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附件：</w:t>
      </w:r>
    </w:p>
    <w:p>
      <w:pPr>
        <w:jc w:val="center"/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工业稳增长和转型升级成效明显市（州）拟入选名单</w:t>
      </w:r>
    </w:p>
    <w:tbl>
      <w:tblPr>
        <w:tblStyle w:val="7"/>
        <w:tblW w:w="8397" w:type="dxa"/>
        <w:jc w:val="center"/>
        <w:tblInd w:w="-3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6"/>
                <w:szCs w:val="36"/>
                <w:lang w:eastAsia="zh-CN"/>
              </w:rPr>
              <w:t>入选市（州）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北京市顺义区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长春市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哈尔滨市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上海市嘉定区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重庆市璧山区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宁波市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厦门市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9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青岛市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eastAsia="zh-CN"/>
        </w:rPr>
        <w:t>注：排名不分先后</w:t>
      </w:r>
    </w:p>
    <w:sectPr>
      <w:pgSz w:w="11906" w:h="16838"/>
      <w:pgMar w:top="1134" w:right="1417" w:bottom="1134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4B17441"/>
    <w:rsid w:val="061B09E2"/>
    <w:rsid w:val="155352C2"/>
    <w:rsid w:val="1C864BDA"/>
    <w:rsid w:val="1D5827A4"/>
    <w:rsid w:val="200B57A0"/>
    <w:rsid w:val="254C7941"/>
    <w:rsid w:val="26D32C40"/>
    <w:rsid w:val="303D4E30"/>
    <w:rsid w:val="320F63B0"/>
    <w:rsid w:val="347A51A5"/>
    <w:rsid w:val="37FF15EF"/>
    <w:rsid w:val="3D351B7B"/>
    <w:rsid w:val="42466241"/>
    <w:rsid w:val="44537E2F"/>
    <w:rsid w:val="4764152B"/>
    <w:rsid w:val="4B8A54FE"/>
    <w:rsid w:val="54707830"/>
    <w:rsid w:val="569E52A4"/>
    <w:rsid w:val="590E7FAD"/>
    <w:rsid w:val="59AC612C"/>
    <w:rsid w:val="5CE24971"/>
    <w:rsid w:val="6A3264C7"/>
    <w:rsid w:val="6A680BA0"/>
    <w:rsid w:val="78304C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ScaleCrop>false</ScaleCrop>
  <LinksUpToDate>false</LinksUpToDate>
  <CharactersWithSpaces>1498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2017-01-09T06:53:00Z</dcterms:created>
  <dc:creator>李媛恒</dc:creator>
  <cp:lastModifiedBy>投资处王万</cp:lastModifiedBy>
  <cp:lastPrinted>2017-01-13T00:04:00Z</cp:lastPrinted>
  <dcterms:modified xsi:type="dcterms:W3CDTF">2017-01-13T09:41:04Z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