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7A" w:rsidRPr="00D8573B" w:rsidRDefault="00E83E7A" w:rsidP="00E83E7A">
      <w:pPr>
        <w:widowControl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4E1EE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附</w:t>
      </w:r>
      <w:r w:rsidRPr="00D8573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件2：</w:t>
      </w:r>
    </w:p>
    <w:p w:rsidR="00E83E7A" w:rsidRPr="00D8573B" w:rsidRDefault="00E83E7A" w:rsidP="00E83E7A">
      <w:pPr>
        <w:widowControl/>
        <w:jc w:val="center"/>
        <w:rPr>
          <w:rFonts w:ascii="黑体" w:eastAsia="黑体" w:hAnsi="Times New Roman" w:cs="Times New Roman"/>
          <w:kern w:val="0"/>
          <w:sz w:val="30"/>
          <w:szCs w:val="30"/>
        </w:rPr>
      </w:pPr>
      <w:r w:rsidRPr="00D8573B">
        <w:rPr>
          <w:rFonts w:ascii="黑体" w:eastAsia="黑体" w:hAnsi="Times New Roman" w:cs="Times New Roman" w:hint="eastAsia"/>
          <w:b/>
          <w:bCs/>
          <w:kern w:val="0"/>
          <w:sz w:val="30"/>
          <w:szCs w:val="30"/>
        </w:rPr>
        <w:t>2011年第三季度</w:t>
      </w:r>
      <w:r>
        <w:rPr>
          <w:rFonts w:ascii="黑体" w:eastAsia="黑体" w:hAnsi="Times New Roman" w:cs="Times New Roman" w:hint="eastAsia"/>
          <w:b/>
          <w:bCs/>
          <w:kern w:val="0"/>
          <w:sz w:val="30"/>
          <w:szCs w:val="30"/>
        </w:rPr>
        <w:t>获得</w:t>
      </w:r>
      <w:r w:rsidRPr="00D8573B">
        <w:rPr>
          <w:rFonts w:ascii="黑体" w:eastAsia="黑体" w:hAnsi="Times New Roman" w:cs="Times New Roman" w:hint="eastAsia"/>
          <w:b/>
          <w:bCs/>
          <w:kern w:val="0"/>
          <w:sz w:val="30"/>
          <w:szCs w:val="30"/>
        </w:rPr>
        <w:t>甲级通信信息网络系统集成企业资质</w:t>
      </w:r>
      <w:r>
        <w:rPr>
          <w:rFonts w:ascii="黑体" w:eastAsia="黑体" w:hAnsi="Times New Roman" w:cs="Times New Roman" w:hint="eastAsia"/>
          <w:b/>
          <w:bCs/>
          <w:kern w:val="0"/>
          <w:sz w:val="30"/>
          <w:szCs w:val="30"/>
        </w:rPr>
        <w:t>名单</w:t>
      </w:r>
    </w:p>
    <w:tbl>
      <w:tblPr>
        <w:tblW w:w="0" w:type="auto"/>
        <w:tblInd w:w="78" w:type="dxa"/>
        <w:tblLayout w:type="fixed"/>
        <w:tblLook w:val="04A0"/>
      </w:tblPr>
      <w:tblGrid>
        <w:gridCol w:w="817"/>
        <w:gridCol w:w="3891"/>
        <w:gridCol w:w="3544"/>
        <w:gridCol w:w="2835"/>
        <w:gridCol w:w="2126"/>
      </w:tblGrid>
      <w:tr w:rsidR="00E83E7A" w:rsidRPr="00D8573B" w:rsidTr="000B2E5B">
        <w:trPr>
          <w:trHeight w:val="55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有效期</w:t>
            </w:r>
          </w:p>
        </w:tc>
      </w:tr>
      <w:tr w:rsidR="00E83E7A" w:rsidRPr="00D8573B" w:rsidTr="000B2E5B">
        <w:trPr>
          <w:trHeight w:val="670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广西润建通信发展有限公司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09118134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693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西安汇诚电信有限责任公司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06127094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693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四川省长通移动通信建设有限责任公司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09123131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693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中国通信建设集团有限公司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02101003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663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山西信息规划设计院有限公司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02105005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663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贵州通信建设工程有限公司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02125014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663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邦讯技术股份有限公司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11101081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577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奥维通信股份有限公司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11106082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599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辽宁瀚高科技有限公司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11106083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535"/>
        </w:trPr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有效期</w:t>
            </w:r>
          </w:p>
        </w:tc>
      </w:tr>
      <w:tr w:rsidR="00E83E7A" w:rsidRPr="00D8573B" w:rsidTr="000B2E5B">
        <w:trPr>
          <w:trHeight w:val="535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广东省通信产业服务有限公司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11116084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487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成都超讯科技发展有限公司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11123085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E83E7A" w:rsidRPr="00D8573B" w:rsidTr="000B2E5B">
        <w:trPr>
          <w:trHeight w:val="801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南京贝龙通信科技有限公司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基础网、业务网、支撑网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11110086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E7A" w:rsidRPr="00D8573B" w:rsidRDefault="00E83E7A" w:rsidP="000B2E5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D8573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</w:tbl>
    <w:p w:rsidR="00E83E7A" w:rsidRPr="00D8573B" w:rsidRDefault="00E83E7A" w:rsidP="00E83E7A"/>
    <w:p w:rsidR="00BC6B68" w:rsidRPr="00E83E7A" w:rsidRDefault="00BC6B68" w:rsidP="00E83E7A"/>
    <w:sectPr w:rsidR="00BC6B68" w:rsidRPr="00E83E7A" w:rsidSect="00BC6B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F1" w:rsidRDefault="00FC18F1" w:rsidP="00BC6B68">
      <w:r>
        <w:separator/>
      </w:r>
    </w:p>
  </w:endnote>
  <w:endnote w:type="continuationSeparator" w:id="1">
    <w:p w:rsidR="00FC18F1" w:rsidRDefault="00FC18F1" w:rsidP="00BC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F1" w:rsidRDefault="00FC18F1" w:rsidP="00BC6B68">
      <w:r>
        <w:separator/>
      </w:r>
    </w:p>
  </w:footnote>
  <w:footnote w:type="continuationSeparator" w:id="1">
    <w:p w:rsidR="00FC18F1" w:rsidRDefault="00FC18F1" w:rsidP="00BC6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B68"/>
    <w:rsid w:val="001B790F"/>
    <w:rsid w:val="001D5FAE"/>
    <w:rsid w:val="002D1DBA"/>
    <w:rsid w:val="003A6EEF"/>
    <w:rsid w:val="00410F3E"/>
    <w:rsid w:val="004E1EEC"/>
    <w:rsid w:val="00505E89"/>
    <w:rsid w:val="00506831"/>
    <w:rsid w:val="00667FAB"/>
    <w:rsid w:val="007827D7"/>
    <w:rsid w:val="0078578B"/>
    <w:rsid w:val="008C2D59"/>
    <w:rsid w:val="00B23233"/>
    <w:rsid w:val="00B707F7"/>
    <w:rsid w:val="00BC6B68"/>
    <w:rsid w:val="00C67901"/>
    <w:rsid w:val="00D55C9D"/>
    <w:rsid w:val="00D8573B"/>
    <w:rsid w:val="00DB7F0E"/>
    <w:rsid w:val="00E83E7A"/>
    <w:rsid w:val="00F7012C"/>
    <w:rsid w:val="00FB2546"/>
    <w:rsid w:val="00FC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B68"/>
    <w:rPr>
      <w:sz w:val="18"/>
      <w:szCs w:val="18"/>
    </w:rPr>
  </w:style>
  <w:style w:type="paragraph" w:customStyle="1" w:styleId="p0">
    <w:name w:val="p0"/>
    <w:basedOn w:val="a"/>
    <w:rsid w:val="00BC6B6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FB25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2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2C44-3778-44BC-B253-8FCE6B7B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王晓丽</dc:creator>
  <cp:keywords/>
  <dc:description/>
  <cp:lastModifiedBy>王晓丽</cp:lastModifiedBy>
  <cp:revision>4</cp:revision>
  <dcterms:created xsi:type="dcterms:W3CDTF">2011-09-29T03:32:00Z</dcterms:created>
  <dcterms:modified xsi:type="dcterms:W3CDTF">2011-11-03T06:06:00Z</dcterms:modified>
</cp:coreProperties>
</file>