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</w:p>
    <w:p>
      <w:pPr>
        <w:pStyle w:val="11"/>
        <w:spacing w:line="560" w:lineRule="exact"/>
        <w:ind w:firstLine="31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第十届</w:t>
      </w:r>
      <w:r>
        <w:rPr>
          <w:rFonts w:ascii="黑体" w:hAnsi="黑体" w:eastAsia="黑体"/>
          <w:bCs/>
          <w:sz w:val="44"/>
          <w:szCs w:val="44"/>
        </w:rPr>
        <w:t>APEC</w:t>
      </w:r>
      <w:r>
        <w:rPr>
          <w:rFonts w:hint="eastAsia" w:ascii="黑体" w:hAnsi="黑体" w:eastAsia="黑体"/>
          <w:bCs/>
          <w:sz w:val="44"/>
          <w:szCs w:val="44"/>
        </w:rPr>
        <w:t>中小企业技术交流暨展览会</w:t>
      </w:r>
    </w:p>
    <w:p>
      <w:pPr>
        <w:pStyle w:val="11"/>
        <w:spacing w:line="56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组委会人员名单</w:t>
      </w:r>
    </w:p>
    <w:p>
      <w:pPr>
        <w:pStyle w:val="11"/>
        <w:spacing w:line="560" w:lineRule="exact"/>
        <w:jc w:val="center"/>
        <w:rPr>
          <w:rFonts w:ascii="Times New Roman" w:hAnsi="Times New Roman" w:eastAsia="华文中宋"/>
          <w:b/>
          <w:sz w:val="40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b/>
          <w:sz w:val="32"/>
          <w:szCs w:val="32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一、组委会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主任：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工业和信息化部部长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陈求发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辽宁省人民政府省长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副主任：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工业和信息化部党组成员、总工程师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辽宁省人民政府副省长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刘玉浦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中国中小企业国际合作协会执行会长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姜有为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沈阳市人民政府市长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执行副主任：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刘晓东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沈阳市委常委、副市长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成员：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马向晖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工业和信息化部中小企业局局长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赵永红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工业和信息化部国际合作司司长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苗长兴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中国中小企业发展促进中心主任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庆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辽宁省工业和信息化委主任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张景辉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沈阳市人民政府副市长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杨建军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沈阳市人民政府副市长、市公安局局长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张永伟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沈阳市人民政府副市长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于振明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沈阳市人民政府副市长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枫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沈阳市人民政府秘书长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马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丽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沈阳市市委宣传部常务副部长</w:t>
      </w:r>
    </w:p>
    <w:p>
      <w:pPr>
        <w:spacing w:line="560" w:lineRule="exact"/>
        <w:ind w:left="220" w:firstLine="42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二、组委会秘书处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秘书长：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叶定达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工业和信息化部中小企业局副局长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亮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辽宁省工业和信息化委副主任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陈佳标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沈阳市人民政府副秘书长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阳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沈阳市人民政府副秘书长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陈双伟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沈阳市人民政府副秘书长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航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沈阳市外经贸局局长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中国国际贸易促进委员会沈阳市分会会长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执行秘书长：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沈阳市经济和信息化委主任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副秘书长：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张晓峰  中国中小企业发展促进中心副主任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周平军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中国中小企业发展促进中心主任助理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周光明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中国中小企业国际合作协会副秘书长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刘壮野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沈阳市市委宣传部外宣办主任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孙鸿庆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沈阳市人民政府办公厅副主任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关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怀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沈阳市经济和信息化委副主任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岳贵君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沈阳市外经贸局副局长兼大</w:t>
      </w:r>
      <w:r>
        <w:rPr>
          <w:rFonts w:hint="default" w:ascii="仿宋" w:hAnsi="仿宋" w:eastAsia="仿宋"/>
          <w:sz w:val="32"/>
          <w:szCs w:val="32"/>
        </w:rPr>
        <w:t>型</w:t>
      </w:r>
      <w:r>
        <w:rPr>
          <w:rFonts w:hint="eastAsia" w:ascii="仿宋" w:hAnsi="仿宋" w:eastAsia="仿宋"/>
          <w:sz w:val="32"/>
          <w:szCs w:val="32"/>
        </w:rPr>
        <w:t>活动办公室主</w:t>
      </w:r>
    </w:p>
    <w:p>
      <w:pPr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王晓刚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沈阳市公安局副局长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丽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沈阳市接待办主任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常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亮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中国国际贸易促进委员会沈阳市分会巡视员</w:t>
      </w:r>
    </w:p>
    <w:p>
      <w:pPr>
        <w:spacing w:line="560" w:lineRule="exact"/>
        <w:ind w:left="220" w:firstLine="42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三、组委会秘书处办公室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工业和信息化部中小企业局处长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樊颖晖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中国中小企业发展促进中心国际合作处处长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姚东辉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辽宁省工业和信息化委中小企业局局长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王德文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沈阳市经济和信息化委处长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马朋俊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沈阳市公安局治安管理局副局长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沈阳市涉外大型活动办公室综合部部长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晓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中国国际贸易促进委员会沈阳市分会国际展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览处处长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秘书处成员单位：工业和信息化部有关司局、中国中小企业发展促进中心、中国中小企业国际合作协会、辽宁省工业和信息化委、沈阳市委宣传部、共青团沈阳市委、沈阳市政府办公厅、沈阳市经济和信息化委、沈阳市外办、沈阳市财政局、沈阳市卫计委、沈阳市外经局、沈阳市科技局、沈阳市服务业委、沈阳市公安局、沈阳市台办、沈阳市城建局、沈阳市环保局、沈阳市行政执法局、沈阳市食品药品监督管理局、沈阳市出入境检验检疫局、沈阳市环卫局、沈阳市工商联、沈阳海关、沈阳市接待办、中国国际贸易促进委员会沈阳市分会、沈阳市涉外大型活动办公室、沈阳市地铁指挥部、沈阳国际展览中心、沈阳铁路局、民航东北管理局等。</w:t>
      </w:r>
    </w:p>
    <w:p>
      <w:pPr>
        <w:spacing w:line="560" w:lineRule="exact"/>
        <w:ind w:firstLine="31680" w:firstLineChars="196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37F"/>
    <w:rsid w:val="00035D7E"/>
    <w:rsid w:val="00066E32"/>
    <w:rsid w:val="000F2BDE"/>
    <w:rsid w:val="00121D19"/>
    <w:rsid w:val="00172A27"/>
    <w:rsid w:val="001C254B"/>
    <w:rsid w:val="001C2B2C"/>
    <w:rsid w:val="00251451"/>
    <w:rsid w:val="002C0126"/>
    <w:rsid w:val="003D5524"/>
    <w:rsid w:val="00423248"/>
    <w:rsid w:val="00491623"/>
    <w:rsid w:val="00585A57"/>
    <w:rsid w:val="0060025F"/>
    <w:rsid w:val="006200E4"/>
    <w:rsid w:val="0066084A"/>
    <w:rsid w:val="006D0C1F"/>
    <w:rsid w:val="006F27B6"/>
    <w:rsid w:val="00710A7F"/>
    <w:rsid w:val="007668DD"/>
    <w:rsid w:val="00791542"/>
    <w:rsid w:val="0080390B"/>
    <w:rsid w:val="00862FB0"/>
    <w:rsid w:val="00863C17"/>
    <w:rsid w:val="008D164F"/>
    <w:rsid w:val="00920321"/>
    <w:rsid w:val="00974C4A"/>
    <w:rsid w:val="00A22BF9"/>
    <w:rsid w:val="00AC2BDC"/>
    <w:rsid w:val="00AC366B"/>
    <w:rsid w:val="00AF4351"/>
    <w:rsid w:val="00B74AC4"/>
    <w:rsid w:val="00BC7BE8"/>
    <w:rsid w:val="00BF42DA"/>
    <w:rsid w:val="00C0758F"/>
    <w:rsid w:val="00C67905"/>
    <w:rsid w:val="00CA3E0D"/>
    <w:rsid w:val="00E2410E"/>
    <w:rsid w:val="21C73486"/>
    <w:rsid w:val="3BFE4F70"/>
    <w:rsid w:val="41FA6C6C"/>
    <w:rsid w:val="42FF1253"/>
    <w:rsid w:val="E7A73278"/>
    <w:rsid w:val="FF7C4B5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semiHidden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3"/>
    <w:uiPriority w:val="99"/>
    <w:rPr>
      <w:b/>
      <w:bCs/>
    </w:rPr>
  </w:style>
  <w:style w:type="paragraph" w:styleId="3">
    <w:name w:val="annotation text"/>
    <w:basedOn w:val="1"/>
    <w:link w:val="12"/>
    <w:uiPriority w:val="99"/>
    <w:pPr>
      <w:jc w:val="left"/>
    </w:pPr>
  </w:style>
  <w:style w:type="paragraph" w:styleId="4">
    <w:name w:val="Balloon Text"/>
    <w:basedOn w:val="1"/>
    <w:link w:val="14"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annotation reference"/>
    <w:basedOn w:val="7"/>
    <w:uiPriority w:val="99"/>
    <w:rPr>
      <w:rFonts w:cs="Times New Roman"/>
      <w:sz w:val="21"/>
    </w:rPr>
  </w:style>
  <w:style w:type="paragraph" w:customStyle="1" w:styleId="11">
    <w:name w:val="纯文本1"/>
    <w:basedOn w:val="1"/>
    <w:link w:val="17"/>
    <w:uiPriority w:val="99"/>
    <w:rPr>
      <w:rFonts w:ascii="宋体" w:hAnsi="Courier New"/>
      <w:szCs w:val="20"/>
    </w:rPr>
  </w:style>
  <w:style w:type="character" w:customStyle="1" w:styleId="12">
    <w:name w:val="Comment Text Char"/>
    <w:basedOn w:val="7"/>
    <w:link w:val="3"/>
    <w:semiHidden/>
    <w:locked/>
    <w:uiPriority w:val="99"/>
    <w:rPr>
      <w:kern w:val="2"/>
      <w:sz w:val="24"/>
    </w:rPr>
  </w:style>
  <w:style w:type="character" w:customStyle="1" w:styleId="13">
    <w:name w:val="Comment Subject Char"/>
    <w:basedOn w:val="12"/>
    <w:link w:val="2"/>
    <w:semiHidden/>
    <w:locked/>
    <w:uiPriority w:val="99"/>
    <w:rPr>
      <w:b/>
    </w:rPr>
  </w:style>
  <w:style w:type="character" w:customStyle="1" w:styleId="14">
    <w:name w:val="Balloon Text Char"/>
    <w:basedOn w:val="7"/>
    <w:link w:val="4"/>
    <w:semiHidden/>
    <w:locked/>
    <w:uiPriority w:val="99"/>
    <w:rPr>
      <w:kern w:val="2"/>
      <w:sz w:val="18"/>
    </w:rPr>
  </w:style>
  <w:style w:type="character" w:customStyle="1" w:styleId="15">
    <w:name w:val="Footer Char"/>
    <w:basedOn w:val="7"/>
    <w:link w:val="5"/>
    <w:locked/>
    <w:uiPriority w:val="99"/>
    <w:rPr>
      <w:kern w:val="2"/>
      <w:sz w:val="18"/>
    </w:rPr>
  </w:style>
  <w:style w:type="character" w:customStyle="1" w:styleId="16">
    <w:name w:val="Header Char"/>
    <w:basedOn w:val="7"/>
    <w:link w:val="6"/>
    <w:locked/>
    <w:uiPriority w:val="99"/>
    <w:rPr>
      <w:kern w:val="2"/>
      <w:sz w:val="18"/>
    </w:rPr>
  </w:style>
  <w:style w:type="character" w:customStyle="1" w:styleId="17">
    <w:name w:val="纯文本 Char"/>
    <w:link w:val="11"/>
    <w:locked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604</Words>
  <Characters>612</Characters>
  <Lines>0</Lines>
  <Paragraphs>0</Paragraphs>
  <TotalTime>0</TotalTime>
  <ScaleCrop>false</ScaleCrop>
  <LinksUpToDate>false</LinksUpToDate>
  <CharactersWithSpaces>0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2015-11-11T10:49:00Z</dcterms:created>
  <dc:creator>顽石</dc:creator>
  <cp:lastModifiedBy>李启迪</cp:lastModifiedBy>
  <cp:lastPrinted>2017-09-21T15:12:00Z</cp:lastPrinted>
  <dcterms:modified xsi:type="dcterms:W3CDTF">2017-09-25T09:03:34Z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