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 </w:t>
      </w: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eastAsia="仿宋" w:cs="宋体"/>
          <w:sz w:val="32"/>
          <w:szCs w:val="32"/>
        </w:rPr>
        <w:t xml:space="preserve">编号： </w:t>
      </w:r>
    </w:p>
    <w:p>
      <w:pPr>
        <w:spacing w:before="157" w:beforeLines="50" w:after="157" w:afterLines="50"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无线电发射设备型号核准承诺书</w:t>
      </w:r>
    </w:p>
    <w:p>
      <w:pPr>
        <w:snapToGrid w:val="0"/>
        <w:spacing w:beforeLines="0" w:afterLines="0" w:line="440" w:lineRule="exact"/>
        <w:ind w:firstLine="560" w:firstLineChars="200"/>
        <w:rPr>
          <w:rFonts w:eastAsia="仿宋" w:cs="宋体"/>
          <w:sz w:val="28"/>
          <w:szCs w:val="28"/>
        </w:rPr>
      </w:pPr>
      <w:r>
        <w:rPr>
          <w:rFonts w:hint="eastAsia" w:eastAsia="仿宋" w:cs="宋体"/>
          <w:sz w:val="28"/>
          <w:szCs w:val="28"/>
          <w:u w:val="single"/>
        </w:rPr>
        <w:t xml:space="preserve">         </w:t>
      </w:r>
      <w:r>
        <w:rPr>
          <w:rFonts w:eastAsia="仿宋" w:cs="宋体"/>
          <w:sz w:val="28"/>
          <w:szCs w:val="28"/>
          <w:u w:val="single"/>
        </w:rPr>
        <w:t xml:space="preserve">            </w:t>
      </w:r>
      <w:r>
        <w:rPr>
          <w:rFonts w:hint="eastAsia" w:eastAsia="仿宋" w:cs="宋体"/>
          <w:sz w:val="28"/>
          <w:szCs w:val="28"/>
          <w:u w:val="single"/>
        </w:rPr>
        <w:t xml:space="preserve"> </w:t>
      </w:r>
      <w:r>
        <w:rPr>
          <w:rFonts w:hint="eastAsia" w:eastAsia="仿宋" w:cs="宋体"/>
          <w:sz w:val="28"/>
          <w:szCs w:val="28"/>
        </w:rPr>
        <w:t>（单位名称）现申请</w:t>
      </w:r>
      <w:r>
        <w:rPr>
          <w:rFonts w:eastAsia="仿宋" w:cs="宋体"/>
          <w:sz w:val="28"/>
          <w:szCs w:val="28"/>
          <w:u w:val="single"/>
        </w:rPr>
        <w:t xml:space="preserve">             </w:t>
      </w:r>
      <w:r>
        <w:rPr>
          <w:rFonts w:hint="eastAsia" w:eastAsia="仿宋" w:cs="宋体"/>
          <w:sz w:val="28"/>
          <w:szCs w:val="28"/>
          <w:u w:val="none"/>
          <w:lang w:eastAsia="zh-CN"/>
        </w:rPr>
        <w:t>（设</w:t>
      </w:r>
      <w:bookmarkStart w:id="0" w:name="_GoBack"/>
      <w:r>
        <w:rPr>
          <w:rFonts w:hint="eastAsia" w:eastAsia="仿宋" w:cs="宋体"/>
          <w:sz w:val="28"/>
          <w:szCs w:val="28"/>
          <w:u w:val="none"/>
          <w:lang w:eastAsia="zh-CN"/>
        </w:rPr>
        <w:t>备名称）</w:t>
      </w:r>
      <w:r>
        <w:rPr>
          <w:rFonts w:hint="eastAsia" w:eastAsia="仿宋" w:cs="宋体"/>
          <w:sz w:val="28"/>
          <w:szCs w:val="28"/>
        </w:rPr>
        <w:t>无线电发射设备型号核准，申请型号为</w:t>
      </w:r>
      <w:r>
        <w:rPr>
          <w:rFonts w:hint="eastAsia" w:eastAsia="仿宋" w:cs="宋体"/>
          <w:sz w:val="28"/>
          <w:szCs w:val="28"/>
          <w:u w:val="single"/>
        </w:rPr>
        <w:t xml:space="preserve"> </w:t>
      </w:r>
      <w:r>
        <w:rPr>
          <w:rFonts w:eastAsia="仿宋" w:cs="宋体"/>
          <w:sz w:val="28"/>
          <w:szCs w:val="28"/>
          <w:u w:val="single"/>
        </w:rPr>
        <w:t xml:space="preserve">       </w:t>
      </w:r>
      <w:r>
        <w:rPr>
          <w:rFonts w:hint="eastAsia" w:eastAsia="仿宋" w:cs="宋体"/>
          <w:sz w:val="28"/>
          <w:szCs w:val="28"/>
        </w:rPr>
        <w:t>。将遵守如</w:t>
      </w:r>
      <w:bookmarkEnd w:id="0"/>
      <w:r>
        <w:rPr>
          <w:rFonts w:hint="eastAsia" w:eastAsia="仿宋" w:cs="宋体"/>
          <w:sz w:val="28"/>
          <w:szCs w:val="28"/>
        </w:rPr>
        <w:t>下承诺：</w:t>
      </w:r>
    </w:p>
    <w:p>
      <w:pPr>
        <w:pStyle w:val="4"/>
        <w:numPr>
          <w:ilvl w:val="0"/>
          <w:numId w:val="1"/>
        </w:numPr>
        <w:snapToGrid w:val="0"/>
        <w:spacing w:beforeLines="0" w:afterLines="0" w:line="440" w:lineRule="exact"/>
        <w:ind w:left="0" w:firstLine="560"/>
        <w:rPr>
          <w:rFonts w:eastAsia="仿宋" w:cs="宋体"/>
          <w:sz w:val="28"/>
          <w:szCs w:val="28"/>
        </w:rPr>
      </w:pPr>
      <w:r>
        <w:rPr>
          <w:rFonts w:hint="eastAsia" w:eastAsia="仿宋" w:cs="宋体"/>
          <w:sz w:val="28"/>
          <w:szCs w:val="28"/>
        </w:rPr>
        <w:t>自觉遵守《中华人民共和国无线电管理条例》及无线电管理机构所颁布的相关无线电管理规定。</w:t>
      </w:r>
    </w:p>
    <w:p>
      <w:pPr>
        <w:pStyle w:val="4"/>
        <w:numPr>
          <w:ilvl w:val="0"/>
          <w:numId w:val="1"/>
        </w:numPr>
        <w:snapToGrid w:val="0"/>
        <w:spacing w:beforeLines="0" w:afterLines="0" w:line="440" w:lineRule="exact"/>
        <w:ind w:left="0" w:firstLine="560"/>
        <w:rPr>
          <w:rFonts w:hint="eastAsia" w:eastAsia="仿宋" w:cs="宋体"/>
          <w:sz w:val="28"/>
          <w:szCs w:val="28"/>
        </w:rPr>
      </w:pPr>
      <w:r>
        <w:rPr>
          <w:rFonts w:hint="eastAsia" w:eastAsia="仿宋" w:cs="宋体"/>
          <w:sz w:val="28"/>
          <w:szCs w:val="28"/>
        </w:rPr>
        <w:t>自觉维护国家无线电波秩序，加强对生产或者进口无线电发射设备的质量管理，从源头上减少无线电干扰的发生。</w:t>
      </w:r>
    </w:p>
    <w:p>
      <w:pPr>
        <w:pStyle w:val="4"/>
        <w:numPr>
          <w:ilvl w:val="0"/>
          <w:numId w:val="1"/>
        </w:numPr>
        <w:snapToGrid w:val="0"/>
        <w:spacing w:beforeLines="0" w:afterLines="0" w:line="440" w:lineRule="exact"/>
        <w:ind w:left="0" w:firstLine="560"/>
        <w:rPr>
          <w:rFonts w:eastAsia="仿宋" w:cs="宋体"/>
          <w:sz w:val="28"/>
          <w:szCs w:val="28"/>
        </w:rPr>
      </w:pPr>
      <w:r>
        <w:rPr>
          <w:rFonts w:hint="eastAsia" w:eastAsia="仿宋" w:cs="宋体"/>
          <w:sz w:val="28"/>
          <w:szCs w:val="28"/>
        </w:rPr>
        <w:t>所申请型号核准的无线电发射设备符合国家</w:t>
      </w:r>
      <w:r>
        <w:rPr>
          <w:rFonts w:eastAsia="仿宋" w:cs="宋体"/>
          <w:sz w:val="28"/>
          <w:szCs w:val="28"/>
        </w:rPr>
        <w:t>标准和国家无线电管理有关规定</w:t>
      </w:r>
      <w:r>
        <w:rPr>
          <w:rFonts w:hint="eastAsia" w:eastAsia="仿宋" w:cs="宋体"/>
          <w:sz w:val="28"/>
          <w:szCs w:val="28"/>
        </w:rPr>
        <w:t>，所提交的相关申请资料真实有效。</w:t>
      </w:r>
    </w:p>
    <w:p>
      <w:pPr>
        <w:pStyle w:val="4"/>
        <w:numPr>
          <w:ilvl w:val="0"/>
          <w:numId w:val="1"/>
        </w:numPr>
        <w:tabs>
          <w:tab w:val="left" w:pos="0"/>
          <w:tab w:val="clear" w:pos="397"/>
        </w:tabs>
        <w:snapToGrid w:val="0"/>
        <w:spacing w:beforeLines="0" w:afterLines="0" w:line="440" w:lineRule="exact"/>
        <w:ind w:left="15" w:leftChars="7" w:firstLine="560"/>
        <w:rPr>
          <w:rFonts w:eastAsia="仿宋" w:cs="宋体"/>
          <w:sz w:val="28"/>
          <w:szCs w:val="28"/>
        </w:rPr>
      </w:pPr>
      <w:r>
        <w:rPr>
          <w:rFonts w:hint="eastAsia" w:eastAsia="仿宋" w:cs="宋体"/>
          <w:sz w:val="28"/>
          <w:szCs w:val="28"/>
        </w:rPr>
        <w:t>□生产、□进口所申请型号核准的无线电发射设备，将在中国境内销售、使用。</w:t>
      </w:r>
    </w:p>
    <w:p>
      <w:pPr>
        <w:pStyle w:val="4"/>
        <w:numPr>
          <w:ilvl w:val="0"/>
          <w:numId w:val="1"/>
        </w:numPr>
        <w:snapToGrid w:val="0"/>
        <w:spacing w:beforeLines="0" w:afterLines="0" w:line="440" w:lineRule="exact"/>
        <w:ind w:left="0" w:firstLine="560"/>
        <w:rPr>
          <w:rFonts w:hint="eastAsia" w:eastAsia="仿宋" w:cs="宋体"/>
          <w:sz w:val="28"/>
          <w:szCs w:val="28"/>
        </w:rPr>
      </w:pPr>
      <w:r>
        <w:rPr>
          <w:rFonts w:hint="eastAsia" w:eastAsia="仿宋" w:cs="宋体"/>
          <w:sz w:val="28"/>
          <w:szCs w:val="28"/>
        </w:rPr>
        <w:t>获得型号核准证后，所生产或进口的无线电发射设备的技术参数与型号核准证保持一致。</w:t>
      </w:r>
    </w:p>
    <w:p>
      <w:pPr>
        <w:pStyle w:val="4"/>
        <w:numPr>
          <w:ilvl w:val="0"/>
          <w:numId w:val="1"/>
        </w:numPr>
        <w:snapToGrid w:val="0"/>
        <w:spacing w:beforeLines="0" w:afterLines="0" w:line="440" w:lineRule="exact"/>
        <w:ind w:left="0" w:firstLine="560"/>
        <w:rPr>
          <w:rFonts w:hint="eastAsia" w:eastAsia="仿宋" w:cs="宋体"/>
          <w:sz w:val="28"/>
          <w:szCs w:val="28"/>
        </w:rPr>
      </w:pPr>
      <w:r>
        <w:rPr>
          <w:rFonts w:hint="eastAsia" w:eastAsia="仿宋" w:cs="宋体"/>
          <w:sz w:val="28"/>
          <w:szCs w:val="28"/>
        </w:rPr>
        <w:t>妥善保管型号核准证，并按规定标注型号核准代码。</w:t>
      </w:r>
    </w:p>
    <w:p>
      <w:pPr>
        <w:pStyle w:val="4"/>
        <w:numPr>
          <w:ilvl w:val="0"/>
          <w:numId w:val="1"/>
        </w:numPr>
        <w:snapToGrid w:val="0"/>
        <w:spacing w:beforeLines="0" w:afterLines="0" w:line="440" w:lineRule="exact"/>
        <w:ind w:left="0" w:firstLine="560"/>
        <w:rPr>
          <w:rFonts w:hint="eastAsia" w:eastAsia="仿宋" w:cs="宋体"/>
          <w:sz w:val="28"/>
          <w:szCs w:val="28"/>
        </w:rPr>
      </w:pPr>
      <w:r>
        <w:rPr>
          <w:rFonts w:hint="eastAsia" w:eastAsia="仿宋" w:cs="宋体"/>
          <w:sz w:val="28"/>
          <w:szCs w:val="28"/>
        </w:rPr>
        <w:t>拟延续型号核准证有效期的，按照有关规定在有效期届满30日前提出延续申请。</w:t>
      </w:r>
    </w:p>
    <w:p>
      <w:pPr>
        <w:pStyle w:val="4"/>
        <w:numPr>
          <w:ilvl w:val="0"/>
          <w:numId w:val="1"/>
        </w:numPr>
        <w:snapToGrid w:val="0"/>
        <w:spacing w:beforeLines="0" w:afterLines="0" w:line="440" w:lineRule="exact"/>
        <w:ind w:left="0" w:firstLine="560"/>
        <w:rPr>
          <w:rFonts w:hint="eastAsia" w:eastAsia="仿宋" w:cs="宋体"/>
          <w:sz w:val="28"/>
          <w:szCs w:val="28"/>
        </w:rPr>
      </w:pPr>
      <w:r>
        <w:rPr>
          <w:rFonts w:hint="eastAsia" w:eastAsia="仿宋" w:cs="宋体"/>
          <w:sz w:val="28"/>
          <w:szCs w:val="28"/>
        </w:rPr>
        <w:t>有以下情形之一的，</w:t>
      </w:r>
      <w:r>
        <w:rPr>
          <w:rFonts w:eastAsia="仿宋" w:cs="宋体"/>
          <w:sz w:val="28"/>
          <w:szCs w:val="28"/>
        </w:rPr>
        <w:t>自行与承检机构协商</w:t>
      </w:r>
      <w:r>
        <w:rPr>
          <w:rFonts w:hint="eastAsia" w:eastAsia="仿宋" w:cs="宋体"/>
          <w:sz w:val="28"/>
          <w:szCs w:val="28"/>
        </w:rPr>
        <w:t>相关</w:t>
      </w:r>
      <w:r>
        <w:rPr>
          <w:rFonts w:eastAsia="仿宋" w:cs="宋体"/>
          <w:sz w:val="28"/>
          <w:szCs w:val="28"/>
        </w:rPr>
        <w:t>测试</w:t>
      </w:r>
      <w:r>
        <w:rPr>
          <w:rFonts w:hint="eastAsia" w:eastAsia="仿宋" w:cs="宋体"/>
          <w:sz w:val="28"/>
          <w:szCs w:val="28"/>
        </w:rPr>
        <w:t>费用</w:t>
      </w:r>
      <w:r>
        <w:rPr>
          <w:rFonts w:eastAsia="仿宋" w:cs="宋体"/>
          <w:sz w:val="28"/>
          <w:szCs w:val="28"/>
        </w:rPr>
        <w:t>事宜</w:t>
      </w:r>
      <w:r>
        <w:rPr>
          <w:rFonts w:hint="eastAsia" w:eastAsia="仿宋" w:cs="宋体"/>
          <w:sz w:val="28"/>
          <w:szCs w:val="28"/>
        </w:rPr>
        <w:t>：</w:t>
      </w:r>
    </w:p>
    <w:p>
      <w:pPr>
        <w:pStyle w:val="4"/>
        <w:snapToGrid w:val="0"/>
        <w:spacing w:beforeLines="0" w:afterLines="0" w:line="440" w:lineRule="exact"/>
        <w:ind w:left="420" w:leftChars="200" w:firstLine="0" w:firstLineChars="0"/>
        <w:rPr>
          <w:rFonts w:hint="eastAsia" w:eastAsia="仿宋" w:cs="宋体"/>
          <w:sz w:val="28"/>
          <w:szCs w:val="28"/>
        </w:rPr>
      </w:pPr>
      <w:r>
        <w:rPr>
          <w:rFonts w:hint="eastAsia" w:eastAsia="仿宋" w:cs="宋体"/>
          <w:sz w:val="28"/>
          <w:szCs w:val="28"/>
        </w:rPr>
        <w:t>（一）因被测设备不符合国家标准和国家无线电管理有关规定不予核准，不能在我国境内销售、使用的；</w:t>
      </w:r>
    </w:p>
    <w:p>
      <w:pPr>
        <w:pStyle w:val="4"/>
        <w:snapToGrid w:val="0"/>
        <w:spacing w:beforeLines="0" w:afterLines="0" w:line="440" w:lineRule="exact"/>
        <w:ind w:left="420" w:leftChars="200" w:firstLine="0" w:firstLineChars="0"/>
        <w:rPr>
          <w:rFonts w:hint="eastAsia" w:eastAsia="仿宋" w:cs="宋体"/>
          <w:sz w:val="28"/>
          <w:szCs w:val="28"/>
        </w:rPr>
      </w:pPr>
      <w:r>
        <w:rPr>
          <w:rFonts w:hint="eastAsia" w:eastAsia="仿宋" w:cs="宋体"/>
          <w:sz w:val="28"/>
          <w:szCs w:val="28"/>
        </w:rPr>
        <w:t>（二）</w:t>
      </w:r>
      <w:r>
        <w:rPr>
          <w:rFonts w:eastAsia="仿宋" w:cs="宋体"/>
          <w:sz w:val="28"/>
          <w:szCs w:val="28"/>
        </w:rPr>
        <w:t>因市场等原因</w:t>
      </w:r>
      <w:r>
        <w:rPr>
          <w:rFonts w:hint="eastAsia" w:eastAsia="仿宋" w:cs="宋体"/>
          <w:sz w:val="28"/>
          <w:szCs w:val="28"/>
        </w:rPr>
        <w:t>获得型号核准证后未在我国境内销售、使用的。</w:t>
      </w:r>
    </w:p>
    <w:p>
      <w:pPr>
        <w:pStyle w:val="4"/>
        <w:numPr>
          <w:ilvl w:val="0"/>
          <w:numId w:val="1"/>
        </w:numPr>
        <w:snapToGrid w:val="0"/>
        <w:spacing w:beforeLines="0" w:afterLines="0" w:line="440" w:lineRule="exact"/>
        <w:ind w:left="397" w:firstLine="240" w:firstLineChars="86"/>
        <w:rPr>
          <w:rFonts w:eastAsia="仿宋" w:cs="宋体"/>
          <w:sz w:val="28"/>
          <w:szCs w:val="28"/>
        </w:rPr>
      </w:pPr>
      <w:r>
        <w:rPr>
          <w:rFonts w:hint="eastAsia" w:eastAsia="仿宋" w:cs="宋体"/>
          <w:sz w:val="28"/>
          <w:szCs w:val="28"/>
        </w:rPr>
        <w:t>自觉接受并配合无线电管理机构开展监督检查。</w:t>
      </w:r>
    </w:p>
    <w:p>
      <w:pPr>
        <w:spacing w:line="440" w:lineRule="exact"/>
        <w:ind w:firstLine="0" w:firstLineChars="0"/>
        <w:rPr>
          <w:rFonts w:hint="eastAsia" w:eastAsia="仿宋" w:cs="宋体"/>
          <w:sz w:val="28"/>
          <w:szCs w:val="28"/>
        </w:rPr>
      </w:pPr>
    </w:p>
    <w:p>
      <w:pPr>
        <w:spacing w:line="440" w:lineRule="exact"/>
        <w:ind w:firstLine="0" w:firstLineChars="0"/>
        <w:rPr>
          <w:rFonts w:hint="eastAsia" w:eastAsia="仿宋" w:cs="宋体"/>
          <w:sz w:val="28"/>
          <w:szCs w:val="28"/>
        </w:rPr>
      </w:pPr>
    </w:p>
    <w:p>
      <w:pPr>
        <w:spacing w:beforeLines="0" w:afterLines="0" w:line="480" w:lineRule="exact"/>
        <w:ind w:firstLine="560" w:firstLineChars="200"/>
        <w:rPr>
          <w:rFonts w:hint="eastAsia" w:eastAsia="仿宋" w:cs="宋体"/>
          <w:sz w:val="28"/>
          <w:szCs w:val="28"/>
        </w:rPr>
      </w:pPr>
      <w:r>
        <w:rPr>
          <w:rFonts w:hint="eastAsia" w:eastAsia="仿宋" w:cs="宋体"/>
          <w:sz w:val="28"/>
          <w:szCs w:val="28"/>
        </w:rPr>
        <w:t>单位名称：</w:t>
      </w:r>
    </w:p>
    <w:p>
      <w:r>
        <w:rPr>
          <w:rFonts w:hint="eastAsia" w:eastAsia="仿宋" w:cs="宋体"/>
          <w:sz w:val="28"/>
          <w:szCs w:val="28"/>
        </w:rPr>
        <w:t>法人或委托代表人：                       （盖章）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19400851">
    <w:nsid w:val="2AE12F93"/>
    <w:multiLevelType w:val="multilevel"/>
    <w:tmpl w:val="2AE12F93"/>
    <w:lvl w:ilvl="0" w:tentative="1">
      <w:start w:val="1"/>
      <w:numFmt w:val="chineseCountingThousand"/>
      <w:lvlText w:val="%1、"/>
      <w:lvlJc w:val="left"/>
      <w:pPr>
        <w:tabs>
          <w:tab w:val="left" w:pos="397"/>
        </w:tabs>
        <w:ind w:left="397" w:hanging="403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34" w:hanging="420"/>
      </w:pPr>
    </w:lvl>
    <w:lvl w:ilvl="2" w:tentative="1">
      <w:start w:val="1"/>
      <w:numFmt w:val="lowerRoman"/>
      <w:lvlText w:val="%3."/>
      <w:lvlJc w:val="right"/>
      <w:pPr>
        <w:ind w:left="1254" w:hanging="420"/>
      </w:pPr>
    </w:lvl>
    <w:lvl w:ilvl="3" w:tentative="1">
      <w:start w:val="1"/>
      <w:numFmt w:val="decimal"/>
      <w:lvlText w:val="%4."/>
      <w:lvlJc w:val="left"/>
      <w:pPr>
        <w:ind w:left="1674" w:hanging="420"/>
      </w:pPr>
    </w:lvl>
    <w:lvl w:ilvl="4" w:tentative="1">
      <w:start w:val="1"/>
      <w:numFmt w:val="lowerLetter"/>
      <w:lvlText w:val="%5)"/>
      <w:lvlJc w:val="left"/>
      <w:pPr>
        <w:ind w:left="2094" w:hanging="420"/>
      </w:pPr>
    </w:lvl>
    <w:lvl w:ilvl="5" w:tentative="1">
      <w:start w:val="1"/>
      <w:numFmt w:val="lowerRoman"/>
      <w:lvlText w:val="%6."/>
      <w:lvlJc w:val="right"/>
      <w:pPr>
        <w:ind w:left="2514" w:hanging="420"/>
      </w:pPr>
    </w:lvl>
    <w:lvl w:ilvl="6" w:tentative="1">
      <w:start w:val="1"/>
      <w:numFmt w:val="decimal"/>
      <w:lvlText w:val="%7."/>
      <w:lvlJc w:val="left"/>
      <w:pPr>
        <w:ind w:left="2934" w:hanging="420"/>
      </w:pPr>
    </w:lvl>
    <w:lvl w:ilvl="7" w:tentative="1">
      <w:start w:val="1"/>
      <w:numFmt w:val="lowerLetter"/>
      <w:lvlText w:val="%8)"/>
      <w:lvlJc w:val="left"/>
      <w:pPr>
        <w:ind w:left="3354" w:hanging="420"/>
      </w:pPr>
    </w:lvl>
    <w:lvl w:ilvl="8" w:tentative="1">
      <w:start w:val="1"/>
      <w:numFmt w:val="lowerRoman"/>
      <w:lvlText w:val="%9."/>
      <w:lvlJc w:val="right"/>
      <w:pPr>
        <w:ind w:left="3774" w:hanging="420"/>
      </w:pPr>
    </w:lvl>
  </w:abstractNum>
  <w:num w:numId="1">
    <w:abstractNumId w:val="7194008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5AE4C8D"/>
    <w:rsid w:val="6D535020"/>
    <w:rsid w:val="6F7E45E8"/>
    <w:rsid w:val="75AE4C8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2018-10-11T03:28:00Z</dcterms:created>
  <dc:creator>刘瑞婷Rita</dc:creator>
  <cp:lastModifiedBy>srtc</cp:lastModifiedBy>
  <dcterms:modified xsi:type="dcterms:W3CDTF">2018-12-04T09:11:04Z</dcterms:modified>
  <dc:title>附件2                           编号：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