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C6E" w:rsidRDefault="00C87C6E" w:rsidP="00C87C6E">
      <w:pPr>
        <w:snapToGrid w:val="0"/>
        <w:spacing w:line="600" w:lineRule="exact"/>
        <w:ind w:leftChars="-1" w:hanging="2"/>
        <w:jc w:val="left"/>
        <w:rPr>
          <w:rFonts w:ascii="黑体" w:eastAsia="黑体" w:hAnsi="黑体" w:cs="仿宋_GB2312"/>
          <w:bCs/>
          <w:sz w:val="32"/>
          <w:szCs w:val="32"/>
        </w:rPr>
      </w:pPr>
      <w:r w:rsidRPr="005B289E">
        <w:rPr>
          <w:rFonts w:ascii="黑体" w:eastAsia="黑体" w:hAnsi="黑体" w:cs="仿宋_GB2312" w:hint="eastAsia"/>
          <w:bCs/>
          <w:sz w:val="32"/>
          <w:szCs w:val="32"/>
        </w:rPr>
        <w:t>附件</w:t>
      </w:r>
      <w:r>
        <w:rPr>
          <w:rFonts w:ascii="黑体" w:eastAsia="黑体" w:hAnsi="黑体" w:cs="仿宋_GB2312" w:hint="eastAsia"/>
          <w:bCs/>
          <w:sz w:val="32"/>
          <w:szCs w:val="32"/>
        </w:rPr>
        <w:t>2</w:t>
      </w:r>
    </w:p>
    <w:p w:rsidR="00C87C6E" w:rsidRDefault="00C87C6E" w:rsidP="00C87C6E">
      <w:pPr>
        <w:snapToGrid w:val="0"/>
        <w:spacing w:line="600" w:lineRule="exact"/>
        <w:ind w:leftChars="-1" w:hanging="2"/>
        <w:jc w:val="left"/>
        <w:rPr>
          <w:rFonts w:ascii="黑体" w:eastAsia="黑体" w:hAnsi="黑体" w:cs="仿宋_GB2312"/>
          <w:bCs/>
          <w:sz w:val="32"/>
          <w:szCs w:val="32"/>
        </w:rPr>
      </w:pPr>
    </w:p>
    <w:p w:rsidR="00C87C6E" w:rsidRPr="0014666B" w:rsidRDefault="00C87C6E" w:rsidP="00C87C6E">
      <w:pPr>
        <w:spacing w:line="600" w:lineRule="exact"/>
        <w:ind w:left="-1"/>
        <w:jc w:val="center"/>
        <w:rPr>
          <w:rFonts w:ascii="方正小标宋简体" w:eastAsia="方正小标宋简体" w:hAnsi="黑体"/>
          <w:sz w:val="44"/>
          <w:szCs w:val="44"/>
        </w:rPr>
      </w:pPr>
      <w:r w:rsidRPr="0014666B">
        <w:rPr>
          <w:rFonts w:ascii="方正小标宋简体" w:eastAsia="方正小标宋简体" w:hAnsi="黑体" w:hint="eastAsia"/>
          <w:sz w:val="44"/>
          <w:szCs w:val="44"/>
        </w:rPr>
        <w:t>电器电子产品有害物质限制使用</w:t>
      </w:r>
    </w:p>
    <w:p w:rsidR="00C87C6E" w:rsidRPr="0014666B" w:rsidRDefault="00C87C6E" w:rsidP="00C87C6E">
      <w:pPr>
        <w:spacing w:line="600" w:lineRule="exact"/>
        <w:ind w:left="-1"/>
        <w:jc w:val="center"/>
        <w:rPr>
          <w:rFonts w:ascii="方正小标宋简体" w:eastAsia="方正小标宋简体" w:hAnsi="黑体"/>
          <w:sz w:val="44"/>
          <w:szCs w:val="44"/>
        </w:rPr>
      </w:pPr>
      <w:r w:rsidRPr="0014666B">
        <w:rPr>
          <w:rFonts w:ascii="方正小标宋简体" w:eastAsia="方正小标宋简体" w:hAnsi="黑体" w:hint="eastAsia"/>
          <w:sz w:val="44"/>
          <w:szCs w:val="44"/>
        </w:rPr>
        <w:t>供方符合性声明规则</w:t>
      </w:r>
    </w:p>
    <w:p w:rsidR="00C87C6E" w:rsidRDefault="00C87C6E" w:rsidP="00C87C6E">
      <w:pPr>
        <w:spacing w:line="600" w:lineRule="exact"/>
        <w:ind w:left="-1" w:firstLineChars="228" w:firstLine="730"/>
        <w:rPr>
          <w:rFonts w:ascii="宋体" w:hAnsi="宋体"/>
          <w:bCs/>
          <w:sz w:val="32"/>
          <w:szCs w:val="28"/>
        </w:rPr>
      </w:pPr>
    </w:p>
    <w:p w:rsidR="00C87C6E" w:rsidRDefault="00C87C6E" w:rsidP="00C87C6E">
      <w:pPr>
        <w:spacing w:line="600" w:lineRule="exact"/>
        <w:ind w:left="-1" w:firstLine="1"/>
        <w:rPr>
          <w:rFonts w:ascii="仿宋_GB2312" w:eastAsia="仿宋_GB2312" w:hAnsi="仿宋"/>
          <w:sz w:val="32"/>
          <w:szCs w:val="28"/>
        </w:rPr>
      </w:pPr>
      <w:r>
        <w:rPr>
          <w:rFonts w:ascii="仿宋_GB2312" w:eastAsia="仿宋_GB2312" w:hAnsi="仿宋" w:hint="eastAsia"/>
          <w:sz w:val="32"/>
          <w:szCs w:val="28"/>
        </w:rPr>
        <w:t xml:space="preserve">    为贯彻实施《电器电子产品有害物质限制使用管理办法》，规范自我声明行为，依据《实施安排》,特制定本</w:t>
      </w:r>
      <w:r>
        <w:rPr>
          <w:rFonts w:ascii="仿宋_GB2312" w:eastAsia="仿宋_GB2312" w:hAnsi="仿宋"/>
          <w:sz w:val="32"/>
          <w:szCs w:val="28"/>
        </w:rPr>
        <w:t>规则</w:t>
      </w:r>
      <w:r>
        <w:rPr>
          <w:rFonts w:ascii="仿宋_GB2312" w:eastAsia="仿宋_GB2312" w:hAnsi="仿宋" w:hint="eastAsia"/>
          <w:sz w:val="32"/>
          <w:szCs w:val="28"/>
        </w:rPr>
        <w:t>。</w:t>
      </w:r>
      <w:r>
        <w:rPr>
          <w:rFonts w:ascii="仿宋_GB2312" w:eastAsia="仿宋_GB2312" w:hAnsi="仿宋"/>
          <w:sz w:val="32"/>
          <w:szCs w:val="28"/>
        </w:rPr>
        <w:t>供方</w:t>
      </w:r>
      <w:r>
        <w:rPr>
          <w:rFonts w:ascii="仿宋_GB2312" w:eastAsia="仿宋_GB2312" w:hAnsi="仿宋" w:hint="eastAsia"/>
          <w:sz w:val="32"/>
          <w:szCs w:val="28"/>
        </w:rPr>
        <w:t>依据本规则进行自我声明。</w:t>
      </w:r>
      <w:bookmarkStart w:id="0" w:name="_Toc301965592"/>
      <w:bookmarkStart w:id="1" w:name="_Toc470639201"/>
    </w:p>
    <w:p w:rsidR="00C87C6E" w:rsidRDefault="00C87C6E" w:rsidP="00C87C6E">
      <w:pPr>
        <w:spacing w:line="600" w:lineRule="exact"/>
        <w:ind w:left="-1" w:firstLine="1"/>
        <w:rPr>
          <w:rFonts w:ascii="仿宋_GB2312" w:eastAsia="仿宋_GB2312" w:hAnsi="仿宋"/>
          <w:sz w:val="32"/>
          <w:szCs w:val="28"/>
        </w:rPr>
      </w:pPr>
      <w:r>
        <w:rPr>
          <w:rFonts w:ascii="仿宋_GB2312" w:eastAsia="仿宋_GB2312" w:hAnsi="仿宋" w:hint="eastAsia"/>
          <w:sz w:val="32"/>
          <w:szCs w:val="28"/>
        </w:rPr>
        <w:t xml:space="preserve">    </w:t>
      </w:r>
      <w:r>
        <w:rPr>
          <w:rFonts w:ascii="黑体" w:eastAsia="黑体" w:hAnsi="黑体" w:hint="eastAsia"/>
          <w:bCs/>
          <w:sz w:val="32"/>
          <w:szCs w:val="28"/>
        </w:rPr>
        <w:t>一、</w:t>
      </w:r>
      <w:r>
        <w:rPr>
          <w:rFonts w:ascii="黑体" w:eastAsia="黑体" w:hAnsi="黑体" w:hint="eastAsia"/>
          <w:sz w:val="32"/>
          <w:szCs w:val="28"/>
        </w:rPr>
        <w:t>适用范围</w:t>
      </w:r>
      <w:bookmarkEnd w:id="0"/>
      <w:bookmarkEnd w:id="1"/>
    </w:p>
    <w:p w:rsidR="00C87C6E" w:rsidRDefault="00C87C6E" w:rsidP="00C87C6E">
      <w:pPr>
        <w:spacing w:line="600" w:lineRule="exact"/>
        <w:ind w:left="-1" w:firstLine="1"/>
        <w:rPr>
          <w:rFonts w:ascii="仿宋_GB2312" w:eastAsia="仿宋_GB2312" w:hAnsi="仿宋"/>
          <w:sz w:val="32"/>
          <w:szCs w:val="28"/>
        </w:rPr>
      </w:pPr>
      <w:r>
        <w:rPr>
          <w:rFonts w:ascii="仿宋_GB2312" w:eastAsia="仿宋_GB2312" w:hAnsi="仿宋" w:hint="eastAsia"/>
          <w:sz w:val="32"/>
          <w:szCs w:val="28"/>
        </w:rPr>
        <w:t xml:space="preserve">    本</w:t>
      </w:r>
      <w:r>
        <w:rPr>
          <w:rFonts w:ascii="仿宋_GB2312" w:eastAsia="仿宋_GB2312" w:hAnsi="仿宋"/>
          <w:sz w:val="32"/>
          <w:szCs w:val="28"/>
        </w:rPr>
        <w:t>规则</w:t>
      </w:r>
      <w:r>
        <w:rPr>
          <w:rFonts w:ascii="仿宋_GB2312" w:eastAsia="仿宋_GB2312" w:hAnsi="仿宋" w:hint="eastAsia"/>
          <w:sz w:val="32"/>
          <w:szCs w:val="28"/>
        </w:rPr>
        <w:t>适用于纳入《达标管理目录》的产品。</w:t>
      </w:r>
    </w:p>
    <w:p w:rsidR="00C87C6E" w:rsidRDefault="00C87C6E" w:rsidP="00C87C6E">
      <w:pPr>
        <w:tabs>
          <w:tab w:val="left" w:pos="709"/>
        </w:tabs>
        <w:spacing w:line="600" w:lineRule="exact"/>
        <w:ind w:left="-1"/>
        <w:outlineLvl w:val="0"/>
        <w:rPr>
          <w:rFonts w:ascii="黑体" w:eastAsia="黑体" w:hAnsi="黑体"/>
          <w:sz w:val="32"/>
          <w:szCs w:val="28"/>
        </w:rPr>
      </w:pPr>
      <w:r>
        <w:rPr>
          <w:rFonts w:ascii="黑体" w:eastAsia="黑体" w:hAnsi="黑体" w:hint="eastAsia"/>
          <w:sz w:val="32"/>
          <w:szCs w:val="28"/>
        </w:rPr>
        <w:t xml:space="preserve">    </w:t>
      </w:r>
      <w:r w:rsidRPr="00877EB3">
        <w:rPr>
          <w:rFonts w:ascii="黑体" w:eastAsia="黑体" w:hAnsi="黑体" w:hint="eastAsia"/>
          <w:sz w:val="32"/>
          <w:szCs w:val="28"/>
        </w:rPr>
        <w:t>二、</w:t>
      </w:r>
      <w:r>
        <w:rPr>
          <w:rFonts w:ascii="黑体" w:eastAsia="黑体" w:hAnsi="黑体" w:hint="eastAsia"/>
          <w:sz w:val="32"/>
          <w:szCs w:val="28"/>
        </w:rPr>
        <w:t>自我</w:t>
      </w:r>
      <w:r w:rsidRPr="00877EB3">
        <w:rPr>
          <w:rFonts w:ascii="黑体" w:eastAsia="黑体" w:hAnsi="黑体" w:hint="eastAsia"/>
          <w:sz w:val="32"/>
          <w:szCs w:val="28"/>
        </w:rPr>
        <w:t>声明报送主体</w:t>
      </w:r>
    </w:p>
    <w:p w:rsidR="00C87C6E" w:rsidRDefault="00C87C6E" w:rsidP="00C87C6E">
      <w:pPr>
        <w:spacing w:line="600" w:lineRule="exact"/>
        <w:ind w:left="-1"/>
        <w:rPr>
          <w:rFonts w:ascii="仿宋_GB2312" w:eastAsia="仿宋_GB2312" w:hAnsi="仿宋"/>
          <w:sz w:val="32"/>
          <w:szCs w:val="28"/>
        </w:rPr>
      </w:pPr>
      <w:r>
        <w:rPr>
          <w:rFonts w:ascii="仿宋_GB2312" w:eastAsia="仿宋_GB2312" w:hAnsi="仿宋" w:hint="eastAsia"/>
          <w:sz w:val="32"/>
          <w:szCs w:val="28"/>
        </w:rPr>
        <w:t xml:space="preserve">    自我</w:t>
      </w:r>
      <w:r w:rsidRPr="00877EB3">
        <w:rPr>
          <w:rFonts w:ascii="仿宋_GB2312" w:eastAsia="仿宋_GB2312" w:hAnsi="仿宋" w:hint="eastAsia"/>
          <w:sz w:val="32"/>
          <w:szCs w:val="28"/>
        </w:rPr>
        <w:t>声明报送的</w:t>
      </w:r>
      <w:r>
        <w:rPr>
          <w:rFonts w:ascii="仿宋_GB2312" w:eastAsia="仿宋_GB2312" w:hAnsi="仿宋" w:hint="eastAsia"/>
          <w:sz w:val="32"/>
          <w:szCs w:val="28"/>
        </w:rPr>
        <w:t>供方包括生产者和授权代表。</w:t>
      </w:r>
    </w:p>
    <w:p w:rsidR="00C87C6E" w:rsidRDefault="00C87C6E" w:rsidP="00C87C6E">
      <w:pPr>
        <w:spacing w:line="600" w:lineRule="exact"/>
        <w:ind w:left="-1"/>
        <w:rPr>
          <w:rFonts w:ascii="仿宋_GB2312" w:eastAsia="仿宋_GB2312" w:hAnsi="仿宋"/>
          <w:sz w:val="32"/>
          <w:szCs w:val="28"/>
        </w:rPr>
      </w:pPr>
      <w:r>
        <w:rPr>
          <w:rFonts w:ascii="仿宋_GB2312" w:eastAsia="仿宋_GB2312" w:hAnsi="仿宋" w:hint="eastAsia"/>
          <w:sz w:val="32"/>
          <w:szCs w:val="28"/>
        </w:rPr>
        <w:t xml:space="preserve">    生产者是生产或委托他人设计、生产产品并以其名义/商标进行销售，应对产品质量</w:t>
      </w:r>
      <w:proofErr w:type="gramStart"/>
      <w:r>
        <w:rPr>
          <w:rFonts w:ascii="仿宋_GB2312" w:eastAsia="仿宋_GB2312" w:hAnsi="仿宋" w:hint="eastAsia"/>
          <w:sz w:val="32"/>
          <w:szCs w:val="28"/>
        </w:rPr>
        <w:t>负主体</w:t>
      </w:r>
      <w:proofErr w:type="gramEnd"/>
      <w:r>
        <w:rPr>
          <w:rFonts w:ascii="仿宋_GB2312" w:eastAsia="仿宋_GB2312" w:hAnsi="仿宋" w:hint="eastAsia"/>
          <w:sz w:val="32"/>
          <w:szCs w:val="28"/>
        </w:rPr>
        <w:t>责任的在中国境内注册的具有法人地位的企业。</w:t>
      </w:r>
    </w:p>
    <w:p w:rsidR="00C87C6E" w:rsidRPr="00877EB3" w:rsidRDefault="00C87C6E" w:rsidP="00C87C6E">
      <w:pPr>
        <w:spacing w:line="600" w:lineRule="exact"/>
        <w:ind w:left="-1"/>
        <w:rPr>
          <w:rFonts w:ascii="黑体" w:eastAsia="黑体" w:hAnsi="黑体"/>
          <w:sz w:val="32"/>
          <w:szCs w:val="28"/>
        </w:rPr>
      </w:pPr>
      <w:r>
        <w:rPr>
          <w:rFonts w:ascii="仿宋_GB2312" w:eastAsia="仿宋_GB2312" w:hAnsi="仿宋" w:hint="eastAsia"/>
          <w:sz w:val="32"/>
          <w:szCs w:val="28"/>
        </w:rPr>
        <w:t xml:space="preserve">    授权代表是经境外生产者书面授权，代表境外生产者向</w:t>
      </w:r>
      <w:r w:rsidRPr="00C82D52">
        <w:rPr>
          <w:rFonts w:ascii="仿宋_GB2312" w:eastAsia="仿宋_GB2312" w:hAnsi="仿宋" w:hint="eastAsia"/>
          <w:sz w:val="32"/>
          <w:szCs w:val="28"/>
        </w:rPr>
        <w:t>公共服务平台提交</w:t>
      </w:r>
      <w:r>
        <w:rPr>
          <w:rFonts w:ascii="仿宋_GB2312" w:eastAsia="仿宋_GB2312" w:hAnsi="仿宋" w:hint="eastAsia"/>
          <w:sz w:val="32"/>
          <w:szCs w:val="28"/>
        </w:rPr>
        <w:t>符合性声明的在中国境内注册的具有法人地位的企业。境外生产者可以选择其子公司、进口商或销售者等作为授权代表。</w:t>
      </w:r>
    </w:p>
    <w:p w:rsidR="00C87C6E" w:rsidRDefault="00C87C6E" w:rsidP="00C87C6E">
      <w:pPr>
        <w:spacing w:line="600" w:lineRule="exact"/>
        <w:ind w:left="-1"/>
        <w:outlineLvl w:val="0"/>
        <w:rPr>
          <w:rFonts w:ascii="黑体" w:eastAsia="黑体" w:hAnsi="黑体"/>
          <w:sz w:val="32"/>
          <w:szCs w:val="28"/>
        </w:rPr>
      </w:pPr>
      <w:bookmarkStart w:id="2" w:name="_Toc470639202"/>
      <w:bookmarkStart w:id="3" w:name="_Toc301965593"/>
      <w:r>
        <w:rPr>
          <w:rFonts w:ascii="黑体" w:eastAsia="黑体" w:hAnsi="黑体" w:hint="eastAsia"/>
          <w:sz w:val="32"/>
          <w:szCs w:val="28"/>
        </w:rPr>
        <w:t xml:space="preserve">    三、声明</w:t>
      </w:r>
      <w:bookmarkEnd w:id="2"/>
      <w:r>
        <w:rPr>
          <w:rFonts w:ascii="黑体" w:eastAsia="黑体" w:hAnsi="黑体" w:hint="eastAsia"/>
          <w:sz w:val="32"/>
          <w:szCs w:val="28"/>
        </w:rPr>
        <w:t>内容</w:t>
      </w:r>
    </w:p>
    <w:bookmarkEnd w:id="3"/>
    <w:p w:rsidR="00C87C6E" w:rsidRDefault="00C87C6E" w:rsidP="00C87C6E">
      <w:pPr>
        <w:spacing w:line="600" w:lineRule="exact"/>
        <w:ind w:left="-1"/>
        <w:outlineLvl w:val="0"/>
        <w:rPr>
          <w:rFonts w:ascii="仿宋_GB2312" w:eastAsia="仿宋_GB2312" w:hAnsi="仿宋"/>
          <w:sz w:val="32"/>
          <w:szCs w:val="28"/>
        </w:rPr>
      </w:pPr>
      <w:r>
        <w:rPr>
          <w:rFonts w:ascii="仿宋_GB2312" w:eastAsia="仿宋_GB2312" w:hAnsi="仿宋" w:hint="eastAsia"/>
          <w:sz w:val="32"/>
          <w:szCs w:val="28"/>
        </w:rPr>
        <w:t xml:space="preserve">    自我声明的内容包括产品</w:t>
      </w:r>
      <w:r>
        <w:rPr>
          <w:rFonts w:ascii="仿宋_GB2312" w:eastAsia="仿宋_GB2312" w:hAnsi="仿宋_GB2312" w:cs="仿宋_GB2312" w:hint="eastAsia"/>
          <w:bCs/>
          <w:sz w:val="32"/>
          <w:szCs w:val="32"/>
        </w:rPr>
        <w:t>满足有害物质限量要求的规定</w:t>
      </w:r>
      <w:r>
        <w:rPr>
          <w:rFonts w:ascii="仿宋_GB2312" w:eastAsia="仿宋_GB2312" w:hAnsi="仿宋" w:hint="eastAsia"/>
          <w:sz w:val="32"/>
          <w:szCs w:val="28"/>
        </w:rPr>
        <w:t>及相关技术支撑文件，自我声明至少应包括：</w:t>
      </w:r>
    </w:p>
    <w:p w:rsidR="00C87C6E" w:rsidRDefault="00C87C6E" w:rsidP="00C87C6E">
      <w:pPr>
        <w:spacing w:line="600" w:lineRule="exact"/>
        <w:ind w:left="-1" w:firstLineChars="228" w:firstLine="730"/>
        <w:rPr>
          <w:rFonts w:ascii="仿宋_GB2312" w:eastAsia="仿宋_GB2312" w:hAnsi="仿宋"/>
          <w:sz w:val="32"/>
          <w:szCs w:val="28"/>
        </w:rPr>
      </w:pPr>
      <w:r>
        <w:rPr>
          <w:rFonts w:ascii="仿宋_GB2312" w:eastAsia="仿宋_GB2312" w:hAnsi="仿宋" w:hint="eastAsia"/>
          <w:sz w:val="32"/>
          <w:szCs w:val="28"/>
        </w:rPr>
        <w:t>1.供方的名称和联系方式；</w:t>
      </w:r>
    </w:p>
    <w:p w:rsidR="00C87C6E" w:rsidRDefault="00C87C6E" w:rsidP="00C87C6E">
      <w:pPr>
        <w:spacing w:line="600" w:lineRule="exact"/>
        <w:ind w:left="-1" w:firstLineChars="228" w:firstLine="730"/>
        <w:rPr>
          <w:rFonts w:ascii="仿宋_GB2312" w:eastAsia="仿宋_GB2312" w:hAnsi="仿宋"/>
          <w:sz w:val="32"/>
          <w:szCs w:val="28"/>
        </w:rPr>
      </w:pPr>
      <w:r>
        <w:rPr>
          <w:rFonts w:ascii="仿宋_GB2312" w:eastAsia="仿宋_GB2312" w:hAnsi="仿宋" w:hint="eastAsia"/>
          <w:sz w:val="32"/>
          <w:szCs w:val="28"/>
        </w:rPr>
        <w:lastRenderedPageBreak/>
        <w:t>2.电器电子</w:t>
      </w:r>
      <w:r>
        <w:rPr>
          <w:rFonts w:ascii="仿宋_GB2312" w:eastAsia="仿宋_GB2312" w:hAnsi="仿宋"/>
          <w:sz w:val="32"/>
          <w:szCs w:val="28"/>
        </w:rPr>
        <w:t>产品名称、规格型号</w:t>
      </w:r>
      <w:r>
        <w:rPr>
          <w:rFonts w:ascii="仿宋_GB2312" w:eastAsia="仿宋_GB2312" w:hAnsi="仿宋" w:hint="eastAsia"/>
          <w:sz w:val="32"/>
          <w:szCs w:val="28"/>
        </w:rPr>
        <w:t>、技术支撑文件</w:t>
      </w:r>
      <w:r>
        <w:rPr>
          <w:rFonts w:ascii="仿宋_GB2312" w:eastAsia="仿宋_GB2312" w:hAnsi="仿宋"/>
          <w:sz w:val="32"/>
          <w:szCs w:val="28"/>
        </w:rPr>
        <w:t>编号</w:t>
      </w:r>
      <w:r>
        <w:rPr>
          <w:rFonts w:ascii="仿宋_GB2312" w:eastAsia="仿宋_GB2312" w:hAnsi="仿宋" w:hint="eastAsia"/>
          <w:sz w:val="32"/>
          <w:szCs w:val="28"/>
        </w:rPr>
        <w:t>、技术支撑文件类型；</w:t>
      </w:r>
    </w:p>
    <w:p w:rsidR="00C87C6E" w:rsidRDefault="00C87C6E" w:rsidP="00C87C6E">
      <w:pPr>
        <w:spacing w:line="600" w:lineRule="exact"/>
        <w:ind w:left="-1" w:firstLineChars="228" w:firstLine="730"/>
        <w:rPr>
          <w:rFonts w:ascii="仿宋_GB2312" w:eastAsia="仿宋_GB2312" w:hAnsi="仿宋"/>
          <w:sz w:val="32"/>
          <w:szCs w:val="28"/>
        </w:rPr>
      </w:pPr>
      <w:r>
        <w:rPr>
          <w:rFonts w:ascii="仿宋_GB2312" w:eastAsia="仿宋_GB2312" w:hAnsi="仿宋" w:hint="eastAsia"/>
          <w:sz w:val="32"/>
          <w:szCs w:val="28"/>
        </w:rPr>
        <w:t>3.对声明内容及相关声明材料的真实性、完整性、一致性的承诺；</w:t>
      </w:r>
    </w:p>
    <w:p w:rsidR="00C87C6E" w:rsidRDefault="00C87C6E" w:rsidP="00C87C6E">
      <w:pPr>
        <w:spacing w:line="600" w:lineRule="exact"/>
        <w:ind w:left="-1" w:firstLineChars="228" w:firstLine="730"/>
        <w:rPr>
          <w:rFonts w:ascii="仿宋_GB2312" w:eastAsia="仿宋_GB2312" w:hAnsi="仿宋"/>
          <w:sz w:val="32"/>
          <w:szCs w:val="28"/>
        </w:rPr>
      </w:pPr>
      <w:r>
        <w:rPr>
          <w:rFonts w:ascii="仿宋_GB2312" w:eastAsia="仿宋_GB2312" w:hAnsi="仿宋" w:hint="eastAsia"/>
          <w:sz w:val="32"/>
          <w:szCs w:val="28"/>
        </w:rPr>
        <w:t>4.附加信息，包括授权人签字、公司盖章等。</w:t>
      </w:r>
    </w:p>
    <w:p w:rsidR="00C87C6E" w:rsidRDefault="00C87C6E" w:rsidP="00C87C6E">
      <w:pPr>
        <w:spacing w:line="600" w:lineRule="exact"/>
        <w:ind w:left="-1"/>
        <w:outlineLvl w:val="0"/>
        <w:rPr>
          <w:rFonts w:ascii="黑体" w:eastAsia="黑体" w:hAnsi="黑体"/>
          <w:sz w:val="32"/>
          <w:szCs w:val="28"/>
        </w:rPr>
      </w:pPr>
      <w:bookmarkStart w:id="4" w:name="_Toc470639204"/>
      <w:bookmarkStart w:id="5" w:name="_Toc301965594"/>
      <w:r>
        <w:rPr>
          <w:rFonts w:ascii="黑体" w:eastAsia="黑体" w:hAnsi="黑体" w:hint="eastAsia"/>
          <w:sz w:val="32"/>
          <w:szCs w:val="28"/>
        </w:rPr>
        <w:t xml:space="preserve">    四、</w:t>
      </w:r>
      <w:bookmarkStart w:id="6" w:name="_Toc470639205"/>
      <w:bookmarkEnd w:id="4"/>
      <w:r>
        <w:rPr>
          <w:rFonts w:ascii="黑体" w:eastAsia="黑体" w:hAnsi="黑体" w:hint="eastAsia"/>
          <w:sz w:val="32"/>
          <w:szCs w:val="28"/>
        </w:rPr>
        <w:t>技术支撑</w:t>
      </w:r>
      <w:r>
        <w:rPr>
          <w:rFonts w:ascii="黑体" w:eastAsia="黑体" w:hAnsi="黑体"/>
          <w:sz w:val="32"/>
          <w:szCs w:val="28"/>
        </w:rPr>
        <w:t>文件</w:t>
      </w:r>
      <w:bookmarkEnd w:id="6"/>
    </w:p>
    <w:p w:rsidR="00C87C6E" w:rsidRDefault="00C87C6E" w:rsidP="00C87C6E">
      <w:pPr>
        <w:spacing w:line="600" w:lineRule="exact"/>
        <w:ind w:left="-1"/>
        <w:rPr>
          <w:rFonts w:ascii="仿宋_GB2312" w:eastAsia="仿宋_GB2312" w:hAnsi="仿宋"/>
          <w:sz w:val="32"/>
          <w:szCs w:val="28"/>
        </w:rPr>
      </w:pPr>
      <w:r>
        <w:rPr>
          <w:rFonts w:ascii="仿宋_GB2312" w:eastAsia="仿宋_GB2312" w:hAnsi="仿宋" w:hint="eastAsia"/>
          <w:sz w:val="32"/>
          <w:szCs w:val="28"/>
        </w:rPr>
        <w:t xml:space="preserve">    电器电子产品供方应通过公共服务平台上</w:t>
      </w:r>
      <w:proofErr w:type="gramStart"/>
      <w:r>
        <w:rPr>
          <w:rFonts w:ascii="仿宋_GB2312" w:eastAsia="仿宋_GB2312" w:hAnsi="仿宋" w:hint="eastAsia"/>
          <w:sz w:val="32"/>
          <w:szCs w:val="28"/>
        </w:rPr>
        <w:t>传符合</w:t>
      </w:r>
      <w:proofErr w:type="gramEnd"/>
      <w:r>
        <w:rPr>
          <w:rFonts w:ascii="仿宋_GB2312" w:eastAsia="仿宋_GB2312" w:hAnsi="仿宋" w:hint="eastAsia"/>
          <w:sz w:val="32"/>
          <w:szCs w:val="28"/>
        </w:rPr>
        <w:t>性报告作为技术支撑文件。报告应能证明产品符合电器电子产品有害物质限量要求，可选择以下两种方式：</w:t>
      </w:r>
    </w:p>
    <w:p w:rsidR="00C87C6E" w:rsidRDefault="00C87C6E" w:rsidP="00C87C6E">
      <w:pPr>
        <w:spacing w:line="600" w:lineRule="exact"/>
        <w:ind w:left="-1"/>
        <w:rPr>
          <w:rFonts w:ascii="仿宋_GB2312" w:eastAsia="仿宋_GB2312" w:hAnsi="仿宋"/>
          <w:sz w:val="32"/>
          <w:szCs w:val="28"/>
        </w:rPr>
      </w:pPr>
      <w:r>
        <w:rPr>
          <w:rFonts w:ascii="仿宋_GB2312" w:eastAsia="仿宋_GB2312" w:hAnsi="仿宋" w:hint="eastAsia"/>
          <w:sz w:val="32"/>
          <w:szCs w:val="28"/>
        </w:rPr>
        <w:t xml:space="preserve">    方式一是供方通过委托检验检测机构依据相关标准对声明产品中有害物质进行检测，形成的产品检测报告。检验检测机构可以是生产者、生产企业等自有且满足相应技术能力的实验室，也可以是具备资质的第三方检验检测机构。</w:t>
      </w:r>
    </w:p>
    <w:p w:rsidR="00C87C6E" w:rsidRDefault="00C87C6E" w:rsidP="00C87C6E">
      <w:pPr>
        <w:spacing w:line="600" w:lineRule="exact"/>
        <w:ind w:left="-1"/>
        <w:rPr>
          <w:rFonts w:ascii="仿宋_GB2312" w:eastAsia="仿宋_GB2312" w:hAnsi="仿宋"/>
          <w:sz w:val="32"/>
          <w:szCs w:val="28"/>
        </w:rPr>
      </w:pPr>
      <w:r>
        <w:rPr>
          <w:rFonts w:ascii="仿宋_GB2312" w:eastAsia="仿宋_GB2312" w:hAnsi="仿宋" w:hint="eastAsia"/>
          <w:sz w:val="32"/>
          <w:szCs w:val="28"/>
        </w:rPr>
        <w:t xml:space="preserve">    方式二是供方在所有</w:t>
      </w:r>
      <w:r>
        <w:rPr>
          <w:rFonts w:ascii="仿宋_GB2312" w:eastAsia="仿宋_GB2312" w:hAnsi="仿宋_GB2312" w:cs="仿宋_GB2312" w:hint="eastAsia"/>
          <w:bCs/>
          <w:sz w:val="32"/>
          <w:szCs w:val="32"/>
        </w:rPr>
        <w:t>组件、部件及元器件、原材料的</w:t>
      </w:r>
      <w:r>
        <w:rPr>
          <w:rFonts w:ascii="仿宋_GB2312" w:eastAsia="仿宋_GB2312" w:hAnsi="仿宋" w:hint="eastAsia"/>
          <w:sz w:val="32"/>
          <w:szCs w:val="28"/>
        </w:rPr>
        <w:t>有害物质判定的基础上整理形成的</w:t>
      </w:r>
      <w:r w:rsidRPr="00F64EA7">
        <w:rPr>
          <w:rFonts w:ascii="仿宋_GB2312" w:eastAsia="仿宋_GB2312" w:hAnsi="仿宋" w:hint="eastAsia"/>
          <w:sz w:val="32"/>
          <w:szCs w:val="28"/>
        </w:rPr>
        <w:t>符合性报告。</w:t>
      </w:r>
    </w:p>
    <w:p w:rsidR="00C87C6E" w:rsidRPr="00E30B9F" w:rsidRDefault="00C87C6E" w:rsidP="00C87C6E">
      <w:pPr>
        <w:spacing w:line="600" w:lineRule="exact"/>
        <w:ind w:left="-1"/>
        <w:outlineLvl w:val="0"/>
        <w:rPr>
          <w:rFonts w:ascii="黑体" w:eastAsia="黑体" w:hAnsi="黑体"/>
          <w:sz w:val="32"/>
          <w:szCs w:val="28"/>
        </w:rPr>
      </w:pPr>
      <w:bookmarkStart w:id="7" w:name="_Toc470639206"/>
      <w:bookmarkEnd w:id="5"/>
      <w:r>
        <w:rPr>
          <w:rFonts w:ascii="黑体" w:eastAsia="黑体" w:hAnsi="黑体" w:hint="eastAsia"/>
          <w:sz w:val="32"/>
          <w:szCs w:val="28"/>
        </w:rPr>
        <w:t xml:space="preserve">    五、</w:t>
      </w:r>
      <w:bookmarkEnd w:id="7"/>
      <w:r w:rsidRPr="00E30B9F">
        <w:rPr>
          <w:rFonts w:ascii="黑体" w:eastAsia="黑体" w:hAnsi="黑体" w:hint="eastAsia"/>
          <w:sz w:val="32"/>
          <w:szCs w:val="28"/>
        </w:rPr>
        <w:t>电器电子产品有害物质限制使用</w:t>
      </w:r>
      <w:r w:rsidRPr="00E30B9F">
        <w:rPr>
          <w:rFonts w:ascii="黑体" w:eastAsia="黑体" w:hAnsi="黑体"/>
          <w:sz w:val="32"/>
          <w:szCs w:val="28"/>
        </w:rPr>
        <w:t>供方</w:t>
      </w:r>
      <w:r w:rsidRPr="00E30B9F">
        <w:rPr>
          <w:rFonts w:ascii="黑体" w:eastAsia="黑体" w:hAnsi="黑体" w:hint="eastAsia"/>
          <w:sz w:val="32"/>
          <w:szCs w:val="28"/>
        </w:rPr>
        <w:t>符合性声明</w:t>
      </w:r>
      <w:r>
        <w:rPr>
          <w:rFonts w:ascii="黑体" w:eastAsia="黑体" w:hAnsi="黑体" w:hint="eastAsia"/>
          <w:sz w:val="32"/>
          <w:szCs w:val="28"/>
        </w:rPr>
        <w:t>基本</w:t>
      </w:r>
      <w:r w:rsidRPr="00E30B9F">
        <w:rPr>
          <w:rFonts w:ascii="黑体" w:eastAsia="黑体" w:hAnsi="黑体" w:hint="eastAsia"/>
          <w:sz w:val="32"/>
          <w:szCs w:val="28"/>
        </w:rPr>
        <w:t>格式</w:t>
      </w:r>
    </w:p>
    <w:p w:rsidR="00C87C6E" w:rsidRDefault="00C87C6E" w:rsidP="00C87C6E">
      <w:pPr>
        <w:spacing w:line="600" w:lineRule="exact"/>
        <w:ind w:left="-1"/>
        <w:jc w:val="left"/>
        <w:outlineLvl w:val="0"/>
        <w:rPr>
          <w:rFonts w:ascii="仿宋_GB2312" w:eastAsia="仿宋_GB2312" w:hAnsi="宋体"/>
          <w:b/>
          <w:kern w:val="0"/>
          <w:sz w:val="44"/>
          <w:szCs w:val="44"/>
        </w:rPr>
      </w:pPr>
      <w:bookmarkStart w:id="8" w:name="_Toc301965291"/>
      <w:bookmarkStart w:id="9" w:name="_Toc315946753"/>
      <w:bookmarkStart w:id="10" w:name="_Toc301965597"/>
    </w:p>
    <w:p w:rsidR="00C87C6E" w:rsidRDefault="00C87C6E" w:rsidP="00C87C6E">
      <w:pPr>
        <w:spacing w:line="600" w:lineRule="exact"/>
        <w:ind w:left="-1"/>
        <w:jc w:val="left"/>
        <w:outlineLvl w:val="0"/>
        <w:rPr>
          <w:rFonts w:ascii="黑体" w:eastAsia="黑体" w:hAnsi="黑体"/>
          <w:bCs/>
          <w:sz w:val="32"/>
          <w:szCs w:val="30"/>
        </w:rPr>
      </w:pPr>
      <w:r w:rsidRPr="00C63EB1">
        <w:rPr>
          <w:rFonts w:ascii="黑体" w:eastAsia="黑体" w:hAnsi="黑体" w:hint="eastAsia"/>
          <w:bCs/>
          <w:sz w:val="32"/>
          <w:szCs w:val="30"/>
        </w:rPr>
        <w:t xml:space="preserve"> </w:t>
      </w:r>
      <w:bookmarkEnd w:id="8"/>
      <w:bookmarkEnd w:id="9"/>
      <w:bookmarkEnd w:id="10"/>
    </w:p>
    <w:p w:rsidR="00C87C6E" w:rsidRDefault="00C87C6E" w:rsidP="00C87C6E">
      <w:pPr>
        <w:spacing w:line="600" w:lineRule="exact"/>
        <w:ind w:left="-1"/>
        <w:jc w:val="left"/>
        <w:outlineLvl w:val="0"/>
        <w:rPr>
          <w:rFonts w:ascii="黑体" w:eastAsia="黑体" w:hAnsi="黑体"/>
          <w:bCs/>
          <w:sz w:val="32"/>
          <w:szCs w:val="30"/>
        </w:rPr>
      </w:pPr>
    </w:p>
    <w:p w:rsidR="00C87C6E" w:rsidRDefault="00C87C6E" w:rsidP="00C87C6E">
      <w:pPr>
        <w:spacing w:line="594" w:lineRule="exact"/>
        <w:jc w:val="left"/>
        <w:outlineLvl w:val="0"/>
        <w:rPr>
          <w:rFonts w:ascii="黑体" w:eastAsia="黑体" w:hAnsi="黑体"/>
          <w:bCs/>
          <w:sz w:val="32"/>
          <w:szCs w:val="30"/>
        </w:rPr>
      </w:pPr>
    </w:p>
    <w:p w:rsidR="00C87C6E" w:rsidRDefault="00C87C6E" w:rsidP="00C87C6E">
      <w:pPr>
        <w:spacing w:line="594" w:lineRule="exact"/>
        <w:jc w:val="left"/>
        <w:outlineLvl w:val="0"/>
        <w:rPr>
          <w:rFonts w:ascii="黑体" w:eastAsia="黑体" w:hAnsi="黑体"/>
          <w:bCs/>
          <w:sz w:val="32"/>
          <w:szCs w:val="30"/>
        </w:rPr>
      </w:pPr>
    </w:p>
    <w:p w:rsidR="00C87C6E" w:rsidRPr="00C44CEB" w:rsidRDefault="00C87C6E" w:rsidP="00C87C6E">
      <w:pPr>
        <w:spacing w:line="594" w:lineRule="exact"/>
        <w:jc w:val="left"/>
        <w:outlineLvl w:val="0"/>
        <w:rPr>
          <w:rFonts w:ascii="黑体" w:eastAsia="黑体" w:hAnsi="黑体"/>
          <w:bCs/>
          <w:sz w:val="32"/>
          <w:szCs w:val="30"/>
        </w:rPr>
      </w:pPr>
    </w:p>
    <w:p w:rsidR="00C87C6E" w:rsidRPr="00DD67FB" w:rsidRDefault="00C87C6E" w:rsidP="00C87C6E">
      <w:pPr>
        <w:adjustRightInd w:val="0"/>
        <w:snapToGrid w:val="0"/>
        <w:spacing w:afterLines="50" w:line="600" w:lineRule="exact"/>
        <w:jc w:val="center"/>
        <w:rPr>
          <w:rFonts w:ascii="方正小标宋简体" w:eastAsia="方正小标宋简体" w:hAnsi="宋体"/>
          <w:kern w:val="0"/>
          <w:sz w:val="44"/>
          <w:szCs w:val="44"/>
        </w:rPr>
      </w:pPr>
      <w:r w:rsidRPr="00DD67FB">
        <w:rPr>
          <w:rFonts w:ascii="方正小标宋简体" w:eastAsia="方正小标宋简体" w:hAnsi="宋体" w:hint="eastAsia"/>
          <w:kern w:val="0"/>
          <w:sz w:val="44"/>
          <w:szCs w:val="44"/>
        </w:rPr>
        <w:lastRenderedPageBreak/>
        <w:t>电器电子产品有害物质限制使用</w:t>
      </w:r>
    </w:p>
    <w:p w:rsidR="00C87C6E" w:rsidRPr="00DD67FB" w:rsidRDefault="00C87C6E" w:rsidP="00C87C6E">
      <w:pPr>
        <w:adjustRightInd w:val="0"/>
        <w:snapToGrid w:val="0"/>
        <w:spacing w:afterLines="50" w:line="600" w:lineRule="exact"/>
        <w:jc w:val="center"/>
        <w:rPr>
          <w:rFonts w:ascii="方正小标宋简体" w:eastAsia="方正小标宋简体" w:hAnsi="宋体"/>
          <w:kern w:val="0"/>
          <w:sz w:val="44"/>
          <w:szCs w:val="44"/>
        </w:rPr>
      </w:pPr>
      <w:r w:rsidRPr="00DD67FB">
        <w:rPr>
          <w:rFonts w:ascii="方正小标宋简体" w:eastAsia="方正小标宋简体" w:hAnsi="宋体" w:hint="eastAsia"/>
          <w:kern w:val="0"/>
          <w:sz w:val="44"/>
          <w:szCs w:val="44"/>
        </w:rPr>
        <w:t>供方符合性声明</w:t>
      </w:r>
    </w:p>
    <w:p w:rsidR="00C87C6E" w:rsidRDefault="00C87C6E" w:rsidP="00C87C6E">
      <w:pPr>
        <w:adjustRightInd w:val="0"/>
        <w:snapToGrid w:val="0"/>
        <w:spacing w:afterLines="50"/>
        <w:rPr>
          <w:rFonts w:ascii="仿宋_GB2312" w:eastAsia="仿宋_GB2312" w:hAnsi="宋体"/>
          <w:kern w:val="0"/>
          <w:sz w:val="28"/>
          <w:szCs w:val="32"/>
        </w:rPr>
      </w:pPr>
    </w:p>
    <w:p w:rsidR="00C87C6E" w:rsidRDefault="00C87C6E" w:rsidP="00C87C6E">
      <w:pPr>
        <w:adjustRightInd w:val="0"/>
        <w:snapToGrid w:val="0"/>
        <w:spacing w:afterLines="50"/>
        <w:rPr>
          <w:rFonts w:ascii="仿宋_GB2312" w:eastAsia="仿宋_GB2312" w:hAnsi="宋体"/>
          <w:kern w:val="0"/>
          <w:sz w:val="32"/>
          <w:szCs w:val="32"/>
        </w:rPr>
      </w:pPr>
      <w:r w:rsidRPr="00261FA9">
        <w:rPr>
          <w:rFonts w:ascii="仿宋_GB2312" w:eastAsia="仿宋_GB2312" w:hAnsi="宋体" w:hint="eastAsia"/>
          <w:kern w:val="0"/>
          <w:sz w:val="32"/>
          <w:szCs w:val="32"/>
        </w:rPr>
        <w:t>1.</w:t>
      </w:r>
      <w:r w:rsidRPr="00261FA9">
        <w:rPr>
          <w:rFonts w:ascii="仿宋_GB2312" w:eastAsia="仿宋_GB2312" w:hAnsi="宋体"/>
          <w:kern w:val="0"/>
          <w:sz w:val="32"/>
          <w:szCs w:val="32"/>
        </w:rPr>
        <w:t>供</w:t>
      </w:r>
      <w:r w:rsidRPr="00261FA9">
        <w:rPr>
          <w:rFonts w:ascii="仿宋_GB2312" w:eastAsia="仿宋_GB2312" w:hAnsi="宋体" w:hint="eastAsia"/>
          <w:kern w:val="0"/>
          <w:sz w:val="32"/>
          <w:szCs w:val="32"/>
        </w:rPr>
        <w:t>方：</w:t>
      </w:r>
      <w:r w:rsidRPr="00261FA9">
        <w:rPr>
          <w:rFonts w:ascii="仿宋_GB2312" w:eastAsia="仿宋_GB2312" w:hAnsi="宋体" w:hint="eastAsia"/>
          <w:kern w:val="0"/>
          <w:sz w:val="32"/>
          <w:szCs w:val="32"/>
          <w:u w:val="single"/>
        </w:rPr>
        <w:t xml:space="preserve">                 </w:t>
      </w:r>
      <w:r w:rsidRPr="00261FA9">
        <w:rPr>
          <w:rFonts w:ascii="仿宋_GB2312" w:eastAsia="仿宋_GB2312" w:hAnsi="宋体"/>
          <w:kern w:val="0"/>
          <w:sz w:val="32"/>
          <w:szCs w:val="32"/>
          <w:u w:val="single"/>
        </w:rPr>
        <w:t xml:space="preserve">             </w:t>
      </w:r>
      <w:r w:rsidRPr="00261FA9">
        <w:rPr>
          <w:rFonts w:ascii="仿宋_GB2312" w:eastAsia="仿宋_GB2312" w:hAnsi="宋体" w:hint="eastAsia"/>
          <w:kern w:val="0"/>
          <w:sz w:val="32"/>
          <w:szCs w:val="32"/>
          <w:u w:val="single"/>
        </w:rPr>
        <w:t xml:space="preserve">            </w:t>
      </w:r>
      <w:r w:rsidRPr="00261FA9">
        <w:rPr>
          <w:rFonts w:ascii="仿宋_GB2312" w:eastAsia="仿宋_GB2312" w:hAnsi="宋体"/>
          <w:kern w:val="0"/>
          <w:sz w:val="32"/>
          <w:szCs w:val="32"/>
          <w:u w:val="single"/>
        </w:rPr>
        <w:t xml:space="preserve">  </w:t>
      </w:r>
    </w:p>
    <w:p w:rsidR="00C87C6E" w:rsidRDefault="00C87C6E" w:rsidP="00C87C6E">
      <w:pPr>
        <w:adjustRightInd w:val="0"/>
        <w:snapToGrid w:val="0"/>
        <w:spacing w:afterLines="50"/>
        <w:rPr>
          <w:rFonts w:ascii="仿宋_GB2312" w:eastAsia="仿宋_GB2312" w:hAnsi="宋体"/>
          <w:kern w:val="0"/>
          <w:sz w:val="32"/>
          <w:szCs w:val="32"/>
          <w:u w:val="single"/>
        </w:rPr>
      </w:pPr>
      <w:r w:rsidRPr="00261FA9">
        <w:rPr>
          <w:rFonts w:ascii="仿宋_GB2312" w:eastAsia="仿宋_GB2312" w:hAnsi="宋体" w:hint="eastAsia"/>
          <w:kern w:val="0"/>
          <w:sz w:val="32"/>
          <w:szCs w:val="32"/>
        </w:rPr>
        <w:t>2.联系方式（地址、邮编、电话、电子邮箱）</w:t>
      </w:r>
      <w:r w:rsidRPr="00261FA9">
        <w:rPr>
          <w:rFonts w:ascii="仿宋_GB2312" w:eastAsia="仿宋_GB2312" w:hAnsi="宋体" w:hint="eastAsia"/>
          <w:kern w:val="0"/>
          <w:sz w:val="32"/>
          <w:szCs w:val="32"/>
          <w:u w:val="single"/>
        </w:rPr>
        <w:t xml:space="preserve">       </w:t>
      </w:r>
      <w:r w:rsidRPr="00261FA9">
        <w:rPr>
          <w:rFonts w:ascii="仿宋_GB2312" w:eastAsia="仿宋_GB2312" w:hAnsi="宋体"/>
          <w:kern w:val="0"/>
          <w:sz w:val="32"/>
          <w:szCs w:val="32"/>
          <w:u w:val="single"/>
        </w:rPr>
        <w:t xml:space="preserve">   </w:t>
      </w:r>
      <w:r>
        <w:rPr>
          <w:rFonts w:ascii="仿宋_GB2312" w:eastAsia="仿宋_GB2312" w:hAnsi="宋体" w:hint="eastAsia"/>
          <w:kern w:val="0"/>
          <w:sz w:val="32"/>
          <w:szCs w:val="32"/>
          <w:u w:val="single"/>
        </w:rPr>
        <w:t xml:space="preserve">  </w:t>
      </w:r>
    </w:p>
    <w:p w:rsidR="00C87C6E" w:rsidRDefault="00C87C6E" w:rsidP="00C87C6E">
      <w:pPr>
        <w:adjustRightInd w:val="0"/>
        <w:snapToGrid w:val="0"/>
        <w:spacing w:afterLines="50"/>
        <w:rPr>
          <w:rFonts w:ascii="仿宋_GB2312" w:eastAsia="仿宋_GB2312" w:hAnsi="宋体"/>
          <w:kern w:val="0"/>
          <w:sz w:val="32"/>
          <w:szCs w:val="32"/>
        </w:rPr>
      </w:pPr>
      <w:r w:rsidRPr="00261FA9">
        <w:rPr>
          <w:rFonts w:ascii="仿宋_GB2312" w:eastAsia="仿宋_GB2312" w:hAnsi="宋体"/>
          <w:kern w:val="0"/>
          <w:sz w:val="32"/>
          <w:szCs w:val="32"/>
          <w:u w:val="single"/>
        </w:rPr>
        <w:t xml:space="preserve">           </w:t>
      </w:r>
      <w:r w:rsidRPr="00261FA9">
        <w:rPr>
          <w:rFonts w:ascii="仿宋_GB2312" w:eastAsia="仿宋_GB2312" w:hAnsi="宋体" w:hint="eastAsia"/>
          <w:kern w:val="0"/>
          <w:sz w:val="32"/>
          <w:szCs w:val="32"/>
          <w:u w:val="single"/>
        </w:rPr>
        <w:t xml:space="preserve">      </w:t>
      </w:r>
      <w:r w:rsidRPr="00261FA9">
        <w:rPr>
          <w:rFonts w:ascii="仿宋_GB2312" w:eastAsia="仿宋_GB2312" w:hAnsi="宋体"/>
          <w:kern w:val="0"/>
          <w:sz w:val="32"/>
          <w:szCs w:val="32"/>
          <w:u w:val="single"/>
        </w:rPr>
        <w:t xml:space="preserve"> </w:t>
      </w:r>
      <w:r w:rsidRPr="00261FA9">
        <w:rPr>
          <w:rFonts w:ascii="仿宋_GB2312" w:eastAsia="仿宋_GB2312" w:hAnsi="宋体" w:hint="eastAsia"/>
          <w:kern w:val="0"/>
          <w:sz w:val="32"/>
          <w:szCs w:val="32"/>
          <w:u w:val="single"/>
        </w:rPr>
        <w:t xml:space="preserve">                                  </w:t>
      </w:r>
    </w:p>
    <w:p w:rsidR="00C87C6E" w:rsidRDefault="00C87C6E" w:rsidP="00C87C6E">
      <w:pPr>
        <w:adjustRightInd w:val="0"/>
        <w:snapToGrid w:val="0"/>
        <w:spacing w:afterLines="50"/>
        <w:rPr>
          <w:rFonts w:ascii="仿宋_GB2312" w:eastAsia="仿宋_GB2312" w:hAnsi="宋体"/>
          <w:kern w:val="0"/>
          <w:sz w:val="32"/>
          <w:szCs w:val="32"/>
        </w:rPr>
      </w:pPr>
      <w:r w:rsidRPr="00261FA9">
        <w:rPr>
          <w:rFonts w:ascii="仿宋_GB2312" w:eastAsia="仿宋_GB2312" w:hAnsi="宋体" w:hint="eastAsia"/>
          <w:kern w:val="0"/>
          <w:sz w:val="32"/>
          <w:szCs w:val="32"/>
        </w:rPr>
        <w:t>3.声明产品和规格型号：</w:t>
      </w:r>
    </w:p>
    <w:p w:rsidR="00C87C6E" w:rsidRDefault="00C87C6E" w:rsidP="00C87C6E">
      <w:pPr>
        <w:rPr>
          <w:vanish/>
        </w:rPr>
      </w:pPr>
    </w:p>
    <w:tbl>
      <w:tblPr>
        <w:tblpPr w:leftFromText="180" w:rightFromText="180" w:vertAnchor="text" w:horzAnchor="margin" w:tblpXSpec="center" w:tblpY="104"/>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418"/>
        <w:gridCol w:w="1417"/>
        <w:gridCol w:w="2268"/>
        <w:gridCol w:w="2268"/>
      </w:tblGrid>
      <w:tr w:rsidR="00C87C6E" w:rsidTr="00DD0EBA">
        <w:trPr>
          <w:trHeight w:val="281"/>
        </w:trPr>
        <w:tc>
          <w:tcPr>
            <w:tcW w:w="817" w:type="dxa"/>
          </w:tcPr>
          <w:p w:rsidR="00C87C6E" w:rsidRDefault="00C87C6E" w:rsidP="00DD0EBA">
            <w:pPr>
              <w:adjustRightInd w:val="0"/>
              <w:snapToGrid w:val="0"/>
              <w:jc w:val="center"/>
              <w:rPr>
                <w:rFonts w:ascii="仿宋_GB2312" w:eastAsia="仿宋_GB2312" w:hAnsi="宋体"/>
                <w:kern w:val="0"/>
                <w:sz w:val="24"/>
                <w:szCs w:val="24"/>
              </w:rPr>
            </w:pPr>
            <w:r>
              <w:rPr>
                <w:rFonts w:ascii="仿宋_GB2312" w:eastAsia="仿宋_GB2312" w:hAnsi="宋体" w:hint="eastAsia"/>
                <w:kern w:val="0"/>
                <w:sz w:val="24"/>
                <w:szCs w:val="24"/>
              </w:rPr>
              <w:t>序号</w:t>
            </w:r>
          </w:p>
        </w:tc>
        <w:tc>
          <w:tcPr>
            <w:tcW w:w="1418" w:type="dxa"/>
          </w:tcPr>
          <w:p w:rsidR="00C87C6E" w:rsidRDefault="00C87C6E" w:rsidP="00DD0EBA">
            <w:pPr>
              <w:adjustRightInd w:val="0"/>
              <w:snapToGrid w:val="0"/>
              <w:jc w:val="center"/>
              <w:rPr>
                <w:rFonts w:ascii="仿宋_GB2312" w:eastAsia="仿宋_GB2312" w:hAnsi="宋体"/>
                <w:kern w:val="0"/>
                <w:sz w:val="24"/>
                <w:szCs w:val="24"/>
              </w:rPr>
            </w:pPr>
            <w:r>
              <w:rPr>
                <w:rFonts w:ascii="仿宋_GB2312" w:eastAsia="仿宋_GB2312" w:hAnsi="宋体" w:hint="eastAsia"/>
                <w:kern w:val="0"/>
                <w:sz w:val="24"/>
                <w:szCs w:val="24"/>
              </w:rPr>
              <w:t>产品名称</w:t>
            </w:r>
          </w:p>
        </w:tc>
        <w:tc>
          <w:tcPr>
            <w:tcW w:w="1417" w:type="dxa"/>
          </w:tcPr>
          <w:p w:rsidR="00C87C6E" w:rsidRDefault="00C87C6E" w:rsidP="00DD0EBA">
            <w:pPr>
              <w:adjustRightInd w:val="0"/>
              <w:snapToGrid w:val="0"/>
              <w:jc w:val="center"/>
              <w:rPr>
                <w:rFonts w:ascii="仿宋_GB2312" w:eastAsia="仿宋_GB2312" w:hAnsi="宋体"/>
                <w:kern w:val="0"/>
                <w:sz w:val="24"/>
                <w:szCs w:val="24"/>
              </w:rPr>
            </w:pPr>
            <w:r>
              <w:rPr>
                <w:rFonts w:ascii="仿宋_GB2312" w:eastAsia="仿宋_GB2312" w:hAnsi="宋体" w:hint="eastAsia"/>
                <w:kern w:val="0"/>
                <w:sz w:val="24"/>
                <w:szCs w:val="24"/>
              </w:rPr>
              <w:t>规格型号</w:t>
            </w:r>
          </w:p>
        </w:tc>
        <w:tc>
          <w:tcPr>
            <w:tcW w:w="2268" w:type="dxa"/>
          </w:tcPr>
          <w:p w:rsidR="00C87C6E" w:rsidRDefault="00C87C6E" w:rsidP="00DD0EBA">
            <w:pPr>
              <w:adjustRightInd w:val="0"/>
              <w:snapToGrid w:val="0"/>
              <w:jc w:val="center"/>
              <w:rPr>
                <w:rFonts w:ascii="仿宋_GB2312" w:eastAsia="仿宋_GB2312" w:hAnsi="宋体"/>
                <w:kern w:val="0"/>
                <w:sz w:val="24"/>
                <w:szCs w:val="24"/>
              </w:rPr>
            </w:pPr>
            <w:r>
              <w:rPr>
                <w:rFonts w:ascii="仿宋_GB2312" w:eastAsia="仿宋_GB2312" w:hAnsi="宋体" w:hint="eastAsia"/>
                <w:kern w:val="0"/>
                <w:sz w:val="24"/>
                <w:szCs w:val="24"/>
              </w:rPr>
              <w:t>技术支撑文件编号</w:t>
            </w:r>
          </w:p>
        </w:tc>
        <w:tc>
          <w:tcPr>
            <w:tcW w:w="2268" w:type="dxa"/>
          </w:tcPr>
          <w:p w:rsidR="00C87C6E" w:rsidRDefault="00C87C6E" w:rsidP="00DD0EBA">
            <w:pPr>
              <w:adjustRightInd w:val="0"/>
              <w:snapToGrid w:val="0"/>
              <w:jc w:val="center"/>
              <w:rPr>
                <w:rFonts w:ascii="仿宋_GB2312" w:eastAsia="仿宋_GB2312" w:hAnsi="宋体"/>
                <w:kern w:val="0"/>
                <w:sz w:val="24"/>
                <w:szCs w:val="24"/>
              </w:rPr>
            </w:pPr>
            <w:r w:rsidRPr="00D71054">
              <w:rPr>
                <w:rFonts w:ascii="仿宋_GB2312" w:eastAsia="仿宋_GB2312" w:hAnsi="宋体" w:hint="eastAsia"/>
                <w:kern w:val="0"/>
                <w:sz w:val="24"/>
                <w:szCs w:val="24"/>
              </w:rPr>
              <w:t>技术支撑文件类型</w:t>
            </w:r>
          </w:p>
        </w:tc>
      </w:tr>
      <w:tr w:rsidR="00C87C6E" w:rsidTr="00DD0EBA">
        <w:tc>
          <w:tcPr>
            <w:tcW w:w="817" w:type="dxa"/>
          </w:tcPr>
          <w:p w:rsidR="00C87C6E" w:rsidRDefault="00C87C6E" w:rsidP="00DD0EBA">
            <w:pPr>
              <w:adjustRightInd w:val="0"/>
              <w:snapToGrid w:val="0"/>
              <w:jc w:val="center"/>
              <w:rPr>
                <w:rFonts w:ascii="仿宋_GB2312" w:eastAsia="仿宋_GB2312" w:hAnsi="宋体"/>
                <w:kern w:val="0"/>
                <w:sz w:val="24"/>
                <w:szCs w:val="24"/>
              </w:rPr>
            </w:pPr>
            <w:r>
              <w:rPr>
                <w:rFonts w:ascii="仿宋_GB2312" w:eastAsia="仿宋_GB2312" w:hAnsi="宋体" w:hint="eastAsia"/>
                <w:kern w:val="0"/>
                <w:sz w:val="24"/>
                <w:szCs w:val="24"/>
              </w:rPr>
              <w:t>1</w:t>
            </w:r>
          </w:p>
        </w:tc>
        <w:tc>
          <w:tcPr>
            <w:tcW w:w="1418" w:type="dxa"/>
          </w:tcPr>
          <w:p w:rsidR="00C87C6E" w:rsidRDefault="00C87C6E" w:rsidP="00DD0EBA">
            <w:pPr>
              <w:adjustRightInd w:val="0"/>
              <w:snapToGrid w:val="0"/>
              <w:jc w:val="center"/>
              <w:rPr>
                <w:rFonts w:ascii="仿宋_GB2312" w:eastAsia="仿宋_GB2312" w:hAnsi="宋体"/>
                <w:kern w:val="0"/>
                <w:sz w:val="24"/>
                <w:szCs w:val="24"/>
              </w:rPr>
            </w:pPr>
          </w:p>
        </w:tc>
        <w:tc>
          <w:tcPr>
            <w:tcW w:w="1417" w:type="dxa"/>
          </w:tcPr>
          <w:p w:rsidR="00C87C6E" w:rsidRDefault="00C87C6E" w:rsidP="00DD0EBA">
            <w:pPr>
              <w:adjustRightInd w:val="0"/>
              <w:snapToGrid w:val="0"/>
              <w:jc w:val="center"/>
              <w:rPr>
                <w:rFonts w:ascii="仿宋_GB2312" w:eastAsia="仿宋_GB2312" w:hAnsi="宋体"/>
                <w:kern w:val="0"/>
                <w:sz w:val="24"/>
                <w:szCs w:val="24"/>
              </w:rPr>
            </w:pPr>
          </w:p>
        </w:tc>
        <w:tc>
          <w:tcPr>
            <w:tcW w:w="2268" w:type="dxa"/>
          </w:tcPr>
          <w:p w:rsidR="00C87C6E" w:rsidRDefault="00C87C6E" w:rsidP="00DD0EBA">
            <w:pPr>
              <w:adjustRightInd w:val="0"/>
              <w:snapToGrid w:val="0"/>
              <w:jc w:val="center"/>
              <w:rPr>
                <w:rFonts w:ascii="仿宋_GB2312" w:eastAsia="仿宋_GB2312" w:hAnsi="宋体"/>
                <w:kern w:val="0"/>
                <w:sz w:val="24"/>
                <w:szCs w:val="24"/>
              </w:rPr>
            </w:pPr>
          </w:p>
        </w:tc>
        <w:tc>
          <w:tcPr>
            <w:tcW w:w="2268" w:type="dxa"/>
          </w:tcPr>
          <w:p w:rsidR="00C87C6E" w:rsidRDefault="00C87C6E" w:rsidP="00DD0EBA">
            <w:pPr>
              <w:adjustRightInd w:val="0"/>
              <w:snapToGrid w:val="0"/>
              <w:jc w:val="center"/>
              <w:rPr>
                <w:rFonts w:ascii="仿宋_GB2312" w:eastAsia="仿宋_GB2312" w:hAnsi="宋体"/>
                <w:kern w:val="0"/>
                <w:sz w:val="24"/>
                <w:szCs w:val="24"/>
              </w:rPr>
            </w:pPr>
          </w:p>
        </w:tc>
      </w:tr>
      <w:tr w:rsidR="00C87C6E" w:rsidTr="00DD0EBA">
        <w:tc>
          <w:tcPr>
            <w:tcW w:w="817" w:type="dxa"/>
          </w:tcPr>
          <w:p w:rsidR="00C87C6E" w:rsidRDefault="00C87C6E" w:rsidP="00DD0EBA">
            <w:pPr>
              <w:adjustRightInd w:val="0"/>
              <w:snapToGrid w:val="0"/>
              <w:jc w:val="center"/>
              <w:rPr>
                <w:rFonts w:ascii="仿宋_GB2312" w:eastAsia="仿宋_GB2312" w:hAnsi="宋体"/>
                <w:kern w:val="0"/>
                <w:sz w:val="24"/>
                <w:szCs w:val="24"/>
              </w:rPr>
            </w:pPr>
            <w:r>
              <w:rPr>
                <w:rFonts w:ascii="仿宋_GB2312" w:eastAsia="仿宋_GB2312" w:hAnsi="宋体" w:hint="eastAsia"/>
                <w:kern w:val="0"/>
                <w:sz w:val="24"/>
                <w:szCs w:val="24"/>
              </w:rPr>
              <w:t>2</w:t>
            </w:r>
          </w:p>
        </w:tc>
        <w:tc>
          <w:tcPr>
            <w:tcW w:w="1418" w:type="dxa"/>
          </w:tcPr>
          <w:p w:rsidR="00C87C6E" w:rsidRDefault="00C87C6E" w:rsidP="00DD0EBA">
            <w:pPr>
              <w:adjustRightInd w:val="0"/>
              <w:snapToGrid w:val="0"/>
              <w:jc w:val="center"/>
              <w:rPr>
                <w:rFonts w:ascii="仿宋_GB2312" w:eastAsia="仿宋_GB2312" w:hAnsi="宋体"/>
                <w:kern w:val="0"/>
                <w:sz w:val="24"/>
                <w:szCs w:val="24"/>
              </w:rPr>
            </w:pPr>
          </w:p>
        </w:tc>
        <w:tc>
          <w:tcPr>
            <w:tcW w:w="1417" w:type="dxa"/>
          </w:tcPr>
          <w:p w:rsidR="00C87C6E" w:rsidRDefault="00C87C6E" w:rsidP="00DD0EBA">
            <w:pPr>
              <w:adjustRightInd w:val="0"/>
              <w:snapToGrid w:val="0"/>
              <w:jc w:val="center"/>
              <w:rPr>
                <w:rFonts w:ascii="仿宋_GB2312" w:eastAsia="仿宋_GB2312" w:hAnsi="宋体"/>
                <w:kern w:val="0"/>
                <w:sz w:val="24"/>
                <w:szCs w:val="24"/>
              </w:rPr>
            </w:pPr>
          </w:p>
        </w:tc>
        <w:tc>
          <w:tcPr>
            <w:tcW w:w="2268" w:type="dxa"/>
          </w:tcPr>
          <w:p w:rsidR="00C87C6E" w:rsidRDefault="00C87C6E" w:rsidP="00DD0EBA">
            <w:pPr>
              <w:adjustRightInd w:val="0"/>
              <w:snapToGrid w:val="0"/>
              <w:jc w:val="center"/>
              <w:rPr>
                <w:rFonts w:ascii="仿宋_GB2312" w:eastAsia="仿宋_GB2312" w:hAnsi="宋体"/>
                <w:kern w:val="0"/>
                <w:sz w:val="24"/>
                <w:szCs w:val="24"/>
              </w:rPr>
            </w:pPr>
          </w:p>
        </w:tc>
        <w:tc>
          <w:tcPr>
            <w:tcW w:w="2268" w:type="dxa"/>
          </w:tcPr>
          <w:p w:rsidR="00C87C6E" w:rsidRDefault="00C87C6E" w:rsidP="00DD0EBA">
            <w:pPr>
              <w:adjustRightInd w:val="0"/>
              <w:snapToGrid w:val="0"/>
              <w:jc w:val="center"/>
              <w:rPr>
                <w:rFonts w:ascii="仿宋_GB2312" w:eastAsia="仿宋_GB2312" w:hAnsi="宋体"/>
                <w:kern w:val="0"/>
                <w:sz w:val="24"/>
                <w:szCs w:val="24"/>
              </w:rPr>
            </w:pPr>
          </w:p>
        </w:tc>
      </w:tr>
      <w:tr w:rsidR="00C87C6E" w:rsidTr="00DD0EBA">
        <w:tc>
          <w:tcPr>
            <w:tcW w:w="817" w:type="dxa"/>
          </w:tcPr>
          <w:p w:rsidR="00C87C6E" w:rsidRDefault="00C87C6E" w:rsidP="00DD0EBA">
            <w:pPr>
              <w:adjustRightInd w:val="0"/>
              <w:snapToGrid w:val="0"/>
              <w:jc w:val="center"/>
              <w:rPr>
                <w:rFonts w:ascii="仿宋_GB2312" w:eastAsia="仿宋_GB2312" w:hAnsi="宋体"/>
                <w:kern w:val="0"/>
                <w:sz w:val="24"/>
                <w:szCs w:val="24"/>
              </w:rPr>
            </w:pPr>
            <w:r>
              <w:rPr>
                <w:rFonts w:ascii="仿宋_GB2312" w:eastAsia="仿宋_GB2312" w:hAnsi="宋体" w:hint="eastAsia"/>
                <w:kern w:val="0"/>
                <w:sz w:val="24"/>
                <w:szCs w:val="24"/>
              </w:rPr>
              <w:t>3</w:t>
            </w:r>
          </w:p>
        </w:tc>
        <w:tc>
          <w:tcPr>
            <w:tcW w:w="1418" w:type="dxa"/>
          </w:tcPr>
          <w:p w:rsidR="00C87C6E" w:rsidRDefault="00C87C6E" w:rsidP="00DD0EBA">
            <w:pPr>
              <w:adjustRightInd w:val="0"/>
              <w:snapToGrid w:val="0"/>
              <w:jc w:val="center"/>
              <w:rPr>
                <w:rFonts w:ascii="仿宋_GB2312" w:eastAsia="仿宋_GB2312" w:hAnsi="宋体"/>
                <w:kern w:val="0"/>
                <w:sz w:val="24"/>
                <w:szCs w:val="24"/>
              </w:rPr>
            </w:pPr>
          </w:p>
        </w:tc>
        <w:tc>
          <w:tcPr>
            <w:tcW w:w="1417" w:type="dxa"/>
          </w:tcPr>
          <w:p w:rsidR="00C87C6E" w:rsidRDefault="00C87C6E" w:rsidP="00DD0EBA">
            <w:pPr>
              <w:adjustRightInd w:val="0"/>
              <w:snapToGrid w:val="0"/>
              <w:jc w:val="center"/>
              <w:rPr>
                <w:rFonts w:ascii="仿宋_GB2312" w:eastAsia="仿宋_GB2312" w:hAnsi="宋体"/>
                <w:kern w:val="0"/>
                <w:sz w:val="24"/>
                <w:szCs w:val="24"/>
              </w:rPr>
            </w:pPr>
          </w:p>
        </w:tc>
        <w:tc>
          <w:tcPr>
            <w:tcW w:w="2268" w:type="dxa"/>
          </w:tcPr>
          <w:p w:rsidR="00C87C6E" w:rsidRDefault="00C87C6E" w:rsidP="00DD0EBA">
            <w:pPr>
              <w:adjustRightInd w:val="0"/>
              <w:snapToGrid w:val="0"/>
              <w:jc w:val="center"/>
              <w:rPr>
                <w:rFonts w:ascii="仿宋_GB2312" w:eastAsia="仿宋_GB2312" w:hAnsi="宋体"/>
                <w:kern w:val="0"/>
                <w:sz w:val="24"/>
                <w:szCs w:val="24"/>
              </w:rPr>
            </w:pPr>
          </w:p>
        </w:tc>
        <w:tc>
          <w:tcPr>
            <w:tcW w:w="2268" w:type="dxa"/>
          </w:tcPr>
          <w:p w:rsidR="00C87C6E" w:rsidRDefault="00C87C6E" w:rsidP="00DD0EBA">
            <w:pPr>
              <w:adjustRightInd w:val="0"/>
              <w:snapToGrid w:val="0"/>
              <w:jc w:val="center"/>
              <w:rPr>
                <w:rFonts w:ascii="仿宋_GB2312" w:eastAsia="仿宋_GB2312" w:hAnsi="宋体"/>
                <w:kern w:val="0"/>
                <w:sz w:val="24"/>
                <w:szCs w:val="24"/>
              </w:rPr>
            </w:pPr>
          </w:p>
        </w:tc>
      </w:tr>
      <w:tr w:rsidR="00C87C6E" w:rsidTr="00DD0EBA">
        <w:tc>
          <w:tcPr>
            <w:tcW w:w="817" w:type="dxa"/>
          </w:tcPr>
          <w:p w:rsidR="00C87C6E" w:rsidRDefault="00C87C6E" w:rsidP="00DD0EBA">
            <w:pPr>
              <w:adjustRightInd w:val="0"/>
              <w:snapToGrid w:val="0"/>
              <w:jc w:val="center"/>
              <w:rPr>
                <w:rFonts w:ascii="仿宋_GB2312" w:eastAsia="仿宋_GB2312" w:hAnsi="宋体"/>
                <w:kern w:val="0"/>
                <w:sz w:val="24"/>
                <w:szCs w:val="24"/>
              </w:rPr>
            </w:pPr>
            <w:r>
              <w:rPr>
                <w:rFonts w:ascii="仿宋_GB2312" w:eastAsia="仿宋_GB2312" w:hAnsi="宋体" w:hint="eastAsia"/>
                <w:kern w:val="0"/>
                <w:sz w:val="24"/>
                <w:szCs w:val="24"/>
              </w:rPr>
              <w:t>……</w:t>
            </w:r>
          </w:p>
        </w:tc>
        <w:tc>
          <w:tcPr>
            <w:tcW w:w="1418" w:type="dxa"/>
          </w:tcPr>
          <w:p w:rsidR="00C87C6E" w:rsidRDefault="00C87C6E" w:rsidP="00DD0EBA">
            <w:pPr>
              <w:adjustRightInd w:val="0"/>
              <w:snapToGrid w:val="0"/>
              <w:jc w:val="center"/>
              <w:rPr>
                <w:rFonts w:ascii="仿宋_GB2312" w:eastAsia="仿宋_GB2312" w:hAnsi="宋体"/>
                <w:kern w:val="0"/>
                <w:sz w:val="24"/>
                <w:szCs w:val="24"/>
              </w:rPr>
            </w:pPr>
          </w:p>
        </w:tc>
        <w:tc>
          <w:tcPr>
            <w:tcW w:w="1417" w:type="dxa"/>
          </w:tcPr>
          <w:p w:rsidR="00C87C6E" w:rsidRDefault="00C87C6E" w:rsidP="00DD0EBA">
            <w:pPr>
              <w:adjustRightInd w:val="0"/>
              <w:snapToGrid w:val="0"/>
              <w:jc w:val="center"/>
              <w:rPr>
                <w:rFonts w:ascii="仿宋_GB2312" w:eastAsia="仿宋_GB2312" w:hAnsi="宋体"/>
                <w:kern w:val="0"/>
                <w:sz w:val="24"/>
                <w:szCs w:val="24"/>
              </w:rPr>
            </w:pPr>
          </w:p>
        </w:tc>
        <w:tc>
          <w:tcPr>
            <w:tcW w:w="2268" w:type="dxa"/>
          </w:tcPr>
          <w:p w:rsidR="00C87C6E" w:rsidRDefault="00C87C6E" w:rsidP="00DD0EBA">
            <w:pPr>
              <w:adjustRightInd w:val="0"/>
              <w:snapToGrid w:val="0"/>
              <w:jc w:val="center"/>
              <w:rPr>
                <w:rFonts w:ascii="仿宋_GB2312" w:eastAsia="仿宋_GB2312" w:hAnsi="宋体"/>
                <w:kern w:val="0"/>
                <w:sz w:val="24"/>
                <w:szCs w:val="24"/>
              </w:rPr>
            </w:pPr>
          </w:p>
        </w:tc>
        <w:tc>
          <w:tcPr>
            <w:tcW w:w="2268" w:type="dxa"/>
          </w:tcPr>
          <w:p w:rsidR="00C87C6E" w:rsidRDefault="00C87C6E" w:rsidP="00DD0EBA">
            <w:pPr>
              <w:adjustRightInd w:val="0"/>
              <w:snapToGrid w:val="0"/>
              <w:jc w:val="center"/>
              <w:rPr>
                <w:rFonts w:ascii="仿宋_GB2312" w:eastAsia="仿宋_GB2312" w:hAnsi="宋体"/>
                <w:kern w:val="0"/>
                <w:sz w:val="24"/>
                <w:szCs w:val="24"/>
              </w:rPr>
            </w:pPr>
          </w:p>
        </w:tc>
      </w:tr>
    </w:tbl>
    <w:p w:rsidR="00C87C6E" w:rsidRDefault="00C87C6E" w:rsidP="00C87C6E">
      <w:pPr>
        <w:adjustRightInd w:val="0"/>
        <w:snapToGrid w:val="0"/>
        <w:spacing w:afterLines="50" w:line="276" w:lineRule="auto"/>
        <w:ind w:left="720"/>
        <w:rPr>
          <w:rFonts w:ascii="仿宋_GB2312" w:eastAsia="仿宋_GB2312" w:hAnsi="宋体"/>
          <w:kern w:val="0"/>
          <w:sz w:val="28"/>
          <w:szCs w:val="32"/>
        </w:rPr>
      </w:pPr>
    </w:p>
    <w:p w:rsidR="00C87C6E" w:rsidRDefault="00C87C6E" w:rsidP="00C87C6E">
      <w:pPr>
        <w:adjustRightInd w:val="0"/>
        <w:snapToGrid w:val="0"/>
        <w:spacing w:afterLines="50" w:line="360" w:lineRule="auto"/>
        <w:rPr>
          <w:rFonts w:ascii="黑体" w:eastAsia="黑体" w:hAnsi="黑体"/>
          <w:kern w:val="0"/>
          <w:sz w:val="30"/>
          <w:szCs w:val="30"/>
        </w:rPr>
      </w:pPr>
      <w:r>
        <w:rPr>
          <w:rFonts w:ascii="黑体" w:eastAsia="黑体" w:hAnsi="黑体" w:hint="eastAsia"/>
          <w:kern w:val="0"/>
          <w:sz w:val="30"/>
          <w:szCs w:val="30"/>
        </w:rPr>
        <w:t xml:space="preserve">    </w:t>
      </w:r>
      <w:r w:rsidRPr="00F51E98">
        <w:rPr>
          <w:rFonts w:ascii="黑体" w:eastAsia="黑体" w:hAnsi="黑体" w:hint="eastAsia"/>
          <w:kern w:val="0"/>
          <w:sz w:val="30"/>
          <w:szCs w:val="30"/>
        </w:rPr>
        <w:t>我方郑重声明：上述产品投入</w:t>
      </w:r>
      <w:r w:rsidRPr="00F51E98">
        <w:rPr>
          <w:rFonts w:ascii="黑体" w:eastAsia="黑体" w:hAnsi="黑体"/>
          <w:kern w:val="0"/>
          <w:sz w:val="30"/>
          <w:szCs w:val="30"/>
        </w:rPr>
        <w:t>市场时，</w:t>
      </w:r>
      <w:r w:rsidRPr="00F51E98">
        <w:rPr>
          <w:rFonts w:ascii="黑体" w:eastAsia="黑体" w:hAnsi="黑体" w:hint="eastAsia"/>
          <w:kern w:val="0"/>
          <w:sz w:val="30"/>
          <w:szCs w:val="30"/>
        </w:rPr>
        <w:t>有害物质符合《电器电子产品有害物质限制使用管理办法》</w:t>
      </w:r>
      <w:r>
        <w:rPr>
          <w:rFonts w:ascii="黑体" w:eastAsia="黑体" w:hAnsi="黑体" w:hint="eastAsia"/>
          <w:kern w:val="0"/>
          <w:sz w:val="30"/>
          <w:szCs w:val="30"/>
        </w:rPr>
        <w:t>和《电器电子产品有害物质限制使用达标管理目录》关于</w:t>
      </w:r>
      <w:r w:rsidRPr="00F51E98">
        <w:rPr>
          <w:rFonts w:ascii="黑体" w:eastAsia="黑体" w:hAnsi="黑体" w:hint="eastAsia"/>
          <w:kern w:val="0"/>
          <w:sz w:val="30"/>
          <w:szCs w:val="30"/>
        </w:rPr>
        <w:t>限量要求的规定，并对上述声明内容及相关</w:t>
      </w:r>
      <w:r>
        <w:rPr>
          <w:rFonts w:ascii="黑体" w:eastAsia="黑体" w:hAnsi="黑体" w:hint="eastAsia"/>
          <w:kern w:val="0"/>
          <w:sz w:val="30"/>
          <w:szCs w:val="30"/>
        </w:rPr>
        <w:t>技术支撑文件</w:t>
      </w:r>
      <w:r w:rsidRPr="00F51E98">
        <w:rPr>
          <w:rFonts w:ascii="黑体" w:eastAsia="黑体" w:hAnsi="黑体" w:hint="eastAsia"/>
          <w:kern w:val="0"/>
          <w:sz w:val="30"/>
          <w:szCs w:val="30"/>
        </w:rPr>
        <w:t>的真实性、完整性、一致性负责。</w:t>
      </w:r>
    </w:p>
    <w:p w:rsidR="00C87C6E" w:rsidRDefault="00C87C6E" w:rsidP="00C87C6E">
      <w:pPr>
        <w:pStyle w:val="a5"/>
      </w:pPr>
    </w:p>
    <w:p w:rsidR="00C87C6E" w:rsidRDefault="00C87C6E" w:rsidP="00C87C6E">
      <w:pPr>
        <w:pStyle w:val="a5"/>
      </w:pPr>
    </w:p>
    <w:p w:rsidR="00C87C6E" w:rsidRDefault="00C87C6E" w:rsidP="00C87C6E">
      <w:pPr>
        <w:pStyle w:val="a5"/>
      </w:pPr>
    </w:p>
    <w:p w:rsidR="00C87C6E" w:rsidRPr="00C44CEB" w:rsidRDefault="00C87C6E" w:rsidP="00C87C6E">
      <w:pPr>
        <w:pStyle w:val="a5"/>
      </w:pPr>
    </w:p>
    <w:p w:rsidR="00C87C6E" w:rsidRDefault="00C87C6E" w:rsidP="00C87C6E">
      <w:pPr>
        <w:adjustRightInd w:val="0"/>
        <w:snapToGrid w:val="0"/>
        <w:spacing w:afterLines="50"/>
        <w:jc w:val="left"/>
        <w:rPr>
          <w:rFonts w:ascii="仿宋_GB2312" w:eastAsia="仿宋_GB2312" w:hAnsi="宋体"/>
          <w:kern w:val="0"/>
          <w:sz w:val="32"/>
          <w:szCs w:val="32"/>
          <w:u w:val="single"/>
        </w:rPr>
      </w:pPr>
      <w:r w:rsidRPr="00261FA9">
        <w:rPr>
          <w:rFonts w:ascii="仿宋_GB2312" w:eastAsia="仿宋_GB2312" w:hAnsi="宋体"/>
          <w:kern w:val="0"/>
          <w:sz w:val="32"/>
          <w:szCs w:val="32"/>
        </w:rPr>
        <w:t>法人代表或授权签字人姓名</w:t>
      </w:r>
      <w:r w:rsidRPr="00261FA9">
        <w:rPr>
          <w:rFonts w:ascii="仿宋_GB2312" w:eastAsia="仿宋_GB2312" w:hAnsi="宋体" w:hint="eastAsia"/>
          <w:kern w:val="0"/>
          <w:sz w:val="32"/>
          <w:szCs w:val="32"/>
          <w:u w:val="single"/>
        </w:rPr>
        <w:t xml:space="preserve"> </w:t>
      </w:r>
      <w:r w:rsidRPr="00261FA9">
        <w:rPr>
          <w:rFonts w:ascii="仿宋_GB2312" w:eastAsia="仿宋_GB2312" w:hAnsi="宋体"/>
          <w:kern w:val="0"/>
          <w:sz w:val="32"/>
          <w:szCs w:val="32"/>
          <w:u w:val="single"/>
        </w:rPr>
        <w:t xml:space="preserve">      </w:t>
      </w:r>
      <w:r>
        <w:rPr>
          <w:rFonts w:ascii="仿宋_GB2312" w:eastAsia="仿宋_GB2312" w:hAnsi="宋体" w:hint="eastAsia"/>
          <w:kern w:val="0"/>
          <w:sz w:val="32"/>
          <w:szCs w:val="32"/>
          <w:u w:val="single"/>
        </w:rPr>
        <w:t xml:space="preserve">  </w:t>
      </w:r>
      <w:r w:rsidRPr="00261FA9">
        <w:rPr>
          <w:rFonts w:ascii="仿宋_GB2312" w:eastAsia="仿宋_GB2312" w:hAnsi="宋体"/>
          <w:kern w:val="0"/>
          <w:sz w:val="32"/>
          <w:szCs w:val="32"/>
          <w:u w:val="single"/>
        </w:rPr>
        <w:t xml:space="preserve">    </w:t>
      </w:r>
      <w:r w:rsidRPr="00261FA9">
        <w:rPr>
          <w:rFonts w:ascii="仿宋_GB2312" w:eastAsia="仿宋_GB2312" w:hAnsi="宋体"/>
          <w:kern w:val="0"/>
          <w:sz w:val="32"/>
          <w:szCs w:val="32"/>
        </w:rPr>
        <w:t>职务</w:t>
      </w:r>
      <w:r w:rsidRPr="00261FA9">
        <w:rPr>
          <w:rFonts w:ascii="仿宋_GB2312" w:eastAsia="仿宋_GB2312" w:hAnsi="宋体" w:hint="eastAsia"/>
          <w:kern w:val="0"/>
          <w:sz w:val="32"/>
          <w:szCs w:val="32"/>
          <w:u w:val="single"/>
        </w:rPr>
        <w:t xml:space="preserve"> </w:t>
      </w:r>
      <w:r w:rsidRPr="00261FA9">
        <w:rPr>
          <w:rFonts w:ascii="仿宋_GB2312" w:eastAsia="仿宋_GB2312" w:hAnsi="宋体"/>
          <w:kern w:val="0"/>
          <w:sz w:val="32"/>
          <w:szCs w:val="32"/>
          <w:u w:val="single"/>
        </w:rPr>
        <w:t xml:space="preserve">          </w:t>
      </w:r>
    </w:p>
    <w:p w:rsidR="00C87C6E" w:rsidRDefault="00C87C6E" w:rsidP="00C87C6E">
      <w:pPr>
        <w:adjustRightInd w:val="0"/>
        <w:snapToGrid w:val="0"/>
        <w:spacing w:afterLines="50"/>
        <w:jc w:val="left"/>
        <w:rPr>
          <w:rFonts w:ascii="仿宋_GB2312" w:eastAsia="仿宋_GB2312" w:hAnsi="宋体"/>
          <w:kern w:val="0"/>
          <w:sz w:val="32"/>
          <w:szCs w:val="32"/>
          <w:u w:val="single"/>
        </w:rPr>
      </w:pPr>
      <w:r>
        <w:rPr>
          <w:rFonts w:ascii="仿宋_GB2312" w:eastAsia="仿宋_GB2312" w:hAnsi="宋体" w:hint="eastAsia"/>
          <w:kern w:val="0"/>
          <w:sz w:val="32"/>
          <w:szCs w:val="32"/>
        </w:rPr>
        <w:t xml:space="preserve">                    </w:t>
      </w:r>
      <w:r w:rsidRPr="00261FA9">
        <w:rPr>
          <w:rFonts w:ascii="仿宋_GB2312" w:eastAsia="仿宋_GB2312" w:hAnsi="宋体" w:hint="eastAsia"/>
          <w:kern w:val="0"/>
          <w:sz w:val="32"/>
          <w:szCs w:val="32"/>
        </w:rPr>
        <w:t>签字：</w:t>
      </w:r>
      <w:r>
        <w:rPr>
          <w:rFonts w:ascii="仿宋_GB2312" w:eastAsia="仿宋_GB2312" w:hAnsi="宋体" w:hint="eastAsia"/>
          <w:kern w:val="0"/>
          <w:sz w:val="32"/>
          <w:szCs w:val="32"/>
        </w:rPr>
        <w:t xml:space="preserve">   </w:t>
      </w:r>
      <w:r>
        <w:rPr>
          <w:rFonts w:ascii="仿宋_GB2312" w:eastAsia="仿宋_GB2312" w:hAnsi="宋体"/>
          <w:kern w:val="0"/>
          <w:sz w:val="32"/>
          <w:szCs w:val="32"/>
        </w:rPr>
        <w:t xml:space="preserve">   </w:t>
      </w:r>
      <w:r w:rsidRPr="00261FA9">
        <w:rPr>
          <w:rFonts w:ascii="仿宋_GB2312" w:eastAsia="仿宋_GB2312" w:hAnsi="宋体"/>
          <w:kern w:val="0"/>
          <w:sz w:val="32"/>
          <w:szCs w:val="32"/>
        </w:rPr>
        <w:t xml:space="preserve"> </w:t>
      </w:r>
      <w:r>
        <w:rPr>
          <w:rFonts w:ascii="仿宋_GB2312" w:eastAsia="仿宋_GB2312" w:hAnsi="宋体" w:hint="eastAsia"/>
          <w:kern w:val="0"/>
          <w:sz w:val="32"/>
          <w:szCs w:val="32"/>
        </w:rPr>
        <w:t xml:space="preserve"> </w:t>
      </w:r>
      <w:r w:rsidRPr="00261FA9">
        <w:rPr>
          <w:rFonts w:ascii="仿宋_GB2312" w:eastAsia="仿宋_GB2312" w:hAnsi="宋体"/>
          <w:kern w:val="0"/>
          <w:sz w:val="32"/>
          <w:szCs w:val="32"/>
        </w:rPr>
        <w:t xml:space="preserve">   </w:t>
      </w:r>
      <w:r w:rsidRPr="00261FA9">
        <w:rPr>
          <w:rFonts w:ascii="仿宋_GB2312" w:eastAsia="仿宋_GB2312" w:hAnsi="宋体" w:hint="eastAsia"/>
          <w:kern w:val="0"/>
          <w:sz w:val="32"/>
          <w:szCs w:val="32"/>
        </w:rPr>
        <w:t xml:space="preserve">日期： </w:t>
      </w:r>
      <w:r w:rsidRPr="00261FA9">
        <w:rPr>
          <w:rFonts w:ascii="仿宋_GB2312" w:eastAsia="仿宋_GB2312" w:hAnsi="宋体"/>
          <w:kern w:val="0"/>
          <w:sz w:val="32"/>
          <w:szCs w:val="32"/>
        </w:rPr>
        <w:t xml:space="preserve">        </w:t>
      </w:r>
    </w:p>
    <w:p w:rsidR="00C87C6E" w:rsidRPr="00502D68" w:rsidRDefault="00C87C6E" w:rsidP="00C87C6E">
      <w:pPr>
        <w:snapToGrid w:val="0"/>
        <w:spacing w:line="588" w:lineRule="exact"/>
        <w:rPr>
          <w:rFonts w:ascii="仿宋_GB2312" w:eastAsia="仿宋_GB2312" w:hAnsi="仿宋" w:cs="仿宋_GB2312"/>
          <w:bCs/>
          <w:sz w:val="32"/>
          <w:szCs w:val="32"/>
        </w:rPr>
      </w:pPr>
      <w:r w:rsidRPr="00261FA9">
        <w:rPr>
          <w:rFonts w:ascii="仿宋_GB2312" w:eastAsia="仿宋_GB2312" w:hAnsi="宋体" w:hint="eastAsia"/>
          <w:kern w:val="0"/>
          <w:sz w:val="32"/>
          <w:szCs w:val="32"/>
        </w:rPr>
        <w:t xml:space="preserve">           </w:t>
      </w:r>
      <w:r>
        <w:rPr>
          <w:rFonts w:ascii="仿宋_GB2312" w:eastAsia="仿宋_GB2312" w:hAnsi="宋体" w:hint="eastAsia"/>
          <w:kern w:val="0"/>
          <w:sz w:val="32"/>
          <w:szCs w:val="32"/>
        </w:rPr>
        <w:t xml:space="preserve">                        </w:t>
      </w:r>
      <w:r w:rsidRPr="00261FA9">
        <w:rPr>
          <w:rFonts w:ascii="仿宋_GB2312" w:eastAsia="仿宋_GB2312" w:hAnsi="宋体" w:hint="eastAsia"/>
          <w:kern w:val="0"/>
          <w:sz w:val="32"/>
          <w:szCs w:val="32"/>
        </w:rPr>
        <w:t>（公司盖章）</w:t>
      </w:r>
      <w:r>
        <w:rPr>
          <w:rFonts w:ascii="仿宋_GB2312" w:eastAsia="仿宋_GB2312" w:hAnsi="宋体" w:hint="eastAsia"/>
          <w:kern w:val="0"/>
          <w:sz w:val="28"/>
          <w:szCs w:val="32"/>
        </w:rPr>
        <w:t xml:space="preserve"> </w:t>
      </w:r>
      <w:r>
        <w:rPr>
          <w:rFonts w:ascii="仿宋_GB2312" w:eastAsia="仿宋_GB2312" w:hAnsi="宋体"/>
          <w:kern w:val="0"/>
          <w:sz w:val="28"/>
          <w:szCs w:val="32"/>
        </w:rPr>
        <w:t xml:space="preserve"> </w:t>
      </w:r>
    </w:p>
    <w:p w:rsidR="00F01438" w:rsidRPr="00C87C6E" w:rsidRDefault="00F01438"/>
    <w:sectPr w:rsidR="00F01438" w:rsidRPr="00C87C6E" w:rsidSect="00F0143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689C" w:rsidRDefault="00C2689C" w:rsidP="00C87C6E">
      <w:r>
        <w:separator/>
      </w:r>
    </w:p>
  </w:endnote>
  <w:endnote w:type="continuationSeparator" w:id="0">
    <w:p w:rsidR="00C2689C" w:rsidRDefault="00C2689C" w:rsidP="00C87C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689C" w:rsidRDefault="00C2689C" w:rsidP="00C87C6E">
      <w:r>
        <w:separator/>
      </w:r>
    </w:p>
  </w:footnote>
  <w:footnote w:type="continuationSeparator" w:id="0">
    <w:p w:rsidR="00C2689C" w:rsidRDefault="00C2689C" w:rsidP="00C87C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7C6E"/>
    <w:rsid w:val="00C2689C"/>
    <w:rsid w:val="00C87C6E"/>
    <w:rsid w:val="00F014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C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7C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87C6E"/>
    <w:rPr>
      <w:sz w:val="18"/>
      <w:szCs w:val="18"/>
    </w:rPr>
  </w:style>
  <w:style w:type="paragraph" w:styleId="a4">
    <w:name w:val="footer"/>
    <w:basedOn w:val="a"/>
    <w:link w:val="Char0"/>
    <w:uiPriority w:val="99"/>
    <w:semiHidden/>
    <w:unhideWhenUsed/>
    <w:rsid w:val="00C87C6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87C6E"/>
    <w:rPr>
      <w:sz w:val="18"/>
      <w:szCs w:val="18"/>
    </w:rPr>
  </w:style>
  <w:style w:type="paragraph" w:styleId="a5">
    <w:name w:val="List Paragraph"/>
    <w:basedOn w:val="a"/>
    <w:uiPriority w:val="34"/>
    <w:qFormat/>
    <w:rsid w:val="00C87C6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187</Words>
  <Characters>1072</Characters>
  <Application>Microsoft Office Word</Application>
  <DocSecurity>0</DocSecurity>
  <Lines>8</Lines>
  <Paragraphs>2</Paragraphs>
  <ScaleCrop>false</ScaleCrop>
  <Company/>
  <LinksUpToDate>false</LinksUpToDate>
  <CharactersWithSpaces>1257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wangy</dc:creator>
  <cp:keywords/>
  <dc:description/>
  <cp:lastModifiedBy>wangy</cp:lastModifiedBy>
  <cp:revision>2</cp:revision>
  <dcterms:created xsi:type="dcterms:W3CDTF">2019-05-17T08:47:00Z</dcterms:created>
  <dcterms:modified xsi:type="dcterms:W3CDTF">2019-05-17T08:47:00Z</dcterms:modified>
</cp:coreProperties>
</file>