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工业和信息化部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科技服务业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标准化技术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委员会筹建方案</w:t>
      </w:r>
    </w:p>
    <w:p>
      <w:pPr>
        <w:pStyle w:val="2"/>
        <w:rPr>
          <w:rFonts w:ascii="Times New Roman" w:hAnsi="Times New Roman" w:cs="Times New Roman" w:eastAsiaTheme="minorEastAsia"/>
          <w:sz w:val="21"/>
          <w:szCs w:val="24"/>
          <w:highlight w:val="none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加快科技服务业发展是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提高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科技成果转化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和产业化水平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、促进科技创新和产业创新深度融合的客观要求，对发展新质生产力具有重要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的支撑作用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。国务院印发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《关于加快科技服务业发展的若干意见》强调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建立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健全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科技服务业标准体系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，促进科技服务业规范化发展。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党的二十届三中全会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审议通过的《中共中央关于进一步全面深化改革、推进中国式现代化的决定》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指出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推动科技创新和产业创新融合发展，强化企业科技创新主体地位，深化科技成果转化机制改革。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科技服务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业具有知识密集、高端高质、高附加值等特点，对促进经济发展和传播科学技术具有积极作用，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国内科技服务业起步较晚，亟需加强标准化顶层设计，提升研究开发、技术转移转化、科技型企业孵化、技术推广、检验检测认证、信息技术、工程技术、科技金融、知识产权、科技咨询等科技服务对我国创新发展的支撑保障能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。现申请组建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工业和信息化部科技服务业标准化技术委员会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，具体方案如下: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一、开展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科技服务业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标准化工作的必要性</w:t>
      </w:r>
    </w:p>
    <w:p>
      <w:pPr>
        <w:spacing w:line="560" w:lineRule="exact"/>
        <w:ind w:firstLine="642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深入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贯彻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国家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关于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加快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科技服务业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标准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化工作的决策部署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《成果转化法》中明确要求，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国家鼓励企业与研究开发机构、高等院校及其他组织采取联合建立研究开发平台、技术转移机构或者技术创新联盟等产学研合作方式，共同开展研究开发、成果应用与推广、标准研究与制定等活动。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积极开展科技服务业标准需求研究与重点标准制修订工作，有利于推动我国科技服务整体实力的提升，支撑科技创新发展与产业转型升级相互促进、同频共振。</w:t>
      </w:r>
    </w:p>
    <w:p>
      <w:pPr>
        <w:numPr>
          <w:ilvl w:val="-1"/>
          <w:numId w:val="0"/>
        </w:numPr>
        <w:spacing w:line="560" w:lineRule="exact"/>
        <w:ind w:firstLine="642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高水平标准化是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推动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科技服务业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高质量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</w:rPr>
        <w:t>发展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val="en-US" w:eastAsia="zh-CN"/>
        </w:rPr>
        <w:t>的重要抓手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当前国内科技服务主体层级需要更加清晰、科技服务内容及流程需要更加规范、不同创新成果转化服务适用范围需要更加细致。因此，一是应规范科技服务术语、分类、编码、基本准则等通用基础标准，为其它服务标准的制定提供统一依据和工作基础；二是应针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研究开发、技术转移转化、科技型企业孵化、技术推广、检验检测认证、信息技术、工程技术、科技金融、知识产权、科技咨询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等，研究和制定逻辑架构、服务范围、服务流程相关标准，确保科技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活动全流程的规范、统一、高效运转；三是应广泛凝聚科技服务主体单位共识，建立健全科技服务业标准体系，统筹基础共性、服务内容、支撑保障关键标准制修订，推动标准高水平引进来与高质量走出去，形成科技服务业标准需求梳理-标准制修订-标准宣贯全流程服务能力，推动科技服务业高质量发展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工业和信息化部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科技服务业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标准化技术委员会筹建组织方案</w:t>
      </w:r>
    </w:p>
    <w:p>
      <w:pPr>
        <w:spacing w:line="560" w:lineRule="exact"/>
        <w:ind w:firstLine="642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筹建可行性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拟依托工业和信息化部火炬高技术产业开发中心（以下简称火炬中心）建立并开展工作。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火炬中心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作为国内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高新技术产业化的专业化研究与促进机构，在开展创新创业领域跟踪、研究等方面积累了丰富经验，提供的各类创业服务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如创业导师、创业培训、创业咨询等已形成了一整套相对完整的工作流程，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牵头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研究和起草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了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GB/T 34670-2017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《技术转移服务规范》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GB/T 39668-2020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《科技企业孵化器服务规范》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等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国家标准，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以标准化顶层设计为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我国创新创业服务行业向标准化、体系化建设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提供指引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。此外，《众创空间服务规范》《创业导师服务规范》和《硬科技企业评价方法》等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标准已经完成预研准备发起立项</w:t>
      </w:r>
      <w:r>
        <w:rPr>
          <w:rFonts w:ascii="Times New Roman" w:hAnsi="Times New Roman" w:eastAsia="仿宋_GB2312" w:cs="Times New Roman"/>
          <w:sz w:val="30"/>
          <w:szCs w:val="30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，火炬中心按照党中央、国务院决策部署，在科技部党组的坚强领导下，始终秉持“发展高科技，实现产业化”的初心使命，以实施“火炬计划”为始点，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探索实践国家高新技术产业开发区、科技企业孵化器、众创空间、科技型中小企业、高新技术企业、瞪羚企业、技术市场、特色产业基地、创新型产业集群等一系列创新工作方向，推动科技成果高效转移转化、科技企业创新发展、高新技术产业升级发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具备支撑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开展工业和信息化领域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科技服务业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标准化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研究的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丰富经验和行业资源。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为进一步统筹推进提升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研究和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制定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拟依托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火炬中心成立“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工业和信息化部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科技服务业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标准化技术委员会”，并承担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标委会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秘书处职责。</w:t>
      </w:r>
    </w:p>
    <w:p>
      <w:pPr>
        <w:spacing w:line="560" w:lineRule="exact"/>
        <w:ind w:firstLine="642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筹建组织方案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工业和信息化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科技服务业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标准化技术委员会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拟由主任委员、副主任委员和委员组成。其中，主任委员和副主任委员拟邀请相关部门、研究机构负责同志担任，委员拟由科技服务业相关的企业、科研院所、高校等专家担任，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秘书处挂靠单位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设在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火炬中心。</w:t>
      </w:r>
    </w:p>
    <w:p>
      <w:pPr>
        <w:spacing w:line="560" w:lineRule="exact"/>
        <w:ind w:firstLine="642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协调一致性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当前，国际上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ISO正在研究布局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科技服务业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领域相关标准化工作，尚未成立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科技服务业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相关国际标准化技术委员会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，也没有国内对口单位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国内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制定科技服务业相关的标准的专业组织包括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TC 486全国科技平台标准化技术委员会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TC 542全国创新方法标准化技术委员会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TC 554全国知识管理标准化技术委员会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TC 580全国科技评估标准化技术委员会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等，其标准化工作集中在知识创新管理、知识管理等领域，围绕知识产权管理、科技基础条件平台管理、创新方法、科技政策等方面开展标准研究，工业和信息化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科技服务业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标准化技术委员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会成立后，将同上述标准化技术组织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建立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机制，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协同开展科技服务业相关标准制修订工作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三、工作范围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工业和信息化部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科技服务业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标准化技术委员会工作范围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（一）建立健全科技服务业综合标准化体系，梳理产业标准化需求，提出行业标准制修订项目建议；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（二）归口管理工业和信息化领域科技服务业标准；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（三）开展科技服务业有关标准宣贯、应用推广以及人才培训等工作；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（四）适时提出、参与科技服务业国际标准的制修订工作。</w:t>
      </w:r>
    </w:p>
    <w:p>
      <w:pPr>
        <w:spacing w:line="36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object>
          <v:shape id="_x0000_i1025" o:spt="75" type="#_x0000_t75" style="height:253.6pt;width:414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图 科技服务业标准体系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四、成立后工作计划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（一）完善标准化路线图。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组织国内科技服务业产学研用各方，围绕行业热点和产业发展需求，加快标准化路线图研究，明确下一步标准化重点方向和研制优先次序，统筹推进科技服务业标准制定。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（二）聚焦重点标准研制。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围绕技术转移、创业孵化、人才培养、科创金融、技术推广、研发设计、检验检测、信息技术服务、知识产权、科技咨询以及技术交易平台服务等科技服务业重点工作，研究和制定面向科技服务主体的建设、服务、评价相关标准，统筹协同科技服务业国际国内标准制定。</w:t>
      </w:r>
    </w:p>
    <w:p>
      <w:pPr>
        <w:spacing w:line="560" w:lineRule="exact"/>
        <w:ind w:firstLine="642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（三）加强标准宣贯推广。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通过媒体宣传、讲座培训、示范应用、评估评价等多种标准宣贯方式，引导科技服务业主体对标达标，完善组织架构，规范服务内容，提升标准落地应用成效。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jMzg1MGY0N2Y1MzRkNGYwMGQ5YmIyODlmMzZiYzkifQ=="/>
  </w:docVars>
  <w:rsids>
    <w:rsidRoot w:val="00917F19"/>
    <w:rsid w:val="002D178F"/>
    <w:rsid w:val="00364FBA"/>
    <w:rsid w:val="005C4ACD"/>
    <w:rsid w:val="00917F19"/>
    <w:rsid w:val="00A020BD"/>
    <w:rsid w:val="00AA0884"/>
    <w:rsid w:val="00D02433"/>
    <w:rsid w:val="02155D51"/>
    <w:rsid w:val="02234FDD"/>
    <w:rsid w:val="026E3F54"/>
    <w:rsid w:val="0AF908E6"/>
    <w:rsid w:val="1645639D"/>
    <w:rsid w:val="1EB92652"/>
    <w:rsid w:val="2AEB407A"/>
    <w:rsid w:val="2D7DF8BC"/>
    <w:rsid w:val="2DED7A5E"/>
    <w:rsid w:val="2FC05568"/>
    <w:rsid w:val="3F142796"/>
    <w:rsid w:val="3F62793E"/>
    <w:rsid w:val="46D467C4"/>
    <w:rsid w:val="4D5E1A5A"/>
    <w:rsid w:val="4F24001E"/>
    <w:rsid w:val="5332504E"/>
    <w:rsid w:val="54694592"/>
    <w:rsid w:val="635A286C"/>
    <w:rsid w:val="64F727D6"/>
    <w:rsid w:val="6D5F7EA9"/>
    <w:rsid w:val="6E2A648C"/>
    <w:rsid w:val="6EFE092F"/>
    <w:rsid w:val="6F1D56DB"/>
    <w:rsid w:val="6FED5FEF"/>
    <w:rsid w:val="719F513C"/>
    <w:rsid w:val="FAF6D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公文"/>
    <w:basedOn w:val="1"/>
    <w:qFormat/>
    <w:uiPriority w:val="0"/>
    <w:pPr>
      <w:ind w:firstLine="420" w:firstLineChars="200"/>
    </w:pPr>
    <w:rPr>
      <w:rFonts w:ascii="Calibri" w:hAnsi="Calibri" w:eastAsia="仿宋"/>
      <w:sz w:val="2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869</Words>
  <Characters>4958</Characters>
  <Lines>41</Lines>
  <Paragraphs>11</Paragraphs>
  <TotalTime>8</TotalTime>
  <ScaleCrop>false</ScaleCrop>
  <LinksUpToDate>false</LinksUpToDate>
  <CharactersWithSpaces>5816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2024-07-11T16:41:00Z</dcterms:created>
  <dc:creator>spn</dc:creator>
  <cp:lastModifiedBy>kylin</cp:lastModifiedBy>
  <dcterms:modified xsi:type="dcterms:W3CDTF">2024-09-13T10:37:09Z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66413EB232404F6A98E0A8F1F2FF0FDA_12</vt:lpwstr>
  </property>
</Properties>
</file>