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fff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C87993" w:rsidRPr="00672BFD" w14:paraId="307508F5" w14:textId="77777777" w:rsidTr="00867C10">
        <w:tc>
          <w:tcPr>
            <w:tcW w:w="509" w:type="dxa"/>
          </w:tcPr>
          <w:p w14:paraId="7A5253A0"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hint="eastAsia"/>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435F0CA6" w14:textId="55EFF16F" w:rsidR="00672BFD" w:rsidRPr="00672BFD" w:rsidRDefault="00672BFD" w:rsidP="0024666E">
            <w:pPr>
              <w:pStyle w:val="afff9"/>
              <w:framePr w:wrap="notBeside" w:vAnchor="page" w:hAnchor="page" w:x="1372" w:y="568"/>
              <w:tabs>
                <w:tab w:val="clear" w:pos="4153"/>
                <w:tab w:val="clear" w:pos="8306"/>
              </w:tabs>
              <w:spacing w:line="240" w:lineRule="auto"/>
              <w:ind w:left="3"/>
              <w:jc w:val="both"/>
              <w:rPr>
                <w:rFonts w:ascii="黑体" w:eastAsia="黑体" w:hAnsi="黑体" w:hint="eastAsia"/>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336C0">
              <w:rPr>
                <w:rFonts w:ascii="黑体" w:eastAsia="黑体" w:hAnsi="黑体"/>
                <w:sz w:val="21"/>
                <w:szCs w:val="21"/>
              </w:rPr>
              <w:t>43.020</w:t>
            </w:r>
            <w:r w:rsidRPr="00672BFD">
              <w:rPr>
                <w:rFonts w:ascii="黑体" w:eastAsia="黑体" w:hAnsi="黑体"/>
                <w:sz w:val="21"/>
                <w:szCs w:val="21"/>
              </w:rPr>
              <w:fldChar w:fldCharType="end"/>
            </w:r>
            <w:bookmarkEnd w:id="0"/>
          </w:p>
        </w:tc>
      </w:tr>
      <w:tr w:rsidR="00C87993" w:rsidRPr="00672BFD" w14:paraId="79CB6EA2" w14:textId="77777777" w:rsidTr="00867C10">
        <w:tc>
          <w:tcPr>
            <w:tcW w:w="509" w:type="dxa"/>
          </w:tcPr>
          <w:p w14:paraId="14E571E1"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414E742B" w14:textId="503B2CD4"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C336C0">
              <w:rPr>
                <w:rFonts w:ascii="黑体" w:eastAsia="黑体" w:hAnsi="黑体"/>
                <w:sz w:val="21"/>
                <w:szCs w:val="21"/>
              </w:rPr>
              <w:t>T 40</w:t>
            </w:r>
            <w:r w:rsidRPr="00672BFD">
              <w:rPr>
                <w:rFonts w:ascii="黑体" w:eastAsia="黑体" w:hAnsi="黑体"/>
                <w:sz w:val="21"/>
                <w:szCs w:val="21"/>
              </w:rPr>
              <w:fldChar w:fldCharType="end"/>
            </w:r>
            <w:bookmarkEnd w:id="1"/>
          </w:p>
        </w:tc>
      </w:tr>
    </w:tbl>
    <w:p w14:paraId="0C6034F7" w14:textId="77777777" w:rsidR="0000040A" w:rsidRDefault="0000040A" w:rsidP="000107E0">
      <w:pPr>
        <w:pStyle w:val="affff6"/>
        <w:framePr w:w="9639" w:h="624" w:hRule="exact" w:hSpace="181" w:vSpace="181" w:wrap="around" w:hAnchor="page" w:x="1305" w:y="2269"/>
      </w:pPr>
      <w:bookmarkStart w:id="2" w:name="_Hlk26473981"/>
      <w:r>
        <w:rPr>
          <w:rFonts w:hint="eastAsia"/>
        </w:rPr>
        <w:t>中华人民共和国国家标准</w:t>
      </w:r>
    </w:p>
    <w:bookmarkEnd w:id="2"/>
    <w:p w14:paraId="61DCA1CC" w14:textId="6BD8243C" w:rsidR="00AA456B" w:rsidRPr="00DA7370" w:rsidRDefault="00C9517F" w:rsidP="00A952D7">
      <w:pPr>
        <w:pStyle w:val="affffffffff3"/>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C336C0">
        <w:t>36980</w:t>
      </w:r>
      <w:r w:rsidR="00D85083">
        <w:t>.1</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087A77" w:rsidRPr="00DA7370">
        <w:rPr>
          <w:lang w:val="fr-FR"/>
        </w:rPr>
        <w:t>XXXX</w:t>
      </w:r>
      <w:r w:rsidR="00087A77">
        <w:fldChar w:fldCharType="end"/>
      </w:r>
      <w:bookmarkEnd w:id="5"/>
    </w:p>
    <w:p w14:paraId="6838068B" w14:textId="2D4720C4" w:rsidR="00E846C8" w:rsidRPr="001E4882" w:rsidRDefault="00087A77" w:rsidP="00A952D7">
      <w:pPr>
        <w:pStyle w:val="affffffffff4"/>
        <w:framePr w:wrap="auto"/>
        <w:rPr>
          <w:rFonts w:hAnsi="黑体" w:hint="eastAsia"/>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C336C0">
        <w:rPr>
          <w:rFonts w:hAnsi="黑体"/>
        </w:rPr>
        <w:t>代替 GB/T 36980</w:t>
      </w:r>
      <w:r w:rsidR="00C336C0">
        <w:rPr>
          <w:rFonts w:hAnsi="黑体" w:hint="eastAsia"/>
        </w:rPr>
        <w:t>—2</w:t>
      </w:r>
      <w:r w:rsidR="00C336C0">
        <w:rPr>
          <w:rFonts w:hAnsi="黑体"/>
        </w:rPr>
        <w:t>018</w:t>
      </w:r>
      <w:r w:rsidRPr="001E4882">
        <w:rPr>
          <w:rFonts w:hAnsi="黑体"/>
        </w:rPr>
        <w:fldChar w:fldCharType="end"/>
      </w:r>
      <w:bookmarkEnd w:id="6"/>
    </w:p>
    <w:p w14:paraId="485FF0DE" w14:textId="77777777" w:rsidR="008F70BD" w:rsidRPr="00B4346D" w:rsidRDefault="007439EB" w:rsidP="00324EDD">
      <w:pPr>
        <w:spacing w:line="240" w:lineRule="auto"/>
        <w:ind w:left="8080"/>
        <w:rPr>
          <w:rFonts w:ascii="黑体" w:eastAsia="黑体" w:hAnsi="黑体" w:hint="eastAsia"/>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339145D9" wp14:editId="6731731E">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00C1" id="直接连接符 7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6F1A2534" wp14:editId="59123DE4">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3D7B" w14:textId="77777777" w:rsidR="006816A4" w:rsidRDefault="006816A4" w:rsidP="0036429C">
      <w:pPr>
        <w:pStyle w:val="affff6"/>
        <w:framePr w:w="9639" w:h="6976" w:hRule="exact" w:hSpace="0" w:vSpace="0" w:wrap="around" w:hAnchor="page" w:y="6408"/>
        <w:jc w:val="center"/>
        <w:rPr>
          <w:rFonts w:ascii="黑体" w:eastAsia="黑体" w:hAnsi="黑体" w:hint="eastAsia"/>
          <w:b w:val="0"/>
          <w:bCs w:val="0"/>
          <w:w w:val="100"/>
        </w:rPr>
      </w:pPr>
    </w:p>
    <w:p w14:paraId="04333112" w14:textId="35FAD3A8" w:rsidR="001E2AEF" w:rsidRDefault="00DF15BE" w:rsidP="00463B77">
      <w:pPr>
        <w:pStyle w:val="affffffffff5"/>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1E2AEF">
        <w:t>电动汽车能量消耗量限值</w:t>
      </w:r>
    </w:p>
    <w:p w14:paraId="084B6071" w14:textId="3AEE36B0" w:rsidR="006816A4" w:rsidRDefault="001E2AEF" w:rsidP="00463B77">
      <w:pPr>
        <w:pStyle w:val="affffffffff5"/>
        <w:framePr w:h="6974" w:hRule="exact" w:wrap="around" w:x="1419" w:anchorLock="1"/>
        <w:rPr>
          <w:rFonts w:hint="eastAsia"/>
        </w:rPr>
      </w:pPr>
      <w:r>
        <w:t>第1部分：乘用车</w:t>
      </w:r>
      <w:r w:rsidR="00DF15BE">
        <w:fldChar w:fldCharType="end"/>
      </w:r>
      <w:bookmarkEnd w:id="7"/>
    </w:p>
    <w:p w14:paraId="4EBF90D6" w14:textId="77777777" w:rsidR="00815419" w:rsidRPr="00815419" w:rsidRDefault="00815419" w:rsidP="00324EDD">
      <w:pPr>
        <w:framePr w:w="9639" w:h="6974" w:hRule="exact" w:wrap="around" w:vAnchor="page" w:hAnchor="page" w:x="1419" w:y="6408" w:anchorLock="1"/>
        <w:ind w:left="-1418"/>
      </w:pPr>
    </w:p>
    <w:p w14:paraId="26244E04" w14:textId="13CD6A17" w:rsidR="00755402" w:rsidRPr="008B50C8" w:rsidRDefault="006162B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F94648">
        <w:rPr>
          <w:rFonts w:eastAsia="黑体"/>
          <w:noProof/>
          <w:szCs w:val="28"/>
        </w:rPr>
        <w:t>E</w:t>
      </w:r>
      <w:r w:rsidR="00F94648">
        <w:rPr>
          <w:rFonts w:eastAsia="黑体" w:hint="eastAsia"/>
          <w:noProof/>
          <w:szCs w:val="28"/>
        </w:rPr>
        <w:t>nergy</w:t>
      </w:r>
      <w:r w:rsidR="00F94648">
        <w:rPr>
          <w:rFonts w:eastAsia="黑体"/>
          <w:noProof/>
          <w:szCs w:val="28"/>
        </w:rPr>
        <w:t xml:space="preserve"> </w:t>
      </w:r>
      <w:r w:rsidR="00F94648">
        <w:rPr>
          <w:rFonts w:eastAsia="黑体" w:hint="eastAsia"/>
          <w:noProof/>
          <w:szCs w:val="28"/>
        </w:rPr>
        <w:t>consumption</w:t>
      </w:r>
      <w:r w:rsidR="00F94648">
        <w:rPr>
          <w:rFonts w:eastAsia="黑体"/>
          <w:noProof/>
          <w:szCs w:val="28"/>
        </w:rPr>
        <w:t xml:space="preserve"> </w:t>
      </w:r>
      <w:r w:rsidR="00F94648">
        <w:rPr>
          <w:rFonts w:eastAsia="黑体" w:hint="eastAsia"/>
          <w:noProof/>
          <w:szCs w:val="28"/>
        </w:rPr>
        <w:t>limits</w:t>
      </w:r>
      <w:r w:rsidR="00F94648">
        <w:rPr>
          <w:rFonts w:eastAsia="黑体"/>
          <w:noProof/>
          <w:szCs w:val="28"/>
        </w:rPr>
        <w:t xml:space="preserve"> </w:t>
      </w:r>
      <w:r w:rsidR="00F94648">
        <w:rPr>
          <w:rFonts w:eastAsia="黑体" w:hint="eastAsia"/>
          <w:noProof/>
          <w:szCs w:val="28"/>
        </w:rPr>
        <w:t>for</w:t>
      </w:r>
      <w:r w:rsidR="00F94648">
        <w:rPr>
          <w:rFonts w:eastAsia="黑体"/>
          <w:noProof/>
          <w:szCs w:val="28"/>
        </w:rPr>
        <w:t xml:space="preserve"> </w:t>
      </w:r>
      <w:r w:rsidR="00F94648">
        <w:rPr>
          <w:rFonts w:eastAsia="黑体" w:hint="eastAsia"/>
          <w:noProof/>
          <w:szCs w:val="28"/>
        </w:rPr>
        <w:t>electric</w:t>
      </w:r>
      <w:r w:rsidR="00F94648">
        <w:rPr>
          <w:rFonts w:eastAsia="黑体"/>
          <w:noProof/>
          <w:szCs w:val="28"/>
        </w:rPr>
        <w:t xml:space="preserve"> </w:t>
      </w:r>
      <w:r w:rsidR="00F94648">
        <w:rPr>
          <w:rFonts w:eastAsia="黑体" w:hint="eastAsia"/>
          <w:noProof/>
          <w:szCs w:val="28"/>
        </w:rPr>
        <w:t>vehicles</w:t>
      </w:r>
      <w:r w:rsidR="00B34053">
        <w:rPr>
          <w:rFonts w:eastAsia="黑体" w:hint="eastAsia"/>
          <w:noProof/>
          <w:szCs w:val="28"/>
        </w:rPr>
        <w:t>—</w:t>
      </w:r>
      <w:r w:rsidR="00B34053">
        <w:rPr>
          <w:rFonts w:eastAsia="黑体"/>
          <w:noProof/>
          <w:szCs w:val="28"/>
        </w:rPr>
        <w:t>Part 1: Passenger car</w:t>
      </w:r>
      <w:r w:rsidR="00270AE6">
        <w:rPr>
          <w:rFonts w:eastAsia="黑体" w:hint="eastAsia"/>
          <w:noProof/>
          <w:szCs w:val="28"/>
        </w:rPr>
        <w:t>s</w:t>
      </w:r>
      <w:r>
        <w:rPr>
          <w:rFonts w:eastAsia="黑体"/>
          <w:noProof/>
          <w:szCs w:val="28"/>
        </w:rPr>
        <w:fldChar w:fldCharType="end"/>
      </w:r>
      <w:bookmarkEnd w:id="8"/>
    </w:p>
    <w:p w14:paraId="59D1B4FC" w14:textId="77777777" w:rsidR="00815419" w:rsidRPr="00324EDD" w:rsidRDefault="00815419" w:rsidP="00324EDD">
      <w:pPr>
        <w:framePr w:w="9639" w:h="6974" w:hRule="exact" w:wrap="around" w:vAnchor="page" w:hAnchor="page" w:x="1419" w:y="6408" w:anchorLock="1"/>
        <w:spacing w:line="760" w:lineRule="exact"/>
        <w:ind w:left="-1418"/>
      </w:pPr>
    </w:p>
    <w:p w14:paraId="5D1916F7" w14:textId="749CBC1B"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2692DF65" w14:textId="3AB59C81"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9"/>
    </w:p>
    <w:p w14:paraId="6B90DB1D" w14:textId="7B2084FE" w:rsidR="0036429C" w:rsidRDefault="0036429C" w:rsidP="00463B77">
      <w:pPr>
        <w:pStyle w:val="afffffff5"/>
        <w:framePr w:w="9639" w:h="6974" w:hRule="exact" w:wrap="around" w:vAnchor="page" w:hAnchor="page" w:x="1419" w:y="6408" w:anchorLock="1"/>
        <w:spacing w:before="180" w:line="240" w:lineRule="atLeast"/>
        <w:textAlignment w:val="bottom"/>
        <w:rPr>
          <w:noProof/>
          <w:sz w:val="21"/>
          <w:szCs w:val="28"/>
        </w:rPr>
      </w:pPr>
    </w:p>
    <w:p w14:paraId="2F32D4EF"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0"/>
    </w:p>
    <w:p w14:paraId="4C1F8FCB" w14:textId="6744910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sidR="00F94648">
        <w:rPr>
          <w:rFonts w:ascii="黑体"/>
        </w:rPr>
        <w:t>XXXX</w:t>
      </w:r>
      <w:r>
        <w:rPr>
          <w:rFonts w:ascii="黑体"/>
        </w:rPr>
        <w:fldChar w:fldCharType="end"/>
      </w:r>
      <w:bookmarkEnd w:id="11"/>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3"/>
      <w:r w:rsidR="00CD50A1">
        <w:rPr>
          <w:rFonts w:hint="eastAsia"/>
        </w:rPr>
        <w:t>发布</w:t>
      </w:r>
    </w:p>
    <w:p w14:paraId="71DC36B6" w14:textId="1F6DABE5"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sidR="00AD6971">
        <w:rPr>
          <w:rFonts w:ascii="黑体"/>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实施</w:t>
      </w:r>
    </w:p>
    <w:p w14:paraId="282BC766" w14:textId="77777777" w:rsidR="00A02BAE" w:rsidRPr="00CD50A1" w:rsidRDefault="00FC17B7" w:rsidP="00A02BAE">
      <w:pPr>
        <w:rPr>
          <w:rFonts w:ascii="宋体" w:hAnsi="宋体" w:hint="eastAsia"/>
          <w:sz w:val="28"/>
          <w:szCs w:val="28"/>
        </w:rPr>
        <w:sectPr w:rsidR="00A02BAE" w:rsidRPr="00CD50A1" w:rsidSect="00F5663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2BDD335D" wp14:editId="600840F6">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7B116D4" wp14:editId="1FC5875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307C" id="直接连接符 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6AD23678" w14:textId="77777777" w:rsidR="008D4FBF" w:rsidRDefault="008D4FBF" w:rsidP="008D4FBF">
      <w:pPr>
        <w:pStyle w:val="affffff2"/>
        <w:spacing w:after="468"/>
      </w:pPr>
      <w:bookmarkStart w:id="17" w:name="BookMark1"/>
      <w:bookmarkStart w:id="18" w:name="_Toc127370551"/>
      <w:bookmarkStart w:id="19" w:name="_Toc134521353"/>
      <w:bookmarkStart w:id="20" w:name="_Toc149644478"/>
      <w:bookmarkStart w:id="21" w:name="_Toc159245069"/>
      <w:r w:rsidRPr="008D4FBF">
        <w:rPr>
          <w:rFonts w:hint="eastAsia"/>
          <w:spacing w:val="320"/>
        </w:rPr>
        <w:lastRenderedPageBreak/>
        <w:t>目</w:t>
      </w:r>
      <w:r>
        <w:rPr>
          <w:rFonts w:hint="eastAsia"/>
        </w:rPr>
        <w:t>次</w:t>
      </w:r>
    </w:p>
    <w:p w14:paraId="6BB03E80" w14:textId="25398C83" w:rsidR="008D4FBF" w:rsidRPr="008D4FBF" w:rsidRDefault="008D4FBF">
      <w:pPr>
        <w:pStyle w:val="TOC1"/>
        <w:tabs>
          <w:tab w:val="right" w:leader="dot" w:pos="9344"/>
        </w:tabs>
        <w:rPr>
          <w:rFonts w:asciiTheme="minorHAnsi" w:eastAsiaTheme="minorEastAsia" w:hAnsiTheme="minorHAnsi" w:cstheme="minorBidi" w:hint="eastAsia"/>
          <w:noProof/>
          <w:szCs w:val="22"/>
          <w14:ligatures w14:val="standardContextual"/>
        </w:rPr>
      </w:pPr>
      <w:r w:rsidRPr="008D4FBF">
        <w:fldChar w:fldCharType="begin"/>
      </w:r>
      <w:r w:rsidRPr="008D4FBF">
        <w:instrText xml:space="preserve"> TOC \o "1-1" \h \t "标准文件_一级条标题,2,标准文件_附录一级条标题,2," </w:instrText>
      </w:r>
      <w:r w:rsidRPr="008D4FBF">
        <w:fldChar w:fldCharType="separate"/>
      </w:r>
      <w:hyperlink w:anchor="_Toc172875824" w:history="1">
        <w:r w:rsidRPr="008D4FBF">
          <w:rPr>
            <w:rStyle w:val="affffffe"/>
            <w:rFonts w:hint="eastAsia"/>
            <w:noProof/>
          </w:rPr>
          <w:t>前言</w:t>
        </w:r>
        <w:r w:rsidRPr="008D4FBF">
          <w:rPr>
            <w:rFonts w:hint="eastAsia"/>
            <w:noProof/>
          </w:rPr>
          <w:tab/>
        </w:r>
        <w:r w:rsidRPr="008D4FBF">
          <w:rPr>
            <w:rFonts w:hint="eastAsia"/>
            <w:noProof/>
          </w:rPr>
          <w:fldChar w:fldCharType="begin"/>
        </w:r>
        <w:r w:rsidRPr="008D4FBF">
          <w:rPr>
            <w:rFonts w:hint="eastAsia"/>
            <w:noProof/>
          </w:rPr>
          <w:instrText xml:space="preserve"> </w:instrText>
        </w:r>
        <w:r w:rsidRPr="008D4FBF">
          <w:rPr>
            <w:noProof/>
          </w:rPr>
          <w:instrText>PAGEREF _Toc172875824 \h</w:instrText>
        </w:r>
        <w:r w:rsidRPr="008D4FBF">
          <w:rPr>
            <w:rFonts w:hint="eastAsia"/>
            <w:noProof/>
          </w:rPr>
          <w:instrText xml:space="preserve"> </w:instrText>
        </w:r>
        <w:r w:rsidRPr="008D4FBF">
          <w:rPr>
            <w:rFonts w:hint="eastAsia"/>
            <w:noProof/>
          </w:rPr>
        </w:r>
        <w:r w:rsidRPr="008D4FBF">
          <w:rPr>
            <w:rFonts w:hint="eastAsia"/>
            <w:noProof/>
          </w:rPr>
          <w:fldChar w:fldCharType="separate"/>
        </w:r>
        <w:r w:rsidRPr="008D4FBF">
          <w:rPr>
            <w:noProof/>
          </w:rPr>
          <w:t>II</w:t>
        </w:r>
        <w:r w:rsidRPr="008D4FBF">
          <w:rPr>
            <w:rFonts w:hint="eastAsia"/>
            <w:noProof/>
          </w:rPr>
          <w:fldChar w:fldCharType="end"/>
        </w:r>
      </w:hyperlink>
    </w:p>
    <w:p w14:paraId="635A99E0" w14:textId="5E53D34D"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25" w:history="1">
        <w:r w:rsidR="008D4FBF" w:rsidRPr="008D4FBF">
          <w:rPr>
            <w:rStyle w:val="affffffe"/>
            <w:rFonts w:hint="eastAsia"/>
            <w:noProof/>
          </w:rPr>
          <w:t>引言</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_Toc172875825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III</w:t>
        </w:r>
        <w:r w:rsidR="008D4FBF" w:rsidRPr="008D4FBF">
          <w:rPr>
            <w:rFonts w:hint="eastAsia"/>
            <w:noProof/>
          </w:rPr>
          <w:fldChar w:fldCharType="end"/>
        </w:r>
      </w:hyperlink>
    </w:p>
    <w:p w14:paraId="25CE1D70" w14:textId="2ED4D66E"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26" w:history="1">
        <w:r w:rsidR="008D4FBF" w:rsidRPr="008D4FBF">
          <w:rPr>
            <w:rStyle w:val="affffffe"/>
            <w:rFonts w:hint="eastAsia"/>
            <w:noProof/>
          </w:rPr>
          <w:t>1</w:t>
        </w:r>
        <w:r w:rsidR="008D4FBF">
          <w:rPr>
            <w:rStyle w:val="affffffe"/>
            <w:noProof/>
          </w:rPr>
          <w:t xml:space="preserve"> </w:t>
        </w:r>
        <w:r w:rsidR="008D4FBF" w:rsidRPr="008D4FBF">
          <w:rPr>
            <w:rStyle w:val="affffffe"/>
            <w:rFonts w:hint="eastAsia"/>
            <w:noProof/>
          </w:rPr>
          <w:t xml:space="preserve"> 范围</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_Toc172875826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6F4C1D36" w14:textId="76855E9C"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27" w:history="1">
        <w:r w:rsidR="008D4FBF" w:rsidRPr="008D4FBF">
          <w:rPr>
            <w:rStyle w:val="affffffe"/>
            <w:rFonts w:hint="eastAsia"/>
            <w:noProof/>
          </w:rPr>
          <w:t>2</w:t>
        </w:r>
        <w:r w:rsidR="008D4FBF">
          <w:rPr>
            <w:rStyle w:val="affffffe"/>
            <w:noProof/>
          </w:rPr>
          <w:t xml:space="preserve"> </w:t>
        </w:r>
        <w:r w:rsidR="008D4FBF" w:rsidRPr="008D4FBF">
          <w:rPr>
            <w:rStyle w:val="affffffe"/>
            <w:rFonts w:hint="eastAsia"/>
            <w:noProof/>
          </w:rPr>
          <w:t xml:space="preserve"> 规范性引用文件</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_Toc172875827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5609A46A" w14:textId="27A8AD6F"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28" w:history="1">
        <w:r w:rsidR="008D4FBF" w:rsidRPr="008D4FBF">
          <w:rPr>
            <w:rStyle w:val="affffffe"/>
            <w:rFonts w:hint="eastAsia"/>
            <w:noProof/>
          </w:rPr>
          <w:t>3</w:t>
        </w:r>
        <w:r w:rsidR="008D4FBF">
          <w:rPr>
            <w:rStyle w:val="affffffe"/>
            <w:noProof/>
          </w:rPr>
          <w:t xml:space="preserve"> </w:t>
        </w:r>
        <w:r w:rsidR="008D4FBF" w:rsidRPr="008D4FBF">
          <w:rPr>
            <w:rStyle w:val="affffffe"/>
            <w:rFonts w:hint="eastAsia"/>
            <w:noProof/>
          </w:rPr>
          <w:t xml:space="preserve"> 术语和定义</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_Toc172875828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4AF563D4" w14:textId="0A625C64"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29" w:history="1">
        <w:r w:rsidR="008D4FBF" w:rsidRPr="008D4FBF">
          <w:rPr>
            <w:rStyle w:val="affffffe"/>
            <w:rFonts w:hint="eastAsia"/>
            <w:noProof/>
          </w:rPr>
          <w:t>4</w:t>
        </w:r>
        <w:r w:rsidR="008D4FBF">
          <w:rPr>
            <w:rStyle w:val="affffffe"/>
            <w:noProof/>
          </w:rPr>
          <w:t xml:space="preserve"> </w:t>
        </w:r>
        <w:r w:rsidR="008D4FBF" w:rsidRPr="008D4FBF">
          <w:rPr>
            <w:rStyle w:val="affffffe"/>
            <w:rFonts w:hint="eastAsia"/>
            <w:noProof/>
          </w:rPr>
          <w:t xml:space="preserve"> 总体要求</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_Toc172875829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43039661" w14:textId="73527E28"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0" w:history="1">
        <w:r w:rsidR="008D4FBF" w:rsidRPr="008D4FBF">
          <w:rPr>
            <w:rStyle w:val="affffffe"/>
            <w:rFonts w:hint="eastAsia"/>
            <w:noProof/>
          </w:rPr>
          <w:t>5</w:t>
        </w:r>
        <w:r w:rsidR="008D4FBF">
          <w:rPr>
            <w:rStyle w:val="affffffe"/>
            <w:noProof/>
          </w:rPr>
          <w:t xml:space="preserve"> </w:t>
        </w:r>
        <w:r w:rsidR="008D4FBF" w:rsidRPr="008D4FBF">
          <w:rPr>
            <w:rStyle w:val="affffffe"/>
            <w:rFonts w:hint="eastAsia"/>
            <w:noProof/>
          </w:rPr>
          <w:t xml:space="preserve"> 型式认证的申请和确定</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_Toc172875830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7BACE352" w14:textId="697E66BD" w:rsidR="008D4FBF" w:rsidRPr="008D4FBF" w:rsidRDefault="00000000">
      <w:pPr>
        <w:pStyle w:val="TOC2"/>
        <w:rPr>
          <w:rFonts w:asciiTheme="minorHAnsi" w:eastAsiaTheme="minorEastAsia" w:hAnsiTheme="minorHAnsi" w:cstheme="minorBidi" w:hint="eastAsia"/>
          <w:noProof/>
          <w:szCs w:val="22"/>
          <w14:ligatures w14:val="standardContextual"/>
        </w:rPr>
      </w:pPr>
      <w:hyperlink w:anchor="_Toc172875831" w:history="1">
        <w:r w:rsidR="008D4FBF" w:rsidRPr="008D4FBF">
          <w:rPr>
            <w:rStyle w:val="affffffe"/>
            <w:rFonts w:hint="eastAsia"/>
            <w:noProof/>
            <w14:scene3d>
              <w14:camera w14:prst="orthographicFront"/>
              <w14:lightRig w14:rig="threePt" w14:dir="t">
                <w14:rot w14:lat="0" w14:lon="0" w14:rev="0"/>
              </w14:lightRig>
            </w14:scene3d>
          </w:rPr>
          <w:t>5.1</w:t>
        </w:r>
        <w:r w:rsidR="008D4FBF">
          <w:rPr>
            <w:rStyle w:val="affffffe"/>
            <w:noProof/>
            <w14:scene3d>
              <w14:camera w14:prst="orthographicFront"/>
              <w14:lightRig w14:rig="threePt" w14:dir="t">
                <w14:rot w14:lat="0" w14:lon="0" w14:rev="0"/>
              </w14:lightRig>
            </w14:scene3d>
          </w:rPr>
          <w:t xml:space="preserve"> </w:t>
        </w:r>
        <w:r w:rsidR="008D4FBF" w:rsidRPr="008D4FBF">
          <w:rPr>
            <w:rStyle w:val="affffffe"/>
            <w:rFonts w:hint="eastAsia"/>
            <w:noProof/>
          </w:rPr>
          <w:t xml:space="preserve"> 总则</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_Toc172875831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3299CA0F" w14:textId="4A2FA1A6" w:rsidR="008D4FBF" w:rsidRPr="008D4FBF" w:rsidRDefault="00000000">
      <w:pPr>
        <w:pStyle w:val="TOC2"/>
        <w:rPr>
          <w:rFonts w:asciiTheme="minorHAnsi" w:eastAsiaTheme="minorEastAsia" w:hAnsiTheme="minorHAnsi" w:cstheme="minorBidi" w:hint="eastAsia"/>
          <w:noProof/>
          <w:szCs w:val="22"/>
          <w14:ligatures w14:val="standardContextual"/>
        </w:rPr>
      </w:pPr>
      <w:hyperlink w:anchor="_Toc172875832" w:history="1">
        <w:r w:rsidR="008D4FBF" w:rsidRPr="008D4FBF">
          <w:rPr>
            <w:rStyle w:val="affffffe"/>
            <w:rFonts w:hint="eastAsia"/>
            <w:noProof/>
            <w14:scene3d>
              <w14:camera w14:prst="orthographicFront"/>
              <w14:lightRig w14:rig="threePt" w14:dir="t">
                <w14:rot w14:lat="0" w14:lon="0" w14:rev="0"/>
              </w14:lightRig>
            </w14:scene3d>
          </w:rPr>
          <w:t>5.2</w:t>
        </w:r>
        <w:r w:rsidR="008D4FBF">
          <w:rPr>
            <w:rStyle w:val="affffffe"/>
            <w:noProof/>
            <w14:scene3d>
              <w14:camera w14:prst="orthographicFront"/>
              <w14:lightRig w14:rig="threePt" w14:dir="t">
                <w14:rot w14:lat="0" w14:lon="0" w14:rev="0"/>
              </w14:lightRig>
            </w14:scene3d>
          </w:rPr>
          <w:t xml:space="preserve"> </w:t>
        </w:r>
        <w:r w:rsidR="008D4FBF" w:rsidRPr="008D4FBF">
          <w:rPr>
            <w:rStyle w:val="affffffe"/>
            <w:rFonts w:hint="eastAsia"/>
            <w:noProof/>
          </w:rPr>
          <w:t xml:space="preserve"> 型式认证的申请</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_Toc172875832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1</w:t>
        </w:r>
        <w:r w:rsidR="008D4FBF" w:rsidRPr="008D4FBF">
          <w:rPr>
            <w:rFonts w:hint="eastAsia"/>
            <w:noProof/>
          </w:rPr>
          <w:fldChar w:fldCharType="end"/>
        </w:r>
      </w:hyperlink>
    </w:p>
    <w:p w14:paraId="50E9724C" w14:textId="7DBCD4F1" w:rsidR="008D4FBF" w:rsidRPr="008D4FBF" w:rsidRDefault="00000000">
      <w:pPr>
        <w:pStyle w:val="TOC2"/>
        <w:rPr>
          <w:rFonts w:asciiTheme="minorHAnsi" w:eastAsiaTheme="minorEastAsia" w:hAnsiTheme="minorHAnsi" w:cstheme="minorBidi" w:hint="eastAsia"/>
          <w:noProof/>
          <w:szCs w:val="22"/>
          <w14:ligatures w14:val="standardContextual"/>
        </w:rPr>
      </w:pPr>
      <w:hyperlink w:anchor="_Toc172875833" w:history="1">
        <w:r w:rsidR="008D4FBF" w:rsidRPr="008D4FBF">
          <w:rPr>
            <w:rStyle w:val="affffffe"/>
            <w:rFonts w:hint="eastAsia"/>
            <w:noProof/>
            <w14:scene3d>
              <w14:camera w14:prst="orthographicFront"/>
              <w14:lightRig w14:rig="threePt" w14:dir="t">
                <w14:rot w14:lat="0" w14:lon="0" w14:rev="0"/>
              </w14:lightRig>
            </w14:scene3d>
          </w:rPr>
          <w:t>5.3</w:t>
        </w:r>
        <w:r w:rsidR="008D4FBF">
          <w:rPr>
            <w:rStyle w:val="affffffe"/>
            <w:noProof/>
            <w14:scene3d>
              <w14:camera w14:prst="orthographicFront"/>
              <w14:lightRig w14:rig="threePt" w14:dir="t">
                <w14:rot w14:lat="0" w14:lon="0" w14:rev="0"/>
              </w14:lightRig>
            </w14:scene3d>
          </w:rPr>
          <w:t xml:space="preserve"> </w:t>
        </w:r>
        <w:r w:rsidR="008D4FBF" w:rsidRPr="008D4FBF">
          <w:rPr>
            <w:rStyle w:val="affffffe"/>
            <w:rFonts w:hint="eastAsia"/>
            <w:noProof/>
          </w:rPr>
          <w:t xml:space="preserve"> 型式认证值的确定和记录</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_Toc172875833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2</w:t>
        </w:r>
        <w:r w:rsidR="008D4FBF" w:rsidRPr="008D4FBF">
          <w:rPr>
            <w:rFonts w:hint="eastAsia"/>
            <w:noProof/>
          </w:rPr>
          <w:fldChar w:fldCharType="end"/>
        </w:r>
      </w:hyperlink>
    </w:p>
    <w:p w14:paraId="26D2A713" w14:textId="60C1E13F"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4" w:history="1">
        <w:r w:rsidR="008D4FBF" w:rsidRPr="008D4FBF">
          <w:rPr>
            <w:rStyle w:val="affffffe"/>
            <w:rFonts w:hint="eastAsia"/>
            <w:noProof/>
          </w:rPr>
          <w:t>6</w:t>
        </w:r>
        <w:r w:rsidR="008D4FBF">
          <w:rPr>
            <w:rStyle w:val="affffffe"/>
            <w:noProof/>
          </w:rPr>
          <w:t xml:space="preserve"> </w:t>
        </w:r>
        <w:r w:rsidR="008D4FBF" w:rsidRPr="008D4FBF">
          <w:rPr>
            <w:rStyle w:val="affffffe"/>
            <w:rFonts w:hint="eastAsia"/>
            <w:noProof/>
          </w:rPr>
          <w:t xml:space="preserve"> 能量消耗量限值</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_Toc172875834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2</w:t>
        </w:r>
        <w:r w:rsidR="008D4FBF" w:rsidRPr="008D4FBF">
          <w:rPr>
            <w:rFonts w:hint="eastAsia"/>
            <w:noProof/>
          </w:rPr>
          <w:fldChar w:fldCharType="end"/>
        </w:r>
      </w:hyperlink>
    </w:p>
    <w:p w14:paraId="7A605918" w14:textId="3D96FF5F"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5" w:history="1">
        <w:r w:rsidR="008D4FBF" w:rsidRPr="008D4FBF">
          <w:rPr>
            <w:rStyle w:val="affffffe"/>
            <w:rFonts w:hint="eastAsia"/>
            <w:noProof/>
          </w:rPr>
          <w:t>7</w:t>
        </w:r>
        <w:r w:rsidR="008D4FBF">
          <w:rPr>
            <w:rStyle w:val="affffffe"/>
            <w:noProof/>
          </w:rPr>
          <w:t xml:space="preserve"> </w:t>
        </w:r>
        <w:r w:rsidR="008D4FBF" w:rsidRPr="008D4FBF">
          <w:rPr>
            <w:rStyle w:val="affffffe"/>
            <w:rFonts w:hint="eastAsia"/>
            <w:noProof/>
          </w:rPr>
          <w:t xml:space="preserve"> 生产一致性</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_Toc172875835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3</w:t>
        </w:r>
        <w:r w:rsidR="008D4FBF" w:rsidRPr="008D4FBF">
          <w:rPr>
            <w:rFonts w:hint="eastAsia"/>
            <w:noProof/>
          </w:rPr>
          <w:fldChar w:fldCharType="end"/>
        </w:r>
      </w:hyperlink>
    </w:p>
    <w:p w14:paraId="5D46DBB6" w14:textId="27DC008C"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6" w:history="1">
        <w:r w:rsidR="008D4FBF" w:rsidRPr="008D4FBF">
          <w:rPr>
            <w:rStyle w:val="affffffe"/>
            <w:rFonts w:hint="eastAsia"/>
            <w:noProof/>
          </w:rPr>
          <w:t>8</w:t>
        </w:r>
        <w:r w:rsidR="008D4FBF">
          <w:rPr>
            <w:rStyle w:val="affffffe"/>
            <w:noProof/>
          </w:rPr>
          <w:t xml:space="preserve"> </w:t>
        </w:r>
        <w:r w:rsidR="008D4FBF" w:rsidRPr="008D4FBF">
          <w:rPr>
            <w:rStyle w:val="affffffe"/>
            <w:rFonts w:hint="eastAsia"/>
            <w:noProof/>
          </w:rPr>
          <w:t xml:space="preserve"> 同一型式判定</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_Toc172875836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3</w:t>
        </w:r>
        <w:r w:rsidR="008D4FBF" w:rsidRPr="008D4FBF">
          <w:rPr>
            <w:rFonts w:hint="eastAsia"/>
            <w:noProof/>
          </w:rPr>
          <w:fldChar w:fldCharType="end"/>
        </w:r>
      </w:hyperlink>
    </w:p>
    <w:p w14:paraId="0267C7D6" w14:textId="109D9602"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7" w:history="1">
        <w:r w:rsidR="008D4FBF" w:rsidRPr="008D4FBF">
          <w:rPr>
            <w:rStyle w:val="affffffe"/>
            <w:rFonts w:hint="eastAsia"/>
            <w:noProof/>
          </w:rPr>
          <w:t>9</w:t>
        </w:r>
        <w:r w:rsidR="008D4FBF">
          <w:rPr>
            <w:rStyle w:val="affffffe"/>
            <w:noProof/>
          </w:rPr>
          <w:t xml:space="preserve"> </w:t>
        </w:r>
        <w:r w:rsidR="008D4FBF" w:rsidRPr="008D4FBF">
          <w:rPr>
            <w:rStyle w:val="affffffe"/>
            <w:rFonts w:hint="eastAsia"/>
            <w:noProof/>
          </w:rPr>
          <w:t xml:space="preserve"> 标准的实施</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_Toc172875837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4</w:t>
        </w:r>
        <w:r w:rsidR="008D4FBF" w:rsidRPr="008D4FBF">
          <w:rPr>
            <w:rFonts w:hint="eastAsia"/>
            <w:noProof/>
          </w:rPr>
          <w:fldChar w:fldCharType="end"/>
        </w:r>
      </w:hyperlink>
    </w:p>
    <w:p w14:paraId="626A13BD" w14:textId="127EF41E" w:rsidR="008D4FBF" w:rsidRPr="008D4FBF" w:rsidRDefault="00000000">
      <w:pPr>
        <w:pStyle w:val="TOC1"/>
        <w:tabs>
          <w:tab w:val="right" w:leader="dot" w:pos="9344"/>
        </w:tabs>
        <w:rPr>
          <w:rFonts w:asciiTheme="minorHAnsi" w:eastAsiaTheme="minorEastAsia" w:hAnsiTheme="minorHAnsi" w:cstheme="minorBidi" w:hint="eastAsia"/>
          <w:noProof/>
          <w:szCs w:val="22"/>
          <w14:ligatures w14:val="standardContextual"/>
        </w:rPr>
      </w:pPr>
      <w:hyperlink w:anchor="_Toc172875838" w:history="1">
        <w:r w:rsidR="008D4FBF" w:rsidRPr="008D4FBF">
          <w:rPr>
            <w:rStyle w:val="affffffe"/>
            <w:rFonts w:hint="eastAsia"/>
            <w:noProof/>
          </w:rPr>
          <w:t>附录A（规范性）</w:t>
        </w:r>
        <w:r w:rsidR="008D4FBF">
          <w:rPr>
            <w:rStyle w:val="affffffe"/>
            <w:noProof/>
          </w:rPr>
          <w:t xml:space="preserve"> </w:t>
        </w:r>
        <w:r w:rsidR="008D4FBF" w:rsidRPr="008D4FBF">
          <w:rPr>
            <w:rStyle w:val="affffffe"/>
            <w:rFonts w:hint="eastAsia"/>
            <w:noProof/>
          </w:rPr>
          <w:t xml:space="preserve"> 能量消耗量型式认证报告/型式认证申请报告</w:t>
        </w:r>
        <w:r w:rsidR="008D4FBF" w:rsidRPr="008D4FBF">
          <w:rPr>
            <w:rFonts w:hint="eastAsia"/>
            <w:noProof/>
          </w:rPr>
          <w:tab/>
        </w:r>
        <w:r w:rsidR="008D4FBF" w:rsidRPr="008D4FBF">
          <w:rPr>
            <w:rFonts w:hint="eastAsia"/>
            <w:noProof/>
          </w:rPr>
          <w:fldChar w:fldCharType="begin"/>
        </w:r>
        <w:r w:rsidR="008D4FBF" w:rsidRPr="008D4FBF">
          <w:rPr>
            <w:rFonts w:hint="eastAsia"/>
            <w:noProof/>
          </w:rPr>
          <w:instrText xml:space="preserve"> </w:instrText>
        </w:r>
        <w:r w:rsidR="008D4FBF" w:rsidRPr="008D4FBF">
          <w:rPr>
            <w:noProof/>
          </w:rPr>
          <w:instrText>PAGEREF _Toc172875838 \h</w:instrText>
        </w:r>
        <w:r w:rsidR="008D4FBF" w:rsidRPr="008D4FBF">
          <w:rPr>
            <w:rFonts w:hint="eastAsia"/>
            <w:noProof/>
          </w:rPr>
          <w:instrText xml:space="preserve"> </w:instrText>
        </w:r>
        <w:r w:rsidR="008D4FBF" w:rsidRPr="008D4FBF">
          <w:rPr>
            <w:rFonts w:hint="eastAsia"/>
            <w:noProof/>
          </w:rPr>
        </w:r>
        <w:r w:rsidR="008D4FBF" w:rsidRPr="008D4FBF">
          <w:rPr>
            <w:rFonts w:hint="eastAsia"/>
            <w:noProof/>
          </w:rPr>
          <w:fldChar w:fldCharType="separate"/>
        </w:r>
        <w:r w:rsidR="008D4FBF" w:rsidRPr="008D4FBF">
          <w:rPr>
            <w:noProof/>
          </w:rPr>
          <w:t>5</w:t>
        </w:r>
        <w:r w:rsidR="008D4FBF" w:rsidRPr="008D4FBF">
          <w:rPr>
            <w:rFonts w:hint="eastAsia"/>
            <w:noProof/>
          </w:rPr>
          <w:fldChar w:fldCharType="end"/>
        </w:r>
      </w:hyperlink>
    </w:p>
    <w:p w14:paraId="53F73E4B" w14:textId="231869C2" w:rsidR="008D4FBF" w:rsidRPr="008D4FBF" w:rsidRDefault="008D4FBF" w:rsidP="008D4FBF">
      <w:pPr>
        <w:pStyle w:val="affffff2"/>
        <w:spacing w:after="468"/>
        <w:sectPr w:rsidR="008D4FBF" w:rsidRPr="008D4FBF" w:rsidSect="008D4FBF">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8D4FBF">
        <w:fldChar w:fldCharType="end"/>
      </w:r>
    </w:p>
    <w:p w14:paraId="191BBB0D" w14:textId="77777777" w:rsidR="00F94648" w:rsidRDefault="00F94648" w:rsidP="00F94648">
      <w:pPr>
        <w:pStyle w:val="a6"/>
        <w:spacing w:after="468"/>
      </w:pPr>
      <w:bookmarkStart w:id="22" w:name="_Toc172875824"/>
      <w:bookmarkStart w:id="23" w:name="BookMark2"/>
      <w:bookmarkEnd w:id="17"/>
      <w:r w:rsidRPr="00F94648">
        <w:rPr>
          <w:spacing w:val="320"/>
        </w:rPr>
        <w:lastRenderedPageBreak/>
        <w:t>前</w:t>
      </w:r>
      <w:r>
        <w:t>言</w:t>
      </w:r>
      <w:bookmarkEnd w:id="18"/>
      <w:bookmarkEnd w:id="19"/>
      <w:bookmarkEnd w:id="20"/>
      <w:bookmarkEnd w:id="21"/>
      <w:bookmarkEnd w:id="22"/>
    </w:p>
    <w:p w14:paraId="484BE140" w14:textId="0D0778EB" w:rsidR="00F94648" w:rsidRDefault="00F94648" w:rsidP="00F94648">
      <w:pPr>
        <w:pStyle w:val="affffb"/>
        <w:ind w:firstLine="420"/>
      </w:pPr>
      <w:r>
        <w:rPr>
          <w:rFonts w:hint="eastAsia"/>
        </w:rPr>
        <w:t>本文件按照GB/T 1.1—2020《标准化工作导则  第1部分：标准化文件的结构和起草规则》的规定起草。</w:t>
      </w:r>
    </w:p>
    <w:p w14:paraId="1C7A3B08" w14:textId="77777777" w:rsidR="003F0604" w:rsidRDefault="003F0604" w:rsidP="003F0604">
      <w:pPr>
        <w:pStyle w:val="affffb"/>
        <w:ind w:firstLine="420"/>
      </w:pPr>
      <w:r w:rsidRPr="00F2454D">
        <w:rPr>
          <w:rFonts w:hint="eastAsia"/>
        </w:rPr>
        <w:t>本文件是GB</w:t>
      </w:r>
      <w:r>
        <w:t xml:space="preserve"> 36980</w:t>
      </w:r>
      <w:r w:rsidRPr="00F2454D">
        <w:rPr>
          <w:rFonts w:hint="eastAsia"/>
        </w:rPr>
        <w:t>《</w:t>
      </w:r>
      <w:r>
        <w:rPr>
          <w:rFonts w:hint="eastAsia"/>
        </w:rPr>
        <w:t>电动汽车能量消耗量限值</w:t>
      </w:r>
      <w:r w:rsidRPr="00F2454D">
        <w:rPr>
          <w:rFonts w:hint="eastAsia"/>
        </w:rPr>
        <w:t>》的第1部分。GB</w:t>
      </w:r>
      <w:r>
        <w:t xml:space="preserve"> 36980</w:t>
      </w:r>
      <w:r w:rsidRPr="00F2454D">
        <w:rPr>
          <w:rFonts w:hint="eastAsia"/>
        </w:rPr>
        <w:t>已经发布了以下部分</w:t>
      </w:r>
      <w:r>
        <w:rPr>
          <w:rFonts w:hint="eastAsia"/>
        </w:rPr>
        <w:t>：</w:t>
      </w:r>
    </w:p>
    <w:p w14:paraId="72B68E88" w14:textId="18376891" w:rsidR="008F607E" w:rsidRDefault="003F0604" w:rsidP="003F0604">
      <w:pPr>
        <w:pStyle w:val="affffb"/>
        <w:ind w:firstLine="420"/>
      </w:pPr>
      <w:r w:rsidRPr="00F2454D">
        <w:rPr>
          <w:rFonts w:hint="eastAsia"/>
        </w:rPr>
        <w:t>——第1部分:</w:t>
      </w:r>
      <w:r>
        <w:rPr>
          <w:rFonts w:hint="eastAsia"/>
        </w:rPr>
        <w:t>乘用车</w:t>
      </w:r>
      <w:r w:rsidRPr="00F2454D">
        <w:rPr>
          <w:rFonts w:hint="eastAsia"/>
        </w:rPr>
        <w:t>。</w:t>
      </w:r>
    </w:p>
    <w:p w14:paraId="6E96FB0F" w14:textId="6D52F285" w:rsidR="00F94648" w:rsidRPr="00F94648" w:rsidRDefault="0054350C" w:rsidP="00F94648">
      <w:pPr>
        <w:pStyle w:val="affffb"/>
        <w:ind w:firstLine="420"/>
      </w:pPr>
      <w:r>
        <w:rPr>
          <w:rFonts w:hint="eastAsia"/>
        </w:rPr>
        <w:t>本文件代替G</w:t>
      </w:r>
      <w:r>
        <w:t>B/T 36980</w:t>
      </w:r>
      <w:r>
        <w:rPr>
          <w:rFonts w:hint="eastAsia"/>
        </w:rPr>
        <w:t>—2</w:t>
      </w:r>
      <w:r>
        <w:t>018</w:t>
      </w:r>
      <w:r>
        <w:rPr>
          <w:rFonts w:hint="eastAsia"/>
        </w:rPr>
        <w:t>《电动汽车能量消耗率限值》，与G</w:t>
      </w:r>
      <w:r>
        <w:t>B/T 36980</w:t>
      </w:r>
      <w:r>
        <w:rPr>
          <w:rFonts w:hint="eastAsia"/>
        </w:rPr>
        <w:t>—2</w:t>
      </w:r>
      <w:r>
        <w:t>018</w:t>
      </w:r>
      <w:r>
        <w:rPr>
          <w:rFonts w:hint="eastAsia"/>
        </w:rPr>
        <w:t>相比，除结构调整和编辑性改动外，主要技术变化如下：</w:t>
      </w:r>
    </w:p>
    <w:p w14:paraId="43858848" w14:textId="2881EB34" w:rsidR="001E2654" w:rsidRDefault="001E2654" w:rsidP="001E2654">
      <w:pPr>
        <w:pStyle w:val="af5"/>
      </w:pPr>
      <w:r>
        <w:rPr>
          <w:rFonts w:hint="eastAsia"/>
        </w:rPr>
        <w:t>增加了型式认证的申请和确定</w:t>
      </w:r>
      <w:r w:rsidRPr="00B422A9">
        <w:rPr>
          <w:rFonts w:hint="eastAsia"/>
        </w:rPr>
        <w:t>（见</w:t>
      </w:r>
      <w:r w:rsidRPr="00E75302">
        <w:rPr>
          <w:rFonts w:hint="eastAsia"/>
        </w:rPr>
        <w:t>第</w:t>
      </w:r>
      <w:r>
        <w:rPr>
          <w:rFonts w:hint="eastAsia"/>
        </w:rPr>
        <w:t>5</w:t>
      </w:r>
      <w:r w:rsidRPr="00E75302">
        <w:rPr>
          <w:rFonts w:hint="eastAsia"/>
        </w:rPr>
        <w:t>章</w:t>
      </w:r>
      <w:r w:rsidRPr="00B422A9">
        <w:rPr>
          <w:rFonts w:hint="eastAsia"/>
        </w:rPr>
        <w:t>）；</w:t>
      </w:r>
    </w:p>
    <w:p w14:paraId="74CA107D" w14:textId="01AE2811" w:rsidR="001E2654" w:rsidRDefault="00D23667" w:rsidP="001E2654">
      <w:pPr>
        <w:pStyle w:val="af5"/>
      </w:pPr>
      <w:r>
        <w:rPr>
          <w:rFonts w:hint="eastAsia"/>
        </w:rPr>
        <w:t>更改</w:t>
      </w:r>
      <w:r w:rsidR="001E2654" w:rsidRPr="00B422A9">
        <w:rPr>
          <w:rFonts w:hint="eastAsia"/>
        </w:rPr>
        <w:t>了</w:t>
      </w:r>
      <w:r w:rsidR="001E2654">
        <w:rPr>
          <w:rFonts w:hint="eastAsia"/>
        </w:rPr>
        <w:t>能量消耗量限值</w:t>
      </w:r>
      <w:r w:rsidR="001E2AEF">
        <w:rPr>
          <w:rFonts w:hint="eastAsia"/>
        </w:rPr>
        <w:t>要求</w:t>
      </w:r>
      <w:r w:rsidR="001E2654" w:rsidRPr="00B422A9">
        <w:rPr>
          <w:rFonts w:hint="eastAsia"/>
        </w:rPr>
        <w:t>（见</w:t>
      </w:r>
      <w:r w:rsidR="001E2654" w:rsidRPr="00E75302">
        <w:rPr>
          <w:rFonts w:hint="eastAsia"/>
        </w:rPr>
        <w:t>第</w:t>
      </w:r>
      <w:r w:rsidR="001E2654">
        <w:rPr>
          <w:rFonts w:hint="eastAsia"/>
        </w:rPr>
        <w:t>6</w:t>
      </w:r>
      <w:r w:rsidR="001E2654" w:rsidRPr="00E75302">
        <w:rPr>
          <w:rFonts w:hint="eastAsia"/>
        </w:rPr>
        <w:t>章</w:t>
      </w:r>
      <w:r w:rsidR="001E2654" w:rsidRPr="00B422A9">
        <w:rPr>
          <w:rFonts w:hint="eastAsia"/>
        </w:rPr>
        <w:t>，</w:t>
      </w:r>
      <w:r w:rsidR="001E2654">
        <w:rPr>
          <w:rFonts w:hint="eastAsia"/>
        </w:rPr>
        <w:t>2018</w:t>
      </w:r>
      <w:r w:rsidR="001E2654" w:rsidRPr="00B422A9">
        <w:rPr>
          <w:rFonts w:hint="eastAsia"/>
        </w:rPr>
        <w:t>年</w:t>
      </w:r>
      <w:r w:rsidR="001E2654" w:rsidRPr="00B422A9">
        <w:t>版的</w:t>
      </w:r>
      <w:r w:rsidR="001E2654" w:rsidRPr="00E75302">
        <w:rPr>
          <w:rFonts w:hint="eastAsia"/>
        </w:rPr>
        <w:t>第</w:t>
      </w:r>
      <w:r w:rsidR="001E2654">
        <w:rPr>
          <w:rFonts w:hint="eastAsia"/>
        </w:rPr>
        <w:t>5</w:t>
      </w:r>
      <w:r w:rsidR="001E2654" w:rsidRPr="00E75302">
        <w:rPr>
          <w:rFonts w:hint="eastAsia"/>
        </w:rPr>
        <w:t>章</w:t>
      </w:r>
      <w:r w:rsidR="001E2654" w:rsidRPr="00B422A9">
        <w:rPr>
          <w:rFonts w:hint="eastAsia"/>
        </w:rPr>
        <w:t>）；</w:t>
      </w:r>
    </w:p>
    <w:p w14:paraId="4FDF01A6" w14:textId="250705C2" w:rsidR="00D23667" w:rsidRDefault="00D23667" w:rsidP="00D23667">
      <w:pPr>
        <w:pStyle w:val="af5"/>
      </w:pPr>
      <w:r>
        <w:rPr>
          <w:rFonts w:hint="eastAsia"/>
        </w:rPr>
        <w:t>增加了生产一致性要求</w:t>
      </w:r>
      <w:r w:rsidRPr="00B422A9">
        <w:rPr>
          <w:rFonts w:hint="eastAsia"/>
        </w:rPr>
        <w:t>（见</w:t>
      </w:r>
      <w:r w:rsidRPr="00E75302">
        <w:rPr>
          <w:rFonts w:hint="eastAsia"/>
        </w:rPr>
        <w:t>第</w:t>
      </w:r>
      <w:r>
        <w:rPr>
          <w:rFonts w:hint="eastAsia"/>
        </w:rPr>
        <w:t>7</w:t>
      </w:r>
      <w:r w:rsidRPr="00E75302">
        <w:rPr>
          <w:rFonts w:hint="eastAsia"/>
        </w:rPr>
        <w:t>章</w:t>
      </w:r>
      <w:r w:rsidRPr="00B422A9">
        <w:rPr>
          <w:rFonts w:hint="eastAsia"/>
        </w:rPr>
        <w:t>）；</w:t>
      </w:r>
    </w:p>
    <w:p w14:paraId="3B0A0E8B" w14:textId="19F6B225" w:rsidR="00D23667" w:rsidRDefault="00D23667" w:rsidP="00D23667">
      <w:pPr>
        <w:pStyle w:val="af5"/>
      </w:pPr>
      <w:r>
        <w:rPr>
          <w:rFonts w:hint="eastAsia"/>
        </w:rPr>
        <w:t>增加了同一型式判定要求</w:t>
      </w:r>
      <w:r w:rsidRPr="00B422A9">
        <w:rPr>
          <w:rFonts w:hint="eastAsia"/>
        </w:rPr>
        <w:t>（见</w:t>
      </w:r>
      <w:r w:rsidRPr="00E75302">
        <w:rPr>
          <w:rFonts w:hint="eastAsia"/>
        </w:rPr>
        <w:t>第</w:t>
      </w:r>
      <w:r>
        <w:rPr>
          <w:rFonts w:hint="eastAsia"/>
        </w:rPr>
        <w:t>8</w:t>
      </w:r>
      <w:r w:rsidRPr="00E75302">
        <w:rPr>
          <w:rFonts w:hint="eastAsia"/>
        </w:rPr>
        <w:t>章</w:t>
      </w:r>
      <w:r w:rsidRPr="00B422A9">
        <w:rPr>
          <w:rFonts w:hint="eastAsia"/>
        </w:rPr>
        <w:t>）；</w:t>
      </w:r>
    </w:p>
    <w:p w14:paraId="3EF6295D" w14:textId="2000A482" w:rsidR="00D23667" w:rsidRDefault="00D23667" w:rsidP="00D23667">
      <w:pPr>
        <w:pStyle w:val="af5"/>
      </w:pPr>
      <w:r>
        <w:rPr>
          <w:rFonts w:hint="eastAsia"/>
        </w:rPr>
        <w:t>增加了实施日期（</w:t>
      </w:r>
      <w:r w:rsidRPr="00B422A9">
        <w:rPr>
          <w:rFonts w:hint="eastAsia"/>
        </w:rPr>
        <w:t>见</w:t>
      </w:r>
      <w:r w:rsidRPr="00E75302">
        <w:rPr>
          <w:rFonts w:hint="eastAsia"/>
        </w:rPr>
        <w:t>第</w:t>
      </w:r>
      <w:r>
        <w:rPr>
          <w:rFonts w:hint="eastAsia"/>
        </w:rPr>
        <w:t>9</w:t>
      </w:r>
      <w:r w:rsidRPr="00E75302">
        <w:rPr>
          <w:rFonts w:hint="eastAsia"/>
        </w:rPr>
        <w:t>章</w:t>
      </w:r>
      <w:r w:rsidRPr="00B422A9">
        <w:rPr>
          <w:rFonts w:hint="eastAsia"/>
        </w:rPr>
        <w:t>）；</w:t>
      </w:r>
    </w:p>
    <w:p w14:paraId="15BB00F5" w14:textId="56E4214A" w:rsidR="001E2654" w:rsidRPr="007F5DC6" w:rsidRDefault="00D23667" w:rsidP="001502DB">
      <w:pPr>
        <w:pStyle w:val="af5"/>
      </w:pPr>
      <w:r>
        <w:rPr>
          <w:rFonts w:hint="eastAsia"/>
        </w:rPr>
        <w:t>增加了</w:t>
      </w:r>
      <w:r w:rsidRPr="00D23667">
        <w:rPr>
          <w:rFonts w:hint="eastAsia"/>
        </w:rPr>
        <w:t>能量消耗量型式认证报告/型式认证申请报告</w:t>
      </w:r>
      <w:r w:rsidRPr="00B422A9">
        <w:rPr>
          <w:rFonts w:hint="eastAsia"/>
        </w:rPr>
        <w:t>（见</w:t>
      </w:r>
      <w:r>
        <w:rPr>
          <w:rFonts w:hint="eastAsia"/>
        </w:rPr>
        <w:t>附录A</w:t>
      </w:r>
      <w:r w:rsidRPr="00B422A9">
        <w:rPr>
          <w:rFonts w:hint="eastAsia"/>
        </w:rPr>
        <w:t>）</w:t>
      </w:r>
      <w:r w:rsidR="001E2654" w:rsidRPr="00FD55C8">
        <w:rPr>
          <w:rFonts w:hint="eastAsia"/>
        </w:rPr>
        <w:t>。</w:t>
      </w:r>
    </w:p>
    <w:p w14:paraId="1EE45E26" w14:textId="505724C1" w:rsidR="00F94648" w:rsidRDefault="00F94648" w:rsidP="00F94648">
      <w:pPr>
        <w:pStyle w:val="affffb"/>
        <w:ind w:firstLine="420"/>
      </w:pPr>
      <w:r>
        <w:rPr>
          <w:rFonts w:hint="eastAsia"/>
        </w:rPr>
        <w:t>本文件由</w:t>
      </w:r>
      <w:r w:rsidR="009831F8">
        <w:rPr>
          <w:rFonts w:hint="eastAsia"/>
        </w:rPr>
        <w:t>中华人民共和国工业和信息化部</w:t>
      </w:r>
      <w:r w:rsidRPr="003F0604">
        <w:rPr>
          <w:rFonts w:hint="eastAsia"/>
        </w:rPr>
        <w:t>提出</w:t>
      </w:r>
      <w:r w:rsidR="005B7A06" w:rsidRPr="003F0604">
        <w:rPr>
          <w:rFonts w:hint="eastAsia"/>
        </w:rPr>
        <w:t>并归口</w:t>
      </w:r>
      <w:r w:rsidRPr="003F0604">
        <w:rPr>
          <w:rFonts w:hint="eastAsia"/>
        </w:rPr>
        <w:t>。</w:t>
      </w:r>
    </w:p>
    <w:p w14:paraId="6CDC6656" w14:textId="1C7F8F78" w:rsidR="00F94648" w:rsidRDefault="009831F8" w:rsidP="00F94648">
      <w:pPr>
        <w:pStyle w:val="affffb"/>
        <w:ind w:firstLine="420"/>
      </w:pPr>
      <w:r>
        <w:rPr>
          <w:rFonts w:hint="eastAsia"/>
        </w:rPr>
        <w:t>本文件及其所代替文件的历次版本发布情况为：</w:t>
      </w:r>
    </w:p>
    <w:p w14:paraId="08BD436B" w14:textId="11A27BBA" w:rsidR="009831F8" w:rsidRDefault="009831F8" w:rsidP="00F94648">
      <w:pPr>
        <w:pStyle w:val="affffb"/>
        <w:ind w:firstLine="420"/>
      </w:pPr>
      <w:r>
        <w:rPr>
          <w:rFonts w:hint="eastAsia"/>
        </w:rPr>
        <w:t>——2</w:t>
      </w:r>
      <w:r>
        <w:t>018</w:t>
      </w:r>
      <w:r>
        <w:rPr>
          <w:rFonts w:hint="eastAsia"/>
        </w:rPr>
        <w:t>年首次发布为</w:t>
      </w:r>
      <w:r>
        <w:t>GB/T 36980</w:t>
      </w:r>
      <w:r>
        <w:rPr>
          <w:rFonts w:hint="eastAsia"/>
        </w:rPr>
        <w:t>—2</w:t>
      </w:r>
      <w:r>
        <w:t>018</w:t>
      </w:r>
      <w:r>
        <w:rPr>
          <w:rFonts w:hint="eastAsia"/>
        </w:rPr>
        <w:t>；</w:t>
      </w:r>
    </w:p>
    <w:p w14:paraId="21713828" w14:textId="54FA0164" w:rsidR="009831F8" w:rsidRDefault="009831F8" w:rsidP="00F94648">
      <w:pPr>
        <w:pStyle w:val="affffb"/>
        <w:ind w:firstLine="420"/>
      </w:pPr>
      <w:r>
        <w:rPr>
          <w:rFonts w:hint="eastAsia"/>
        </w:rPr>
        <w:t>——本次为第</w:t>
      </w:r>
      <w:r w:rsidR="004E55AC">
        <w:rPr>
          <w:rFonts w:hint="eastAsia"/>
        </w:rPr>
        <w:t>一次修订。</w:t>
      </w:r>
    </w:p>
    <w:p w14:paraId="7F06B30E" w14:textId="78443CC6" w:rsidR="00F94648" w:rsidRPr="009831F8" w:rsidRDefault="00F94648" w:rsidP="00F94648">
      <w:pPr>
        <w:pStyle w:val="affffb"/>
        <w:ind w:firstLine="420"/>
        <w:sectPr w:rsidR="00F94648" w:rsidRPr="009831F8" w:rsidSect="008D4FBF">
          <w:pgSz w:w="11906" w:h="16838" w:code="9"/>
          <w:pgMar w:top="2410" w:right="1134" w:bottom="1134" w:left="1134" w:header="1418" w:footer="1134" w:gutter="284"/>
          <w:pgNumType w:fmt="upperRoman"/>
          <w:cols w:space="425"/>
          <w:formProt w:val="0"/>
          <w:docGrid w:type="lines" w:linePitch="312"/>
        </w:sectPr>
      </w:pPr>
    </w:p>
    <w:p w14:paraId="60E82BFF" w14:textId="77777777" w:rsidR="00D87CE1" w:rsidRDefault="00D87CE1" w:rsidP="00D87CE1">
      <w:pPr>
        <w:pStyle w:val="a6"/>
        <w:spacing w:after="468"/>
      </w:pPr>
      <w:bookmarkStart w:id="24" w:name="_Toc127370552"/>
      <w:bookmarkStart w:id="25" w:name="_Toc134521354"/>
      <w:bookmarkStart w:id="26" w:name="_Toc149644479"/>
      <w:bookmarkStart w:id="27" w:name="_Toc159245070"/>
      <w:bookmarkStart w:id="28" w:name="_Toc172875825"/>
      <w:bookmarkStart w:id="29" w:name="BookMark3"/>
      <w:bookmarkEnd w:id="23"/>
      <w:r w:rsidRPr="00D87CE1">
        <w:rPr>
          <w:spacing w:val="320"/>
        </w:rPr>
        <w:lastRenderedPageBreak/>
        <w:t>引</w:t>
      </w:r>
      <w:r>
        <w:t>言</w:t>
      </w:r>
      <w:bookmarkEnd w:id="24"/>
      <w:bookmarkEnd w:id="25"/>
      <w:bookmarkEnd w:id="26"/>
      <w:bookmarkEnd w:id="27"/>
      <w:bookmarkEnd w:id="28"/>
    </w:p>
    <w:p w14:paraId="32ED86CE" w14:textId="77777777" w:rsidR="003F0604" w:rsidRDefault="003F0604" w:rsidP="003F0604">
      <w:pPr>
        <w:pStyle w:val="affffb"/>
        <w:ind w:firstLine="420"/>
      </w:pPr>
      <w:r>
        <w:rPr>
          <w:rFonts w:hint="eastAsia"/>
        </w:rPr>
        <w:t>我国汽车行业发展迅速，由此带来的能源紧张和环境污染问题也愈加突出。电动汽车作为缓解能源环境问题的重要手段，近年来在国内外不断发展壮大。随着新能源汽车的保有量持续快速增加，其在汽车产业中的能源消耗占比也越来越大，如何有效控制此类车型的能耗水平对我国汽车产业的低碳化发展也愈加重要。GB 36980旨在确定统一的电动汽车能量消耗量限值要求，拟由三部分构成。</w:t>
      </w:r>
    </w:p>
    <w:p w14:paraId="5D5956F0" w14:textId="77777777" w:rsidR="003F0604" w:rsidRDefault="003F0604" w:rsidP="003F0604">
      <w:pPr>
        <w:pStyle w:val="affffb"/>
        <w:ind w:firstLine="420"/>
      </w:pPr>
      <w:r>
        <w:rPr>
          <w:rFonts w:hint="eastAsia"/>
        </w:rPr>
        <w:t>——第1部分：乘用车。</w:t>
      </w:r>
    </w:p>
    <w:p w14:paraId="476927AE" w14:textId="77777777" w:rsidR="003F0604" w:rsidRDefault="003F0604" w:rsidP="003F0604">
      <w:pPr>
        <w:pStyle w:val="affffb"/>
        <w:ind w:firstLine="420"/>
      </w:pPr>
      <w:r>
        <w:rPr>
          <w:rFonts w:hint="eastAsia"/>
        </w:rPr>
        <w:t>——第2部分：轻型商用车辆。</w:t>
      </w:r>
    </w:p>
    <w:p w14:paraId="282406AB" w14:textId="77777777" w:rsidR="003F0604" w:rsidRDefault="003F0604" w:rsidP="003F0604">
      <w:pPr>
        <w:pStyle w:val="affffb"/>
        <w:ind w:firstLine="420"/>
      </w:pPr>
      <w:r>
        <w:rPr>
          <w:rFonts w:hint="eastAsia"/>
        </w:rPr>
        <w:t>——第3部分：重型商用车辆。</w:t>
      </w:r>
    </w:p>
    <w:p w14:paraId="09209A67" w14:textId="77777777" w:rsidR="003F0604" w:rsidRDefault="003F0604" w:rsidP="003F0604">
      <w:pPr>
        <w:pStyle w:val="affffb"/>
        <w:ind w:firstLine="420"/>
      </w:pPr>
      <w:r>
        <w:rPr>
          <w:rFonts w:hint="eastAsia"/>
        </w:rPr>
        <w:t>为推动电动汽车节能降耗，我国于2018年即发布了全球范围内首个针对纯电动汽车的能量消耗量限值标准。随着技术水平的不断进步及测试工况的变化，标准中的技术指标已不能满足进一步规范产业发展的需求。鉴于此，有必要修订GB/T 36980—2018以不断适应技术的新变化及产业发展的新需求。</w:t>
      </w:r>
    </w:p>
    <w:p w14:paraId="42D01172" w14:textId="77777777" w:rsidR="003F0604" w:rsidRDefault="003F0604" w:rsidP="003F0604">
      <w:pPr>
        <w:pStyle w:val="affffb"/>
        <w:ind w:firstLine="420"/>
      </w:pPr>
      <w:r>
        <w:rPr>
          <w:rFonts w:hint="eastAsia"/>
        </w:rPr>
        <w:t>GB/T 36980—2018仅适用于纯电动乘用车型，在双碳战略及产业规划的驱动下，纯电动商用车辆也将有很大的发展空间，需要适时进行针对性的能量消耗量管理。鉴于乘用车、轻型商用车辆和重型商用车辆能耗测试存在明显差异，技术水平发展的时间周期也显著不同，有必要分为部分制定。</w:t>
      </w:r>
    </w:p>
    <w:p w14:paraId="106C8169" w14:textId="433A2CD0" w:rsidR="001C5822" w:rsidRDefault="003F0604" w:rsidP="003F0604">
      <w:pPr>
        <w:pStyle w:val="affffb"/>
        <w:ind w:firstLine="420"/>
      </w:pPr>
      <w:r>
        <w:rPr>
          <w:rFonts w:hint="eastAsia"/>
        </w:rPr>
        <w:t>本次修订，是贯彻落实《汽车产业中长期发展规划》和《新能源汽车产业发展规划（2021-2035年）》的重要举措，是乘用车能量消耗量标准实施的核心组成部分。通过确立统一的能量消耗量限值要求，完善电动汽车能量消耗量的管理机制，有助于进一步推动产业的健康发展及技术进步。</w:t>
      </w:r>
    </w:p>
    <w:p w14:paraId="14061CC1" w14:textId="0192507B" w:rsidR="00D87CE1" w:rsidRPr="00200E12" w:rsidRDefault="00D87CE1" w:rsidP="00D87CE1">
      <w:pPr>
        <w:pStyle w:val="affffb"/>
        <w:ind w:firstLine="420"/>
        <w:sectPr w:rsidR="00D87CE1" w:rsidRPr="00200E12" w:rsidSect="00F5663C">
          <w:pgSz w:w="11906" w:h="16838" w:code="9"/>
          <w:pgMar w:top="2410" w:right="1134" w:bottom="1134" w:left="1134" w:header="1418" w:footer="1134" w:gutter="284"/>
          <w:pgNumType w:fmt="upperRoman"/>
          <w:cols w:space="425"/>
          <w:formProt w:val="0"/>
          <w:docGrid w:type="lines" w:linePitch="312"/>
        </w:sectPr>
      </w:pPr>
    </w:p>
    <w:p w14:paraId="328D6175" w14:textId="40C274C6" w:rsidR="00894836" w:rsidRPr="00934C12" w:rsidRDefault="00894836" w:rsidP="00093D25">
      <w:pPr>
        <w:spacing w:line="20" w:lineRule="exact"/>
        <w:jc w:val="center"/>
        <w:rPr>
          <w:rFonts w:ascii="黑体" w:eastAsia="黑体" w:hAnsi="黑体" w:hint="eastAsia"/>
          <w:sz w:val="32"/>
          <w:szCs w:val="32"/>
        </w:rPr>
      </w:pPr>
      <w:bookmarkStart w:id="30" w:name="BookMark4"/>
      <w:bookmarkEnd w:id="29"/>
    </w:p>
    <w:p w14:paraId="74E09154" w14:textId="77777777" w:rsidR="00894836" w:rsidRDefault="00894836" w:rsidP="00093D25">
      <w:pPr>
        <w:spacing w:line="20" w:lineRule="exact"/>
        <w:jc w:val="center"/>
        <w:rPr>
          <w:rFonts w:ascii="黑体" w:eastAsia="黑体" w:hAnsi="黑体" w:hint="eastAsia"/>
          <w:sz w:val="32"/>
          <w:szCs w:val="32"/>
        </w:rPr>
      </w:pPr>
    </w:p>
    <w:sdt>
      <w:sdtPr>
        <w:tag w:val="NEW_STAND_NAME"/>
        <w:id w:val="595910757"/>
        <w:lock w:val="sdtLocked"/>
        <w:placeholder>
          <w:docPart w:val="BCA1C95362B949A78089E00A82D76EFD"/>
        </w:placeholder>
      </w:sdtPr>
      <w:sdtContent>
        <w:bookmarkStart w:id="31" w:name="NEW_STAND_NAME" w:displacedByCustomXml="prev"/>
        <w:p w14:paraId="0A194E5A" w14:textId="77777777" w:rsidR="006758BF" w:rsidRDefault="006758BF" w:rsidP="001E2AEF">
          <w:pPr>
            <w:pStyle w:val="afffffffff8"/>
            <w:spacing w:beforeLines="182" w:before="567" w:afterLines="1" w:after="3"/>
            <w:rPr>
              <w:rFonts w:hint="eastAsia"/>
            </w:rPr>
          </w:pPr>
          <w:r>
            <w:rPr>
              <w:rFonts w:hint="eastAsia"/>
            </w:rPr>
            <w:t>电动汽车能量消耗量限值</w:t>
          </w:r>
        </w:p>
        <w:p w14:paraId="66343CD3" w14:textId="232E4E8D" w:rsidR="00F26B7E" w:rsidRPr="00F26B7E" w:rsidRDefault="006758BF" w:rsidP="001E2AEF">
          <w:pPr>
            <w:pStyle w:val="afffffffff8"/>
            <w:spacing w:beforeLines="1" w:before="3" w:after="680"/>
            <w:rPr>
              <w:rFonts w:hint="eastAsia"/>
            </w:rPr>
          </w:pPr>
          <w:r>
            <w:rPr>
              <w:rFonts w:hint="eastAsia"/>
            </w:rPr>
            <w:t>第</w:t>
          </w:r>
          <w:r>
            <w:t>1部分：乘用车</w:t>
          </w:r>
        </w:p>
      </w:sdtContent>
    </w:sdt>
    <w:bookmarkEnd w:id="31" w:displacedByCustomXml="prev"/>
    <w:p w14:paraId="7D0E477C" w14:textId="77777777" w:rsidR="00E2552F" w:rsidRDefault="00E2552F" w:rsidP="00A77CCB">
      <w:pPr>
        <w:pStyle w:val="affc"/>
        <w:spacing w:before="312" w:after="312"/>
      </w:pPr>
      <w:bookmarkStart w:id="32" w:name="_Toc17233325"/>
      <w:bookmarkStart w:id="33" w:name="_Toc17233333"/>
      <w:bookmarkStart w:id="34" w:name="_Toc24884211"/>
      <w:bookmarkStart w:id="35" w:name="_Toc24884218"/>
      <w:bookmarkStart w:id="36" w:name="_Toc26648465"/>
      <w:bookmarkStart w:id="37" w:name="_Toc26718930"/>
      <w:bookmarkStart w:id="38" w:name="_Toc26986530"/>
      <w:bookmarkStart w:id="39" w:name="_Toc26986771"/>
      <w:bookmarkStart w:id="40" w:name="_Toc127370553"/>
      <w:bookmarkStart w:id="41" w:name="_Toc134521355"/>
      <w:bookmarkStart w:id="42" w:name="_Toc149644480"/>
      <w:bookmarkStart w:id="43" w:name="_Toc159245071"/>
      <w:bookmarkStart w:id="44" w:name="_Toc172875826"/>
      <w:r>
        <w:rPr>
          <w:rFonts w:hint="eastAsia"/>
        </w:rPr>
        <w:t>范围</w:t>
      </w:r>
      <w:bookmarkEnd w:id="32"/>
      <w:bookmarkEnd w:id="33"/>
      <w:bookmarkEnd w:id="34"/>
      <w:bookmarkEnd w:id="35"/>
      <w:bookmarkEnd w:id="36"/>
      <w:bookmarkEnd w:id="37"/>
      <w:bookmarkEnd w:id="38"/>
      <w:bookmarkEnd w:id="39"/>
      <w:bookmarkEnd w:id="40"/>
      <w:bookmarkEnd w:id="41"/>
      <w:bookmarkEnd w:id="42"/>
      <w:bookmarkEnd w:id="43"/>
      <w:bookmarkEnd w:id="44"/>
    </w:p>
    <w:p w14:paraId="0EDCB7BD" w14:textId="2A2B2F22" w:rsidR="00F94648" w:rsidRPr="00097F5D" w:rsidRDefault="00F94648" w:rsidP="00F94648">
      <w:pPr>
        <w:pStyle w:val="affffb"/>
        <w:ind w:firstLine="420"/>
      </w:pPr>
      <w:bookmarkStart w:id="45" w:name="_Toc17233326"/>
      <w:bookmarkStart w:id="46" w:name="_Toc17233334"/>
      <w:bookmarkStart w:id="47" w:name="_Toc24884212"/>
      <w:bookmarkStart w:id="48" w:name="_Toc24884219"/>
      <w:bookmarkStart w:id="49" w:name="_Toc26648466"/>
      <w:r w:rsidRPr="00097F5D">
        <w:rPr>
          <w:rFonts w:hint="eastAsia"/>
        </w:rPr>
        <w:t>本</w:t>
      </w:r>
      <w:r w:rsidR="00270AE6" w:rsidRPr="00097F5D">
        <w:rPr>
          <w:rFonts w:hint="eastAsia"/>
        </w:rPr>
        <w:t>文件</w:t>
      </w:r>
      <w:r w:rsidRPr="00097F5D">
        <w:rPr>
          <w:rFonts w:hint="eastAsia"/>
        </w:rPr>
        <w:t>规定了</w:t>
      </w:r>
      <w:r w:rsidR="00270AE6" w:rsidRPr="00097F5D">
        <w:rPr>
          <w:rFonts w:hint="eastAsia"/>
        </w:rPr>
        <w:t>纯电动乘用车能量消耗量限值、型式认证的申请和确定、生产一致性</w:t>
      </w:r>
      <w:r w:rsidR="008D4FBF">
        <w:rPr>
          <w:rFonts w:hint="eastAsia"/>
        </w:rPr>
        <w:t>和</w:t>
      </w:r>
      <w:r w:rsidR="00270AE6" w:rsidRPr="00097F5D">
        <w:rPr>
          <w:rFonts w:hint="eastAsia"/>
        </w:rPr>
        <w:t>同一型式判定</w:t>
      </w:r>
      <w:r w:rsidRPr="00097F5D">
        <w:rPr>
          <w:rFonts w:hint="eastAsia"/>
        </w:rPr>
        <w:t>。</w:t>
      </w:r>
    </w:p>
    <w:p w14:paraId="27D96246" w14:textId="0B263E49" w:rsidR="008B0C9C" w:rsidRDefault="00F94648" w:rsidP="00F94648">
      <w:pPr>
        <w:pStyle w:val="affffb"/>
        <w:ind w:firstLine="420"/>
      </w:pPr>
      <w:r w:rsidRPr="00097F5D">
        <w:rPr>
          <w:rFonts w:hint="eastAsia"/>
        </w:rPr>
        <w:t>本</w:t>
      </w:r>
      <w:r w:rsidR="00270AE6" w:rsidRPr="00097F5D">
        <w:rPr>
          <w:rFonts w:hint="eastAsia"/>
        </w:rPr>
        <w:t>文件</w:t>
      </w:r>
      <w:r w:rsidRPr="00097F5D">
        <w:rPr>
          <w:rFonts w:hint="eastAsia"/>
        </w:rPr>
        <w:t>适用于最</w:t>
      </w:r>
      <w:r w:rsidRPr="003F0604">
        <w:rPr>
          <w:rFonts w:hint="eastAsia"/>
        </w:rPr>
        <w:t>大设计总质量不超过3 500 kg的M</w:t>
      </w:r>
      <w:r w:rsidRPr="003F0604">
        <w:rPr>
          <w:rFonts w:hint="eastAsia"/>
          <w:vertAlign w:val="subscript"/>
        </w:rPr>
        <w:t>1</w:t>
      </w:r>
      <w:r w:rsidRPr="003F0604">
        <w:rPr>
          <w:rFonts w:hint="eastAsia"/>
        </w:rPr>
        <w:t>类纯电动汽车。</w:t>
      </w:r>
    </w:p>
    <w:p w14:paraId="599BE594" w14:textId="77777777" w:rsidR="00E2552F" w:rsidRDefault="00E2552F" w:rsidP="00A77CCB">
      <w:pPr>
        <w:pStyle w:val="affc"/>
        <w:spacing w:before="312" w:after="312"/>
      </w:pPr>
      <w:bookmarkStart w:id="50" w:name="_Toc26718931"/>
      <w:bookmarkStart w:id="51" w:name="_Toc26986531"/>
      <w:bookmarkStart w:id="52" w:name="_Toc26986772"/>
      <w:bookmarkStart w:id="53" w:name="_Toc127370554"/>
      <w:bookmarkStart w:id="54" w:name="_Toc134521356"/>
      <w:bookmarkStart w:id="55" w:name="_Toc149644481"/>
      <w:bookmarkStart w:id="56" w:name="_Toc159245072"/>
      <w:bookmarkStart w:id="57" w:name="_Toc172875827"/>
      <w:r>
        <w:rPr>
          <w:rFonts w:hint="eastAsia"/>
        </w:rPr>
        <w:t>规范性引用文件</w:t>
      </w:r>
      <w:bookmarkEnd w:id="45"/>
      <w:bookmarkEnd w:id="46"/>
      <w:bookmarkEnd w:id="47"/>
      <w:bookmarkEnd w:id="48"/>
      <w:bookmarkEnd w:id="49"/>
      <w:bookmarkEnd w:id="50"/>
      <w:bookmarkEnd w:id="51"/>
      <w:bookmarkEnd w:id="52"/>
      <w:bookmarkEnd w:id="53"/>
      <w:bookmarkEnd w:id="54"/>
      <w:bookmarkEnd w:id="55"/>
      <w:bookmarkEnd w:id="56"/>
      <w:bookmarkEnd w:id="57"/>
    </w:p>
    <w:sdt>
      <w:sdtPr>
        <w:rPr>
          <w:rFonts w:hint="eastAsia"/>
        </w:rPr>
        <w:id w:val="715848253"/>
        <w:placeholder>
          <w:docPart w:val="13CA5CD5E7D840F591453C668B6CAB57"/>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CC349EA" w14:textId="77777777" w:rsidR="000C3E10" w:rsidRPr="000C3E10" w:rsidRDefault="000C3E10" w:rsidP="00F65893">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6DC45B4" w14:textId="78C2578E" w:rsidR="00295280" w:rsidRDefault="00295280" w:rsidP="00F65893">
      <w:pPr>
        <w:pStyle w:val="affffb"/>
        <w:ind w:firstLine="420"/>
      </w:pPr>
      <w:r>
        <w:rPr>
          <w:rFonts w:hint="eastAsia"/>
        </w:rPr>
        <w:t>GB/</w:t>
      </w:r>
      <w:r w:rsidRPr="00295280">
        <w:rPr>
          <w:rFonts w:hint="eastAsia"/>
        </w:rPr>
        <w:t>T 3730.1</w:t>
      </w:r>
      <w:r>
        <w:rPr>
          <w:rFonts w:hint="eastAsia"/>
        </w:rPr>
        <w:t>—</w:t>
      </w:r>
      <w:r w:rsidRPr="00295280">
        <w:rPr>
          <w:rFonts w:hint="eastAsia"/>
        </w:rPr>
        <w:t xml:space="preserve">2022 </w:t>
      </w:r>
      <w:r>
        <w:rPr>
          <w:rFonts w:hint="eastAsia"/>
        </w:rPr>
        <w:t xml:space="preserve"> </w:t>
      </w:r>
      <w:r w:rsidRPr="00295280">
        <w:rPr>
          <w:rFonts w:hint="eastAsia"/>
        </w:rPr>
        <w:t>汽车、挂车及汽车列车的术语和定义 第1部分：类型</w:t>
      </w:r>
    </w:p>
    <w:p w14:paraId="6FBD0727" w14:textId="1A4EFF1A" w:rsidR="009C353A" w:rsidRDefault="009C353A" w:rsidP="009C353A">
      <w:pPr>
        <w:pStyle w:val="affffb"/>
        <w:ind w:firstLine="420"/>
      </w:pPr>
      <w:r>
        <w:rPr>
          <w:rFonts w:hint="eastAsia"/>
        </w:rPr>
        <w:t>GB</w:t>
      </w:r>
      <w:r>
        <w:t>/</w:t>
      </w:r>
      <w:r>
        <w:rPr>
          <w:rFonts w:hint="eastAsia"/>
        </w:rPr>
        <w:t>T 15089</w:t>
      </w:r>
      <w:r>
        <w:t xml:space="preserve">  </w:t>
      </w:r>
      <w:r>
        <w:rPr>
          <w:rFonts w:hint="eastAsia"/>
        </w:rPr>
        <w:t>机动车辆及挂车分类</w:t>
      </w:r>
    </w:p>
    <w:p w14:paraId="316B84E7" w14:textId="77777777" w:rsidR="009C353A" w:rsidRDefault="009C353A" w:rsidP="009C353A">
      <w:pPr>
        <w:pStyle w:val="affffb"/>
        <w:ind w:firstLine="420"/>
      </w:pPr>
      <w:r w:rsidRPr="00295280">
        <w:rPr>
          <w:rFonts w:hint="eastAsia"/>
        </w:rPr>
        <w:t>GB</w:t>
      </w:r>
      <w:r>
        <w:rPr>
          <w:rFonts w:hint="eastAsia"/>
        </w:rPr>
        <w:t>/</w:t>
      </w:r>
      <w:r w:rsidRPr="00295280">
        <w:rPr>
          <w:rFonts w:hint="eastAsia"/>
        </w:rPr>
        <w:t>T 18385</w:t>
      </w:r>
      <w:r>
        <w:rPr>
          <w:rFonts w:hint="eastAsia"/>
        </w:rPr>
        <w:t>—</w:t>
      </w:r>
      <w:r w:rsidRPr="00295280">
        <w:rPr>
          <w:rFonts w:hint="eastAsia"/>
        </w:rPr>
        <w:t>20</w:t>
      </w:r>
      <w:r>
        <w:rPr>
          <w:rFonts w:hint="eastAsia"/>
        </w:rPr>
        <w:t>2X</w:t>
      </w:r>
      <w:r w:rsidRPr="00295280">
        <w:rPr>
          <w:rFonts w:hint="eastAsia"/>
        </w:rPr>
        <w:t xml:space="preserve"> </w:t>
      </w:r>
      <w:r>
        <w:rPr>
          <w:rFonts w:hint="eastAsia"/>
        </w:rPr>
        <w:t xml:space="preserve"> 纯</w:t>
      </w:r>
      <w:r w:rsidRPr="00295280">
        <w:rPr>
          <w:rFonts w:hint="eastAsia"/>
        </w:rPr>
        <w:t>电动汽车 动力性能 试验方法</w:t>
      </w:r>
    </w:p>
    <w:p w14:paraId="7AF7661A" w14:textId="2A5687CE" w:rsidR="00AA6EC9" w:rsidRDefault="00F94648" w:rsidP="00F65893">
      <w:pPr>
        <w:pStyle w:val="affffb"/>
        <w:ind w:firstLine="420"/>
      </w:pPr>
      <w:r>
        <w:rPr>
          <w:rFonts w:hint="eastAsia"/>
        </w:rPr>
        <w:t>G</w:t>
      </w:r>
      <w:r>
        <w:t>B/T 18386.1</w:t>
      </w:r>
      <w:r>
        <w:rPr>
          <w:rFonts w:hint="eastAsia"/>
        </w:rPr>
        <w:t>—2</w:t>
      </w:r>
      <w:r>
        <w:t xml:space="preserve">021  </w:t>
      </w:r>
      <w:r w:rsidRPr="00F94648">
        <w:rPr>
          <w:rFonts w:hint="eastAsia"/>
        </w:rPr>
        <w:t>电动汽车能量消耗量和续驶里程试验方法 第1部分：轻型汽车</w:t>
      </w:r>
    </w:p>
    <w:p w14:paraId="7CD5DE8E" w14:textId="3EF4772A" w:rsidR="00295280" w:rsidRDefault="00295280" w:rsidP="004C5177">
      <w:pPr>
        <w:pStyle w:val="affffb"/>
        <w:ind w:firstLine="420"/>
      </w:pPr>
      <w:r w:rsidRPr="00295280">
        <w:rPr>
          <w:rFonts w:hint="eastAsia"/>
        </w:rPr>
        <w:t>GB</w:t>
      </w:r>
      <w:r>
        <w:rPr>
          <w:rFonts w:hint="eastAsia"/>
        </w:rPr>
        <w:t>/</w:t>
      </w:r>
      <w:r w:rsidRPr="00295280">
        <w:rPr>
          <w:rFonts w:hint="eastAsia"/>
        </w:rPr>
        <w:t>T 18488</w:t>
      </w:r>
      <w:r>
        <w:rPr>
          <w:rFonts w:hint="eastAsia"/>
        </w:rPr>
        <w:t>—</w:t>
      </w:r>
      <w:r w:rsidRPr="00295280">
        <w:rPr>
          <w:rFonts w:hint="eastAsia"/>
        </w:rPr>
        <w:t xml:space="preserve">2024 </w:t>
      </w:r>
      <w:r>
        <w:rPr>
          <w:rFonts w:hint="eastAsia"/>
        </w:rPr>
        <w:t xml:space="preserve"> </w:t>
      </w:r>
      <w:r w:rsidRPr="00295280">
        <w:rPr>
          <w:rFonts w:hint="eastAsia"/>
        </w:rPr>
        <w:t>电动汽车用驱动电机系统</w:t>
      </w:r>
    </w:p>
    <w:p w14:paraId="69BB151F" w14:textId="24749425" w:rsidR="00F94648" w:rsidRPr="00C14D87" w:rsidRDefault="00F94648" w:rsidP="00F65893">
      <w:pPr>
        <w:pStyle w:val="affffb"/>
        <w:ind w:firstLine="420"/>
      </w:pPr>
      <w:r>
        <w:rPr>
          <w:rFonts w:hint="eastAsia"/>
        </w:rPr>
        <w:t>G</w:t>
      </w:r>
      <w:r>
        <w:t xml:space="preserve">B/T 19596  </w:t>
      </w:r>
      <w:r>
        <w:rPr>
          <w:rFonts w:hint="eastAsia"/>
        </w:rPr>
        <w:t>电动汽车术语</w:t>
      </w:r>
    </w:p>
    <w:p w14:paraId="0014FA52" w14:textId="77777777" w:rsidR="00B265BC" w:rsidRPr="00E030F9" w:rsidRDefault="00FD59EB" w:rsidP="00FD59EB">
      <w:pPr>
        <w:pStyle w:val="affc"/>
        <w:spacing w:before="312" w:after="312"/>
      </w:pPr>
      <w:bookmarkStart w:id="58" w:name="_Toc127370555"/>
      <w:bookmarkStart w:id="59" w:name="_Toc134521357"/>
      <w:bookmarkStart w:id="60" w:name="_Toc149644482"/>
      <w:bookmarkStart w:id="61" w:name="_Toc159245073"/>
      <w:bookmarkStart w:id="62" w:name="_Toc172875828"/>
      <w:r>
        <w:rPr>
          <w:rFonts w:hint="eastAsia"/>
          <w:szCs w:val="21"/>
        </w:rPr>
        <w:t>术语和定义</w:t>
      </w:r>
      <w:bookmarkEnd w:id="58"/>
      <w:bookmarkEnd w:id="59"/>
      <w:bookmarkEnd w:id="60"/>
      <w:bookmarkEnd w:id="61"/>
      <w:bookmarkEnd w:id="62"/>
    </w:p>
    <w:bookmarkStart w:id="63" w:name="_Toc26986532" w:displacedByCustomXml="next"/>
    <w:bookmarkEnd w:id="63" w:displacedByCustomXml="next"/>
    <w:sdt>
      <w:sdtPr>
        <w:rPr>
          <w:rFonts w:hint="eastAsia"/>
        </w:rPr>
        <w:id w:val="-1909835108"/>
        <w:placeholder>
          <w:docPart w:val="13CA5CD5E7D840F591453C668B6CAB5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FD3CD78" w14:textId="67BB1597" w:rsidR="003C010C" w:rsidRDefault="004C5177" w:rsidP="00BA263B">
          <w:pPr>
            <w:pStyle w:val="affffb"/>
            <w:ind w:firstLine="420"/>
          </w:pPr>
          <w:r>
            <w:rPr>
              <w:rFonts w:hint="eastAsia"/>
            </w:rPr>
            <w:t>GB/T 15089、</w:t>
          </w:r>
          <w:r w:rsidR="008F5B3F">
            <w:rPr>
              <w:rFonts w:hint="eastAsia"/>
            </w:rPr>
            <w:t>GB/T 19596界定的术语和定义适用于本文件。</w:t>
          </w:r>
        </w:p>
      </w:sdtContent>
    </w:sdt>
    <w:p w14:paraId="3B7E387B" w14:textId="1BE5CA3B" w:rsidR="004B3E93" w:rsidRPr="008F5B3F" w:rsidRDefault="008F5B3F" w:rsidP="008F5B3F">
      <w:pPr>
        <w:pStyle w:val="affc"/>
        <w:spacing w:before="312" w:after="312"/>
      </w:pPr>
      <w:bookmarkStart w:id="64" w:name="_Toc127370556"/>
      <w:bookmarkStart w:id="65" w:name="_Toc134521358"/>
      <w:bookmarkStart w:id="66" w:name="_Toc149644483"/>
      <w:bookmarkStart w:id="67" w:name="_Toc159245074"/>
      <w:bookmarkStart w:id="68" w:name="_Toc172875829"/>
      <w:r>
        <w:rPr>
          <w:rFonts w:hint="eastAsia"/>
        </w:rPr>
        <w:t>总体要求</w:t>
      </w:r>
      <w:bookmarkEnd w:id="64"/>
      <w:bookmarkEnd w:id="65"/>
      <w:bookmarkEnd w:id="66"/>
      <w:bookmarkEnd w:id="67"/>
      <w:bookmarkEnd w:id="68"/>
    </w:p>
    <w:p w14:paraId="74499D86" w14:textId="6C8D3809" w:rsidR="002A1260" w:rsidRDefault="008F5B3F" w:rsidP="008F5B3F">
      <w:pPr>
        <w:pStyle w:val="affffffffe"/>
      </w:pPr>
      <w:r w:rsidRPr="008F5B3F">
        <w:rPr>
          <w:rFonts w:hint="eastAsia"/>
        </w:rPr>
        <w:t>车型依据</w:t>
      </w:r>
      <w:r w:rsidRPr="008F5B3F">
        <w:t>GB/T 18386</w:t>
      </w:r>
      <w:r>
        <w:t>.1</w:t>
      </w:r>
      <w:r w:rsidRPr="008F5B3F">
        <w:t>—</w:t>
      </w:r>
      <w:r w:rsidRPr="008F5B3F">
        <w:t>20</w:t>
      </w:r>
      <w:r>
        <w:t>21</w:t>
      </w:r>
      <w:r w:rsidRPr="008F5B3F">
        <w:rPr>
          <w:rFonts w:hint="eastAsia"/>
        </w:rPr>
        <w:t>测定的车型能量消耗</w:t>
      </w:r>
      <w:r>
        <w:rPr>
          <w:rFonts w:hint="eastAsia"/>
        </w:rPr>
        <w:t>量</w:t>
      </w:r>
      <w:r w:rsidRPr="008F5B3F">
        <w:rPr>
          <w:rFonts w:hint="eastAsia"/>
        </w:rPr>
        <w:t>的单位由Wh/km换算为</w:t>
      </w:r>
      <w:r w:rsidRPr="008F5B3F">
        <w:t>kWh/100 km</w:t>
      </w:r>
      <w:r w:rsidRPr="008F5B3F">
        <w:rPr>
          <w:rFonts w:hint="eastAsia"/>
        </w:rPr>
        <w:t>，换算后应保留相同的有效数字。</w:t>
      </w:r>
    </w:p>
    <w:p w14:paraId="472D0B86" w14:textId="643F5DDF" w:rsidR="001D212F" w:rsidRDefault="008F5B3F" w:rsidP="008F5B3F">
      <w:pPr>
        <w:pStyle w:val="affffffffe"/>
      </w:pPr>
      <w:r w:rsidRPr="008F5B3F">
        <w:rPr>
          <w:rFonts w:hint="eastAsia"/>
        </w:rPr>
        <w:t>车型能量消耗</w:t>
      </w:r>
      <w:r>
        <w:rPr>
          <w:rFonts w:hint="eastAsia"/>
        </w:rPr>
        <w:t>量</w:t>
      </w:r>
      <w:r w:rsidRPr="008F5B3F">
        <w:rPr>
          <w:rFonts w:hint="eastAsia"/>
        </w:rPr>
        <w:t>应满足本标准规定的相应限值。</w:t>
      </w:r>
    </w:p>
    <w:p w14:paraId="3063CC7D" w14:textId="77777777" w:rsidR="004C5177" w:rsidRDefault="004C5177" w:rsidP="004C5177">
      <w:pPr>
        <w:pStyle w:val="affc"/>
        <w:spacing w:before="312" w:after="312"/>
      </w:pPr>
      <w:bookmarkStart w:id="69" w:name="_Toc125008297"/>
      <w:bookmarkStart w:id="70" w:name="_Toc125008362"/>
      <w:bookmarkStart w:id="71" w:name="_Toc125019304"/>
      <w:bookmarkStart w:id="72" w:name="_Toc127370557"/>
      <w:bookmarkStart w:id="73" w:name="_Toc134521359"/>
      <w:bookmarkStart w:id="74" w:name="_Toc149644484"/>
      <w:bookmarkStart w:id="75" w:name="_Toc159245075"/>
      <w:bookmarkStart w:id="76" w:name="_Toc172875830"/>
      <w:r>
        <w:rPr>
          <w:rFonts w:hint="eastAsia"/>
        </w:rPr>
        <w:t>型式认证的申请和确定</w:t>
      </w:r>
      <w:bookmarkEnd w:id="69"/>
      <w:bookmarkEnd w:id="70"/>
      <w:bookmarkEnd w:id="71"/>
      <w:bookmarkEnd w:id="72"/>
      <w:bookmarkEnd w:id="73"/>
      <w:bookmarkEnd w:id="74"/>
      <w:bookmarkEnd w:id="75"/>
      <w:bookmarkEnd w:id="76"/>
    </w:p>
    <w:p w14:paraId="7FA89B4B" w14:textId="77777777" w:rsidR="004C5177" w:rsidRDefault="004C5177" w:rsidP="004C5177">
      <w:pPr>
        <w:pStyle w:val="affd"/>
        <w:spacing w:before="156" w:after="156"/>
      </w:pPr>
      <w:bookmarkStart w:id="77" w:name="_Toc125008298"/>
      <w:bookmarkStart w:id="78" w:name="_Toc149644485"/>
      <w:bookmarkStart w:id="79" w:name="_Toc159245076"/>
      <w:bookmarkStart w:id="80" w:name="_Toc172875831"/>
      <w:r>
        <w:rPr>
          <w:rFonts w:hint="eastAsia"/>
        </w:rPr>
        <w:t>总则</w:t>
      </w:r>
      <w:bookmarkEnd w:id="77"/>
      <w:bookmarkEnd w:id="78"/>
      <w:bookmarkEnd w:id="79"/>
      <w:bookmarkEnd w:id="80"/>
    </w:p>
    <w:p w14:paraId="025A7BD2" w14:textId="2613BBEB" w:rsidR="004C5177" w:rsidRDefault="004C5177" w:rsidP="004C5177">
      <w:pPr>
        <w:pStyle w:val="affffb"/>
        <w:ind w:firstLine="420"/>
      </w:pPr>
      <w:r>
        <w:rPr>
          <w:rFonts w:hint="eastAsia"/>
        </w:rPr>
        <w:t>车辆应按照5</w:t>
      </w:r>
      <w:r>
        <w:t>.2</w:t>
      </w:r>
      <w:r>
        <w:rPr>
          <w:rFonts w:hint="eastAsia"/>
        </w:rPr>
        <w:t>和5</w:t>
      </w:r>
      <w:r>
        <w:t>.3</w:t>
      </w:r>
      <w:r>
        <w:rPr>
          <w:rFonts w:hint="eastAsia"/>
        </w:rPr>
        <w:t>进行型式认证的申请和确定。</w:t>
      </w:r>
    </w:p>
    <w:p w14:paraId="644CC63C" w14:textId="77777777" w:rsidR="004C5177" w:rsidRDefault="004C5177" w:rsidP="004C5177">
      <w:pPr>
        <w:pStyle w:val="affd"/>
        <w:spacing w:before="156" w:after="156"/>
      </w:pPr>
      <w:bookmarkStart w:id="81" w:name="_Toc125008299"/>
      <w:bookmarkStart w:id="82" w:name="_Toc149644486"/>
      <w:bookmarkStart w:id="83" w:name="_Toc159245077"/>
      <w:bookmarkStart w:id="84" w:name="_Toc172875832"/>
      <w:r>
        <w:rPr>
          <w:rFonts w:hint="eastAsia"/>
        </w:rPr>
        <w:t>型式认证的申请</w:t>
      </w:r>
      <w:bookmarkEnd w:id="81"/>
      <w:bookmarkEnd w:id="82"/>
      <w:bookmarkEnd w:id="83"/>
      <w:bookmarkEnd w:id="84"/>
    </w:p>
    <w:p w14:paraId="705DC64F" w14:textId="4E5FAB69" w:rsidR="004C5177" w:rsidRDefault="004C5177" w:rsidP="004C5177">
      <w:pPr>
        <w:pStyle w:val="afffffffff1"/>
      </w:pPr>
      <w:r>
        <w:rPr>
          <w:rFonts w:hint="eastAsia"/>
        </w:rPr>
        <w:t>对某一车型或系族</w:t>
      </w:r>
      <w:r w:rsidR="00B178ED">
        <w:rPr>
          <w:rFonts w:hint="eastAsia"/>
        </w:rPr>
        <w:t>能量</w:t>
      </w:r>
      <w:r>
        <w:rPr>
          <w:rFonts w:hint="eastAsia"/>
        </w:rPr>
        <w:t>消耗量的型式认证申请应由制造商或其法定代表人提出。</w:t>
      </w:r>
    </w:p>
    <w:p w14:paraId="588DC5B9" w14:textId="498BCE68" w:rsidR="004C5177" w:rsidRDefault="004C5177" w:rsidP="004C5177">
      <w:pPr>
        <w:pStyle w:val="afffffffff1"/>
      </w:pPr>
      <w:r>
        <w:rPr>
          <w:rFonts w:hint="eastAsia"/>
        </w:rPr>
        <w:lastRenderedPageBreak/>
        <w:t>申请时应附有附录</w:t>
      </w:r>
      <w:r>
        <w:t>A</w:t>
      </w:r>
      <w:r>
        <w:rPr>
          <w:rFonts w:hint="eastAsia"/>
        </w:rPr>
        <w:t>规定的能量消耗量型式认证申请的报告，但不填写其中A.</w:t>
      </w:r>
      <w:r>
        <w:t>7.3</w:t>
      </w:r>
      <w:r>
        <w:rPr>
          <w:rFonts w:hint="eastAsia"/>
        </w:rPr>
        <w:t>的内容。</w:t>
      </w:r>
    </w:p>
    <w:p w14:paraId="51E74251" w14:textId="77777777" w:rsidR="004C5177" w:rsidRDefault="004C5177" w:rsidP="004C5177">
      <w:pPr>
        <w:pStyle w:val="afffffffff1"/>
      </w:pPr>
      <w:r>
        <w:rPr>
          <w:rFonts w:hint="eastAsia"/>
        </w:rPr>
        <w:t>应向负责型式认证试验的检测机构提交代表认证车型或系族的样车。</w:t>
      </w:r>
    </w:p>
    <w:p w14:paraId="2FE7FDC9" w14:textId="77777777" w:rsidR="004C5177" w:rsidRDefault="004C5177" w:rsidP="004C5177">
      <w:pPr>
        <w:pStyle w:val="affd"/>
        <w:spacing w:before="156" w:after="156"/>
      </w:pPr>
      <w:bookmarkStart w:id="85" w:name="_Toc125008300"/>
      <w:bookmarkStart w:id="86" w:name="_Toc149644487"/>
      <w:bookmarkStart w:id="87" w:name="_Toc159245078"/>
      <w:bookmarkStart w:id="88" w:name="_Toc172875833"/>
      <w:r>
        <w:rPr>
          <w:rFonts w:hint="eastAsia"/>
        </w:rPr>
        <w:t>型式认证值的确定和记录</w:t>
      </w:r>
      <w:bookmarkEnd w:id="85"/>
      <w:bookmarkEnd w:id="86"/>
      <w:bookmarkEnd w:id="87"/>
      <w:bookmarkEnd w:id="88"/>
    </w:p>
    <w:p w14:paraId="71FFD21F" w14:textId="4639D577" w:rsidR="004C5177" w:rsidRDefault="004C5177" w:rsidP="004C5177">
      <w:pPr>
        <w:pStyle w:val="afffffffff1"/>
      </w:pPr>
      <w:r>
        <w:rPr>
          <w:rFonts w:hint="eastAsia"/>
        </w:rPr>
        <w:t xml:space="preserve">负责型式认证试验的检测机构应按GB/T </w:t>
      </w:r>
      <w:r>
        <w:t>18386.1</w:t>
      </w:r>
      <w:r>
        <w:rPr>
          <w:rFonts w:hint="eastAsia"/>
        </w:rPr>
        <w:t>—2</w:t>
      </w:r>
      <w:r>
        <w:t>021</w:t>
      </w:r>
      <w:r>
        <w:rPr>
          <w:rFonts w:hint="eastAsia"/>
        </w:rPr>
        <w:t>确定车辆能量消耗量型式认证值。</w:t>
      </w:r>
    </w:p>
    <w:p w14:paraId="6E0112F2" w14:textId="4863AA5A" w:rsidR="004C5177" w:rsidRDefault="004C5177" w:rsidP="004C5177">
      <w:pPr>
        <w:pStyle w:val="afffffffff1"/>
      </w:pPr>
      <w:r>
        <w:rPr>
          <w:rFonts w:hint="eastAsia"/>
        </w:rPr>
        <w:t>将</w:t>
      </w:r>
      <w:r>
        <w:t>5.3.1</w:t>
      </w:r>
      <w:r>
        <w:rPr>
          <w:rFonts w:hint="eastAsia"/>
        </w:rPr>
        <w:t>确定的能量消耗量型式认证值与第6章中的相应限值进行比较，并将型式认证值和比较结果记录在附录</w:t>
      </w:r>
      <w:r>
        <w:t>A</w:t>
      </w:r>
      <w:r>
        <w:rPr>
          <w:rFonts w:hint="eastAsia"/>
        </w:rPr>
        <w:t>规定的能量消耗量型式认证报告中。</w:t>
      </w:r>
    </w:p>
    <w:p w14:paraId="261FF89C" w14:textId="403D9EBB" w:rsidR="009273B3" w:rsidRDefault="00107F2E" w:rsidP="00107F2E">
      <w:pPr>
        <w:pStyle w:val="affc"/>
        <w:spacing w:before="312" w:after="312"/>
      </w:pPr>
      <w:bookmarkStart w:id="89" w:name="_Toc127370558"/>
      <w:bookmarkStart w:id="90" w:name="_Toc134521360"/>
      <w:bookmarkStart w:id="91" w:name="_Toc149644488"/>
      <w:bookmarkStart w:id="92" w:name="_Toc159245079"/>
      <w:bookmarkStart w:id="93" w:name="_Toc172875834"/>
      <w:r>
        <w:rPr>
          <w:rFonts w:hint="eastAsia"/>
        </w:rPr>
        <w:t>能量消耗量限值</w:t>
      </w:r>
      <w:bookmarkEnd w:id="89"/>
      <w:bookmarkEnd w:id="90"/>
      <w:bookmarkEnd w:id="91"/>
      <w:bookmarkEnd w:id="92"/>
      <w:bookmarkEnd w:id="93"/>
    </w:p>
    <w:p w14:paraId="16FF342B" w14:textId="74E3059E" w:rsidR="00107F2E" w:rsidRPr="00097F5D" w:rsidRDefault="00107F2E" w:rsidP="00107F2E">
      <w:pPr>
        <w:pStyle w:val="affffffffe"/>
      </w:pPr>
      <w:r w:rsidRPr="00097F5D">
        <w:rPr>
          <w:rFonts w:hint="eastAsia"/>
        </w:rPr>
        <w:t>对于具有三排以下座椅</w:t>
      </w:r>
      <w:r w:rsidRPr="00097F5D">
        <w:rPr>
          <w:rStyle w:val="affffff8"/>
        </w:rPr>
        <w:footnoteReference w:id="1"/>
      </w:r>
      <w:r w:rsidRPr="00097F5D">
        <w:rPr>
          <w:rStyle w:val="affffff8"/>
        </w:rPr>
        <w:t>)</w:t>
      </w:r>
      <w:r w:rsidR="00BF28F4" w:rsidRPr="00097F5D">
        <w:rPr>
          <w:rFonts w:hint="eastAsia"/>
        </w:rPr>
        <w:t>且</w:t>
      </w:r>
      <w:r w:rsidR="00176520" w:rsidRPr="00097F5D">
        <w:rPr>
          <w:rFonts w:hint="eastAsia"/>
        </w:rPr>
        <w:t>非四轮驱动</w:t>
      </w:r>
      <w:r w:rsidR="00BF28F4" w:rsidRPr="00097F5D">
        <w:rPr>
          <w:rFonts w:hint="eastAsia"/>
        </w:rPr>
        <w:t>的车型，</w:t>
      </w:r>
      <w:r w:rsidRPr="00097F5D">
        <w:rPr>
          <w:rFonts w:hint="eastAsia"/>
        </w:rPr>
        <w:t>能量消耗量限值</w:t>
      </w:r>
      <w:r w:rsidR="00374917" w:rsidRPr="00097F5D">
        <w:rPr>
          <w:rFonts w:hint="eastAsia"/>
        </w:rPr>
        <w:t>应按式(1)</w:t>
      </w:r>
      <w:r w:rsidR="00374917" w:rsidRPr="00097F5D">
        <w:rPr>
          <w:rFonts w:ascii="Times New Roman"/>
        </w:rPr>
        <w:t>~</w:t>
      </w:r>
      <w:r w:rsidR="00374917" w:rsidRPr="00097F5D">
        <w:rPr>
          <w:rFonts w:hint="eastAsia"/>
        </w:rPr>
        <w:t>式(3)计算，计算结果圆整（四舍五入）至小数点后一位</w:t>
      </w:r>
      <w:r w:rsidRPr="00097F5D">
        <w:rPr>
          <w:rFonts w:hint="eastAsia"/>
        </w:rPr>
        <w:t>。</w:t>
      </w:r>
    </w:p>
    <w:p w14:paraId="3DF4B484" w14:textId="5FDEE889" w:rsidR="00374917" w:rsidRPr="00097F5D" w:rsidRDefault="00374917" w:rsidP="00374917">
      <w:pPr>
        <w:pStyle w:val="affffb"/>
        <w:ind w:firstLine="420"/>
      </w:pPr>
      <w:r w:rsidRPr="00097F5D">
        <w:rPr>
          <w:rFonts w:hint="eastAsia"/>
        </w:rPr>
        <w:t>如果整车整备质量C</w:t>
      </w:r>
      <w:r w:rsidRPr="00097F5D">
        <w:t>M</w:t>
      </w:r>
      <w:r w:rsidRPr="00097F5D">
        <w:rPr>
          <w:rFonts w:hint="eastAsia"/>
        </w:rPr>
        <w:t>≤</w:t>
      </w:r>
      <w:r w:rsidR="00BF28F4" w:rsidRPr="00097F5D">
        <w:t>1</w:t>
      </w:r>
      <w:r w:rsidR="00A57920" w:rsidRPr="00097F5D">
        <w:t>0</w:t>
      </w:r>
      <w:r w:rsidR="00BF28F4" w:rsidRPr="00097F5D">
        <w:t>90</w:t>
      </w:r>
      <w:r w:rsidRPr="00097F5D">
        <w:rPr>
          <w:rFonts w:hint="eastAsia"/>
        </w:rPr>
        <w:t>，则：</w:t>
      </w:r>
    </w:p>
    <w:p w14:paraId="4C018185" w14:textId="20B5D3D3" w:rsidR="00374917" w:rsidRPr="00097F5D" w:rsidRDefault="00374917" w:rsidP="00374917">
      <w:pPr>
        <w:pStyle w:val="affffffd"/>
        <w:rPr>
          <w:rFonts w:hint="eastAsia"/>
        </w:rPr>
      </w:pPr>
      <w:r w:rsidRPr="00097F5D">
        <w:tab/>
      </w:r>
      <w:r w:rsidR="000C0B06" w:rsidRPr="00097F5D">
        <w:rPr>
          <w:position w:val="-10"/>
        </w:rPr>
        <w:object w:dxaOrig="960" w:dyaOrig="300" w14:anchorId="71F480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5pt;height:14.95pt" o:ole="">
            <v:imagedata r:id="rId19" o:title=""/>
          </v:shape>
          <o:OLEObject Type="Embed" ProgID="Equation.DSMT4" ShapeID="_x0000_i1025" DrawAspect="Content" ObjectID="_1783504325" r:id="rId20"/>
        </w:object>
      </w:r>
      <w:r w:rsidRPr="00097F5D">
        <w:t xml:space="preserve"> </w:t>
      </w:r>
      <w:r w:rsidRPr="00097F5D">
        <w:rPr>
          <w:rFonts w:ascii="微软雅黑" w:eastAsia="微软雅黑" w:hAnsi="微软雅黑"/>
        </w:rPr>
        <w:tab/>
      </w:r>
      <w:r w:rsidRPr="00097F5D">
        <w:t>(</w:t>
      </w:r>
      <w:r w:rsidRPr="00097F5D">
        <w:fldChar w:fldCharType="begin"/>
      </w:r>
      <w:r w:rsidRPr="00097F5D">
        <w:instrText xml:space="preserve"> AUTONUM </w:instrText>
      </w:r>
      <w:r w:rsidRPr="00097F5D">
        <w:fldChar w:fldCharType="end"/>
      </w:r>
      <w:r w:rsidRPr="00097F5D">
        <w:t>)</w:t>
      </w:r>
    </w:p>
    <w:p w14:paraId="4673304F" w14:textId="58D85216" w:rsidR="00374917" w:rsidRPr="00097F5D" w:rsidRDefault="00D87CE1" w:rsidP="00374917">
      <w:pPr>
        <w:pStyle w:val="affffb"/>
        <w:ind w:firstLine="420"/>
      </w:pPr>
      <w:r w:rsidRPr="00097F5D">
        <w:rPr>
          <w:rFonts w:hint="eastAsia"/>
        </w:rPr>
        <w:t>如果</w:t>
      </w:r>
      <w:r w:rsidR="00BF28F4" w:rsidRPr="00097F5D">
        <w:t>1090</w:t>
      </w:r>
      <w:r w:rsidRPr="00097F5D">
        <w:rPr>
          <w:rFonts w:hint="eastAsia"/>
        </w:rPr>
        <w:t>＜C</w:t>
      </w:r>
      <w:r w:rsidRPr="00097F5D">
        <w:t>M</w:t>
      </w:r>
      <w:r w:rsidRPr="00097F5D">
        <w:rPr>
          <w:rFonts w:hint="eastAsia"/>
        </w:rPr>
        <w:t>≤</w:t>
      </w:r>
      <w:r w:rsidRPr="00097F5D">
        <w:t>2</w:t>
      </w:r>
      <w:r w:rsidR="00AD119C" w:rsidRPr="00097F5D">
        <w:t>7</w:t>
      </w:r>
      <w:r w:rsidRPr="00097F5D">
        <w:t>10</w:t>
      </w:r>
      <w:r w:rsidR="00374917" w:rsidRPr="00097F5D">
        <w:rPr>
          <w:rFonts w:hint="eastAsia"/>
        </w:rPr>
        <w:t>，则：</w:t>
      </w:r>
    </w:p>
    <w:p w14:paraId="4C112A6E" w14:textId="44284C0A" w:rsidR="00374917" w:rsidRPr="00097F5D" w:rsidRDefault="00374917" w:rsidP="00374917">
      <w:pPr>
        <w:pStyle w:val="affffffd"/>
        <w:rPr>
          <w:rFonts w:hint="eastAsia"/>
        </w:rPr>
      </w:pPr>
      <w:r w:rsidRPr="00097F5D">
        <w:tab/>
      </w:r>
      <w:r w:rsidR="000C0B06" w:rsidRPr="00097F5D">
        <w:rPr>
          <w:position w:val="-12"/>
        </w:rPr>
        <w:object w:dxaOrig="3100" w:dyaOrig="340" w14:anchorId="20B9BD8F">
          <v:shape id="_x0000_i1026" type="#_x0000_t75" style="width:155.55pt;height:17pt" o:ole="">
            <v:imagedata r:id="rId21" o:title=""/>
          </v:shape>
          <o:OLEObject Type="Embed" ProgID="Equation.DSMT4" ShapeID="_x0000_i1026" DrawAspect="Content" ObjectID="_1783504326" r:id="rId22"/>
        </w:object>
      </w:r>
      <w:r w:rsidRPr="00097F5D">
        <w:t xml:space="preserve"> </w:t>
      </w:r>
      <w:r w:rsidRPr="00097F5D">
        <w:rPr>
          <w:rFonts w:ascii="微软雅黑" w:eastAsia="微软雅黑" w:hAnsi="微软雅黑"/>
        </w:rPr>
        <w:tab/>
      </w:r>
      <w:r w:rsidRPr="00097F5D">
        <w:t>(</w:t>
      </w:r>
      <w:r w:rsidRPr="00097F5D">
        <w:fldChar w:fldCharType="begin"/>
      </w:r>
      <w:r w:rsidRPr="00097F5D">
        <w:instrText xml:space="preserve"> AUTONUM </w:instrText>
      </w:r>
      <w:r w:rsidRPr="00097F5D">
        <w:fldChar w:fldCharType="end"/>
      </w:r>
      <w:r w:rsidRPr="00097F5D">
        <w:t>)</w:t>
      </w:r>
    </w:p>
    <w:p w14:paraId="0C0C0471" w14:textId="42A92491" w:rsidR="00374917" w:rsidRPr="00097F5D" w:rsidRDefault="00374917" w:rsidP="00374917">
      <w:pPr>
        <w:pStyle w:val="affffb"/>
        <w:ind w:firstLine="420"/>
      </w:pPr>
      <w:r w:rsidRPr="00097F5D">
        <w:rPr>
          <w:rFonts w:hint="eastAsia"/>
        </w:rPr>
        <w:t>如果C</w:t>
      </w:r>
      <w:r w:rsidRPr="00097F5D">
        <w:t>M</w:t>
      </w:r>
      <w:r w:rsidR="00D87CE1" w:rsidRPr="00097F5D">
        <w:rPr>
          <w:rFonts w:hint="eastAsia"/>
        </w:rPr>
        <w:t>＞</w:t>
      </w:r>
      <w:r w:rsidR="00D87CE1" w:rsidRPr="00097F5D">
        <w:t>2</w:t>
      </w:r>
      <w:r w:rsidR="00AD119C" w:rsidRPr="00097F5D">
        <w:t>7</w:t>
      </w:r>
      <w:r w:rsidR="00D87CE1" w:rsidRPr="00097F5D">
        <w:t>10</w:t>
      </w:r>
      <w:r w:rsidRPr="00097F5D">
        <w:rPr>
          <w:rFonts w:hint="eastAsia"/>
        </w:rPr>
        <w:t>，则：</w:t>
      </w:r>
    </w:p>
    <w:p w14:paraId="441326B6" w14:textId="52B220E0" w:rsidR="00374917" w:rsidRDefault="00374917" w:rsidP="00374917">
      <w:pPr>
        <w:pStyle w:val="affffffd"/>
        <w:rPr>
          <w:rFonts w:hint="eastAsia"/>
        </w:rPr>
      </w:pPr>
      <w:r w:rsidRPr="00097F5D">
        <w:tab/>
      </w:r>
      <w:r w:rsidR="000C0B06" w:rsidRPr="00097F5D">
        <w:rPr>
          <w:position w:val="-10"/>
        </w:rPr>
        <w:object w:dxaOrig="960" w:dyaOrig="300" w14:anchorId="3E991AD9">
          <v:shape id="_x0000_i1027" type="#_x0000_t75" style="width:47.55pt;height:14.95pt" o:ole="">
            <v:imagedata r:id="rId23" o:title=""/>
          </v:shape>
          <o:OLEObject Type="Embed" ProgID="Equation.DSMT4" ShapeID="_x0000_i1027" DrawAspect="Content" ObjectID="_1783504327" r:id="rId24"/>
        </w:object>
      </w:r>
      <w:r w:rsidRPr="00097F5D">
        <w:t xml:space="preserve"> </w:t>
      </w:r>
      <w:r w:rsidRPr="00097F5D">
        <w:rPr>
          <w:rFonts w:ascii="微软雅黑" w:eastAsia="微软雅黑" w:hAnsi="微软雅黑"/>
        </w:rPr>
        <w:tab/>
      </w:r>
      <w:r w:rsidRPr="00097F5D">
        <w:t>(</w:t>
      </w:r>
      <w:r w:rsidRPr="00097F5D">
        <w:fldChar w:fldCharType="begin"/>
      </w:r>
      <w:r w:rsidRPr="00097F5D">
        <w:instrText xml:space="preserve"> AUTONUM </w:instrText>
      </w:r>
      <w:r w:rsidRPr="00097F5D">
        <w:fldChar w:fldCharType="end"/>
      </w:r>
      <w:r w:rsidRPr="00097F5D">
        <w:t>)</w:t>
      </w:r>
    </w:p>
    <w:p w14:paraId="5B221FF7" w14:textId="2EEBCA71" w:rsidR="00AD6971" w:rsidRPr="006E78E5" w:rsidRDefault="00AD6971" w:rsidP="00AD6971">
      <w:pPr>
        <w:pStyle w:val="affffb"/>
        <w:ind w:firstLine="420"/>
      </w:pPr>
      <w:r w:rsidRPr="006E78E5">
        <w:rPr>
          <w:rFonts w:hint="eastAsia"/>
        </w:rPr>
        <w:t>式中：</w:t>
      </w:r>
    </w:p>
    <w:p w14:paraId="161C4601" w14:textId="068B297B" w:rsidR="00AD6971" w:rsidRPr="006E78E5" w:rsidRDefault="00A57920" w:rsidP="00AD6971">
      <w:pPr>
        <w:pStyle w:val="affffb"/>
        <w:ind w:firstLine="420"/>
        <w:rPr>
          <w:rFonts w:ascii="Times New Roman"/>
          <w:i/>
          <w:iCs/>
        </w:rPr>
      </w:pPr>
      <w:r>
        <w:rPr>
          <w:rFonts w:ascii="Times New Roman"/>
          <w:i/>
          <w:iCs/>
        </w:rPr>
        <w:t>E</w:t>
      </w:r>
      <w:r w:rsidR="00AD6971" w:rsidRPr="006E78E5">
        <w:rPr>
          <w:rFonts w:ascii="Times New Roman"/>
          <w:i/>
          <w:iCs/>
        </w:rPr>
        <w:t>C</w:t>
      </w:r>
      <w:r w:rsidR="00AD6971" w:rsidRPr="006E78E5">
        <w:rPr>
          <w:rFonts w:ascii="Times New Roman"/>
          <w:vertAlign w:val="subscript"/>
        </w:rPr>
        <w:t>L</w:t>
      </w:r>
      <w:r w:rsidR="00704057">
        <w:rPr>
          <w:rFonts w:ascii="Times New Roman"/>
          <w:vertAlign w:val="subscript"/>
        </w:rPr>
        <w:tab/>
      </w:r>
      <w:r w:rsidR="00704057" w:rsidRPr="008506DF">
        <w:rPr>
          <w:rFonts w:ascii="Times New Roman"/>
          <w:szCs w:val="21"/>
        </w:rPr>
        <w:t>——</w:t>
      </w:r>
      <w:r w:rsidR="00AD6971" w:rsidRPr="006E78E5">
        <w:rPr>
          <w:rFonts w:hint="eastAsia"/>
        </w:rPr>
        <w:t>车型能量消耗量限值，单位为千瓦时每百千米（</w:t>
      </w:r>
      <w:r w:rsidR="006E78E5" w:rsidRPr="006E78E5">
        <w:rPr>
          <w:rFonts w:ascii="Times New Roman" w:hint="eastAsia"/>
        </w:rPr>
        <w:t>kWh</w:t>
      </w:r>
      <w:r w:rsidR="00AD6971" w:rsidRPr="006E78E5">
        <w:rPr>
          <w:rFonts w:ascii="Times New Roman"/>
        </w:rPr>
        <w:t>/100 km</w:t>
      </w:r>
      <w:r w:rsidR="00AD6971" w:rsidRPr="006E78E5">
        <w:rPr>
          <w:rFonts w:hint="eastAsia"/>
        </w:rPr>
        <w:t>）；</w:t>
      </w:r>
    </w:p>
    <w:p w14:paraId="1E8CD048" w14:textId="075C77C0" w:rsidR="00AD6971" w:rsidRPr="004A7E7D" w:rsidRDefault="00AD6971" w:rsidP="00AD6971">
      <w:pPr>
        <w:pStyle w:val="affffb"/>
        <w:ind w:firstLine="420"/>
      </w:pPr>
      <w:r w:rsidRPr="006E78E5">
        <w:rPr>
          <w:rFonts w:ascii="Times New Roman"/>
          <w:i/>
          <w:iCs/>
        </w:rPr>
        <w:t>CM</w:t>
      </w:r>
      <w:r w:rsidR="00704057">
        <w:rPr>
          <w:rFonts w:ascii="Times New Roman"/>
          <w:i/>
          <w:iCs/>
        </w:rPr>
        <w:tab/>
      </w:r>
      <w:r w:rsidR="00704057" w:rsidRPr="008506DF">
        <w:rPr>
          <w:rFonts w:ascii="Times New Roman"/>
          <w:szCs w:val="21"/>
        </w:rPr>
        <w:t>——</w:t>
      </w:r>
      <w:r w:rsidRPr="006E78E5">
        <w:rPr>
          <w:rFonts w:hint="eastAsia"/>
        </w:rPr>
        <w:t>整车整备质量，单位为千克（</w:t>
      </w:r>
      <w:r w:rsidRPr="006E78E5">
        <w:rPr>
          <w:rFonts w:ascii="Times New Roman"/>
        </w:rPr>
        <w:t>kg</w:t>
      </w:r>
      <w:r w:rsidRPr="006E78E5">
        <w:rPr>
          <w:rFonts w:hint="eastAsia"/>
        </w:rPr>
        <w:t>）。</w:t>
      </w:r>
    </w:p>
    <w:p w14:paraId="6A034C1D" w14:textId="68138E0E" w:rsidR="00107F2E" w:rsidRDefault="00107F2E" w:rsidP="00107F2E">
      <w:pPr>
        <w:pStyle w:val="affffffffe"/>
      </w:pPr>
      <w:r w:rsidRPr="00107F2E">
        <w:rPr>
          <w:rFonts w:hint="eastAsia"/>
        </w:rPr>
        <w:t>除</w:t>
      </w:r>
      <w:r w:rsidR="00A046A0">
        <w:t>6</w:t>
      </w:r>
      <w:r w:rsidRPr="00107F2E">
        <w:rPr>
          <w:rFonts w:hint="eastAsia"/>
        </w:rPr>
        <w:t>.1规定的车型外，其他车型能量消耗</w:t>
      </w:r>
      <w:r w:rsidR="00270AE6" w:rsidRPr="00097F5D">
        <w:rPr>
          <w:rFonts w:hint="eastAsia"/>
        </w:rPr>
        <w:t>量</w:t>
      </w:r>
      <w:r w:rsidRPr="00097F5D">
        <w:rPr>
          <w:rFonts w:hint="eastAsia"/>
        </w:rPr>
        <w:t>限值应</w:t>
      </w:r>
      <w:r w:rsidR="00097F5D">
        <w:rPr>
          <w:rFonts w:hint="eastAsia"/>
        </w:rPr>
        <w:t>在</w:t>
      </w:r>
      <w:r w:rsidR="00097F5D">
        <w:t>6.1</w:t>
      </w:r>
      <w:r w:rsidR="00097F5D">
        <w:rPr>
          <w:rFonts w:hint="eastAsia"/>
        </w:rPr>
        <w:t>规定的</w:t>
      </w:r>
      <w:r w:rsidR="00097F5D" w:rsidRPr="00107F2E">
        <w:rPr>
          <w:rFonts w:hint="eastAsia"/>
        </w:rPr>
        <w:t>相应能量消耗</w:t>
      </w:r>
      <w:r w:rsidR="00097F5D">
        <w:rPr>
          <w:rFonts w:hint="eastAsia"/>
        </w:rPr>
        <w:t>量</w:t>
      </w:r>
      <w:r w:rsidR="00097F5D" w:rsidRPr="00107F2E">
        <w:rPr>
          <w:rFonts w:hint="eastAsia"/>
        </w:rPr>
        <w:t>限值</w:t>
      </w:r>
      <w:r w:rsidR="00097F5D">
        <w:rPr>
          <w:rFonts w:hint="eastAsia"/>
        </w:rPr>
        <w:t>基础上乘以1.03</w:t>
      </w:r>
      <w:r w:rsidRPr="00097F5D">
        <w:rPr>
          <w:rFonts w:hint="eastAsia"/>
        </w:rPr>
        <w:t>，计算</w:t>
      </w:r>
      <w:r w:rsidR="00074014">
        <w:rPr>
          <w:rFonts w:hint="eastAsia"/>
        </w:rPr>
        <w:t>结果</w:t>
      </w:r>
      <w:r w:rsidRPr="00097F5D">
        <w:rPr>
          <w:rFonts w:hint="eastAsia"/>
        </w:rPr>
        <w:t>圆整（四舍五入）至小数点后一位</w:t>
      </w:r>
      <w:r w:rsidR="00097F5D">
        <w:rPr>
          <w:rFonts w:hint="eastAsia"/>
        </w:rPr>
        <w:t>。</w:t>
      </w:r>
    </w:p>
    <w:p w14:paraId="6487C211" w14:textId="2CBF5D63" w:rsidR="00295280" w:rsidRDefault="00295280" w:rsidP="00295280">
      <w:pPr>
        <w:pStyle w:val="affffffffe"/>
      </w:pPr>
      <w:r w:rsidRPr="00295280">
        <w:rPr>
          <w:rFonts w:hint="eastAsia"/>
        </w:rPr>
        <w:t>若车型符合下述特征，其能量消耗量限值应在6.1规定的相应能量消耗量限值基础上乘以1.2</w:t>
      </w:r>
      <w:r w:rsidR="00074014">
        <w:rPr>
          <w:rFonts w:hint="eastAsia"/>
        </w:rPr>
        <w:t>0</w:t>
      </w:r>
      <w:r w:rsidRPr="00295280">
        <w:rPr>
          <w:rFonts w:hint="eastAsia"/>
        </w:rPr>
        <w:t>，计算</w:t>
      </w:r>
      <w:r w:rsidR="00074014">
        <w:rPr>
          <w:rFonts w:hint="eastAsia"/>
        </w:rPr>
        <w:t>结果</w:t>
      </w:r>
      <w:r w:rsidRPr="00295280">
        <w:rPr>
          <w:rFonts w:hint="eastAsia"/>
        </w:rPr>
        <w:t>圆整(四舍五入)至小数点后一位。</w:t>
      </w:r>
    </w:p>
    <w:p w14:paraId="4B671028" w14:textId="59D7CCA8" w:rsidR="00295280" w:rsidRDefault="00295280" w:rsidP="005E15B7">
      <w:pPr>
        <w:pStyle w:val="af5"/>
        <w:numPr>
          <w:ilvl w:val="0"/>
          <w:numId w:val="47"/>
        </w:numPr>
      </w:pPr>
      <w:r w:rsidRPr="00295280">
        <w:rPr>
          <w:rFonts w:hint="eastAsia"/>
        </w:rPr>
        <w:t>对于GB/T 3730.1—2022中4.1规定的除4.1.2及4.1.3的车型</w:t>
      </w:r>
      <w:r w:rsidR="001E631F">
        <w:rPr>
          <w:rFonts w:hint="eastAsia"/>
        </w:rPr>
        <w:t>，同时满足下述特征</w:t>
      </w:r>
      <w:r>
        <w:rPr>
          <w:rFonts w:hint="eastAsia"/>
        </w:rPr>
        <w:t>：</w:t>
      </w:r>
    </w:p>
    <w:p w14:paraId="36C35212" w14:textId="2B8F0FDD" w:rsidR="00295280" w:rsidRDefault="00295280" w:rsidP="00295280">
      <w:pPr>
        <w:pStyle w:val="af6"/>
      </w:pPr>
      <w:r w:rsidRPr="00295280">
        <w:rPr>
          <w:rFonts w:hint="eastAsia"/>
        </w:rPr>
        <w:t>按照式</w:t>
      </w:r>
      <w:r>
        <w:rPr>
          <w:rFonts w:hint="eastAsia"/>
        </w:rPr>
        <w:t>(</w:t>
      </w:r>
      <w:r w:rsidRPr="00295280">
        <w:rPr>
          <w:rFonts w:hint="eastAsia"/>
        </w:rPr>
        <w:t>4</w:t>
      </w:r>
      <w:r>
        <w:rPr>
          <w:rFonts w:hint="eastAsia"/>
        </w:rPr>
        <w:t>)</w:t>
      </w:r>
      <w:r w:rsidRPr="00295280">
        <w:rPr>
          <w:rFonts w:hint="eastAsia"/>
        </w:rPr>
        <w:t>计算</w:t>
      </w:r>
      <w:r>
        <w:rPr>
          <w:rFonts w:hint="eastAsia"/>
        </w:rPr>
        <w:t>得到的</w:t>
      </w:r>
      <w:r w:rsidRPr="00295280">
        <w:rPr>
          <w:rFonts w:hint="eastAsia"/>
        </w:rPr>
        <w:t>功率质量比系数</w:t>
      </w:r>
      <w:r w:rsidRPr="005A7988">
        <w:rPr>
          <w:rFonts w:ascii="Times New Roman"/>
          <w:i/>
          <w:iCs/>
        </w:rPr>
        <w:t>PMR</w:t>
      </w:r>
      <w:r w:rsidRPr="00295280">
        <w:rPr>
          <w:rFonts w:hint="eastAsia"/>
        </w:rPr>
        <w:t>不低于250kW/t；</w:t>
      </w:r>
    </w:p>
    <w:p w14:paraId="6D311E55" w14:textId="154E6708" w:rsidR="005A7988" w:rsidRDefault="005A7988" w:rsidP="005A7988">
      <w:pPr>
        <w:pStyle w:val="affffffd"/>
        <w:rPr>
          <w:rFonts w:hint="eastAsia"/>
        </w:rPr>
      </w:pPr>
      <w:r w:rsidRPr="00097F5D">
        <w:tab/>
      </w:r>
      <w:r w:rsidR="00B67D87" w:rsidRPr="008166E7">
        <w:rPr>
          <w:position w:val="-22"/>
        </w:rPr>
        <w:object w:dxaOrig="1760" w:dyaOrig="859" w14:anchorId="26C4F67F">
          <v:shape id="_x0000_i1028" type="#_x0000_t75" style="width:87.6pt;height:43.45pt" o:ole="">
            <v:imagedata r:id="rId25" o:title=""/>
          </v:shape>
          <o:OLEObject Type="Embed" ProgID="Equation.DSMT4" ShapeID="_x0000_i1028" DrawAspect="Content" ObjectID="_1783504328" r:id="rId26"/>
        </w:object>
      </w:r>
      <w:r w:rsidRPr="00097F5D">
        <w:t xml:space="preserve"> </w:t>
      </w:r>
      <w:r w:rsidRPr="00097F5D">
        <w:rPr>
          <w:rFonts w:ascii="微软雅黑" w:eastAsia="微软雅黑" w:hAnsi="微软雅黑"/>
        </w:rPr>
        <w:tab/>
      </w:r>
      <w:r w:rsidRPr="00097F5D">
        <w:t>(</w:t>
      </w:r>
      <w:r w:rsidRPr="00097F5D">
        <w:fldChar w:fldCharType="begin"/>
      </w:r>
      <w:r w:rsidRPr="00097F5D">
        <w:instrText xml:space="preserve"> AUTONUM </w:instrText>
      </w:r>
      <w:r w:rsidRPr="00097F5D">
        <w:fldChar w:fldCharType="end"/>
      </w:r>
      <w:r w:rsidRPr="00097F5D">
        <w:t>)</w:t>
      </w:r>
    </w:p>
    <w:p w14:paraId="10658590" w14:textId="77777777" w:rsidR="005A7988" w:rsidRPr="006E78E5" w:rsidRDefault="005A7988" w:rsidP="005A7988">
      <w:pPr>
        <w:pStyle w:val="affffb"/>
        <w:ind w:firstLine="420"/>
      </w:pPr>
      <w:r w:rsidRPr="006E78E5">
        <w:rPr>
          <w:rFonts w:hint="eastAsia"/>
        </w:rPr>
        <w:t>式中：</w:t>
      </w:r>
    </w:p>
    <w:p w14:paraId="21C1A155" w14:textId="5C7E1362" w:rsidR="005A7988" w:rsidRDefault="005A7988" w:rsidP="005A7988">
      <w:pPr>
        <w:pStyle w:val="affffb"/>
        <w:ind w:firstLine="420"/>
      </w:pPr>
      <w:r>
        <w:rPr>
          <w:rFonts w:ascii="Times New Roman" w:hint="eastAsia"/>
          <w:i/>
          <w:iCs/>
        </w:rPr>
        <w:t>PMR</w:t>
      </w:r>
      <w:r w:rsidRPr="008506DF">
        <w:rPr>
          <w:rFonts w:ascii="Times New Roman"/>
          <w:szCs w:val="21"/>
        </w:rPr>
        <w:t>——</w:t>
      </w:r>
      <w:r w:rsidRPr="005A7988">
        <w:rPr>
          <w:rFonts w:hint="eastAsia"/>
        </w:rPr>
        <w:t>功率质量比系数，</w:t>
      </w:r>
      <w:r w:rsidR="00346960">
        <w:rPr>
          <w:rFonts w:hint="eastAsia"/>
        </w:rPr>
        <w:t>计算结果</w:t>
      </w:r>
      <w:r w:rsidR="00346960" w:rsidRPr="00295280">
        <w:rPr>
          <w:rFonts w:hint="eastAsia"/>
        </w:rPr>
        <w:t>圆整(四舍五入)至</w:t>
      </w:r>
      <w:r w:rsidR="00346960">
        <w:rPr>
          <w:rFonts w:hint="eastAsia"/>
        </w:rPr>
        <w:t>整数</w:t>
      </w:r>
      <w:r w:rsidR="00A1298F">
        <w:rPr>
          <w:rFonts w:hint="eastAsia"/>
        </w:rPr>
        <w:t>位</w:t>
      </w:r>
      <w:r w:rsidR="00346960">
        <w:rPr>
          <w:rFonts w:hint="eastAsia"/>
        </w:rPr>
        <w:t>，</w:t>
      </w:r>
      <w:r w:rsidRPr="005A7988">
        <w:rPr>
          <w:rFonts w:hint="eastAsia"/>
        </w:rPr>
        <w:t>单位为千瓦每吨（kW/t）</w:t>
      </w:r>
      <w:r w:rsidRPr="006E78E5">
        <w:rPr>
          <w:rFonts w:hint="eastAsia"/>
        </w:rPr>
        <w:t>；</w:t>
      </w:r>
    </w:p>
    <w:p w14:paraId="70CA43D4" w14:textId="77777777" w:rsidR="00B67D87" w:rsidRDefault="00B67D87" w:rsidP="00B67D87">
      <w:pPr>
        <w:pStyle w:val="affffb"/>
        <w:ind w:firstLine="420"/>
      </w:pPr>
      <w:r>
        <w:rPr>
          <w:rFonts w:ascii="Times New Roman" w:hint="eastAsia"/>
          <w:i/>
          <w:iCs/>
        </w:rPr>
        <w:t xml:space="preserve">j   </w:t>
      </w:r>
      <w:r w:rsidRPr="006B2896">
        <w:rPr>
          <w:rFonts w:ascii="Times New Roman" w:hint="eastAsia"/>
          <w:i/>
          <w:iCs/>
          <w:sz w:val="10"/>
          <w:szCs w:val="8"/>
        </w:rPr>
        <w:t xml:space="preserve"> </w:t>
      </w:r>
      <w:r w:rsidRPr="008506DF">
        <w:rPr>
          <w:rFonts w:ascii="Times New Roman"/>
          <w:szCs w:val="21"/>
        </w:rPr>
        <w:t>——</w:t>
      </w:r>
      <w:r>
        <w:rPr>
          <w:rFonts w:hint="eastAsia"/>
        </w:rPr>
        <w:t>驱动电机编号；</w:t>
      </w:r>
    </w:p>
    <w:p w14:paraId="1A99019F" w14:textId="77777777" w:rsidR="00B67D87" w:rsidRDefault="00B67D87" w:rsidP="00B67D87">
      <w:pPr>
        <w:pStyle w:val="affffb"/>
        <w:ind w:leftChars="204" w:left="850" w:hangingChars="201" w:hanging="422"/>
      </w:pPr>
      <w:r>
        <w:rPr>
          <w:rFonts w:ascii="Times New Roman" w:hint="eastAsia"/>
          <w:i/>
          <w:iCs/>
        </w:rPr>
        <w:t xml:space="preserve">m  </w:t>
      </w:r>
      <w:r w:rsidRPr="007065E2">
        <w:rPr>
          <w:rFonts w:ascii="Times New Roman" w:hint="eastAsia"/>
          <w:i/>
          <w:iCs/>
          <w:sz w:val="11"/>
          <w:szCs w:val="10"/>
        </w:rPr>
        <w:t xml:space="preserve"> </w:t>
      </w:r>
      <w:r w:rsidRPr="008506DF">
        <w:rPr>
          <w:rFonts w:ascii="Times New Roman"/>
          <w:szCs w:val="21"/>
        </w:rPr>
        <w:t>——</w:t>
      </w:r>
      <w:r>
        <w:rPr>
          <w:rFonts w:hint="eastAsia"/>
        </w:rPr>
        <w:t>驱动电机数量；</w:t>
      </w:r>
    </w:p>
    <w:p w14:paraId="7ADFEFEC" w14:textId="034EEB6B" w:rsidR="00B67D87" w:rsidRDefault="00B67D87" w:rsidP="00B67D87">
      <w:pPr>
        <w:pStyle w:val="affffb"/>
        <w:tabs>
          <w:tab w:val="left" w:pos="851"/>
          <w:tab w:val="left" w:pos="1418"/>
        </w:tabs>
        <w:ind w:leftChars="202" w:left="1274" w:hangingChars="405" w:hanging="850"/>
      </w:pPr>
      <w:r>
        <w:rPr>
          <w:rFonts w:ascii="Times New Roman" w:hint="eastAsia"/>
          <w:i/>
          <w:iCs/>
        </w:rPr>
        <w:t>P</w:t>
      </w:r>
      <w:r w:rsidRPr="005A7988">
        <w:rPr>
          <w:rFonts w:ascii="Times New Roman" w:hint="eastAsia"/>
          <w:vertAlign w:val="subscript"/>
        </w:rPr>
        <w:t>n</w:t>
      </w:r>
      <w:r w:rsidR="00D63C76">
        <w:rPr>
          <w:rFonts w:ascii="Times New Roman" w:hint="eastAsia"/>
          <w:vertAlign w:val="subscript"/>
        </w:rPr>
        <w:t>,</w:t>
      </w:r>
      <w:r w:rsidR="00D63C76" w:rsidRPr="00B67D87">
        <w:rPr>
          <w:rFonts w:ascii="Times New Roman" w:hint="eastAsia"/>
          <w:i/>
          <w:iCs/>
          <w:vertAlign w:val="subscript"/>
        </w:rPr>
        <w:t>j</w:t>
      </w:r>
      <w:r>
        <w:rPr>
          <w:rFonts w:ascii="Times New Roman"/>
          <w:vertAlign w:val="subscript"/>
        </w:rPr>
        <w:tab/>
      </w:r>
      <w:r w:rsidRPr="008506DF">
        <w:rPr>
          <w:rFonts w:ascii="Times New Roman"/>
          <w:szCs w:val="21"/>
        </w:rPr>
        <w:t>——</w:t>
      </w:r>
      <w:r>
        <w:rPr>
          <w:rFonts w:hint="eastAsia"/>
        </w:rPr>
        <w:t>第</w:t>
      </w:r>
      <w:r>
        <w:rPr>
          <w:rFonts w:ascii="Times New Roman" w:hint="eastAsia"/>
          <w:i/>
          <w:iCs/>
        </w:rPr>
        <w:t>j</w:t>
      </w:r>
      <w:r>
        <w:rPr>
          <w:rFonts w:hint="eastAsia"/>
        </w:rPr>
        <w:t>个驱动电机功率</w:t>
      </w:r>
      <w:r w:rsidRPr="005A7988">
        <w:rPr>
          <w:rFonts w:hint="eastAsia"/>
        </w:rPr>
        <w:t>，</w:t>
      </w:r>
      <w:r>
        <w:rPr>
          <w:rFonts w:hint="eastAsia"/>
        </w:rPr>
        <w:t>按照</w:t>
      </w:r>
      <w:r w:rsidRPr="005A7988">
        <w:rPr>
          <w:rFonts w:hint="eastAsia"/>
        </w:rPr>
        <w:t>GB/T 18488—2024</w:t>
      </w:r>
      <w:r>
        <w:rPr>
          <w:rFonts w:hint="eastAsia"/>
        </w:rPr>
        <w:t>中6.3.5</w:t>
      </w:r>
      <w:r w:rsidR="00346960">
        <w:rPr>
          <w:rFonts w:hint="eastAsia"/>
        </w:rPr>
        <w:t>测得，试验结果</w:t>
      </w:r>
      <w:r w:rsidR="00346960" w:rsidRPr="00295280">
        <w:rPr>
          <w:rFonts w:hint="eastAsia"/>
        </w:rPr>
        <w:t>圆整(四舍五入)至小数点后一位</w:t>
      </w:r>
      <w:r w:rsidRPr="005A7988">
        <w:rPr>
          <w:rFonts w:hint="eastAsia"/>
        </w:rPr>
        <w:t>，单位为千瓦（kW）</w:t>
      </w:r>
      <w:r>
        <w:rPr>
          <w:rFonts w:hint="eastAsia"/>
        </w:rPr>
        <w:t>；</w:t>
      </w:r>
    </w:p>
    <w:p w14:paraId="1C570050" w14:textId="77777777" w:rsidR="005A7988" w:rsidRPr="004A7E7D" w:rsidRDefault="005A7988" w:rsidP="005A7988">
      <w:pPr>
        <w:pStyle w:val="affffb"/>
        <w:ind w:firstLine="420"/>
      </w:pPr>
      <w:r w:rsidRPr="006E78E5">
        <w:rPr>
          <w:rFonts w:ascii="Times New Roman"/>
          <w:i/>
          <w:iCs/>
        </w:rPr>
        <w:t>CM</w:t>
      </w:r>
      <w:r>
        <w:rPr>
          <w:rFonts w:ascii="Times New Roman"/>
          <w:i/>
          <w:iCs/>
        </w:rPr>
        <w:tab/>
      </w:r>
      <w:r w:rsidRPr="008506DF">
        <w:rPr>
          <w:rFonts w:ascii="Times New Roman"/>
          <w:szCs w:val="21"/>
        </w:rPr>
        <w:t>——</w:t>
      </w:r>
      <w:r w:rsidRPr="006E78E5">
        <w:rPr>
          <w:rFonts w:hint="eastAsia"/>
        </w:rPr>
        <w:t>整车整备质量，单位为千克（</w:t>
      </w:r>
      <w:r w:rsidRPr="006E78E5">
        <w:rPr>
          <w:rFonts w:ascii="Times New Roman"/>
        </w:rPr>
        <w:t>kg</w:t>
      </w:r>
      <w:r w:rsidRPr="006E78E5">
        <w:rPr>
          <w:rFonts w:hint="eastAsia"/>
        </w:rPr>
        <w:t>）。</w:t>
      </w:r>
    </w:p>
    <w:p w14:paraId="6B86929C" w14:textId="37BA7DD0" w:rsidR="00295280" w:rsidRDefault="00295280" w:rsidP="00295280">
      <w:pPr>
        <w:pStyle w:val="af6"/>
      </w:pPr>
      <w:r w:rsidRPr="00295280">
        <w:rPr>
          <w:rFonts w:hint="eastAsia"/>
        </w:rPr>
        <w:t>按照GB/T 18385—202X中6.4.2.1测得的0</w:t>
      </w:r>
      <w:r w:rsidR="00105EED" w:rsidRPr="00105EED">
        <w:rPr>
          <w:rFonts w:ascii="Times New Roman"/>
        </w:rPr>
        <w:t>~</w:t>
      </w:r>
      <w:r w:rsidRPr="00295280">
        <w:rPr>
          <w:rFonts w:hint="eastAsia"/>
        </w:rPr>
        <w:t>100km/h加速时间不超过3</w:t>
      </w:r>
      <w:r>
        <w:rPr>
          <w:rFonts w:hint="eastAsia"/>
        </w:rPr>
        <w:t>.0</w:t>
      </w:r>
      <w:r w:rsidRPr="00295280">
        <w:rPr>
          <w:rFonts w:hint="eastAsia"/>
        </w:rPr>
        <w:t>s。</w:t>
      </w:r>
    </w:p>
    <w:p w14:paraId="35623014" w14:textId="4F0954E7" w:rsidR="00295280" w:rsidRDefault="00295280" w:rsidP="00295280">
      <w:pPr>
        <w:pStyle w:val="af5"/>
      </w:pPr>
      <w:r w:rsidRPr="00295280">
        <w:rPr>
          <w:rFonts w:hint="eastAsia"/>
        </w:rPr>
        <w:lastRenderedPageBreak/>
        <w:t>对于GB/T 3730.1—2022中4.1.2规定的车型</w:t>
      </w:r>
      <w:r w:rsidR="001E631F">
        <w:rPr>
          <w:rFonts w:hint="eastAsia"/>
        </w:rPr>
        <w:t>，同时满足下述特征</w:t>
      </w:r>
      <w:r w:rsidRPr="00295280">
        <w:rPr>
          <w:rFonts w:hint="eastAsia"/>
        </w:rPr>
        <w:t>：</w:t>
      </w:r>
    </w:p>
    <w:p w14:paraId="73EBFA99" w14:textId="26B530DD" w:rsidR="00295280" w:rsidRDefault="00295280" w:rsidP="00295280">
      <w:pPr>
        <w:pStyle w:val="af6"/>
      </w:pPr>
      <w:r w:rsidRPr="00295280">
        <w:rPr>
          <w:rFonts w:hint="eastAsia"/>
        </w:rPr>
        <w:t>按照式</w:t>
      </w:r>
      <w:r>
        <w:rPr>
          <w:rFonts w:hint="eastAsia"/>
        </w:rPr>
        <w:t>(</w:t>
      </w:r>
      <w:r w:rsidRPr="00295280">
        <w:rPr>
          <w:rFonts w:hint="eastAsia"/>
        </w:rPr>
        <w:t>4</w:t>
      </w:r>
      <w:r>
        <w:rPr>
          <w:rFonts w:hint="eastAsia"/>
        </w:rPr>
        <w:t>)</w:t>
      </w:r>
      <w:r w:rsidRPr="00295280">
        <w:rPr>
          <w:rFonts w:hint="eastAsia"/>
        </w:rPr>
        <w:t>计算</w:t>
      </w:r>
      <w:r>
        <w:rPr>
          <w:rFonts w:hint="eastAsia"/>
        </w:rPr>
        <w:t>得到的</w:t>
      </w:r>
      <w:r w:rsidRPr="00295280">
        <w:rPr>
          <w:rFonts w:hint="eastAsia"/>
        </w:rPr>
        <w:t>功率质量比系数</w:t>
      </w:r>
      <w:r w:rsidR="005A7988" w:rsidRPr="005A7988">
        <w:rPr>
          <w:rFonts w:ascii="Times New Roman"/>
          <w:i/>
          <w:iCs/>
        </w:rPr>
        <w:t>PMR</w:t>
      </w:r>
      <w:r w:rsidRPr="00295280">
        <w:rPr>
          <w:rFonts w:hint="eastAsia"/>
        </w:rPr>
        <w:t>不低于2</w:t>
      </w:r>
      <w:r>
        <w:rPr>
          <w:rFonts w:hint="eastAsia"/>
        </w:rPr>
        <w:t>3</w:t>
      </w:r>
      <w:r w:rsidRPr="00295280">
        <w:rPr>
          <w:rFonts w:hint="eastAsia"/>
        </w:rPr>
        <w:t>0kW/t</w:t>
      </w:r>
      <w:r w:rsidR="008166E7">
        <w:rPr>
          <w:rFonts w:hint="eastAsia"/>
        </w:rPr>
        <w:t>；</w:t>
      </w:r>
    </w:p>
    <w:p w14:paraId="0F3F282F" w14:textId="4B2EACCF" w:rsidR="00295280" w:rsidRDefault="00295280" w:rsidP="00295280">
      <w:pPr>
        <w:pStyle w:val="af6"/>
      </w:pPr>
      <w:r w:rsidRPr="00295280">
        <w:rPr>
          <w:rFonts w:hint="eastAsia"/>
        </w:rPr>
        <w:t>按照GB/T 18385—202X中6.4.2.1测得的0</w:t>
      </w:r>
      <w:r w:rsidRPr="00105EED">
        <w:rPr>
          <w:rFonts w:ascii="Times New Roman"/>
        </w:rPr>
        <w:t>~</w:t>
      </w:r>
      <w:r w:rsidRPr="00295280">
        <w:rPr>
          <w:rFonts w:hint="eastAsia"/>
        </w:rPr>
        <w:t>100km/h加速时间不超过3</w:t>
      </w:r>
      <w:r>
        <w:rPr>
          <w:rFonts w:hint="eastAsia"/>
        </w:rPr>
        <w:t>.3</w:t>
      </w:r>
      <w:r w:rsidRPr="00295280">
        <w:rPr>
          <w:rFonts w:hint="eastAsia"/>
        </w:rPr>
        <w:t>s。</w:t>
      </w:r>
    </w:p>
    <w:p w14:paraId="3B85A47C" w14:textId="6558FF56" w:rsidR="00295280" w:rsidRDefault="00295280" w:rsidP="00295280">
      <w:pPr>
        <w:pStyle w:val="af5"/>
      </w:pPr>
      <w:r w:rsidRPr="00295280">
        <w:rPr>
          <w:rFonts w:hint="eastAsia"/>
        </w:rPr>
        <w:t>对于GB/T 3730.1—2022中4.1.3规定的车型</w:t>
      </w:r>
      <w:r w:rsidR="009C353A">
        <w:rPr>
          <w:rFonts w:hint="eastAsia"/>
        </w:rPr>
        <w:t>，满足b）所述特征或同时满足下述</w:t>
      </w:r>
      <w:r w:rsidR="00C55BCB">
        <w:rPr>
          <w:rFonts w:hint="eastAsia"/>
        </w:rPr>
        <w:t>特征</w:t>
      </w:r>
      <w:r>
        <w:rPr>
          <w:rFonts w:hint="eastAsia"/>
        </w:rPr>
        <w:t>：</w:t>
      </w:r>
    </w:p>
    <w:p w14:paraId="3FAC84C1" w14:textId="26A475D7" w:rsidR="00295280" w:rsidRDefault="00295280" w:rsidP="00295280">
      <w:pPr>
        <w:pStyle w:val="af6"/>
      </w:pPr>
      <w:r w:rsidRPr="00295280">
        <w:rPr>
          <w:rFonts w:hint="eastAsia"/>
        </w:rPr>
        <w:t>按照式</w:t>
      </w:r>
      <w:r>
        <w:rPr>
          <w:rFonts w:hint="eastAsia"/>
        </w:rPr>
        <w:t>(</w:t>
      </w:r>
      <w:r w:rsidRPr="00295280">
        <w:rPr>
          <w:rFonts w:hint="eastAsia"/>
        </w:rPr>
        <w:t>4</w:t>
      </w:r>
      <w:r>
        <w:rPr>
          <w:rFonts w:hint="eastAsia"/>
        </w:rPr>
        <w:t>)</w:t>
      </w:r>
      <w:r w:rsidRPr="00295280">
        <w:rPr>
          <w:rFonts w:hint="eastAsia"/>
        </w:rPr>
        <w:t>计算</w:t>
      </w:r>
      <w:r>
        <w:rPr>
          <w:rFonts w:hint="eastAsia"/>
        </w:rPr>
        <w:t>得到的</w:t>
      </w:r>
      <w:r w:rsidRPr="00295280">
        <w:rPr>
          <w:rFonts w:hint="eastAsia"/>
        </w:rPr>
        <w:t>功率质量比系数</w:t>
      </w:r>
      <w:r w:rsidR="005A7988" w:rsidRPr="005A7988">
        <w:rPr>
          <w:rFonts w:ascii="Times New Roman"/>
          <w:i/>
          <w:iCs/>
        </w:rPr>
        <w:t>PMR</w:t>
      </w:r>
      <w:r w:rsidRPr="00295280">
        <w:rPr>
          <w:rFonts w:hint="eastAsia"/>
        </w:rPr>
        <w:t>不低于2</w:t>
      </w:r>
      <w:r>
        <w:rPr>
          <w:rFonts w:hint="eastAsia"/>
        </w:rPr>
        <w:t>0</w:t>
      </w:r>
      <w:r w:rsidRPr="00295280">
        <w:rPr>
          <w:rFonts w:hint="eastAsia"/>
        </w:rPr>
        <w:t>0kW/t</w:t>
      </w:r>
      <w:r w:rsidR="008B0C65">
        <w:rPr>
          <w:rFonts w:hint="eastAsia"/>
        </w:rPr>
        <w:t>，</w:t>
      </w:r>
      <w:r>
        <w:rPr>
          <w:rFonts w:hint="eastAsia"/>
        </w:rPr>
        <w:t>或按照式(5)</w:t>
      </w:r>
      <w:r w:rsidRPr="00295280">
        <w:rPr>
          <w:rFonts w:hint="eastAsia"/>
        </w:rPr>
        <w:t>计算</w:t>
      </w:r>
      <w:r>
        <w:rPr>
          <w:rFonts w:hint="eastAsia"/>
        </w:rPr>
        <w:t>得到的扭矩</w:t>
      </w:r>
      <w:r w:rsidRPr="00295280">
        <w:rPr>
          <w:rFonts w:hint="eastAsia"/>
        </w:rPr>
        <w:t>质量比系数</w:t>
      </w:r>
      <w:r w:rsidR="005A7988">
        <w:rPr>
          <w:rFonts w:ascii="Times New Roman" w:hint="eastAsia"/>
          <w:i/>
          <w:iCs/>
        </w:rPr>
        <w:t>T</w:t>
      </w:r>
      <w:r w:rsidR="005A7988" w:rsidRPr="005A7988">
        <w:rPr>
          <w:rFonts w:ascii="Times New Roman"/>
          <w:i/>
          <w:iCs/>
        </w:rPr>
        <w:t>MR</w:t>
      </w:r>
      <w:r w:rsidRPr="00295280">
        <w:rPr>
          <w:rFonts w:hint="eastAsia"/>
        </w:rPr>
        <w:t>不低于</w:t>
      </w:r>
      <w:r>
        <w:rPr>
          <w:rFonts w:hint="eastAsia"/>
        </w:rPr>
        <w:t>6000N</w:t>
      </w:r>
      <w:r w:rsidR="009C353A">
        <w:rPr>
          <w:rFonts w:hint="eastAsia"/>
        </w:rPr>
        <w:t>·</w:t>
      </w:r>
      <w:r>
        <w:rPr>
          <w:rFonts w:hint="eastAsia"/>
        </w:rPr>
        <w:t>m</w:t>
      </w:r>
      <w:r w:rsidRPr="00295280">
        <w:rPr>
          <w:rFonts w:hint="eastAsia"/>
        </w:rPr>
        <w:t>/t；</w:t>
      </w:r>
    </w:p>
    <w:p w14:paraId="74FC2C79" w14:textId="54D2287A" w:rsidR="008B0C65" w:rsidRDefault="008B0C65" w:rsidP="008B0C65">
      <w:pPr>
        <w:pStyle w:val="affffffd"/>
        <w:rPr>
          <w:rFonts w:hint="eastAsia"/>
        </w:rPr>
      </w:pPr>
      <w:r w:rsidRPr="00097F5D">
        <w:tab/>
      </w:r>
      <w:r w:rsidR="007065E2" w:rsidRPr="008166E7">
        <w:rPr>
          <w:position w:val="-22"/>
        </w:rPr>
        <w:object w:dxaOrig="2160" w:dyaOrig="859" w14:anchorId="1A2ABF5E">
          <v:shape id="_x0000_i1029" type="#_x0000_t75" style="width:108pt;height:43.45pt" o:ole="">
            <v:imagedata r:id="rId27" o:title=""/>
          </v:shape>
          <o:OLEObject Type="Embed" ProgID="Equation.DSMT4" ShapeID="_x0000_i1029" DrawAspect="Content" ObjectID="_1783504329" r:id="rId28"/>
        </w:object>
      </w:r>
      <w:r w:rsidRPr="00097F5D">
        <w:t xml:space="preserve"> </w:t>
      </w:r>
      <w:r w:rsidRPr="00097F5D">
        <w:rPr>
          <w:rFonts w:ascii="微软雅黑" w:eastAsia="微软雅黑" w:hAnsi="微软雅黑"/>
        </w:rPr>
        <w:tab/>
      </w:r>
      <w:r w:rsidRPr="00097F5D">
        <w:t>(</w:t>
      </w:r>
      <w:r w:rsidRPr="00097F5D">
        <w:fldChar w:fldCharType="begin"/>
      </w:r>
      <w:r w:rsidRPr="00097F5D">
        <w:instrText xml:space="preserve"> AUTONUM </w:instrText>
      </w:r>
      <w:r w:rsidRPr="00097F5D">
        <w:fldChar w:fldCharType="end"/>
      </w:r>
      <w:r w:rsidRPr="00097F5D">
        <w:t>)</w:t>
      </w:r>
    </w:p>
    <w:p w14:paraId="0943080F" w14:textId="77777777" w:rsidR="008B0C65" w:rsidRPr="006E78E5" w:rsidRDefault="008B0C65" w:rsidP="008B0C65">
      <w:pPr>
        <w:pStyle w:val="affffb"/>
        <w:ind w:firstLine="420"/>
      </w:pPr>
      <w:r w:rsidRPr="006E78E5">
        <w:rPr>
          <w:rFonts w:hint="eastAsia"/>
        </w:rPr>
        <w:t>式中：</w:t>
      </w:r>
    </w:p>
    <w:p w14:paraId="6B98E2B7" w14:textId="19BBC935" w:rsidR="008B0C65" w:rsidRDefault="008166E7" w:rsidP="008B0C65">
      <w:pPr>
        <w:pStyle w:val="affffb"/>
        <w:ind w:firstLine="420"/>
      </w:pPr>
      <w:r>
        <w:rPr>
          <w:rFonts w:ascii="Times New Roman" w:hint="eastAsia"/>
          <w:i/>
          <w:iCs/>
        </w:rPr>
        <w:t>T</w:t>
      </w:r>
      <w:r w:rsidR="008B0C65">
        <w:rPr>
          <w:rFonts w:ascii="Times New Roman" w:hint="eastAsia"/>
          <w:i/>
          <w:iCs/>
        </w:rPr>
        <w:t>MR</w:t>
      </w:r>
      <w:r w:rsidR="008B0C65" w:rsidRPr="008506DF">
        <w:rPr>
          <w:rFonts w:ascii="Times New Roman"/>
          <w:szCs w:val="21"/>
        </w:rPr>
        <w:t>——</w:t>
      </w:r>
      <w:r>
        <w:rPr>
          <w:rFonts w:hint="eastAsia"/>
        </w:rPr>
        <w:t>扭矩</w:t>
      </w:r>
      <w:r w:rsidR="008B0C65" w:rsidRPr="005A7988">
        <w:rPr>
          <w:rFonts w:hint="eastAsia"/>
        </w:rPr>
        <w:t>质量比系数，</w:t>
      </w:r>
      <w:r w:rsidR="00346960">
        <w:rPr>
          <w:rFonts w:hint="eastAsia"/>
        </w:rPr>
        <w:t>计算结果</w:t>
      </w:r>
      <w:r w:rsidR="00346960" w:rsidRPr="00295280">
        <w:rPr>
          <w:rFonts w:hint="eastAsia"/>
        </w:rPr>
        <w:t>圆整(四舍五入)至</w:t>
      </w:r>
      <w:r w:rsidR="00346960">
        <w:rPr>
          <w:rFonts w:hint="eastAsia"/>
        </w:rPr>
        <w:t>整数</w:t>
      </w:r>
      <w:r w:rsidR="00A1298F">
        <w:rPr>
          <w:rFonts w:hint="eastAsia"/>
        </w:rPr>
        <w:t>位</w:t>
      </w:r>
      <w:r w:rsidR="00346960">
        <w:rPr>
          <w:rFonts w:hint="eastAsia"/>
        </w:rPr>
        <w:t>，</w:t>
      </w:r>
      <w:r w:rsidR="008B0C65" w:rsidRPr="005A7988">
        <w:rPr>
          <w:rFonts w:hint="eastAsia"/>
        </w:rPr>
        <w:t>单位为</w:t>
      </w:r>
      <w:r>
        <w:rPr>
          <w:rFonts w:hint="eastAsia"/>
        </w:rPr>
        <w:t>牛米每顿</w:t>
      </w:r>
      <w:r w:rsidR="008B0C65" w:rsidRPr="005A7988">
        <w:rPr>
          <w:rFonts w:hint="eastAsia"/>
        </w:rPr>
        <w:t>（</w:t>
      </w:r>
      <w:r>
        <w:rPr>
          <w:rFonts w:hint="eastAsia"/>
        </w:rPr>
        <w:t>N·m</w:t>
      </w:r>
      <w:r w:rsidR="008B0C65" w:rsidRPr="005A7988">
        <w:rPr>
          <w:rFonts w:hint="eastAsia"/>
        </w:rPr>
        <w:t>/t）</w:t>
      </w:r>
      <w:r w:rsidR="008B0C65" w:rsidRPr="006E78E5">
        <w:rPr>
          <w:rFonts w:hint="eastAsia"/>
        </w:rPr>
        <w:t>；</w:t>
      </w:r>
    </w:p>
    <w:p w14:paraId="1DFBEB12" w14:textId="66996318" w:rsidR="007065E2" w:rsidRDefault="007065E2" w:rsidP="008B0C65">
      <w:pPr>
        <w:pStyle w:val="affffb"/>
        <w:ind w:firstLine="420"/>
      </w:pPr>
      <w:r>
        <w:rPr>
          <w:rFonts w:ascii="Times New Roman" w:hint="eastAsia"/>
          <w:i/>
          <w:iCs/>
        </w:rPr>
        <w:t xml:space="preserve">j   </w:t>
      </w:r>
      <w:r w:rsidRPr="006B2896">
        <w:rPr>
          <w:rFonts w:ascii="Times New Roman" w:hint="eastAsia"/>
          <w:i/>
          <w:iCs/>
          <w:sz w:val="10"/>
          <w:szCs w:val="8"/>
        </w:rPr>
        <w:t xml:space="preserve"> </w:t>
      </w:r>
      <w:r w:rsidRPr="008506DF">
        <w:rPr>
          <w:rFonts w:ascii="Times New Roman"/>
          <w:szCs w:val="21"/>
        </w:rPr>
        <w:t>——</w:t>
      </w:r>
      <w:r>
        <w:rPr>
          <w:rFonts w:hint="eastAsia"/>
        </w:rPr>
        <w:t>驱动电机编号；</w:t>
      </w:r>
    </w:p>
    <w:p w14:paraId="2A3D50BC" w14:textId="4635182C" w:rsidR="007065E2" w:rsidRDefault="007065E2" w:rsidP="007065E2">
      <w:pPr>
        <w:pStyle w:val="affffb"/>
        <w:ind w:leftChars="204" w:left="850" w:hangingChars="201" w:hanging="422"/>
      </w:pPr>
      <w:r>
        <w:rPr>
          <w:rFonts w:ascii="Times New Roman" w:hint="eastAsia"/>
          <w:i/>
          <w:iCs/>
        </w:rPr>
        <w:t xml:space="preserve">m  </w:t>
      </w:r>
      <w:r w:rsidRPr="007065E2">
        <w:rPr>
          <w:rFonts w:ascii="Times New Roman" w:hint="eastAsia"/>
          <w:i/>
          <w:iCs/>
          <w:sz w:val="11"/>
          <w:szCs w:val="10"/>
        </w:rPr>
        <w:t xml:space="preserve"> </w:t>
      </w:r>
      <w:r w:rsidRPr="008506DF">
        <w:rPr>
          <w:rFonts w:ascii="Times New Roman"/>
          <w:szCs w:val="21"/>
        </w:rPr>
        <w:t>——</w:t>
      </w:r>
      <w:r>
        <w:rPr>
          <w:rFonts w:hint="eastAsia"/>
        </w:rPr>
        <w:t>驱动电机数量；</w:t>
      </w:r>
    </w:p>
    <w:p w14:paraId="633E7A51" w14:textId="2E8AFE9D" w:rsidR="008B0C65" w:rsidRDefault="008B0C65" w:rsidP="007065E2">
      <w:pPr>
        <w:pStyle w:val="affffb"/>
        <w:tabs>
          <w:tab w:val="left" w:pos="851"/>
          <w:tab w:val="left" w:pos="1418"/>
        </w:tabs>
        <w:ind w:leftChars="202" w:left="1274" w:hangingChars="405" w:hanging="850"/>
      </w:pPr>
      <w:r>
        <w:rPr>
          <w:rFonts w:ascii="Times New Roman" w:hint="eastAsia"/>
          <w:i/>
          <w:iCs/>
        </w:rPr>
        <w:t>T</w:t>
      </w:r>
      <w:r w:rsidRPr="005A7988">
        <w:rPr>
          <w:rFonts w:ascii="Times New Roman" w:hint="eastAsia"/>
          <w:vertAlign w:val="subscript"/>
        </w:rPr>
        <w:t>n</w:t>
      </w:r>
      <w:r w:rsidR="00B67D87">
        <w:rPr>
          <w:rFonts w:ascii="Times New Roman" w:hint="eastAsia"/>
          <w:vertAlign w:val="subscript"/>
        </w:rPr>
        <w:t>,</w:t>
      </w:r>
      <w:r w:rsidR="00B67D87" w:rsidRPr="00B67D87">
        <w:rPr>
          <w:rFonts w:ascii="Times New Roman" w:hint="eastAsia"/>
          <w:i/>
          <w:iCs/>
          <w:vertAlign w:val="subscript"/>
        </w:rPr>
        <w:t>j</w:t>
      </w:r>
      <w:r w:rsidR="007065E2">
        <w:rPr>
          <w:rFonts w:ascii="Times New Roman"/>
          <w:vertAlign w:val="subscript"/>
        </w:rPr>
        <w:tab/>
      </w:r>
      <w:r w:rsidRPr="008506DF">
        <w:rPr>
          <w:rFonts w:ascii="Times New Roman"/>
          <w:szCs w:val="21"/>
        </w:rPr>
        <w:t>——</w:t>
      </w:r>
      <w:r w:rsidR="00B67D87">
        <w:rPr>
          <w:rFonts w:hint="eastAsia"/>
        </w:rPr>
        <w:t>第</w:t>
      </w:r>
      <w:r w:rsidR="00B67D87">
        <w:rPr>
          <w:rFonts w:ascii="Times New Roman" w:hint="eastAsia"/>
          <w:i/>
          <w:iCs/>
        </w:rPr>
        <w:t>j</w:t>
      </w:r>
      <w:r w:rsidR="00B67D87">
        <w:rPr>
          <w:rFonts w:hint="eastAsia"/>
        </w:rPr>
        <w:t>个</w:t>
      </w:r>
      <w:r w:rsidR="00C87993">
        <w:rPr>
          <w:rFonts w:hint="eastAsia"/>
        </w:rPr>
        <w:t>驱动电机扭矩</w:t>
      </w:r>
      <w:r w:rsidRPr="005A7988">
        <w:rPr>
          <w:rFonts w:hint="eastAsia"/>
        </w:rPr>
        <w:t>，</w:t>
      </w:r>
      <w:r w:rsidR="00B67D87">
        <w:rPr>
          <w:rFonts w:hint="eastAsia"/>
        </w:rPr>
        <w:t>按照</w:t>
      </w:r>
      <w:r w:rsidRPr="005A7988">
        <w:rPr>
          <w:rFonts w:hint="eastAsia"/>
        </w:rPr>
        <w:t>GB/T 18488—2024</w:t>
      </w:r>
      <w:r w:rsidR="007065E2">
        <w:rPr>
          <w:rFonts w:hint="eastAsia"/>
        </w:rPr>
        <w:t>中6.3.5</w:t>
      </w:r>
      <w:r w:rsidRPr="005A7988">
        <w:rPr>
          <w:rFonts w:hint="eastAsia"/>
        </w:rPr>
        <w:t>测得，</w:t>
      </w:r>
      <w:r w:rsidR="00346960">
        <w:rPr>
          <w:rFonts w:hint="eastAsia"/>
        </w:rPr>
        <w:t>试验结果</w:t>
      </w:r>
      <w:r w:rsidR="00346960" w:rsidRPr="00295280">
        <w:rPr>
          <w:rFonts w:hint="eastAsia"/>
        </w:rPr>
        <w:t>圆整(四舍五入)至小数点后一位</w:t>
      </w:r>
      <w:r w:rsidR="00346960" w:rsidRPr="005A7988">
        <w:rPr>
          <w:rFonts w:hint="eastAsia"/>
        </w:rPr>
        <w:t>，</w:t>
      </w:r>
      <w:r w:rsidRPr="005A7988">
        <w:rPr>
          <w:rFonts w:hint="eastAsia"/>
        </w:rPr>
        <w:t>单位为</w:t>
      </w:r>
      <w:r w:rsidR="008166E7">
        <w:rPr>
          <w:rFonts w:hint="eastAsia"/>
        </w:rPr>
        <w:t>牛米</w:t>
      </w:r>
      <w:r w:rsidRPr="005A7988">
        <w:rPr>
          <w:rFonts w:hint="eastAsia"/>
        </w:rPr>
        <w:t>（</w:t>
      </w:r>
      <w:r w:rsidR="008166E7">
        <w:rPr>
          <w:rFonts w:hint="eastAsia"/>
        </w:rPr>
        <w:t>N·m</w:t>
      </w:r>
      <w:r w:rsidRPr="005A7988">
        <w:rPr>
          <w:rFonts w:hint="eastAsia"/>
        </w:rPr>
        <w:t>）</w:t>
      </w:r>
      <w:r>
        <w:rPr>
          <w:rFonts w:hint="eastAsia"/>
        </w:rPr>
        <w:t>；</w:t>
      </w:r>
    </w:p>
    <w:p w14:paraId="10BCC3E3" w14:textId="15F4E863" w:rsidR="008166E7" w:rsidRPr="004A7E7D" w:rsidRDefault="008166E7" w:rsidP="006B2896">
      <w:pPr>
        <w:pStyle w:val="affffb"/>
        <w:ind w:leftChars="203" w:left="1272" w:hangingChars="403" w:hanging="846"/>
      </w:pPr>
      <w:r>
        <w:rPr>
          <w:rFonts w:ascii="Times New Roman" w:hint="eastAsia"/>
          <w:i/>
          <w:iCs/>
        </w:rPr>
        <w:t>i</w:t>
      </w:r>
      <w:r w:rsidR="00B67D87" w:rsidRPr="00B67D87">
        <w:rPr>
          <w:rFonts w:ascii="Times New Roman" w:hint="eastAsia"/>
          <w:i/>
          <w:iCs/>
          <w:vertAlign w:val="subscript"/>
        </w:rPr>
        <w:t>j</w:t>
      </w:r>
      <w:r>
        <w:rPr>
          <w:rFonts w:ascii="Times New Roman" w:hint="eastAsia"/>
          <w:i/>
          <w:iCs/>
        </w:rPr>
        <w:t xml:space="preserve">   </w:t>
      </w:r>
      <w:r w:rsidRPr="008506DF">
        <w:rPr>
          <w:rFonts w:ascii="Times New Roman"/>
          <w:szCs w:val="21"/>
        </w:rPr>
        <w:t>——</w:t>
      </w:r>
      <w:r w:rsidR="00D85B8C">
        <w:rPr>
          <w:rFonts w:hint="eastAsia"/>
        </w:rPr>
        <w:t>第</w:t>
      </w:r>
      <w:r w:rsidR="00D85B8C">
        <w:rPr>
          <w:rFonts w:ascii="Times New Roman" w:hint="eastAsia"/>
          <w:i/>
          <w:iCs/>
        </w:rPr>
        <w:t>j</w:t>
      </w:r>
      <w:r w:rsidR="00D85B8C">
        <w:rPr>
          <w:rFonts w:hint="eastAsia"/>
        </w:rPr>
        <w:t>个驱动电机</w:t>
      </w:r>
      <w:r>
        <w:rPr>
          <w:rFonts w:hint="eastAsia"/>
        </w:rPr>
        <w:t>变速器</w:t>
      </w:r>
      <w:r w:rsidR="006B2896">
        <w:rPr>
          <w:rFonts w:hint="eastAsia"/>
        </w:rPr>
        <w:t>传动</w:t>
      </w:r>
      <w:r>
        <w:rPr>
          <w:rFonts w:hint="eastAsia"/>
        </w:rPr>
        <w:t>比，</w:t>
      </w:r>
      <w:r w:rsidR="00E3620C">
        <w:rPr>
          <w:rFonts w:hint="eastAsia"/>
        </w:rPr>
        <w:t>对于</w:t>
      </w:r>
      <w:r>
        <w:rPr>
          <w:rFonts w:hint="eastAsia"/>
        </w:rPr>
        <w:t>多档变速器取最高值</w:t>
      </w:r>
      <w:r w:rsidR="006B2896">
        <w:rPr>
          <w:rFonts w:hint="eastAsia"/>
        </w:rPr>
        <w:t>，结果</w:t>
      </w:r>
      <w:r w:rsidR="006B2896" w:rsidRPr="00295280">
        <w:rPr>
          <w:rFonts w:hint="eastAsia"/>
        </w:rPr>
        <w:t>圆整(四舍五入)至</w:t>
      </w:r>
      <w:r w:rsidR="006B2896">
        <w:rPr>
          <w:rFonts w:hint="eastAsia"/>
        </w:rPr>
        <w:t>小数点后两位，制造商应向检测机构提交相关说明材料</w:t>
      </w:r>
      <w:r>
        <w:rPr>
          <w:rFonts w:hint="eastAsia"/>
        </w:rPr>
        <w:t>；</w:t>
      </w:r>
    </w:p>
    <w:p w14:paraId="6EE76EBB" w14:textId="77777777" w:rsidR="008B0C65" w:rsidRPr="004A7E7D" w:rsidRDefault="008B0C65" w:rsidP="008166E7">
      <w:pPr>
        <w:pStyle w:val="affffb"/>
        <w:ind w:leftChars="203" w:left="848" w:hangingChars="201" w:hanging="422"/>
      </w:pPr>
      <w:r w:rsidRPr="006E78E5">
        <w:rPr>
          <w:rFonts w:ascii="Times New Roman"/>
          <w:i/>
          <w:iCs/>
        </w:rPr>
        <w:t>CM</w:t>
      </w:r>
      <w:r>
        <w:rPr>
          <w:rFonts w:ascii="Times New Roman"/>
          <w:i/>
          <w:iCs/>
        </w:rPr>
        <w:tab/>
      </w:r>
      <w:r w:rsidRPr="008506DF">
        <w:rPr>
          <w:rFonts w:ascii="Times New Roman"/>
          <w:szCs w:val="21"/>
        </w:rPr>
        <w:t>——</w:t>
      </w:r>
      <w:r w:rsidRPr="006E78E5">
        <w:rPr>
          <w:rFonts w:hint="eastAsia"/>
        </w:rPr>
        <w:t>整车整备质量，单位为千克（</w:t>
      </w:r>
      <w:r w:rsidRPr="006E78E5">
        <w:rPr>
          <w:rFonts w:ascii="Times New Roman"/>
        </w:rPr>
        <w:t>kg</w:t>
      </w:r>
      <w:r w:rsidRPr="006E78E5">
        <w:rPr>
          <w:rFonts w:hint="eastAsia"/>
        </w:rPr>
        <w:t>）。</w:t>
      </w:r>
    </w:p>
    <w:p w14:paraId="4520358A" w14:textId="496ECF0F" w:rsidR="00295280" w:rsidRDefault="006B2896" w:rsidP="00C87993">
      <w:pPr>
        <w:pStyle w:val="af6"/>
      </w:pPr>
      <w:r w:rsidRPr="006B2896">
        <w:rPr>
          <w:rFonts w:hint="eastAsia"/>
        </w:rPr>
        <w:t>按照GB/T 18385—202X中6.6测得最大爬坡度不低于100%</w:t>
      </w:r>
      <w:r w:rsidR="00295280" w:rsidRPr="00295280">
        <w:rPr>
          <w:rFonts w:hint="eastAsia"/>
        </w:rPr>
        <w:t>。</w:t>
      </w:r>
    </w:p>
    <w:p w14:paraId="66F3513D" w14:textId="1C112D32" w:rsidR="00A20435" w:rsidRDefault="004D64B0" w:rsidP="004D64B0">
      <w:pPr>
        <w:pStyle w:val="affc"/>
        <w:spacing w:before="312" w:after="312"/>
      </w:pPr>
      <w:bookmarkStart w:id="94" w:name="_Toc127370559"/>
      <w:bookmarkStart w:id="95" w:name="_Toc134521361"/>
      <w:bookmarkStart w:id="96" w:name="_Toc149644489"/>
      <w:bookmarkStart w:id="97" w:name="_Toc159245080"/>
      <w:bookmarkStart w:id="98" w:name="_Toc172875835"/>
      <w:r>
        <w:rPr>
          <w:rFonts w:hint="eastAsia"/>
        </w:rPr>
        <w:t>生产一致性</w:t>
      </w:r>
      <w:bookmarkEnd w:id="94"/>
      <w:bookmarkEnd w:id="95"/>
      <w:bookmarkEnd w:id="96"/>
      <w:bookmarkEnd w:id="97"/>
      <w:bookmarkEnd w:id="98"/>
    </w:p>
    <w:p w14:paraId="59FF8E29" w14:textId="5F3342BB" w:rsidR="004D64B0" w:rsidRDefault="004D64B0" w:rsidP="004D64B0">
      <w:pPr>
        <w:pStyle w:val="affffb"/>
        <w:ind w:firstLine="420"/>
      </w:pPr>
      <w:r w:rsidRPr="004D64B0">
        <w:rPr>
          <w:rFonts w:hint="eastAsia"/>
        </w:rPr>
        <w:t>纯电动车型的</w:t>
      </w:r>
      <w:r>
        <w:rPr>
          <w:rFonts w:hint="eastAsia"/>
        </w:rPr>
        <w:t>能量</w:t>
      </w:r>
      <w:r w:rsidRPr="004D64B0">
        <w:rPr>
          <w:rFonts w:hint="eastAsia"/>
        </w:rPr>
        <w:t>消耗量应满足GB/T 18386.1—2021有关生产一致性的要求。</w:t>
      </w:r>
    </w:p>
    <w:p w14:paraId="398D5FD1" w14:textId="4270FF51" w:rsidR="004D64B0" w:rsidRDefault="004D64B0" w:rsidP="004D64B0">
      <w:pPr>
        <w:pStyle w:val="affc"/>
        <w:spacing w:before="312" w:after="312"/>
      </w:pPr>
      <w:bookmarkStart w:id="99" w:name="_Toc127370561"/>
      <w:bookmarkStart w:id="100" w:name="_Toc134521363"/>
      <w:bookmarkStart w:id="101" w:name="_Toc149644490"/>
      <w:bookmarkStart w:id="102" w:name="_Toc159245081"/>
      <w:bookmarkStart w:id="103" w:name="_Toc172875836"/>
      <w:r w:rsidRPr="004D64B0">
        <w:rPr>
          <w:rFonts w:hint="eastAsia"/>
        </w:rPr>
        <w:t>同一型式判定</w:t>
      </w:r>
      <w:bookmarkEnd w:id="99"/>
      <w:bookmarkEnd w:id="100"/>
      <w:bookmarkEnd w:id="101"/>
      <w:bookmarkEnd w:id="102"/>
      <w:bookmarkEnd w:id="103"/>
    </w:p>
    <w:p w14:paraId="432B2E9F" w14:textId="1E15C97E" w:rsidR="004D64B0" w:rsidRDefault="004D64B0" w:rsidP="004D64B0">
      <w:pPr>
        <w:pStyle w:val="affffb"/>
        <w:ind w:firstLine="420"/>
      </w:pPr>
      <w:r w:rsidRPr="004D64B0">
        <w:rPr>
          <w:rFonts w:hint="eastAsia"/>
        </w:rPr>
        <w:t>车辆符合下列特征时，可按同一型式确定</w:t>
      </w:r>
      <w:r>
        <w:rPr>
          <w:rFonts w:hint="eastAsia"/>
        </w:rPr>
        <w:t>能量</w:t>
      </w:r>
      <w:r w:rsidRPr="004D64B0">
        <w:rPr>
          <w:rFonts w:hint="eastAsia"/>
        </w:rPr>
        <w:t>消耗量：</w:t>
      </w:r>
    </w:p>
    <w:p w14:paraId="66B9940B" w14:textId="6CA22C3E" w:rsidR="004D64B0" w:rsidRDefault="004D64B0" w:rsidP="004D64B0">
      <w:pPr>
        <w:pStyle w:val="af5"/>
        <w:numPr>
          <w:ilvl w:val="0"/>
          <w:numId w:val="44"/>
        </w:numPr>
      </w:pPr>
      <w:r>
        <w:rPr>
          <w:rFonts w:hint="eastAsia"/>
        </w:rPr>
        <w:t>单体蓄电池/超级电容器型号、生产企业相同；</w:t>
      </w:r>
    </w:p>
    <w:p w14:paraId="78715BE2" w14:textId="5729F90D" w:rsidR="004D64B0" w:rsidRDefault="004D64B0" w:rsidP="004D64B0">
      <w:pPr>
        <w:pStyle w:val="af5"/>
      </w:pPr>
      <w:r>
        <w:rPr>
          <w:rFonts w:hint="eastAsia"/>
        </w:rPr>
        <w:t>动力蓄电池组/超级电容器组总成标称电压、总成标称容量相同；</w:t>
      </w:r>
    </w:p>
    <w:p w14:paraId="2FDEF0E7" w14:textId="26AE77C8" w:rsidR="004D64B0" w:rsidRDefault="004D64B0" w:rsidP="004D64B0">
      <w:pPr>
        <w:pStyle w:val="af5"/>
      </w:pPr>
      <w:r>
        <w:rPr>
          <w:rFonts w:hint="eastAsia"/>
        </w:rPr>
        <w:t>动力蓄电池组/超级电容器组型号、生产企业相同；</w:t>
      </w:r>
    </w:p>
    <w:p w14:paraId="16CC94E1" w14:textId="1798BF15" w:rsidR="004D64B0" w:rsidRPr="00097F5D" w:rsidRDefault="004D64B0" w:rsidP="004D64B0">
      <w:pPr>
        <w:pStyle w:val="af5"/>
      </w:pPr>
      <w:r>
        <w:rPr>
          <w:rFonts w:hint="eastAsia"/>
        </w:rPr>
        <w:t>驱动电机/发电机</w:t>
      </w:r>
      <w:r w:rsidRPr="00097F5D">
        <w:rPr>
          <w:rFonts w:hint="eastAsia"/>
        </w:rPr>
        <w:t>的型号、生产企业、位置和数量相同；</w:t>
      </w:r>
    </w:p>
    <w:p w14:paraId="5B03C480" w14:textId="01648B17" w:rsidR="0019771F" w:rsidRPr="00097F5D" w:rsidRDefault="004D64B0" w:rsidP="004D64B0">
      <w:pPr>
        <w:pStyle w:val="af5"/>
      </w:pPr>
      <w:r w:rsidRPr="00097F5D">
        <w:rPr>
          <w:rFonts w:hint="eastAsia"/>
        </w:rPr>
        <w:t>控制系统（包括整车控制器、车载能源管理系统、电机控制器）硬件型号、软件版本</w:t>
      </w:r>
      <w:r w:rsidR="000E4B74" w:rsidRPr="00097F5D">
        <w:rPr>
          <w:rFonts w:hint="eastAsia"/>
        </w:rPr>
        <w:t>号</w:t>
      </w:r>
      <w:r w:rsidRPr="00097F5D">
        <w:rPr>
          <w:rFonts w:hint="eastAsia"/>
        </w:rPr>
        <w:t>及生产企业相同</w:t>
      </w:r>
      <w:r w:rsidR="00A93761" w:rsidRPr="00097F5D">
        <w:rPr>
          <w:rFonts w:hint="eastAsia"/>
        </w:rPr>
        <w:t>，通过OTA升级等形式对车辆软件进行升级的，若升级内容对环保、节能技术性能无影响，应附加符合相关技术标准及技术规范等要求的验证材料，经检测机构确认确实与相关技术性能无关时可视为满足同一型式；</w:t>
      </w:r>
    </w:p>
    <w:p w14:paraId="3ACC41BF" w14:textId="723815D4" w:rsidR="004D64B0" w:rsidRPr="00097F5D" w:rsidRDefault="004D64B0" w:rsidP="004D64B0">
      <w:pPr>
        <w:pStyle w:val="af5"/>
      </w:pPr>
      <w:r w:rsidRPr="00097F5D">
        <w:rPr>
          <w:rFonts w:hint="eastAsia"/>
        </w:rPr>
        <w:t>驱动型式相同；</w:t>
      </w:r>
    </w:p>
    <w:p w14:paraId="3518CF8A" w14:textId="70CD4C0D" w:rsidR="002F09D1" w:rsidRPr="00097F5D" w:rsidRDefault="000E4B74" w:rsidP="00501EEE">
      <w:pPr>
        <w:pStyle w:val="af5"/>
      </w:pPr>
      <w:r w:rsidRPr="00097F5D">
        <w:rPr>
          <w:rFonts w:hint="eastAsia"/>
        </w:rPr>
        <w:t>驱动电机、储能系统</w:t>
      </w:r>
      <w:r w:rsidR="004D64B0" w:rsidRPr="00097F5D">
        <w:rPr>
          <w:rFonts w:hint="eastAsia"/>
        </w:rPr>
        <w:t>冷却型式相同（液冷、空冷</w:t>
      </w:r>
      <w:r w:rsidRPr="00097F5D">
        <w:rPr>
          <w:rFonts w:hint="eastAsia"/>
        </w:rPr>
        <w:t>等</w:t>
      </w:r>
      <w:r w:rsidR="004D64B0" w:rsidRPr="00097F5D">
        <w:rPr>
          <w:rFonts w:hint="eastAsia"/>
        </w:rPr>
        <w:t>）；</w:t>
      </w:r>
    </w:p>
    <w:p w14:paraId="17D45119" w14:textId="4D51E050" w:rsidR="004D64B0" w:rsidRPr="00097F5D" w:rsidRDefault="004D64B0" w:rsidP="00501EEE">
      <w:pPr>
        <w:pStyle w:val="af5"/>
      </w:pPr>
      <w:r w:rsidRPr="00097F5D">
        <w:rPr>
          <w:rFonts w:hint="eastAsia"/>
        </w:rPr>
        <w:t>整车</w:t>
      </w:r>
      <w:r w:rsidR="000E4B74" w:rsidRPr="00097F5D">
        <w:rPr>
          <w:rFonts w:hint="eastAsia"/>
        </w:rPr>
        <w:t>测试</w:t>
      </w:r>
      <w:r w:rsidRPr="00097F5D">
        <w:rPr>
          <w:rFonts w:hint="eastAsia"/>
        </w:rPr>
        <w:t>质量相同或减少；</w:t>
      </w:r>
    </w:p>
    <w:p w14:paraId="4579E345" w14:textId="3B9095F7" w:rsidR="004D64B0" w:rsidRPr="00097F5D" w:rsidRDefault="004D64B0" w:rsidP="004D64B0">
      <w:pPr>
        <w:pStyle w:val="af5"/>
      </w:pPr>
      <w:r w:rsidRPr="00097F5D">
        <w:rPr>
          <w:rFonts w:hint="eastAsia"/>
        </w:rPr>
        <w:t>变速器型式相同；</w:t>
      </w:r>
    </w:p>
    <w:p w14:paraId="701095B2" w14:textId="72411F1D" w:rsidR="004D64B0" w:rsidRPr="00097F5D" w:rsidRDefault="004D64B0" w:rsidP="00552240">
      <w:pPr>
        <w:pStyle w:val="af5"/>
      </w:pPr>
      <w:r w:rsidRPr="00097F5D">
        <w:rPr>
          <w:rFonts w:hint="eastAsia"/>
        </w:rPr>
        <w:t>变速器档位数相同</w:t>
      </w:r>
      <w:r w:rsidR="000E4B74" w:rsidRPr="00097F5D">
        <w:rPr>
          <w:rFonts w:hint="eastAsia"/>
        </w:rPr>
        <w:t>，每一档位传动比相同或变化不超过</w:t>
      </w:r>
      <w:r w:rsidR="000E4B74" w:rsidRPr="00097F5D">
        <w:t>8%</w:t>
      </w:r>
      <w:r w:rsidRPr="00097F5D">
        <w:rPr>
          <w:rFonts w:hint="eastAsia"/>
        </w:rPr>
        <w:t>；</w:t>
      </w:r>
    </w:p>
    <w:p w14:paraId="474BC061" w14:textId="26EB9082" w:rsidR="004D64B0" w:rsidRPr="00097F5D" w:rsidRDefault="004D64B0" w:rsidP="007E0731">
      <w:pPr>
        <w:pStyle w:val="af5"/>
      </w:pPr>
      <w:r w:rsidRPr="00097F5D">
        <w:rPr>
          <w:rFonts w:hint="eastAsia"/>
        </w:rPr>
        <w:t>轮胎静负荷半径变化不超过5%；</w:t>
      </w:r>
    </w:p>
    <w:p w14:paraId="44DF98FA" w14:textId="760B84B9" w:rsidR="004D64B0" w:rsidRPr="002932B0" w:rsidRDefault="004D64B0" w:rsidP="007E0731">
      <w:pPr>
        <w:pStyle w:val="af5"/>
      </w:pPr>
      <w:r w:rsidRPr="002932B0">
        <w:rPr>
          <w:rFonts w:hint="eastAsia"/>
        </w:rPr>
        <w:lastRenderedPageBreak/>
        <w:t>迎风面积及阻力系数相同或减小。</w:t>
      </w:r>
    </w:p>
    <w:p w14:paraId="18C75F29" w14:textId="35C3B768" w:rsidR="000B5CA2" w:rsidRPr="00097F5D" w:rsidRDefault="008D4FBF" w:rsidP="000B5CA2">
      <w:pPr>
        <w:pStyle w:val="affc"/>
        <w:spacing w:before="312" w:after="312"/>
      </w:pPr>
      <w:bookmarkStart w:id="104" w:name="_Toc127370562"/>
      <w:bookmarkStart w:id="105" w:name="_Toc134521364"/>
      <w:bookmarkStart w:id="106" w:name="_Toc149644491"/>
      <w:bookmarkStart w:id="107" w:name="_Toc159245082"/>
      <w:bookmarkStart w:id="108" w:name="_Toc172875837"/>
      <w:r>
        <w:rPr>
          <w:rFonts w:hint="eastAsia"/>
        </w:rPr>
        <w:t>标准的</w:t>
      </w:r>
      <w:r w:rsidR="007929BB" w:rsidRPr="00097F5D">
        <w:rPr>
          <w:rFonts w:hint="eastAsia"/>
        </w:rPr>
        <w:t>实施</w:t>
      </w:r>
      <w:bookmarkEnd w:id="104"/>
      <w:bookmarkEnd w:id="105"/>
      <w:bookmarkEnd w:id="106"/>
      <w:bookmarkEnd w:id="107"/>
      <w:bookmarkEnd w:id="108"/>
    </w:p>
    <w:p w14:paraId="29E77D82" w14:textId="576086ED" w:rsidR="000C6B89" w:rsidRDefault="000C6B89" w:rsidP="000B5CA2">
      <w:pPr>
        <w:pStyle w:val="affffb"/>
        <w:ind w:firstLine="420"/>
      </w:pPr>
      <w:r w:rsidRPr="00097F5D">
        <w:rPr>
          <w:rFonts w:hint="eastAsia"/>
        </w:rPr>
        <w:t>对于新申请型式批准的车型，自本文件实施之日起开始执行；对于已获得车辆型式批准的车型，自本文件实施之日起第25个月开始执行。</w:t>
      </w:r>
    </w:p>
    <w:p w14:paraId="6BAD2C69" w14:textId="77777777" w:rsidR="00DE1A2A" w:rsidRDefault="00DE1A2A" w:rsidP="000B5CA2">
      <w:pPr>
        <w:pStyle w:val="affffb"/>
        <w:ind w:firstLine="420"/>
        <w:sectPr w:rsidR="00DE1A2A" w:rsidSect="00F5663C">
          <w:pgSz w:w="11906" w:h="16838" w:code="9"/>
          <w:pgMar w:top="2410" w:right="1134" w:bottom="1134" w:left="1134" w:header="1418" w:footer="1134" w:gutter="284"/>
          <w:pgNumType w:start="1"/>
          <w:cols w:space="425"/>
          <w:formProt w:val="0"/>
          <w:docGrid w:type="lines" w:linePitch="312"/>
        </w:sectPr>
      </w:pPr>
    </w:p>
    <w:p w14:paraId="65F43B9E" w14:textId="760B8AAB" w:rsidR="00DE1A2A" w:rsidRDefault="00DE1A2A" w:rsidP="00DE1A2A">
      <w:pPr>
        <w:pStyle w:val="af8"/>
        <w:rPr>
          <w:rFonts w:hint="eastAsia"/>
          <w:vanish w:val="0"/>
        </w:rPr>
      </w:pPr>
      <w:bookmarkStart w:id="109" w:name="BookMark5"/>
      <w:bookmarkEnd w:id="30"/>
    </w:p>
    <w:p w14:paraId="33D3ACE5" w14:textId="753986E3" w:rsidR="00DE1A2A" w:rsidRDefault="00DE1A2A" w:rsidP="00DE1A2A">
      <w:pPr>
        <w:pStyle w:val="afe"/>
        <w:rPr>
          <w:vanish w:val="0"/>
        </w:rPr>
      </w:pPr>
    </w:p>
    <w:p w14:paraId="3AF8ABED" w14:textId="7D86C751" w:rsidR="00DE1A2A" w:rsidRDefault="00DE1A2A" w:rsidP="00DE1A2A">
      <w:pPr>
        <w:pStyle w:val="aff3"/>
        <w:spacing w:before="78" w:after="156"/>
      </w:pPr>
      <w:r>
        <w:br/>
      </w:r>
      <w:bookmarkStart w:id="110" w:name="_Toc127370563"/>
      <w:bookmarkStart w:id="111" w:name="_Toc134521365"/>
      <w:bookmarkStart w:id="112" w:name="_Toc149644492"/>
      <w:bookmarkStart w:id="113" w:name="_Toc159245083"/>
      <w:bookmarkStart w:id="114" w:name="_Toc172875838"/>
      <w:r>
        <w:rPr>
          <w:rFonts w:hint="eastAsia"/>
        </w:rPr>
        <w:t>（规范性）</w:t>
      </w:r>
      <w:r>
        <w:br/>
      </w:r>
      <w:r>
        <w:rPr>
          <w:rFonts w:hint="eastAsia"/>
        </w:rPr>
        <w:t>能量消耗量型式认证报告/型式认证申请报告</w:t>
      </w:r>
      <w:r>
        <w:rPr>
          <w:rStyle w:val="affffff8"/>
        </w:rPr>
        <w:footnoteReference w:id="2"/>
      </w:r>
      <w:r w:rsidRPr="00DE1A2A">
        <w:rPr>
          <w:rStyle w:val="affffff8"/>
        </w:rPr>
        <w:t>)</w:t>
      </w:r>
      <w:bookmarkEnd w:id="110"/>
      <w:bookmarkEnd w:id="111"/>
      <w:bookmarkEnd w:id="112"/>
      <w:bookmarkEnd w:id="113"/>
      <w:bookmarkEnd w:id="114"/>
    </w:p>
    <w:p w14:paraId="498632D8" w14:textId="77777777" w:rsidR="00DE1A2A" w:rsidRPr="008F0BF4" w:rsidRDefault="00DE1A2A" w:rsidP="00DE1A2A">
      <w:pPr>
        <w:pStyle w:val="aff4"/>
        <w:spacing w:before="156" w:after="156"/>
      </w:pPr>
      <w:bookmarkStart w:id="115" w:name="_Toc125008348"/>
      <w:bookmarkStart w:id="116" w:name="_Toc149644493"/>
      <w:bookmarkStart w:id="117" w:name="_Toc159245084"/>
      <w:bookmarkStart w:id="118" w:name="_Toc172875839"/>
      <w:r w:rsidRPr="008F0BF4">
        <w:t>车辆及制造厂基本信息</w:t>
      </w:r>
      <w:bookmarkEnd w:id="115"/>
      <w:bookmarkEnd w:id="116"/>
      <w:bookmarkEnd w:id="117"/>
      <w:bookmarkEnd w:id="118"/>
    </w:p>
    <w:p w14:paraId="3C595712" w14:textId="77777777" w:rsidR="00DE1A2A" w:rsidRPr="008F0BF4" w:rsidRDefault="00DE1A2A" w:rsidP="00DE1A2A">
      <w:pPr>
        <w:pStyle w:val="affffffffffa"/>
      </w:pPr>
      <w:r w:rsidRPr="008F0BF4">
        <w:t>车辆的商品名称或厂牌：</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4A6E15C5" w14:textId="77777777" w:rsidR="00DE1A2A" w:rsidRPr="008F0BF4" w:rsidRDefault="00DE1A2A" w:rsidP="00DE1A2A">
      <w:pPr>
        <w:pStyle w:val="affffffffffa"/>
      </w:pPr>
      <w:r w:rsidRPr="008F0BF4">
        <w:t>车辆型式：</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p>
    <w:p w14:paraId="7C46044C" w14:textId="530C8EA8" w:rsidR="00DE1A2A" w:rsidRPr="008F0BF4" w:rsidRDefault="00DE1A2A" w:rsidP="00DE1A2A">
      <w:pPr>
        <w:pStyle w:val="affffffffffa"/>
        <w:jc w:val="left"/>
      </w:pPr>
      <w:r w:rsidRPr="008F0BF4">
        <w:t>车辆类别</w:t>
      </w:r>
      <w:r>
        <w:rPr>
          <w:rStyle w:val="affffff8"/>
        </w:rPr>
        <w:footnoteReference w:id="3"/>
      </w:r>
      <w:r w:rsidRPr="00DE1A2A">
        <w:rPr>
          <w:rStyle w:val="affffff8"/>
        </w:rPr>
        <w:t>)</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sz w:val="18"/>
          <w:szCs w:val="16"/>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p>
    <w:p w14:paraId="251FE0BB" w14:textId="77777777" w:rsidR="00DE1A2A" w:rsidRPr="008F0BF4" w:rsidRDefault="00DE1A2A" w:rsidP="00DE1A2A">
      <w:pPr>
        <w:pStyle w:val="affffffffffa"/>
      </w:pPr>
      <w:r w:rsidRPr="008F0BF4">
        <w:t>制造厂名称和地址：</w:t>
      </w:r>
      <w:r w:rsidRPr="008F0BF4">
        <w:rPr>
          <w:u w:val="single"/>
        </w:rPr>
        <w:t xml:space="preserve">                                                                </w:t>
      </w:r>
    </w:p>
    <w:p w14:paraId="52FD28FE" w14:textId="77777777" w:rsidR="00DE1A2A" w:rsidRPr="008F0BF4" w:rsidRDefault="00DE1A2A" w:rsidP="00DE1A2A">
      <w:pPr>
        <w:pStyle w:val="affffffffffa"/>
      </w:pPr>
      <w:r w:rsidRPr="008F0BF4">
        <w:t>制造厂法定代表人的名称和地址（如适用）</w:t>
      </w:r>
      <w:r w:rsidRPr="008F0BF4">
        <w:rPr>
          <w:rFonts w:hint="eastAsia"/>
        </w:rPr>
        <w:t>：</w:t>
      </w:r>
      <w:r w:rsidRPr="008F0BF4">
        <w:rPr>
          <w:rFonts w:hint="eastAsia"/>
          <w:u w:val="single"/>
        </w:rPr>
        <w:t xml:space="preserve"> </w:t>
      </w:r>
      <w:r w:rsidRPr="008F0BF4">
        <w:rPr>
          <w:u w:val="single"/>
        </w:rPr>
        <w:t xml:space="preserve">                                          </w:t>
      </w:r>
    </w:p>
    <w:p w14:paraId="551A87EA" w14:textId="77777777" w:rsidR="00DE1A2A" w:rsidRPr="008F0BF4" w:rsidRDefault="00DE1A2A" w:rsidP="00DE1A2A">
      <w:pPr>
        <w:pStyle w:val="aff4"/>
        <w:spacing w:before="156" w:after="156"/>
      </w:pPr>
      <w:bookmarkStart w:id="119" w:name="_Toc125008349"/>
      <w:bookmarkStart w:id="120" w:name="_Toc149644494"/>
      <w:bookmarkStart w:id="121" w:name="_Toc159245085"/>
      <w:bookmarkStart w:id="122" w:name="_Toc172875840"/>
      <w:r w:rsidRPr="008F0BF4">
        <w:t>车辆说明</w:t>
      </w:r>
      <w:bookmarkEnd w:id="119"/>
      <w:bookmarkEnd w:id="120"/>
      <w:bookmarkEnd w:id="121"/>
      <w:bookmarkEnd w:id="122"/>
    </w:p>
    <w:p w14:paraId="75DD0E92" w14:textId="77777777" w:rsidR="00DE1A2A" w:rsidRPr="008F0BF4" w:rsidRDefault="00DE1A2A" w:rsidP="00DE1A2A">
      <w:pPr>
        <w:pStyle w:val="aff5"/>
        <w:spacing w:before="156" w:after="156"/>
      </w:pPr>
      <w:r w:rsidRPr="008F0BF4">
        <w:t>整车参数</w:t>
      </w:r>
    </w:p>
    <w:p w14:paraId="3C84ECD4" w14:textId="77777777" w:rsidR="00DE1A2A" w:rsidRPr="008F0BF4" w:rsidRDefault="00DE1A2A" w:rsidP="00DE1A2A">
      <w:pPr>
        <w:pStyle w:val="affffffffffb"/>
      </w:pPr>
      <w:r w:rsidRPr="008F0BF4">
        <w:t>整车整备质量：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527E492C" w14:textId="77777777" w:rsidR="00DE1A2A" w:rsidRDefault="00DE1A2A" w:rsidP="00DE1A2A">
      <w:pPr>
        <w:pStyle w:val="affffffffffb"/>
      </w:pPr>
      <w:r w:rsidRPr="008F0BF4">
        <w:t>最大设计总质量：</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kg</w:t>
      </w:r>
    </w:p>
    <w:p w14:paraId="4DD0EC5D" w14:textId="21D756A5" w:rsidR="00370213" w:rsidRPr="00097F5D" w:rsidRDefault="00370213" w:rsidP="00370213">
      <w:pPr>
        <w:pStyle w:val="affffffffffb"/>
      </w:pPr>
      <w:r w:rsidRPr="00097F5D">
        <w:rPr>
          <w:rFonts w:hint="eastAsia"/>
        </w:rPr>
        <w:t>测试</w:t>
      </w:r>
      <w:r w:rsidRPr="00097F5D">
        <w:t>质量：</w:t>
      </w:r>
      <w:r w:rsidRPr="00097F5D">
        <w:rPr>
          <w:rFonts w:hint="eastAsia"/>
          <w:u w:val="single"/>
        </w:rPr>
        <w:t xml:space="preserve">             </w:t>
      </w:r>
      <w:r w:rsidRPr="00097F5D">
        <w:rPr>
          <w:u w:val="single"/>
        </w:rPr>
        <w:t xml:space="preserve">                     </w:t>
      </w:r>
      <w:r w:rsidR="00367B26" w:rsidRPr="00097F5D">
        <w:rPr>
          <w:u w:val="single"/>
        </w:rPr>
        <w:t xml:space="preserve"> </w:t>
      </w:r>
      <w:r w:rsidRPr="00097F5D">
        <w:rPr>
          <w:u w:val="single"/>
        </w:rPr>
        <w:t xml:space="preserve">                        </w:t>
      </w:r>
      <w:r w:rsidRPr="00097F5D">
        <w:rPr>
          <w:rFonts w:hint="eastAsia"/>
          <w:u w:val="single"/>
        </w:rPr>
        <w:t xml:space="preserve">       </w:t>
      </w:r>
      <w:r w:rsidRPr="00097F5D">
        <w:rPr>
          <w:u w:val="single"/>
        </w:rPr>
        <w:t xml:space="preserve">   </w:t>
      </w:r>
      <w:r w:rsidRPr="00097F5D">
        <w:t>kg</w:t>
      </w:r>
    </w:p>
    <w:p w14:paraId="51C9F3C0" w14:textId="77777777" w:rsidR="00DE1A2A" w:rsidRPr="008F0BF4" w:rsidRDefault="00DE1A2A" w:rsidP="00DE1A2A">
      <w:pPr>
        <w:pStyle w:val="affffffffffb"/>
      </w:pPr>
      <w:r w:rsidRPr="008F0BF4">
        <w:t>额定载客数：</w:t>
      </w:r>
      <w:r w:rsidRPr="008F0BF4">
        <w:rPr>
          <w:rFonts w:hint="eastAsia"/>
          <w:u w:val="single"/>
        </w:rPr>
        <w:t xml:space="preserve">                        </w:t>
      </w:r>
      <w:r w:rsidRPr="008F0BF4">
        <w:rPr>
          <w:u w:val="single"/>
        </w:rPr>
        <w:t xml:space="preserve">                                           </w:t>
      </w:r>
      <w:r w:rsidRPr="008F0BF4">
        <w:t>人</w:t>
      </w:r>
    </w:p>
    <w:p w14:paraId="4B98F3A0" w14:textId="77777777" w:rsidR="00DE1A2A" w:rsidRPr="003015B5" w:rsidRDefault="00DE1A2A" w:rsidP="00DE1A2A">
      <w:pPr>
        <w:pStyle w:val="affffffffffb"/>
      </w:pPr>
      <w:r w:rsidRPr="008F0BF4">
        <w:t>车身型式：</w:t>
      </w:r>
      <w:r w:rsidRPr="008F0BF4">
        <w:rPr>
          <w:rFonts w:hint="eastAsia"/>
          <w:u w:val="single"/>
        </w:rPr>
        <w:t xml:space="preserve">            </w:t>
      </w:r>
      <w:r w:rsidRPr="008F0BF4">
        <w:rPr>
          <w:u w:val="single"/>
        </w:rPr>
        <w:t xml:space="preserve">                                                          </w:t>
      </w:r>
    </w:p>
    <w:p w14:paraId="33560C56" w14:textId="5596F15A" w:rsidR="00937D51" w:rsidRPr="008F0BF4" w:rsidRDefault="00937D51" w:rsidP="00DE1A2A">
      <w:pPr>
        <w:pStyle w:val="affffffffffb"/>
      </w:pPr>
      <w:r w:rsidRPr="00937D51">
        <w:rPr>
          <w:rFonts w:hint="eastAsia"/>
        </w:rPr>
        <w:t>0</w:t>
      </w:r>
      <w:r w:rsidRPr="00937D51">
        <w:rPr>
          <w:rFonts w:ascii="Times New Roman"/>
        </w:rPr>
        <w:t>~</w:t>
      </w:r>
      <w:r w:rsidRPr="00937D51">
        <w:rPr>
          <w:rFonts w:hint="eastAsia"/>
        </w:rPr>
        <w:t>100km加速时间</w:t>
      </w:r>
      <w:r w:rsidRPr="008F0BF4">
        <w:rPr>
          <w:rFonts w:hint="eastAsia"/>
          <w:u w:val="single"/>
        </w:rPr>
        <w:t xml:space="preserve">            </w:t>
      </w:r>
      <w:r w:rsidRPr="008F0BF4">
        <w:rPr>
          <w:u w:val="single"/>
        </w:rPr>
        <w:t xml:space="preserve">                                                   </w:t>
      </w:r>
      <w:r w:rsidRPr="00937D51">
        <w:rPr>
          <w:rFonts w:hint="eastAsia"/>
        </w:rPr>
        <w:t>s</w:t>
      </w:r>
    </w:p>
    <w:p w14:paraId="45C72A06" w14:textId="6C29BBFC" w:rsidR="00DE1A2A" w:rsidRPr="008F0BF4" w:rsidRDefault="00DE1A2A" w:rsidP="00DE1A2A">
      <w:pPr>
        <w:pStyle w:val="affffffffffb"/>
      </w:pPr>
      <w:r w:rsidRPr="008F0BF4">
        <w:t>驱动轮：前</w:t>
      </w:r>
      <w:r w:rsidR="00C0593B">
        <w:rPr>
          <w:rFonts w:hint="eastAsia"/>
        </w:rPr>
        <w:t>/</w:t>
      </w:r>
      <w:r w:rsidRPr="008F0BF4">
        <w:t>后</w:t>
      </w:r>
      <w:r w:rsidR="00C0593B">
        <w:rPr>
          <w:rFonts w:hint="eastAsia"/>
        </w:rPr>
        <w:t>/</w:t>
      </w:r>
      <w:r w:rsidRPr="008F0BF4">
        <w:t>4</w:t>
      </w:r>
      <w:r w:rsidRPr="008F0BF4">
        <w:rPr>
          <w:rFonts w:hint="eastAsia"/>
        </w:rPr>
        <w:t>×</w:t>
      </w:r>
      <w:r w:rsidRPr="008F0BF4">
        <w:t>4</w:t>
      </w:r>
      <w:r w:rsidRPr="008F0BF4">
        <w:rPr>
          <w:rStyle w:val="affffff8"/>
        </w:rPr>
        <w:t>3）</w:t>
      </w:r>
    </w:p>
    <w:p w14:paraId="04A40D69" w14:textId="77777777" w:rsidR="00DE1A2A" w:rsidRPr="008F0BF4" w:rsidRDefault="00DE1A2A" w:rsidP="00DE1A2A">
      <w:pPr>
        <w:pStyle w:val="aff5"/>
        <w:spacing w:before="156" w:after="156"/>
      </w:pPr>
      <w:r w:rsidRPr="008F0BF4">
        <w:rPr>
          <w:rFonts w:hint="eastAsia"/>
        </w:rPr>
        <w:t>驱动电机</w:t>
      </w:r>
    </w:p>
    <w:p w14:paraId="24A337D5" w14:textId="77777777" w:rsidR="00DE1A2A" w:rsidRPr="008F0BF4" w:rsidRDefault="00DE1A2A" w:rsidP="00DE1A2A">
      <w:pPr>
        <w:pStyle w:val="affffffffffb"/>
      </w:pPr>
      <w:r w:rsidRPr="008F0BF4">
        <w:rPr>
          <w:rFonts w:hint="eastAsia"/>
        </w:rPr>
        <w:t>驱动电机型号</w:t>
      </w:r>
      <w:r w:rsidRPr="008F0BF4">
        <w:t>：</w:t>
      </w:r>
      <w:r w:rsidRPr="008F0BF4">
        <w:rPr>
          <w:rFonts w:hint="eastAsia"/>
          <w:u w:val="single"/>
        </w:rPr>
        <w:t xml:space="preserve">                     </w:t>
      </w:r>
      <w:r w:rsidRPr="008F0BF4">
        <w:rPr>
          <w:u w:val="single"/>
        </w:rPr>
        <w:t xml:space="preserve">                                             </w:t>
      </w:r>
    </w:p>
    <w:p w14:paraId="24A1B32F" w14:textId="77777777" w:rsidR="00DE1A2A" w:rsidRPr="008F0BF4" w:rsidRDefault="00DE1A2A" w:rsidP="00DE1A2A">
      <w:pPr>
        <w:pStyle w:val="affffffffffb"/>
      </w:pPr>
      <w:r w:rsidRPr="008F0BF4">
        <w:rPr>
          <w:rFonts w:hint="eastAsia"/>
        </w:rPr>
        <w:t>驱动电机类型</w:t>
      </w:r>
      <w:r w:rsidRPr="008F0BF4">
        <w:t>：</w:t>
      </w:r>
      <w:r w:rsidRPr="008F0BF4">
        <w:rPr>
          <w:rFonts w:hint="eastAsia"/>
          <w:u w:val="single"/>
        </w:rPr>
        <w:t xml:space="preserve">                     </w:t>
      </w:r>
      <w:r w:rsidRPr="008F0BF4">
        <w:rPr>
          <w:u w:val="single"/>
        </w:rPr>
        <w:t xml:space="preserve">                                             </w:t>
      </w:r>
    </w:p>
    <w:p w14:paraId="6A63CC84" w14:textId="003B64F3" w:rsidR="00DE1A2A" w:rsidRPr="008F0BF4" w:rsidRDefault="00DE1A2A" w:rsidP="00DE1A2A">
      <w:pPr>
        <w:pStyle w:val="affffffffffb"/>
      </w:pPr>
      <w:r w:rsidRPr="008F0BF4">
        <w:rPr>
          <w:rFonts w:hint="eastAsia"/>
        </w:rPr>
        <w:t>驱动电机布置方式</w:t>
      </w:r>
      <w:r w:rsidRPr="008F0BF4">
        <w:t>：</w:t>
      </w:r>
      <w:r w:rsidRPr="008F0BF4">
        <w:rPr>
          <w:rFonts w:hint="eastAsia"/>
          <w:u w:val="single"/>
        </w:rPr>
        <w:t xml:space="preserve">                     </w:t>
      </w:r>
      <w:r w:rsidRPr="008F0BF4">
        <w:rPr>
          <w:u w:val="single"/>
        </w:rPr>
        <w:t xml:space="preserve">                                         </w:t>
      </w:r>
    </w:p>
    <w:p w14:paraId="11A9D7DF" w14:textId="2F82E8C9" w:rsidR="00DE1A2A" w:rsidRDefault="001711BC" w:rsidP="00DE1A2A">
      <w:pPr>
        <w:pStyle w:val="affffffffffb"/>
      </w:pPr>
      <w:r>
        <w:rPr>
          <w:rFonts w:hint="eastAsia"/>
        </w:rPr>
        <w:t>峰值</w:t>
      </w:r>
      <w:r w:rsidR="00DE1A2A" w:rsidRPr="008F0BF4">
        <w:t>功率：</w:t>
      </w:r>
      <w:r w:rsidR="00DE1A2A" w:rsidRPr="008F0BF4">
        <w:rPr>
          <w:rFonts w:hint="eastAsia"/>
          <w:u w:val="single"/>
        </w:rPr>
        <w:t xml:space="preserve">                     </w:t>
      </w:r>
      <w:r w:rsidR="00DE1A2A" w:rsidRPr="008F0BF4">
        <w:rPr>
          <w:u w:val="single"/>
        </w:rPr>
        <w:t xml:space="preserve">          </w:t>
      </w:r>
      <w:r w:rsidR="00DE1A2A" w:rsidRPr="008F0BF4">
        <w:t>kW</w:t>
      </w:r>
      <w:r w:rsidR="00DE1A2A" w:rsidRPr="008F0BF4">
        <w:rPr>
          <w:rFonts w:hint="eastAsia"/>
        </w:rPr>
        <w:t>，</w:t>
      </w:r>
      <w:r w:rsidR="00DE1A2A" w:rsidRPr="008F0BF4">
        <w:rPr>
          <w:rFonts w:hint="eastAsia"/>
          <w:u w:val="single"/>
        </w:rPr>
        <w:t xml:space="preserve">                     </w:t>
      </w:r>
      <w:r w:rsidR="00DE1A2A" w:rsidRPr="008F0BF4">
        <w:rPr>
          <w:u w:val="single"/>
        </w:rPr>
        <w:t xml:space="preserve">          </w:t>
      </w:r>
      <w:r w:rsidR="00DE1A2A" w:rsidRPr="008F0BF4">
        <w:t>r/min</w:t>
      </w:r>
    </w:p>
    <w:p w14:paraId="0E8CC33F" w14:textId="2AD44D51" w:rsidR="001711BC" w:rsidRPr="008F0BF4" w:rsidRDefault="001711BC" w:rsidP="001711BC">
      <w:pPr>
        <w:pStyle w:val="affffffffffb"/>
      </w:pPr>
      <w:r>
        <w:rPr>
          <w:rFonts w:hint="eastAsia"/>
        </w:rPr>
        <w:t>峰值扭矩</w:t>
      </w:r>
      <w:r w:rsidRPr="008F0BF4">
        <w:t>：</w:t>
      </w:r>
      <w:r w:rsidRPr="008F0BF4">
        <w:rPr>
          <w:rFonts w:hint="eastAsia"/>
          <w:u w:val="single"/>
        </w:rPr>
        <w:t xml:space="preserve">                     </w:t>
      </w:r>
      <w:r w:rsidRPr="008F0BF4">
        <w:rPr>
          <w:u w:val="single"/>
        </w:rPr>
        <w:t xml:space="preserve">          </w:t>
      </w:r>
      <w:r>
        <w:rPr>
          <w:rFonts w:hint="eastAsia"/>
        </w:rPr>
        <w:t>N·m</w:t>
      </w:r>
      <w:r w:rsidRPr="008F0BF4">
        <w:rPr>
          <w:rFonts w:hint="eastAsia"/>
        </w:rPr>
        <w:t>，</w:t>
      </w:r>
      <w:r w:rsidRPr="008F0BF4">
        <w:rPr>
          <w:rFonts w:hint="eastAsia"/>
          <w:u w:val="single"/>
        </w:rPr>
        <w:t xml:space="preserve">                     </w:t>
      </w:r>
      <w:r w:rsidRPr="008F0BF4">
        <w:rPr>
          <w:u w:val="single"/>
        </w:rPr>
        <w:t xml:space="preserve">          </w:t>
      </w:r>
      <w:r w:rsidRPr="008F0BF4">
        <w:t>r/min</w:t>
      </w:r>
    </w:p>
    <w:p w14:paraId="3BCB396A" w14:textId="77777777" w:rsidR="00DE1A2A" w:rsidRPr="008F0BF4" w:rsidRDefault="00DE1A2A" w:rsidP="00DE1A2A">
      <w:pPr>
        <w:pStyle w:val="aff5"/>
        <w:spacing w:before="156" w:after="156"/>
      </w:pPr>
      <w:r w:rsidRPr="008F0BF4">
        <w:rPr>
          <w:rFonts w:hint="eastAsia"/>
        </w:rPr>
        <w:t>动力蓄电池</w:t>
      </w:r>
    </w:p>
    <w:p w14:paraId="7E666235" w14:textId="77777777" w:rsidR="00DE1A2A" w:rsidRPr="008F0BF4" w:rsidRDefault="00DE1A2A" w:rsidP="00DE1A2A">
      <w:pPr>
        <w:pStyle w:val="affffffffffb"/>
      </w:pPr>
      <w:r w:rsidRPr="008F0BF4">
        <w:rPr>
          <w:rFonts w:hint="eastAsia"/>
        </w:rPr>
        <w:t>动力蓄电池型号</w:t>
      </w:r>
      <w:r w:rsidRPr="008F0BF4">
        <w:t>：</w:t>
      </w:r>
      <w:r w:rsidRPr="008F0BF4">
        <w:rPr>
          <w:rFonts w:hint="eastAsia"/>
          <w:u w:val="single"/>
        </w:rPr>
        <w:t xml:space="preserve">                     </w:t>
      </w:r>
      <w:r w:rsidRPr="008F0BF4">
        <w:rPr>
          <w:u w:val="single"/>
        </w:rPr>
        <w:t xml:space="preserve">                                           </w:t>
      </w:r>
    </w:p>
    <w:p w14:paraId="38D28F21" w14:textId="77777777" w:rsidR="00DE1A2A" w:rsidRPr="008F0BF4" w:rsidRDefault="00DE1A2A" w:rsidP="00DE1A2A">
      <w:pPr>
        <w:pStyle w:val="affffffffffb"/>
      </w:pPr>
      <w:r w:rsidRPr="008F0BF4">
        <w:rPr>
          <w:rFonts w:hint="eastAsia"/>
        </w:rPr>
        <w:t>单体蓄电池型式</w:t>
      </w:r>
      <w:r w:rsidRPr="008F0BF4">
        <w:t>：</w:t>
      </w:r>
      <w:r w:rsidRPr="008F0BF4">
        <w:rPr>
          <w:rFonts w:hint="eastAsia"/>
          <w:u w:val="single"/>
        </w:rPr>
        <w:t xml:space="preserve">                     </w:t>
      </w:r>
      <w:r w:rsidRPr="008F0BF4">
        <w:rPr>
          <w:u w:val="single"/>
        </w:rPr>
        <w:t xml:space="preserve">                                           </w:t>
      </w:r>
    </w:p>
    <w:p w14:paraId="00C9B2D8" w14:textId="77777777" w:rsidR="00DE1A2A" w:rsidRPr="008F0BF4" w:rsidRDefault="00DE1A2A" w:rsidP="00DE1A2A">
      <w:pPr>
        <w:pStyle w:val="affffffffffb"/>
      </w:pPr>
      <w:r w:rsidRPr="008F0BF4">
        <w:rPr>
          <w:rFonts w:hint="eastAsia"/>
        </w:rPr>
        <w:t>单体蓄电池电压</w:t>
      </w:r>
      <w:r w:rsidRPr="008F0BF4">
        <w:t>：</w:t>
      </w:r>
      <w:r w:rsidRPr="008F0BF4">
        <w:rPr>
          <w:rFonts w:hint="eastAsia"/>
          <w:u w:val="single"/>
        </w:rPr>
        <w:t xml:space="preserve">                     </w:t>
      </w:r>
      <w:r w:rsidRPr="008F0BF4">
        <w:rPr>
          <w:u w:val="single"/>
        </w:rPr>
        <w:t xml:space="preserve">                                          </w:t>
      </w:r>
      <w:r w:rsidRPr="008F0BF4">
        <w:t>V</w:t>
      </w:r>
    </w:p>
    <w:p w14:paraId="54DEB161" w14:textId="77777777" w:rsidR="00DE1A2A" w:rsidRPr="008F0BF4" w:rsidRDefault="00DE1A2A" w:rsidP="00DE1A2A">
      <w:pPr>
        <w:pStyle w:val="affffffffffb"/>
      </w:pPr>
      <w:r w:rsidRPr="008F0BF4">
        <w:rPr>
          <w:rFonts w:hint="eastAsia"/>
        </w:rPr>
        <w:t>单体蓄电池容量</w:t>
      </w:r>
      <w:r w:rsidRPr="008F0BF4">
        <w:t>：</w:t>
      </w:r>
      <w:r w:rsidRPr="008F0BF4">
        <w:rPr>
          <w:rFonts w:hint="eastAsia"/>
          <w:u w:val="single"/>
        </w:rPr>
        <w:t xml:space="preserve">                    </w:t>
      </w:r>
      <w:r w:rsidRPr="008F0BF4">
        <w:rPr>
          <w:u w:val="single"/>
        </w:rPr>
        <w:t xml:space="preserve">                                          </w:t>
      </w:r>
      <w:r w:rsidRPr="008F0BF4">
        <w:t>Ah</w:t>
      </w:r>
    </w:p>
    <w:p w14:paraId="7E47B6D2" w14:textId="77777777" w:rsidR="00DE1A2A" w:rsidRPr="008F0BF4" w:rsidRDefault="00DE1A2A" w:rsidP="00DE1A2A">
      <w:pPr>
        <w:pStyle w:val="affffffffffb"/>
      </w:pPr>
      <w:r w:rsidRPr="008F0BF4">
        <w:rPr>
          <w:rFonts w:hint="eastAsia"/>
        </w:rPr>
        <w:t>质量比能量</w:t>
      </w:r>
      <w:r w:rsidRPr="008F0BF4">
        <w:t>：</w:t>
      </w:r>
      <w:r w:rsidRPr="008F0BF4">
        <w:rPr>
          <w:rFonts w:hint="eastAsia"/>
          <w:u w:val="single"/>
        </w:rPr>
        <w:t xml:space="preserve">                     </w:t>
      </w:r>
      <w:r w:rsidRPr="008F0BF4">
        <w:rPr>
          <w:u w:val="single"/>
        </w:rPr>
        <w:t xml:space="preserve">                                          </w:t>
      </w:r>
      <w:r w:rsidRPr="008F0BF4">
        <w:t>Wh/kg</w:t>
      </w:r>
    </w:p>
    <w:p w14:paraId="203D80C4" w14:textId="77777777" w:rsidR="00DE1A2A" w:rsidRPr="008F0BF4" w:rsidRDefault="00DE1A2A" w:rsidP="00DE1A2A">
      <w:pPr>
        <w:pStyle w:val="aff5"/>
        <w:spacing w:before="156" w:after="156"/>
      </w:pPr>
      <w:r w:rsidRPr="008F0BF4">
        <w:lastRenderedPageBreak/>
        <w:t>变速器</w:t>
      </w:r>
    </w:p>
    <w:p w14:paraId="72819706" w14:textId="77777777" w:rsidR="00DE1A2A" w:rsidRPr="008F0BF4" w:rsidRDefault="00DE1A2A" w:rsidP="00DE1A2A">
      <w:pPr>
        <w:pStyle w:val="affffffffffb"/>
      </w:pPr>
      <w:r w:rsidRPr="008F0BF4">
        <w:t>变速器型式：手动/非手动</w:t>
      </w:r>
      <w:r w:rsidRPr="008F0BF4">
        <w:rPr>
          <w:rStyle w:val="affffff8"/>
        </w:rPr>
        <w:t>3）</w:t>
      </w:r>
    </w:p>
    <w:p w14:paraId="708BA761" w14:textId="77777777" w:rsidR="00DE1A2A" w:rsidRPr="008F0BF4" w:rsidRDefault="00DE1A2A" w:rsidP="00DE1A2A">
      <w:pPr>
        <w:pStyle w:val="affffffffffb"/>
      </w:pPr>
      <w:r w:rsidRPr="008F0BF4">
        <w:t>挡位数：</w:t>
      </w:r>
      <w:r w:rsidRPr="008F0BF4">
        <w:rPr>
          <w:rFonts w:hint="eastAsia"/>
          <w:u w:val="single"/>
        </w:rPr>
        <w:t xml:space="preserve">                      </w:t>
      </w:r>
      <w:r w:rsidRPr="008F0BF4">
        <w:rPr>
          <w:u w:val="single"/>
        </w:rPr>
        <w:t xml:space="preserve">                                                 </w:t>
      </w:r>
      <w:r w:rsidRPr="008F0BF4">
        <w:rPr>
          <w:rFonts w:hint="eastAsia"/>
          <w:u w:val="single"/>
        </w:rPr>
        <w:t xml:space="preserve"> </w:t>
      </w:r>
    </w:p>
    <w:p w14:paraId="38A12B26" w14:textId="6A07748C" w:rsidR="00DE1A2A" w:rsidRPr="008F0BF4" w:rsidRDefault="00DE1A2A" w:rsidP="00937D51">
      <w:pPr>
        <w:pStyle w:val="affffffffffb"/>
      </w:pPr>
      <w:r w:rsidRPr="008F0BF4">
        <w:t>总速比</w:t>
      </w:r>
      <w:r w:rsidRPr="008F0BF4">
        <w:rPr>
          <w:rFonts w:hint="eastAsia"/>
        </w:rPr>
        <w:t>：</w:t>
      </w:r>
      <w:r w:rsidRPr="008F0BF4">
        <w:rPr>
          <w:rFonts w:hAnsi="宋体" w:hint="eastAsia"/>
        </w:rPr>
        <w:t>[</w:t>
      </w:r>
      <w:r w:rsidR="00937D51" w:rsidRPr="00937D51">
        <w:t>输入转速</w:t>
      </w:r>
      <w:r w:rsidRPr="008F0BF4">
        <w:rPr>
          <w:rFonts w:hint="eastAsia"/>
        </w:rPr>
        <w:t>（</w:t>
      </w:r>
      <w:r w:rsidR="00937D51" w:rsidRPr="008F0BF4">
        <w:rPr>
          <w:rFonts w:hint="eastAsia"/>
        </w:rPr>
        <w:t>r/min</w:t>
      </w:r>
      <w:r w:rsidRPr="008F0BF4">
        <w:rPr>
          <w:rFonts w:hint="eastAsia"/>
        </w:rPr>
        <w:t>）</w:t>
      </w:r>
      <w:r w:rsidRPr="008F0BF4">
        <w:t>/</w:t>
      </w:r>
      <w:r w:rsidR="00937D51" w:rsidRPr="00937D51">
        <w:rPr>
          <w:rFonts w:hint="eastAsia"/>
        </w:rPr>
        <w:t>输出转速</w:t>
      </w:r>
      <w:r w:rsidRPr="008F0BF4">
        <w:rPr>
          <w:rFonts w:hint="eastAsia"/>
        </w:rPr>
        <w:t>（r/min）</w:t>
      </w:r>
      <w:r w:rsidRPr="008F0BF4">
        <w:rPr>
          <w:rFonts w:asciiTheme="minorEastAsia" w:eastAsiaTheme="minorEastAsia" w:hAnsiTheme="minorEastAsia" w:hint="eastAsia"/>
        </w:rPr>
        <w:t>]</w:t>
      </w:r>
      <w:r w:rsidRPr="008F0BF4">
        <w:t>：</w:t>
      </w:r>
    </w:p>
    <w:p w14:paraId="1A0134D6" w14:textId="77777777" w:rsidR="00DE1A2A" w:rsidRPr="008F0BF4" w:rsidRDefault="00DE1A2A" w:rsidP="00DE1A2A">
      <w:pPr>
        <w:pStyle w:val="af5"/>
        <w:numPr>
          <w:ilvl w:val="0"/>
          <w:numId w:val="41"/>
        </w:numPr>
        <w:tabs>
          <w:tab w:val="left" w:pos="851"/>
        </w:tabs>
      </w:pPr>
      <w:r w:rsidRPr="008F0BF4">
        <w:t>一挡：</w:t>
      </w:r>
      <w:r w:rsidRPr="008F0BF4">
        <w:rPr>
          <w:rFonts w:hint="eastAsia"/>
          <w:u w:val="single"/>
        </w:rPr>
        <w:t xml:space="preserve">                         </w:t>
      </w:r>
      <w:r w:rsidRPr="008F0BF4">
        <w:rPr>
          <w:u w:val="single"/>
        </w:rPr>
        <w:t xml:space="preserve">                                                  </w:t>
      </w:r>
    </w:p>
    <w:p w14:paraId="3B54BC07" w14:textId="77777777" w:rsidR="00DE1A2A" w:rsidRPr="008F0BF4" w:rsidRDefault="00DE1A2A" w:rsidP="00DE1A2A">
      <w:pPr>
        <w:pStyle w:val="af5"/>
        <w:tabs>
          <w:tab w:val="left" w:pos="851"/>
        </w:tabs>
      </w:pPr>
      <w:r w:rsidRPr="008F0BF4">
        <w:t>二挡：</w:t>
      </w:r>
      <w:r w:rsidRPr="008F0BF4">
        <w:rPr>
          <w:rFonts w:hint="eastAsia"/>
          <w:u w:val="single"/>
        </w:rPr>
        <w:t xml:space="preserve">                         </w:t>
      </w:r>
      <w:r w:rsidRPr="008F0BF4">
        <w:rPr>
          <w:u w:val="single"/>
        </w:rPr>
        <w:t xml:space="preserve">                                                  </w:t>
      </w:r>
    </w:p>
    <w:p w14:paraId="2F555784" w14:textId="77777777" w:rsidR="00DE1A2A" w:rsidRPr="008F0BF4" w:rsidRDefault="00DE1A2A" w:rsidP="00DE1A2A">
      <w:pPr>
        <w:pStyle w:val="af5"/>
        <w:tabs>
          <w:tab w:val="left" w:pos="851"/>
        </w:tabs>
      </w:pPr>
      <w:r w:rsidRPr="008F0BF4">
        <w:rPr>
          <w:rFonts w:hint="eastAsia"/>
        </w:rPr>
        <w:t>其他：</w:t>
      </w:r>
      <w:r w:rsidRPr="008F0BF4">
        <w:rPr>
          <w:rFonts w:hint="eastAsia"/>
          <w:u w:val="single"/>
        </w:rPr>
        <w:t xml:space="preserve">                         </w:t>
      </w:r>
      <w:r w:rsidRPr="008F0BF4">
        <w:rPr>
          <w:u w:val="single"/>
        </w:rPr>
        <w:t xml:space="preserve">                                                  </w:t>
      </w:r>
    </w:p>
    <w:p w14:paraId="780B3539" w14:textId="77777777" w:rsidR="00DE1A2A" w:rsidRPr="008F0BF4" w:rsidRDefault="00DE1A2A" w:rsidP="00DE1A2A">
      <w:pPr>
        <w:pStyle w:val="affffffffffb"/>
      </w:pPr>
      <w:r w:rsidRPr="008F0BF4">
        <w:t>主传动速比：</w:t>
      </w:r>
      <w:r w:rsidRPr="008F0BF4">
        <w:rPr>
          <w:rFonts w:hint="eastAsia"/>
          <w:u w:val="single"/>
        </w:rPr>
        <w:t xml:space="preserve">                         </w:t>
      </w:r>
      <w:r w:rsidRPr="008F0BF4">
        <w:rPr>
          <w:u w:val="single"/>
        </w:rPr>
        <w:t xml:space="preserve">                                           </w:t>
      </w:r>
    </w:p>
    <w:p w14:paraId="6105B67A" w14:textId="77777777" w:rsidR="00DE1A2A" w:rsidRPr="008F0BF4" w:rsidRDefault="00DE1A2A" w:rsidP="00DE1A2A">
      <w:pPr>
        <w:pStyle w:val="aff5"/>
        <w:spacing w:before="156" w:after="156"/>
      </w:pPr>
      <w:r w:rsidRPr="008F0BF4">
        <w:t>轮胎</w:t>
      </w:r>
    </w:p>
    <w:p w14:paraId="33366061" w14:textId="77777777" w:rsidR="00DE1A2A" w:rsidRPr="008F0BF4" w:rsidRDefault="00DE1A2A" w:rsidP="00DE1A2A">
      <w:pPr>
        <w:pStyle w:val="affffb"/>
        <w:ind w:firstLine="420"/>
      </w:pPr>
      <w:r w:rsidRPr="008F0BF4">
        <w:t>型号：</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尺寸：</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充气压力：</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t>kPa</w:t>
      </w:r>
    </w:p>
    <w:p w14:paraId="481C3EF5" w14:textId="77777777" w:rsidR="00DE1A2A" w:rsidRDefault="00DE1A2A" w:rsidP="00DE1A2A">
      <w:pPr>
        <w:pStyle w:val="affffb"/>
        <w:ind w:firstLine="420"/>
        <w:rPr>
          <w:u w:val="single"/>
        </w:rPr>
      </w:pPr>
      <w:r w:rsidRPr="008F0BF4">
        <w:t>受载下滚动周长：</w:t>
      </w:r>
      <w:r w:rsidRPr="008F0BF4">
        <w:rPr>
          <w:rFonts w:hint="eastAsia"/>
          <w:u w:val="single"/>
        </w:rPr>
        <w:t xml:space="preserve">           </w:t>
      </w:r>
      <w:r w:rsidRPr="008F0BF4">
        <w:rPr>
          <w:u w:val="single"/>
        </w:rPr>
        <w:t xml:space="preserve">                                                    </w:t>
      </w:r>
      <w:r w:rsidRPr="008F0BF4">
        <w:rPr>
          <w:rFonts w:hint="eastAsia"/>
          <w:u w:val="single"/>
        </w:rPr>
        <w:t xml:space="preserve">      </w:t>
      </w:r>
    </w:p>
    <w:p w14:paraId="202784D3" w14:textId="47BB5BCF" w:rsidR="004A0C9C" w:rsidRPr="00D31E3F" w:rsidRDefault="00270AE6" w:rsidP="004A0C9C">
      <w:pPr>
        <w:pStyle w:val="aff5"/>
        <w:spacing w:before="156" w:after="156"/>
      </w:pPr>
      <w:r w:rsidRPr="00D31E3F">
        <w:rPr>
          <w:rFonts w:hint="eastAsia"/>
        </w:rPr>
        <w:t>驾</w:t>
      </w:r>
      <w:r w:rsidR="004A0C9C" w:rsidRPr="00D31E3F">
        <w:rPr>
          <w:rFonts w:hint="eastAsia"/>
        </w:rPr>
        <w:t>驶模式</w:t>
      </w:r>
    </w:p>
    <w:p w14:paraId="3440B802" w14:textId="291323A7" w:rsidR="00C0593B" w:rsidRPr="00270AE6" w:rsidRDefault="00C0593B" w:rsidP="004A0C9C">
      <w:pPr>
        <w:pStyle w:val="affffffffffb"/>
      </w:pPr>
      <w:r w:rsidRPr="00270AE6">
        <w:rPr>
          <w:rFonts w:hint="eastAsia"/>
        </w:rPr>
        <w:t>主模式：有/无</w:t>
      </w:r>
      <w:r w:rsidRPr="00270AE6">
        <w:rPr>
          <w:rStyle w:val="affffff8"/>
        </w:rPr>
        <w:t>3）</w:t>
      </w:r>
    </w:p>
    <w:p w14:paraId="271F53C4" w14:textId="51188204" w:rsidR="004A0C9C" w:rsidRPr="00270AE6" w:rsidRDefault="004A0C9C" w:rsidP="004A0C9C">
      <w:pPr>
        <w:pStyle w:val="affffffffffb"/>
      </w:pPr>
      <w:r w:rsidRPr="00270AE6">
        <w:rPr>
          <w:rFonts w:hint="eastAsia"/>
        </w:rPr>
        <w:t>车辆所有驾驶模式</w:t>
      </w:r>
      <w:r w:rsidRPr="00270AE6">
        <w:t>：</w:t>
      </w:r>
      <w:r w:rsidRPr="00270AE6">
        <w:rPr>
          <w:rFonts w:hint="eastAsia"/>
          <w:u w:val="single"/>
        </w:rPr>
        <w:t xml:space="preserve">                         </w:t>
      </w:r>
      <w:r w:rsidRPr="00270AE6">
        <w:rPr>
          <w:u w:val="single"/>
        </w:rPr>
        <w:t xml:space="preserve">                                     </w:t>
      </w:r>
    </w:p>
    <w:p w14:paraId="77DD5A1F" w14:textId="77777777" w:rsidR="004A0C9C" w:rsidRPr="00270AE6" w:rsidRDefault="004A0C9C" w:rsidP="004A0C9C">
      <w:pPr>
        <w:pStyle w:val="affffffffffb"/>
      </w:pPr>
      <w:r w:rsidRPr="00270AE6">
        <w:rPr>
          <w:rFonts w:hint="eastAsia"/>
        </w:rPr>
        <w:t>型式认证试验所选择的驾驶模式</w:t>
      </w:r>
      <w:r w:rsidRPr="00270AE6">
        <w:t>：</w:t>
      </w:r>
      <w:r w:rsidRPr="00270AE6">
        <w:rPr>
          <w:rFonts w:hint="eastAsia"/>
          <w:u w:val="single"/>
        </w:rPr>
        <w:t xml:space="preserve">                         </w:t>
      </w:r>
      <w:r w:rsidRPr="00270AE6">
        <w:rPr>
          <w:u w:val="single"/>
        </w:rPr>
        <w:t xml:space="preserve">                         </w:t>
      </w:r>
    </w:p>
    <w:p w14:paraId="01D741E4" w14:textId="77777777" w:rsidR="004A0C9C" w:rsidRPr="00270AE6" w:rsidRDefault="004A0C9C" w:rsidP="004A0C9C">
      <w:pPr>
        <w:pStyle w:val="affffffffffb"/>
      </w:pPr>
      <w:r w:rsidRPr="00270AE6">
        <w:rPr>
          <w:rFonts w:hint="eastAsia"/>
        </w:rPr>
        <w:t>车辆所有能量回收模式</w:t>
      </w:r>
      <w:r w:rsidRPr="00270AE6">
        <w:t>：</w:t>
      </w:r>
      <w:r w:rsidRPr="00270AE6">
        <w:rPr>
          <w:rFonts w:hint="eastAsia"/>
          <w:u w:val="single"/>
        </w:rPr>
        <w:t xml:space="preserve">                         </w:t>
      </w:r>
      <w:r w:rsidRPr="00270AE6">
        <w:rPr>
          <w:u w:val="single"/>
        </w:rPr>
        <w:t xml:space="preserve">                                 </w:t>
      </w:r>
    </w:p>
    <w:p w14:paraId="3A076739" w14:textId="77777777" w:rsidR="004A0C9C" w:rsidRPr="00270AE6" w:rsidRDefault="004A0C9C" w:rsidP="004A0C9C">
      <w:pPr>
        <w:pStyle w:val="affffffffffb"/>
      </w:pPr>
      <w:r w:rsidRPr="00270AE6">
        <w:rPr>
          <w:rFonts w:hint="eastAsia"/>
        </w:rPr>
        <w:t>型式认证试验所选择的能量回收模式</w:t>
      </w:r>
      <w:r w:rsidRPr="00270AE6">
        <w:t>：</w:t>
      </w:r>
      <w:r w:rsidRPr="00270AE6">
        <w:rPr>
          <w:rFonts w:hint="eastAsia"/>
          <w:u w:val="single"/>
        </w:rPr>
        <w:t xml:space="preserve">                         </w:t>
      </w:r>
      <w:r w:rsidRPr="00270AE6">
        <w:rPr>
          <w:u w:val="single"/>
        </w:rPr>
        <w:t xml:space="preserve">                     </w:t>
      </w:r>
    </w:p>
    <w:p w14:paraId="7EA80F0C" w14:textId="77777777" w:rsidR="00DE1A2A" w:rsidRPr="008F0BF4" w:rsidRDefault="00DE1A2A" w:rsidP="00DE1A2A">
      <w:pPr>
        <w:pStyle w:val="aff4"/>
        <w:spacing w:before="156" w:after="156"/>
      </w:pPr>
      <w:bookmarkStart w:id="123" w:name="_Toc125008350"/>
      <w:bookmarkStart w:id="124" w:name="_Toc149644495"/>
      <w:bookmarkStart w:id="125" w:name="_Toc159245086"/>
      <w:bookmarkStart w:id="126" w:name="_Toc172875841"/>
      <w:r w:rsidRPr="008F0BF4">
        <w:t>结构特征</w:t>
      </w:r>
      <w:bookmarkEnd w:id="123"/>
      <w:bookmarkEnd w:id="124"/>
      <w:bookmarkEnd w:id="125"/>
      <w:bookmarkEnd w:id="126"/>
    </w:p>
    <w:p w14:paraId="10563B98" w14:textId="77777777" w:rsidR="00DE1A2A" w:rsidRPr="008F0BF4" w:rsidRDefault="00DE1A2A" w:rsidP="00DE1A2A">
      <w:pPr>
        <w:pStyle w:val="affffffffffb"/>
      </w:pPr>
      <w:r w:rsidRPr="008F0BF4">
        <w:t>装有非手动</w:t>
      </w:r>
      <w:r w:rsidRPr="008F0BF4">
        <w:rPr>
          <w:rFonts w:hint="eastAsia"/>
        </w:rPr>
        <w:t>挡</w:t>
      </w:r>
      <w:r w:rsidRPr="008F0BF4">
        <w:t>变速器，是/否</w:t>
      </w:r>
      <w:r w:rsidRPr="008F0BF4">
        <w:rPr>
          <w:rStyle w:val="affffff8"/>
        </w:rPr>
        <w:t>3）</w:t>
      </w:r>
      <w:r w:rsidRPr="008F0BF4">
        <w:rPr>
          <w:rFonts w:hint="eastAsia"/>
        </w:rPr>
        <w:t>。</w:t>
      </w:r>
    </w:p>
    <w:p w14:paraId="5738EFFD" w14:textId="77777777" w:rsidR="00DE1A2A" w:rsidRPr="008F0BF4" w:rsidRDefault="00DE1A2A" w:rsidP="00DE1A2A">
      <w:pPr>
        <w:pStyle w:val="affffffffffb"/>
      </w:pPr>
      <w:r w:rsidRPr="008F0BF4">
        <w:t>具有三排或三排以上座椅，是/否</w:t>
      </w:r>
      <w:r w:rsidRPr="008F0BF4">
        <w:rPr>
          <w:rStyle w:val="affffff8"/>
        </w:rPr>
        <w:t>3）</w:t>
      </w:r>
      <w:r w:rsidRPr="008F0BF4">
        <w:rPr>
          <w:rFonts w:hint="eastAsia"/>
        </w:rPr>
        <w:t>。</w:t>
      </w:r>
    </w:p>
    <w:p w14:paraId="3E5B9879" w14:textId="77777777" w:rsidR="00DE1A2A" w:rsidRPr="008F0BF4" w:rsidRDefault="00DE1A2A" w:rsidP="00DE1A2A">
      <w:pPr>
        <w:pStyle w:val="affffffffffb"/>
      </w:pPr>
      <w:r w:rsidRPr="008F0BF4">
        <w:t>符合GB/T 15089</w:t>
      </w:r>
      <w:r w:rsidRPr="008F0BF4">
        <w:rPr>
          <w:rFonts w:hint="eastAsia"/>
        </w:rPr>
        <w:t>—</w:t>
      </w:r>
      <w:r w:rsidRPr="008F0BF4">
        <w:t>2001中3.5.1规定条件的M</w:t>
      </w:r>
      <w:r w:rsidRPr="008F0BF4">
        <w:rPr>
          <w:vertAlign w:val="subscript"/>
        </w:rPr>
        <w:t>1</w:t>
      </w:r>
      <w:r w:rsidRPr="008F0BF4">
        <w:t>G类汽车，是/否</w:t>
      </w:r>
      <w:r w:rsidRPr="008F0BF4">
        <w:rPr>
          <w:rStyle w:val="affffff8"/>
        </w:rPr>
        <w:t>3）</w:t>
      </w:r>
      <w:r w:rsidRPr="008F0BF4">
        <w:t>。如是M</w:t>
      </w:r>
      <w:r w:rsidRPr="008F0BF4">
        <w:rPr>
          <w:vertAlign w:val="subscript"/>
        </w:rPr>
        <w:t>1</w:t>
      </w:r>
      <w:r w:rsidRPr="008F0BF4">
        <w:t>G类汽车，填写以下内容：</w:t>
      </w:r>
    </w:p>
    <w:p w14:paraId="5AF53272" w14:textId="77777777" w:rsidR="00DE1A2A" w:rsidRPr="008F0BF4" w:rsidRDefault="00DE1A2A" w:rsidP="003015B5">
      <w:pPr>
        <w:pStyle w:val="af5"/>
        <w:numPr>
          <w:ilvl w:val="0"/>
          <w:numId w:val="48"/>
        </w:numPr>
        <w:tabs>
          <w:tab w:val="left" w:pos="851"/>
        </w:tabs>
      </w:pPr>
      <w:r w:rsidRPr="008F0BF4">
        <w:t>单车计算爬坡度：</w:t>
      </w:r>
      <w:r w:rsidRPr="003015B5">
        <w:rPr>
          <w:rFonts w:hint="eastAsia"/>
          <w:u w:val="single"/>
        </w:rPr>
        <w:t xml:space="preserve">                         </w:t>
      </w:r>
      <w:r w:rsidRPr="003015B5">
        <w:rPr>
          <w:u w:val="single"/>
        </w:rPr>
        <w:t xml:space="preserve">                                        </w:t>
      </w:r>
      <w:r w:rsidRPr="008F0BF4">
        <w:t>%</w:t>
      </w:r>
    </w:p>
    <w:p w14:paraId="0B9D2D1D" w14:textId="77777777" w:rsidR="00DE1A2A" w:rsidRPr="008F0BF4" w:rsidRDefault="00DE1A2A" w:rsidP="00DE1A2A">
      <w:pPr>
        <w:pStyle w:val="af5"/>
        <w:tabs>
          <w:tab w:val="left" w:pos="851"/>
        </w:tabs>
      </w:pPr>
      <w:r w:rsidRPr="008F0BF4">
        <w:t>接近角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27D86204" w14:textId="77777777" w:rsidR="00DE1A2A" w:rsidRPr="008F0BF4" w:rsidRDefault="00DE1A2A" w:rsidP="00DE1A2A">
      <w:pPr>
        <w:pStyle w:val="af5"/>
        <w:tabs>
          <w:tab w:val="left" w:pos="851"/>
        </w:tabs>
      </w:pPr>
      <w:r w:rsidRPr="008F0BF4">
        <w:t>离去角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3334FAF0" w14:textId="77777777" w:rsidR="00DE1A2A" w:rsidRPr="008F0BF4" w:rsidRDefault="00DE1A2A" w:rsidP="00DE1A2A">
      <w:pPr>
        <w:pStyle w:val="af5"/>
        <w:tabs>
          <w:tab w:val="left" w:pos="851"/>
        </w:tabs>
      </w:pPr>
      <w:r w:rsidRPr="008F0BF4">
        <w:t>纵向通过角</w:t>
      </w:r>
      <w:r w:rsidRPr="008F0BF4">
        <w:rPr>
          <w:rFonts w:hint="eastAsia"/>
        </w:rPr>
        <w:t>（</w:t>
      </w:r>
      <w:r w:rsidRPr="008F0BF4">
        <w:t>°</w:t>
      </w:r>
      <w:r w:rsidRPr="008F0BF4">
        <w:rPr>
          <w:rFonts w:hint="eastAsia"/>
        </w:rPr>
        <w:t>）</w:t>
      </w:r>
      <w:r w:rsidRPr="008F0BF4">
        <w:t>：</w:t>
      </w:r>
      <w:r w:rsidRPr="008F0BF4">
        <w:rPr>
          <w:rFonts w:hint="eastAsia"/>
          <w:u w:val="single"/>
        </w:rPr>
        <w:t xml:space="preserve">                         </w:t>
      </w:r>
      <w:r w:rsidRPr="008F0BF4">
        <w:rPr>
          <w:u w:val="single"/>
        </w:rPr>
        <w:t xml:space="preserve">                                       </w:t>
      </w:r>
    </w:p>
    <w:p w14:paraId="128B879B" w14:textId="77777777" w:rsidR="00DE1A2A" w:rsidRPr="008F0BF4" w:rsidRDefault="00DE1A2A" w:rsidP="00DE1A2A">
      <w:pPr>
        <w:pStyle w:val="af5"/>
        <w:tabs>
          <w:tab w:val="left" w:pos="851"/>
        </w:tabs>
      </w:pPr>
      <w:r w:rsidRPr="008F0BF4">
        <w:t>前轴离地间隙：</w:t>
      </w:r>
      <w:r w:rsidRPr="008F0BF4">
        <w:rPr>
          <w:rFonts w:hint="eastAsia"/>
          <w:u w:val="single"/>
        </w:rPr>
        <w:t xml:space="preserve">                         </w:t>
      </w:r>
      <w:r w:rsidRPr="008F0BF4">
        <w:rPr>
          <w:u w:val="single"/>
        </w:rPr>
        <w:t xml:space="preserve">                                        </w:t>
      </w:r>
      <w:r w:rsidRPr="008F0BF4">
        <w:t>mm</w:t>
      </w:r>
    </w:p>
    <w:p w14:paraId="0DDE048D" w14:textId="77777777" w:rsidR="00DE1A2A" w:rsidRPr="008F0BF4" w:rsidRDefault="00DE1A2A" w:rsidP="00DE1A2A">
      <w:pPr>
        <w:pStyle w:val="af5"/>
        <w:tabs>
          <w:tab w:val="left" w:pos="851"/>
        </w:tabs>
      </w:pPr>
      <w:r w:rsidRPr="008F0BF4">
        <w:t>后轴离地间隙：</w:t>
      </w:r>
      <w:r w:rsidRPr="008F0BF4">
        <w:rPr>
          <w:rFonts w:hint="eastAsia"/>
          <w:u w:val="single"/>
        </w:rPr>
        <w:t xml:space="preserve">                         </w:t>
      </w:r>
      <w:r w:rsidRPr="008F0BF4">
        <w:rPr>
          <w:u w:val="single"/>
        </w:rPr>
        <w:t xml:space="preserve">                                        </w:t>
      </w:r>
      <w:r w:rsidRPr="008F0BF4">
        <w:t>mm</w:t>
      </w:r>
    </w:p>
    <w:p w14:paraId="19615464" w14:textId="77777777" w:rsidR="00DE1A2A" w:rsidRPr="008F0BF4" w:rsidRDefault="00DE1A2A" w:rsidP="00DE1A2A">
      <w:pPr>
        <w:pStyle w:val="af5"/>
        <w:tabs>
          <w:tab w:val="left" w:pos="851"/>
        </w:tabs>
      </w:pPr>
      <w:r w:rsidRPr="008F0BF4">
        <w:t>前后轴间的离地间隙：</w:t>
      </w:r>
      <w:r w:rsidRPr="008F0BF4">
        <w:rPr>
          <w:rFonts w:hint="eastAsia"/>
          <w:u w:val="single"/>
        </w:rPr>
        <w:t xml:space="preserve">                         </w:t>
      </w:r>
      <w:r w:rsidRPr="008F0BF4">
        <w:rPr>
          <w:u w:val="single"/>
        </w:rPr>
        <w:t xml:space="preserve">                                  </w:t>
      </w:r>
      <w:r w:rsidRPr="008F0BF4">
        <w:t>mm</w:t>
      </w:r>
    </w:p>
    <w:p w14:paraId="45EF3886" w14:textId="77777777" w:rsidR="00DE1A2A" w:rsidRPr="008F0BF4" w:rsidRDefault="00DE1A2A" w:rsidP="00DE1A2A">
      <w:pPr>
        <w:pStyle w:val="aff4"/>
        <w:spacing w:before="156" w:after="156"/>
      </w:pPr>
      <w:bookmarkStart w:id="127" w:name="_Toc125008351"/>
      <w:bookmarkStart w:id="128" w:name="_Toc149644496"/>
      <w:bookmarkStart w:id="129" w:name="_Toc159245087"/>
      <w:bookmarkStart w:id="130" w:name="_Toc172875842"/>
      <w:r w:rsidRPr="008F0BF4">
        <w:t>行驶阻力</w:t>
      </w:r>
      <w:bookmarkEnd w:id="127"/>
      <w:bookmarkEnd w:id="128"/>
      <w:bookmarkEnd w:id="129"/>
      <w:bookmarkEnd w:id="130"/>
    </w:p>
    <w:p w14:paraId="05584F5D" w14:textId="77777777" w:rsidR="00DE1A2A" w:rsidRPr="008F0BF4" w:rsidRDefault="00DE1A2A" w:rsidP="00DE1A2A">
      <w:pPr>
        <w:pStyle w:val="affffffffffa"/>
      </w:pPr>
      <w:r w:rsidRPr="008F0BF4">
        <w:t>行驶阻力的确定方法：道路滑行法/扭矩仪法/计算法/风洞法/其他</w:t>
      </w:r>
      <w:r w:rsidRPr="008F0BF4">
        <w:rPr>
          <w:rStyle w:val="affffff8"/>
        </w:rPr>
        <w:t>3）</w:t>
      </w:r>
    </w:p>
    <w:p w14:paraId="27E95EBB" w14:textId="77777777" w:rsidR="00DE1A2A" w:rsidRPr="008F0BF4" w:rsidRDefault="00DE1A2A" w:rsidP="00DE1A2A">
      <w:pPr>
        <w:pStyle w:val="affffffffffa"/>
      </w:pPr>
      <w:r w:rsidRPr="008F0BF4">
        <w:t>试验报告、计算报告或其</w:t>
      </w:r>
      <w:r w:rsidRPr="008F0BF4">
        <w:rPr>
          <w:rFonts w:hint="eastAsia"/>
        </w:rPr>
        <w:t>他</w:t>
      </w:r>
      <w:r w:rsidRPr="008F0BF4">
        <w:t>相关资料的复印件</w:t>
      </w:r>
    </w:p>
    <w:p w14:paraId="3EE3EB66" w14:textId="77777777" w:rsidR="00DE1A2A" w:rsidRPr="008F0BF4" w:rsidRDefault="00DE1A2A" w:rsidP="00DE1A2A">
      <w:pPr>
        <w:pStyle w:val="aff4"/>
        <w:spacing w:before="156" w:after="156"/>
      </w:pPr>
      <w:bookmarkStart w:id="131" w:name="_Toc125008352"/>
      <w:bookmarkStart w:id="132" w:name="_Toc149644497"/>
      <w:bookmarkStart w:id="133" w:name="_Toc159245088"/>
      <w:bookmarkStart w:id="134" w:name="_Toc172875843"/>
      <w:r w:rsidRPr="008F0BF4">
        <w:t>试验循环</w:t>
      </w:r>
      <w:bookmarkEnd w:id="131"/>
      <w:bookmarkEnd w:id="132"/>
      <w:bookmarkEnd w:id="133"/>
      <w:bookmarkEnd w:id="134"/>
    </w:p>
    <w:p w14:paraId="48CA7C20" w14:textId="7F995919" w:rsidR="00DE1A2A" w:rsidRPr="008F0BF4" w:rsidRDefault="00DE1A2A" w:rsidP="00DE1A2A">
      <w:pPr>
        <w:pStyle w:val="affffb"/>
        <w:ind w:firstLine="420"/>
      </w:pPr>
      <w:r w:rsidRPr="008F0BF4">
        <w:rPr>
          <w:rFonts w:hAnsi="宋体" w:hint="eastAsia"/>
        </w:rPr>
        <w:t>循环工况：</w:t>
      </w:r>
      <w:r w:rsidRPr="008F0BF4">
        <w:t>CLTC-P</w:t>
      </w:r>
    </w:p>
    <w:p w14:paraId="1B08A9D3" w14:textId="77777777" w:rsidR="00DE1A2A" w:rsidRPr="008F0BF4" w:rsidRDefault="00DE1A2A" w:rsidP="00DE1A2A">
      <w:pPr>
        <w:pStyle w:val="aff4"/>
        <w:spacing w:before="156" w:after="156"/>
      </w:pPr>
      <w:bookmarkStart w:id="135" w:name="_Toc149644498"/>
      <w:bookmarkStart w:id="136" w:name="_Toc159245089"/>
      <w:bookmarkStart w:id="137" w:name="_Toc172875844"/>
      <w:r w:rsidRPr="008F0BF4">
        <w:rPr>
          <w:rFonts w:hint="eastAsia"/>
        </w:rPr>
        <w:lastRenderedPageBreak/>
        <w:t>试验方法</w:t>
      </w:r>
      <w:bookmarkEnd w:id="135"/>
      <w:bookmarkEnd w:id="136"/>
      <w:bookmarkEnd w:id="137"/>
    </w:p>
    <w:p w14:paraId="3667C118" w14:textId="77777777" w:rsidR="00DE1A2A" w:rsidRPr="008F0BF4" w:rsidRDefault="00DE1A2A" w:rsidP="00DE1A2A">
      <w:pPr>
        <w:pStyle w:val="affffb"/>
        <w:ind w:firstLine="420"/>
      </w:pPr>
      <w:r w:rsidRPr="008F0BF4">
        <w:rPr>
          <w:rFonts w:hAnsi="宋体" w:hint="eastAsia"/>
        </w:rPr>
        <w:t>试验方法：</w:t>
      </w:r>
      <w:r w:rsidRPr="008F0BF4">
        <w:rPr>
          <w:rFonts w:hint="eastAsia"/>
        </w:rPr>
        <w:t>常规工况法</w:t>
      </w:r>
      <w:r w:rsidRPr="008F0BF4">
        <w:t xml:space="preserve"> / </w:t>
      </w:r>
      <w:r w:rsidRPr="008F0BF4">
        <w:rPr>
          <w:rFonts w:hint="eastAsia"/>
        </w:rPr>
        <w:t>缩短法</w:t>
      </w:r>
      <w:r w:rsidRPr="008F0BF4">
        <w:rPr>
          <w:rStyle w:val="affffff8"/>
        </w:rPr>
        <w:t>3）</w:t>
      </w:r>
      <w:r w:rsidRPr="008F0BF4">
        <w:rPr>
          <w:rFonts w:hint="eastAsia"/>
        </w:rPr>
        <w:t>。</w:t>
      </w:r>
      <w:r w:rsidRPr="008F0BF4">
        <w:rPr>
          <w:rFonts w:hAnsi="宋体" w:hint="eastAsia"/>
        </w:rPr>
        <w:t>如是缩短法，需填写</w:t>
      </w:r>
      <w:r w:rsidRPr="008F0BF4">
        <w:rPr>
          <w:rFonts w:hint="eastAsia"/>
        </w:rPr>
        <w:t>恒速段速度</w:t>
      </w:r>
      <w:r w:rsidRPr="008F0BF4">
        <w:rPr>
          <w:rFonts w:hAnsi="宋体" w:hint="eastAsia"/>
        </w:rPr>
        <w:t>：</w:t>
      </w:r>
      <w:r w:rsidRPr="008F0BF4">
        <w:rPr>
          <w:rFonts w:hAnsi="宋体" w:hint="eastAsia"/>
          <w:u w:val="single"/>
        </w:rPr>
        <w:t xml:space="preserve"> </w:t>
      </w:r>
      <w:r w:rsidRPr="008F0BF4">
        <w:rPr>
          <w:rFonts w:hAnsi="宋体"/>
          <w:u w:val="single"/>
        </w:rPr>
        <w:t xml:space="preserve">                   </w:t>
      </w:r>
      <w:r w:rsidRPr="008F0BF4">
        <w:rPr>
          <w:rFonts w:hint="eastAsia"/>
        </w:rPr>
        <w:t>km/h</w:t>
      </w:r>
    </w:p>
    <w:p w14:paraId="45678D76" w14:textId="77777777" w:rsidR="00DE1A2A" w:rsidRPr="008F0BF4" w:rsidRDefault="00DE1A2A" w:rsidP="00DE1A2A">
      <w:pPr>
        <w:pStyle w:val="aff4"/>
        <w:spacing w:before="156" w:after="156"/>
      </w:pPr>
      <w:bookmarkStart w:id="138" w:name="_Toc149644499"/>
      <w:bookmarkStart w:id="139" w:name="_Toc159245090"/>
      <w:bookmarkStart w:id="140" w:name="_Toc172875845"/>
      <w:r w:rsidRPr="008F0BF4">
        <w:rPr>
          <w:rFonts w:hint="eastAsia"/>
        </w:rPr>
        <w:t>能量消耗量和续驶里程结果</w:t>
      </w:r>
      <w:bookmarkEnd w:id="138"/>
      <w:bookmarkEnd w:id="139"/>
      <w:bookmarkEnd w:id="140"/>
    </w:p>
    <w:p w14:paraId="30AAB63E" w14:textId="77777777" w:rsidR="00DE1A2A" w:rsidRPr="008F0BF4" w:rsidRDefault="00DE1A2A" w:rsidP="00DE1A2A">
      <w:pPr>
        <w:pStyle w:val="aff5"/>
        <w:spacing w:before="156" w:after="156"/>
      </w:pPr>
      <w:r w:rsidRPr="008F0BF4">
        <w:rPr>
          <w:rFonts w:hint="eastAsia"/>
        </w:rPr>
        <w:t>申报综合值</w:t>
      </w:r>
    </w:p>
    <w:p w14:paraId="201E4237" w14:textId="77777777" w:rsidR="00DE1A2A" w:rsidRPr="008F0BF4" w:rsidRDefault="00DE1A2A" w:rsidP="00DE1A2A">
      <w:pPr>
        <w:pStyle w:val="affffffffffb"/>
      </w:pPr>
      <w:r w:rsidRPr="008F0BF4">
        <w:rPr>
          <w:rFonts w:hint="eastAsia"/>
        </w:rPr>
        <w:t>续驶里程：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43DEFBB7" w14:textId="77777777" w:rsidR="00DE1A2A" w:rsidRPr="008F0BF4" w:rsidRDefault="00DE1A2A" w:rsidP="00DE1A2A">
      <w:pPr>
        <w:pStyle w:val="affffffffffb"/>
      </w:pPr>
      <w:r w:rsidRPr="008F0BF4">
        <w:rPr>
          <w:rFonts w:hint="eastAsia"/>
        </w:rPr>
        <w:t>能量消耗量</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W</w:t>
      </w:r>
      <w:r w:rsidRPr="008F0BF4">
        <w:rPr>
          <w:rFonts w:hint="eastAsia"/>
        </w:rPr>
        <w:t>h</w:t>
      </w:r>
      <w:r w:rsidRPr="008F0BF4">
        <w:t>/km</w:t>
      </w:r>
    </w:p>
    <w:p w14:paraId="5C6B7D1C" w14:textId="77777777" w:rsidR="00DE1A2A" w:rsidRPr="008F0BF4" w:rsidRDefault="00DE1A2A" w:rsidP="00DE1A2A">
      <w:pPr>
        <w:pStyle w:val="aff5"/>
        <w:spacing w:before="156" w:after="156"/>
      </w:pPr>
      <w:r w:rsidRPr="008F0BF4">
        <w:rPr>
          <w:rFonts w:hint="eastAsia"/>
        </w:rPr>
        <w:t>测试值</w:t>
      </w:r>
    </w:p>
    <w:p w14:paraId="22AB8F03" w14:textId="77777777" w:rsidR="00DE1A2A" w:rsidRPr="008F0BF4" w:rsidRDefault="00DE1A2A" w:rsidP="00DE1A2A">
      <w:pPr>
        <w:pStyle w:val="affffffffffb"/>
      </w:pPr>
      <w:r w:rsidRPr="008F0BF4">
        <w:rPr>
          <w:rFonts w:hint="eastAsia"/>
        </w:rPr>
        <w:t>续驶里程：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2A9A38E3" w14:textId="77777777" w:rsidR="00DE1A2A" w:rsidRPr="008F0BF4" w:rsidRDefault="00DE1A2A" w:rsidP="00DE1A2A">
      <w:pPr>
        <w:pStyle w:val="affffffffffb"/>
      </w:pPr>
      <w:r w:rsidRPr="008F0BF4">
        <w:rPr>
          <w:rFonts w:hint="eastAsia"/>
        </w:rPr>
        <w:t>能量消耗量</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W</w:t>
      </w:r>
      <w:r w:rsidRPr="008F0BF4">
        <w:rPr>
          <w:rFonts w:hint="eastAsia"/>
        </w:rPr>
        <w:t>h</w:t>
      </w:r>
      <w:r w:rsidRPr="008F0BF4">
        <w:t>/km</w:t>
      </w:r>
    </w:p>
    <w:p w14:paraId="79852B49" w14:textId="77777777" w:rsidR="00DE1A2A" w:rsidRPr="008F0BF4" w:rsidRDefault="00DE1A2A" w:rsidP="00DE1A2A">
      <w:pPr>
        <w:pStyle w:val="affffffffffb"/>
      </w:pPr>
      <w:r w:rsidRPr="008F0BF4">
        <w:rPr>
          <w:rFonts w:hint="eastAsia"/>
        </w:rPr>
        <w:t xml:space="preserve">第1个试验循环能量消耗量算术平均值： </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rFonts w:hint="eastAsia"/>
        </w:rPr>
        <w:t>Wh/km</w:t>
      </w:r>
    </w:p>
    <w:p w14:paraId="04DA9306" w14:textId="77777777" w:rsidR="00DE1A2A" w:rsidRPr="008F0BF4" w:rsidRDefault="00DE1A2A" w:rsidP="00DE1A2A">
      <w:pPr>
        <w:pStyle w:val="aff5"/>
        <w:spacing w:before="156" w:after="156"/>
      </w:pPr>
      <w:r w:rsidRPr="008F0BF4">
        <w:rPr>
          <w:rFonts w:hint="eastAsia"/>
        </w:rPr>
        <w:t>型式认证值</w:t>
      </w:r>
    </w:p>
    <w:p w14:paraId="5046F843" w14:textId="77777777" w:rsidR="00DE1A2A" w:rsidRPr="008F0BF4" w:rsidRDefault="00DE1A2A" w:rsidP="00DE1A2A">
      <w:pPr>
        <w:pStyle w:val="affffffffffb"/>
      </w:pPr>
      <w:r w:rsidRPr="008F0BF4">
        <w:rPr>
          <w:rFonts w:hint="eastAsia"/>
        </w:rPr>
        <w:t>续驶里程：</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km</w:t>
      </w:r>
    </w:p>
    <w:p w14:paraId="4DAF0D30" w14:textId="77777777" w:rsidR="00DE1A2A" w:rsidRPr="008F0BF4" w:rsidRDefault="00DE1A2A" w:rsidP="00DE1A2A">
      <w:pPr>
        <w:pStyle w:val="affffffffffb"/>
      </w:pPr>
      <w:r w:rsidRPr="008F0BF4">
        <w:rPr>
          <w:rFonts w:hint="eastAsia"/>
        </w:rPr>
        <w:t>能量消耗量</w:t>
      </w:r>
      <w:r w:rsidRPr="008F0BF4">
        <w:t>：</w:t>
      </w:r>
      <w:r w:rsidRPr="008F0BF4">
        <w:rPr>
          <w:rFonts w:hint="eastAsia"/>
          <w:u w:val="single"/>
        </w:rPr>
        <w:t xml:space="preserve">           </w:t>
      </w:r>
      <w:r w:rsidRPr="008F0BF4">
        <w:rPr>
          <w:u w:val="single"/>
        </w:rPr>
        <w:t xml:space="preserve">                                        </w:t>
      </w:r>
      <w:r w:rsidRPr="008F0BF4">
        <w:rPr>
          <w:rFonts w:hint="eastAsia"/>
          <w:u w:val="single"/>
        </w:rPr>
        <w:t xml:space="preserve">   </w:t>
      </w:r>
      <w:r w:rsidRPr="008F0BF4">
        <w:rPr>
          <w:u w:val="single"/>
        </w:rPr>
        <w:t xml:space="preserve">         </w:t>
      </w:r>
      <w:r w:rsidRPr="008F0BF4">
        <w:t>W</w:t>
      </w:r>
      <w:r w:rsidRPr="008F0BF4">
        <w:rPr>
          <w:rFonts w:hint="eastAsia"/>
        </w:rPr>
        <w:t>h</w:t>
      </w:r>
      <w:r w:rsidRPr="008F0BF4">
        <w:t>/km</w:t>
      </w:r>
    </w:p>
    <w:p w14:paraId="4F99C506" w14:textId="77777777" w:rsidR="00DE1A2A" w:rsidRPr="008F0BF4" w:rsidRDefault="00DE1A2A" w:rsidP="00DE1A2A">
      <w:pPr>
        <w:pStyle w:val="aff4"/>
        <w:spacing w:before="156" w:after="156"/>
      </w:pPr>
      <w:bookmarkStart w:id="141" w:name="_Toc125008356"/>
      <w:bookmarkStart w:id="142" w:name="_Toc149644500"/>
      <w:bookmarkStart w:id="143" w:name="_Toc159245091"/>
      <w:bookmarkStart w:id="144" w:name="_Toc172875846"/>
      <w:r w:rsidRPr="008F0BF4">
        <w:t>检验机构信息</w:t>
      </w:r>
      <w:bookmarkEnd w:id="141"/>
      <w:bookmarkEnd w:id="142"/>
      <w:bookmarkEnd w:id="143"/>
      <w:bookmarkEnd w:id="144"/>
    </w:p>
    <w:p w14:paraId="5928682C" w14:textId="77777777" w:rsidR="00DE1A2A" w:rsidRPr="008F0BF4" w:rsidRDefault="00DE1A2A" w:rsidP="00DE1A2A">
      <w:pPr>
        <w:pStyle w:val="affffffffffa"/>
      </w:pPr>
      <w:r w:rsidRPr="008F0BF4">
        <w:t>车辆提交认证日期：</w:t>
      </w:r>
      <w:r w:rsidRPr="008F0BF4">
        <w:rPr>
          <w:rFonts w:hint="eastAsia"/>
          <w:u w:val="single"/>
        </w:rPr>
        <w:t xml:space="preserve">  </w:t>
      </w:r>
      <w:r w:rsidRPr="008F0BF4">
        <w:rPr>
          <w:u w:val="single"/>
        </w:rPr>
        <w:t xml:space="preserve">                                                              </w:t>
      </w:r>
    </w:p>
    <w:p w14:paraId="7E313686" w14:textId="77777777" w:rsidR="00DE1A2A" w:rsidRPr="008F0BF4" w:rsidRDefault="00DE1A2A" w:rsidP="00DE1A2A">
      <w:pPr>
        <w:pStyle w:val="affffffffffa"/>
      </w:pPr>
      <w:r w:rsidRPr="008F0BF4">
        <w:t>负责进行试验的检验机构：</w:t>
      </w:r>
      <w:r w:rsidRPr="008F0BF4">
        <w:rPr>
          <w:rFonts w:hint="eastAsia"/>
          <w:u w:val="single"/>
        </w:rPr>
        <w:t xml:space="preserve">  </w:t>
      </w:r>
      <w:r w:rsidRPr="008F0BF4">
        <w:rPr>
          <w:u w:val="single"/>
        </w:rPr>
        <w:t xml:space="preserve">                                                        </w:t>
      </w:r>
    </w:p>
    <w:p w14:paraId="4105AB04" w14:textId="77777777" w:rsidR="00DE1A2A" w:rsidRPr="008F0BF4" w:rsidRDefault="00DE1A2A" w:rsidP="00DE1A2A">
      <w:pPr>
        <w:pStyle w:val="affffffffffa"/>
      </w:pPr>
      <w:r w:rsidRPr="008F0BF4">
        <w:t>试验报告编号：</w:t>
      </w:r>
      <w:r w:rsidRPr="008F0BF4">
        <w:rPr>
          <w:rFonts w:hint="eastAsia"/>
          <w:u w:val="single"/>
        </w:rPr>
        <w:t xml:space="preserve">  </w:t>
      </w:r>
      <w:r w:rsidRPr="008F0BF4">
        <w:rPr>
          <w:u w:val="single"/>
        </w:rPr>
        <w:t xml:space="preserve">                                                                  </w:t>
      </w:r>
    </w:p>
    <w:p w14:paraId="117E8781" w14:textId="77777777" w:rsidR="00DE1A2A" w:rsidRPr="008F0BF4" w:rsidRDefault="00DE1A2A" w:rsidP="00DE1A2A">
      <w:pPr>
        <w:pStyle w:val="affffffffffa"/>
      </w:pPr>
      <w:r w:rsidRPr="008F0BF4">
        <w:t>地点：</w:t>
      </w:r>
      <w:r w:rsidRPr="008F0BF4">
        <w:rPr>
          <w:rFonts w:hint="eastAsia"/>
          <w:u w:val="single"/>
        </w:rPr>
        <w:t xml:space="preserve">  </w:t>
      </w:r>
      <w:r w:rsidRPr="008F0BF4">
        <w:rPr>
          <w:u w:val="single"/>
        </w:rPr>
        <w:t xml:space="preserve">                                                                          </w:t>
      </w:r>
    </w:p>
    <w:p w14:paraId="3E212B8B" w14:textId="77777777" w:rsidR="00DE1A2A" w:rsidRPr="008F0BF4" w:rsidRDefault="00DE1A2A" w:rsidP="00DE1A2A">
      <w:pPr>
        <w:pStyle w:val="affffffffffa"/>
      </w:pPr>
      <w:r w:rsidRPr="008F0BF4">
        <w:t>日期：</w:t>
      </w:r>
      <w:r w:rsidRPr="008F0BF4">
        <w:rPr>
          <w:rFonts w:hint="eastAsia"/>
          <w:u w:val="single"/>
        </w:rPr>
        <w:t xml:space="preserve">  </w:t>
      </w:r>
      <w:r w:rsidRPr="008F0BF4">
        <w:rPr>
          <w:u w:val="single"/>
        </w:rPr>
        <w:t xml:space="preserve">                                                                          </w:t>
      </w:r>
    </w:p>
    <w:p w14:paraId="19903882" w14:textId="77777777" w:rsidR="00DE1A2A" w:rsidRPr="008F0BF4" w:rsidRDefault="00DE1A2A" w:rsidP="00DE1A2A">
      <w:pPr>
        <w:pStyle w:val="affffffffffa"/>
      </w:pPr>
      <w:r w:rsidRPr="008F0BF4">
        <w:t>签名：</w:t>
      </w:r>
      <w:r w:rsidRPr="008F0BF4">
        <w:rPr>
          <w:rFonts w:hint="eastAsia"/>
          <w:u w:val="single"/>
        </w:rPr>
        <w:t xml:space="preserve">  </w:t>
      </w:r>
      <w:r w:rsidRPr="008F0BF4">
        <w:rPr>
          <w:u w:val="single"/>
        </w:rPr>
        <w:t xml:space="preserve">                                                                          </w:t>
      </w:r>
    </w:p>
    <w:p w14:paraId="4B76F422" w14:textId="19118A8F" w:rsidR="00A20435" w:rsidRPr="00A20435" w:rsidRDefault="009F5CA7" w:rsidP="009F5CA7">
      <w:pPr>
        <w:pStyle w:val="affffb"/>
        <w:ind w:firstLineChars="0" w:firstLine="0"/>
        <w:jc w:val="center"/>
      </w:pPr>
      <w:bookmarkStart w:id="145" w:name="BookMark8"/>
      <w:bookmarkEnd w:id="109"/>
      <w:r>
        <w:rPr>
          <w:rFonts w:hint="eastAsia"/>
        </w:rPr>
        <w:drawing>
          <wp:inline distT="0" distB="0" distL="0" distR="0" wp14:anchorId="50FD5D80" wp14:editId="499AD37A">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45"/>
    </w:p>
    <w:sectPr w:rsidR="00A20435" w:rsidRPr="00A20435" w:rsidSect="00F5663C">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17F92" w14:textId="77777777" w:rsidR="00F92D92" w:rsidRDefault="00F92D92" w:rsidP="00D86DB7">
      <w:r>
        <w:separator/>
      </w:r>
    </w:p>
    <w:p w14:paraId="3757D1E4" w14:textId="77777777" w:rsidR="00F92D92" w:rsidRDefault="00F92D92"/>
    <w:p w14:paraId="3F1BE71A" w14:textId="77777777" w:rsidR="00F92D92" w:rsidRDefault="00F92D92"/>
  </w:endnote>
  <w:endnote w:type="continuationSeparator" w:id="0">
    <w:p w14:paraId="6CFD388D" w14:textId="77777777" w:rsidR="00F92D92" w:rsidRDefault="00F92D92" w:rsidP="00D86DB7">
      <w:r>
        <w:continuationSeparator/>
      </w:r>
    </w:p>
    <w:p w14:paraId="496F5F5A" w14:textId="77777777" w:rsidR="00F92D92" w:rsidRDefault="00F92D92"/>
    <w:p w14:paraId="50A9C959" w14:textId="77777777" w:rsidR="00F92D92" w:rsidRDefault="00F92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BD06" w14:textId="77777777" w:rsidR="00145D9D" w:rsidRDefault="00145D9D">
    <w:pPr>
      <w:pStyle w:val="afffb"/>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82062" w14:textId="77777777" w:rsidR="00D87CE1" w:rsidRDefault="00D87CE1">
    <w:pPr>
      <w:pStyle w:val="aff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292C2" w14:textId="77777777" w:rsidR="00E77A03" w:rsidRPr="00324EDD" w:rsidRDefault="00E77A03" w:rsidP="00CD50A1">
    <w:pPr>
      <w:pStyle w:val="afffb"/>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CC406" w14:textId="77777777" w:rsidR="000C57D6" w:rsidRDefault="000C57D6" w:rsidP="00D63276">
    <w:pPr>
      <w:pStyle w:val="affff8"/>
    </w:pPr>
    <w:r>
      <w:fldChar w:fldCharType="begin"/>
    </w:r>
    <w:r>
      <w:instrText>PAGE   \* MERGEFORMAT</w:instrText>
    </w:r>
    <w:r>
      <w:fldChar w:fldCharType="separate"/>
    </w:r>
    <w:r w:rsidR="00392C1E"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F5F878" w14:textId="77777777" w:rsidR="00F92D92" w:rsidRDefault="00F92D92" w:rsidP="00D86DB7">
      <w:r>
        <w:separator/>
      </w:r>
    </w:p>
  </w:footnote>
  <w:footnote w:type="continuationSeparator" w:id="0">
    <w:p w14:paraId="0AD69327" w14:textId="77777777" w:rsidR="00F92D92" w:rsidRDefault="00F92D92" w:rsidP="00D86DB7">
      <w:r>
        <w:continuationSeparator/>
      </w:r>
    </w:p>
    <w:p w14:paraId="64D7E65B" w14:textId="77777777" w:rsidR="00F92D92" w:rsidRDefault="00F92D92"/>
    <w:p w14:paraId="49AD0AD3" w14:textId="77777777" w:rsidR="00F92D92" w:rsidRDefault="00F92D92"/>
  </w:footnote>
  <w:footnote w:id="1">
    <w:p w14:paraId="31EAC723" w14:textId="2686E7A1" w:rsidR="00107F2E" w:rsidRPr="00107F2E" w:rsidRDefault="00107F2E" w:rsidP="00107F2E">
      <w:pPr>
        <w:pStyle w:val="afffffffffff4"/>
        <w:ind w:left="720" w:hanging="300"/>
      </w:pPr>
      <w:r w:rsidRPr="00107F2E">
        <w:rPr>
          <w:rStyle w:val="affffff8"/>
          <w:sz w:val="15"/>
          <w:vertAlign w:val="baseline"/>
        </w:rPr>
        <w:footnoteRef/>
      </w:r>
      <w:r w:rsidRPr="00107F2E">
        <w:t xml:space="preserve">) </w:t>
      </w:r>
      <w:r>
        <w:rPr>
          <w:rFonts w:hint="eastAsia"/>
        </w:rPr>
        <w:t>只要具有可使用的座椅安装点，就算“座位”存在。</w:t>
      </w:r>
    </w:p>
  </w:footnote>
  <w:footnote w:id="2">
    <w:p w14:paraId="237BC0B4" w14:textId="59150220" w:rsidR="00DE1A2A" w:rsidRPr="00DE1A2A" w:rsidRDefault="00DE1A2A" w:rsidP="00DE1A2A">
      <w:pPr>
        <w:pStyle w:val="afffffffffff4"/>
        <w:ind w:left="720" w:hanging="300"/>
      </w:pPr>
      <w:r w:rsidRPr="00DE1A2A">
        <w:rPr>
          <w:rStyle w:val="affffff8"/>
          <w:sz w:val="15"/>
          <w:vertAlign w:val="baseline"/>
        </w:rPr>
        <w:footnoteRef/>
      </w:r>
      <w:r w:rsidRPr="00DE1A2A">
        <w:t xml:space="preserve">) </w:t>
      </w:r>
      <w:r>
        <w:rPr>
          <w:rFonts w:hint="eastAsia"/>
        </w:rPr>
        <w:t>删除不适用者。</w:t>
      </w:r>
    </w:p>
  </w:footnote>
  <w:footnote w:id="3">
    <w:p w14:paraId="1E891348" w14:textId="1C0106C6" w:rsidR="00DE1A2A" w:rsidRPr="00DE1A2A" w:rsidRDefault="00DE1A2A" w:rsidP="00DE1A2A">
      <w:pPr>
        <w:pStyle w:val="afffffffffff4"/>
        <w:ind w:left="720" w:hanging="300"/>
      </w:pPr>
      <w:r w:rsidRPr="00DE1A2A">
        <w:rPr>
          <w:rStyle w:val="affffff8"/>
          <w:sz w:val="15"/>
          <w:vertAlign w:val="baseline"/>
        </w:rPr>
        <w:footnoteRef/>
      </w:r>
      <w:r w:rsidRPr="00DE1A2A">
        <w:t xml:space="preserve">) </w:t>
      </w:r>
      <w:r>
        <w:rPr>
          <w:rFonts w:hint="eastAsia"/>
        </w:rPr>
        <w:t>按GB/T 15089—2001的定义。</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2E377" w14:textId="77777777" w:rsidR="00D87CE1" w:rsidRDefault="00D87CE1">
    <w:pPr>
      <w:pStyle w:val="afff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F8008" w14:textId="77777777" w:rsidR="00145D9D" w:rsidRPr="00E70388" w:rsidRDefault="00145D9D" w:rsidP="00617387">
    <w:pPr>
      <w:pStyle w:val="afff9"/>
      <w:wordWrap w:val="0"/>
      <w:jc w:val="right"/>
      <w:rPr>
        <w:rFonts w:ascii="黑体" w:eastAsia="黑体" w:hAnsi="黑体" w:hint="eastAsia"/>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64E60" w14:textId="77777777"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608D" w14:textId="0663A751"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002134">
      <w:rPr>
        <w:noProof/>
      </w:rPr>
      <w:t>GB(/T) 36980.1—XXXX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7BE18" w14:textId="7FD52A77" w:rsidR="00D84FA1" w:rsidRPr="00D84FA1" w:rsidRDefault="00D84FA1" w:rsidP="007C19E8">
    <w:pPr>
      <w:pStyle w:val="afffff0"/>
      <w:spacing w:after="0"/>
      <w:rPr>
        <w:rFonts w:hint="eastAsia"/>
      </w:rPr>
    </w:pPr>
    <w:r>
      <w:fldChar w:fldCharType="begin"/>
    </w:r>
    <w:r>
      <w:instrText xml:space="preserve"> STYLEREF  标准文件_文件编号  \* MERGEFORMAT </w:instrText>
    </w:r>
    <w:r>
      <w:fldChar w:fldCharType="separate"/>
    </w:r>
    <w:r w:rsidR="001515DE">
      <w:rPr>
        <w:rFonts w:hint="eastAsia"/>
      </w:rPr>
      <w:t>GB 36980.1—XXXX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39560079">
    <w:abstractNumId w:val="0"/>
  </w:num>
  <w:num w:numId="2" w16cid:durableId="1698192038">
    <w:abstractNumId w:val="31"/>
  </w:num>
  <w:num w:numId="3" w16cid:durableId="1778409655">
    <w:abstractNumId w:val="5"/>
  </w:num>
  <w:num w:numId="4" w16cid:durableId="1373311414">
    <w:abstractNumId w:val="8"/>
  </w:num>
  <w:num w:numId="5" w16cid:durableId="1080299124">
    <w:abstractNumId w:val="27"/>
  </w:num>
  <w:num w:numId="6" w16cid:durableId="2067951689">
    <w:abstractNumId w:val="9"/>
  </w:num>
  <w:num w:numId="7" w16cid:durableId="1623076788">
    <w:abstractNumId w:val="20"/>
  </w:num>
  <w:num w:numId="8" w16cid:durableId="853809213">
    <w:abstractNumId w:val="7"/>
  </w:num>
  <w:num w:numId="9" w16cid:durableId="394595134">
    <w:abstractNumId w:val="23"/>
  </w:num>
  <w:num w:numId="10" w16cid:durableId="1168441633">
    <w:abstractNumId w:val="25"/>
  </w:num>
  <w:num w:numId="11" w16cid:durableId="2045251919">
    <w:abstractNumId w:val="21"/>
  </w:num>
  <w:num w:numId="12" w16cid:durableId="1470124334">
    <w:abstractNumId w:val="33"/>
  </w:num>
  <w:num w:numId="13" w16cid:durableId="2139686829">
    <w:abstractNumId w:val="18"/>
  </w:num>
  <w:num w:numId="14" w16cid:durableId="1822189396">
    <w:abstractNumId w:val="34"/>
  </w:num>
  <w:num w:numId="15" w16cid:durableId="948511995">
    <w:abstractNumId w:val="1"/>
  </w:num>
  <w:num w:numId="16" w16cid:durableId="1093084775">
    <w:abstractNumId w:val="24"/>
  </w:num>
  <w:num w:numId="17" w16cid:durableId="1131947158">
    <w:abstractNumId w:val="6"/>
  </w:num>
  <w:num w:numId="18" w16cid:durableId="1805660141">
    <w:abstractNumId w:val="14"/>
  </w:num>
  <w:num w:numId="19" w16cid:durableId="1378697489">
    <w:abstractNumId w:val="19"/>
  </w:num>
  <w:num w:numId="20" w16cid:durableId="1557668039">
    <w:abstractNumId w:val="29"/>
  </w:num>
  <w:num w:numId="21" w16cid:durableId="1013723138">
    <w:abstractNumId w:val="30"/>
  </w:num>
  <w:num w:numId="22" w16cid:durableId="557474014">
    <w:abstractNumId w:val="11"/>
  </w:num>
  <w:num w:numId="23" w16cid:durableId="1881936760">
    <w:abstractNumId w:val="13"/>
  </w:num>
  <w:num w:numId="24" w16cid:durableId="1158306395">
    <w:abstractNumId w:val="32"/>
  </w:num>
  <w:num w:numId="25" w16cid:durableId="1794208204">
    <w:abstractNumId w:val="2"/>
  </w:num>
  <w:num w:numId="26" w16cid:durableId="1447773787">
    <w:abstractNumId w:val="4"/>
  </w:num>
  <w:num w:numId="27" w16cid:durableId="810831276">
    <w:abstractNumId w:val="17"/>
  </w:num>
  <w:num w:numId="28" w16cid:durableId="604383915">
    <w:abstractNumId w:val="15"/>
  </w:num>
  <w:num w:numId="29" w16cid:durableId="489323051">
    <w:abstractNumId w:val="28"/>
  </w:num>
  <w:num w:numId="30" w16cid:durableId="1818180838">
    <w:abstractNumId w:val="10"/>
  </w:num>
  <w:num w:numId="31" w16cid:durableId="1447652842">
    <w:abstractNumId w:val="26"/>
  </w:num>
  <w:num w:numId="32" w16cid:durableId="1924417172">
    <w:abstractNumId w:val="22"/>
  </w:num>
  <w:num w:numId="33" w16cid:durableId="263264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37425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7096116">
    <w:abstractNumId w:val="12"/>
  </w:num>
  <w:num w:numId="36" w16cid:durableId="820316298">
    <w:abstractNumId w:val="3"/>
  </w:num>
  <w:num w:numId="37" w16cid:durableId="19375179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79197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9851949">
    <w:abstractNumId w:val="31"/>
  </w:num>
  <w:num w:numId="40" w16cid:durableId="1811627648">
    <w:abstractNumId w:val="16"/>
  </w:num>
  <w:num w:numId="41" w16cid:durableId="12716702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801158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547832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40825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45973082">
    <w:abstractNumId w:val="27"/>
  </w:num>
  <w:num w:numId="46" w16cid:durableId="1940479072">
    <w:abstractNumId w:val="13"/>
  </w:num>
  <w:num w:numId="47" w16cid:durableId="2039500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696517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4E7"/>
    <w:rsid w:val="0000040A"/>
    <w:rsid w:val="00000A94"/>
    <w:rsid w:val="00001972"/>
    <w:rsid w:val="00001D9A"/>
    <w:rsid w:val="00002134"/>
    <w:rsid w:val="00007B3A"/>
    <w:rsid w:val="000107E0"/>
    <w:rsid w:val="00011FDE"/>
    <w:rsid w:val="00012D1A"/>
    <w:rsid w:val="00012FFD"/>
    <w:rsid w:val="00014162"/>
    <w:rsid w:val="00014340"/>
    <w:rsid w:val="00016A9C"/>
    <w:rsid w:val="00017756"/>
    <w:rsid w:val="00022184"/>
    <w:rsid w:val="00022762"/>
    <w:rsid w:val="000238E0"/>
    <w:rsid w:val="000249DB"/>
    <w:rsid w:val="00024C39"/>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7B8"/>
    <w:rsid w:val="00071CC0"/>
    <w:rsid w:val="00073C8C"/>
    <w:rsid w:val="00074014"/>
    <w:rsid w:val="00077B64"/>
    <w:rsid w:val="00080A1C"/>
    <w:rsid w:val="00082317"/>
    <w:rsid w:val="00083D2C"/>
    <w:rsid w:val="000853D0"/>
    <w:rsid w:val="00086AA1"/>
    <w:rsid w:val="00087A77"/>
    <w:rsid w:val="00090CA6"/>
    <w:rsid w:val="00092B8A"/>
    <w:rsid w:val="00092FB0"/>
    <w:rsid w:val="000934C5"/>
    <w:rsid w:val="00093D25"/>
    <w:rsid w:val="00094D73"/>
    <w:rsid w:val="00096D63"/>
    <w:rsid w:val="00097F5D"/>
    <w:rsid w:val="000A0B60"/>
    <w:rsid w:val="000A0EB8"/>
    <w:rsid w:val="000A19FC"/>
    <w:rsid w:val="000A296B"/>
    <w:rsid w:val="000A7311"/>
    <w:rsid w:val="000B060F"/>
    <w:rsid w:val="000B1592"/>
    <w:rsid w:val="000B1FF2"/>
    <w:rsid w:val="000B3CDA"/>
    <w:rsid w:val="000B5CA2"/>
    <w:rsid w:val="000B6A0B"/>
    <w:rsid w:val="000C0B06"/>
    <w:rsid w:val="000C0F6C"/>
    <w:rsid w:val="000C11DB"/>
    <w:rsid w:val="000C2FBD"/>
    <w:rsid w:val="000C3E10"/>
    <w:rsid w:val="000C4B41"/>
    <w:rsid w:val="000C57D6"/>
    <w:rsid w:val="000C6B89"/>
    <w:rsid w:val="000C7666"/>
    <w:rsid w:val="000D0A9C"/>
    <w:rsid w:val="000D1795"/>
    <w:rsid w:val="000D329A"/>
    <w:rsid w:val="000D3F7D"/>
    <w:rsid w:val="000D4B9C"/>
    <w:rsid w:val="000D4EB6"/>
    <w:rsid w:val="000D753B"/>
    <w:rsid w:val="000E4B74"/>
    <w:rsid w:val="000E4C9E"/>
    <w:rsid w:val="000E5E12"/>
    <w:rsid w:val="000E6FD7"/>
    <w:rsid w:val="000F06E1"/>
    <w:rsid w:val="000F0E3C"/>
    <w:rsid w:val="000F19D5"/>
    <w:rsid w:val="000F2E41"/>
    <w:rsid w:val="000F4AEA"/>
    <w:rsid w:val="000F6501"/>
    <w:rsid w:val="000F67E9"/>
    <w:rsid w:val="001016A7"/>
    <w:rsid w:val="00104926"/>
    <w:rsid w:val="00105EED"/>
    <w:rsid w:val="00107F2E"/>
    <w:rsid w:val="00113B1E"/>
    <w:rsid w:val="0011432B"/>
    <w:rsid w:val="0011711C"/>
    <w:rsid w:val="00117629"/>
    <w:rsid w:val="00124E4F"/>
    <w:rsid w:val="001260B7"/>
    <w:rsid w:val="001265CB"/>
    <w:rsid w:val="001310D5"/>
    <w:rsid w:val="001321C6"/>
    <w:rsid w:val="001325C4"/>
    <w:rsid w:val="00133010"/>
    <w:rsid w:val="001337A1"/>
    <w:rsid w:val="001338EE"/>
    <w:rsid w:val="00133AAE"/>
    <w:rsid w:val="00135323"/>
    <w:rsid w:val="001356C4"/>
    <w:rsid w:val="00140779"/>
    <w:rsid w:val="00141114"/>
    <w:rsid w:val="00142969"/>
    <w:rsid w:val="001457E7"/>
    <w:rsid w:val="00145C76"/>
    <w:rsid w:val="00145D9D"/>
    <w:rsid w:val="00146388"/>
    <w:rsid w:val="001515DE"/>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11BC"/>
    <w:rsid w:val="0017340B"/>
    <w:rsid w:val="00173FB1"/>
    <w:rsid w:val="00176520"/>
    <w:rsid w:val="00176DFD"/>
    <w:rsid w:val="001839D4"/>
    <w:rsid w:val="00183F7D"/>
    <w:rsid w:val="001852C9"/>
    <w:rsid w:val="00190087"/>
    <w:rsid w:val="001913C4"/>
    <w:rsid w:val="0019348F"/>
    <w:rsid w:val="00193A07"/>
    <w:rsid w:val="00194C95"/>
    <w:rsid w:val="00195C34"/>
    <w:rsid w:val="0019771F"/>
    <w:rsid w:val="001A1A53"/>
    <w:rsid w:val="001A234A"/>
    <w:rsid w:val="001B06E8"/>
    <w:rsid w:val="001B4772"/>
    <w:rsid w:val="001B71D0"/>
    <w:rsid w:val="001B71EE"/>
    <w:rsid w:val="001C04A8"/>
    <w:rsid w:val="001C2C03"/>
    <w:rsid w:val="001C42F7"/>
    <w:rsid w:val="001C49E5"/>
    <w:rsid w:val="001C54B1"/>
    <w:rsid w:val="001C5822"/>
    <w:rsid w:val="001C680C"/>
    <w:rsid w:val="001C7BE9"/>
    <w:rsid w:val="001C7FEA"/>
    <w:rsid w:val="001D0499"/>
    <w:rsid w:val="001D0BBE"/>
    <w:rsid w:val="001D0ED4"/>
    <w:rsid w:val="001D1C53"/>
    <w:rsid w:val="001D212F"/>
    <w:rsid w:val="001D29D7"/>
    <w:rsid w:val="001D2DE7"/>
    <w:rsid w:val="001D411C"/>
    <w:rsid w:val="001E1B6A"/>
    <w:rsid w:val="001E1DC1"/>
    <w:rsid w:val="001E2484"/>
    <w:rsid w:val="001E2654"/>
    <w:rsid w:val="001E2AEF"/>
    <w:rsid w:val="001E3CC4"/>
    <w:rsid w:val="001E4882"/>
    <w:rsid w:val="001E4DD6"/>
    <w:rsid w:val="001E631F"/>
    <w:rsid w:val="001E73AB"/>
    <w:rsid w:val="001F092D"/>
    <w:rsid w:val="001F143A"/>
    <w:rsid w:val="001F1605"/>
    <w:rsid w:val="001F2508"/>
    <w:rsid w:val="001F4816"/>
    <w:rsid w:val="001F4D8B"/>
    <w:rsid w:val="001F69B4"/>
    <w:rsid w:val="001F77C7"/>
    <w:rsid w:val="00200183"/>
    <w:rsid w:val="00200E12"/>
    <w:rsid w:val="0020107D"/>
    <w:rsid w:val="00202AA4"/>
    <w:rsid w:val="002031F7"/>
    <w:rsid w:val="002034E7"/>
    <w:rsid w:val="002040E6"/>
    <w:rsid w:val="0020527B"/>
    <w:rsid w:val="0021079D"/>
    <w:rsid w:val="00210B15"/>
    <w:rsid w:val="002142EA"/>
    <w:rsid w:val="00216F93"/>
    <w:rsid w:val="002204BB"/>
    <w:rsid w:val="00220721"/>
    <w:rsid w:val="00221B79"/>
    <w:rsid w:val="00221C6B"/>
    <w:rsid w:val="002253A1"/>
    <w:rsid w:val="00225CF8"/>
    <w:rsid w:val="0022794E"/>
    <w:rsid w:val="00233D64"/>
    <w:rsid w:val="0023482A"/>
    <w:rsid w:val="00234FC7"/>
    <w:rsid w:val="002359CB"/>
    <w:rsid w:val="00240E2B"/>
    <w:rsid w:val="00243304"/>
    <w:rsid w:val="00243540"/>
    <w:rsid w:val="0024497B"/>
    <w:rsid w:val="0024515B"/>
    <w:rsid w:val="00246021"/>
    <w:rsid w:val="0024666E"/>
    <w:rsid w:val="002466A4"/>
    <w:rsid w:val="00247F52"/>
    <w:rsid w:val="00250B25"/>
    <w:rsid w:val="00250BBE"/>
    <w:rsid w:val="0025194F"/>
    <w:rsid w:val="00251D26"/>
    <w:rsid w:val="0026148A"/>
    <w:rsid w:val="00262696"/>
    <w:rsid w:val="002643C3"/>
    <w:rsid w:val="00264A0C"/>
    <w:rsid w:val="00265E92"/>
    <w:rsid w:val="00267EF4"/>
    <w:rsid w:val="00270AE6"/>
    <w:rsid w:val="00270CB8"/>
    <w:rsid w:val="00272B08"/>
    <w:rsid w:val="00281BB8"/>
    <w:rsid w:val="00281E9E"/>
    <w:rsid w:val="00285170"/>
    <w:rsid w:val="00285361"/>
    <w:rsid w:val="00286598"/>
    <w:rsid w:val="00292D60"/>
    <w:rsid w:val="002932B0"/>
    <w:rsid w:val="00294D34"/>
    <w:rsid w:val="00294E3B"/>
    <w:rsid w:val="00295280"/>
    <w:rsid w:val="00296193"/>
    <w:rsid w:val="00296C66"/>
    <w:rsid w:val="00296EBE"/>
    <w:rsid w:val="002974E3"/>
    <w:rsid w:val="002A084B"/>
    <w:rsid w:val="002A1260"/>
    <w:rsid w:val="002A1589"/>
    <w:rsid w:val="002A1608"/>
    <w:rsid w:val="002A25DC"/>
    <w:rsid w:val="002A3AAB"/>
    <w:rsid w:val="002A4CEA"/>
    <w:rsid w:val="002A4F23"/>
    <w:rsid w:val="002A5977"/>
    <w:rsid w:val="002A5A13"/>
    <w:rsid w:val="002A7F44"/>
    <w:rsid w:val="002B0C40"/>
    <w:rsid w:val="002B1966"/>
    <w:rsid w:val="002B4508"/>
    <w:rsid w:val="002B5779"/>
    <w:rsid w:val="002B7332"/>
    <w:rsid w:val="002B7F51"/>
    <w:rsid w:val="002C09E7"/>
    <w:rsid w:val="002C1B28"/>
    <w:rsid w:val="002C3F07"/>
    <w:rsid w:val="002C5278"/>
    <w:rsid w:val="002C5937"/>
    <w:rsid w:val="002C7EBB"/>
    <w:rsid w:val="002D06C1"/>
    <w:rsid w:val="002D42B5"/>
    <w:rsid w:val="002D4F1A"/>
    <w:rsid w:val="002D5A2D"/>
    <w:rsid w:val="002D6EC6"/>
    <w:rsid w:val="002D79AC"/>
    <w:rsid w:val="002E039D"/>
    <w:rsid w:val="002E4D5A"/>
    <w:rsid w:val="002E6326"/>
    <w:rsid w:val="002F0649"/>
    <w:rsid w:val="002F09D1"/>
    <w:rsid w:val="002F30E0"/>
    <w:rsid w:val="002F35E4"/>
    <w:rsid w:val="002F3730"/>
    <w:rsid w:val="002F38E1"/>
    <w:rsid w:val="002F7AF6"/>
    <w:rsid w:val="00300E63"/>
    <w:rsid w:val="003015B5"/>
    <w:rsid w:val="0030192D"/>
    <w:rsid w:val="00302F5F"/>
    <w:rsid w:val="00303D40"/>
    <w:rsid w:val="0030441D"/>
    <w:rsid w:val="00306063"/>
    <w:rsid w:val="00313B85"/>
    <w:rsid w:val="00314BDF"/>
    <w:rsid w:val="00317988"/>
    <w:rsid w:val="003221B4"/>
    <w:rsid w:val="00322E62"/>
    <w:rsid w:val="00324EDD"/>
    <w:rsid w:val="003328BE"/>
    <w:rsid w:val="00336C64"/>
    <w:rsid w:val="00337162"/>
    <w:rsid w:val="0034194F"/>
    <w:rsid w:val="00344605"/>
    <w:rsid w:val="00346960"/>
    <w:rsid w:val="003474AA"/>
    <w:rsid w:val="00350D1D"/>
    <w:rsid w:val="00352C83"/>
    <w:rsid w:val="003615D2"/>
    <w:rsid w:val="0036429C"/>
    <w:rsid w:val="00364A53"/>
    <w:rsid w:val="003654CB"/>
    <w:rsid w:val="00365F86"/>
    <w:rsid w:val="00365F87"/>
    <w:rsid w:val="00367B26"/>
    <w:rsid w:val="00370213"/>
    <w:rsid w:val="003705F4"/>
    <w:rsid w:val="00370D58"/>
    <w:rsid w:val="00371316"/>
    <w:rsid w:val="00374917"/>
    <w:rsid w:val="00376713"/>
    <w:rsid w:val="003817BD"/>
    <w:rsid w:val="00381815"/>
    <w:rsid w:val="003819AF"/>
    <w:rsid w:val="003820E9"/>
    <w:rsid w:val="00382DE7"/>
    <w:rsid w:val="00384FFC"/>
    <w:rsid w:val="003872FC"/>
    <w:rsid w:val="00387ADC"/>
    <w:rsid w:val="00390020"/>
    <w:rsid w:val="003903D6"/>
    <w:rsid w:val="003906E5"/>
    <w:rsid w:val="00390EE6"/>
    <w:rsid w:val="0039118F"/>
    <w:rsid w:val="00392AD7"/>
    <w:rsid w:val="00392C1E"/>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2DFB"/>
    <w:rsid w:val="003C5A43"/>
    <w:rsid w:val="003D0519"/>
    <w:rsid w:val="003D0FF6"/>
    <w:rsid w:val="003D262C"/>
    <w:rsid w:val="003D6D61"/>
    <w:rsid w:val="003E091D"/>
    <w:rsid w:val="003E0BE9"/>
    <w:rsid w:val="003E1C53"/>
    <w:rsid w:val="003E2A69"/>
    <w:rsid w:val="003E2D49"/>
    <w:rsid w:val="003E2FD4"/>
    <w:rsid w:val="003E49F6"/>
    <w:rsid w:val="003F0604"/>
    <w:rsid w:val="003F0841"/>
    <w:rsid w:val="003F23D3"/>
    <w:rsid w:val="003F3F08"/>
    <w:rsid w:val="003F49F1"/>
    <w:rsid w:val="003F6272"/>
    <w:rsid w:val="00400E72"/>
    <w:rsid w:val="00401400"/>
    <w:rsid w:val="00404869"/>
    <w:rsid w:val="00405884"/>
    <w:rsid w:val="00407D39"/>
    <w:rsid w:val="0041477A"/>
    <w:rsid w:val="004155A5"/>
    <w:rsid w:val="004167A3"/>
    <w:rsid w:val="00432DAA"/>
    <w:rsid w:val="00434305"/>
    <w:rsid w:val="004347D3"/>
    <w:rsid w:val="00435DF7"/>
    <w:rsid w:val="0044083F"/>
    <w:rsid w:val="00440C24"/>
    <w:rsid w:val="00441AE7"/>
    <w:rsid w:val="00445574"/>
    <w:rsid w:val="004467FB"/>
    <w:rsid w:val="00447ACC"/>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A0C9C"/>
    <w:rsid w:val="004A12DF"/>
    <w:rsid w:val="004A1BA8"/>
    <w:rsid w:val="004A4B57"/>
    <w:rsid w:val="004A63FA"/>
    <w:rsid w:val="004B2701"/>
    <w:rsid w:val="004B2E1B"/>
    <w:rsid w:val="004B3E93"/>
    <w:rsid w:val="004C1FBC"/>
    <w:rsid w:val="004C3F1D"/>
    <w:rsid w:val="004C458D"/>
    <w:rsid w:val="004C5177"/>
    <w:rsid w:val="004C7556"/>
    <w:rsid w:val="004C7E9D"/>
    <w:rsid w:val="004C7F67"/>
    <w:rsid w:val="004D076D"/>
    <w:rsid w:val="004D0EF1"/>
    <w:rsid w:val="004D2253"/>
    <w:rsid w:val="004D4406"/>
    <w:rsid w:val="004D64B0"/>
    <w:rsid w:val="004D7C42"/>
    <w:rsid w:val="004E0465"/>
    <w:rsid w:val="004E127B"/>
    <w:rsid w:val="004E1C0A"/>
    <w:rsid w:val="004E30C5"/>
    <w:rsid w:val="004E4AA5"/>
    <w:rsid w:val="004E4AEE"/>
    <w:rsid w:val="004E55AC"/>
    <w:rsid w:val="004E59E3"/>
    <w:rsid w:val="004E67C0"/>
    <w:rsid w:val="004F391A"/>
    <w:rsid w:val="004F3CFB"/>
    <w:rsid w:val="004F6456"/>
    <w:rsid w:val="004F64DC"/>
    <w:rsid w:val="004F696E"/>
    <w:rsid w:val="004F6C71"/>
    <w:rsid w:val="00501139"/>
    <w:rsid w:val="0050363E"/>
    <w:rsid w:val="005039BC"/>
    <w:rsid w:val="005043BB"/>
    <w:rsid w:val="00504A3D"/>
    <w:rsid w:val="00505767"/>
    <w:rsid w:val="00505C14"/>
    <w:rsid w:val="005073F0"/>
    <w:rsid w:val="00510A7B"/>
    <w:rsid w:val="00512F6E"/>
    <w:rsid w:val="00513038"/>
    <w:rsid w:val="00514174"/>
    <w:rsid w:val="00514DF9"/>
    <w:rsid w:val="00516088"/>
    <w:rsid w:val="00516B0B"/>
    <w:rsid w:val="005220EC"/>
    <w:rsid w:val="00523F95"/>
    <w:rsid w:val="00524D65"/>
    <w:rsid w:val="00525B16"/>
    <w:rsid w:val="005310F8"/>
    <w:rsid w:val="00533D04"/>
    <w:rsid w:val="00534804"/>
    <w:rsid w:val="00534BDF"/>
    <w:rsid w:val="005354EA"/>
    <w:rsid w:val="00535EC4"/>
    <w:rsid w:val="00535ED9"/>
    <w:rsid w:val="0053692B"/>
    <w:rsid w:val="00541853"/>
    <w:rsid w:val="0054350C"/>
    <w:rsid w:val="00543BDA"/>
    <w:rsid w:val="00543F32"/>
    <w:rsid w:val="005441CC"/>
    <w:rsid w:val="005479DA"/>
    <w:rsid w:val="00547BCC"/>
    <w:rsid w:val="0055013B"/>
    <w:rsid w:val="00551F6F"/>
    <w:rsid w:val="00555044"/>
    <w:rsid w:val="00561475"/>
    <w:rsid w:val="00562B76"/>
    <w:rsid w:val="0056487B"/>
    <w:rsid w:val="00564FB9"/>
    <w:rsid w:val="00573091"/>
    <w:rsid w:val="00573D9E"/>
    <w:rsid w:val="00574A41"/>
    <w:rsid w:val="005758BC"/>
    <w:rsid w:val="005801E3"/>
    <w:rsid w:val="00581802"/>
    <w:rsid w:val="005836A8"/>
    <w:rsid w:val="00584262"/>
    <w:rsid w:val="00586630"/>
    <w:rsid w:val="00587ADD"/>
    <w:rsid w:val="00587F25"/>
    <w:rsid w:val="00593C6A"/>
    <w:rsid w:val="00596116"/>
    <w:rsid w:val="00596160"/>
    <w:rsid w:val="005966E2"/>
    <w:rsid w:val="00597007"/>
    <w:rsid w:val="005A0966"/>
    <w:rsid w:val="005A11B7"/>
    <w:rsid w:val="005A2019"/>
    <w:rsid w:val="005A260B"/>
    <w:rsid w:val="005A4A1B"/>
    <w:rsid w:val="005A7830"/>
    <w:rsid w:val="005A7988"/>
    <w:rsid w:val="005A7FCE"/>
    <w:rsid w:val="005B0F3F"/>
    <w:rsid w:val="005B4903"/>
    <w:rsid w:val="005B51CE"/>
    <w:rsid w:val="005B5885"/>
    <w:rsid w:val="005B5CD7"/>
    <w:rsid w:val="005B6CF6"/>
    <w:rsid w:val="005B7422"/>
    <w:rsid w:val="005B7A06"/>
    <w:rsid w:val="005C29B8"/>
    <w:rsid w:val="005C5F21"/>
    <w:rsid w:val="005C7156"/>
    <w:rsid w:val="005D0C75"/>
    <w:rsid w:val="005D4171"/>
    <w:rsid w:val="005D6A95"/>
    <w:rsid w:val="005D6B2C"/>
    <w:rsid w:val="005D6D9C"/>
    <w:rsid w:val="005E15B7"/>
    <w:rsid w:val="005E2335"/>
    <w:rsid w:val="005E34CA"/>
    <w:rsid w:val="005E3C18"/>
    <w:rsid w:val="005E7881"/>
    <w:rsid w:val="005E78E0"/>
    <w:rsid w:val="005F0D9C"/>
    <w:rsid w:val="005F284E"/>
    <w:rsid w:val="006002B2"/>
    <w:rsid w:val="006015CE"/>
    <w:rsid w:val="00604784"/>
    <w:rsid w:val="00606419"/>
    <w:rsid w:val="00607D29"/>
    <w:rsid w:val="0061154D"/>
    <w:rsid w:val="00612952"/>
    <w:rsid w:val="00614CC1"/>
    <w:rsid w:val="00615A9D"/>
    <w:rsid w:val="006162BE"/>
    <w:rsid w:val="00616BBB"/>
    <w:rsid w:val="00616EF8"/>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579E6"/>
    <w:rsid w:val="006602AF"/>
    <w:rsid w:val="006640E5"/>
    <w:rsid w:val="006646F1"/>
    <w:rsid w:val="00664929"/>
    <w:rsid w:val="00664F62"/>
    <w:rsid w:val="006655E1"/>
    <w:rsid w:val="00672060"/>
    <w:rsid w:val="00672BFD"/>
    <w:rsid w:val="006758BF"/>
    <w:rsid w:val="006770F4"/>
    <w:rsid w:val="00677A84"/>
    <w:rsid w:val="0068026D"/>
    <w:rsid w:val="00680A27"/>
    <w:rsid w:val="006816A4"/>
    <w:rsid w:val="006819B8"/>
    <w:rsid w:val="00682360"/>
    <w:rsid w:val="006840A6"/>
    <w:rsid w:val="006850CD"/>
    <w:rsid w:val="00685AAB"/>
    <w:rsid w:val="006A07AA"/>
    <w:rsid w:val="006A25E5"/>
    <w:rsid w:val="006A2B46"/>
    <w:rsid w:val="006A336D"/>
    <w:rsid w:val="006A37B9"/>
    <w:rsid w:val="006B160C"/>
    <w:rsid w:val="006B2672"/>
    <w:rsid w:val="006B2896"/>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5DA9"/>
    <w:rsid w:val="006D6593"/>
    <w:rsid w:val="006E4AA5"/>
    <w:rsid w:val="006E78E5"/>
    <w:rsid w:val="006F03A8"/>
    <w:rsid w:val="006F2ACA"/>
    <w:rsid w:val="006F2ADC"/>
    <w:rsid w:val="006F2BFE"/>
    <w:rsid w:val="006F31E9"/>
    <w:rsid w:val="006F6284"/>
    <w:rsid w:val="007002C5"/>
    <w:rsid w:val="00704057"/>
    <w:rsid w:val="00704335"/>
    <w:rsid w:val="00704387"/>
    <w:rsid w:val="007065E2"/>
    <w:rsid w:val="00707669"/>
    <w:rsid w:val="00711CBA"/>
    <w:rsid w:val="00711FB5"/>
    <w:rsid w:val="00712A01"/>
    <w:rsid w:val="00714F58"/>
    <w:rsid w:val="00722FBF"/>
    <w:rsid w:val="00722FC2"/>
    <w:rsid w:val="00725949"/>
    <w:rsid w:val="00727FA2"/>
    <w:rsid w:val="007322D9"/>
    <w:rsid w:val="00732BC0"/>
    <w:rsid w:val="007366A6"/>
    <w:rsid w:val="0073720F"/>
    <w:rsid w:val="00737796"/>
    <w:rsid w:val="0074165C"/>
    <w:rsid w:val="007432CA"/>
    <w:rsid w:val="007439EB"/>
    <w:rsid w:val="00743CB4"/>
    <w:rsid w:val="00743F0A"/>
    <w:rsid w:val="007444E8"/>
    <w:rsid w:val="00744D00"/>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ECF"/>
    <w:rsid w:val="0078413A"/>
    <w:rsid w:val="00790CA3"/>
    <w:rsid w:val="007929BB"/>
    <w:rsid w:val="007959E8"/>
    <w:rsid w:val="00795E9C"/>
    <w:rsid w:val="007A0521"/>
    <w:rsid w:val="007A061E"/>
    <w:rsid w:val="007A2C0B"/>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58E4"/>
    <w:rsid w:val="007C6069"/>
    <w:rsid w:val="007D032F"/>
    <w:rsid w:val="007D06C4"/>
    <w:rsid w:val="007D1352"/>
    <w:rsid w:val="007D2508"/>
    <w:rsid w:val="007D346A"/>
    <w:rsid w:val="007D6518"/>
    <w:rsid w:val="007D76BD"/>
    <w:rsid w:val="007E0731"/>
    <w:rsid w:val="007E0BF1"/>
    <w:rsid w:val="007F0ED8"/>
    <w:rsid w:val="007F0F63"/>
    <w:rsid w:val="007F75CE"/>
    <w:rsid w:val="008013A4"/>
    <w:rsid w:val="008027CE"/>
    <w:rsid w:val="00802F42"/>
    <w:rsid w:val="00804383"/>
    <w:rsid w:val="00804BB7"/>
    <w:rsid w:val="008058E1"/>
    <w:rsid w:val="00806094"/>
    <w:rsid w:val="00810257"/>
    <w:rsid w:val="008104F5"/>
    <w:rsid w:val="00811072"/>
    <w:rsid w:val="00811369"/>
    <w:rsid w:val="00814E50"/>
    <w:rsid w:val="00815419"/>
    <w:rsid w:val="008163C8"/>
    <w:rsid w:val="008166E7"/>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603CE"/>
    <w:rsid w:val="008620FC"/>
    <w:rsid w:val="008627A5"/>
    <w:rsid w:val="00863E05"/>
    <w:rsid w:val="00865ACA"/>
    <w:rsid w:val="00865D28"/>
    <w:rsid w:val="00865F85"/>
    <w:rsid w:val="00867C10"/>
    <w:rsid w:val="00870439"/>
    <w:rsid w:val="00870DA1"/>
    <w:rsid w:val="0087372B"/>
    <w:rsid w:val="00883F93"/>
    <w:rsid w:val="00884DB3"/>
    <w:rsid w:val="00885A9D"/>
    <w:rsid w:val="008864F6"/>
    <w:rsid w:val="0089049D"/>
    <w:rsid w:val="008928C9"/>
    <w:rsid w:val="008938DC"/>
    <w:rsid w:val="00893FD1"/>
    <w:rsid w:val="00894836"/>
    <w:rsid w:val="00895172"/>
    <w:rsid w:val="00895230"/>
    <w:rsid w:val="00895680"/>
    <w:rsid w:val="00896DFF"/>
    <w:rsid w:val="0089762C"/>
    <w:rsid w:val="008A1893"/>
    <w:rsid w:val="008A769A"/>
    <w:rsid w:val="008B0C65"/>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FBF"/>
    <w:rsid w:val="008D53AD"/>
    <w:rsid w:val="008D562B"/>
    <w:rsid w:val="008D5733"/>
    <w:rsid w:val="008D622B"/>
    <w:rsid w:val="008D666C"/>
    <w:rsid w:val="008D7B54"/>
    <w:rsid w:val="008E0C9D"/>
    <w:rsid w:val="008E1648"/>
    <w:rsid w:val="008E1B3E"/>
    <w:rsid w:val="008E2319"/>
    <w:rsid w:val="008E4BB6"/>
    <w:rsid w:val="008E5518"/>
    <w:rsid w:val="008E6A84"/>
    <w:rsid w:val="008E7637"/>
    <w:rsid w:val="008F0CDC"/>
    <w:rsid w:val="008F17A3"/>
    <w:rsid w:val="008F1ED3"/>
    <w:rsid w:val="008F4C29"/>
    <w:rsid w:val="008F5B3F"/>
    <w:rsid w:val="008F607E"/>
    <w:rsid w:val="008F70BD"/>
    <w:rsid w:val="008F788F"/>
    <w:rsid w:val="008F7EA2"/>
    <w:rsid w:val="00902722"/>
    <w:rsid w:val="009027BC"/>
    <w:rsid w:val="009062E6"/>
    <w:rsid w:val="00911BE5"/>
    <w:rsid w:val="00913CA9"/>
    <w:rsid w:val="009145AE"/>
    <w:rsid w:val="009146CE"/>
    <w:rsid w:val="00914CA7"/>
    <w:rsid w:val="00915C3E"/>
    <w:rsid w:val="009161A8"/>
    <w:rsid w:val="0091673D"/>
    <w:rsid w:val="009245F5"/>
    <w:rsid w:val="009249EC"/>
    <w:rsid w:val="00925ADA"/>
    <w:rsid w:val="009273B3"/>
    <w:rsid w:val="009305B5"/>
    <w:rsid w:val="00934C12"/>
    <w:rsid w:val="00937D51"/>
    <w:rsid w:val="009426C6"/>
    <w:rsid w:val="009429D5"/>
    <w:rsid w:val="00942BF1"/>
    <w:rsid w:val="00945180"/>
    <w:rsid w:val="00945428"/>
    <w:rsid w:val="0094607B"/>
    <w:rsid w:val="00952C52"/>
    <w:rsid w:val="00953604"/>
    <w:rsid w:val="009610DC"/>
    <w:rsid w:val="00961490"/>
    <w:rsid w:val="0096381A"/>
    <w:rsid w:val="00965E04"/>
    <w:rsid w:val="009674AD"/>
    <w:rsid w:val="0097094E"/>
    <w:rsid w:val="00970CDC"/>
    <w:rsid w:val="00977010"/>
    <w:rsid w:val="00977D02"/>
    <w:rsid w:val="009809BB"/>
    <w:rsid w:val="00982D22"/>
    <w:rsid w:val="009831F8"/>
    <w:rsid w:val="0098364B"/>
    <w:rsid w:val="00983BF9"/>
    <w:rsid w:val="00984325"/>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1466"/>
    <w:rsid w:val="009B28FE"/>
    <w:rsid w:val="009B4690"/>
    <w:rsid w:val="009B6029"/>
    <w:rsid w:val="009B6971"/>
    <w:rsid w:val="009C27F1"/>
    <w:rsid w:val="009C3152"/>
    <w:rsid w:val="009C353A"/>
    <w:rsid w:val="009C4CFA"/>
    <w:rsid w:val="009C5070"/>
    <w:rsid w:val="009D112C"/>
    <w:rsid w:val="009D47FA"/>
    <w:rsid w:val="009D50D2"/>
    <w:rsid w:val="009D6BCA"/>
    <w:rsid w:val="009E0F62"/>
    <w:rsid w:val="009E4A58"/>
    <w:rsid w:val="009E5A2D"/>
    <w:rsid w:val="009E5AB2"/>
    <w:rsid w:val="009E6219"/>
    <w:rsid w:val="009F03B3"/>
    <w:rsid w:val="009F5CA7"/>
    <w:rsid w:val="00A01757"/>
    <w:rsid w:val="00A028C0"/>
    <w:rsid w:val="00A02BAE"/>
    <w:rsid w:val="00A046A0"/>
    <w:rsid w:val="00A06A6B"/>
    <w:rsid w:val="00A07E47"/>
    <w:rsid w:val="00A1298F"/>
    <w:rsid w:val="00A129D0"/>
    <w:rsid w:val="00A12C33"/>
    <w:rsid w:val="00A138BA"/>
    <w:rsid w:val="00A14C8E"/>
    <w:rsid w:val="00A153D9"/>
    <w:rsid w:val="00A15F09"/>
    <w:rsid w:val="00A169B6"/>
    <w:rsid w:val="00A20435"/>
    <w:rsid w:val="00A2271D"/>
    <w:rsid w:val="00A236E5"/>
    <w:rsid w:val="00A237D5"/>
    <w:rsid w:val="00A24F7B"/>
    <w:rsid w:val="00A26797"/>
    <w:rsid w:val="00A30EFC"/>
    <w:rsid w:val="00A31984"/>
    <w:rsid w:val="00A32D73"/>
    <w:rsid w:val="00A32ECE"/>
    <w:rsid w:val="00A333F3"/>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57920"/>
    <w:rsid w:val="00A6449C"/>
    <w:rsid w:val="00A648CD"/>
    <w:rsid w:val="00A6537A"/>
    <w:rsid w:val="00A67866"/>
    <w:rsid w:val="00A70B07"/>
    <w:rsid w:val="00A723F8"/>
    <w:rsid w:val="00A75D06"/>
    <w:rsid w:val="00A76FBD"/>
    <w:rsid w:val="00A77CCB"/>
    <w:rsid w:val="00A83D8D"/>
    <w:rsid w:val="00A8446B"/>
    <w:rsid w:val="00A8473F"/>
    <w:rsid w:val="00A862D6"/>
    <w:rsid w:val="00A8715E"/>
    <w:rsid w:val="00A9295B"/>
    <w:rsid w:val="00A93761"/>
    <w:rsid w:val="00A93B09"/>
    <w:rsid w:val="00A952D7"/>
    <w:rsid w:val="00A95595"/>
    <w:rsid w:val="00A963F7"/>
    <w:rsid w:val="00A96AD8"/>
    <w:rsid w:val="00AA052C"/>
    <w:rsid w:val="00AA1E45"/>
    <w:rsid w:val="00AA2A24"/>
    <w:rsid w:val="00AA4286"/>
    <w:rsid w:val="00AA456B"/>
    <w:rsid w:val="00AA57F5"/>
    <w:rsid w:val="00AA672E"/>
    <w:rsid w:val="00AA6E58"/>
    <w:rsid w:val="00AA6EC9"/>
    <w:rsid w:val="00AB6309"/>
    <w:rsid w:val="00AB6C5F"/>
    <w:rsid w:val="00AB7129"/>
    <w:rsid w:val="00AC27A6"/>
    <w:rsid w:val="00AC30F7"/>
    <w:rsid w:val="00AC3A5A"/>
    <w:rsid w:val="00AC4114"/>
    <w:rsid w:val="00AC4D95"/>
    <w:rsid w:val="00AC5DF4"/>
    <w:rsid w:val="00AC761E"/>
    <w:rsid w:val="00AD0AEF"/>
    <w:rsid w:val="00AD119C"/>
    <w:rsid w:val="00AD11B7"/>
    <w:rsid w:val="00AD1A94"/>
    <w:rsid w:val="00AD1C05"/>
    <w:rsid w:val="00AD2278"/>
    <w:rsid w:val="00AD3367"/>
    <w:rsid w:val="00AD4126"/>
    <w:rsid w:val="00AD421C"/>
    <w:rsid w:val="00AD44FA"/>
    <w:rsid w:val="00AD6971"/>
    <w:rsid w:val="00AE070A"/>
    <w:rsid w:val="00AE101C"/>
    <w:rsid w:val="00AE127F"/>
    <w:rsid w:val="00AF0339"/>
    <w:rsid w:val="00AF0C18"/>
    <w:rsid w:val="00AF47C5"/>
    <w:rsid w:val="00AF5398"/>
    <w:rsid w:val="00B049AF"/>
    <w:rsid w:val="00B07242"/>
    <w:rsid w:val="00B10534"/>
    <w:rsid w:val="00B113DB"/>
    <w:rsid w:val="00B11D8A"/>
    <w:rsid w:val="00B12981"/>
    <w:rsid w:val="00B1385D"/>
    <w:rsid w:val="00B147DD"/>
    <w:rsid w:val="00B156FD"/>
    <w:rsid w:val="00B178ED"/>
    <w:rsid w:val="00B21F61"/>
    <w:rsid w:val="00B23045"/>
    <w:rsid w:val="00B261F1"/>
    <w:rsid w:val="00B265BC"/>
    <w:rsid w:val="00B31FB1"/>
    <w:rsid w:val="00B33952"/>
    <w:rsid w:val="00B33C5E"/>
    <w:rsid w:val="00B34053"/>
    <w:rsid w:val="00B342F4"/>
    <w:rsid w:val="00B34369"/>
    <w:rsid w:val="00B34DC2"/>
    <w:rsid w:val="00B378E5"/>
    <w:rsid w:val="00B410CD"/>
    <w:rsid w:val="00B4346D"/>
    <w:rsid w:val="00B440F4"/>
    <w:rsid w:val="00B447A5"/>
    <w:rsid w:val="00B4654C"/>
    <w:rsid w:val="00B47293"/>
    <w:rsid w:val="00B52120"/>
    <w:rsid w:val="00B54ABC"/>
    <w:rsid w:val="00B56FBE"/>
    <w:rsid w:val="00B57885"/>
    <w:rsid w:val="00B62B58"/>
    <w:rsid w:val="00B65149"/>
    <w:rsid w:val="00B66567"/>
    <w:rsid w:val="00B66F52"/>
    <w:rsid w:val="00B66FE5"/>
    <w:rsid w:val="00B675B7"/>
    <w:rsid w:val="00B67D87"/>
    <w:rsid w:val="00B72880"/>
    <w:rsid w:val="00B758BF"/>
    <w:rsid w:val="00B827A6"/>
    <w:rsid w:val="00B831CE"/>
    <w:rsid w:val="00B86677"/>
    <w:rsid w:val="00B87131"/>
    <w:rsid w:val="00B9127B"/>
    <w:rsid w:val="00B91566"/>
    <w:rsid w:val="00B9320C"/>
    <w:rsid w:val="00B939B1"/>
    <w:rsid w:val="00B96D40"/>
    <w:rsid w:val="00B97386"/>
    <w:rsid w:val="00BA263B"/>
    <w:rsid w:val="00BA42B2"/>
    <w:rsid w:val="00BA58D4"/>
    <w:rsid w:val="00BA5B9E"/>
    <w:rsid w:val="00BA7C9A"/>
    <w:rsid w:val="00BB23A8"/>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28F4"/>
    <w:rsid w:val="00BF51E5"/>
    <w:rsid w:val="00BF74A6"/>
    <w:rsid w:val="00C013AD"/>
    <w:rsid w:val="00C04904"/>
    <w:rsid w:val="00C056B3"/>
    <w:rsid w:val="00C0593B"/>
    <w:rsid w:val="00C103E5"/>
    <w:rsid w:val="00C13319"/>
    <w:rsid w:val="00C13EE9"/>
    <w:rsid w:val="00C14D87"/>
    <w:rsid w:val="00C21540"/>
    <w:rsid w:val="00C21906"/>
    <w:rsid w:val="00C21BFA"/>
    <w:rsid w:val="00C24C8D"/>
    <w:rsid w:val="00C25FE2"/>
    <w:rsid w:val="00C26B53"/>
    <w:rsid w:val="00C279B2"/>
    <w:rsid w:val="00C336C0"/>
    <w:rsid w:val="00C33E50"/>
    <w:rsid w:val="00C34C20"/>
    <w:rsid w:val="00C35A3E"/>
    <w:rsid w:val="00C42130"/>
    <w:rsid w:val="00C423A4"/>
    <w:rsid w:val="00C44BF5"/>
    <w:rsid w:val="00C55232"/>
    <w:rsid w:val="00C553A4"/>
    <w:rsid w:val="00C55A06"/>
    <w:rsid w:val="00C55BCB"/>
    <w:rsid w:val="00C55D03"/>
    <w:rsid w:val="00C568CE"/>
    <w:rsid w:val="00C601BC"/>
    <w:rsid w:val="00C61F54"/>
    <w:rsid w:val="00C6329F"/>
    <w:rsid w:val="00C63340"/>
    <w:rsid w:val="00C643F9"/>
    <w:rsid w:val="00C64E95"/>
    <w:rsid w:val="00C655FD"/>
    <w:rsid w:val="00C703DC"/>
    <w:rsid w:val="00C71080"/>
    <w:rsid w:val="00C71372"/>
    <w:rsid w:val="00C72410"/>
    <w:rsid w:val="00C7287F"/>
    <w:rsid w:val="00C72F0E"/>
    <w:rsid w:val="00C80CB8"/>
    <w:rsid w:val="00C819F8"/>
    <w:rsid w:val="00C8248C"/>
    <w:rsid w:val="00C84E33"/>
    <w:rsid w:val="00C86D6F"/>
    <w:rsid w:val="00C87993"/>
    <w:rsid w:val="00C905FC"/>
    <w:rsid w:val="00C92D03"/>
    <w:rsid w:val="00C9319C"/>
    <w:rsid w:val="00C9435D"/>
    <w:rsid w:val="00C9517F"/>
    <w:rsid w:val="00C96741"/>
    <w:rsid w:val="00CA06E4"/>
    <w:rsid w:val="00CA09DF"/>
    <w:rsid w:val="00CA2D1B"/>
    <w:rsid w:val="00CA662A"/>
    <w:rsid w:val="00CA7AFD"/>
    <w:rsid w:val="00CA7C3C"/>
    <w:rsid w:val="00CB0189"/>
    <w:rsid w:val="00CB0BA2"/>
    <w:rsid w:val="00CB1A42"/>
    <w:rsid w:val="00CB1B0C"/>
    <w:rsid w:val="00CB2C0B"/>
    <w:rsid w:val="00CB517D"/>
    <w:rsid w:val="00CC038D"/>
    <w:rsid w:val="00CC39FF"/>
    <w:rsid w:val="00CC3C2F"/>
    <w:rsid w:val="00CC3CDD"/>
    <w:rsid w:val="00CC4AC8"/>
    <w:rsid w:val="00CC5233"/>
    <w:rsid w:val="00CC5DE6"/>
    <w:rsid w:val="00CC6E4E"/>
    <w:rsid w:val="00CC6FE8"/>
    <w:rsid w:val="00CC7202"/>
    <w:rsid w:val="00CD2808"/>
    <w:rsid w:val="00CD28BF"/>
    <w:rsid w:val="00CD4092"/>
    <w:rsid w:val="00CD4A20"/>
    <w:rsid w:val="00CD506B"/>
    <w:rsid w:val="00CD50A1"/>
    <w:rsid w:val="00CD519E"/>
    <w:rsid w:val="00CE0C4F"/>
    <w:rsid w:val="00CE30EA"/>
    <w:rsid w:val="00CF048A"/>
    <w:rsid w:val="00CF0693"/>
    <w:rsid w:val="00CF155A"/>
    <w:rsid w:val="00CF2947"/>
    <w:rsid w:val="00CF3053"/>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3520"/>
    <w:rsid w:val="00D1489E"/>
    <w:rsid w:val="00D14A3C"/>
    <w:rsid w:val="00D20737"/>
    <w:rsid w:val="00D21E81"/>
    <w:rsid w:val="00D223DE"/>
    <w:rsid w:val="00D23667"/>
    <w:rsid w:val="00D25E37"/>
    <w:rsid w:val="00D2661A"/>
    <w:rsid w:val="00D27582"/>
    <w:rsid w:val="00D31E3F"/>
    <w:rsid w:val="00D32719"/>
    <w:rsid w:val="00D33333"/>
    <w:rsid w:val="00D352A2"/>
    <w:rsid w:val="00D40A83"/>
    <w:rsid w:val="00D4162B"/>
    <w:rsid w:val="00D4276B"/>
    <w:rsid w:val="00D4514F"/>
    <w:rsid w:val="00D451E2"/>
    <w:rsid w:val="00D4545E"/>
    <w:rsid w:val="00D45E89"/>
    <w:rsid w:val="00D45E8D"/>
    <w:rsid w:val="00D466AE"/>
    <w:rsid w:val="00D4734F"/>
    <w:rsid w:val="00D51BF3"/>
    <w:rsid w:val="00D63276"/>
    <w:rsid w:val="00D63C76"/>
    <w:rsid w:val="00D66846"/>
    <w:rsid w:val="00D675FB"/>
    <w:rsid w:val="00D71F25"/>
    <w:rsid w:val="00D77031"/>
    <w:rsid w:val="00D828AE"/>
    <w:rsid w:val="00D84941"/>
    <w:rsid w:val="00D84FA1"/>
    <w:rsid w:val="00D85083"/>
    <w:rsid w:val="00D851F0"/>
    <w:rsid w:val="00D85B8C"/>
    <w:rsid w:val="00D86DB7"/>
    <w:rsid w:val="00D87CE1"/>
    <w:rsid w:val="00D926D0"/>
    <w:rsid w:val="00D93030"/>
    <w:rsid w:val="00D950E1"/>
    <w:rsid w:val="00D952A6"/>
    <w:rsid w:val="00D97F99"/>
    <w:rsid w:val="00DA19E7"/>
    <w:rsid w:val="00DA1E08"/>
    <w:rsid w:val="00DA24F8"/>
    <w:rsid w:val="00DA28E8"/>
    <w:rsid w:val="00DA38D3"/>
    <w:rsid w:val="00DA3932"/>
    <w:rsid w:val="00DA5DFF"/>
    <w:rsid w:val="00DA64F8"/>
    <w:rsid w:val="00DA6C15"/>
    <w:rsid w:val="00DA7370"/>
    <w:rsid w:val="00DB38EE"/>
    <w:rsid w:val="00DB498B"/>
    <w:rsid w:val="00DB66CA"/>
    <w:rsid w:val="00DB6B43"/>
    <w:rsid w:val="00DB6BCA"/>
    <w:rsid w:val="00DC0321"/>
    <w:rsid w:val="00DC3067"/>
    <w:rsid w:val="00DC370B"/>
    <w:rsid w:val="00DC5B90"/>
    <w:rsid w:val="00DD00F2"/>
    <w:rsid w:val="00DD00FF"/>
    <w:rsid w:val="00DD0619"/>
    <w:rsid w:val="00DD07FB"/>
    <w:rsid w:val="00DD25C6"/>
    <w:rsid w:val="00DD50A1"/>
    <w:rsid w:val="00DD54B0"/>
    <w:rsid w:val="00DD57EE"/>
    <w:rsid w:val="00DD6BCC"/>
    <w:rsid w:val="00DD6BEF"/>
    <w:rsid w:val="00DE0A4B"/>
    <w:rsid w:val="00DE1A2A"/>
    <w:rsid w:val="00DE2410"/>
    <w:rsid w:val="00DE2939"/>
    <w:rsid w:val="00DE4D20"/>
    <w:rsid w:val="00DE51F0"/>
    <w:rsid w:val="00DE6E81"/>
    <w:rsid w:val="00DE703F"/>
    <w:rsid w:val="00DE7595"/>
    <w:rsid w:val="00DF15BE"/>
    <w:rsid w:val="00DF1961"/>
    <w:rsid w:val="00DF44DE"/>
    <w:rsid w:val="00E01138"/>
    <w:rsid w:val="00E02DFB"/>
    <w:rsid w:val="00E030F9"/>
    <w:rsid w:val="00E0311A"/>
    <w:rsid w:val="00E03138"/>
    <w:rsid w:val="00E06404"/>
    <w:rsid w:val="00E11A85"/>
    <w:rsid w:val="00E12495"/>
    <w:rsid w:val="00E15713"/>
    <w:rsid w:val="00E15CCD"/>
    <w:rsid w:val="00E202EF"/>
    <w:rsid w:val="00E210B5"/>
    <w:rsid w:val="00E2552F"/>
    <w:rsid w:val="00E3137A"/>
    <w:rsid w:val="00E32CCF"/>
    <w:rsid w:val="00E33A06"/>
    <w:rsid w:val="00E34A98"/>
    <w:rsid w:val="00E359A7"/>
    <w:rsid w:val="00E35D1E"/>
    <w:rsid w:val="00E3620C"/>
    <w:rsid w:val="00E364F9"/>
    <w:rsid w:val="00E365FA"/>
    <w:rsid w:val="00E40C94"/>
    <w:rsid w:val="00E44A83"/>
    <w:rsid w:val="00E4730E"/>
    <w:rsid w:val="00E502C1"/>
    <w:rsid w:val="00E502DD"/>
    <w:rsid w:val="00E50D3A"/>
    <w:rsid w:val="00E51387"/>
    <w:rsid w:val="00E51E68"/>
    <w:rsid w:val="00E52EFD"/>
    <w:rsid w:val="00E532C0"/>
    <w:rsid w:val="00E5408A"/>
    <w:rsid w:val="00E56800"/>
    <w:rsid w:val="00E60CD7"/>
    <w:rsid w:val="00E62FF9"/>
    <w:rsid w:val="00E635D6"/>
    <w:rsid w:val="00E639BC"/>
    <w:rsid w:val="00E664CC"/>
    <w:rsid w:val="00E70388"/>
    <w:rsid w:val="00E70F92"/>
    <w:rsid w:val="00E730B5"/>
    <w:rsid w:val="00E74C54"/>
    <w:rsid w:val="00E77A03"/>
    <w:rsid w:val="00E822E8"/>
    <w:rsid w:val="00E82554"/>
    <w:rsid w:val="00E82606"/>
    <w:rsid w:val="00E832C3"/>
    <w:rsid w:val="00E846C8"/>
    <w:rsid w:val="00E84957"/>
    <w:rsid w:val="00E84A55"/>
    <w:rsid w:val="00E85BFF"/>
    <w:rsid w:val="00E8793F"/>
    <w:rsid w:val="00E90391"/>
    <w:rsid w:val="00E906C2"/>
    <w:rsid w:val="00E9311F"/>
    <w:rsid w:val="00E934D1"/>
    <w:rsid w:val="00E93910"/>
    <w:rsid w:val="00E94AF0"/>
    <w:rsid w:val="00E95D13"/>
    <w:rsid w:val="00E95DD3"/>
    <w:rsid w:val="00E969D5"/>
    <w:rsid w:val="00EA54DB"/>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E7C2F"/>
    <w:rsid w:val="00EF054A"/>
    <w:rsid w:val="00EF3235"/>
    <w:rsid w:val="00EF7E72"/>
    <w:rsid w:val="00F03FFF"/>
    <w:rsid w:val="00F06D37"/>
    <w:rsid w:val="00F07B9D"/>
    <w:rsid w:val="00F11586"/>
    <w:rsid w:val="00F1183B"/>
    <w:rsid w:val="00F11C9F"/>
    <w:rsid w:val="00F12263"/>
    <w:rsid w:val="00F1409D"/>
    <w:rsid w:val="00F14214"/>
    <w:rsid w:val="00F146BD"/>
    <w:rsid w:val="00F157A9"/>
    <w:rsid w:val="00F25BB6"/>
    <w:rsid w:val="00F26B7E"/>
    <w:rsid w:val="00F27A3B"/>
    <w:rsid w:val="00F33817"/>
    <w:rsid w:val="00F36C90"/>
    <w:rsid w:val="00F420D5"/>
    <w:rsid w:val="00F451EA"/>
    <w:rsid w:val="00F45447"/>
    <w:rsid w:val="00F456C6"/>
    <w:rsid w:val="00F4577B"/>
    <w:rsid w:val="00F46496"/>
    <w:rsid w:val="00F474D0"/>
    <w:rsid w:val="00F50179"/>
    <w:rsid w:val="00F56511"/>
    <w:rsid w:val="00F5663C"/>
    <w:rsid w:val="00F6194E"/>
    <w:rsid w:val="00F623AC"/>
    <w:rsid w:val="00F6412A"/>
    <w:rsid w:val="00F65893"/>
    <w:rsid w:val="00F66A4A"/>
    <w:rsid w:val="00F71E22"/>
    <w:rsid w:val="00F72142"/>
    <w:rsid w:val="00F72AE7"/>
    <w:rsid w:val="00F84934"/>
    <w:rsid w:val="00F84FD0"/>
    <w:rsid w:val="00F859A8"/>
    <w:rsid w:val="00F86C82"/>
    <w:rsid w:val="00F9108B"/>
    <w:rsid w:val="00F91349"/>
    <w:rsid w:val="00F92D92"/>
    <w:rsid w:val="00F93A8A"/>
    <w:rsid w:val="00F94648"/>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61936"/>
  <w15:docId w15:val="{383265B1-1F25-4F43-8806-E71FDA74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qFormat/>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7A061E"/>
    <w:pPr>
      <w:ind w:left="198"/>
    </w:pPr>
    <w:rPr>
      <w:rFonts w:ascii="宋体" w:hAnsi="Times New Roman"/>
      <w:sz w:val="18"/>
    </w:rPr>
  </w:style>
  <w:style w:type="paragraph" w:customStyle="1" w:styleId="affff8">
    <w:name w:val="标准文件_页脚奇数页"/>
    <w:rsid w:val="00D63276"/>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qFormat/>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qFormat/>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qFormat/>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qFormat/>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qFormat/>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qFormat/>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qFormat/>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qFormat/>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qFormat/>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72F0E"/>
    <w:pPr>
      <w:numPr>
        <w:ilvl w:val="1"/>
        <w:numId w:val="46"/>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46"/>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C72F0E"/>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C72F0E"/>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C72F0E"/>
    <w:pPr>
      <w:numPr>
        <w:numId w:val="46"/>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C72F0E"/>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styleId="afffffffffffa">
    <w:name w:val="Revision"/>
    <w:hidden/>
    <w:uiPriority w:val="99"/>
    <w:semiHidden/>
    <w:rsid w:val="00B178E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9886467">
      <w:bodyDiv w:val="1"/>
      <w:marLeft w:val="0"/>
      <w:marRight w:val="0"/>
      <w:marTop w:val="0"/>
      <w:marBottom w:val="0"/>
      <w:divBdr>
        <w:top w:val="none" w:sz="0" w:space="0" w:color="auto"/>
        <w:left w:val="none" w:sz="0" w:space="0" w:color="auto"/>
        <w:bottom w:val="none" w:sz="0" w:space="0" w:color="auto"/>
        <w:right w:val="none" w:sz="0" w:space="0" w:color="auto"/>
      </w:divBdr>
    </w:div>
    <w:div w:id="362364448">
      <w:bodyDiv w:val="1"/>
      <w:marLeft w:val="0"/>
      <w:marRight w:val="0"/>
      <w:marTop w:val="0"/>
      <w:marBottom w:val="0"/>
      <w:divBdr>
        <w:top w:val="none" w:sz="0" w:space="0" w:color="auto"/>
        <w:left w:val="none" w:sz="0" w:space="0" w:color="auto"/>
        <w:bottom w:val="none" w:sz="0" w:space="0" w:color="auto"/>
        <w:right w:val="none" w:sz="0" w:space="0" w:color="auto"/>
      </w:divBdr>
      <w:divsChild>
        <w:div w:id="1833178224">
          <w:marLeft w:val="0"/>
          <w:marRight w:val="0"/>
          <w:marTop w:val="0"/>
          <w:marBottom w:val="0"/>
          <w:divBdr>
            <w:top w:val="none" w:sz="0" w:space="0" w:color="auto"/>
            <w:left w:val="none" w:sz="0" w:space="0" w:color="auto"/>
            <w:bottom w:val="none" w:sz="0" w:space="0" w:color="auto"/>
            <w:right w:val="none" w:sz="0" w:space="0" w:color="auto"/>
          </w:divBdr>
        </w:div>
        <w:div w:id="262424303">
          <w:marLeft w:val="0"/>
          <w:marRight w:val="0"/>
          <w:marTop w:val="0"/>
          <w:marBottom w:val="0"/>
          <w:divBdr>
            <w:top w:val="none" w:sz="0" w:space="0" w:color="auto"/>
            <w:left w:val="none" w:sz="0" w:space="0" w:color="auto"/>
            <w:bottom w:val="none" w:sz="0" w:space="0" w:color="auto"/>
            <w:right w:val="none" w:sz="0" w:space="0" w:color="auto"/>
          </w:divBdr>
        </w:div>
        <w:div w:id="1250189016">
          <w:marLeft w:val="0"/>
          <w:marRight w:val="0"/>
          <w:marTop w:val="0"/>
          <w:marBottom w:val="0"/>
          <w:divBdr>
            <w:top w:val="none" w:sz="0" w:space="0" w:color="auto"/>
            <w:left w:val="none" w:sz="0" w:space="0" w:color="auto"/>
            <w:bottom w:val="none" w:sz="0" w:space="0" w:color="auto"/>
            <w:right w:val="none" w:sz="0" w:space="0" w:color="auto"/>
          </w:divBdr>
        </w:div>
      </w:divsChild>
    </w:div>
    <w:div w:id="376128747">
      <w:bodyDiv w:val="1"/>
      <w:marLeft w:val="0"/>
      <w:marRight w:val="0"/>
      <w:marTop w:val="0"/>
      <w:marBottom w:val="0"/>
      <w:divBdr>
        <w:top w:val="none" w:sz="0" w:space="0" w:color="auto"/>
        <w:left w:val="none" w:sz="0" w:space="0" w:color="auto"/>
        <w:bottom w:val="none" w:sz="0" w:space="0" w:color="auto"/>
        <w:right w:val="none" w:sz="0" w:space="0" w:color="auto"/>
      </w:divBdr>
    </w:div>
    <w:div w:id="572392323">
      <w:bodyDiv w:val="1"/>
      <w:marLeft w:val="0"/>
      <w:marRight w:val="0"/>
      <w:marTop w:val="0"/>
      <w:marBottom w:val="0"/>
      <w:divBdr>
        <w:top w:val="none" w:sz="0" w:space="0" w:color="auto"/>
        <w:left w:val="none" w:sz="0" w:space="0" w:color="auto"/>
        <w:bottom w:val="none" w:sz="0" w:space="0" w:color="auto"/>
        <w:right w:val="none" w:sz="0" w:space="0" w:color="auto"/>
      </w:divBdr>
    </w:div>
    <w:div w:id="875897893">
      <w:bodyDiv w:val="1"/>
      <w:marLeft w:val="0"/>
      <w:marRight w:val="0"/>
      <w:marTop w:val="0"/>
      <w:marBottom w:val="0"/>
      <w:divBdr>
        <w:top w:val="none" w:sz="0" w:space="0" w:color="auto"/>
        <w:left w:val="none" w:sz="0" w:space="0" w:color="auto"/>
        <w:bottom w:val="none" w:sz="0" w:space="0" w:color="auto"/>
        <w:right w:val="none" w:sz="0" w:space="0" w:color="auto"/>
      </w:divBdr>
      <w:divsChild>
        <w:div w:id="1572738768">
          <w:marLeft w:val="0"/>
          <w:marRight w:val="0"/>
          <w:marTop w:val="0"/>
          <w:marBottom w:val="0"/>
          <w:divBdr>
            <w:top w:val="none" w:sz="0" w:space="0" w:color="auto"/>
            <w:left w:val="none" w:sz="0" w:space="0" w:color="auto"/>
            <w:bottom w:val="none" w:sz="0" w:space="0" w:color="auto"/>
            <w:right w:val="none" w:sz="0" w:space="0" w:color="auto"/>
          </w:divBdr>
        </w:div>
        <w:div w:id="808787120">
          <w:marLeft w:val="0"/>
          <w:marRight w:val="0"/>
          <w:marTop w:val="0"/>
          <w:marBottom w:val="0"/>
          <w:divBdr>
            <w:top w:val="none" w:sz="0" w:space="0" w:color="auto"/>
            <w:left w:val="none" w:sz="0" w:space="0" w:color="auto"/>
            <w:bottom w:val="none" w:sz="0" w:space="0" w:color="auto"/>
            <w:right w:val="none" w:sz="0" w:space="0" w:color="auto"/>
          </w:divBdr>
        </w:div>
        <w:div w:id="416291677">
          <w:marLeft w:val="0"/>
          <w:marRight w:val="0"/>
          <w:marTop w:val="0"/>
          <w:marBottom w:val="0"/>
          <w:divBdr>
            <w:top w:val="none" w:sz="0" w:space="0" w:color="auto"/>
            <w:left w:val="none" w:sz="0" w:space="0" w:color="auto"/>
            <w:bottom w:val="none" w:sz="0" w:space="0" w:color="auto"/>
            <w:right w:val="none" w:sz="0" w:space="0" w:color="auto"/>
          </w:divBdr>
        </w:div>
        <w:div w:id="1237782398">
          <w:marLeft w:val="0"/>
          <w:marRight w:val="0"/>
          <w:marTop w:val="0"/>
          <w:marBottom w:val="0"/>
          <w:divBdr>
            <w:top w:val="none" w:sz="0" w:space="0" w:color="auto"/>
            <w:left w:val="none" w:sz="0" w:space="0" w:color="auto"/>
            <w:bottom w:val="none" w:sz="0" w:space="0" w:color="auto"/>
            <w:right w:val="none" w:sz="0" w:space="0" w:color="auto"/>
          </w:divBdr>
        </w:div>
        <w:div w:id="1389066435">
          <w:marLeft w:val="0"/>
          <w:marRight w:val="0"/>
          <w:marTop w:val="0"/>
          <w:marBottom w:val="0"/>
          <w:divBdr>
            <w:top w:val="none" w:sz="0" w:space="0" w:color="auto"/>
            <w:left w:val="none" w:sz="0" w:space="0" w:color="auto"/>
            <w:bottom w:val="none" w:sz="0" w:space="0" w:color="auto"/>
            <w:right w:val="none" w:sz="0" w:space="0" w:color="auto"/>
          </w:divBdr>
        </w:div>
        <w:div w:id="8216865">
          <w:marLeft w:val="0"/>
          <w:marRight w:val="0"/>
          <w:marTop w:val="0"/>
          <w:marBottom w:val="0"/>
          <w:divBdr>
            <w:top w:val="none" w:sz="0" w:space="0" w:color="auto"/>
            <w:left w:val="none" w:sz="0" w:space="0" w:color="auto"/>
            <w:bottom w:val="none" w:sz="0" w:space="0" w:color="auto"/>
            <w:right w:val="none" w:sz="0" w:space="0" w:color="auto"/>
          </w:divBdr>
        </w:div>
        <w:div w:id="1135683221">
          <w:marLeft w:val="0"/>
          <w:marRight w:val="0"/>
          <w:marTop w:val="0"/>
          <w:marBottom w:val="0"/>
          <w:divBdr>
            <w:top w:val="none" w:sz="0" w:space="0" w:color="auto"/>
            <w:left w:val="none" w:sz="0" w:space="0" w:color="auto"/>
            <w:bottom w:val="none" w:sz="0" w:space="0" w:color="auto"/>
            <w:right w:val="none" w:sz="0" w:space="0" w:color="auto"/>
          </w:divBdr>
        </w:div>
        <w:div w:id="991062472">
          <w:marLeft w:val="0"/>
          <w:marRight w:val="0"/>
          <w:marTop w:val="0"/>
          <w:marBottom w:val="0"/>
          <w:divBdr>
            <w:top w:val="none" w:sz="0" w:space="0" w:color="auto"/>
            <w:left w:val="none" w:sz="0" w:space="0" w:color="auto"/>
            <w:bottom w:val="none" w:sz="0" w:space="0" w:color="auto"/>
            <w:right w:val="none" w:sz="0" w:space="0" w:color="auto"/>
          </w:divBdr>
        </w:div>
        <w:div w:id="1187601023">
          <w:marLeft w:val="0"/>
          <w:marRight w:val="0"/>
          <w:marTop w:val="0"/>
          <w:marBottom w:val="0"/>
          <w:divBdr>
            <w:top w:val="none" w:sz="0" w:space="0" w:color="auto"/>
            <w:left w:val="none" w:sz="0" w:space="0" w:color="auto"/>
            <w:bottom w:val="none" w:sz="0" w:space="0" w:color="auto"/>
            <w:right w:val="none" w:sz="0" w:space="0" w:color="auto"/>
          </w:divBdr>
        </w:div>
        <w:div w:id="1658920108">
          <w:marLeft w:val="0"/>
          <w:marRight w:val="0"/>
          <w:marTop w:val="0"/>
          <w:marBottom w:val="0"/>
          <w:divBdr>
            <w:top w:val="none" w:sz="0" w:space="0" w:color="auto"/>
            <w:left w:val="none" w:sz="0" w:space="0" w:color="auto"/>
            <w:bottom w:val="none" w:sz="0" w:space="0" w:color="auto"/>
            <w:right w:val="none" w:sz="0" w:space="0" w:color="auto"/>
          </w:divBdr>
        </w:div>
        <w:div w:id="288173971">
          <w:marLeft w:val="0"/>
          <w:marRight w:val="0"/>
          <w:marTop w:val="0"/>
          <w:marBottom w:val="0"/>
          <w:divBdr>
            <w:top w:val="none" w:sz="0" w:space="0" w:color="auto"/>
            <w:left w:val="none" w:sz="0" w:space="0" w:color="auto"/>
            <w:bottom w:val="none" w:sz="0" w:space="0" w:color="auto"/>
            <w:right w:val="none" w:sz="0" w:space="0" w:color="auto"/>
          </w:divBdr>
        </w:div>
        <w:div w:id="982125762">
          <w:marLeft w:val="0"/>
          <w:marRight w:val="0"/>
          <w:marTop w:val="0"/>
          <w:marBottom w:val="0"/>
          <w:divBdr>
            <w:top w:val="none" w:sz="0" w:space="0" w:color="auto"/>
            <w:left w:val="none" w:sz="0" w:space="0" w:color="auto"/>
            <w:bottom w:val="none" w:sz="0" w:space="0" w:color="auto"/>
            <w:right w:val="none" w:sz="0" w:space="0" w:color="auto"/>
          </w:divBdr>
        </w:div>
        <w:div w:id="572743074">
          <w:marLeft w:val="0"/>
          <w:marRight w:val="0"/>
          <w:marTop w:val="0"/>
          <w:marBottom w:val="0"/>
          <w:divBdr>
            <w:top w:val="none" w:sz="0" w:space="0" w:color="auto"/>
            <w:left w:val="none" w:sz="0" w:space="0" w:color="auto"/>
            <w:bottom w:val="none" w:sz="0" w:space="0" w:color="auto"/>
            <w:right w:val="none" w:sz="0" w:space="0" w:color="auto"/>
          </w:divBdr>
          <w:divsChild>
            <w:div w:id="86851721">
              <w:marLeft w:val="0"/>
              <w:marRight w:val="0"/>
              <w:marTop w:val="0"/>
              <w:marBottom w:val="0"/>
              <w:divBdr>
                <w:top w:val="none" w:sz="0" w:space="0" w:color="auto"/>
                <w:left w:val="none" w:sz="0" w:space="0" w:color="auto"/>
                <w:bottom w:val="none" w:sz="0" w:space="0" w:color="auto"/>
                <w:right w:val="none" w:sz="0" w:space="0" w:color="auto"/>
              </w:divBdr>
            </w:div>
            <w:div w:id="1577930763">
              <w:marLeft w:val="0"/>
              <w:marRight w:val="0"/>
              <w:marTop w:val="0"/>
              <w:marBottom w:val="0"/>
              <w:divBdr>
                <w:top w:val="none" w:sz="0" w:space="0" w:color="auto"/>
                <w:left w:val="none" w:sz="0" w:space="0" w:color="auto"/>
                <w:bottom w:val="none" w:sz="0" w:space="0" w:color="auto"/>
                <w:right w:val="none" w:sz="0" w:space="0" w:color="auto"/>
              </w:divBdr>
            </w:div>
            <w:div w:id="137982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030620">
      <w:bodyDiv w:val="1"/>
      <w:marLeft w:val="0"/>
      <w:marRight w:val="0"/>
      <w:marTop w:val="0"/>
      <w:marBottom w:val="0"/>
      <w:divBdr>
        <w:top w:val="none" w:sz="0" w:space="0" w:color="auto"/>
        <w:left w:val="none" w:sz="0" w:space="0" w:color="auto"/>
        <w:bottom w:val="none" w:sz="0" w:space="0" w:color="auto"/>
        <w:right w:val="none" w:sz="0" w:space="0" w:color="auto"/>
      </w:divBdr>
      <w:divsChild>
        <w:div w:id="1164472589">
          <w:marLeft w:val="0"/>
          <w:marRight w:val="0"/>
          <w:marTop w:val="0"/>
          <w:marBottom w:val="0"/>
          <w:divBdr>
            <w:top w:val="none" w:sz="0" w:space="0" w:color="auto"/>
            <w:left w:val="none" w:sz="0" w:space="0" w:color="auto"/>
            <w:bottom w:val="none" w:sz="0" w:space="0" w:color="auto"/>
            <w:right w:val="none" w:sz="0" w:space="0" w:color="auto"/>
          </w:divBdr>
        </w:div>
      </w:divsChild>
    </w:div>
    <w:div w:id="1229221442">
      <w:bodyDiv w:val="1"/>
      <w:marLeft w:val="0"/>
      <w:marRight w:val="0"/>
      <w:marTop w:val="0"/>
      <w:marBottom w:val="0"/>
      <w:divBdr>
        <w:top w:val="none" w:sz="0" w:space="0" w:color="auto"/>
        <w:left w:val="none" w:sz="0" w:space="0" w:color="auto"/>
        <w:bottom w:val="none" w:sz="0" w:space="0" w:color="auto"/>
        <w:right w:val="none" w:sz="0" w:space="0" w:color="auto"/>
      </w:divBdr>
    </w:div>
    <w:div w:id="1574000589">
      <w:bodyDiv w:val="1"/>
      <w:marLeft w:val="0"/>
      <w:marRight w:val="0"/>
      <w:marTop w:val="0"/>
      <w:marBottom w:val="0"/>
      <w:divBdr>
        <w:top w:val="none" w:sz="0" w:space="0" w:color="auto"/>
        <w:left w:val="none" w:sz="0" w:space="0" w:color="auto"/>
        <w:bottom w:val="none" w:sz="0" w:space="0" w:color="auto"/>
        <w:right w:val="none" w:sz="0" w:space="0" w:color="auto"/>
      </w:divBdr>
      <w:divsChild>
        <w:div w:id="1308046473">
          <w:marLeft w:val="0"/>
          <w:marRight w:val="0"/>
          <w:marTop w:val="0"/>
          <w:marBottom w:val="0"/>
          <w:divBdr>
            <w:top w:val="none" w:sz="0" w:space="0" w:color="auto"/>
            <w:left w:val="none" w:sz="0" w:space="0" w:color="auto"/>
            <w:bottom w:val="none" w:sz="0" w:space="0" w:color="auto"/>
            <w:right w:val="none" w:sz="0" w:space="0" w:color="auto"/>
          </w:divBdr>
        </w:div>
      </w:divsChild>
    </w:div>
    <w:div w:id="19972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4.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oleObject" Target="embeddings/oleObject1.bin"/><Relationship Id="rId29"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image" Target="media/image5.wmf"/><Relationship Id="rId28" Type="http://schemas.openxmlformats.org/officeDocument/2006/relationships/oleObject" Target="embeddings/oleObject5.bin"/><Relationship Id="rId10" Type="http://schemas.openxmlformats.org/officeDocument/2006/relationships/header" Target="header2.xml"/><Relationship Id="rId19" Type="http://schemas.openxmlformats.org/officeDocument/2006/relationships/image" Target="media/image3.wmf"/><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7.wmf"/><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A1C95362B949A78089E00A82D76EFD"/>
        <w:category>
          <w:name w:val="常规"/>
          <w:gallery w:val="placeholder"/>
        </w:category>
        <w:types>
          <w:type w:val="bbPlcHdr"/>
        </w:types>
        <w:behaviors>
          <w:behavior w:val="content"/>
        </w:behaviors>
        <w:guid w:val="{A9E9DB3F-018A-44EA-A98C-5C92405B2D5A}"/>
      </w:docPartPr>
      <w:docPartBody>
        <w:p w:rsidR="00D14F1B" w:rsidRDefault="006542C7">
          <w:pPr>
            <w:pStyle w:val="BCA1C95362B949A78089E00A82D76EFD"/>
            <w:rPr>
              <w:rFonts w:hint="eastAsia"/>
            </w:rPr>
          </w:pPr>
          <w:r w:rsidRPr="00751A05">
            <w:rPr>
              <w:rStyle w:val="a3"/>
              <w:rFonts w:hint="eastAsia"/>
            </w:rPr>
            <w:t>单击或点击此处输入文字。</w:t>
          </w:r>
        </w:p>
      </w:docPartBody>
    </w:docPart>
    <w:docPart>
      <w:docPartPr>
        <w:name w:val="13CA5CD5E7D840F591453C668B6CAB57"/>
        <w:category>
          <w:name w:val="常规"/>
          <w:gallery w:val="placeholder"/>
        </w:category>
        <w:types>
          <w:type w:val="bbPlcHdr"/>
        </w:types>
        <w:behaviors>
          <w:behavior w:val="content"/>
        </w:behaviors>
        <w:guid w:val="{B6294D79-7287-4214-B2FA-CA616D434500}"/>
      </w:docPartPr>
      <w:docPartBody>
        <w:p w:rsidR="00D14F1B" w:rsidRDefault="006542C7">
          <w:pPr>
            <w:pStyle w:val="13CA5CD5E7D840F591453C668B6CAB57"/>
            <w:rPr>
              <w:rFonts w:hint="eastAsia"/>
            </w:rPr>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1D"/>
    <w:rsid w:val="000C6B3E"/>
    <w:rsid w:val="0011432B"/>
    <w:rsid w:val="001713F8"/>
    <w:rsid w:val="001765CB"/>
    <w:rsid w:val="001D2036"/>
    <w:rsid w:val="001D7A85"/>
    <w:rsid w:val="0021079D"/>
    <w:rsid w:val="00211729"/>
    <w:rsid w:val="00212BEC"/>
    <w:rsid w:val="0028281D"/>
    <w:rsid w:val="002A4F23"/>
    <w:rsid w:val="00300429"/>
    <w:rsid w:val="003408F9"/>
    <w:rsid w:val="00371AB6"/>
    <w:rsid w:val="003C2DFB"/>
    <w:rsid w:val="003D6578"/>
    <w:rsid w:val="003F3B1A"/>
    <w:rsid w:val="00447658"/>
    <w:rsid w:val="00447ACC"/>
    <w:rsid w:val="005810DD"/>
    <w:rsid w:val="00634482"/>
    <w:rsid w:val="006350EE"/>
    <w:rsid w:val="0065400C"/>
    <w:rsid w:val="006542C7"/>
    <w:rsid w:val="0071447B"/>
    <w:rsid w:val="00755805"/>
    <w:rsid w:val="007B375C"/>
    <w:rsid w:val="0087372B"/>
    <w:rsid w:val="008B5195"/>
    <w:rsid w:val="00952268"/>
    <w:rsid w:val="009538BC"/>
    <w:rsid w:val="00A13C06"/>
    <w:rsid w:val="00AA6E58"/>
    <w:rsid w:val="00B91641"/>
    <w:rsid w:val="00BB7F33"/>
    <w:rsid w:val="00C2493C"/>
    <w:rsid w:val="00C307E2"/>
    <w:rsid w:val="00C71080"/>
    <w:rsid w:val="00D14F1B"/>
    <w:rsid w:val="00E93910"/>
    <w:rsid w:val="00EF5666"/>
    <w:rsid w:val="00F1221D"/>
    <w:rsid w:val="00F14295"/>
    <w:rsid w:val="00F80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221D"/>
    <w:rPr>
      <w:color w:val="808080"/>
    </w:rPr>
  </w:style>
  <w:style w:type="paragraph" w:customStyle="1" w:styleId="BCA1C95362B949A78089E00A82D76EFD">
    <w:name w:val="BCA1C95362B949A78089E00A82D76EFD"/>
    <w:pPr>
      <w:widowControl w:val="0"/>
      <w:jc w:val="both"/>
    </w:pPr>
  </w:style>
  <w:style w:type="paragraph" w:customStyle="1" w:styleId="13CA5CD5E7D840F591453C668B6CAB57">
    <w:name w:val="13CA5CD5E7D840F591453C668B6CAB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BA2D-66B5-4977-ADF2-A227495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国家标准.dotx</Template>
  <TotalTime>745</TotalTime>
  <Pages>11</Pages>
  <Words>1446</Words>
  <Characters>8247</Characters>
  <Application>Microsoft Office Word</Application>
  <DocSecurity>0</DocSecurity>
  <Lines>68</Lines>
  <Paragraphs>19</Paragraphs>
  <ScaleCrop>false</ScaleCrop>
  <Company>PCMI</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刘志超</dc:creator>
  <cp:keywords/>
  <dc:description>&lt;config cover="true" show_menu="true" version="1.0.0" doctype="SDKXY"&gt;_x000d_
&lt;/config&gt;</dc:description>
  <cp:lastModifiedBy>刘志超</cp:lastModifiedBy>
  <cp:revision>133</cp:revision>
  <cp:lastPrinted>2023-03-23T12:15:00Z</cp:lastPrinted>
  <dcterms:created xsi:type="dcterms:W3CDTF">2021-11-23T06:45:00Z</dcterms:created>
  <dcterms:modified xsi:type="dcterms:W3CDTF">2024-07-26T05:06:00Z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MTWinEqns">
    <vt:bool>true</vt:bool>
  </property>
</Properties>
</file>