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62" t="8" r="790" b="4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35" name="文本框 235"/>
        <wps:cNvSpPr txBox="1">
          <a:spLocks noChangeArrowheads="1"/>
        </wps:cNvSpPr>
        <wps:spPr bwMode="auto">
          <a:xfrm>
            <a:off x="0" y="0"/>
            <a:ext cx="462280" cy="29972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27"/>
        <wps:bodyPr rot="0" vert="horz" wrap="square" lIns="91440" tIns="45720" rIns="91440" bIns="45720" anchor="t" anchorCtr="0" upright="1">
          <a:noAutofit/>
        </wps:bodyPr>
      </wps:wsp>
    </a:graphicData>
  </a:graphic>
</wp:e2oholder>
</file>