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ind w:right="1040"/>
        <w:jc w:val="center"/>
        <w:rPr>
          <w:rFonts w:ascii="宋体" w:hAnsi="宋体" w:cs="黑体"/>
          <w:kern w:val="0"/>
          <w:sz w:val="52"/>
          <w:szCs w:val="52"/>
        </w:rPr>
      </w:pPr>
      <w:r>
        <w:rPr>
          <w:rFonts w:hint="eastAsia" w:ascii="宋体" w:hAnsi="宋体" w:cs="黑体"/>
          <w:kern w:val="0"/>
          <w:sz w:val="52"/>
          <w:szCs w:val="52"/>
        </w:rPr>
        <w:drawing>
          <wp:inline distT="0" distB="0" distL="0" distR="0">
            <wp:extent cx="1209675" cy="504825"/>
            <wp:effectExtent l="0" t="0" r="0" b="0"/>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a:xfrm>
                      <a:off x="0" y="0"/>
                      <a:ext cx="1209675" cy="504825"/>
                    </a:xfrm>
                    <a:prstGeom prst="rect">
                      <a:avLst/>
                    </a:prstGeom>
                    <a:noFill/>
                    <a:ln>
                      <a:noFill/>
                    </a:ln>
                  </pic:spPr>
                </pic:pic>
              </a:graphicData>
            </a:graphic>
          </wp:inline>
        </w:drawing>
      </w:r>
    </w:p>
    <w:p>
      <w:pPr>
        <w:autoSpaceDE w:val="0"/>
        <w:autoSpaceDN w:val="0"/>
        <w:adjustRightInd w:val="0"/>
        <w:snapToGrid w:val="0"/>
        <w:ind w:firstLine="960"/>
        <w:rPr>
          <w:rFonts w:ascii="方正小标宋简体" w:hAnsi="方正小标宋简体" w:eastAsia="方正小标宋简体" w:cs="方正小标宋简体"/>
          <w:bCs/>
          <w:kern w:val="0"/>
          <w:sz w:val="48"/>
          <w:szCs w:val="48"/>
        </w:rPr>
      </w:pPr>
      <w:r>
        <w:rPr>
          <w:rFonts w:hint="eastAsia" w:ascii="方正小标宋简体" w:hAnsi="方正小标宋简体" w:eastAsia="方正小标宋简体" w:cs="方正小标宋简体"/>
          <w:bCs/>
          <w:kern w:val="0"/>
          <w:sz w:val="48"/>
          <w:szCs w:val="48"/>
        </w:rPr>
        <w:t>中华人民共和国工业和信息化部</w:t>
      </w:r>
    </w:p>
    <w:p>
      <w:pPr>
        <w:autoSpaceDE w:val="0"/>
        <w:autoSpaceDN w:val="0"/>
        <w:adjustRightInd w:val="0"/>
        <w:snapToGrid w:val="0"/>
        <w:ind w:firstLine="2400" w:firstLineChars="500"/>
        <w:rPr>
          <w:rFonts w:ascii="方正小标宋简体" w:hAnsi="方正小标宋简体" w:eastAsia="方正小标宋简体" w:cs="方正小标宋简体"/>
          <w:bCs/>
          <w:kern w:val="0"/>
          <w:sz w:val="48"/>
          <w:szCs w:val="48"/>
        </w:rPr>
      </w:pPr>
      <w:r>
        <w:rPr>
          <w:rFonts w:hint="eastAsia" w:ascii="方正小标宋简体" w:hAnsi="方正小标宋简体" w:eastAsia="方正小标宋简体" w:cs="方正小标宋简体"/>
          <w:bCs/>
          <w:kern w:val="0"/>
          <w:sz w:val="48"/>
          <w:szCs w:val="48"/>
        </w:rPr>
        <w:t>电子计量技术规范</w:t>
      </w:r>
    </w:p>
    <w:p>
      <w:pPr>
        <w:autoSpaceDE w:val="0"/>
        <w:autoSpaceDN w:val="0"/>
        <w:adjustRightInd w:val="0"/>
        <w:ind w:firstLine="562"/>
        <w:jc w:val="center"/>
        <w:rPr>
          <w:rFonts w:ascii="宋体" w:hAnsi="宋体" w:eastAsia="黑体" w:cs="黑体"/>
          <w:kern w:val="0"/>
          <w:sz w:val="52"/>
          <w:szCs w:val="52"/>
        </w:rPr>
      </w:pPr>
      <w:r>
        <w:rPr>
          <w:rFonts w:hint="eastAsia" w:ascii="BatangChe" w:hAnsi="BatangChe" w:cs="BatangChe"/>
          <w:b/>
          <w:bCs/>
          <w:kern w:val="0"/>
          <w:sz w:val="28"/>
          <w:szCs w:val="28"/>
        </w:rPr>
        <w:t xml:space="preserve">               </w:t>
      </w:r>
      <w:r>
        <w:rPr>
          <w:rFonts w:hint="eastAsia" w:ascii="BatangChe" w:hAnsi="BatangChe" w:eastAsia="BatangChe" w:cs="BatangChe"/>
          <w:b/>
          <w:bCs/>
          <w:kern w:val="0"/>
          <w:sz w:val="28"/>
          <w:szCs w:val="28"/>
        </w:rPr>
        <w:t>JJF</w:t>
      </w:r>
      <w:r>
        <w:rPr>
          <w:rFonts w:ascii="黑体" w:eastAsia="黑体" w:cs="黑体"/>
          <w:kern w:val="0"/>
          <w:sz w:val="28"/>
          <w:szCs w:val="28"/>
        </w:rPr>
        <w:t>(</w:t>
      </w:r>
      <w:r>
        <w:rPr>
          <w:rFonts w:hint="eastAsia" w:ascii="黑体" w:eastAsia="黑体" w:cs="黑体"/>
          <w:kern w:val="0"/>
          <w:sz w:val="28"/>
          <w:szCs w:val="28"/>
        </w:rPr>
        <w:t>电子</w:t>
      </w:r>
      <w:r>
        <w:rPr>
          <w:rFonts w:ascii="黑体" w:eastAsia="黑体" w:cs="黑体"/>
          <w:kern w:val="0"/>
          <w:sz w:val="28"/>
          <w:szCs w:val="28"/>
        </w:rPr>
        <w:t>)XXXX</w:t>
      </w:r>
      <w:r>
        <w:rPr>
          <w:rFonts w:ascii="宋体" w:hAnsi="宋体" w:cs="黑体"/>
          <w:kern w:val="0"/>
          <w:sz w:val="28"/>
          <w:szCs w:val="28"/>
        </w:rPr>
        <w:t>─</w:t>
      </w:r>
      <w:r>
        <w:rPr>
          <w:rFonts w:hint="eastAsia" w:ascii="黑体" w:eastAsia="黑体" w:cs="黑体"/>
          <w:kern w:val="0"/>
          <w:sz w:val="28"/>
          <w:szCs w:val="28"/>
        </w:rPr>
        <w:t>2022</w:t>
      </w:r>
    </w:p>
    <w:p>
      <w:pPr>
        <w:autoSpaceDE w:val="0"/>
        <w:autoSpaceDN w:val="0"/>
        <w:adjustRightInd w:val="0"/>
        <w:ind w:firstLine="760"/>
        <w:jc w:val="left"/>
        <w:rPr>
          <w:rFonts w:ascii="黑体" w:eastAsia="黑体" w:cs="黑体"/>
          <w:kern w:val="0"/>
          <w:sz w:val="14"/>
          <w:szCs w:val="14"/>
        </w:rPr>
      </w:pPr>
      <w:r>
        <w:rPr>
          <w:rFonts w:ascii="黑体" w:eastAsia="黑体" w:cs="黑体"/>
          <w:kern w:val="0"/>
          <w:sz w:val="38"/>
          <w:szCs w:val="38"/>
        </w:rPr>
        <mc:AlternateContent>
          <mc:Choice Requires="wpc">
            <w:drawing>
              <wp:inline distT="0" distB="0" distL="114300" distR="114300">
                <wp:extent cx="5403850" cy="101600"/>
                <wp:effectExtent l="0" t="0" r="0" b="0"/>
                <wp:docPr id="1" name="画布 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1" name="直线 10"/>
                        <wps:cNvCnPr/>
                        <wps:spPr bwMode="auto">
                          <a:xfrm>
                            <a:off x="228568" y="0"/>
                            <a:ext cx="5024850" cy="1"/>
                          </a:xfrm>
                          <a:prstGeom prst="line">
                            <a:avLst/>
                          </a:prstGeom>
                          <a:noFill/>
                          <a:ln w="9525">
                            <a:solidFill>
                              <a:srgbClr val="000000"/>
                            </a:solidFill>
                            <a:round/>
                          </a:ln>
                          <a:effectLst/>
                        </wps:spPr>
                        <wps:bodyPr/>
                      </wps:wsp>
                    </wpc:wpc>
                  </a:graphicData>
                </a:graphic>
              </wp:inline>
            </w:drawing>
          </mc:Choice>
          <mc:Fallback>
            <w:pict>
              <v:group id="画布 9" o:spid="_x0000_s1026" o:spt="203" style="height:8pt;width:425.5pt;" coordsize="5403850,101600" editas="canvas" o:gfxdata="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ONfCkHUAAAABAEAAA8AAAAAAAAAAQAgAAAAIgAAAGRycy9kb3ducmV2LnhtbFBLAQIUABQAAAAI&#10;AIdO4kCNxLPtKgIAALMEAAAOAAAAAAAAAAEAIAAAACMBAABkcnMvZTJvRG9jLnhtbFBLBQYAAAAA&#10;BgAGAFkBAAC/BQAAAAA=&#10;">
                <o:lock v:ext="edit" aspectratio="f"/>
                <v:shape id="画布 9" o:spid="_x0000_s1026" style="position:absolute;left:0;top:0;height:101600;width:5403850;" filled="f" stroked="f" coordsize="21600,21600" o:gfxdata="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jXwpB1AAAAAQBAAAPAAAAAAAAAAEAIAAAACIAAABkcnMvZG93bnJldi54bWxQSwECFAAU&#10;AAAACACHTuJA4CmMAvUBAAAyBAAADgAAAAAAAAABACAAAAAjAQAAZHJzL2Uyb0RvYy54bWxQSwUG&#10;AAAAAAYABgBZAQAAigUAAAAA&#10;">
                  <v:fill on="f" focussize="0,0"/>
                  <v:stroke on="f"/>
                  <v:imagedata o:title=""/>
                  <o:lock v:ext="edit" aspectratio="t"/>
                </v:shape>
                <v:line id="直线 10" o:spid="_x0000_s1026" o:spt="20" style="position:absolute;left:228568;top:0;height:1;width:5024850;" filled="f" stroked="t" coordsize="21600,21600" o:gfxdata="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r1oDFdMAAAAEAQAADwAAAAAAAAABACAAAAAiAAAAZHJzL2Rvd25yZXYu&#10;eG1sUEsBAhQAFAAAAAgAh07iQMh3LCzHAQAAhAMAAA4AAAAAAAAAAQAgAAAAIgEAAGRycy9lMm9E&#10;b2MueG1sUEsFBgAAAAAGAAYAWQEAAFsFAAAAAA==&#10;">
                  <v:fill on="f" focussize="0,0"/>
                  <v:stroke color="#000000" joinstyle="round"/>
                  <v:imagedata o:title=""/>
                  <o:lock v:ext="edit" aspectratio="f"/>
                </v:line>
                <w10:wrap type="none"/>
                <w10:anchorlock/>
              </v:group>
            </w:pict>
          </mc:Fallback>
        </mc:AlternateContent>
      </w:r>
      <w:r>
        <w:rPr>
          <w:rFonts w:ascii="黑体" w:eastAsia="黑体" w:cs="黑体"/>
          <w:kern w:val="0"/>
          <w:sz w:val="38"/>
          <w:szCs w:val="38"/>
        </w:rPr>
        <mc:AlternateContent>
          <mc:Choice Requires="wpc">
            <w:drawing>
              <wp:inline distT="0" distB="0" distL="114300" distR="114300">
                <wp:extent cx="6054090" cy="297180"/>
                <wp:effectExtent l="0" t="0" r="0" b="0"/>
                <wp:docPr id="2" name="画布 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c:wpc>
                  </a:graphicData>
                </a:graphic>
              </wp:inline>
            </w:drawing>
          </mc:Choice>
          <mc:Fallback>
            <w:pict>
              <v:group id="画布 5" o:spid="_x0000_s1026" o:spt="203" style="height:23.4pt;width:476.7pt;" coordsize="6054090,297180" editas="canvas" o:gfxdata="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">
                <o:lock v:ext="edit" aspectratio="f"/>
                <v:shape id="画布 5" o:spid="_x0000_s1026" style="position:absolute;left:0;top:0;height:297180;width:6054090;" filled="f" stroked="f" coordsize="21600,21600" o:gfxdata="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">
                  <v:fill on="f" focussize="0,0"/>
                  <v:stroke on="f"/>
                  <v:imagedata o:title=""/>
                  <o:lock v:ext="edit" aspectratio="t"/>
                </v:shape>
                <w10:wrap type="none"/>
                <w10:anchorlock/>
              </v:group>
            </w:pict>
          </mc:Fallback>
        </mc:AlternateContent>
      </w:r>
    </w:p>
    <w:p>
      <w:pPr>
        <w:autoSpaceDE w:val="0"/>
        <w:autoSpaceDN w:val="0"/>
        <w:adjustRightInd w:val="0"/>
        <w:jc w:val="center"/>
        <w:rPr>
          <w:rFonts w:ascii="黑体" w:eastAsia="黑体" w:cs="黑体"/>
          <w:kern w:val="0"/>
          <w:sz w:val="52"/>
          <w:szCs w:val="52"/>
        </w:rPr>
      </w:pPr>
    </w:p>
    <w:p>
      <w:pPr>
        <w:autoSpaceDE w:val="0"/>
        <w:autoSpaceDN w:val="0"/>
        <w:adjustRightInd w:val="0"/>
        <w:jc w:val="center"/>
        <w:rPr>
          <w:rFonts w:ascii="黑体" w:eastAsia="黑体" w:cs="黑体"/>
          <w:kern w:val="0"/>
        </w:rPr>
      </w:pPr>
      <w:r>
        <w:rPr>
          <w:rFonts w:hint="eastAsia" w:ascii="黑体" w:hAnsi="黑体" w:eastAsia="黑体" w:cs="黑体"/>
          <w:kern w:val="0"/>
          <w:sz w:val="52"/>
          <w:szCs w:val="52"/>
        </w:rPr>
        <w:t>图像尺寸测量仪</w:t>
      </w:r>
      <w:r>
        <w:rPr>
          <w:rFonts w:hint="eastAsia" w:ascii="黑体" w:eastAsia="黑体" w:cs="黑体"/>
          <w:kern w:val="0"/>
          <w:sz w:val="52"/>
          <w:szCs w:val="52"/>
        </w:rPr>
        <w:t>校准规范</w:t>
      </w:r>
    </w:p>
    <w:p>
      <w:pPr>
        <w:autoSpaceDE w:val="0"/>
        <w:autoSpaceDN w:val="0"/>
        <w:adjustRightInd w:val="0"/>
        <w:ind w:firstLine="560"/>
        <w:jc w:val="center"/>
        <w:rPr>
          <w:rFonts w:eastAsia="黑体"/>
          <w:kern w:val="0"/>
          <w:sz w:val="28"/>
          <w:szCs w:val="28"/>
        </w:rPr>
      </w:pPr>
      <w:bookmarkStart w:id="0" w:name="_Toc536610336"/>
      <w:r>
        <w:rPr>
          <w:rFonts w:eastAsia="黑体"/>
          <w:kern w:val="0"/>
          <w:sz w:val="28"/>
          <w:szCs w:val="28"/>
        </w:rPr>
        <w:t xml:space="preserve">Calibration Specification </w:t>
      </w:r>
      <w:bookmarkEnd w:id="0"/>
      <w:r>
        <w:rPr>
          <w:rFonts w:hint="eastAsia" w:eastAsia="黑体"/>
          <w:kern w:val="0"/>
          <w:sz w:val="28"/>
          <w:szCs w:val="28"/>
        </w:rPr>
        <w:t xml:space="preserve">for </w:t>
      </w:r>
      <w:r>
        <w:rPr>
          <w:rFonts w:eastAsia="黑体"/>
          <w:kern w:val="0"/>
          <w:sz w:val="28"/>
          <w:szCs w:val="28"/>
        </w:rPr>
        <w:t xml:space="preserve">Image </w:t>
      </w:r>
      <w:r>
        <w:rPr>
          <w:rFonts w:hint="eastAsia" w:eastAsia="黑体"/>
          <w:kern w:val="0"/>
          <w:sz w:val="28"/>
          <w:szCs w:val="28"/>
        </w:rPr>
        <w:t>S</w:t>
      </w:r>
      <w:r>
        <w:rPr>
          <w:rFonts w:eastAsia="黑体"/>
          <w:kern w:val="0"/>
          <w:sz w:val="28"/>
          <w:szCs w:val="28"/>
        </w:rPr>
        <w:t xml:space="preserve">ize </w:t>
      </w:r>
      <w:r>
        <w:rPr>
          <w:rFonts w:hint="eastAsia" w:eastAsia="黑体"/>
          <w:kern w:val="0"/>
          <w:sz w:val="28"/>
          <w:szCs w:val="28"/>
        </w:rPr>
        <w:t>M</w:t>
      </w:r>
      <w:r>
        <w:rPr>
          <w:rFonts w:eastAsia="黑体"/>
          <w:kern w:val="0"/>
          <w:sz w:val="28"/>
          <w:szCs w:val="28"/>
        </w:rPr>
        <w:t xml:space="preserve">easuring </w:t>
      </w:r>
      <w:r>
        <w:rPr>
          <w:rFonts w:hint="eastAsia" w:eastAsia="黑体"/>
          <w:kern w:val="0"/>
          <w:sz w:val="28"/>
          <w:szCs w:val="28"/>
        </w:rPr>
        <w:t>I</w:t>
      </w:r>
      <w:r>
        <w:rPr>
          <w:rFonts w:eastAsia="黑体"/>
          <w:kern w:val="0"/>
          <w:sz w:val="28"/>
          <w:szCs w:val="28"/>
        </w:rPr>
        <w:t>nstrument</w:t>
      </w:r>
      <w:r>
        <w:rPr>
          <w:rFonts w:hint="eastAsia" w:eastAsia="黑体"/>
          <w:kern w:val="0"/>
          <w:sz w:val="28"/>
          <w:szCs w:val="28"/>
        </w:rPr>
        <w:t>s</w:t>
      </w:r>
    </w:p>
    <w:p>
      <w:pPr>
        <w:autoSpaceDE w:val="0"/>
        <w:autoSpaceDN w:val="0"/>
        <w:adjustRightInd w:val="0"/>
        <w:ind w:firstLine="560"/>
        <w:jc w:val="center"/>
        <w:rPr>
          <w:rFonts w:ascii="黑体" w:eastAsia="黑体" w:cs="黑体"/>
          <w:kern w:val="0"/>
          <w:sz w:val="28"/>
          <w:szCs w:val="28"/>
        </w:rPr>
      </w:pPr>
      <w:r>
        <w:rPr>
          <w:rFonts w:hint="eastAsia" w:ascii="黑体" w:eastAsia="黑体" w:cs="黑体"/>
          <w:kern w:val="0"/>
          <w:sz w:val="28"/>
          <w:szCs w:val="28"/>
        </w:rPr>
        <w:t>（报</w:t>
      </w:r>
      <w:r>
        <w:rPr>
          <w:rFonts w:hint="eastAsia" w:ascii="黑体" w:eastAsia="黑体" w:cs="黑体"/>
          <w:kern w:val="0"/>
          <w:sz w:val="28"/>
          <w:szCs w:val="28"/>
          <w:lang w:val="en-US" w:eastAsia="zh-CN"/>
        </w:rPr>
        <w:t>批</w:t>
      </w:r>
      <w:r>
        <w:rPr>
          <w:rFonts w:hint="eastAsia" w:ascii="黑体" w:eastAsia="黑体" w:cs="黑体"/>
          <w:kern w:val="0"/>
          <w:sz w:val="28"/>
          <w:szCs w:val="28"/>
        </w:rPr>
        <w:t>稿）</w:t>
      </w:r>
    </w:p>
    <w:p>
      <w:pPr>
        <w:autoSpaceDE w:val="0"/>
        <w:autoSpaceDN w:val="0"/>
        <w:adjustRightInd w:val="0"/>
        <w:ind w:firstLine="360"/>
        <w:jc w:val="left"/>
        <w:rPr>
          <w:rFonts w:ascii="黑体" w:eastAsia="黑体" w:cs="黑体"/>
          <w:kern w:val="0"/>
          <w:sz w:val="18"/>
          <w:szCs w:val="18"/>
        </w:rPr>
      </w:pPr>
    </w:p>
    <w:p>
      <w:pPr>
        <w:autoSpaceDE w:val="0"/>
        <w:autoSpaceDN w:val="0"/>
        <w:adjustRightInd w:val="0"/>
        <w:ind w:firstLine="360"/>
        <w:jc w:val="left"/>
        <w:rPr>
          <w:rFonts w:ascii="黑体" w:eastAsia="黑体" w:cs="黑体"/>
          <w:kern w:val="0"/>
          <w:sz w:val="18"/>
          <w:szCs w:val="18"/>
        </w:rPr>
      </w:pPr>
    </w:p>
    <w:p>
      <w:pPr>
        <w:autoSpaceDE w:val="0"/>
        <w:autoSpaceDN w:val="0"/>
        <w:adjustRightInd w:val="0"/>
        <w:ind w:firstLine="360"/>
        <w:jc w:val="left"/>
        <w:rPr>
          <w:rFonts w:ascii="黑体" w:eastAsia="黑体" w:cs="黑体"/>
          <w:kern w:val="0"/>
          <w:sz w:val="18"/>
          <w:szCs w:val="18"/>
        </w:rPr>
      </w:pPr>
    </w:p>
    <w:p>
      <w:pPr>
        <w:autoSpaceDE w:val="0"/>
        <w:autoSpaceDN w:val="0"/>
        <w:adjustRightInd w:val="0"/>
        <w:ind w:firstLine="360"/>
        <w:jc w:val="left"/>
        <w:rPr>
          <w:rFonts w:ascii="黑体" w:eastAsia="黑体" w:cs="黑体"/>
          <w:kern w:val="0"/>
          <w:sz w:val="18"/>
          <w:szCs w:val="18"/>
        </w:rPr>
      </w:pPr>
    </w:p>
    <w:p>
      <w:pPr>
        <w:autoSpaceDE w:val="0"/>
        <w:autoSpaceDN w:val="0"/>
        <w:adjustRightInd w:val="0"/>
        <w:ind w:firstLine="360"/>
        <w:jc w:val="left"/>
        <w:rPr>
          <w:rFonts w:ascii="黑体" w:eastAsia="黑体" w:cs="黑体"/>
          <w:kern w:val="0"/>
          <w:sz w:val="18"/>
          <w:szCs w:val="18"/>
        </w:rPr>
      </w:pPr>
    </w:p>
    <w:p>
      <w:pPr>
        <w:autoSpaceDE w:val="0"/>
        <w:autoSpaceDN w:val="0"/>
        <w:adjustRightInd w:val="0"/>
        <w:ind w:firstLine="360"/>
        <w:jc w:val="left"/>
        <w:rPr>
          <w:rFonts w:ascii="黑体" w:eastAsia="黑体" w:cs="黑体"/>
          <w:kern w:val="0"/>
          <w:sz w:val="18"/>
          <w:szCs w:val="18"/>
        </w:rPr>
      </w:pPr>
    </w:p>
    <w:p>
      <w:pPr>
        <w:autoSpaceDE w:val="0"/>
        <w:autoSpaceDN w:val="0"/>
        <w:adjustRightInd w:val="0"/>
        <w:ind w:firstLine="360"/>
        <w:jc w:val="left"/>
        <w:rPr>
          <w:rFonts w:ascii="黑体" w:eastAsia="黑体" w:cs="黑体"/>
          <w:kern w:val="0"/>
          <w:sz w:val="18"/>
          <w:szCs w:val="18"/>
        </w:rPr>
      </w:pPr>
    </w:p>
    <w:p>
      <w:pPr>
        <w:autoSpaceDE w:val="0"/>
        <w:autoSpaceDN w:val="0"/>
        <w:adjustRightInd w:val="0"/>
        <w:ind w:firstLine="360"/>
        <w:jc w:val="left"/>
        <w:rPr>
          <w:rFonts w:ascii="黑体" w:eastAsia="黑体" w:cs="黑体"/>
          <w:kern w:val="0"/>
          <w:sz w:val="18"/>
          <w:szCs w:val="18"/>
        </w:rPr>
      </w:pPr>
    </w:p>
    <w:p>
      <w:pPr>
        <w:autoSpaceDE w:val="0"/>
        <w:autoSpaceDN w:val="0"/>
        <w:adjustRightInd w:val="0"/>
        <w:ind w:firstLine="0" w:firstLineChars="0"/>
        <w:jc w:val="left"/>
        <w:rPr>
          <w:rFonts w:ascii="黑体" w:eastAsia="黑体" w:cs="黑体"/>
          <w:kern w:val="0"/>
          <w:sz w:val="18"/>
          <w:szCs w:val="18"/>
        </w:rPr>
      </w:pPr>
    </w:p>
    <w:p>
      <w:pPr>
        <w:autoSpaceDE w:val="0"/>
        <w:autoSpaceDN w:val="0"/>
        <w:adjustRightInd w:val="0"/>
        <w:ind w:firstLine="560"/>
        <w:jc w:val="center"/>
        <w:rPr>
          <w:rFonts w:ascii="黑体" w:eastAsia="黑体" w:cs="黑体"/>
          <w:kern w:val="0"/>
          <w:sz w:val="28"/>
          <w:szCs w:val="28"/>
        </w:rPr>
      </w:pPr>
      <w:r>
        <w:rPr>
          <w:rFonts w:hint="eastAsia" w:ascii="黑体" w:eastAsia="黑体" w:cs="黑体"/>
          <w:kern w:val="0"/>
          <w:sz w:val="28"/>
          <w:szCs w:val="28"/>
        </w:rPr>
        <w:t>××××-××-××发布              ××××-××-××实施</w:t>
      </w:r>
    </w:p>
    <w:p>
      <w:pPr>
        <w:autoSpaceDE w:val="0"/>
        <w:autoSpaceDN w:val="0"/>
        <w:adjustRightInd w:val="0"/>
        <w:ind w:firstLine="560"/>
        <w:jc w:val="center"/>
        <w:rPr>
          <w:rFonts w:ascii="黑体" w:eastAsia="黑体" w:cs="黑体"/>
          <w:kern w:val="0"/>
          <w:sz w:val="28"/>
          <w:szCs w:val="28"/>
        </w:rPr>
      </w:pPr>
      <w:r>
        <w:rPr>
          <w:rFonts w:ascii="黑体" w:eastAsia="黑体" w:cs="黑体"/>
          <w:kern w:val="0"/>
          <w:sz w:val="28"/>
          <w:szCs w:val="28"/>
        </w:rPr>
        <mc:AlternateContent>
          <mc:Choice Requires="wpc">
            <w:drawing>
              <wp:inline distT="0" distB="0" distL="114300" distR="114300">
                <wp:extent cx="5372735" cy="198120"/>
                <wp:effectExtent l="0" t="0" r="0" b="0"/>
                <wp:docPr id="3" name="画布 1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0" name="直线 16"/>
                        <wps:cNvCnPr/>
                        <wps:spPr bwMode="auto">
                          <a:xfrm flipV="1">
                            <a:off x="0" y="100"/>
                            <a:ext cx="5372735" cy="18"/>
                          </a:xfrm>
                          <a:prstGeom prst="line">
                            <a:avLst/>
                          </a:prstGeom>
                          <a:noFill/>
                          <a:ln w="9525">
                            <a:solidFill>
                              <a:srgbClr val="000000"/>
                            </a:solidFill>
                            <a:round/>
                          </a:ln>
                          <a:effectLst/>
                        </wps:spPr>
                        <wps:bodyPr/>
                      </wps:wsp>
                    </wpc:wpc>
                  </a:graphicData>
                </a:graphic>
              </wp:inline>
            </w:drawing>
          </mc:Choice>
          <mc:Fallback>
            <w:pict>
              <v:group id="画布 14" o:spid="_x0000_s1026" o:spt="203" style="height:15.6pt;width:423.05pt;" coordsize="5372735,198120" editas="canvas" o:gfxdata="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MrPvDnWAAAABAEAAA8AAAAAAAAAAQAgAAAAIgAAAGRycy9kb3ducmV2LnhtbFBL&#10;AQIUABQAAAAIAIdO4kDwrIAVMQIAALwEAAAOAAAAAAAAAAEAIAAAACUBAABkcnMvZTJvRG9jLnht&#10;bFBLBQYAAAAABgAGAFkBAADIBQAAAAA=&#10;">
                <o:lock v:ext="edit" aspectratio="f"/>
                <v:shape id="画布 14" o:spid="_x0000_s1026" style="position:absolute;left:0;top:0;height:198120;width:5372735;" filled="f" stroked="f" coordsize="21600,21600" o:gfxdata="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DKz7w51gAAAAQBAAAPAAAAAAAAAAEAIAAAACIAAABkcnMvZG93bnJldi54bWxQ&#10;SwECFAAUAAAACACHTuJA5aEQI/kBAAA6BAAADgAAAAAAAAABACAAAAAlAQAAZHJzL2Uyb0RvYy54&#10;bWxQSwUGAAAAAAYABgBZAQAAkAUAAAAA&#10;">
                  <v:fill on="f" focussize="0,0"/>
                  <v:stroke on="f"/>
                  <v:imagedata o:title=""/>
                  <o:lock v:ext="edit" aspectratio="t"/>
                </v:shape>
                <v:line id="直线 16" o:spid="_x0000_s1026" o:spt="20" style="position:absolute;left:0;top:100;flip:y;height:18;width:5372735;" filled="f" stroked="t" coordsize="21600,21600" o:gfxdata="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G6M6bPUAAAABAEAAA8AAAAAAAAAAQAgAAAAIgAAAGRycy9k&#10;b3ducmV2LnhtbFBLAQIUABQAAAAIAIdO4kBBf/i+zQEAAIwDAAAOAAAAAAAAAAEAIAAAACMBAABk&#10;cnMvZTJvRG9jLnhtbFBLBQYAAAAABgAGAFkBAABiBQAAAAA=&#10;">
                  <v:fill on="f" focussize="0,0"/>
                  <v:stroke color="#000000" joinstyle="round"/>
                  <v:imagedata o:title=""/>
                  <o:lock v:ext="edit" aspectratio="f"/>
                </v:line>
                <w10:wrap type="none"/>
                <w10:anchorlock/>
              </v:group>
            </w:pict>
          </mc:Fallback>
        </mc:AlternateContent>
      </w:r>
    </w:p>
    <w:p>
      <w:pPr>
        <w:autoSpaceDE w:val="0"/>
        <w:autoSpaceDN w:val="0"/>
        <w:adjustRightInd w:val="0"/>
        <w:ind w:firstLine="883"/>
        <w:jc w:val="center"/>
        <w:rPr>
          <w:rFonts w:ascii="黑体" w:eastAsia="黑体" w:cs="黑体"/>
          <w:kern w:val="0"/>
        </w:rPr>
      </w:pPr>
      <w:r>
        <w:rPr>
          <w:rFonts w:hint="eastAsia" w:ascii="宋体" w:hAnsi="宋体" w:cs="黑体"/>
          <w:b/>
          <w:kern w:val="0"/>
          <w:sz w:val="44"/>
          <w:szCs w:val="44"/>
        </w:rPr>
        <w:t>中华人民共和国工业和信息化部</w:t>
      </w:r>
      <w:r>
        <w:rPr>
          <w:rFonts w:hint="eastAsia" w:ascii="黑体" w:eastAsia="黑体" w:cs="黑体"/>
          <w:kern w:val="0"/>
          <w:sz w:val="28"/>
          <w:szCs w:val="28"/>
        </w:rPr>
        <w:t>发 布</w:t>
      </w:r>
    </w:p>
    <w:p>
      <w:pPr>
        <w:ind w:firstLine="480"/>
        <w:sectPr>
          <w:headerReference r:id="rId7" w:type="first"/>
          <w:footerReference r:id="rId10" w:type="first"/>
          <w:headerReference r:id="rId5" w:type="default"/>
          <w:footerReference r:id="rId8" w:type="default"/>
          <w:headerReference r:id="rId6" w:type="even"/>
          <w:footerReference r:id="rId9" w:type="even"/>
          <w:pgSz w:w="11906" w:h="16838"/>
          <w:pgMar w:top="1134" w:right="1274" w:bottom="1276" w:left="1418" w:header="851" w:footer="992" w:gutter="0"/>
          <w:cols w:space="425" w:num="1"/>
          <w:docGrid w:type="lines" w:linePitch="312" w:charSpace="0"/>
        </w:sectPr>
      </w:pPr>
    </w:p>
    <w:p>
      <w:pPr>
        <w:pStyle w:val="56"/>
        <w:spacing w:before="100" w:beforeAutospacing="1"/>
        <w:ind w:firstLine="600" w:firstLineChars="200"/>
        <w:jc w:val="both"/>
        <w:rPr>
          <w:rFonts w:ascii="Times New Roman"/>
          <w:sz w:val="30"/>
          <w:szCs w:val="30"/>
        </w:rPr>
      </w:pPr>
      <w:bookmarkStart w:id="1" w:name="_Toc21031733"/>
      <w:bookmarkStart w:id="2" w:name="_Toc212018311"/>
      <w:bookmarkStart w:id="3" w:name="_Toc193618946"/>
      <w:bookmarkStart w:id="4" w:name="_Toc213144428"/>
      <w:bookmarkStart w:id="5" w:name="_Toc212018106"/>
      <w:bookmarkStart w:id="6" w:name="_Toc37365871"/>
      <w:bookmarkStart w:id="7" w:name="_Toc195605908"/>
      <w:bookmarkStart w:id="8" w:name="_Toc199296323"/>
      <w:bookmarkStart w:id="9" w:name="_Toc214178330"/>
      <w:bookmarkStart w:id="10" w:name="_Toc193601894"/>
      <w:bookmarkStart w:id="11" w:name="_Toc193603073"/>
      <w:bookmarkStart w:id="12" w:name="_Toc193555883"/>
      <w:bookmarkStart w:id="13" w:name="_Toc214178419"/>
      <w:bookmarkStart w:id="14" w:name="_Toc212017907"/>
      <w:bookmarkStart w:id="15" w:name="_Toc193619091"/>
      <w:bookmarkStart w:id="16" w:name="_Toc193601673"/>
      <w:bookmarkStart w:id="17" w:name="_Toc41489450"/>
      <w:bookmarkStart w:id="18" w:name="_Toc214177893"/>
      <w:bookmarkStart w:id="19" w:name="_Toc193619049"/>
      <w:bookmarkStart w:id="20" w:name="_Toc536610337"/>
      <w:r>
        <w:rPr>
          <w:rFonts w:ascii="Times New Roman"/>
          <w:sz w:val="30"/>
          <w:szCs w:val="30"/>
        </w:rPr>
        <mc:AlternateContent>
          <mc:Choice Requires="wps">
            <w:drawing>
              <wp:anchor distT="0" distB="0" distL="114300" distR="114300" simplePos="0" relativeHeight="251660288" behindDoc="0" locked="0" layoutInCell="1" allowOverlap="1">
                <wp:simplePos x="0" y="0"/>
                <wp:positionH relativeFrom="column">
                  <wp:posOffset>8890</wp:posOffset>
                </wp:positionH>
                <wp:positionV relativeFrom="paragraph">
                  <wp:posOffset>-9525</wp:posOffset>
                </wp:positionV>
                <wp:extent cx="3643630" cy="2283460"/>
                <wp:effectExtent l="4445" t="4445" r="9525" b="17145"/>
                <wp:wrapNone/>
                <wp:docPr id="9" name="Text Box 20"/>
                <wp:cNvGraphicFramePr/>
                <a:graphic xmlns:a="http://schemas.openxmlformats.org/drawingml/2006/main">
                  <a:graphicData uri="http://schemas.microsoft.com/office/word/2010/wordprocessingShape">
                    <wps:wsp>
                      <wps:cNvSpPr txBox="1">
                        <a:spLocks noChangeArrowheads="1"/>
                      </wps:cNvSpPr>
                      <wps:spPr bwMode="auto">
                        <a:xfrm>
                          <a:off x="0" y="0"/>
                          <a:ext cx="3643630" cy="2283460"/>
                        </a:xfrm>
                        <a:prstGeom prst="rect">
                          <a:avLst/>
                        </a:prstGeom>
                        <a:solidFill>
                          <a:srgbClr val="FFFFFF"/>
                        </a:solidFill>
                        <a:ln w="3175" cap="rnd">
                          <a:solidFill>
                            <a:srgbClr val="FFFFFF"/>
                          </a:solidFill>
                          <a:prstDash val="sysDot"/>
                          <a:miter lim="800000"/>
                        </a:ln>
                        <a:effectLst/>
                      </wps:spPr>
                      <wps:txbx>
                        <w:txbxContent>
                          <w:p>
                            <w:pPr>
                              <w:spacing w:before="156" w:beforeLines="50" w:line="240" w:lineRule="auto"/>
                              <w:ind w:firstLine="0" w:firstLineChars="0"/>
                              <w:jc w:val="center"/>
                              <w:rPr>
                                <w:rFonts w:ascii="黑体"/>
                                <w:sz w:val="44"/>
                                <w:szCs w:val="44"/>
                              </w:rPr>
                            </w:pPr>
                            <w:r>
                              <w:rPr>
                                <w:rFonts w:hint="eastAsia" w:ascii="黑体"/>
                                <w:sz w:val="44"/>
                                <w:szCs w:val="44"/>
                              </w:rPr>
                              <w:t>图像尺寸测量仪校准规范</w:t>
                            </w:r>
                          </w:p>
                          <w:p>
                            <w:pPr>
                              <w:autoSpaceDE w:val="0"/>
                              <w:autoSpaceDN w:val="0"/>
                              <w:adjustRightInd w:val="0"/>
                              <w:ind w:firstLine="560"/>
                              <w:jc w:val="center"/>
                              <w:rPr>
                                <w:rFonts w:eastAsia="黑体"/>
                                <w:b/>
                                <w:sz w:val="32"/>
                                <w:szCs w:val="32"/>
                              </w:rPr>
                            </w:pPr>
                            <w:r>
                              <w:rPr>
                                <w:rFonts w:eastAsia="黑体"/>
                                <w:kern w:val="0"/>
                                <w:sz w:val="28"/>
                                <w:szCs w:val="28"/>
                              </w:rPr>
                              <w:t xml:space="preserve">Calibration Specification </w:t>
                            </w:r>
                            <w:r>
                              <w:rPr>
                                <w:rFonts w:hint="eastAsia" w:eastAsia="黑体"/>
                                <w:kern w:val="0"/>
                                <w:sz w:val="28"/>
                                <w:szCs w:val="28"/>
                              </w:rPr>
                              <w:t xml:space="preserve">for </w:t>
                            </w:r>
                            <w:r>
                              <w:rPr>
                                <w:rFonts w:eastAsia="黑体"/>
                                <w:kern w:val="0"/>
                                <w:sz w:val="28"/>
                                <w:szCs w:val="28"/>
                              </w:rPr>
                              <w:t xml:space="preserve">Image </w:t>
                            </w:r>
                            <w:r>
                              <w:rPr>
                                <w:rFonts w:hint="eastAsia" w:eastAsia="黑体"/>
                                <w:kern w:val="0"/>
                                <w:sz w:val="28"/>
                                <w:szCs w:val="28"/>
                              </w:rPr>
                              <w:t>S</w:t>
                            </w:r>
                            <w:r>
                              <w:rPr>
                                <w:rFonts w:eastAsia="黑体"/>
                                <w:kern w:val="0"/>
                                <w:sz w:val="28"/>
                                <w:szCs w:val="28"/>
                              </w:rPr>
                              <w:t xml:space="preserve">ize </w:t>
                            </w:r>
                            <w:r>
                              <w:rPr>
                                <w:rFonts w:hint="eastAsia" w:eastAsia="黑体"/>
                                <w:kern w:val="0"/>
                                <w:sz w:val="28"/>
                                <w:szCs w:val="28"/>
                              </w:rPr>
                              <w:t>M</w:t>
                            </w:r>
                            <w:r>
                              <w:rPr>
                                <w:rFonts w:eastAsia="黑体"/>
                                <w:kern w:val="0"/>
                                <w:sz w:val="28"/>
                                <w:szCs w:val="28"/>
                              </w:rPr>
                              <w:t xml:space="preserve">easuring </w:t>
                            </w:r>
                            <w:r>
                              <w:rPr>
                                <w:rFonts w:hint="eastAsia" w:eastAsia="黑体"/>
                                <w:kern w:val="0"/>
                                <w:sz w:val="28"/>
                                <w:szCs w:val="28"/>
                              </w:rPr>
                              <w:t>I</w:t>
                            </w:r>
                            <w:r>
                              <w:rPr>
                                <w:rFonts w:eastAsia="黑体"/>
                                <w:kern w:val="0"/>
                                <w:sz w:val="28"/>
                                <w:szCs w:val="28"/>
                              </w:rPr>
                              <w:t>nstrument</w:t>
                            </w:r>
                            <w:r>
                              <w:rPr>
                                <w:rFonts w:hint="eastAsia" w:eastAsia="黑体"/>
                                <w:kern w:val="0"/>
                                <w:sz w:val="28"/>
                                <w:szCs w:val="28"/>
                              </w:rPr>
                              <w:t>s</w:t>
                            </w:r>
                          </w:p>
                        </w:txbxContent>
                      </wps:txbx>
                      <wps:bodyPr rot="0" vert="horz" wrap="square" lIns="91440" tIns="82800" rIns="91440" bIns="82800" anchor="t" anchorCtr="0" upright="1">
                        <a:noAutofit/>
                      </wps:bodyPr>
                    </wps:wsp>
                  </a:graphicData>
                </a:graphic>
              </wp:anchor>
            </w:drawing>
          </mc:Choice>
          <mc:Fallback>
            <w:pict>
              <v:shape id="Text Box 20" o:spid="_x0000_s1026" o:spt="202" type="#_x0000_t202" style="position:absolute;left:0pt;margin-left:0.7pt;margin-top:-0.75pt;height:179.8pt;width:286.9pt;z-index:251660288;mso-width-relative:page;mso-height-relative:page;" fillcolor="#FFFFFF" filled="t" stroked="t" coordsize="21600,21600" o:gfxdata="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sDuzItoAAAAIAQAADwAAAAAAAAAB&#10;ACAAAAAiAAAAZHJzL2Rvd25yZXYueG1sUEsBAhQAFAAAAAgAh07iQNig3BNHAgAAugQAAA4AAAAA&#10;AAAAAQAgAAAAKQEAAGRycy9lMm9Eb2MueG1sUEsFBgAAAAAGAAYAWQEAAOIFAAAAAA==&#10;">
                <v:fill on="t" focussize="0,0"/>
                <v:stroke weight="0.25pt" color="#FFFFFF" miterlimit="8" joinstyle="miter" dashstyle="1 1" endcap="round"/>
                <v:imagedata o:title=""/>
                <o:lock v:ext="edit" aspectratio="f"/>
                <v:textbox inset="2.54mm,2.3mm,2.54mm,2.3mm">
                  <w:txbxContent>
                    <w:p>
                      <w:pPr>
                        <w:spacing w:before="156" w:beforeLines="50" w:line="240" w:lineRule="auto"/>
                        <w:ind w:firstLine="0" w:firstLineChars="0"/>
                        <w:jc w:val="center"/>
                        <w:rPr>
                          <w:rFonts w:ascii="黑体"/>
                          <w:sz w:val="44"/>
                          <w:szCs w:val="44"/>
                        </w:rPr>
                      </w:pPr>
                      <w:r>
                        <w:rPr>
                          <w:rFonts w:hint="eastAsia" w:ascii="黑体"/>
                          <w:sz w:val="44"/>
                          <w:szCs w:val="44"/>
                        </w:rPr>
                        <w:t>图像尺寸测量仪校准规范</w:t>
                      </w:r>
                    </w:p>
                    <w:p>
                      <w:pPr>
                        <w:autoSpaceDE w:val="0"/>
                        <w:autoSpaceDN w:val="0"/>
                        <w:adjustRightInd w:val="0"/>
                        <w:ind w:firstLine="560"/>
                        <w:jc w:val="center"/>
                        <w:rPr>
                          <w:rFonts w:eastAsia="黑体"/>
                          <w:b/>
                          <w:sz w:val="32"/>
                          <w:szCs w:val="32"/>
                        </w:rPr>
                      </w:pPr>
                      <w:r>
                        <w:rPr>
                          <w:rFonts w:eastAsia="黑体"/>
                          <w:kern w:val="0"/>
                          <w:sz w:val="28"/>
                          <w:szCs w:val="28"/>
                        </w:rPr>
                        <w:t xml:space="preserve">Calibration Specification </w:t>
                      </w:r>
                      <w:r>
                        <w:rPr>
                          <w:rFonts w:hint="eastAsia" w:eastAsia="黑体"/>
                          <w:kern w:val="0"/>
                          <w:sz w:val="28"/>
                          <w:szCs w:val="28"/>
                        </w:rPr>
                        <w:t xml:space="preserve">for </w:t>
                      </w:r>
                      <w:r>
                        <w:rPr>
                          <w:rFonts w:eastAsia="黑体"/>
                          <w:kern w:val="0"/>
                          <w:sz w:val="28"/>
                          <w:szCs w:val="28"/>
                        </w:rPr>
                        <w:t xml:space="preserve">Image </w:t>
                      </w:r>
                      <w:r>
                        <w:rPr>
                          <w:rFonts w:hint="eastAsia" w:eastAsia="黑体"/>
                          <w:kern w:val="0"/>
                          <w:sz w:val="28"/>
                          <w:szCs w:val="28"/>
                        </w:rPr>
                        <w:t>S</w:t>
                      </w:r>
                      <w:r>
                        <w:rPr>
                          <w:rFonts w:eastAsia="黑体"/>
                          <w:kern w:val="0"/>
                          <w:sz w:val="28"/>
                          <w:szCs w:val="28"/>
                        </w:rPr>
                        <w:t xml:space="preserve">ize </w:t>
                      </w:r>
                      <w:r>
                        <w:rPr>
                          <w:rFonts w:hint="eastAsia" w:eastAsia="黑体"/>
                          <w:kern w:val="0"/>
                          <w:sz w:val="28"/>
                          <w:szCs w:val="28"/>
                        </w:rPr>
                        <w:t>M</w:t>
                      </w:r>
                      <w:r>
                        <w:rPr>
                          <w:rFonts w:eastAsia="黑体"/>
                          <w:kern w:val="0"/>
                          <w:sz w:val="28"/>
                          <w:szCs w:val="28"/>
                        </w:rPr>
                        <w:t xml:space="preserve">easuring </w:t>
                      </w:r>
                      <w:r>
                        <w:rPr>
                          <w:rFonts w:hint="eastAsia" w:eastAsia="黑体"/>
                          <w:kern w:val="0"/>
                          <w:sz w:val="28"/>
                          <w:szCs w:val="28"/>
                        </w:rPr>
                        <w:t>I</w:t>
                      </w:r>
                      <w:r>
                        <w:rPr>
                          <w:rFonts w:eastAsia="黑体"/>
                          <w:kern w:val="0"/>
                          <w:sz w:val="28"/>
                          <w:szCs w:val="28"/>
                        </w:rPr>
                        <w:t>nstrument</w:t>
                      </w:r>
                      <w:r>
                        <w:rPr>
                          <w:rFonts w:hint="eastAsia" w:eastAsia="黑体"/>
                          <w:kern w:val="0"/>
                          <w:sz w:val="28"/>
                          <w:szCs w:val="28"/>
                        </w:rPr>
                        <w:t>s</w:t>
                      </w:r>
                    </w:p>
                  </w:txbxContent>
                </v:textbox>
              </v:shape>
            </w:pict>
          </mc:Fallback>
        </mc:AlternateContent>
      </w:r>
      <w:r>
        <w:rPr>
          <w:sz w:val="28"/>
          <w:szCs w:val="28"/>
        </w:rPr>
        <mc:AlternateContent>
          <mc:Choice Requires="wps">
            <w:drawing>
              <wp:anchor distT="0" distB="0" distL="114300" distR="114300" simplePos="0" relativeHeight="251661312" behindDoc="0" locked="0" layoutInCell="1" allowOverlap="1">
                <wp:simplePos x="0" y="0"/>
                <wp:positionH relativeFrom="column">
                  <wp:posOffset>3700145</wp:posOffset>
                </wp:positionH>
                <wp:positionV relativeFrom="paragraph">
                  <wp:posOffset>266700</wp:posOffset>
                </wp:positionV>
                <wp:extent cx="2176780" cy="854710"/>
                <wp:effectExtent l="4445" t="4445" r="9525" b="17145"/>
                <wp:wrapNone/>
                <wp:docPr id="5" name="Text Box 22"/>
                <wp:cNvGraphicFramePr/>
                <a:graphic xmlns:a="http://schemas.openxmlformats.org/drawingml/2006/main">
                  <a:graphicData uri="http://schemas.microsoft.com/office/word/2010/wordprocessingShape">
                    <wps:wsp>
                      <wps:cNvSpPr txBox="1">
                        <a:spLocks noChangeArrowheads="1"/>
                      </wps:cNvSpPr>
                      <wps:spPr bwMode="auto">
                        <a:xfrm>
                          <a:off x="0" y="0"/>
                          <a:ext cx="2176780" cy="854710"/>
                        </a:xfrm>
                        <a:prstGeom prst="rect">
                          <a:avLst/>
                        </a:prstGeom>
                        <a:solidFill>
                          <a:srgbClr val="FFFFFF"/>
                        </a:solidFill>
                        <a:ln w="9525" cap="rnd">
                          <a:solidFill>
                            <a:srgbClr val="272727"/>
                          </a:solidFill>
                          <a:prstDash val="sysDot"/>
                          <a:miter lim="800000"/>
                        </a:ln>
                        <a:effectLst/>
                      </wps:spPr>
                      <wps:txbx>
                        <w:txbxContent>
                          <w:p>
                            <w:pPr>
                              <w:pStyle w:val="40"/>
                              <w:ind w:right="-14"/>
                              <w:jc w:val="center"/>
                              <w:rPr>
                                <w:rFonts w:hAnsi="黑体"/>
                              </w:rPr>
                            </w:pPr>
                            <w:r>
                              <w:rPr>
                                <w:rFonts w:hint="eastAsia" w:ascii="BatangChe" w:hAnsi="BatangChe" w:eastAsia="BatangChe" w:cs="BatangChe"/>
                                <w:b/>
                              </w:rPr>
                              <w:t>JJF</w:t>
                            </w:r>
                            <w:r>
                              <w:rPr>
                                <w:b/>
                              </w:rPr>
                              <w:t>(</w:t>
                            </w:r>
                            <w:r>
                              <w:rPr>
                                <w:rFonts w:hint="eastAsia"/>
                                <w:b/>
                              </w:rPr>
                              <w:t>电子</w:t>
                            </w:r>
                            <w:r>
                              <w:rPr>
                                <w:b/>
                              </w:rPr>
                              <w:t>)XXXX</w:t>
                            </w:r>
                            <w:r>
                              <w:rPr>
                                <w:rFonts w:ascii="宋体" w:hAnsi="宋体" w:cs="黑体"/>
                                <w:sz w:val="24"/>
                              </w:rPr>
                              <w:t>─</w:t>
                            </w:r>
                            <w:r>
                              <w:rPr>
                                <w:rFonts w:hint="eastAsia"/>
                                <w:b/>
                              </w:rPr>
                              <w:t>2022</w:t>
                            </w:r>
                          </w:p>
                        </w:txbxContent>
                      </wps:txbx>
                      <wps:bodyPr rot="0" vert="horz" wrap="square" lIns="91440" tIns="45720" rIns="91440" bIns="45720" anchor="t" anchorCtr="0" upright="1">
                        <a:noAutofit/>
                      </wps:bodyPr>
                    </wps:wsp>
                  </a:graphicData>
                </a:graphic>
              </wp:anchor>
            </w:drawing>
          </mc:Choice>
          <mc:Fallback>
            <w:pict>
              <v:shape id="Text Box 22" o:spid="_x0000_s1026" o:spt="202" type="#_x0000_t202" style="position:absolute;left:0pt;margin-left:291.35pt;margin-top:21pt;height:67.3pt;width:171.4pt;z-index:251661312;mso-width-relative:page;mso-height-relative:page;" fillcolor="#FFFFFF" filled="t" stroked="t" coordsize="21600,21600" o:gfxdata="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OP6UBXaAAAACgEAAA8A&#10;AAAAAAAAAQAgAAAAIgAAAGRycy9kb3ducmV2LnhtbFBLAQIUABQAAAAIAIdO4kCZ4/MFTgIAALkE&#10;AAAOAAAAAAAAAAEAIAAAACkBAABkcnMvZTJvRG9jLnhtbFBLBQYAAAAABgAGAFkBAADpBQAAAAA=&#10;">
                <v:fill on="t" focussize="0,0"/>
                <v:stroke color="#272727" miterlimit="8" joinstyle="miter" dashstyle="1 1" endcap="round"/>
                <v:imagedata o:title=""/>
                <o:lock v:ext="edit" aspectratio="f"/>
                <v:textbox>
                  <w:txbxContent>
                    <w:p>
                      <w:pPr>
                        <w:pStyle w:val="40"/>
                        <w:ind w:right="-14"/>
                        <w:jc w:val="center"/>
                        <w:rPr>
                          <w:rFonts w:hAnsi="黑体"/>
                        </w:rPr>
                      </w:pPr>
                      <w:r>
                        <w:rPr>
                          <w:rFonts w:hint="eastAsia" w:ascii="BatangChe" w:hAnsi="BatangChe" w:eastAsia="BatangChe" w:cs="BatangChe"/>
                          <w:b/>
                        </w:rPr>
                        <w:t>JJF</w:t>
                      </w:r>
                      <w:r>
                        <w:rPr>
                          <w:b/>
                        </w:rPr>
                        <w:t>(</w:t>
                      </w:r>
                      <w:r>
                        <w:rPr>
                          <w:rFonts w:hint="eastAsia"/>
                          <w:b/>
                        </w:rPr>
                        <w:t>电子</w:t>
                      </w:r>
                      <w:r>
                        <w:rPr>
                          <w:b/>
                        </w:rPr>
                        <w:t>)XXXX</w:t>
                      </w:r>
                      <w:r>
                        <w:rPr>
                          <w:rFonts w:ascii="宋体" w:hAnsi="宋体" w:cs="黑体"/>
                          <w:sz w:val="24"/>
                        </w:rPr>
                        <w:t>─</w:t>
                      </w:r>
                      <w:r>
                        <w:rPr>
                          <w:rFonts w:hint="eastAsia"/>
                          <w:b/>
                        </w:rPr>
                        <w:t>2022</w:t>
                      </w:r>
                    </w:p>
                  </w:txbxContent>
                </v:textbox>
              </v:shape>
            </w:pict>
          </mc:Fallback>
        </mc:AlternateConten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Start w:id="21" w:name="_Toc193551753"/>
      <w:bookmarkStart w:id="22" w:name="_Toc193547508"/>
      <w:bookmarkStart w:id="23" w:name="_Toc193552963"/>
    </w:p>
    <w:p>
      <w:pPr>
        <w:pStyle w:val="56"/>
        <w:spacing w:before="100" w:beforeAutospacing="1"/>
        <w:ind w:firstLine="600" w:firstLineChars="200"/>
        <w:jc w:val="both"/>
        <w:rPr>
          <w:rFonts w:ascii="Times New Roman"/>
          <w:sz w:val="30"/>
          <w:szCs w:val="30"/>
        </w:rPr>
      </w:pPr>
    </w:p>
    <w:p>
      <w:pPr>
        <w:pStyle w:val="55"/>
      </w:pPr>
    </w:p>
    <w:p>
      <w:pPr>
        <w:pStyle w:val="55"/>
      </w:pPr>
    </w:p>
    <w:p>
      <w:pPr>
        <w:pStyle w:val="55"/>
      </w:pPr>
    </w:p>
    <w:p>
      <w:pPr>
        <w:pStyle w:val="55"/>
      </w:pPr>
    </w:p>
    <w:p>
      <w:pPr>
        <w:pStyle w:val="55"/>
      </w:pPr>
      <w:r>
        <mc:AlternateContent>
          <mc:Choice Requires="wps">
            <w:drawing>
              <wp:anchor distT="0" distB="0" distL="114300" distR="114300" simplePos="0" relativeHeight="251662336" behindDoc="0" locked="0" layoutInCell="1" allowOverlap="1">
                <wp:simplePos x="0" y="0"/>
                <wp:positionH relativeFrom="column">
                  <wp:posOffset>-43180</wp:posOffset>
                </wp:positionH>
                <wp:positionV relativeFrom="paragraph">
                  <wp:posOffset>19685</wp:posOffset>
                </wp:positionV>
                <wp:extent cx="6067425" cy="0"/>
                <wp:effectExtent l="0" t="0" r="0" b="0"/>
                <wp:wrapNone/>
                <wp:docPr id="6" name="AutoShape 23"/>
                <wp:cNvGraphicFramePr/>
                <a:graphic xmlns:a="http://schemas.openxmlformats.org/drawingml/2006/main">
                  <a:graphicData uri="http://schemas.microsoft.com/office/word/2010/wordprocessingShape">
                    <wps:wsp>
                      <wps:cNvCnPr>
                        <a:cxnSpLocks noChangeShapeType="1"/>
                      </wps:cNvCnPr>
                      <wps:spPr bwMode="auto">
                        <a:xfrm>
                          <a:off x="0" y="0"/>
                          <a:ext cx="6067425" cy="0"/>
                        </a:xfrm>
                        <a:prstGeom prst="straightConnector1">
                          <a:avLst/>
                        </a:prstGeom>
                        <a:noFill/>
                        <a:ln w="12700">
                          <a:solidFill>
                            <a:srgbClr val="000000"/>
                          </a:solidFill>
                          <a:round/>
                        </a:ln>
                        <a:effectLst/>
                      </wps:spPr>
                      <wps:bodyPr/>
                    </wps:wsp>
                  </a:graphicData>
                </a:graphic>
              </wp:anchor>
            </w:drawing>
          </mc:Choice>
          <mc:Fallback>
            <w:pict>
              <v:shape id="AutoShape 23" o:spid="_x0000_s1026" o:spt="32" type="#_x0000_t32" style="position:absolute;left:0pt;margin-left:-3.4pt;margin-top:1.55pt;height:0pt;width:477.75pt;z-index:251662336;mso-width-relative:page;mso-height-relative:page;" filled="f" stroked="t" coordsize="21600,21600" o:gfxdata="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NmacfnSAAAABgEAAA8AAAAAAAAAAQAg&#10;AAAAIgAAAGRycy9kb3ducmV2LnhtbFBLAQIUABQAAAAIAIdO4kAeiWdP2wEAAMIDAAAOAAAAAAAA&#10;AAEAIAAAACEBAABkcnMvZTJvRG9jLnhtbFBLBQYAAAAABgAGAFkBAABuBQAAAAA=&#10;">
                <v:fill on="f" focussize="0,0"/>
                <v:stroke weight="1pt" color="#000000" joinstyle="round"/>
                <v:imagedata o:title=""/>
                <o:lock v:ext="edit" aspectratio="f"/>
              </v:shape>
            </w:pict>
          </mc:Fallback>
        </mc:AlternateContent>
      </w:r>
      <w:bookmarkEnd w:id="21"/>
      <w:bookmarkEnd w:id="22"/>
      <w:bookmarkEnd w:id="23"/>
    </w:p>
    <w:p>
      <w:pPr>
        <w:spacing w:line="0" w:lineRule="atLeast"/>
        <w:ind w:right="-1055" w:firstLine="560"/>
        <w:rPr>
          <w:rFonts w:ascii="宋体" w:hAnsi="宋体"/>
          <w:sz w:val="28"/>
          <w:szCs w:val="28"/>
        </w:rPr>
      </w:pPr>
    </w:p>
    <w:p>
      <w:pPr>
        <w:ind w:right="-1055" w:firstLine="840" w:firstLineChars="300"/>
        <w:rPr>
          <w:rFonts w:ascii="宋体" w:hAnsi="宋体"/>
          <w:sz w:val="28"/>
          <w:szCs w:val="28"/>
        </w:rPr>
      </w:pPr>
      <w:r>
        <w:rPr>
          <w:rFonts w:hint="eastAsia" w:ascii="黑体" w:hAnsi="黑体" w:eastAsia="黑体"/>
          <w:sz w:val="28"/>
          <w:szCs w:val="28"/>
        </w:rPr>
        <w:t>归  口 单 位：</w:t>
      </w:r>
      <w:r>
        <w:rPr>
          <w:rFonts w:hint="eastAsia" w:ascii="宋体" w:hAnsi="宋体"/>
          <w:sz w:val="28"/>
          <w:szCs w:val="28"/>
        </w:rPr>
        <w:t>中国电子技术标准化研究院</w:t>
      </w:r>
    </w:p>
    <w:p>
      <w:pPr>
        <w:ind w:right="-1055" w:firstLine="840" w:firstLineChars="300"/>
        <w:rPr>
          <w:rFonts w:ascii="宋体" w:hAnsi="宋体"/>
          <w:sz w:val="28"/>
          <w:szCs w:val="28"/>
        </w:rPr>
      </w:pPr>
      <w:r>
        <w:rPr>
          <w:rFonts w:hint="eastAsia" w:ascii="黑体" w:hAnsi="黑体" w:eastAsia="黑体"/>
          <w:sz w:val="28"/>
          <w:szCs w:val="28"/>
        </w:rPr>
        <w:t>主要起草单位：</w:t>
      </w:r>
      <w:r>
        <w:rPr>
          <w:rFonts w:hint="eastAsia" w:ascii="宋体" w:hAnsi="宋体"/>
          <w:sz w:val="28"/>
          <w:szCs w:val="28"/>
        </w:rPr>
        <w:t>工业和信息化部电子第五研究所</w:t>
      </w:r>
    </w:p>
    <w:p>
      <w:pPr>
        <w:ind w:firstLine="840" w:firstLineChars="300"/>
        <w:rPr>
          <w:rFonts w:ascii="宋体" w:hAnsi="宋体"/>
          <w:sz w:val="28"/>
          <w:szCs w:val="28"/>
        </w:rPr>
      </w:pPr>
      <w:bookmarkStart w:id="24" w:name="_Toc29493"/>
      <w:r>
        <w:rPr>
          <w:rFonts w:hint="eastAsia" w:ascii="黑体" w:hAnsi="黑体" w:eastAsia="黑体"/>
          <w:sz w:val="28"/>
          <w:szCs w:val="28"/>
        </w:rPr>
        <w:t>参加起草单位：</w:t>
      </w:r>
      <w:r>
        <w:rPr>
          <w:rFonts w:hint="eastAsia" w:ascii="宋体" w:hAnsi="宋体"/>
          <w:sz w:val="28"/>
          <w:szCs w:val="28"/>
        </w:rPr>
        <w:t>广州赛宝计量检测中心服务有限公司</w:t>
      </w:r>
    </w:p>
    <w:p>
      <w:pPr>
        <w:ind w:firstLine="2800" w:firstLineChars="1000"/>
        <w:rPr>
          <w:rFonts w:ascii="宋体" w:hAnsi="宋体"/>
          <w:sz w:val="28"/>
          <w:szCs w:val="28"/>
        </w:rPr>
      </w:pPr>
      <w:r>
        <w:rPr>
          <w:rFonts w:hint="eastAsia" w:ascii="宋体" w:hAnsi="宋体"/>
          <w:sz w:val="28"/>
          <w:szCs w:val="28"/>
        </w:rPr>
        <w:t>深圳市中图仪器股份有限公司</w:t>
      </w:r>
      <w:bookmarkEnd w:id="24"/>
    </w:p>
    <w:p>
      <w:pPr>
        <w:ind w:firstLine="2800" w:firstLineChars="1000"/>
        <w:rPr>
          <w:rFonts w:ascii="宋体" w:hAnsi="宋体"/>
          <w:sz w:val="28"/>
          <w:szCs w:val="28"/>
        </w:rPr>
      </w:pPr>
    </w:p>
    <w:p>
      <w:pPr>
        <w:ind w:firstLine="2800" w:firstLineChars="1000"/>
        <w:rPr>
          <w:rFonts w:ascii="宋体" w:hAnsi="宋体"/>
          <w:sz w:val="28"/>
          <w:szCs w:val="28"/>
        </w:rPr>
      </w:pPr>
    </w:p>
    <w:p>
      <w:pPr>
        <w:ind w:firstLine="2800" w:firstLineChars="1000"/>
        <w:rPr>
          <w:rFonts w:ascii="宋体" w:hAnsi="宋体"/>
          <w:sz w:val="28"/>
          <w:szCs w:val="28"/>
        </w:rPr>
      </w:pPr>
    </w:p>
    <w:p>
      <w:pPr>
        <w:ind w:firstLine="2800" w:firstLineChars="1000"/>
        <w:rPr>
          <w:rFonts w:ascii="宋体" w:hAnsi="宋体"/>
          <w:sz w:val="28"/>
          <w:szCs w:val="28"/>
        </w:rPr>
      </w:pPr>
    </w:p>
    <w:p>
      <w:pPr>
        <w:ind w:firstLine="2800" w:firstLineChars="1000"/>
        <w:rPr>
          <w:rFonts w:ascii="宋体" w:hAnsi="宋体"/>
          <w:sz w:val="28"/>
          <w:szCs w:val="28"/>
        </w:rPr>
      </w:pPr>
    </w:p>
    <w:p>
      <w:pPr>
        <w:ind w:firstLine="2800" w:firstLineChars="1000"/>
        <w:rPr>
          <w:rFonts w:ascii="宋体" w:hAnsi="宋体"/>
          <w:sz w:val="28"/>
          <w:szCs w:val="28"/>
        </w:rPr>
      </w:pPr>
    </w:p>
    <w:p>
      <w:pPr>
        <w:ind w:firstLine="2800" w:firstLineChars="1000"/>
        <w:rPr>
          <w:rFonts w:ascii="宋体" w:hAnsi="宋体"/>
          <w:sz w:val="28"/>
          <w:szCs w:val="28"/>
        </w:rPr>
      </w:pPr>
    </w:p>
    <w:p>
      <w:pPr>
        <w:ind w:firstLine="2800" w:firstLineChars="1000"/>
        <w:rPr>
          <w:rFonts w:ascii="宋体" w:hAnsi="宋体"/>
          <w:sz w:val="28"/>
          <w:szCs w:val="28"/>
        </w:rPr>
      </w:pPr>
    </w:p>
    <w:p>
      <w:pPr>
        <w:ind w:firstLine="2800" w:firstLineChars="1000"/>
        <w:rPr>
          <w:rFonts w:ascii="宋体" w:hAnsi="宋体"/>
          <w:sz w:val="28"/>
          <w:szCs w:val="28"/>
        </w:rPr>
      </w:pPr>
    </w:p>
    <w:p>
      <w:pPr>
        <w:ind w:firstLine="2800" w:firstLineChars="1000"/>
        <w:rPr>
          <w:rFonts w:ascii="宋体" w:hAnsi="宋体"/>
          <w:sz w:val="28"/>
          <w:szCs w:val="28"/>
        </w:rPr>
      </w:pPr>
    </w:p>
    <w:p>
      <w:pPr>
        <w:widowControl/>
        <w:spacing w:line="240" w:lineRule="auto"/>
        <w:ind w:firstLine="0" w:firstLineChars="0"/>
        <w:rPr>
          <w:rFonts w:ascii="宋体" w:hAnsi="宋体"/>
          <w:sz w:val="28"/>
          <w:szCs w:val="28"/>
        </w:rPr>
      </w:pPr>
      <w:r>
        <w:rPr>
          <w:rFonts w:hint="eastAsia" w:hAnsi="宋体"/>
          <w:sz w:val="28"/>
          <w:szCs w:val="28"/>
        </w:rPr>
        <w:t>本规范技术条文委托起草单位负责解释</w:t>
      </w:r>
    </w:p>
    <w:p>
      <w:pPr>
        <w:widowControl/>
        <w:spacing w:line="240" w:lineRule="auto"/>
        <w:ind w:firstLine="0" w:firstLineChars="0"/>
        <w:jc w:val="left"/>
        <w:rPr>
          <w:rFonts w:ascii="宋体" w:hAnsi="宋体"/>
          <w:kern w:val="0"/>
          <w:sz w:val="21"/>
          <w:szCs w:val="20"/>
        </w:rPr>
      </w:pPr>
    </w:p>
    <w:p>
      <w:pPr>
        <w:ind w:right="-1054" w:firstLine="560"/>
        <w:rPr>
          <w:rFonts w:ascii="黑体" w:eastAsia="黑体"/>
          <w:sz w:val="28"/>
        </w:rPr>
      </w:pPr>
    </w:p>
    <w:p>
      <w:pPr>
        <w:ind w:right="-1054" w:firstLine="560"/>
        <w:rPr>
          <w:rFonts w:ascii="黑体" w:eastAsia="黑体"/>
          <w:sz w:val="28"/>
        </w:rPr>
      </w:pPr>
    </w:p>
    <w:p>
      <w:pPr>
        <w:ind w:right="-1054" w:firstLine="560"/>
        <w:rPr>
          <w:rFonts w:ascii="黑体" w:eastAsia="黑体"/>
          <w:sz w:val="28"/>
        </w:rPr>
      </w:pPr>
    </w:p>
    <w:p>
      <w:pPr>
        <w:ind w:right="-1054" w:firstLine="560"/>
        <w:rPr>
          <w:rFonts w:ascii="黑体" w:eastAsia="黑体"/>
          <w:sz w:val="28"/>
        </w:rPr>
      </w:pPr>
    </w:p>
    <w:p>
      <w:pPr>
        <w:ind w:right="-1054" w:firstLine="560"/>
        <w:rPr>
          <w:rFonts w:ascii="黑体" w:eastAsia="黑体"/>
          <w:sz w:val="28"/>
        </w:rPr>
      </w:pPr>
      <w:r>
        <w:rPr>
          <w:rFonts w:hint="eastAsia" w:ascii="黑体" w:eastAsia="黑体"/>
          <w:sz w:val="28"/>
        </w:rPr>
        <w:t>本规范主要起草人：</w:t>
      </w:r>
    </w:p>
    <w:p>
      <w:pPr>
        <w:ind w:right="-1055" w:firstLine="1260" w:firstLineChars="450"/>
        <w:rPr>
          <w:rFonts w:ascii="宋体"/>
          <w:sz w:val="28"/>
        </w:rPr>
      </w:pPr>
      <w:r>
        <w:rPr>
          <w:rFonts w:hint="eastAsia" w:ascii="宋体"/>
          <w:sz w:val="28"/>
        </w:rPr>
        <w:t>罗凯元（工业和信息化部电子第五研究所）</w:t>
      </w:r>
    </w:p>
    <w:p>
      <w:pPr>
        <w:ind w:right="-1055" w:firstLine="1260" w:firstLineChars="450"/>
        <w:rPr>
          <w:rFonts w:ascii="宋体"/>
          <w:sz w:val="28"/>
        </w:rPr>
      </w:pPr>
      <w:r>
        <w:rPr>
          <w:rFonts w:hint="eastAsia" w:ascii="宋体"/>
          <w:sz w:val="28"/>
        </w:rPr>
        <w:t>谢开捷（工业和信息化部电子第五研究所）</w:t>
      </w:r>
    </w:p>
    <w:p>
      <w:pPr>
        <w:ind w:right="-1055" w:firstLine="1260" w:firstLineChars="450"/>
        <w:rPr>
          <w:rFonts w:ascii="宋体"/>
          <w:sz w:val="28"/>
        </w:rPr>
      </w:pPr>
      <w:r>
        <w:rPr>
          <w:rFonts w:hint="eastAsia" w:ascii="宋体"/>
          <w:sz w:val="28"/>
        </w:rPr>
        <w:t>王道锦（工业和信息化部电子第五研究所）</w:t>
      </w:r>
    </w:p>
    <w:p>
      <w:pPr>
        <w:ind w:right="-1054" w:firstLine="840" w:firstLineChars="300"/>
        <w:rPr>
          <w:rFonts w:ascii="黑体" w:eastAsia="黑体"/>
          <w:sz w:val="28"/>
        </w:rPr>
      </w:pPr>
      <w:r>
        <w:rPr>
          <w:rFonts w:hint="eastAsia" w:ascii="黑体" w:eastAsia="黑体"/>
          <w:sz w:val="28"/>
        </w:rPr>
        <w:t>参加起草人：</w:t>
      </w:r>
    </w:p>
    <w:p>
      <w:pPr>
        <w:ind w:right="-1055" w:firstLine="1260" w:firstLineChars="450"/>
        <w:rPr>
          <w:rFonts w:ascii="宋体"/>
          <w:sz w:val="28"/>
        </w:rPr>
      </w:pPr>
      <w:r>
        <w:rPr>
          <w:rFonts w:hint="eastAsia" w:ascii="宋体"/>
          <w:sz w:val="28"/>
        </w:rPr>
        <w:t>陈昌宗（广州赛宝计量检测中心服务有限公司）</w:t>
      </w:r>
    </w:p>
    <w:p>
      <w:pPr>
        <w:ind w:right="-1055" w:firstLine="1260" w:firstLineChars="450"/>
        <w:rPr>
          <w:rFonts w:ascii="宋体"/>
          <w:sz w:val="28"/>
        </w:rPr>
      </w:pPr>
      <w:r>
        <w:rPr>
          <w:rFonts w:hint="eastAsia" w:ascii="宋体"/>
          <w:sz w:val="28"/>
        </w:rPr>
        <w:t>张君和（</w:t>
      </w:r>
      <w:r>
        <w:rPr>
          <w:rFonts w:hint="eastAsia" w:ascii="宋体" w:hAnsi="宋体"/>
          <w:sz w:val="28"/>
          <w:szCs w:val="28"/>
        </w:rPr>
        <w:t>深圳市中图仪器股份有限公司</w:t>
      </w:r>
      <w:r>
        <w:rPr>
          <w:rFonts w:hint="eastAsia" w:ascii="宋体"/>
          <w:sz w:val="28"/>
        </w:rPr>
        <w:t>）</w:t>
      </w:r>
    </w:p>
    <w:p>
      <w:pPr>
        <w:ind w:right="-1055" w:firstLine="1260" w:firstLineChars="450"/>
        <w:rPr>
          <w:rFonts w:ascii="宋体"/>
          <w:sz w:val="28"/>
        </w:rPr>
      </w:pPr>
      <w:r>
        <w:rPr>
          <w:rFonts w:hint="eastAsia" w:ascii="宋体"/>
          <w:sz w:val="28"/>
        </w:rPr>
        <w:t>马俊杰（</w:t>
      </w:r>
      <w:r>
        <w:rPr>
          <w:rFonts w:hint="eastAsia" w:ascii="宋体" w:hAnsi="宋体"/>
          <w:sz w:val="28"/>
          <w:szCs w:val="28"/>
        </w:rPr>
        <w:t>深圳市中图仪器股份有限公司</w:t>
      </w:r>
      <w:r>
        <w:rPr>
          <w:rFonts w:hint="eastAsia" w:ascii="宋体"/>
          <w:sz w:val="28"/>
        </w:rPr>
        <w:t>）</w:t>
      </w:r>
    </w:p>
    <w:p>
      <w:pPr>
        <w:ind w:right="-1054" w:firstLine="1566" w:firstLineChars="650"/>
        <w:rPr>
          <w:rFonts w:ascii="黑体" w:hAnsi="黑体" w:eastAsia="黑体"/>
          <w:b/>
          <w:sz w:val="24"/>
          <w:lang w:val="zh-CN"/>
        </w:rPr>
      </w:pPr>
    </w:p>
    <w:p>
      <w:pPr>
        <w:rPr>
          <w:rFonts w:hint="default" w:ascii="黑体" w:hAnsi="黑体" w:eastAsia="黑体"/>
          <w:sz w:val="44"/>
          <w:szCs w:val="44"/>
        </w:rPr>
      </w:pPr>
      <w:r>
        <w:rPr>
          <w:rFonts w:hint="default" w:ascii="黑体" w:hAnsi="黑体" w:eastAsia="黑体"/>
          <w:sz w:val="44"/>
          <w:szCs w:val="44"/>
        </w:rPr>
        <w:br w:type="page"/>
      </w:r>
    </w:p>
    <w:p>
      <w:pPr>
        <w:pStyle w:val="65"/>
        <w:spacing w:line="578" w:lineRule="auto"/>
        <w:ind w:firstLine="0" w:firstLineChars="0"/>
        <w:jc w:val="center"/>
        <w:rPr>
          <w:rFonts w:hint="default" w:ascii="Times New Roman" w:hAnsi="Times New Roman" w:eastAsia="宋体" w:cs="Times New Roman"/>
          <w:bCs/>
          <w:caps/>
          <w:kern w:val="2"/>
          <w:sz w:val="24"/>
          <w:szCs w:val="24"/>
          <w:lang w:val="en-US" w:eastAsia="zh-CN" w:bidi="ar-SA"/>
        </w:rPr>
      </w:pPr>
      <w:r>
        <w:rPr>
          <w:rFonts w:hint="default" w:ascii="黑体" w:hAnsi="黑体" w:eastAsia="黑体"/>
          <w:b w:val="0"/>
          <w:bCs w:val="0"/>
          <w:sz w:val="44"/>
          <w:szCs w:val="44"/>
        </w:rPr>
        <w:t>目</w:t>
      </w:r>
      <w:r>
        <w:rPr>
          <w:rFonts w:hint="eastAsia" w:ascii="黑体" w:eastAsia="黑体"/>
          <w:b w:val="0"/>
          <w:bCs w:val="0"/>
          <w:sz w:val="44"/>
          <w:szCs w:val="44"/>
          <w:lang w:val="en-US" w:eastAsia="zh-CN"/>
        </w:rPr>
        <w:t xml:space="preserve">  </w:t>
      </w:r>
      <w:r>
        <w:rPr>
          <w:rFonts w:hint="eastAsia" w:ascii="黑体" w:eastAsia="黑体"/>
          <w:b w:val="0"/>
          <w:bCs w:val="0"/>
          <w:sz w:val="44"/>
          <w:szCs w:val="44"/>
        </w:rPr>
        <w:t>录</w:t>
      </w:r>
      <w:r>
        <w:rPr>
          <w:rFonts w:hint="default" w:ascii="Times New Roman" w:hAnsi="Times New Roman" w:cs="Times New Roman"/>
          <w:smallCaps w:val="0"/>
          <w:szCs w:val="24"/>
        </w:rPr>
        <w:fldChar w:fldCharType="begin"/>
      </w:r>
      <w:r>
        <w:rPr>
          <w:rFonts w:hint="default" w:ascii="Times New Roman" w:hAnsi="Times New Roman" w:cs="Times New Roman"/>
          <w:szCs w:val="24"/>
        </w:rPr>
        <w:instrText xml:space="preserve"> TOC \o "1-1" \h \z \u \t "标题 2,2,标题 3,3" </w:instrText>
      </w:r>
      <w:r>
        <w:rPr>
          <w:rFonts w:hint="default" w:ascii="Times New Roman" w:hAnsi="Times New Roman" w:cs="Times New Roman"/>
          <w:smallCaps w:val="0"/>
          <w:szCs w:val="24"/>
        </w:rPr>
        <w:fldChar w:fldCharType="separate"/>
      </w:r>
    </w:p>
    <w:p>
      <w:pPr>
        <w:pStyle w:val="16"/>
        <w:tabs>
          <w:tab w:val="right" w:leader="dot" w:pos="9214"/>
          <w:tab w:val="clear" w:pos="9204"/>
        </w:tabs>
        <w:spacing w:line="300" w:lineRule="auto"/>
        <w:ind w:firstLine="0" w:firstLineChars="0"/>
        <w:rPr>
          <w:rFonts w:hint="default" w:ascii="Times New Roman" w:hAnsi="Times New Roman" w:cs="Times New Roman"/>
        </w:rPr>
      </w:pPr>
      <w:r>
        <w:rPr>
          <w:rFonts w:hint="default" w:ascii="Times New Roman" w:hAnsi="Times New Roman" w:cs="Times New Roman"/>
          <w:szCs w:val="24"/>
        </w:rPr>
        <w:fldChar w:fldCharType="begin"/>
      </w:r>
      <w:r>
        <w:rPr>
          <w:rFonts w:hint="default" w:ascii="Times New Roman" w:hAnsi="Times New Roman" w:cs="Times New Roman"/>
          <w:szCs w:val="24"/>
        </w:rPr>
        <w:instrText xml:space="preserve"> HYPERLINK \l _Toc6087 </w:instrText>
      </w:r>
      <w:r>
        <w:rPr>
          <w:rFonts w:hint="default" w:ascii="Times New Roman" w:hAnsi="Times New Roman" w:cs="Times New Roman"/>
          <w:szCs w:val="24"/>
        </w:rPr>
        <w:fldChar w:fldCharType="separate"/>
      </w:r>
      <w:r>
        <w:rPr>
          <w:rFonts w:hint="default" w:ascii="Times New Roman" w:hAnsi="Times New Roman" w:cs="Times New Roman"/>
        </w:rPr>
        <w:t>引</w:t>
      </w:r>
      <w:r>
        <w:rPr>
          <w:rFonts w:hint="default" w:ascii="Times New Roman" w:hAnsi="Times New Roman" w:cs="Times New Roman"/>
          <w:lang w:val="en-US"/>
        </w:rPr>
        <w:t xml:space="preserve">  </w:t>
      </w:r>
      <w:r>
        <w:rPr>
          <w:rFonts w:hint="default" w:ascii="Times New Roman" w:hAnsi="Times New Roman" w:cs="Times New Roman"/>
        </w:rPr>
        <w:t>言</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_Toc6087 \h </w:instrText>
      </w:r>
      <w:r>
        <w:rPr>
          <w:rFonts w:hint="default" w:ascii="Times New Roman" w:hAnsi="Times New Roman" w:cs="Times New Roman"/>
        </w:rPr>
        <w:fldChar w:fldCharType="separate"/>
      </w:r>
      <w:r>
        <w:rPr>
          <w:rFonts w:hint="default" w:ascii="Times New Roman" w:hAnsi="Times New Roman" w:cs="Times New Roman"/>
        </w:rPr>
        <w:t>IV</w:t>
      </w:r>
      <w:r>
        <w:rPr>
          <w:rFonts w:hint="default" w:ascii="Times New Roman" w:hAnsi="Times New Roman" w:cs="Times New Roman"/>
        </w:rPr>
        <w:fldChar w:fldCharType="end"/>
      </w:r>
      <w:r>
        <w:rPr>
          <w:rFonts w:hint="default" w:ascii="Times New Roman" w:hAnsi="Times New Roman" w:cs="Times New Roman"/>
          <w:szCs w:val="24"/>
        </w:rPr>
        <w:fldChar w:fldCharType="end"/>
      </w:r>
    </w:p>
    <w:p>
      <w:pPr>
        <w:pStyle w:val="16"/>
        <w:tabs>
          <w:tab w:val="right" w:leader="dot" w:pos="9214"/>
          <w:tab w:val="clear" w:pos="9204"/>
        </w:tabs>
        <w:spacing w:line="300" w:lineRule="auto"/>
        <w:ind w:firstLine="0" w:firstLineChars="0"/>
        <w:rPr>
          <w:rFonts w:hint="default" w:ascii="Times New Roman" w:hAnsi="Times New Roman" w:cs="Times New Roman"/>
        </w:rPr>
      </w:pPr>
      <w:r>
        <w:rPr>
          <w:rFonts w:hint="default" w:ascii="Times New Roman" w:hAnsi="Times New Roman" w:cs="Times New Roman"/>
          <w:szCs w:val="24"/>
        </w:rPr>
        <w:fldChar w:fldCharType="begin"/>
      </w:r>
      <w:r>
        <w:rPr>
          <w:rFonts w:hint="default" w:ascii="Times New Roman" w:hAnsi="Times New Roman" w:cs="Times New Roman"/>
          <w:szCs w:val="24"/>
        </w:rPr>
        <w:instrText xml:space="preserve"> HYPERLINK \l _Toc29521 </w:instrText>
      </w:r>
      <w:r>
        <w:rPr>
          <w:rFonts w:hint="default" w:ascii="Times New Roman" w:hAnsi="Times New Roman" w:cs="Times New Roman"/>
          <w:szCs w:val="24"/>
        </w:rPr>
        <w:fldChar w:fldCharType="separate"/>
      </w:r>
      <w:r>
        <w:rPr>
          <w:rFonts w:hint="default" w:ascii="Times New Roman" w:hAnsi="Times New Roman" w:cs="Times New Roman"/>
        </w:rPr>
        <w:t>1 范围</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_Toc29521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szCs w:val="24"/>
        </w:rPr>
        <w:fldChar w:fldCharType="end"/>
      </w:r>
    </w:p>
    <w:p>
      <w:pPr>
        <w:pStyle w:val="16"/>
        <w:tabs>
          <w:tab w:val="right" w:leader="dot" w:pos="9214"/>
          <w:tab w:val="clear" w:pos="9204"/>
        </w:tabs>
        <w:spacing w:line="300" w:lineRule="auto"/>
        <w:ind w:firstLine="0" w:firstLineChars="0"/>
        <w:rPr>
          <w:rFonts w:hint="default" w:ascii="Times New Roman" w:hAnsi="Times New Roman" w:cs="Times New Roman"/>
        </w:rPr>
      </w:pPr>
      <w:r>
        <w:rPr>
          <w:rFonts w:hint="default" w:ascii="Times New Roman" w:hAnsi="Times New Roman" w:cs="Times New Roman"/>
          <w:szCs w:val="24"/>
        </w:rPr>
        <w:fldChar w:fldCharType="begin"/>
      </w:r>
      <w:r>
        <w:rPr>
          <w:rFonts w:hint="default" w:ascii="Times New Roman" w:hAnsi="Times New Roman" w:cs="Times New Roman"/>
          <w:szCs w:val="24"/>
        </w:rPr>
        <w:instrText xml:space="preserve"> HYPERLINK \l _Toc15472 </w:instrText>
      </w:r>
      <w:r>
        <w:rPr>
          <w:rFonts w:hint="default" w:ascii="Times New Roman" w:hAnsi="Times New Roman" w:cs="Times New Roman"/>
          <w:szCs w:val="24"/>
        </w:rPr>
        <w:fldChar w:fldCharType="separate"/>
      </w:r>
      <w:r>
        <w:rPr>
          <w:rFonts w:hint="default" w:ascii="Times New Roman" w:hAnsi="Times New Roman" w:cs="Times New Roman"/>
        </w:rPr>
        <w:t>2 引用文件</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_Toc15472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szCs w:val="24"/>
        </w:rPr>
        <w:fldChar w:fldCharType="end"/>
      </w:r>
    </w:p>
    <w:p>
      <w:pPr>
        <w:pStyle w:val="16"/>
        <w:tabs>
          <w:tab w:val="right" w:leader="dot" w:pos="9214"/>
          <w:tab w:val="clear" w:pos="9204"/>
        </w:tabs>
        <w:spacing w:line="300" w:lineRule="auto"/>
        <w:ind w:firstLine="0" w:firstLineChars="0"/>
        <w:rPr>
          <w:rFonts w:hint="default" w:ascii="Times New Roman" w:hAnsi="Times New Roman" w:cs="Times New Roman"/>
        </w:rPr>
      </w:pPr>
      <w:r>
        <w:rPr>
          <w:rFonts w:hint="default" w:ascii="Times New Roman" w:hAnsi="Times New Roman" w:cs="Times New Roman"/>
          <w:szCs w:val="24"/>
        </w:rPr>
        <w:fldChar w:fldCharType="begin"/>
      </w:r>
      <w:r>
        <w:rPr>
          <w:rFonts w:hint="default" w:ascii="Times New Roman" w:hAnsi="Times New Roman" w:cs="Times New Roman"/>
          <w:szCs w:val="24"/>
        </w:rPr>
        <w:instrText xml:space="preserve"> HYPERLINK \l _Toc23240 </w:instrText>
      </w:r>
      <w:r>
        <w:rPr>
          <w:rFonts w:hint="default" w:ascii="Times New Roman" w:hAnsi="Times New Roman" w:cs="Times New Roman"/>
          <w:szCs w:val="24"/>
        </w:rPr>
        <w:fldChar w:fldCharType="separate"/>
      </w:r>
      <w:r>
        <w:rPr>
          <w:rFonts w:hint="default" w:ascii="Times New Roman" w:hAnsi="Times New Roman" w:cs="Times New Roman"/>
          <w:lang w:val="en-US"/>
        </w:rPr>
        <w:t xml:space="preserve">3 </w:t>
      </w:r>
      <w:r>
        <w:rPr>
          <w:rFonts w:hint="default" w:ascii="Times New Roman" w:hAnsi="Times New Roman" w:cs="Times New Roman"/>
        </w:rPr>
        <w:t>术语和计量单位</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_Toc23240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szCs w:val="24"/>
        </w:rPr>
        <w:fldChar w:fldCharType="end"/>
      </w:r>
    </w:p>
    <w:p>
      <w:pPr>
        <w:pStyle w:val="19"/>
        <w:tabs>
          <w:tab w:val="right" w:leader="dot" w:pos="9214"/>
        </w:tabs>
        <w:spacing w:before="0" w:after="0" w:line="300" w:lineRule="auto"/>
        <w:ind w:left="0" w:firstLine="0" w:firstLineChars="0"/>
        <w:rPr>
          <w:rFonts w:hint="default" w:ascii="Times New Roman" w:hAnsi="Times New Roman" w:cs="Times New Roman"/>
        </w:rPr>
      </w:pPr>
      <w:r>
        <w:rPr>
          <w:rFonts w:hint="default" w:ascii="Times New Roman" w:hAnsi="Times New Roman" w:cs="Times New Roman"/>
          <w:szCs w:val="24"/>
        </w:rPr>
        <w:fldChar w:fldCharType="begin"/>
      </w:r>
      <w:r>
        <w:rPr>
          <w:rFonts w:hint="default" w:ascii="Times New Roman" w:hAnsi="Times New Roman" w:cs="Times New Roman"/>
          <w:szCs w:val="24"/>
        </w:rPr>
        <w:instrText xml:space="preserve"> HYPERLINK \l _Toc11219 </w:instrText>
      </w:r>
      <w:r>
        <w:rPr>
          <w:rFonts w:hint="default" w:ascii="Times New Roman" w:hAnsi="Times New Roman" w:cs="Times New Roman"/>
          <w:szCs w:val="24"/>
        </w:rPr>
        <w:fldChar w:fldCharType="separate"/>
      </w:r>
      <w:r>
        <w:rPr>
          <w:rFonts w:hint="default" w:ascii="Times New Roman" w:hAnsi="Times New Roman" w:cs="Times New Roman"/>
          <w:lang w:val="en-US"/>
        </w:rPr>
        <w:t xml:space="preserve">3.1 一次成像 </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_Toc11219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szCs w:val="24"/>
        </w:rPr>
        <w:fldChar w:fldCharType="end"/>
      </w:r>
    </w:p>
    <w:p>
      <w:pPr>
        <w:pStyle w:val="19"/>
        <w:tabs>
          <w:tab w:val="right" w:leader="dot" w:pos="9214"/>
        </w:tabs>
        <w:spacing w:before="0" w:after="0" w:line="300" w:lineRule="auto"/>
        <w:ind w:left="0" w:firstLine="0" w:firstLineChars="0"/>
        <w:rPr>
          <w:rFonts w:hint="default" w:ascii="Times New Roman" w:hAnsi="Times New Roman" w:cs="Times New Roman"/>
        </w:rPr>
      </w:pPr>
      <w:r>
        <w:rPr>
          <w:rFonts w:hint="default" w:ascii="Times New Roman" w:hAnsi="Times New Roman" w:cs="Times New Roman"/>
          <w:szCs w:val="24"/>
        </w:rPr>
        <w:fldChar w:fldCharType="begin"/>
      </w:r>
      <w:r>
        <w:rPr>
          <w:rFonts w:hint="default" w:ascii="Times New Roman" w:hAnsi="Times New Roman" w:cs="Times New Roman"/>
          <w:szCs w:val="24"/>
        </w:rPr>
        <w:instrText xml:space="preserve"> HYPERLINK \l _Toc10475 </w:instrText>
      </w:r>
      <w:r>
        <w:rPr>
          <w:rFonts w:hint="default" w:ascii="Times New Roman" w:hAnsi="Times New Roman" w:cs="Times New Roman"/>
          <w:szCs w:val="24"/>
        </w:rPr>
        <w:fldChar w:fldCharType="separate"/>
      </w:r>
      <w:r>
        <w:rPr>
          <w:rFonts w:hint="default" w:ascii="Times New Roman" w:hAnsi="Times New Roman" w:cs="Times New Roman"/>
          <w:lang w:val="en-US"/>
        </w:rPr>
        <w:t xml:space="preserve">3.2 图像拼接 </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_Toc10475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szCs w:val="24"/>
        </w:rPr>
        <w:fldChar w:fldCharType="end"/>
      </w:r>
    </w:p>
    <w:p>
      <w:pPr>
        <w:pStyle w:val="19"/>
        <w:tabs>
          <w:tab w:val="right" w:leader="dot" w:pos="9214"/>
        </w:tabs>
        <w:spacing w:before="0" w:after="0" w:line="300" w:lineRule="auto"/>
        <w:ind w:left="0" w:firstLine="0" w:firstLineChars="0"/>
        <w:rPr>
          <w:rFonts w:hint="default" w:ascii="Times New Roman" w:hAnsi="Times New Roman" w:cs="Times New Roman"/>
        </w:rPr>
      </w:pPr>
      <w:r>
        <w:rPr>
          <w:rFonts w:hint="default" w:ascii="Times New Roman" w:hAnsi="Times New Roman" w:cs="Times New Roman"/>
          <w:szCs w:val="24"/>
        </w:rPr>
        <w:fldChar w:fldCharType="begin"/>
      </w:r>
      <w:r>
        <w:rPr>
          <w:rFonts w:hint="default" w:ascii="Times New Roman" w:hAnsi="Times New Roman" w:cs="Times New Roman"/>
          <w:szCs w:val="24"/>
        </w:rPr>
        <w:instrText xml:space="preserve"> HYPERLINK \l _Toc17321 </w:instrText>
      </w:r>
      <w:r>
        <w:rPr>
          <w:rFonts w:hint="default" w:ascii="Times New Roman" w:hAnsi="Times New Roman" w:cs="Times New Roman"/>
          <w:szCs w:val="24"/>
        </w:rPr>
        <w:fldChar w:fldCharType="separate"/>
      </w:r>
      <w:r>
        <w:rPr>
          <w:rFonts w:hint="default" w:ascii="Times New Roman" w:hAnsi="Times New Roman" w:cs="Times New Roman"/>
          <w:lang w:val="en-US"/>
        </w:rPr>
        <w:t xml:space="preserve">3.3 探测误差 </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_Toc17321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szCs w:val="24"/>
        </w:rPr>
        <w:fldChar w:fldCharType="end"/>
      </w:r>
    </w:p>
    <w:p>
      <w:pPr>
        <w:pStyle w:val="19"/>
        <w:tabs>
          <w:tab w:val="right" w:leader="dot" w:pos="9214"/>
        </w:tabs>
        <w:spacing w:before="0" w:after="0" w:line="300" w:lineRule="auto"/>
        <w:ind w:left="0" w:firstLine="0" w:firstLineChars="0"/>
        <w:rPr>
          <w:rFonts w:hint="default" w:ascii="Times New Roman" w:hAnsi="Times New Roman" w:cs="Times New Roman"/>
        </w:rPr>
      </w:pPr>
      <w:r>
        <w:rPr>
          <w:rFonts w:hint="default" w:ascii="Times New Roman" w:hAnsi="Times New Roman" w:cs="Times New Roman"/>
          <w:szCs w:val="24"/>
        </w:rPr>
        <w:fldChar w:fldCharType="begin"/>
      </w:r>
      <w:r>
        <w:rPr>
          <w:rFonts w:hint="default" w:ascii="Times New Roman" w:hAnsi="Times New Roman" w:cs="Times New Roman"/>
          <w:szCs w:val="24"/>
        </w:rPr>
        <w:instrText xml:space="preserve"> HYPERLINK \l _Toc21840 </w:instrText>
      </w:r>
      <w:r>
        <w:rPr>
          <w:rFonts w:hint="default" w:ascii="Times New Roman" w:hAnsi="Times New Roman" w:cs="Times New Roman"/>
          <w:szCs w:val="24"/>
        </w:rPr>
        <w:fldChar w:fldCharType="separate"/>
      </w:r>
      <w:r>
        <w:rPr>
          <w:rFonts w:hint="default" w:ascii="Times New Roman" w:hAnsi="Times New Roman" w:cs="Times New Roman"/>
          <w:lang w:val="en-US"/>
        </w:rPr>
        <w:t xml:space="preserve">3.4 单视场尺寸测量示值误差 </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_Toc21840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szCs w:val="24"/>
        </w:rPr>
        <w:fldChar w:fldCharType="end"/>
      </w:r>
    </w:p>
    <w:p>
      <w:pPr>
        <w:pStyle w:val="19"/>
        <w:tabs>
          <w:tab w:val="right" w:leader="dot" w:pos="9214"/>
        </w:tabs>
        <w:spacing w:before="0" w:after="0" w:line="300" w:lineRule="auto"/>
        <w:ind w:left="0" w:firstLine="0" w:firstLineChars="0"/>
        <w:rPr>
          <w:rFonts w:hint="default" w:ascii="Times New Roman" w:hAnsi="Times New Roman" w:cs="Times New Roman"/>
        </w:rPr>
      </w:pPr>
      <w:r>
        <w:rPr>
          <w:rFonts w:hint="default" w:ascii="Times New Roman" w:hAnsi="Times New Roman" w:cs="Times New Roman"/>
          <w:szCs w:val="24"/>
        </w:rPr>
        <w:fldChar w:fldCharType="begin"/>
      </w:r>
      <w:r>
        <w:rPr>
          <w:rFonts w:hint="default" w:ascii="Times New Roman" w:hAnsi="Times New Roman" w:cs="Times New Roman"/>
          <w:szCs w:val="24"/>
        </w:rPr>
        <w:instrText xml:space="preserve"> HYPERLINK \l _Toc29416 </w:instrText>
      </w:r>
      <w:r>
        <w:rPr>
          <w:rFonts w:hint="default" w:ascii="Times New Roman" w:hAnsi="Times New Roman" w:cs="Times New Roman"/>
          <w:szCs w:val="24"/>
        </w:rPr>
        <w:fldChar w:fldCharType="separate"/>
      </w:r>
      <w:r>
        <w:rPr>
          <w:rFonts w:hint="default" w:ascii="Times New Roman" w:hAnsi="Times New Roman" w:cs="Times New Roman"/>
          <w:lang w:val="en-US"/>
        </w:rPr>
        <w:t xml:space="preserve">3.5 图像拼接视场尺寸测量示值误差 </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_Toc29416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szCs w:val="24"/>
        </w:rPr>
        <w:fldChar w:fldCharType="end"/>
      </w:r>
    </w:p>
    <w:p>
      <w:pPr>
        <w:pStyle w:val="19"/>
        <w:tabs>
          <w:tab w:val="right" w:leader="dot" w:pos="9214"/>
        </w:tabs>
        <w:spacing w:before="0" w:after="0" w:line="300" w:lineRule="auto"/>
        <w:ind w:left="0" w:firstLine="0" w:firstLineChars="0"/>
        <w:rPr>
          <w:rFonts w:hint="default" w:ascii="Times New Roman" w:hAnsi="Times New Roman" w:cs="Times New Roman"/>
        </w:rPr>
      </w:pPr>
      <w:r>
        <w:rPr>
          <w:rFonts w:hint="default" w:ascii="Times New Roman" w:hAnsi="Times New Roman" w:cs="Times New Roman"/>
          <w:szCs w:val="24"/>
        </w:rPr>
        <w:fldChar w:fldCharType="begin"/>
      </w:r>
      <w:r>
        <w:rPr>
          <w:rFonts w:hint="default" w:ascii="Times New Roman" w:hAnsi="Times New Roman" w:cs="Times New Roman"/>
          <w:szCs w:val="24"/>
        </w:rPr>
        <w:instrText xml:space="preserve"> HYPERLINK \l _Toc31203 </w:instrText>
      </w:r>
      <w:r>
        <w:rPr>
          <w:rFonts w:hint="default" w:ascii="Times New Roman" w:hAnsi="Times New Roman" w:cs="Times New Roman"/>
          <w:szCs w:val="24"/>
        </w:rPr>
        <w:fldChar w:fldCharType="separate"/>
      </w:r>
      <w:r>
        <w:rPr>
          <w:rFonts w:hint="default" w:ascii="Times New Roman" w:hAnsi="Times New Roman" w:cs="Times New Roman"/>
          <w:lang w:val="en-US"/>
        </w:rPr>
        <w:t xml:space="preserve">3.6 测量结果的一致性 </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_Toc31203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szCs w:val="24"/>
        </w:rPr>
        <w:fldChar w:fldCharType="end"/>
      </w:r>
    </w:p>
    <w:p>
      <w:pPr>
        <w:pStyle w:val="16"/>
        <w:tabs>
          <w:tab w:val="right" w:leader="dot" w:pos="9214"/>
          <w:tab w:val="clear" w:pos="9204"/>
        </w:tabs>
        <w:spacing w:line="300" w:lineRule="auto"/>
        <w:ind w:firstLine="0" w:firstLineChars="0"/>
        <w:rPr>
          <w:rFonts w:hint="default" w:ascii="Times New Roman" w:hAnsi="Times New Roman" w:cs="Times New Roman"/>
        </w:rPr>
      </w:pPr>
      <w:r>
        <w:rPr>
          <w:rFonts w:hint="default" w:ascii="Times New Roman" w:hAnsi="Times New Roman" w:cs="Times New Roman"/>
          <w:szCs w:val="24"/>
        </w:rPr>
        <w:fldChar w:fldCharType="begin"/>
      </w:r>
      <w:r>
        <w:rPr>
          <w:rFonts w:hint="default" w:ascii="Times New Roman" w:hAnsi="Times New Roman" w:cs="Times New Roman"/>
          <w:szCs w:val="24"/>
        </w:rPr>
        <w:instrText xml:space="preserve"> HYPERLINK \l _Toc32602 </w:instrText>
      </w:r>
      <w:r>
        <w:rPr>
          <w:rFonts w:hint="default" w:ascii="Times New Roman" w:hAnsi="Times New Roman" w:cs="Times New Roman"/>
          <w:szCs w:val="24"/>
        </w:rPr>
        <w:fldChar w:fldCharType="separate"/>
      </w:r>
      <w:r>
        <w:rPr>
          <w:rFonts w:hint="default" w:ascii="Times New Roman" w:hAnsi="Times New Roman" w:cs="Times New Roman"/>
          <w:lang w:val="en-US"/>
        </w:rPr>
        <w:t>4 概述</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_Toc32602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szCs w:val="24"/>
        </w:rPr>
        <w:fldChar w:fldCharType="end"/>
      </w:r>
    </w:p>
    <w:p>
      <w:pPr>
        <w:pStyle w:val="16"/>
        <w:tabs>
          <w:tab w:val="right" w:leader="dot" w:pos="9214"/>
          <w:tab w:val="clear" w:pos="9204"/>
        </w:tabs>
        <w:spacing w:line="300" w:lineRule="auto"/>
        <w:ind w:firstLine="0" w:firstLineChars="0"/>
        <w:rPr>
          <w:rFonts w:hint="default" w:ascii="Times New Roman" w:hAnsi="Times New Roman" w:cs="Times New Roman"/>
        </w:rPr>
      </w:pPr>
      <w:r>
        <w:rPr>
          <w:rFonts w:hint="default" w:ascii="Times New Roman" w:hAnsi="Times New Roman" w:cs="Times New Roman"/>
          <w:szCs w:val="24"/>
        </w:rPr>
        <w:fldChar w:fldCharType="begin"/>
      </w:r>
      <w:r>
        <w:rPr>
          <w:rFonts w:hint="default" w:ascii="Times New Roman" w:hAnsi="Times New Roman" w:cs="Times New Roman"/>
          <w:szCs w:val="24"/>
        </w:rPr>
        <w:instrText xml:space="preserve"> HYPERLINK \l _Toc12974 </w:instrText>
      </w:r>
      <w:r>
        <w:rPr>
          <w:rFonts w:hint="default" w:ascii="Times New Roman" w:hAnsi="Times New Roman" w:cs="Times New Roman"/>
          <w:szCs w:val="24"/>
        </w:rPr>
        <w:fldChar w:fldCharType="separate"/>
      </w:r>
      <w:r>
        <w:rPr>
          <w:rFonts w:hint="default" w:ascii="Times New Roman" w:hAnsi="Times New Roman" w:cs="Times New Roman"/>
        </w:rPr>
        <w:t>5 计量特性</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_Toc12974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szCs w:val="24"/>
        </w:rPr>
        <w:fldChar w:fldCharType="end"/>
      </w:r>
    </w:p>
    <w:p>
      <w:pPr>
        <w:pStyle w:val="19"/>
        <w:tabs>
          <w:tab w:val="right" w:leader="dot" w:pos="9214"/>
        </w:tabs>
        <w:spacing w:before="0" w:after="0" w:line="300" w:lineRule="auto"/>
        <w:ind w:left="0" w:firstLine="0" w:firstLineChars="0"/>
        <w:rPr>
          <w:rFonts w:hint="default" w:ascii="Times New Roman" w:hAnsi="Times New Roman" w:cs="Times New Roman"/>
        </w:rPr>
      </w:pPr>
      <w:r>
        <w:rPr>
          <w:rFonts w:hint="default" w:ascii="Times New Roman" w:hAnsi="Times New Roman" w:cs="Times New Roman"/>
          <w:szCs w:val="24"/>
        </w:rPr>
        <w:fldChar w:fldCharType="begin"/>
      </w:r>
      <w:r>
        <w:rPr>
          <w:rFonts w:hint="default" w:ascii="Times New Roman" w:hAnsi="Times New Roman" w:cs="Times New Roman"/>
          <w:szCs w:val="24"/>
        </w:rPr>
        <w:instrText xml:space="preserve"> HYPERLINK \l _Toc21689 </w:instrText>
      </w:r>
      <w:r>
        <w:rPr>
          <w:rFonts w:hint="default" w:ascii="Times New Roman" w:hAnsi="Times New Roman" w:cs="Times New Roman"/>
          <w:szCs w:val="24"/>
        </w:rPr>
        <w:fldChar w:fldCharType="separate"/>
      </w:r>
      <w:r>
        <w:rPr>
          <w:rFonts w:hint="default" w:ascii="Times New Roman" w:hAnsi="Times New Roman" w:cs="Times New Roman"/>
          <w:lang w:val="en-US"/>
        </w:rPr>
        <w:t>5.1 探测误差</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_Toc21689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szCs w:val="24"/>
        </w:rPr>
        <w:fldChar w:fldCharType="end"/>
      </w:r>
    </w:p>
    <w:p>
      <w:pPr>
        <w:pStyle w:val="19"/>
        <w:tabs>
          <w:tab w:val="right" w:leader="dot" w:pos="9214"/>
        </w:tabs>
        <w:spacing w:before="0" w:after="0" w:line="300" w:lineRule="auto"/>
        <w:ind w:left="0" w:firstLine="0" w:firstLineChars="0"/>
        <w:rPr>
          <w:rFonts w:hint="default" w:ascii="Times New Roman" w:hAnsi="Times New Roman" w:cs="Times New Roman"/>
        </w:rPr>
      </w:pPr>
      <w:r>
        <w:rPr>
          <w:rFonts w:hint="default" w:ascii="Times New Roman" w:hAnsi="Times New Roman" w:cs="Times New Roman"/>
          <w:szCs w:val="24"/>
        </w:rPr>
        <w:fldChar w:fldCharType="begin"/>
      </w:r>
      <w:r>
        <w:rPr>
          <w:rFonts w:hint="default" w:ascii="Times New Roman" w:hAnsi="Times New Roman" w:cs="Times New Roman"/>
          <w:szCs w:val="24"/>
        </w:rPr>
        <w:instrText xml:space="preserve"> HYPERLINK \l _Toc25841 </w:instrText>
      </w:r>
      <w:r>
        <w:rPr>
          <w:rFonts w:hint="default" w:ascii="Times New Roman" w:hAnsi="Times New Roman" w:cs="Times New Roman"/>
          <w:szCs w:val="24"/>
        </w:rPr>
        <w:fldChar w:fldCharType="separate"/>
      </w:r>
      <w:r>
        <w:rPr>
          <w:rFonts w:hint="default" w:ascii="Times New Roman" w:hAnsi="Times New Roman" w:cs="Times New Roman"/>
          <w:lang w:val="en-US"/>
        </w:rPr>
        <w:t>5.2 示值误差</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_Toc25841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szCs w:val="24"/>
        </w:rPr>
        <w:fldChar w:fldCharType="end"/>
      </w:r>
    </w:p>
    <w:p>
      <w:pPr>
        <w:pStyle w:val="19"/>
        <w:tabs>
          <w:tab w:val="right" w:leader="dot" w:pos="9214"/>
        </w:tabs>
        <w:spacing w:before="0" w:after="0" w:line="300" w:lineRule="auto"/>
        <w:ind w:left="0" w:firstLine="0" w:firstLineChars="0"/>
        <w:rPr>
          <w:rFonts w:hint="default" w:ascii="Times New Roman" w:hAnsi="Times New Roman" w:cs="Times New Roman"/>
        </w:rPr>
      </w:pPr>
      <w:r>
        <w:rPr>
          <w:rFonts w:hint="default" w:ascii="Times New Roman" w:hAnsi="Times New Roman" w:cs="Times New Roman"/>
          <w:szCs w:val="24"/>
        </w:rPr>
        <w:fldChar w:fldCharType="begin"/>
      </w:r>
      <w:r>
        <w:rPr>
          <w:rFonts w:hint="default" w:ascii="Times New Roman" w:hAnsi="Times New Roman" w:cs="Times New Roman"/>
          <w:szCs w:val="24"/>
        </w:rPr>
        <w:instrText xml:space="preserve"> HYPERLINK \l _Toc7433 </w:instrText>
      </w:r>
      <w:r>
        <w:rPr>
          <w:rFonts w:hint="default" w:ascii="Times New Roman" w:hAnsi="Times New Roman" w:cs="Times New Roman"/>
          <w:szCs w:val="24"/>
        </w:rPr>
        <w:fldChar w:fldCharType="separate"/>
      </w:r>
      <w:r>
        <w:rPr>
          <w:rFonts w:hint="default" w:ascii="Times New Roman" w:hAnsi="Times New Roman" w:cs="Times New Roman"/>
          <w:lang w:val="en-US"/>
        </w:rPr>
        <w:t>5.3 重复性</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_Toc7433 \h </w:instrText>
      </w:r>
      <w:r>
        <w:rPr>
          <w:rFonts w:hint="default" w:ascii="Times New Roman" w:hAnsi="Times New Roman" w:cs="Times New Roman"/>
        </w:rPr>
        <w:fldChar w:fldCharType="separate"/>
      </w:r>
      <w:r>
        <w:rPr>
          <w:rFonts w:hint="default" w:ascii="Times New Roman" w:hAnsi="Times New Roman" w:cs="Times New Roman"/>
        </w:rPr>
        <w:t>4</w:t>
      </w:r>
      <w:r>
        <w:rPr>
          <w:rFonts w:hint="default" w:ascii="Times New Roman" w:hAnsi="Times New Roman" w:cs="Times New Roman"/>
        </w:rPr>
        <w:fldChar w:fldCharType="end"/>
      </w:r>
      <w:r>
        <w:rPr>
          <w:rFonts w:hint="default" w:ascii="Times New Roman" w:hAnsi="Times New Roman" w:cs="Times New Roman"/>
          <w:szCs w:val="24"/>
        </w:rPr>
        <w:fldChar w:fldCharType="end"/>
      </w:r>
    </w:p>
    <w:p>
      <w:pPr>
        <w:pStyle w:val="19"/>
        <w:tabs>
          <w:tab w:val="right" w:leader="dot" w:pos="9214"/>
        </w:tabs>
        <w:spacing w:before="0" w:after="0" w:line="300" w:lineRule="auto"/>
        <w:ind w:left="0" w:firstLine="0" w:firstLineChars="0"/>
        <w:rPr>
          <w:rFonts w:hint="default" w:ascii="Times New Roman" w:hAnsi="Times New Roman" w:cs="Times New Roman"/>
        </w:rPr>
      </w:pPr>
      <w:r>
        <w:rPr>
          <w:rFonts w:hint="default" w:ascii="Times New Roman" w:hAnsi="Times New Roman" w:cs="Times New Roman"/>
          <w:szCs w:val="24"/>
        </w:rPr>
        <w:fldChar w:fldCharType="begin"/>
      </w:r>
      <w:r>
        <w:rPr>
          <w:rFonts w:hint="default" w:ascii="Times New Roman" w:hAnsi="Times New Roman" w:cs="Times New Roman"/>
          <w:szCs w:val="24"/>
        </w:rPr>
        <w:instrText xml:space="preserve"> HYPERLINK \l _Toc32644 </w:instrText>
      </w:r>
      <w:r>
        <w:rPr>
          <w:rFonts w:hint="default" w:ascii="Times New Roman" w:hAnsi="Times New Roman" w:cs="Times New Roman"/>
          <w:szCs w:val="24"/>
        </w:rPr>
        <w:fldChar w:fldCharType="separate"/>
      </w:r>
      <w:r>
        <w:rPr>
          <w:rFonts w:hint="default" w:ascii="Times New Roman" w:hAnsi="Times New Roman" w:cs="Times New Roman"/>
          <w:lang w:val="en-US"/>
        </w:rPr>
        <w:t>5.4 测量结果的一致性</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_Toc32644 \h </w:instrText>
      </w:r>
      <w:r>
        <w:rPr>
          <w:rFonts w:hint="default" w:ascii="Times New Roman" w:hAnsi="Times New Roman" w:cs="Times New Roman"/>
        </w:rPr>
        <w:fldChar w:fldCharType="separate"/>
      </w:r>
      <w:r>
        <w:rPr>
          <w:rFonts w:hint="default" w:ascii="Times New Roman" w:hAnsi="Times New Roman" w:cs="Times New Roman"/>
        </w:rPr>
        <w:t>4</w:t>
      </w:r>
      <w:r>
        <w:rPr>
          <w:rFonts w:hint="default" w:ascii="Times New Roman" w:hAnsi="Times New Roman" w:cs="Times New Roman"/>
        </w:rPr>
        <w:fldChar w:fldCharType="end"/>
      </w:r>
      <w:r>
        <w:rPr>
          <w:rFonts w:hint="default" w:ascii="Times New Roman" w:hAnsi="Times New Roman" w:cs="Times New Roman"/>
          <w:szCs w:val="24"/>
        </w:rPr>
        <w:fldChar w:fldCharType="end"/>
      </w:r>
    </w:p>
    <w:p>
      <w:pPr>
        <w:pStyle w:val="16"/>
        <w:tabs>
          <w:tab w:val="right" w:leader="dot" w:pos="9214"/>
          <w:tab w:val="clear" w:pos="9204"/>
        </w:tabs>
        <w:spacing w:line="300" w:lineRule="auto"/>
        <w:ind w:firstLine="0" w:firstLineChars="0"/>
        <w:rPr>
          <w:rFonts w:hint="default" w:ascii="Times New Roman" w:hAnsi="Times New Roman" w:cs="Times New Roman"/>
        </w:rPr>
      </w:pPr>
      <w:r>
        <w:rPr>
          <w:rFonts w:hint="default" w:ascii="Times New Roman" w:hAnsi="Times New Roman" w:cs="Times New Roman"/>
          <w:szCs w:val="24"/>
        </w:rPr>
        <w:fldChar w:fldCharType="begin"/>
      </w:r>
      <w:r>
        <w:rPr>
          <w:rFonts w:hint="default" w:ascii="Times New Roman" w:hAnsi="Times New Roman" w:cs="Times New Roman"/>
          <w:szCs w:val="24"/>
        </w:rPr>
        <w:instrText xml:space="preserve"> HYPERLINK \l _Toc23851 </w:instrText>
      </w:r>
      <w:r>
        <w:rPr>
          <w:rFonts w:hint="default" w:ascii="Times New Roman" w:hAnsi="Times New Roman" w:cs="Times New Roman"/>
          <w:szCs w:val="24"/>
        </w:rPr>
        <w:fldChar w:fldCharType="separate"/>
      </w:r>
      <w:r>
        <w:rPr>
          <w:rFonts w:hint="default" w:ascii="Times New Roman" w:hAnsi="Times New Roman" w:cs="Times New Roman"/>
        </w:rPr>
        <w:t>6 校准条件</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_Toc23851 \h </w:instrText>
      </w:r>
      <w:r>
        <w:rPr>
          <w:rFonts w:hint="default" w:ascii="Times New Roman" w:hAnsi="Times New Roman" w:cs="Times New Roman"/>
        </w:rPr>
        <w:fldChar w:fldCharType="separate"/>
      </w:r>
      <w:r>
        <w:rPr>
          <w:rFonts w:hint="default" w:ascii="Times New Roman" w:hAnsi="Times New Roman" w:cs="Times New Roman"/>
        </w:rPr>
        <w:t>4</w:t>
      </w:r>
      <w:r>
        <w:rPr>
          <w:rFonts w:hint="default" w:ascii="Times New Roman" w:hAnsi="Times New Roman" w:cs="Times New Roman"/>
        </w:rPr>
        <w:fldChar w:fldCharType="end"/>
      </w:r>
      <w:r>
        <w:rPr>
          <w:rFonts w:hint="default" w:ascii="Times New Roman" w:hAnsi="Times New Roman" w:cs="Times New Roman"/>
          <w:szCs w:val="24"/>
        </w:rPr>
        <w:fldChar w:fldCharType="end"/>
      </w:r>
    </w:p>
    <w:p>
      <w:pPr>
        <w:pStyle w:val="19"/>
        <w:tabs>
          <w:tab w:val="right" w:leader="dot" w:pos="9214"/>
        </w:tabs>
        <w:spacing w:before="0" w:after="0" w:line="300" w:lineRule="auto"/>
        <w:ind w:left="0" w:firstLine="0" w:firstLineChars="0"/>
        <w:rPr>
          <w:rFonts w:hint="default" w:ascii="Times New Roman" w:hAnsi="Times New Roman" w:cs="Times New Roman"/>
        </w:rPr>
      </w:pPr>
      <w:r>
        <w:rPr>
          <w:rFonts w:hint="default" w:ascii="Times New Roman" w:hAnsi="Times New Roman" w:cs="Times New Roman"/>
          <w:szCs w:val="24"/>
        </w:rPr>
        <w:fldChar w:fldCharType="begin"/>
      </w:r>
      <w:r>
        <w:rPr>
          <w:rFonts w:hint="default" w:ascii="Times New Roman" w:hAnsi="Times New Roman" w:cs="Times New Roman"/>
          <w:szCs w:val="24"/>
        </w:rPr>
        <w:instrText xml:space="preserve"> HYPERLINK \l _Toc28176 </w:instrText>
      </w:r>
      <w:r>
        <w:rPr>
          <w:rFonts w:hint="default" w:ascii="Times New Roman" w:hAnsi="Times New Roman" w:cs="Times New Roman"/>
          <w:szCs w:val="24"/>
        </w:rPr>
        <w:fldChar w:fldCharType="separate"/>
      </w:r>
      <w:r>
        <w:rPr>
          <w:rFonts w:hint="default" w:ascii="Times New Roman" w:hAnsi="Times New Roman" w:cs="Times New Roman"/>
        </w:rPr>
        <w:t>6.1 环境条件</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_Toc28176 \h </w:instrText>
      </w:r>
      <w:r>
        <w:rPr>
          <w:rFonts w:hint="default" w:ascii="Times New Roman" w:hAnsi="Times New Roman" w:cs="Times New Roman"/>
        </w:rPr>
        <w:fldChar w:fldCharType="separate"/>
      </w:r>
      <w:r>
        <w:rPr>
          <w:rFonts w:hint="default" w:ascii="Times New Roman" w:hAnsi="Times New Roman" w:cs="Times New Roman"/>
        </w:rPr>
        <w:t>4</w:t>
      </w:r>
      <w:r>
        <w:rPr>
          <w:rFonts w:hint="default" w:ascii="Times New Roman" w:hAnsi="Times New Roman" w:cs="Times New Roman"/>
        </w:rPr>
        <w:fldChar w:fldCharType="end"/>
      </w:r>
      <w:r>
        <w:rPr>
          <w:rFonts w:hint="default" w:ascii="Times New Roman" w:hAnsi="Times New Roman" w:cs="Times New Roman"/>
          <w:szCs w:val="24"/>
        </w:rPr>
        <w:fldChar w:fldCharType="end"/>
      </w:r>
    </w:p>
    <w:p>
      <w:pPr>
        <w:pStyle w:val="19"/>
        <w:tabs>
          <w:tab w:val="right" w:leader="dot" w:pos="9214"/>
        </w:tabs>
        <w:spacing w:before="0" w:after="0" w:line="300" w:lineRule="auto"/>
        <w:ind w:left="0" w:firstLine="0" w:firstLineChars="0"/>
        <w:rPr>
          <w:rFonts w:hint="default" w:ascii="Times New Roman" w:hAnsi="Times New Roman" w:cs="Times New Roman"/>
        </w:rPr>
      </w:pPr>
      <w:r>
        <w:rPr>
          <w:rFonts w:hint="default" w:ascii="Times New Roman" w:hAnsi="Times New Roman" w:cs="Times New Roman"/>
          <w:szCs w:val="24"/>
        </w:rPr>
        <w:fldChar w:fldCharType="begin"/>
      </w:r>
      <w:r>
        <w:rPr>
          <w:rFonts w:hint="default" w:ascii="Times New Roman" w:hAnsi="Times New Roman" w:cs="Times New Roman"/>
          <w:szCs w:val="24"/>
        </w:rPr>
        <w:instrText xml:space="preserve"> HYPERLINK \l _Toc323 </w:instrText>
      </w:r>
      <w:r>
        <w:rPr>
          <w:rFonts w:hint="default" w:ascii="Times New Roman" w:hAnsi="Times New Roman" w:cs="Times New Roman"/>
          <w:szCs w:val="24"/>
        </w:rPr>
        <w:fldChar w:fldCharType="separate"/>
      </w:r>
      <w:r>
        <w:rPr>
          <w:rFonts w:hint="default" w:ascii="Times New Roman" w:hAnsi="Times New Roman" w:cs="Times New Roman"/>
        </w:rPr>
        <w:t>6.2</w:t>
      </w:r>
      <w:r>
        <w:rPr>
          <w:rFonts w:hint="default" w:ascii="Times New Roman" w:hAnsi="Times New Roman" w:cs="Times New Roman"/>
          <w:lang w:val="en-US"/>
        </w:rPr>
        <w:t xml:space="preserve"> </w:t>
      </w:r>
      <w:r>
        <w:rPr>
          <w:rFonts w:hint="default" w:ascii="Times New Roman" w:hAnsi="Times New Roman" w:cs="Times New Roman"/>
          <w:lang w:val="en-US" w:eastAsia="zh-CN"/>
        </w:rPr>
        <w:t>测量标准及其他设备</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_Toc323 \h </w:instrText>
      </w:r>
      <w:r>
        <w:rPr>
          <w:rFonts w:hint="default" w:ascii="Times New Roman" w:hAnsi="Times New Roman" w:cs="Times New Roman"/>
        </w:rPr>
        <w:fldChar w:fldCharType="separate"/>
      </w:r>
      <w:r>
        <w:rPr>
          <w:rFonts w:hint="default" w:ascii="Times New Roman" w:hAnsi="Times New Roman" w:cs="Times New Roman"/>
        </w:rPr>
        <w:t>5</w:t>
      </w:r>
      <w:r>
        <w:rPr>
          <w:rFonts w:hint="default" w:ascii="Times New Roman" w:hAnsi="Times New Roman" w:cs="Times New Roman"/>
        </w:rPr>
        <w:fldChar w:fldCharType="end"/>
      </w:r>
      <w:r>
        <w:rPr>
          <w:rFonts w:hint="default" w:ascii="Times New Roman" w:hAnsi="Times New Roman" w:cs="Times New Roman"/>
          <w:szCs w:val="24"/>
        </w:rPr>
        <w:fldChar w:fldCharType="end"/>
      </w:r>
    </w:p>
    <w:p>
      <w:pPr>
        <w:pStyle w:val="16"/>
        <w:tabs>
          <w:tab w:val="right" w:leader="dot" w:pos="9214"/>
          <w:tab w:val="clear" w:pos="9204"/>
        </w:tabs>
        <w:spacing w:line="300" w:lineRule="auto"/>
        <w:ind w:firstLine="0" w:firstLineChars="0"/>
        <w:rPr>
          <w:rFonts w:hint="default" w:ascii="Times New Roman" w:hAnsi="Times New Roman" w:cs="Times New Roman"/>
        </w:rPr>
      </w:pPr>
      <w:r>
        <w:rPr>
          <w:rFonts w:hint="default" w:ascii="Times New Roman" w:hAnsi="Times New Roman" w:cs="Times New Roman"/>
          <w:szCs w:val="24"/>
        </w:rPr>
        <w:fldChar w:fldCharType="begin"/>
      </w:r>
      <w:r>
        <w:rPr>
          <w:rFonts w:hint="default" w:ascii="Times New Roman" w:hAnsi="Times New Roman" w:cs="Times New Roman"/>
          <w:szCs w:val="24"/>
        </w:rPr>
        <w:instrText xml:space="preserve"> HYPERLINK \l _Toc27573 </w:instrText>
      </w:r>
      <w:r>
        <w:rPr>
          <w:rFonts w:hint="default" w:ascii="Times New Roman" w:hAnsi="Times New Roman" w:cs="Times New Roman"/>
          <w:szCs w:val="24"/>
        </w:rPr>
        <w:fldChar w:fldCharType="separate"/>
      </w:r>
      <w:r>
        <w:rPr>
          <w:rFonts w:hint="default" w:ascii="Times New Roman" w:hAnsi="Times New Roman" w:cs="Times New Roman"/>
        </w:rPr>
        <w:t>7 校准项目和校准方法</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_Toc27573 \h </w:instrText>
      </w:r>
      <w:r>
        <w:rPr>
          <w:rFonts w:hint="default" w:ascii="Times New Roman" w:hAnsi="Times New Roman" w:cs="Times New Roman"/>
        </w:rPr>
        <w:fldChar w:fldCharType="separate"/>
      </w:r>
      <w:r>
        <w:rPr>
          <w:rFonts w:hint="default" w:ascii="Times New Roman" w:hAnsi="Times New Roman" w:cs="Times New Roman"/>
        </w:rPr>
        <w:t>5</w:t>
      </w:r>
      <w:r>
        <w:rPr>
          <w:rFonts w:hint="default" w:ascii="Times New Roman" w:hAnsi="Times New Roman" w:cs="Times New Roman"/>
        </w:rPr>
        <w:fldChar w:fldCharType="end"/>
      </w:r>
      <w:r>
        <w:rPr>
          <w:rFonts w:hint="default" w:ascii="Times New Roman" w:hAnsi="Times New Roman" w:cs="Times New Roman"/>
          <w:szCs w:val="24"/>
        </w:rPr>
        <w:fldChar w:fldCharType="end"/>
      </w:r>
    </w:p>
    <w:p>
      <w:pPr>
        <w:pStyle w:val="19"/>
        <w:tabs>
          <w:tab w:val="right" w:leader="dot" w:pos="9214"/>
        </w:tabs>
        <w:spacing w:before="0" w:after="0" w:line="300" w:lineRule="auto"/>
        <w:ind w:left="0" w:firstLine="0" w:firstLineChars="0"/>
        <w:rPr>
          <w:rFonts w:hint="default" w:ascii="Times New Roman" w:hAnsi="Times New Roman" w:cs="Times New Roman"/>
        </w:rPr>
      </w:pPr>
      <w:r>
        <w:rPr>
          <w:rFonts w:hint="default" w:ascii="Times New Roman" w:hAnsi="Times New Roman" w:cs="Times New Roman"/>
          <w:szCs w:val="24"/>
        </w:rPr>
        <w:fldChar w:fldCharType="begin"/>
      </w:r>
      <w:r>
        <w:rPr>
          <w:rFonts w:hint="default" w:ascii="Times New Roman" w:hAnsi="Times New Roman" w:cs="Times New Roman"/>
          <w:szCs w:val="24"/>
        </w:rPr>
        <w:instrText xml:space="preserve"> HYPERLINK \l _Toc7983 </w:instrText>
      </w:r>
      <w:r>
        <w:rPr>
          <w:rFonts w:hint="default" w:ascii="Times New Roman" w:hAnsi="Times New Roman" w:cs="Times New Roman"/>
          <w:szCs w:val="24"/>
        </w:rPr>
        <w:fldChar w:fldCharType="separate"/>
      </w:r>
      <w:r>
        <w:rPr>
          <w:rFonts w:hint="default" w:ascii="Times New Roman" w:hAnsi="Times New Roman" w:eastAsia="宋体" w:cs="Times New Roman"/>
          <w:bCs/>
          <w:kern w:val="44"/>
          <w:szCs w:val="44"/>
          <w:lang w:val="en-US" w:eastAsia="zh-CN"/>
        </w:rPr>
        <w:t>7</w:t>
      </w:r>
      <w:r>
        <w:rPr>
          <w:rFonts w:hint="default" w:ascii="Times New Roman" w:hAnsi="Times New Roman" w:eastAsia="宋体" w:cs="Times New Roman"/>
          <w:bCs/>
          <w:kern w:val="44"/>
          <w:szCs w:val="44"/>
          <w:lang w:val="zh-CN"/>
        </w:rPr>
        <w:t>.1 校准项目</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_Toc7983 \h </w:instrText>
      </w:r>
      <w:r>
        <w:rPr>
          <w:rFonts w:hint="default" w:ascii="Times New Roman" w:hAnsi="Times New Roman" w:cs="Times New Roman"/>
        </w:rPr>
        <w:fldChar w:fldCharType="separate"/>
      </w:r>
      <w:r>
        <w:rPr>
          <w:rFonts w:hint="default" w:ascii="Times New Roman" w:hAnsi="Times New Roman" w:cs="Times New Roman"/>
        </w:rPr>
        <w:t>5</w:t>
      </w:r>
      <w:r>
        <w:rPr>
          <w:rFonts w:hint="default" w:ascii="Times New Roman" w:hAnsi="Times New Roman" w:cs="Times New Roman"/>
        </w:rPr>
        <w:fldChar w:fldCharType="end"/>
      </w:r>
      <w:r>
        <w:rPr>
          <w:rFonts w:hint="default" w:ascii="Times New Roman" w:hAnsi="Times New Roman" w:cs="Times New Roman"/>
          <w:szCs w:val="24"/>
        </w:rPr>
        <w:fldChar w:fldCharType="end"/>
      </w:r>
    </w:p>
    <w:p>
      <w:pPr>
        <w:pStyle w:val="19"/>
        <w:tabs>
          <w:tab w:val="right" w:leader="dot" w:pos="9214"/>
        </w:tabs>
        <w:spacing w:before="0" w:after="0" w:line="300" w:lineRule="auto"/>
        <w:ind w:left="0" w:firstLine="0" w:firstLineChars="0"/>
        <w:rPr>
          <w:rFonts w:hint="default" w:ascii="Times New Roman" w:hAnsi="Times New Roman" w:cs="Times New Roman"/>
        </w:rPr>
      </w:pPr>
      <w:r>
        <w:rPr>
          <w:rFonts w:hint="default" w:ascii="Times New Roman" w:hAnsi="Times New Roman" w:cs="Times New Roman"/>
          <w:szCs w:val="24"/>
        </w:rPr>
        <w:fldChar w:fldCharType="begin"/>
      </w:r>
      <w:r>
        <w:rPr>
          <w:rFonts w:hint="default" w:ascii="Times New Roman" w:hAnsi="Times New Roman" w:cs="Times New Roman"/>
          <w:szCs w:val="24"/>
        </w:rPr>
        <w:instrText xml:space="preserve"> HYPERLINK \l _Toc20354 </w:instrText>
      </w:r>
      <w:r>
        <w:rPr>
          <w:rFonts w:hint="default" w:ascii="Times New Roman" w:hAnsi="Times New Roman" w:cs="Times New Roman"/>
          <w:szCs w:val="24"/>
        </w:rPr>
        <w:fldChar w:fldCharType="separate"/>
      </w:r>
      <w:r>
        <w:rPr>
          <w:rFonts w:hint="default" w:ascii="Times New Roman" w:hAnsi="Times New Roman" w:cs="Times New Roman"/>
        </w:rPr>
        <w:t>7.</w:t>
      </w:r>
      <w:r>
        <w:rPr>
          <w:rFonts w:hint="default" w:ascii="Times New Roman" w:hAnsi="Times New Roman" w:cs="Times New Roman"/>
          <w:lang w:val="en-US" w:eastAsia="zh-CN"/>
        </w:rPr>
        <w:t>2</w:t>
      </w:r>
      <w:r>
        <w:rPr>
          <w:rFonts w:hint="default" w:ascii="Times New Roman" w:hAnsi="Times New Roman" w:cs="Times New Roman"/>
        </w:rPr>
        <w:t xml:space="preserve"> </w:t>
      </w:r>
      <w:r>
        <w:rPr>
          <w:rFonts w:hint="default" w:ascii="Times New Roman" w:hAnsi="Times New Roman" w:cs="Times New Roman"/>
          <w:kern w:val="44"/>
          <w:szCs w:val="44"/>
        </w:rPr>
        <w:t>外观及工作正常性检查</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_Toc20354 \h </w:instrText>
      </w:r>
      <w:r>
        <w:rPr>
          <w:rFonts w:hint="default" w:ascii="Times New Roman" w:hAnsi="Times New Roman" w:cs="Times New Roman"/>
        </w:rPr>
        <w:fldChar w:fldCharType="separate"/>
      </w:r>
      <w:r>
        <w:rPr>
          <w:rFonts w:hint="default" w:ascii="Times New Roman" w:hAnsi="Times New Roman" w:cs="Times New Roman"/>
        </w:rPr>
        <w:t>5</w:t>
      </w:r>
      <w:r>
        <w:rPr>
          <w:rFonts w:hint="default" w:ascii="Times New Roman" w:hAnsi="Times New Roman" w:cs="Times New Roman"/>
        </w:rPr>
        <w:fldChar w:fldCharType="end"/>
      </w:r>
      <w:r>
        <w:rPr>
          <w:rFonts w:hint="default" w:ascii="Times New Roman" w:hAnsi="Times New Roman" w:cs="Times New Roman"/>
          <w:szCs w:val="24"/>
        </w:rPr>
        <w:fldChar w:fldCharType="end"/>
      </w:r>
    </w:p>
    <w:p>
      <w:pPr>
        <w:pStyle w:val="19"/>
        <w:tabs>
          <w:tab w:val="right" w:leader="dot" w:pos="9214"/>
        </w:tabs>
        <w:spacing w:before="0" w:after="0" w:line="300" w:lineRule="auto"/>
        <w:ind w:left="0" w:firstLine="0" w:firstLineChars="0"/>
        <w:rPr>
          <w:rFonts w:hint="default" w:ascii="Times New Roman" w:hAnsi="Times New Roman" w:cs="Times New Roman"/>
        </w:rPr>
      </w:pPr>
      <w:r>
        <w:rPr>
          <w:rFonts w:hint="default" w:ascii="Times New Roman" w:hAnsi="Times New Roman" w:cs="Times New Roman"/>
          <w:szCs w:val="24"/>
        </w:rPr>
        <w:fldChar w:fldCharType="begin"/>
      </w:r>
      <w:r>
        <w:rPr>
          <w:rFonts w:hint="default" w:ascii="Times New Roman" w:hAnsi="Times New Roman" w:cs="Times New Roman"/>
          <w:szCs w:val="24"/>
        </w:rPr>
        <w:instrText xml:space="preserve"> HYPERLINK \l _Toc24413 </w:instrText>
      </w:r>
      <w:r>
        <w:rPr>
          <w:rFonts w:hint="default" w:ascii="Times New Roman" w:hAnsi="Times New Roman" w:cs="Times New Roman"/>
          <w:szCs w:val="24"/>
        </w:rPr>
        <w:fldChar w:fldCharType="separate"/>
      </w:r>
      <w:r>
        <w:rPr>
          <w:rFonts w:hint="default" w:ascii="Times New Roman" w:hAnsi="Times New Roman" w:cs="Times New Roman"/>
        </w:rPr>
        <w:t>7.</w:t>
      </w:r>
      <w:r>
        <w:rPr>
          <w:rFonts w:hint="default" w:ascii="Times New Roman" w:hAnsi="Times New Roman" w:cs="Times New Roman"/>
          <w:lang w:val="en-US" w:eastAsia="zh-CN"/>
        </w:rPr>
        <w:t>3</w:t>
      </w:r>
      <w:r>
        <w:rPr>
          <w:rFonts w:hint="default" w:ascii="Times New Roman" w:hAnsi="Times New Roman" w:cs="Times New Roman"/>
        </w:rPr>
        <w:t xml:space="preserve"> </w:t>
      </w:r>
      <w:r>
        <w:rPr>
          <w:rFonts w:hint="default" w:ascii="Times New Roman" w:hAnsi="Times New Roman" w:cs="Times New Roman"/>
          <w:lang w:val="en-US"/>
        </w:rPr>
        <w:t>探测误差</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_Toc24413 \h </w:instrText>
      </w:r>
      <w:r>
        <w:rPr>
          <w:rFonts w:hint="default" w:ascii="Times New Roman" w:hAnsi="Times New Roman" w:cs="Times New Roman"/>
        </w:rPr>
        <w:fldChar w:fldCharType="separate"/>
      </w:r>
      <w:r>
        <w:rPr>
          <w:rFonts w:hint="default" w:ascii="Times New Roman" w:hAnsi="Times New Roman" w:cs="Times New Roman"/>
        </w:rPr>
        <w:t>5</w:t>
      </w:r>
      <w:r>
        <w:rPr>
          <w:rFonts w:hint="default" w:ascii="Times New Roman" w:hAnsi="Times New Roman" w:cs="Times New Roman"/>
        </w:rPr>
        <w:fldChar w:fldCharType="end"/>
      </w:r>
      <w:r>
        <w:rPr>
          <w:rFonts w:hint="default" w:ascii="Times New Roman" w:hAnsi="Times New Roman" w:cs="Times New Roman"/>
          <w:szCs w:val="24"/>
        </w:rPr>
        <w:fldChar w:fldCharType="end"/>
      </w:r>
    </w:p>
    <w:p>
      <w:pPr>
        <w:pStyle w:val="19"/>
        <w:tabs>
          <w:tab w:val="right" w:leader="dot" w:pos="9214"/>
        </w:tabs>
        <w:spacing w:before="0" w:after="0" w:line="300" w:lineRule="auto"/>
        <w:ind w:left="0" w:firstLine="0" w:firstLineChars="0"/>
        <w:rPr>
          <w:rFonts w:hint="default" w:ascii="Times New Roman" w:hAnsi="Times New Roman" w:cs="Times New Roman"/>
        </w:rPr>
      </w:pPr>
      <w:r>
        <w:rPr>
          <w:rFonts w:hint="default" w:ascii="Times New Roman" w:hAnsi="Times New Roman" w:cs="Times New Roman"/>
          <w:szCs w:val="24"/>
        </w:rPr>
        <w:fldChar w:fldCharType="begin"/>
      </w:r>
      <w:r>
        <w:rPr>
          <w:rFonts w:hint="default" w:ascii="Times New Roman" w:hAnsi="Times New Roman" w:cs="Times New Roman"/>
          <w:szCs w:val="24"/>
        </w:rPr>
        <w:instrText xml:space="preserve"> HYPERLINK \l _Toc23197 </w:instrText>
      </w:r>
      <w:r>
        <w:rPr>
          <w:rFonts w:hint="default" w:ascii="Times New Roman" w:hAnsi="Times New Roman" w:cs="Times New Roman"/>
          <w:szCs w:val="24"/>
        </w:rPr>
        <w:fldChar w:fldCharType="separate"/>
      </w:r>
      <w:r>
        <w:rPr>
          <w:rFonts w:hint="default" w:ascii="Times New Roman" w:hAnsi="Times New Roman" w:cs="Times New Roman"/>
        </w:rPr>
        <w:t>7.</w:t>
      </w:r>
      <w:r>
        <w:rPr>
          <w:rFonts w:hint="default" w:ascii="Times New Roman" w:hAnsi="Times New Roman" w:cs="Times New Roman"/>
          <w:lang w:val="en-US" w:eastAsia="zh-CN"/>
        </w:rPr>
        <w:t>4</w:t>
      </w:r>
      <w:r>
        <w:rPr>
          <w:rFonts w:hint="default" w:ascii="Times New Roman" w:hAnsi="Times New Roman" w:cs="Times New Roman"/>
        </w:rPr>
        <w:t xml:space="preserve"> </w:t>
      </w:r>
      <w:r>
        <w:rPr>
          <w:rFonts w:hint="default" w:ascii="Times New Roman" w:hAnsi="Times New Roman" w:cs="Times New Roman"/>
          <w:lang w:val="en-US"/>
        </w:rPr>
        <w:t>示值误差</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_Toc23197 \h </w:instrText>
      </w:r>
      <w:r>
        <w:rPr>
          <w:rFonts w:hint="default" w:ascii="Times New Roman" w:hAnsi="Times New Roman" w:cs="Times New Roman"/>
        </w:rPr>
        <w:fldChar w:fldCharType="separate"/>
      </w:r>
      <w:r>
        <w:rPr>
          <w:rFonts w:hint="default" w:ascii="Times New Roman" w:hAnsi="Times New Roman" w:cs="Times New Roman"/>
        </w:rPr>
        <w:t>6</w:t>
      </w:r>
      <w:r>
        <w:rPr>
          <w:rFonts w:hint="default" w:ascii="Times New Roman" w:hAnsi="Times New Roman" w:cs="Times New Roman"/>
        </w:rPr>
        <w:fldChar w:fldCharType="end"/>
      </w:r>
      <w:r>
        <w:rPr>
          <w:rFonts w:hint="default" w:ascii="Times New Roman" w:hAnsi="Times New Roman" w:cs="Times New Roman"/>
          <w:szCs w:val="24"/>
        </w:rPr>
        <w:fldChar w:fldCharType="end"/>
      </w:r>
    </w:p>
    <w:p>
      <w:pPr>
        <w:pStyle w:val="19"/>
        <w:tabs>
          <w:tab w:val="right" w:leader="dot" w:pos="9214"/>
        </w:tabs>
        <w:spacing w:before="0" w:after="0" w:line="300" w:lineRule="auto"/>
        <w:ind w:left="0" w:firstLine="0" w:firstLineChars="0"/>
        <w:rPr>
          <w:rFonts w:hint="default" w:ascii="Times New Roman" w:hAnsi="Times New Roman" w:cs="Times New Roman"/>
        </w:rPr>
      </w:pPr>
      <w:r>
        <w:rPr>
          <w:rFonts w:hint="default" w:ascii="Times New Roman" w:hAnsi="Times New Roman" w:cs="Times New Roman"/>
          <w:szCs w:val="24"/>
        </w:rPr>
        <w:fldChar w:fldCharType="begin"/>
      </w:r>
      <w:r>
        <w:rPr>
          <w:rFonts w:hint="default" w:ascii="Times New Roman" w:hAnsi="Times New Roman" w:cs="Times New Roman"/>
          <w:szCs w:val="24"/>
        </w:rPr>
        <w:instrText xml:space="preserve"> HYPERLINK \l _Toc6468 </w:instrText>
      </w:r>
      <w:r>
        <w:rPr>
          <w:rFonts w:hint="default" w:ascii="Times New Roman" w:hAnsi="Times New Roman" w:cs="Times New Roman"/>
          <w:szCs w:val="24"/>
        </w:rPr>
        <w:fldChar w:fldCharType="separate"/>
      </w:r>
      <w:r>
        <w:rPr>
          <w:rFonts w:hint="default" w:ascii="Times New Roman" w:hAnsi="Times New Roman" w:cs="Times New Roman"/>
          <w:lang w:val="en-US"/>
        </w:rPr>
        <w:t>7.</w:t>
      </w:r>
      <w:r>
        <w:rPr>
          <w:rFonts w:hint="default" w:ascii="Times New Roman" w:hAnsi="Times New Roman" w:cs="Times New Roman"/>
          <w:lang w:val="en-US" w:eastAsia="zh-CN"/>
        </w:rPr>
        <w:t>5</w:t>
      </w:r>
      <w:r>
        <w:rPr>
          <w:rFonts w:hint="default" w:ascii="Times New Roman" w:hAnsi="Times New Roman" w:cs="Times New Roman"/>
          <w:lang w:val="en-US"/>
        </w:rPr>
        <w:t xml:space="preserve"> 重复性</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_Toc6468 \h </w:instrText>
      </w:r>
      <w:r>
        <w:rPr>
          <w:rFonts w:hint="default" w:ascii="Times New Roman" w:hAnsi="Times New Roman" w:cs="Times New Roman"/>
        </w:rPr>
        <w:fldChar w:fldCharType="separate"/>
      </w:r>
      <w:r>
        <w:rPr>
          <w:rFonts w:hint="default" w:ascii="Times New Roman" w:hAnsi="Times New Roman" w:cs="Times New Roman"/>
        </w:rPr>
        <w:t>7</w:t>
      </w:r>
      <w:r>
        <w:rPr>
          <w:rFonts w:hint="default" w:ascii="Times New Roman" w:hAnsi="Times New Roman" w:cs="Times New Roman"/>
        </w:rPr>
        <w:fldChar w:fldCharType="end"/>
      </w:r>
      <w:r>
        <w:rPr>
          <w:rFonts w:hint="default" w:ascii="Times New Roman" w:hAnsi="Times New Roman" w:cs="Times New Roman"/>
          <w:szCs w:val="24"/>
        </w:rPr>
        <w:fldChar w:fldCharType="end"/>
      </w:r>
    </w:p>
    <w:p>
      <w:pPr>
        <w:pStyle w:val="19"/>
        <w:tabs>
          <w:tab w:val="right" w:leader="dot" w:pos="9214"/>
        </w:tabs>
        <w:spacing w:before="0" w:after="0" w:line="300" w:lineRule="auto"/>
        <w:ind w:left="0" w:firstLine="0" w:firstLineChars="0"/>
        <w:rPr>
          <w:rFonts w:hint="default" w:ascii="Times New Roman" w:hAnsi="Times New Roman" w:cs="Times New Roman"/>
        </w:rPr>
      </w:pPr>
      <w:r>
        <w:rPr>
          <w:rFonts w:hint="default" w:ascii="Times New Roman" w:hAnsi="Times New Roman" w:cs="Times New Roman"/>
          <w:szCs w:val="24"/>
        </w:rPr>
        <w:fldChar w:fldCharType="begin"/>
      </w:r>
      <w:r>
        <w:rPr>
          <w:rFonts w:hint="default" w:ascii="Times New Roman" w:hAnsi="Times New Roman" w:cs="Times New Roman"/>
          <w:szCs w:val="24"/>
        </w:rPr>
        <w:instrText xml:space="preserve"> HYPERLINK \l _Toc9609 </w:instrText>
      </w:r>
      <w:r>
        <w:rPr>
          <w:rFonts w:hint="default" w:ascii="Times New Roman" w:hAnsi="Times New Roman" w:cs="Times New Roman"/>
          <w:szCs w:val="24"/>
        </w:rPr>
        <w:fldChar w:fldCharType="separate"/>
      </w:r>
      <w:r>
        <w:rPr>
          <w:rFonts w:hint="default" w:ascii="Times New Roman" w:hAnsi="Times New Roman" w:cs="Times New Roman"/>
        </w:rPr>
        <w:t>7.</w:t>
      </w:r>
      <w:r>
        <w:rPr>
          <w:rFonts w:hint="default" w:ascii="Times New Roman" w:hAnsi="Times New Roman" w:cs="Times New Roman"/>
          <w:lang w:val="en-US" w:eastAsia="zh-CN"/>
        </w:rPr>
        <w:t>6</w:t>
      </w:r>
      <w:r>
        <w:rPr>
          <w:rFonts w:hint="default" w:ascii="Times New Roman" w:hAnsi="Times New Roman" w:cs="Times New Roman"/>
          <w:lang w:val="en-US"/>
        </w:rPr>
        <w:t xml:space="preserve"> 测量结果的一致性</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_Toc9609 \h </w:instrText>
      </w:r>
      <w:r>
        <w:rPr>
          <w:rFonts w:hint="default" w:ascii="Times New Roman" w:hAnsi="Times New Roman" w:cs="Times New Roman"/>
        </w:rPr>
        <w:fldChar w:fldCharType="separate"/>
      </w:r>
      <w:r>
        <w:rPr>
          <w:rFonts w:hint="default" w:ascii="Times New Roman" w:hAnsi="Times New Roman" w:cs="Times New Roman"/>
        </w:rPr>
        <w:t>7</w:t>
      </w:r>
      <w:r>
        <w:rPr>
          <w:rFonts w:hint="default" w:ascii="Times New Roman" w:hAnsi="Times New Roman" w:cs="Times New Roman"/>
        </w:rPr>
        <w:fldChar w:fldCharType="end"/>
      </w:r>
      <w:r>
        <w:rPr>
          <w:rFonts w:hint="default" w:ascii="Times New Roman" w:hAnsi="Times New Roman" w:cs="Times New Roman"/>
          <w:szCs w:val="24"/>
        </w:rPr>
        <w:fldChar w:fldCharType="end"/>
      </w:r>
    </w:p>
    <w:p>
      <w:pPr>
        <w:pStyle w:val="16"/>
        <w:tabs>
          <w:tab w:val="right" w:leader="dot" w:pos="9214"/>
          <w:tab w:val="clear" w:pos="9204"/>
        </w:tabs>
        <w:spacing w:line="300" w:lineRule="auto"/>
        <w:ind w:firstLine="0" w:firstLineChars="0"/>
        <w:rPr>
          <w:rFonts w:hint="default" w:ascii="Times New Roman" w:hAnsi="Times New Roman" w:cs="Times New Roman"/>
        </w:rPr>
      </w:pPr>
      <w:r>
        <w:rPr>
          <w:rFonts w:hint="default" w:ascii="Times New Roman" w:hAnsi="Times New Roman" w:cs="Times New Roman"/>
          <w:szCs w:val="24"/>
        </w:rPr>
        <w:fldChar w:fldCharType="begin"/>
      </w:r>
      <w:r>
        <w:rPr>
          <w:rFonts w:hint="default" w:ascii="Times New Roman" w:hAnsi="Times New Roman" w:cs="Times New Roman"/>
          <w:szCs w:val="24"/>
        </w:rPr>
        <w:instrText xml:space="preserve"> HYPERLINK \l _Toc23485 </w:instrText>
      </w:r>
      <w:r>
        <w:rPr>
          <w:rFonts w:hint="default" w:ascii="Times New Roman" w:hAnsi="Times New Roman" w:cs="Times New Roman"/>
          <w:szCs w:val="24"/>
        </w:rPr>
        <w:fldChar w:fldCharType="separate"/>
      </w:r>
      <w:r>
        <w:rPr>
          <w:rFonts w:hint="default" w:ascii="Times New Roman" w:hAnsi="Times New Roman" w:cs="Times New Roman"/>
        </w:rPr>
        <w:t>8 校准结果表达</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_Toc23485 \h </w:instrText>
      </w:r>
      <w:r>
        <w:rPr>
          <w:rFonts w:hint="default" w:ascii="Times New Roman" w:hAnsi="Times New Roman" w:cs="Times New Roman"/>
        </w:rPr>
        <w:fldChar w:fldCharType="separate"/>
      </w:r>
      <w:r>
        <w:rPr>
          <w:rFonts w:hint="default" w:ascii="Times New Roman" w:hAnsi="Times New Roman" w:cs="Times New Roman"/>
        </w:rPr>
        <w:t>8</w:t>
      </w:r>
      <w:r>
        <w:rPr>
          <w:rFonts w:hint="default" w:ascii="Times New Roman" w:hAnsi="Times New Roman" w:cs="Times New Roman"/>
        </w:rPr>
        <w:fldChar w:fldCharType="end"/>
      </w:r>
      <w:r>
        <w:rPr>
          <w:rFonts w:hint="default" w:ascii="Times New Roman" w:hAnsi="Times New Roman" w:cs="Times New Roman"/>
          <w:szCs w:val="24"/>
        </w:rPr>
        <w:fldChar w:fldCharType="end"/>
      </w:r>
    </w:p>
    <w:p>
      <w:pPr>
        <w:pStyle w:val="16"/>
        <w:tabs>
          <w:tab w:val="right" w:leader="dot" w:pos="9214"/>
          <w:tab w:val="clear" w:pos="9204"/>
        </w:tabs>
        <w:spacing w:line="300" w:lineRule="auto"/>
        <w:ind w:firstLine="0" w:firstLineChars="0"/>
        <w:rPr>
          <w:rFonts w:hint="default" w:ascii="Times New Roman" w:hAnsi="Times New Roman" w:cs="Times New Roman"/>
        </w:rPr>
      </w:pPr>
      <w:r>
        <w:rPr>
          <w:rFonts w:hint="default" w:ascii="Times New Roman" w:hAnsi="Times New Roman" w:cs="Times New Roman"/>
          <w:szCs w:val="24"/>
        </w:rPr>
        <w:fldChar w:fldCharType="begin"/>
      </w:r>
      <w:r>
        <w:rPr>
          <w:rFonts w:hint="default" w:ascii="Times New Roman" w:hAnsi="Times New Roman" w:cs="Times New Roman"/>
          <w:szCs w:val="24"/>
        </w:rPr>
        <w:instrText xml:space="preserve"> HYPERLINK \l _Toc19717 </w:instrText>
      </w:r>
      <w:r>
        <w:rPr>
          <w:rFonts w:hint="default" w:ascii="Times New Roman" w:hAnsi="Times New Roman" w:cs="Times New Roman"/>
          <w:szCs w:val="24"/>
        </w:rPr>
        <w:fldChar w:fldCharType="separate"/>
      </w:r>
      <w:r>
        <w:rPr>
          <w:rFonts w:hint="default" w:ascii="Times New Roman" w:hAnsi="Times New Roman" w:cs="Times New Roman"/>
        </w:rPr>
        <w:t>9 复校时间间隔</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_Toc19717 \h </w:instrText>
      </w:r>
      <w:r>
        <w:rPr>
          <w:rFonts w:hint="default" w:ascii="Times New Roman" w:hAnsi="Times New Roman" w:cs="Times New Roman"/>
        </w:rPr>
        <w:fldChar w:fldCharType="separate"/>
      </w:r>
      <w:r>
        <w:rPr>
          <w:rFonts w:hint="default" w:ascii="Times New Roman" w:hAnsi="Times New Roman" w:cs="Times New Roman"/>
        </w:rPr>
        <w:t>8</w:t>
      </w:r>
      <w:r>
        <w:rPr>
          <w:rFonts w:hint="default" w:ascii="Times New Roman" w:hAnsi="Times New Roman" w:cs="Times New Roman"/>
        </w:rPr>
        <w:fldChar w:fldCharType="end"/>
      </w:r>
      <w:r>
        <w:rPr>
          <w:rFonts w:hint="default" w:ascii="Times New Roman" w:hAnsi="Times New Roman" w:cs="Times New Roman"/>
          <w:szCs w:val="24"/>
        </w:rPr>
        <w:fldChar w:fldCharType="end"/>
      </w:r>
    </w:p>
    <w:p>
      <w:pPr>
        <w:pStyle w:val="16"/>
        <w:tabs>
          <w:tab w:val="right" w:leader="dot" w:pos="9214"/>
          <w:tab w:val="clear" w:pos="9204"/>
        </w:tabs>
        <w:spacing w:line="300" w:lineRule="auto"/>
        <w:ind w:firstLine="0" w:firstLineChars="0"/>
        <w:rPr>
          <w:rFonts w:hint="default" w:ascii="Times New Roman" w:hAnsi="Times New Roman" w:cs="Times New Roman"/>
        </w:rPr>
      </w:pPr>
      <w:r>
        <w:rPr>
          <w:rFonts w:hint="default" w:ascii="Times New Roman" w:hAnsi="Times New Roman" w:cs="Times New Roman"/>
          <w:szCs w:val="24"/>
        </w:rPr>
        <w:fldChar w:fldCharType="begin"/>
      </w:r>
      <w:r>
        <w:rPr>
          <w:rFonts w:hint="default" w:ascii="Times New Roman" w:hAnsi="Times New Roman" w:cs="Times New Roman"/>
          <w:szCs w:val="24"/>
        </w:rPr>
        <w:instrText xml:space="preserve"> HYPERLINK \l _Toc3766 </w:instrText>
      </w:r>
      <w:r>
        <w:rPr>
          <w:rFonts w:hint="default" w:ascii="Times New Roman" w:hAnsi="Times New Roman" w:cs="Times New Roman"/>
          <w:szCs w:val="24"/>
        </w:rPr>
        <w:fldChar w:fldCharType="separate"/>
      </w:r>
      <w:r>
        <w:rPr>
          <w:rFonts w:hint="default" w:ascii="Times New Roman" w:hAnsi="Times New Roman" w:cs="Times New Roman"/>
          <w:szCs w:val="28"/>
        </w:rPr>
        <w:t>附录A</w:t>
      </w:r>
      <w:r>
        <w:rPr>
          <w:rFonts w:hint="default" w:ascii="Times New Roman" w:hAnsi="Times New Roman" w:cs="Times New Roman"/>
          <w:szCs w:val="28"/>
          <w:lang w:val="en-US" w:eastAsia="zh-CN"/>
        </w:rPr>
        <w:t xml:space="preserve"> </w:t>
      </w:r>
      <w:r>
        <w:rPr>
          <w:rFonts w:hint="default" w:ascii="Times New Roman" w:hAnsi="Times New Roman" w:cs="Times New Roman"/>
          <w:szCs w:val="28"/>
        </w:rPr>
        <w:t>原始记录格式</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_Toc3766 \h </w:instrText>
      </w:r>
      <w:r>
        <w:rPr>
          <w:rFonts w:hint="default" w:ascii="Times New Roman" w:hAnsi="Times New Roman" w:cs="Times New Roman"/>
        </w:rPr>
        <w:fldChar w:fldCharType="separate"/>
      </w:r>
      <w:r>
        <w:rPr>
          <w:rFonts w:hint="default" w:ascii="Times New Roman" w:hAnsi="Times New Roman" w:cs="Times New Roman"/>
        </w:rPr>
        <w:t>9</w:t>
      </w:r>
      <w:r>
        <w:rPr>
          <w:rFonts w:hint="default" w:ascii="Times New Roman" w:hAnsi="Times New Roman" w:cs="Times New Roman"/>
        </w:rPr>
        <w:fldChar w:fldCharType="end"/>
      </w:r>
      <w:r>
        <w:rPr>
          <w:rFonts w:hint="default" w:ascii="Times New Roman" w:hAnsi="Times New Roman" w:cs="Times New Roman"/>
          <w:szCs w:val="24"/>
        </w:rPr>
        <w:fldChar w:fldCharType="end"/>
      </w:r>
    </w:p>
    <w:p>
      <w:pPr>
        <w:pStyle w:val="16"/>
        <w:tabs>
          <w:tab w:val="right" w:leader="dot" w:pos="9214"/>
          <w:tab w:val="clear" w:pos="9204"/>
        </w:tabs>
        <w:spacing w:line="300" w:lineRule="auto"/>
        <w:ind w:firstLine="0" w:firstLineChars="0"/>
        <w:rPr>
          <w:rFonts w:hint="default" w:ascii="Times New Roman" w:hAnsi="Times New Roman" w:cs="Times New Roman"/>
        </w:rPr>
      </w:pPr>
      <w:r>
        <w:rPr>
          <w:rFonts w:hint="default" w:ascii="Times New Roman" w:hAnsi="Times New Roman" w:cs="Times New Roman"/>
          <w:szCs w:val="24"/>
        </w:rPr>
        <w:fldChar w:fldCharType="begin"/>
      </w:r>
      <w:r>
        <w:rPr>
          <w:rFonts w:hint="default" w:ascii="Times New Roman" w:hAnsi="Times New Roman" w:cs="Times New Roman"/>
          <w:szCs w:val="24"/>
        </w:rPr>
        <w:instrText xml:space="preserve"> HYPERLINK \l _Toc14427 </w:instrText>
      </w:r>
      <w:r>
        <w:rPr>
          <w:rFonts w:hint="default" w:ascii="Times New Roman" w:hAnsi="Times New Roman" w:cs="Times New Roman"/>
          <w:szCs w:val="24"/>
        </w:rPr>
        <w:fldChar w:fldCharType="separate"/>
      </w:r>
      <w:r>
        <w:rPr>
          <w:rFonts w:hint="default" w:ascii="Times New Roman" w:hAnsi="Times New Roman" w:cs="Times New Roman"/>
          <w:szCs w:val="28"/>
        </w:rPr>
        <w:t>附录B</w:t>
      </w:r>
      <w:r>
        <w:rPr>
          <w:rFonts w:hint="default" w:ascii="Times New Roman" w:hAnsi="Times New Roman" w:cs="Times New Roman"/>
          <w:szCs w:val="28"/>
          <w:lang w:val="en-US" w:eastAsia="zh-CN"/>
        </w:rPr>
        <w:t xml:space="preserve"> </w:t>
      </w:r>
      <w:r>
        <w:rPr>
          <w:rFonts w:hint="default" w:ascii="Times New Roman" w:hAnsi="Times New Roman" w:cs="Times New Roman"/>
          <w:szCs w:val="28"/>
        </w:rPr>
        <w:t>校准证书内页格式</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_Toc14427 \h </w:instrText>
      </w:r>
      <w:r>
        <w:rPr>
          <w:rFonts w:hint="default" w:ascii="Times New Roman" w:hAnsi="Times New Roman" w:cs="Times New Roman"/>
        </w:rPr>
        <w:fldChar w:fldCharType="separate"/>
      </w:r>
      <w:r>
        <w:rPr>
          <w:rFonts w:hint="default" w:ascii="Times New Roman" w:hAnsi="Times New Roman" w:cs="Times New Roman"/>
        </w:rPr>
        <w:t>11</w:t>
      </w:r>
      <w:r>
        <w:rPr>
          <w:rFonts w:hint="default" w:ascii="Times New Roman" w:hAnsi="Times New Roman" w:cs="Times New Roman"/>
        </w:rPr>
        <w:fldChar w:fldCharType="end"/>
      </w:r>
      <w:r>
        <w:rPr>
          <w:rFonts w:hint="default" w:ascii="Times New Roman" w:hAnsi="Times New Roman" w:cs="Times New Roman"/>
          <w:szCs w:val="24"/>
        </w:rPr>
        <w:fldChar w:fldCharType="end"/>
      </w:r>
    </w:p>
    <w:p>
      <w:pPr>
        <w:pStyle w:val="16"/>
        <w:tabs>
          <w:tab w:val="right" w:leader="dot" w:pos="9214"/>
          <w:tab w:val="clear" w:pos="9204"/>
        </w:tabs>
        <w:spacing w:line="300" w:lineRule="auto"/>
        <w:ind w:firstLine="0" w:firstLineChars="0"/>
        <w:rPr>
          <w:rFonts w:hint="default" w:ascii="Times New Roman" w:hAnsi="Times New Roman" w:cs="Times New Roman"/>
        </w:rPr>
      </w:pPr>
      <w:r>
        <w:rPr>
          <w:rFonts w:hint="default" w:ascii="Times New Roman" w:hAnsi="Times New Roman" w:cs="Times New Roman"/>
          <w:szCs w:val="24"/>
        </w:rPr>
        <w:fldChar w:fldCharType="begin"/>
      </w:r>
      <w:r>
        <w:rPr>
          <w:rFonts w:hint="default" w:ascii="Times New Roman" w:hAnsi="Times New Roman" w:cs="Times New Roman"/>
          <w:szCs w:val="24"/>
        </w:rPr>
        <w:instrText xml:space="preserve"> HYPERLINK \l _Toc1458 </w:instrText>
      </w:r>
      <w:r>
        <w:rPr>
          <w:rFonts w:hint="default" w:ascii="Times New Roman" w:hAnsi="Times New Roman" w:cs="Times New Roman"/>
          <w:szCs w:val="24"/>
        </w:rPr>
        <w:fldChar w:fldCharType="separate"/>
      </w:r>
      <w:r>
        <w:rPr>
          <w:rFonts w:hint="default" w:ascii="Times New Roman" w:hAnsi="Times New Roman" w:cs="Times New Roman"/>
          <w:szCs w:val="28"/>
        </w:rPr>
        <w:t>附录</w:t>
      </w:r>
      <w:r>
        <w:rPr>
          <w:rFonts w:hint="default" w:ascii="Times New Roman" w:hAnsi="Times New Roman" w:cs="Times New Roman"/>
          <w:szCs w:val="28"/>
          <w:lang w:val="en-US"/>
        </w:rPr>
        <w:t>C</w:t>
      </w:r>
      <w:r>
        <w:rPr>
          <w:rFonts w:hint="default" w:ascii="Times New Roman" w:hAnsi="Times New Roman" w:cs="Times New Roman"/>
          <w:szCs w:val="28"/>
          <w:lang w:val="en-US" w:eastAsia="zh-CN"/>
        </w:rPr>
        <w:t xml:space="preserve"> </w:t>
      </w:r>
      <w:r>
        <w:rPr>
          <w:rFonts w:hint="default" w:ascii="Times New Roman" w:hAnsi="Times New Roman" w:cs="Times New Roman"/>
          <w:szCs w:val="28"/>
          <w:lang w:val="en-US"/>
        </w:rPr>
        <w:t>二维点阵掩模板样式</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_Toc1458 \h </w:instrText>
      </w:r>
      <w:r>
        <w:rPr>
          <w:rFonts w:hint="default" w:ascii="Times New Roman" w:hAnsi="Times New Roman" w:cs="Times New Roman"/>
        </w:rPr>
        <w:fldChar w:fldCharType="separate"/>
      </w:r>
      <w:r>
        <w:rPr>
          <w:rFonts w:hint="default" w:ascii="Times New Roman" w:hAnsi="Times New Roman" w:cs="Times New Roman"/>
        </w:rPr>
        <w:t>13</w:t>
      </w:r>
      <w:r>
        <w:rPr>
          <w:rFonts w:hint="default" w:ascii="Times New Roman" w:hAnsi="Times New Roman" w:cs="Times New Roman"/>
        </w:rPr>
        <w:fldChar w:fldCharType="end"/>
      </w:r>
      <w:r>
        <w:rPr>
          <w:rFonts w:hint="default" w:ascii="Times New Roman" w:hAnsi="Times New Roman" w:cs="Times New Roman"/>
          <w:szCs w:val="24"/>
        </w:rPr>
        <w:fldChar w:fldCharType="end"/>
      </w:r>
    </w:p>
    <w:p>
      <w:pPr>
        <w:pStyle w:val="16"/>
        <w:tabs>
          <w:tab w:val="right" w:leader="dot" w:pos="9214"/>
          <w:tab w:val="clear" w:pos="9204"/>
        </w:tabs>
        <w:spacing w:line="300" w:lineRule="auto"/>
        <w:ind w:firstLine="0" w:firstLineChars="0"/>
      </w:pPr>
      <w:r>
        <w:rPr>
          <w:rFonts w:hint="default" w:ascii="Times New Roman" w:hAnsi="Times New Roman" w:cs="Times New Roman"/>
          <w:szCs w:val="24"/>
        </w:rPr>
        <w:fldChar w:fldCharType="begin"/>
      </w:r>
      <w:r>
        <w:rPr>
          <w:rFonts w:hint="default" w:ascii="Times New Roman" w:hAnsi="Times New Roman" w:cs="Times New Roman"/>
          <w:szCs w:val="24"/>
        </w:rPr>
        <w:instrText xml:space="preserve"> HYPERLINK \l _Toc19704 </w:instrText>
      </w:r>
      <w:r>
        <w:rPr>
          <w:rFonts w:hint="default" w:ascii="Times New Roman" w:hAnsi="Times New Roman" w:cs="Times New Roman"/>
          <w:szCs w:val="24"/>
        </w:rPr>
        <w:fldChar w:fldCharType="separate"/>
      </w:r>
      <w:r>
        <w:rPr>
          <w:rFonts w:hint="default" w:ascii="Times New Roman" w:hAnsi="Times New Roman" w:cs="Times New Roman"/>
          <w:szCs w:val="28"/>
        </w:rPr>
        <w:t>附录</w:t>
      </w:r>
      <w:r>
        <w:rPr>
          <w:rFonts w:hint="default" w:ascii="Times New Roman" w:hAnsi="Times New Roman" w:cs="Times New Roman"/>
          <w:szCs w:val="28"/>
          <w:lang w:val="en-US"/>
        </w:rPr>
        <w:t>D</w:t>
      </w:r>
      <w:r>
        <w:rPr>
          <w:rFonts w:hint="default" w:ascii="Times New Roman" w:hAnsi="Times New Roman" w:cs="Times New Roman"/>
          <w:szCs w:val="28"/>
          <w:lang w:val="en-US" w:eastAsia="zh-CN"/>
        </w:rPr>
        <w:t xml:space="preserve"> </w:t>
      </w:r>
      <w:r>
        <w:rPr>
          <w:rFonts w:hint="default" w:ascii="Times New Roman" w:hAnsi="Times New Roman" w:cs="Times New Roman"/>
          <w:szCs w:val="28"/>
          <w:lang w:val="en-US"/>
        </w:rPr>
        <w:t>测量不确定度评定示例</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_Toc19704 \h </w:instrText>
      </w:r>
      <w:r>
        <w:rPr>
          <w:rFonts w:hint="default" w:ascii="Times New Roman" w:hAnsi="Times New Roman" w:cs="Times New Roman"/>
        </w:rPr>
        <w:fldChar w:fldCharType="separate"/>
      </w:r>
      <w:r>
        <w:rPr>
          <w:rFonts w:hint="default" w:ascii="Times New Roman" w:hAnsi="Times New Roman" w:cs="Times New Roman"/>
        </w:rPr>
        <w:t>14</w:t>
      </w:r>
      <w:r>
        <w:rPr>
          <w:rFonts w:hint="default" w:ascii="Times New Roman" w:hAnsi="Times New Roman" w:cs="Times New Roman"/>
        </w:rPr>
        <w:fldChar w:fldCharType="end"/>
      </w:r>
      <w:r>
        <w:rPr>
          <w:rFonts w:hint="default" w:ascii="Times New Roman" w:hAnsi="Times New Roman" w:cs="Times New Roman"/>
          <w:szCs w:val="24"/>
        </w:rPr>
        <w:fldChar w:fldCharType="end"/>
      </w:r>
    </w:p>
    <w:p>
      <w:pPr>
        <w:pStyle w:val="19"/>
        <w:tabs>
          <w:tab w:val="right" w:leader="dot" w:pos="9214"/>
        </w:tabs>
        <w:ind w:left="0" w:firstLine="0" w:firstLineChars="0"/>
        <w:rPr>
          <w:rFonts w:hint="eastAsia"/>
          <w:sz w:val="21"/>
          <w:szCs w:val="21"/>
        </w:rPr>
      </w:pPr>
      <w:r>
        <w:rPr>
          <w:rFonts w:hint="default" w:ascii="Times New Roman" w:hAnsi="Times New Roman" w:cs="Times New Roman"/>
          <w:szCs w:val="24"/>
        </w:rPr>
        <w:fldChar w:fldCharType="end"/>
      </w:r>
      <w:bookmarkStart w:id="25" w:name="_Toc465331783"/>
      <w:bookmarkStart w:id="26" w:name="_Toc6087"/>
      <w:bookmarkStart w:id="27" w:name="_Toc30672"/>
      <w:bookmarkStart w:id="28" w:name="_Toc3095"/>
    </w:p>
    <w:p>
      <w:pPr>
        <w:pStyle w:val="2"/>
        <w:spacing w:line="600" w:lineRule="auto"/>
        <w:jc w:val="center"/>
      </w:pPr>
      <w:r>
        <w:rPr>
          <w:rFonts w:hint="eastAsia"/>
          <w:sz w:val="44"/>
        </w:rPr>
        <w:t>引</w:t>
      </w:r>
      <w:r>
        <w:rPr>
          <w:rFonts w:hint="eastAsia"/>
          <w:sz w:val="44"/>
          <w:lang w:val="en-US"/>
        </w:rPr>
        <w:t xml:space="preserve">  </w:t>
      </w:r>
      <w:r>
        <w:rPr>
          <w:rFonts w:hint="eastAsia"/>
          <w:sz w:val="44"/>
        </w:rPr>
        <w:t>言</w:t>
      </w:r>
      <w:bookmarkEnd w:id="25"/>
      <w:bookmarkEnd w:id="26"/>
      <w:bookmarkEnd w:id="27"/>
      <w:bookmarkEnd w:id="28"/>
    </w:p>
    <w:p>
      <w:pPr>
        <w:pStyle w:val="32"/>
        <w:spacing w:line="360" w:lineRule="auto"/>
        <w:ind w:firstLine="480"/>
        <w:jc w:val="left"/>
        <w:rPr>
          <w:rFonts w:ascii="Times New Roman" w:hAnsi="宋体"/>
          <w:sz w:val="24"/>
          <w:szCs w:val="24"/>
        </w:rPr>
      </w:pPr>
      <w:r>
        <w:rPr>
          <w:rFonts w:hint="default" w:ascii="Times New Roman" w:hAnsi="宋体" w:cs="Times New Roman"/>
          <w:sz w:val="24"/>
          <w:szCs w:val="24"/>
        </w:rPr>
        <w:t>本规范依据</w:t>
      </w:r>
      <w:r>
        <w:rPr>
          <w:rFonts w:ascii="Times New Roman" w:hAnsi="宋体"/>
          <w:sz w:val="24"/>
          <w:szCs w:val="24"/>
        </w:rPr>
        <w:t>JJF1071-2010</w:t>
      </w:r>
      <w:r>
        <w:rPr>
          <w:rFonts w:hint="default" w:ascii="Times New Roman" w:hAnsi="宋体" w:cs="Times New Roman"/>
          <w:sz w:val="24"/>
          <w:szCs w:val="24"/>
        </w:rPr>
        <w:t>《国家计量校准规范编写规则》、JJF1001-2011《通用计量名词术语》和</w:t>
      </w:r>
      <w:r>
        <w:rPr>
          <w:rFonts w:ascii="Times New Roman" w:hAnsi="宋体"/>
          <w:sz w:val="24"/>
          <w:szCs w:val="24"/>
        </w:rPr>
        <w:t>JJF1059.1-2012</w:t>
      </w:r>
      <w:r>
        <w:rPr>
          <w:rFonts w:hint="default" w:ascii="Times New Roman" w:hAnsi="宋体"/>
          <w:sz w:val="24"/>
          <w:szCs w:val="24"/>
        </w:rPr>
        <w:t>《</w:t>
      </w:r>
      <w:r>
        <w:rPr>
          <w:rFonts w:hint="default" w:ascii="Times New Roman" w:hAnsi="宋体" w:cs="Times New Roman"/>
          <w:sz w:val="24"/>
          <w:szCs w:val="24"/>
        </w:rPr>
        <w:t>测量不确定度评定与表示》编写。</w:t>
      </w:r>
    </w:p>
    <w:p>
      <w:pPr>
        <w:pStyle w:val="32"/>
        <w:spacing w:line="360" w:lineRule="auto"/>
        <w:ind w:firstLine="480"/>
        <w:jc w:val="left"/>
        <w:rPr>
          <w:rFonts w:hAnsi="宋体"/>
          <w:sz w:val="24"/>
          <w:szCs w:val="24"/>
        </w:rPr>
      </w:pPr>
      <w:r>
        <w:rPr>
          <w:rFonts w:ascii="Times New Roman" w:hAnsi="宋体"/>
          <w:sz w:val="24"/>
          <w:szCs w:val="24"/>
        </w:rPr>
        <w:t>本规范为首次</w:t>
      </w:r>
      <w:r>
        <w:rPr>
          <w:rFonts w:hint="eastAsia" w:ascii="Times New Roman" w:hAnsi="宋体"/>
          <w:sz w:val="24"/>
          <w:szCs w:val="24"/>
        </w:rPr>
        <w:t>发布</w:t>
      </w:r>
      <w:r>
        <w:rPr>
          <w:rFonts w:ascii="Times New Roman" w:hAnsi="宋体"/>
          <w:sz w:val="24"/>
          <w:szCs w:val="24"/>
        </w:rPr>
        <w:t>。</w:t>
      </w:r>
    </w:p>
    <w:p>
      <w:pPr>
        <w:ind w:firstLine="560"/>
        <w:jc w:val="center"/>
        <w:rPr>
          <w:rFonts w:ascii="黑体" w:hAnsi="宋体" w:eastAsia="黑体"/>
          <w:sz w:val="28"/>
          <w:szCs w:val="28"/>
        </w:rPr>
        <w:sectPr>
          <w:headerReference r:id="rId11" w:type="default"/>
          <w:footerReference r:id="rId12" w:type="default"/>
          <w:pgSz w:w="11906" w:h="16838"/>
          <w:pgMar w:top="1440" w:right="1274" w:bottom="1440" w:left="1418" w:header="851" w:footer="992" w:gutter="0"/>
          <w:pgNumType w:fmt="upperRoman" w:start="1"/>
          <w:cols w:space="425" w:num="1"/>
          <w:docGrid w:type="lines" w:linePitch="312" w:charSpace="0"/>
        </w:sectPr>
      </w:pPr>
    </w:p>
    <w:p>
      <w:pPr>
        <w:ind w:firstLine="640"/>
        <w:jc w:val="center"/>
        <w:rPr>
          <w:szCs w:val="32"/>
        </w:rPr>
      </w:pPr>
      <w:bookmarkStart w:id="29" w:name="_Toc339033065"/>
      <w:bookmarkStart w:id="30" w:name="_Toc339031943"/>
      <w:bookmarkStart w:id="31" w:name="_Toc339030307"/>
      <w:r>
        <w:rPr>
          <w:rFonts w:eastAsia="黑体"/>
          <w:sz w:val="32"/>
          <w:szCs w:val="32"/>
        </w:rPr>
        <w:t>图像尺寸测量仪校准规范</w:t>
      </w:r>
    </w:p>
    <w:bookmarkEnd w:id="29"/>
    <w:bookmarkEnd w:id="30"/>
    <w:bookmarkEnd w:id="31"/>
    <w:p>
      <w:pPr>
        <w:pStyle w:val="2"/>
      </w:pPr>
      <w:bookmarkStart w:id="32" w:name="_Toc29521"/>
      <w:bookmarkStart w:id="33" w:name="_Toc2910"/>
      <w:bookmarkStart w:id="34" w:name="_Toc7649"/>
      <w:r>
        <w:t>1 范围</w:t>
      </w:r>
      <w:bookmarkEnd w:id="32"/>
      <w:bookmarkEnd w:id="33"/>
      <w:bookmarkEnd w:id="34"/>
    </w:p>
    <w:p>
      <w:pPr>
        <w:ind w:firstLine="360" w:firstLineChars="150"/>
        <w:rPr>
          <w:kern w:val="0"/>
          <w:highlight w:val="yellow"/>
        </w:rPr>
      </w:pPr>
      <w:r>
        <w:rPr>
          <w:kern w:val="0"/>
        </w:rPr>
        <w:t>本规范</w:t>
      </w:r>
      <w:r>
        <w:rPr>
          <w:szCs w:val="24"/>
        </w:rPr>
        <w:t>适用于</w:t>
      </w:r>
      <w:r>
        <w:rPr>
          <w:rFonts w:hint="eastAsia"/>
          <w:szCs w:val="24"/>
        </w:rPr>
        <w:t>基于光学镜头和图像分析软件，</w:t>
      </w:r>
      <w:r>
        <w:rPr>
          <w:szCs w:val="24"/>
        </w:rPr>
        <w:t>在测量范围内</w:t>
      </w:r>
      <w:r>
        <w:rPr>
          <w:rFonts w:hint="eastAsia"/>
          <w:szCs w:val="24"/>
        </w:rPr>
        <w:t>通过</w:t>
      </w:r>
      <w:r>
        <w:rPr>
          <w:szCs w:val="24"/>
        </w:rPr>
        <w:t>一次完整成像</w:t>
      </w:r>
      <w:r>
        <w:rPr>
          <w:rFonts w:hint="eastAsia"/>
          <w:szCs w:val="24"/>
        </w:rPr>
        <w:t>或</w:t>
      </w:r>
      <w:r>
        <w:t>图像</w:t>
      </w:r>
      <w:r>
        <w:rPr>
          <w:rFonts w:hint="eastAsia"/>
        </w:rPr>
        <w:t>二次</w:t>
      </w:r>
      <w:r>
        <w:t>拼接</w:t>
      </w:r>
      <w:r>
        <w:rPr>
          <w:rFonts w:hint="eastAsia"/>
        </w:rPr>
        <w:t>的方法进行</w:t>
      </w:r>
      <w:r>
        <w:t>测量</w:t>
      </w:r>
      <w:r>
        <w:rPr>
          <w:rFonts w:hint="eastAsia"/>
        </w:rPr>
        <w:t>的图像</w:t>
      </w:r>
      <w:r>
        <w:t>尺寸</w:t>
      </w:r>
      <w:r>
        <w:rPr>
          <w:rFonts w:hint="eastAsia"/>
        </w:rPr>
        <w:t>测量仪的</w:t>
      </w:r>
      <w:r>
        <w:rPr>
          <w:kern w:val="0"/>
        </w:rPr>
        <w:t>校准</w:t>
      </w:r>
      <w:r>
        <w:rPr>
          <w:szCs w:val="24"/>
        </w:rPr>
        <w:t>。</w:t>
      </w:r>
    </w:p>
    <w:p>
      <w:pPr>
        <w:pStyle w:val="2"/>
      </w:pPr>
      <w:bookmarkStart w:id="35" w:name="_Toc339033066"/>
      <w:bookmarkStart w:id="36" w:name="_Toc339030308"/>
      <w:bookmarkStart w:id="37" w:name="_Toc339031944"/>
      <w:bookmarkStart w:id="38" w:name="_Toc15472"/>
      <w:bookmarkStart w:id="39" w:name="_Toc15454"/>
      <w:bookmarkStart w:id="40" w:name="_Toc3234"/>
      <w:r>
        <w:t>2 引用文</w:t>
      </w:r>
      <w:bookmarkEnd w:id="35"/>
      <w:bookmarkEnd w:id="36"/>
      <w:bookmarkEnd w:id="37"/>
      <w:r>
        <w:t>件</w:t>
      </w:r>
      <w:bookmarkEnd w:id="38"/>
      <w:bookmarkEnd w:id="39"/>
      <w:bookmarkEnd w:id="40"/>
    </w:p>
    <w:p>
      <w:pPr>
        <w:ind w:firstLine="480"/>
      </w:pPr>
      <w:r>
        <w:t>本规范引用了下列文件：</w:t>
      </w:r>
    </w:p>
    <w:p>
      <w:pPr>
        <w:ind w:firstLine="480"/>
        <w:rPr>
          <w:color w:val="auto"/>
        </w:rPr>
      </w:pPr>
      <w:r>
        <w:rPr>
          <w:rFonts w:hint="eastAsia"/>
          <w:color w:val="auto"/>
        </w:rPr>
        <w:t>JB</w:t>
      </w:r>
      <w:r>
        <w:rPr>
          <w:color w:val="auto"/>
        </w:rPr>
        <w:t>/T 12639-2016 闪测影像测量仪</w:t>
      </w:r>
    </w:p>
    <w:p>
      <w:pPr>
        <w:ind w:firstLine="480"/>
        <w:rPr>
          <w:color w:val="auto"/>
        </w:rPr>
      </w:pPr>
      <w:r>
        <w:rPr>
          <w:color w:val="auto"/>
        </w:rPr>
        <w:t>注：凡是注日期的引用文件，仅注日期的版本适用于本规范；凡是不注日期的引用文件，其最新版本（包括所有的修改单）适用于本规范。</w:t>
      </w:r>
    </w:p>
    <w:p>
      <w:pPr>
        <w:pStyle w:val="2"/>
      </w:pPr>
      <w:bookmarkStart w:id="41" w:name="_Toc23240"/>
      <w:bookmarkStart w:id="42" w:name="_Toc19858"/>
      <w:bookmarkStart w:id="43" w:name="_Toc27377"/>
      <w:r>
        <w:rPr>
          <w:lang w:val="en-US"/>
        </w:rPr>
        <w:t xml:space="preserve">3 </w:t>
      </w:r>
      <w:r>
        <w:t>术语和计量单位</w:t>
      </w:r>
      <w:bookmarkEnd w:id="41"/>
      <w:bookmarkEnd w:id="42"/>
      <w:bookmarkEnd w:id="43"/>
    </w:p>
    <w:p>
      <w:pPr>
        <w:pStyle w:val="3"/>
        <w:rPr>
          <w:color w:val="auto"/>
          <w:lang w:val="en-US"/>
        </w:rPr>
      </w:pPr>
      <w:bookmarkStart w:id="44" w:name="_Toc23374"/>
      <w:bookmarkStart w:id="45" w:name="_Toc10239"/>
      <w:bookmarkStart w:id="46" w:name="_Toc11219"/>
      <w:r>
        <w:rPr>
          <w:lang w:val="en-US"/>
        </w:rPr>
        <w:t xml:space="preserve">3.1 </w:t>
      </w:r>
      <w:r>
        <w:rPr>
          <w:rFonts w:hint="eastAsia"/>
          <w:lang w:val="en-US"/>
        </w:rPr>
        <w:t>一次</w:t>
      </w:r>
      <w:r>
        <w:rPr>
          <w:rFonts w:hint="eastAsia"/>
          <w:color w:val="auto"/>
          <w:lang w:val="en-US"/>
        </w:rPr>
        <w:t>成像 i</w:t>
      </w:r>
      <w:r>
        <w:rPr>
          <w:rFonts w:hint="eastAsia" w:eastAsia="宋体"/>
          <w:bCs w:val="0"/>
          <w:color w:val="auto"/>
          <w:szCs w:val="22"/>
          <w:lang w:val="en-US"/>
        </w:rPr>
        <w:t>maging in one shot</w:t>
      </w:r>
      <w:bookmarkEnd w:id="44"/>
      <w:bookmarkEnd w:id="45"/>
      <w:bookmarkEnd w:id="46"/>
    </w:p>
    <w:p>
      <w:pPr>
        <w:ind w:firstLine="480"/>
        <w:rPr>
          <w:color w:val="auto"/>
        </w:rPr>
      </w:pPr>
      <w:r>
        <w:rPr>
          <w:rFonts w:hint="eastAsia"/>
          <w:color w:val="auto"/>
        </w:rPr>
        <w:t>一次性获取被测量工件(或工件的被测量区域)的完整影像。</w:t>
      </w:r>
    </w:p>
    <w:p>
      <w:pPr>
        <w:pStyle w:val="3"/>
        <w:rPr>
          <w:color w:val="auto"/>
          <w:lang w:val="en-US"/>
        </w:rPr>
      </w:pPr>
      <w:bookmarkStart w:id="47" w:name="_Toc10475"/>
      <w:bookmarkStart w:id="48" w:name="_Toc9283"/>
      <w:bookmarkStart w:id="49" w:name="_Toc8663"/>
      <w:r>
        <w:rPr>
          <w:color w:val="auto"/>
          <w:lang w:val="en-US"/>
        </w:rPr>
        <w:t>3.</w:t>
      </w:r>
      <w:r>
        <w:rPr>
          <w:rFonts w:hint="eastAsia"/>
          <w:color w:val="auto"/>
          <w:lang w:val="en-US"/>
        </w:rPr>
        <w:t>2</w:t>
      </w:r>
      <w:r>
        <w:rPr>
          <w:color w:val="auto"/>
          <w:lang w:val="en-US"/>
        </w:rPr>
        <w:t xml:space="preserve"> </w:t>
      </w:r>
      <w:r>
        <w:rPr>
          <w:rFonts w:hint="eastAsia"/>
          <w:color w:val="auto"/>
          <w:lang w:val="en-US"/>
        </w:rPr>
        <w:t>图像拼接 image stitching</w:t>
      </w:r>
      <w:bookmarkEnd w:id="47"/>
      <w:bookmarkEnd w:id="48"/>
      <w:bookmarkEnd w:id="49"/>
    </w:p>
    <w:p>
      <w:pPr>
        <w:ind w:firstLine="480"/>
        <w:rPr>
          <w:color w:val="auto"/>
        </w:rPr>
      </w:pPr>
      <w:r>
        <w:rPr>
          <w:rFonts w:hint="eastAsia"/>
          <w:color w:val="auto"/>
        </w:rPr>
        <w:t>为得到更大的测量范围，将一次成像所获得的</w:t>
      </w:r>
      <w:r>
        <w:rPr>
          <w:rFonts w:hint="eastAsia"/>
          <w:color w:val="auto"/>
          <w:lang w:val="en-US" w:eastAsia="zh-CN"/>
        </w:rPr>
        <w:t>两张或</w:t>
      </w:r>
      <w:r>
        <w:rPr>
          <w:rFonts w:hint="eastAsia"/>
          <w:color w:val="auto"/>
        </w:rPr>
        <w:t>多张图像拼接</w:t>
      </w:r>
      <w:r>
        <w:rPr>
          <w:rFonts w:hint="eastAsia"/>
          <w:color w:val="auto"/>
          <w:lang w:val="en-US" w:eastAsia="zh-CN"/>
        </w:rPr>
        <w:t>为一张完整的图像</w:t>
      </w:r>
      <w:r>
        <w:rPr>
          <w:rFonts w:hint="eastAsia"/>
          <w:color w:val="auto"/>
        </w:rPr>
        <w:t>。</w:t>
      </w:r>
    </w:p>
    <w:p>
      <w:pPr>
        <w:pStyle w:val="3"/>
        <w:rPr>
          <w:color w:val="auto"/>
          <w:lang w:val="en-US"/>
        </w:rPr>
      </w:pPr>
      <w:bookmarkStart w:id="50" w:name="_Toc17321"/>
      <w:bookmarkStart w:id="51" w:name="_Toc13940"/>
      <w:bookmarkStart w:id="52" w:name="_Toc4186"/>
      <w:r>
        <w:rPr>
          <w:color w:val="auto"/>
          <w:lang w:val="en-US"/>
        </w:rPr>
        <w:t>3.</w:t>
      </w:r>
      <w:r>
        <w:rPr>
          <w:rFonts w:hint="eastAsia"/>
          <w:color w:val="auto"/>
          <w:lang w:val="en-US"/>
        </w:rPr>
        <w:t>3</w:t>
      </w:r>
      <w:r>
        <w:rPr>
          <w:color w:val="auto"/>
          <w:lang w:val="en-US"/>
        </w:rPr>
        <w:t xml:space="preserve"> 探测误差</w:t>
      </w:r>
      <w:r>
        <w:rPr>
          <w:rFonts w:hint="eastAsia"/>
          <w:color w:val="auto"/>
          <w:lang w:val="en-US"/>
        </w:rPr>
        <w:t xml:space="preserve"> probing error</w:t>
      </w:r>
      <w:bookmarkEnd w:id="50"/>
      <w:bookmarkEnd w:id="51"/>
      <w:bookmarkEnd w:id="52"/>
    </w:p>
    <w:p>
      <w:pPr>
        <w:ind w:firstLine="480"/>
      </w:pPr>
      <w:r>
        <w:t>用图像尺寸测量仪</w:t>
      </w:r>
      <w:r>
        <w:rPr>
          <w:rFonts w:hint="eastAsia"/>
        </w:rPr>
        <w:t>在</w:t>
      </w:r>
      <w:r>
        <w:t>视场范围内</w:t>
      </w:r>
      <w:r>
        <w:rPr>
          <w:rFonts w:hint="eastAsia"/>
        </w:rPr>
        <w:t>通过一次成像测量</w:t>
      </w:r>
      <w:r>
        <w:t>平面圆形实物标准器的半径变化范围。</w:t>
      </w:r>
    </w:p>
    <w:p>
      <w:pPr>
        <w:pStyle w:val="3"/>
        <w:rPr>
          <w:color w:val="auto"/>
          <w:lang w:val="en-US"/>
        </w:rPr>
      </w:pPr>
      <w:bookmarkStart w:id="53" w:name="_Toc21840"/>
      <w:bookmarkStart w:id="54" w:name="_Toc24290"/>
      <w:bookmarkStart w:id="55" w:name="_Toc29342"/>
      <w:r>
        <w:rPr>
          <w:lang w:val="en-US"/>
        </w:rPr>
        <w:t>3.</w:t>
      </w:r>
      <w:r>
        <w:rPr>
          <w:rFonts w:hint="eastAsia"/>
          <w:lang w:val="en-US"/>
        </w:rPr>
        <w:t xml:space="preserve">4 </w:t>
      </w:r>
      <w:r>
        <w:rPr>
          <w:lang w:val="en-US"/>
        </w:rPr>
        <w:t>单</w:t>
      </w:r>
      <w:r>
        <w:rPr>
          <w:color w:val="auto"/>
          <w:lang w:val="en-US"/>
        </w:rPr>
        <w:t>视场尺寸测量</w:t>
      </w:r>
      <w:r>
        <w:rPr>
          <w:rFonts w:hint="eastAsia"/>
          <w:color w:val="auto"/>
          <w:lang w:val="en-US"/>
        </w:rPr>
        <w:t>示值</w:t>
      </w:r>
      <w:r>
        <w:rPr>
          <w:color w:val="auto"/>
          <w:lang w:val="en-US"/>
        </w:rPr>
        <w:t>误差</w:t>
      </w:r>
      <w:r>
        <w:rPr>
          <w:rFonts w:hint="eastAsia"/>
          <w:color w:val="auto"/>
          <w:lang w:val="en-US"/>
        </w:rPr>
        <w:t xml:space="preserve"> measurement error of single field of view size</w:t>
      </w:r>
      <w:bookmarkEnd w:id="53"/>
      <w:bookmarkEnd w:id="54"/>
      <w:bookmarkEnd w:id="55"/>
    </w:p>
    <w:p>
      <w:pPr>
        <w:ind w:firstLine="480"/>
        <w:rPr>
          <w:color w:val="auto"/>
        </w:rPr>
      </w:pPr>
      <w:r>
        <w:rPr>
          <w:rFonts w:hint="eastAsia"/>
          <w:color w:val="auto"/>
        </w:rPr>
        <w:t>对于</w:t>
      </w:r>
      <w:r>
        <w:rPr>
          <w:color w:val="auto"/>
        </w:rPr>
        <w:t>单视场测量范围</w:t>
      </w:r>
      <w:r>
        <w:rPr>
          <w:rFonts w:hint="eastAsia"/>
          <w:color w:val="auto"/>
        </w:rPr>
        <w:t>内</w:t>
      </w:r>
      <w:r>
        <w:rPr>
          <w:color w:val="auto"/>
        </w:rPr>
        <w:t>一次成像</w:t>
      </w:r>
      <w:r>
        <w:rPr>
          <w:rFonts w:hint="eastAsia"/>
          <w:color w:val="auto"/>
          <w:lang w:val="en-US" w:eastAsia="zh-CN"/>
        </w:rPr>
        <w:t>的</w:t>
      </w:r>
      <w:r>
        <w:rPr>
          <w:rFonts w:hint="eastAsia"/>
          <w:color w:val="auto"/>
        </w:rPr>
        <w:t>测量图像</w:t>
      </w:r>
      <w:r>
        <w:rPr>
          <w:color w:val="auto"/>
        </w:rPr>
        <w:t>进行尺寸测量的示值误差。</w:t>
      </w:r>
    </w:p>
    <w:p>
      <w:pPr>
        <w:pStyle w:val="3"/>
        <w:rPr>
          <w:color w:val="auto"/>
          <w:lang w:val="en-US"/>
        </w:rPr>
      </w:pPr>
      <w:bookmarkStart w:id="56" w:name="_Toc3793"/>
      <w:bookmarkStart w:id="57" w:name="_Toc29416"/>
      <w:bookmarkStart w:id="58" w:name="_Toc17360"/>
      <w:r>
        <w:rPr>
          <w:color w:val="auto"/>
          <w:lang w:val="en-US"/>
        </w:rPr>
        <w:t>3.</w:t>
      </w:r>
      <w:r>
        <w:rPr>
          <w:rFonts w:hint="eastAsia"/>
          <w:color w:val="auto"/>
          <w:lang w:val="en-US"/>
        </w:rPr>
        <w:t xml:space="preserve">5 </w:t>
      </w:r>
      <w:r>
        <w:rPr>
          <w:color w:val="auto"/>
          <w:lang w:val="en-US"/>
        </w:rPr>
        <w:t>图像拼接视场尺寸测量</w:t>
      </w:r>
      <w:r>
        <w:rPr>
          <w:rFonts w:hint="eastAsia"/>
          <w:color w:val="auto"/>
          <w:lang w:val="en-US"/>
        </w:rPr>
        <w:t>示值</w:t>
      </w:r>
      <w:r>
        <w:rPr>
          <w:color w:val="auto"/>
          <w:lang w:val="en-US"/>
        </w:rPr>
        <w:t>误差</w:t>
      </w:r>
      <w:r>
        <w:rPr>
          <w:rFonts w:hint="eastAsia"/>
          <w:color w:val="auto"/>
          <w:lang w:val="en-US"/>
        </w:rPr>
        <w:t xml:space="preserve"> image stitching field of view size measurement error</w:t>
      </w:r>
      <w:bookmarkEnd w:id="56"/>
      <w:bookmarkEnd w:id="57"/>
      <w:bookmarkEnd w:id="58"/>
    </w:p>
    <w:p>
      <w:pPr>
        <w:ind w:firstLine="480"/>
        <w:rPr>
          <w:color w:val="auto"/>
        </w:rPr>
      </w:pPr>
      <w:r>
        <w:rPr>
          <w:rFonts w:hint="eastAsia"/>
          <w:color w:val="auto"/>
        </w:rPr>
        <w:t>对于</w:t>
      </w:r>
      <w:r>
        <w:rPr>
          <w:color w:val="auto"/>
        </w:rPr>
        <w:t>通过图像拼接而成的测量图像进行尺寸测量的示值误差。</w:t>
      </w:r>
    </w:p>
    <w:p>
      <w:pPr>
        <w:pStyle w:val="3"/>
        <w:rPr>
          <w:color w:val="auto"/>
          <w:lang w:val="en-US"/>
        </w:rPr>
      </w:pPr>
      <w:bookmarkStart w:id="59" w:name="_Toc18592"/>
      <w:bookmarkStart w:id="60" w:name="_Toc31203"/>
      <w:bookmarkStart w:id="61" w:name="_Toc19478"/>
      <w:r>
        <w:rPr>
          <w:color w:val="auto"/>
          <w:lang w:val="en-US"/>
        </w:rPr>
        <w:t>3.</w:t>
      </w:r>
      <w:r>
        <w:rPr>
          <w:rFonts w:hint="eastAsia"/>
          <w:color w:val="auto"/>
          <w:lang w:val="en-US"/>
        </w:rPr>
        <w:t xml:space="preserve">6 </w:t>
      </w:r>
      <w:r>
        <w:rPr>
          <w:color w:val="auto"/>
          <w:lang w:val="en-US"/>
        </w:rPr>
        <w:t>测量结果的一致性</w:t>
      </w:r>
      <w:r>
        <w:rPr>
          <w:rFonts w:hint="eastAsia"/>
          <w:color w:val="auto"/>
          <w:lang w:val="en-US"/>
        </w:rPr>
        <w:t xml:space="preserve"> consistency of measurement results</w:t>
      </w:r>
      <w:bookmarkEnd w:id="59"/>
      <w:bookmarkEnd w:id="60"/>
      <w:bookmarkEnd w:id="61"/>
    </w:p>
    <w:p>
      <w:pPr>
        <w:ind w:firstLine="480"/>
      </w:pPr>
      <w:r>
        <w:rPr>
          <w:color w:val="auto"/>
        </w:rPr>
        <w:t>指在单镜头视场范围内，同一</w:t>
      </w:r>
      <w:r>
        <w:rPr>
          <w:rFonts w:hint="eastAsia"/>
          <w:color w:val="auto"/>
        </w:rPr>
        <w:t>被测</w:t>
      </w:r>
      <w:r>
        <w:rPr>
          <w:color w:val="auto"/>
        </w:rPr>
        <w:t>物体于任</w:t>
      </w:r>
      <w:r>
        <w:t>意位置</w:t>
      </w:r>
      <w:r>
        <w:rPr>
          <w:rFonts w:hint="eastAsia"/>
          <w:lang w:val="en-US" w:eastAsia="zh-CN"/>
        </w:rPr>
        <w:t>重复测量所得</w:t>
      </w:r>
      <w:r>
        <w:t>测量结果的</w:t>
      </w:r>
      <w:r>
        <w:rPr>
          <w:rFonts w:hint="eastAsia"/>
          <w:lang w:val="en-US" w:eastAsia="zh-CN"/>
        </w:rPr>
        <w:t>一致程度</w:t>
      </w:r>
      <w:r>
        <w:t>。</w:t>
      </w:r>
    </w:p>
    <w:p>
      <w:pPr>
        <w:pStyle w:val="2"/>
        <w:rPr>
          <w:lang w:val="en-US"/>
        </w:rPr>
      </w:pPr>
      <w:bookmarkStart w:id="62" w:name="_Toc32602"/>
      <w:bookmarkStart w:id="63" w:name="_Toc28630"/>
      <w:bookmarkStart w:id="64" w:name="_Toc4825"/>
      <w:r>
        <w:rPr>
          <w:lang w:val="en-US"/>
        </w:rPr>
        <w:t>4 概述</w:t>
      </w:r>
      <w:bookmarkEnd w:id="62"/>
      <w:bookmarkEnd w:id="63"/>
      <w:bookmarkEnd w:id="64"/>
    </w:p>
    <w:p>
      <w:pPr>
        <w:ind w:firstLine="480"/>
        <w:rPr>
          <w:color w:val="000000" w:themeColor="text1"/>
          <w14:textFill>
            <w14:solidFill>
              <w14:schemeClr w14:val="tx1"/>
            </w14:solidFill>
          </w14:textFill>
        </w:rPr>
      </w:pPr>
      <w:r>
        <w:t>图像尺寸测量仪</w:t>
      </w:r>
      <w:r>
        <w:rPr>
          <w:rFonts w:hint="eastAsia"/>
        </w:rPr>
        <w:t>，也称为</w:t>
      </w:r>
      <w:r>
        <w:t>闪测影像测</w:t>
      </w:r>
      <w:r>
        <w:rPr>
          <w:color w:val="auto"/>
        </w:rPr>
        <w:t>量仪，是基于图像摄取技术与图像分析算法，同时集合了一键闪测功能的高智能高精度测量</w:t>
      </w:r>
      <w:r>
        <w:rPr>
          <w:rFonts w:hint="eastAsia"/>
          <w:color w:val="auto"/>
        </w:rPr>
        <w:t>仪器</w:t>
      </w:r>
      <w:r>
        <w:rPr>
          <w:rFonts w:hint="eastAsia"/>
          <w:color w:val="auto"/>
          <w:lang w:eastAsia="zh-CN"/>
        </w:rPr>
        <w:t>。</w:t>
      </w:r>
      <w:r>
        <w:rPr>
          <w:color w:val="auto"/>
        </w:rPr>
        <w:t>设备通过精密光学镜头获取被测件的光学图像，再通过高精度图像分析算法对信号进行分析运算来达到测量的目的。现</w:t>
      </w:r>
      <w:r>
        <w:t>多用于复杂零部件的检测。</w:t>
      </w:r>
      <w:r>
        <w:rPr>
          <w:rFonts w:hint="eastAsia"/>
        </w:rPr>
        <w:t>可分为载物台可移动型式</w:t>
      </w:r>
      <w:r>
        <w:rPr>
          <w:rFonts w:hint="eastAsia"/>
          <w:lang w:val="en-US" w:eastAsia="zh-CN"/>
        </w:rPr>
        <w:t>(见</w:t>
      </w:r>
      <w:r>
        <w:rPr>
          <w:rFonts w:hint="eastAsia"/>
        </w:rPr>
        <w:t>图1</w:t>
      </w:r>
      <w:r>
        <w:rPr>
          <w:rFonts w:hint="eastAsia"/>
          <w:lang w:val="en-US" w:eastAsia="zh-CN"/>
        </w:rPr>
        <w:t>)</w:t>
      </w:r>
      <w:r>
        <w:rPr>
          <w:rFonts w:hint="eastAsia"/>
        </w:rPr>
        <w:t>与载物台不可移动型式</w:t>
      </w:r>
      <w:r>
        <w:rPr>
          <w:rFonts w:hint="eastAsia"/>
          <w:lang w:eastAsia="zh-CN"/>
        </w:rPr>
        <w:t>，</w:t>
      </w:r>
      <w:r>
        <w:rPr>
          <w:rFonts w:hint="eastAsia"/>
          <w:lang w:val="en-US" w:eastAsia="zh-CN"/>
        </w:rPr>
        <w:t>见(</w:t>
      </w:r>
      <w:r>
        <w:rPr>
          <w:rFonts w:hint="eastAsia"/>
        </w:rPr>
        <w:t>图</w:t>
      </w:r>
      <w:r>
        <w:rPr>
          <w:rFonts w:hint="eastAsia"/>
          <w:lang w:val="en-US" w:eastAsia="zh-CN"/>
        </w:rPr>
        <w:t>2)。</w:t>
      </w:r>
      <w:r>
        <w:rPr>
          <w:rFonts w:hint="eastAsia"/>
          <w:color w:val="000000" w:themeColor="text1"/>
          <w:lang w:val="en-US" w:eastAsia="zh-CN"/>
          <w14:textFill>
            <w14:solidFill>
              <w14:schemeClr w14:val="tx1"/>
            </w14:solidFill>
          </w14:textFill>
        </w:rPr>
        <w:t>[</w:t>
      </w:r>
      <w:r>
        <w:rPr>
          <w:rFonts w:hint="eastAsia"/>
          <w:color w:val="000000" w:themeColor="text1"/>
          <w14:textFill>
            <w14:solidFill>
              <w14:schemeClr w14:val="tx1"/>
            </w14:solidFill>
          </w14:textFill>
        </w:rPr>
        <w:t>JB</w:t>
      </w:r>
      <w:r>
        <w:rPr>
          <w:color w:val="000000" w:themeColor="text1"/>
          <w14:textFill>
            <w14:solidFill>
              <w14:schemeClr w14:val="tx1"/>
            </w14:solidFill>
          </w14:textFill>
        </w:rPr>
        <w:t>/T 12639-2016 闪测影像测量仪</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型式与基本参数 4.1]</w:t>
      </w:r>
    </w:p>
    <w:p>
      <w:pPr>
        <w:pStyle w:val="32"/>
        <w:spacing w:line="360" w:lineRule="auto"/>
        <w:jc w:val="center"/>
        <w:rPr>
          <w:rFonts w:ascii="Times New Roman"/>
          <w:sz w:val="24"/>
          <w:szCs w:val="24"/>
        </w:rPr>
      </w:pPr>
      <w:r>
        <w:rPr>
          <w:rFonts w:ascii="Times New Roman"/>
        </w:rPr>
        <w:drawing>
          <wp:inline distT="0" distB="0" distL="114300" distR="114300">
            <wp:extent cx="4569460" cy="4270375"/>
            <wp:effectExtent l="0" t="0" r="2540" b="9525"/>
            <wp:docPr id="13" name="图片 76" descr="D:\规范申报\中图结构图2.bmp中图结构图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76" descr="D:\规范申报\中图结构图2.bmp中图结构图2"/>
                    <pic:cNvPicPr>
                      <a:picLocks noChangeAspect="1"/>
                    </pic:cNvPicPr>
                  </pic:nvPicPr>
                  <pic:blipFill>
                    <a:blip r:embed="rId17"/>
                    <a:srcRect/>
                    <a:stretch>
                      <a:fillRect/>
                    </a:stretch>
                  </pic:blipFill>
                  <pic:spPr>
                    <a:xfrm>
                      <a:off x="0" y="0"/>
                      <a:ext cx="4569460" cy="4270375"/>
                    </a:xfrm>
                    <a:prstGeom prst="rect">
                      <a:avLst/>
                    </a:prstGeom>
                    <a:noFill/>
                    <a:ln>
                      <a:noFill/>
                    </a:ln>
                  </pic:spPr>
                </pic:pic>
              </a:graphicData>
            </a:graphic>
          </wp:inline>
        </w:drawing>
      </w:r>
    </w:p>
    <w:p>
      <w:pPr>
        <w:ind w:firstLine="0" w:firstLineChars="0"/>
        <w:rPr>
          <w:rFonts w:ascii="宋体" w:hAnsi="宋体"/>
          <w:sz w:val="18"/>
          <w:szCs w:val="18"/>
        </w:rPr>
      </w:pPr>
      <w:r>
        <w:rPr>
          <w:rFonts w:ascii="宋体" w:hAnsi="宋体"/>
          <w:sz w:val="18"/>
          <w:szCs w:val="18"/>
        </w:rPr>
        <w:t>说明：</w:t>
      </w:r>
    </w:p>
    <w:p>
      <w:pPr>
        <w:ind w:firstLine="360"/>
        <w:rPr>
          <w:rFonts w:ascii="宋体" w:hAnsi="宋体"/>
          <w:sz w:val="18"/>
          <w:szCs w:val="18"/>
        </w:rPr>
      </w:pPr>
      <w:r>
        <w:rPr>
          <w:rFonts w:ascii="宋体" w:hAnsi="宋体"/>
          <w:sz w:val="18"/>
          <w:szCs w:val="18"/>
        </w:rPr>
        <w:t>1－载物台；2－操作面板；3－</w:t>
      </w:r>
      <w:r>
        <w:rPr>
          <w:rFonts w:hint="eastAsia" w:ascii="宋体" w:hAnsi="宋体"/>
          <w:sz w:val="18"/>
          <w:szCs w:val="18"/>
        </w:rPr>
        <w:t>Z轴</w:t>
      </w:r>
      <w:r>
        <w:rPr>
          <w:rFonts w:ascii="宋体" w:hAnsi="宋体"/>
          <w:sz w:val="18"/>
          <w:szCs w:val="18"/>
        </w:rPr>
        <w:t>调节装置；4－透射光源；</w:t>
      </w:r>
    </w:p>
    <w:p>
      <w:pPr>
        <w:ind w:firstLine="360"/>
        <w:rPr>
          <w:rFonts w:ascii="宋体" w:hAnsi="宋体"/>
          <w:sz w:val="18"/>
          <w:szCs w:val="18"/>
        </w:rPr>
      </w:pPr>
      <w:r>
        <w:rPr>
          <w:rFonts w:ascii="宋体" w:hAnsi="宋体"/>
          <w:sz w:val="18"/>
          <w:szCs w:val="18"/>
        </w:rPr>
        <w:t>5－反射光源；6－光学镜头；7－图像传感器</w:t>
      </w:r>
      <w:r>
        <w:rPr>
          <w:rFonts w:hint="eastAsia" w:ascii="宋体" w:hAnsi="宋体"/>
          <w:sz w:val="18"/>
          <w:szCs w:val="18"/>
        </w:rPr>
        <w:t>；8—显示装置。</w:t>
      </w:r>
    </w:p>
    <w:p>
      <w:pPr>
        <w:ind w:left="503" w:firstLine="500"/>
        <w:jc w:val="center"/>
        <w:rPr>
          <w:spacing w:val="5"/>
          <w:kern w:val="0"/>
          <w:szCs w:val="21"/>
        </w:rPr>
      </w:pPr>
    </w:p>
    <w:p>
      <w:pPr>
        <w:ind w:firstLine="0" w:firstLineChars="0"/>
        <w:jc w:val="center"/>
        <w:rPr>
          <w:rFonts w:hint="default" w:ascii="宋体" w:hAnsi="宋体" w:eastAsia="宋体" w:cs="宋体"/>
          <w:spacing w:val="5"/>
          <w:kern w:val="0"/>
          <w:sz w:val="21"/>
          <w:szCs w:val="21"/>
          <w:lang w:val="en-US" w:eastAsia="zh-CN"/>
        </w:rPr>
      </w:pPr>
      <w:r>
        <w:rPr>
          <w:rFonts w:hint="eastAsia" w:ascii="宋体" w:hAnsi="宋体" w:cs="宋体"/>
          <w:spacing w:val="5"/>
          <w:kern w:val="0"/>
          <w:sz w:val="21"/>
          <w:szCs w:val="21"/>
        </w:rPr>
        <w:t>图1 图像尺寸测量仪结构图(载物台可移动型式)</w:t>
      </w:r>
    </w:p>
    <w:p>
      <w:pPr>
        <w:pStyle w:val="32"/>
        <w:spacing w:line="360" w:lineRule="auto"/>
        <w:jc w:val="center"/>
        <w:rPr>
          <w:rFonts w:ascii="Times New Roman"/>
          <w:sz w:val="24"/>
          <w:szCs w:val="24"/>
        </w:rPr>
      </w:pPr>
      <w:r>
        <w:rPr>
          <w:rFonts w:ascii="Times New Roman"/>
        </w:rPr>
        <w:drawing>
          <wp:inline distT="0" distB="0" distL="114300" distR="114300">
            <wp:extent cx="4471035" cy="3612515"/>
            <wp:effectExtent l="0" t="0" r="12065" b="6985"/>
            <wp:docPr id="14" name="图片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76"/>
                    <pic:cNvPicPr>
                      <a:picLocks noChangeAspect="1"/>
                    </pic:cNvPicPr>
                  </pic:nvPicPr>
                  <pic:blipFill>
                    <a:blip r:embed="rId18"/>
                    <a:stretch>
                      <a:fillRect/>
                    </a:stretch>
                  </pic:blipFill>
                  <pic:spPr>
                    <a:xfrm>
                      <a:off x="0" y="0"/>
                      <a:ext cx="4471035" cy="3612515"/>
                    </a:xfrm>
                    <a:prstGeom prst="rect">
                      <a:avLst/>
                    </a:prstGeom>
                    <a:noFill/>
                    <a:ln>
                      <a:noFill/>
                    </a:ln>
                  </pic:spPr>
                </pic:pic>
              </a:graphicData>
            </a:graphic>
          </wp:inline>
        </w:drawing>
      </w:r>
    </w:p>
    <w:p>
      <w:pPr>
        <w:ind w:firstLine="0" w:firstLineChars="0"/>
        <w:rPr>
          <w:rFonts w:ascii="宋体" w:hAnsi="宋体"/>
          <w:sz w:val="18"/>
          <w:szCs w:val="18"/>
        </w:rPr>
      </w:pPr>
      <w:r>
        <w:rPr>
          <w:rFonts w:ascii="宋体" w:hAnsi="宋体"/>
          <w:sz w:val="18"/>
          <w:szCs w:val="18"/>
        </w:rPr>
        <w:t>说明：</w:t>
      </w:r>
    </w:p>
    <w:p>
      <w:pPr>
        <w:ind w:firstLine="360"/>
        <w:rPr>
          <w:rFonts w:ascii="宋体" w:hAnsi="宋体"/>
          <w:sz w:val="18"/>
          <w:szCs w:val="18"/>
        </w:rPr>
      </w:pPr>
      <w:r>
        <w:rPr>
          <w:rFonts w:ascii="宋体" w:hAnsi="宋体"/>
          <w:sz w:val="18"/>
          <w:szCs w:val="18"/>
        </w:rPr>
        <w:t>1－载物台；2－操作面板；3－</w:t>
      </w:r>
      <w:r>
        <w:rPr>
          <w:rFonts w:hint="eastAsia" w:ascii="宋体" w:hAnsi="宋体"/>
          <w:sz w:val="18"/>
          <w:szCs w:val="18"/>
        </w:rPr>
        <w:t>Z轴</w:t>
      </w:r>
      <w:r>
        <w:rPr>
          <w:rFonts w:ascii="宋体" w:hAnsi="宋体"/>
          <w:sz w:val="18"/>
          <w:szCs w:val="18"/>
        </w:rPr>
        <w:t>调节装置；4－透射光源；</w:t>
      </w:r>
    </w:p>
    <w:p>
      <w:pPr>
        <w:ind w:firstLine="360"/>
        <w:rPr>
          <w:rFonts w:ascii="宋体" w:hAnsi="宋体"/>
          <w:sz w:val="18"/>
          <w:szCs w:val="18"/>
        </w:rPr>
      </w:pPr>
      <w:r>
        <w:rPr>
          <w:rFonts w:ascii="宋体" w:hAnsi="宋体"/>
          <w:sz w:val="18"/>
          <w:szCs w:val="18"/>
        </w:rPr>
        <w:t>5－反射光源；6－光学镜头；7－图像传感器</w:t>
      </w:r>
    </w:p>
    <w:p>
      <w:pPr>
        <w:ind w:left="503" w:firstLine="500"/>
        <w:jc w:val="center"/>
        <w:rPr>
          <w:spacing w:val="5"/>
          <w:kern w:val="0"/>
          <w:szCs w:val="21"/>
        </w:rPr>
      </w:pPr>
    </w:p>
    <w:p>
      <w:pPr>
        <w:ind w:firstLine="0" w:firstLineChars="0"/>
        <w:jc w:val="center"/>
        <w:rPr>
          <w:rFonts w:ascii="宋体" w:hAnsi="宋体" w:cs="宋体"/>
          <w:spacing w:val="5"/>
          <w:kern w:val="0"/>
          <w:sz w:val="21"/>
          <w:szCs w:val="21"/>
        </w:rPr>
      </w:pPr>
      <w:r>
        <w:rPr>
          <w:rFonts w:hint="eastAsia" w:ascii="宋体" w:hAnsi="宋体" w:cs="宋体"/>
          <w:spacing w:val="5"/>
          <w:kern w:val="0"/>
          <w:sz w:val="21"/>
          <w:szCs w:val="21"/>
        </w:rPr>
        <w:t>图2 图像尺寸测量仪结构图(载物台不可移动型式)</w:t>
      </w:r>
    </w:p>
    <w:p>
      <w:pPr>
        <w:pStyle w:val="32"/>
        <w:spacing w:line="360" w:lineRule="auto"/>
        <w:ind w:firstLine="480"/>
        <w:rPr>
          <w:rFonts w:ascii="Times New Roman"/>
          <w:sz w:val="24"/>
          <w:szCs w:val="24"/>
        </w:rPr>
      </w:pPr>
    </w:p>
    <w:p>
      <w:pPr>
        <w:pStyle w:val="2"/>
      </w:pPr>
      <w:bookmarkStart w:id="65" w:name="_Toc12974"/>
      <w:bookmarkStart w:id="66" w:name="_Toc26185"/>
      <w:bookmarkStart w:id="67" w:name="_Toc10232"/>
      <w:r>
        <w:t>5 计量特性</w:t>
      </w:r>
      <w:bookmarkEnd w:id="65"/>
      <w:bookmarkEnd w:id="66"/>
      <w:bookmarkEnd w:id="67"/>
    </w:p>
    <w:p>
      <w:pPr>
        <w:pStyle w:val="3"/>
        <w:rPr>
          <w:lang w:val="en-US"/>
        </w:rPr>
      </w:pPr>
      <w:bookmarkStart w:id="68" w:name="_Toc19070"/>
      <w:bookmarkStart w:id="69" w:name="_Toc21689"/>
      <w:bookmarkStart w:id="70" w:name="_Toc18995"/>
      <w:r>
        <w:rPr>
          <w:lang w:val="en-US"/>
        </w:rPr>
        <w:t>5.</w:t>
      </w:r>
      <w:r>
        <w:rPr>
          <w:rFonts w:hint="eastAsia"/>
          <w:lang w:val="en-US"/>
        </w:rPr>
        <w:t xml:space="preserve">1 </w:t>
      </w:r>
      <w:r>
        <w:rPr>
          <w:lang w:val="en-US"/>
        </w:rPr>
        <w:t>探测误差</w:t>
      </w:r>
      <w:bookmarkEnd w:id="68"/>
      <w:bookmarkEnd w:id="69"/>
      <w:bookmarkEnd w:id="70"/>
    </w:p>
    <w:p>
      <w:pPr>
        <w:rPr>
          <w:rFonts w:hint="default" w:eastAsia="宋体"/>
          <w:lang w:val="en-US" w:eastAsia="zh-CN"/>
        </w:rPr>
      </w:pPr>
      <w:r>
        <w:rPr>
          <w:rFonts w:hint="eastAsia"/>
          <w:lang w:val="en-US" w:eastAsia="zh-CN"/>
        </w:rPr>
        <w:t>根据被校图像尺寸测量仪出厂说明书技术指标确定。</w:t>
      </w:r>
    </w:p>
    <w:p>
      <w:pPr>
        <w:pStyle w:val="3"/>
        <w:rPr>
          <w:lang w:val="en-US"/>
        </w:rPr>
      </w:pPr>
      <w:bookmarkStart w:id="71" w:name="_Toc25841"/>
      <w:bookmarkStart w:id="72" w:name="_Toc18377"/>
      <w:bookmarkStart w:id="73" w:name="_Toc16710"/>
      <w:r>
        <w:rPr>
          <w:lang w:val="en-US"/>
        </w:rPr>
        <w:t>5.</w:t>
      </w:r>
      <w:r>
        <w:rPr>
          <w:rFonts w:hint="eastAsia"/>
          <w:lang w:val="en-US"/>
        </w:rPr>
        <w:t>2 示值</w:t>
      </w:r>
      <w:r>
        <w:rPr>
          <w:lang w:val="en-US"/>
        </w:rPr>
        <w:t>误差</w:t>
      </w:r>
      <w:bookmarkEnd w:id="71"/>
      <w:bookmarkEnd w:id="72"/>
      <w:bookmarkEnd w:id="73"/>
    </w:p>
    <w:p>
      <w:pPr>
        <w:ind w:firstLine="0" w:firstLineChars="0"/>
      </w:pPr>
      <w:bookmarkStart w:id="74" w:name="_Toc490150395"/>
      <w:r>
        <w:t>5.</w:t>
      </w:r>
      <w:r>
        <w:rPr>
          <w:rFonts w:hint="eastAsia"/>
        </w:rPr>
        <w:t>2</w:t>
      </w:r>
      <w:r>
        <w:t xml:space="preserve">.1 </w:t>
      </w:r>
      <w:bookmarkEnd w:id="74"/>
      <w:r>
        <w:t>单视场尺寸测量</w:t>
      </w:r>
      <w:r>
        <w:rPr>
          <w:rFonts w:hint="eastAsia"/>
        </w:rPr>
        <w:t>示值</w:t>
      </w:r>
      <w:r>
        <w:t>误差</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0"/>
        <w:rPr>
          <w:rFonts w:hint="default" w:ascii="Times New Roman" w:hAnsi="Times New Roman" w:eastAsia="宋体" w:cs="Times New Roman"/>
          <w:sz w:val="24"/>
          <w:szCs w:val="24"/>
          <w:lang w:val="en-US" w:eastAsia="zh-CN"/>
        </w:rPr>
      </w:pPr>
      <w:bookmarkStart w:id="75" w:name="_Toc5541"/>
      <w:bookmarkStart w:id="76" w:name="_Toc4593"/>
      <w:r>
        <w:rPr>
          <w:rFonts w:hint="default" w:ascii="Times New Roman" w:hAnsi="Times New Roman" w:eastAsia="宋体" w:cs="Times New Roman"/>
          <w:sz w:val="24"/>
          <w:szCs w:val="24"/>
          <w:lang w:val="en-US" w:eastAsia="zh-CN"/>
        </w:rPr>
        <w:t>广角模式测量精度</w:t>
      </w:r>
      <w:r>
        <w:rPr>
          <w:rFonts w:hint="eastAsia" w:cs="Times New Roman"/>
          <w:sz w:val="24"/>
          <w:szCs w:val="24"/>
          <w:lang w:val="en-US" w:eastAsia="zh-CN"/>
        </w:rPr>
        <w:t>：</w:t>
      </w:r>
      <w:r>
        <w:rPr>
          <w:rFonts w:hint="default" w:ascii="Times New Roman" w:hAnsi="Times New Roman" w:eastAsia="宋体" w:cs="Times New Roman"/>
          <w:sz w:val="24"/>
          <w:szCs w:val="24"/>
          <w:lang w:val="en-US" w:eastAsia="zh-CN"/>
        </w:rPr>
        <w:t>±5μm；</w:t>
      </w:r>
      <w:bookmarkEnd w:id="75"/>
      <w:bookmarkEnd w:id="76"/>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0"/>
        <w:rPr>
          <w:rFonts w:hint="eastAsia" w:cs="Times New Roman"/>
          <w:sz w:val="24"/>
          <w:szCs w:val="24"/>
          <w:lang w:val="en-US" w:eastAsia="zh-CN"/>
        </w:rPr>
      </w:pPr>
      <w:bookmarkStart w:id="77" w:name="_Toc28651"/>
      <w:bookmarkStart w:id="78" w:name="_Toc15848"/>
      <w:r>
        <w:rPr>
          <w:rFonts w:hint="default" w:ascii="Times New Roman" w:hAnsi="Times New Roman" w:eastAsia="宋体" w:cs="Times New Roman"/>
          <w:sz w:val="24"/>
          <w:szCs w:val="24"/>
          <w:lang w:val="en-US" w:eastAsia="zh-CN"/>
        </w:rPr>
        <w:t>精密模式测量精度：±2μm</w:t>
      </w:r>
      <w:r>
        <w:rPr>
          <w:rFonts w:hint="eastAsia" w:cs="Times New Roman"/>
          <w:sz w:val="24"/>
          <w:szCs w:val="24"/>
          <w:lang w:val="en-US" w:eastAsia="zh-CN"/>
        </w:rPr>
        <w:t>。</w:t>
      </w:r>
      <w:bookmarkEnd w:id="77"/>
      <w:bookmarkEnd w:id="78"/>
    </w:p>
    <w:p>
      <w:pPr>
        <w:ind w:firstLine="420" w:firstLineChars="200"/>
      </w:pPr>
      <w:r>
        <w:rPr>
          <w:rFonts w:ascii="仿宋" w:hAnsi="仿宋" w:eastAsia="仿宋"/>
          <w:sz w:val="21"/>
          <w:szCs w:val="21"/>
        </w:rPr>
        <w:t>注：</w:t>
      </w:r>
      <w:r>
        <w:rPr>
          <w:rFonts w:hint="eastAsia" w:ascii="仿宋" w:hAnsi="仿宋" w:eastAsia="仿宋"/>
          <w:sz w:val="21"/>
          <w:szCs w:val="21"/>
          <w:lang w:val="en-US" w:eastAsia="zh-CN"/>
        </w:rPr>
        <w:t>以上指标仅为典型范例，</w:t>
      </w:r>
      <w:r>
        <w:rPr>
          <w:rFonts w:hint="eastAsia" w:ascii="仿宋" w:hAnsi="仿宋" w:eastAsia="仿宋"/>
          <w:sz w:val="21"/>
          <w:szCs w:val="21"/>
        </w:rPr>
        <w:t>上述计量特性</w:t>
      </w:r>
      <w:r>
        <w:rPr>
          <w:rFonts w:hint="eastAsia" w:ascii="仿宋" w:hAnsi="仿宋" w:eastAsia="仿宋"/>
          <w:sz w:val="21"/>
          <w:szCs w:val="21"/>
          <w:lang w:val="en-US" w:eastAsia="zh-CN"/>
        </w:rPr>
        <w:t>应优先符合仪器使用说明书要求</w:t>
      </w:r>
      <w:r>
        <w:rPr>
          <w:rFonts w:hint="eastAsia" w:ascii="仿宋" w:hAnsi="仿宋" w:eastAsia="仿宋"/>
          <w:sz w:val="21"/>
          <w:szCs w:val="21"/>
        </w:rPr>
        <w:t>。</w:t>
      </w:r>
    </w:p>
    <w:p>
      <w:pPr>
        <w:ind w:firstLine="0" w:firstLineChars="0"/>
      </w:pPr>
    </w:p>
    <w:p>
      <w:pPr>
        <w:ind w:firstLine="0" w:firstLineChars="0"/>
      </w:pPr>
    </w:p>
    <w:p>
      <w:pPr>
        <w:ind w:firstLine="0" w:firstLineChars="0"/>
      </w:pPr>
      <w:r>
        <w:t>5</w:t>
      </w:r>
      <w:r>
        <w:rPr>
          <w:lang w:val="zh-CN"/>
        </w:rPr>
        <w:t>.</w:t>
      </w:r>
      <w:r>
        <w:rPr>
          <w:rFonts w:hint="eastAsia"/>
        </w:rPr>
        <w:t>2</w:t>
      </w:r>
      <w:r>
        <w:t>.2</w:t>
      </w:r>
      <w:r>
        <w:rPr>
          <w:rFonts w:hint="eastAsia"/>
          <w:lang w:val="en-US" w:eastAsia="zh-CN"/>
        </w:rPr>
        <w:t xml:space="preserve"> </w:t>
      </w:r>
      <w:r>
        <w:t>图像拼接视场尺寸测量</w:t>
      </w:r>
      <w:r>
        <w:rPr>
          <w:rFonts w:hint="eastAsia"/>
        </w:rPr>
        <w:t>示值</w:t>
      </w:r>
      <w:r>
        <w:t>误差</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0"/>
        <w:rPr>
          <w:rFonts w:hint="default" w:ascii="Times New Roman" w:hAnsi="Times New Roman" w:eastAsia="宋体" w:cs="Times New Roman"/>
          <w:sz w:val="24"/>
          <w:szCs w:val="24"/>
          <w:lang w:val="en-US" w:eastAsia="zh-CN"/>
        </w:rPr>
      </w:pPr>
      <w:bookmarkStart w:id="79" w:name="_Toc27962"/>
      <w:bookmarkStart w:id="80" w:name="_Toc7819"/>
      <w:r>
        <w:rPr>
          <w:rFonts w:hint="default" w:ascii="Times New Roman" w:hAnsi="Times New Roman" w:eastAsia="宋体" w:cs="Times New Roman"/>
          <w:sz w:val="24"/>
          <w:szCs w:val="24"/>
          <w:lang w:val="en-US" w:eastAsia="zh-CN"/>
        </w:rPr>
        <w:t>广角模式测量精度</w:t>
      </w:r>
      <w:r>
        <w:rPr>
          <w:rFonts w:hint="eastAsia" w:cs="Times New Roman"/>
          <w:sz w:val="24"/>
          <w:szCs w:val="24"/>
          <w:lang w:val="en-US" w:eastAsia="zh-CN"/>
        </w:rPr>
        <w:t>：</w:t>
      </w:r>
      <w:r>
        <w:rPr>
          <w:rFonts w:hint="default" w:ascii="Times New Roman" w:hAnsi="Times New Roman" w:eastAsia="宋体" w:cs="Times New Roman"/>
          <w:sz w:val="24"/>
          <w:szCs w:val="24"/>
          <w:lang w:val="en-US" w:eastAsia="zh-CN"/>
        </w:rPr>
        <w:t>±(7+0.02</w:t>
      </w:r>
      <w:r>
        <w:rPr>
          <w:rFonts w:hint="default" w:ascii="Times New Roman" w:hAnsi="Times New Roman" w:eastAsia="宋体" w:cs="Times New Roman"/>
          <w:i/>
          <w:iCs/>
          <w:sz w:val="24"/>
          <w:szCs w:val="24"/>
          <w:lang w:val="en-US" w:eastAsia="zh-CN"/>
        </w:rPr>
        <w:t>L</w:t>
      </w:r>
      <w:r>
        <w:rPr>
          <w:rFonts w:hint="default" w:ascii="Times New Roman" w:hAnsi="Times New Roman" w:eastAsia="宋体" w:cs="Times New Roman"/>
          <w:sz w:val="24"/>
          <w:szCs w:val="24"/>
          <w:lang w:val="en-US" w:eastAsia="zh-CN"/>
        </w:rPr>
        <w:t>)μm；</w:t>
      </w:r>
      <w:bookmarkEnd w:id="79"/>
      <w:bookmarkEnd w:id="80"/>
    </w:p>
    <w:p>
      <w:pPr>
        <w:ind w:firstLine="480" w:firstLineChars="200"/>
        <w:rPr>
          <w:rFonts w:hint="eastAsia" w:cs="Times New Roman"/>
          <w:sz w:val="24"/>
          <w:szCs w:val="24"/>
          <w:lang w:val="en-US" w:eastAsia="zh-CN"/>
        </w:rPr>
      </w:pPr>
      <w:r>
        <w:rPr>
          <w:rFonts w:hint="default" w:ascii="Times New Roman" w:hAnsi="Times New Roman" w:eastAsia="宋体" w:cs="Times New Roman"/>
          <w:sz w:val="24"/>
          <w:szCs w:val="24"/>
          <w:lang w:val="en-US" w:eastAsia="zh-CN"/>
        </w:rPr>
        <w:t>精密模式测量精度：±(4+0.02</w:t>
      </w:r>
      <w:r>
        <w:rPr>
          <w:rFonts w:hint="default" w:ascii="Times New Roman" w:hAnsi="Times New Roman" w:eastAsia="宋体" w:cs="Times New Roman"/>
          <w:i/>
          <w:iCs/>
          <w:sz w:val="24"/>
          <w:szCs w:val="24"/>
          <w:lang w:val="en-US" w:eastAsia="zh-CN"/>
        </w:rPr>
        <w:t>L</w:t>
      </w:r>
      <w:r>
        <w:rPr>
          <w:rFonts w:hint="default" w:ascii="Times New Roman" w:hAnsi="Times New Roman" w:eastAsia="宋体" w:cs="Times New Roman"/>
          <w:sz w:val="24"/>
          <w:szCs w:val="24"/>
          <w:lang w:val="en-US" w:eastAsia="zh-CN"/>
        </w:rPr>
        <w:t xml:space="preserve">)μm， </w:t>
      </w:r>
      <w:r>
        <w:rPr>
          <w:rFonts w:hint="default" w:ascii="Times New Roman" w:hAnsi="Times New Roman" w:eastAsia="宋体" w:cs="Times New Roman"/>
          <w:i/>
          <w:iCs/>
          <w:sz w:val="24"/>
          <w:szCs w:val="24"/>
          <w:lang w:val="en-US" w:eastAsia="zh-CN"/>
        </w:rPr>
        <w:t>L</w:t>
      </w:r>
      <w:r>
        <w:rPr>
          <w:rFonts w:hint="default" w:ascii="Times New Roman" w:hAnsi="Times New Roman" w:eastAsia="宋体" w:cs="Times New Roman"/>
          <w:sz w:val="24"/>
          <w:szCs w:val="24"/>
          <w:lang w:val="en-US" w:eastAsia="zh-CN"/>
        </w:rPr>
        <w:t>单位为mm</w:t>
      </w:r>
      <w:r>
        <w:rPr>
          <w:rFonts w:hint="eastAsia" w:cs="Times New Roman"/>
          <w:sz w:val="24"/>
          <w:szCs w:val="24"/>
          <w:lang w:val="en-US" w:eastAsia="zh-CN"/>
        </w:rPr>
        <w:t>。</w:t>
      </w:r>
    </w:p>
    <w:p>
      <w:pPr>
        <w:ind w:firstLine="420"/>
        <w:rPr>
          <w:rFonts w:ascii="仿宋" w:hAnsi="仿宋" w:eastAsia="仿宋"/>
          <w:sz w:val="21"/>
          <w:szCs w:val="21"/>
        </w:rPr>
      </w:pPr>
      <w:r>
        <w:rPr>
          <w:rFonts w:ascii="仿宋" w:hAnsi="仿宋" w:eastAsia="仿宋"/>
          <w:sz w:val="21"/>
          <w:szCs w:val="21"/>
        </w:rPr>
        <w:t>注：</w:t>
      </w:r>
    </w:p>
    <w:p>
      <w:pPr>
        <w:ind w:firstLine="420" w:firstLineChars="0"/>
        <w:rPr>
          <w:rFonts w:hint="eastAsia" w:cs="Times New Roman"/>
          <w:sz w:val="24"/>
          <w:szCs w:val="24"/>
          <w:lang w:val="en-US" w:eastAsia="zh-CN"/>
        </w:rPr>
      </w:pPr>
      <w:r>
        <w:rPr>
          <w:rFonts w:hint="eastAsia" w:ascii="仿宋" w:hAnsi="仿宋" w:eastAsia="仿宋"/>
          <w:sz w:val="21"/>
          <w:szCs w:val="21"/>
          <w:lang w:val="en-US" w:eastAsia="zh-CN"/>
        </w:rPr>
        <w:t>1.以上指标仅为典型范例，</w:t>
      </w:r>
      <w:r>
        <w:rPr>
          <w:rFonts w:hint="eastAsia" w:ascii="仿宋" w:hAnsi="仿宋" w:eastAsia="仿宋"/>
          <w:sz w:val="21"/>
          <w:szCs w:val="21"/>
        </w:rPr>
        <w:t>上述计量特性</w:t>
      </w:r>
      <w:r>
        <w:rPr>
          <w:rFonts w:hint="eastAsia" w:ascii="仿宋" w:hAnsi="仿宋" w:eastAsia="仿宋"/>
          <w:sz w:val="21"/>
          <w:szCs w:val="21"/>
          <w:lang w:val="en-US" w:eastAsia="zh-CN"/>
        </w:rPr>
        <w:t>应优先符合仪器使用说明书要求</w:t>
      </w:r>
      <w:r>
        <w:rPr>
          <w:rFonts w:hint="eastAsia" w:ascii="仿宋" w:hAnsi="仿宋" w:eastAsia="仿宋"/>
          <w:sz w:val="21"/>
          <w:szCs w:val="21"/>
          <w:lang w:eastAsia="zh-CN"/>
        </w:rPr>
        <w:t>；</w:t>
      </w:r>
    </w:p>
    <w:p>
      <w:pPr>
        <w:ind w:firstLine="420"/>
        <w:rPr>
          <w:rFonts w:hint="eastAsia" w:ascii="仿宋" w:hAnsi="仿宋" w:eastAsia="仿宋"/>
        </w:rPr>
      </w:pPr>
      <w:r>
        <w:rPr>
          <w:rFonts w:hint="eastAsia" w:ascii="仿宋" w:hAnsi="仿宋" w:eastAsia="仿宋"/>
          <w:sz w:val="21"/>
          <w:szCs w:val="21"/>
          <w:lang w:val="en-US" w:eastAsia="zh-CN"/>
        </w:rPr>
        <w:t>2.</w:t>
      </w:r>
      <w:r>
        <w:rPr>
          <w:rFonts w:ascii="仿宋" w:hAnsi="仿宋" w:eastAsia="仿宋"/>
          <w:sz w:val="21"/>
          <w:szCs w:val="21"/>
        </w:rPr>
        <w:t>对于有图像拼接功能的</w:t>
      </w:r>
      <w:r>
        <w:rPr>
          <w:rFonts w:hint="eastAsia" w:ascii="仿宋" w:hAnsi="仿宋" w:eastAsia="仿宋"/>
          <w:sz w:val="21"/>
          <w:szCs w:val="21"/>
        </w:rPr>
        <w:t>图像</w:t>
      </w:r>
      <w:r>
        <w:rPr>
          <w:rFonts w:ascii="仿宋" w:hAnsi="仿宋" w:eastAsia="仿宋"/>
          <w:sz w:val="21"/>
          <w:szCs w:val="21"/>
        </w:rPr>
        <w:t>尺寸测量仪需校准此项，无拼接功能的</w:t>
      </w:r>
      <w:r>
        <w:rPr>
          <w:rFonts w:hint="eastAsia" w:ascii="仿宋" w:hAnsi="仿宋" w:eastAsia="仿宋"/>
          <w:sz w:val="21"/>
          <w:szCs w:val="21"/>
        </w:rPr>
        <w:t>图像</w:t>
      </w:r>
      <w:r>
        <w:rPr>
          <w:rFonts w:ascii="仿宋" w:hAnsi="仿宋" w:eastAsia="仿宋"/>
          <w:sz w:val="21"/>
          <w:szCs w:val="21"/>
        </w:rPr>
        <w:t>尺寸测量仪无需校准此项</w:t>
      </w:r>
      <w:r>
        <w:rPr>
          <w:rFonts w:hint="eastAsia" w:ascii="仿宋" w:hAnsi="仿宋" w:eastAsia="仿宋"/>
          <w:sz w:val="21"/>
          <w:szCs w:val="21"/>
        </w:rPr>
        <w:t>。</w:t>
      </w:r>
    </w:p>
    <w:p>
      <w:pPr>
        <w:ind w:firstLine="0" w:firstLineChars="0"/>
      </w:pPr>
      <w:r>
        <w:t>5</w:t>
      </w:r>
      <w:r>
        <w:rPr>
          <w:lang w:val="zh-CN"/>
        </w:rPr>
        <w:t>.</w:t>
      </w:r>
      <w:r>
        <w:rPr>
          <w:rFonts w:hint="eastAsia"/>
        </w:rPr>
        <w:t>2</w:t>
      </w:r>
      <w:r>
        <w:t>.3</w:t>
      </w:r>
      <w:r>
        <w:rPr>
          <w:rFonts w:hint="eastAsia"/>
          <w:lang w:val="en-US" w:eastAsia="zh-CN"/>
        </w:rPr>
        <w:t xml:space="preserve"> </w:t>
      </w:r>
      <w:r>
        <w:t>光照探针的尺寸测量</w:t>
      </w:r>
      <w:r>
        <w:rPr>
          <w:rFonts w:hint="eastAsia"/>
        </w:rPr>
        <w:t>示值</w:t>
      </w:r>
      <w:r>
        <w:t>误差</w:t>
      </w:r>
    </w:p>
    <w:p>
      <w:pPr>
        <w:ind w:firstLine="480" w:firstLineChars="200"/>
      </w:pPr>
      <w:r>
        <w:rPr>
          <w:rFonts w:hint="eastAsia"/>
          <w:lang w:val="en-US" w:eastAsia="zh-CN"/>
        </w:rPr>
        <w:t>根据被校图像尺寸测量仪出厂说明书技术指标确定。</w:t>
      </w:r>
    </w:p>
    <w:p>
      <w:pPr>
        <w:pStyle w:val="10"/>
        <w:ind w:firstLine="420"/>
        <w:rPr>
          <w:rFonts w:ascii="仿宋" w:hAnsi="仿宋" w:eastAsia="仿宋"/>
          <w:sz w:val="21"/>
          <w:szCs w:val="21"/>
        </w:rPr>
      </w:pPr>
      <w:r>
        <w:rPr>
          <w:rFonts w:ascii="仿宋" w:hAnsi="仿宋" w:eastAsia="仿宋"/>
          <w:sz w:val="21"/>
          <w:szCs w:val="21"/>
        </w:rPr>
        <w:t>注：对于有光照探针的</w:t>
      </w:r>
      <w:r>
        <w:rPr>
          <w:rFonts w:hint="eastAsia" w:ascii="仿宋" w:hAnsi="仿宋" w:eastAsia="仿宋"/>
          <w:sz w:val="21"/>
          <w:szCs w:val="21"/>
        </w:rPr>
        <w:t>图像</w:t>
      </w:r>
      <w:r>
        <w:rPr>
          <w:rFonts w:ascii="仿宋" w:hAnsi="仿宋" w:eastAsia="仿宋"/>
          <w:sz w:val="21"/>
          <w:szCs w:val="21"/>
        </w:rPr>
        <w:t>尺寸测量仪需校准此项，无该功能的</w:t>
      </w:r>
      <w:r>
        <w:rPr>
          <w:rFonts w:hint="eastAsia" w:ascii="仿宋" w:hAnsi="仿宋" w:eastAsia="仿宋"/>
          <w:sz w:val="21"/>
          <w:szCs w:val="21"/>
        </w:rPr>
        <w:t>图像</w:t>
      </w:r>
      <w:r>
        <w:rPr>
          <w:rFonts w:ascii="仿宋" w:hAnsi="仿宋" w:eastAsia="仿宋"/>
          <w:sz w:val="21"/>
          <w:szCs w:val="21"/>
        </w:rPr>
        <w:t>尺寸测量仪无需校准此项</w:t>
      </w:r>
      <w:r>
        <w:rPr>
          <w:rFonts w:hint="eastAsia" w:ascii="仿宋" w:hAnsi="仿宋" w:eastAsia="仿宋"/>
          <w:sz w:val="21"/>
          <w:szCs w:val="21"/>
        </w:rPr>
        <w:t>。</w:t>
      </w:r>
    </w:p>
    <w:p>
      <w:pPr>
        <w:pStyle w:val="3"/>
        <w:rPr>
          <w:lang w:val="en-US"/>
        </w:rPr>
      </w:pPr>
      <w:bookmarkStart w:id="81" w:name="_Toc7433"/>
      <w:bookmarkStart w:id="82" w:name="_Toc911"/>
      <w:bookmarkStart w:id="83" w:name="_Toc30183"/>
      <w:r>
        <w:rPr>
          <w:lang w:val="en-US"/>
        </w:rPr>
        <w:t>5.</w:t>
      </w:r>
      <w:r>
        <w:rPr>
          <w:rFonts w:hint="eastAsia"/>
          <w:lang w:val="en-US"/>
        </w:rPr>
        <w:t xml:space="preserve">3 </w:t>
      </w:r>
      <w:r>
        <w:rPr>
          <w:lang w:val="en-US"/>
        </w:rPr>
        <w:t>重复性</w:t>
      </w:r>
      <w:bookmarkEnd w:id="81"/>
      <w:bookmarkEnd w:id="82"/>
      <w:bookmarkEnd w:id="83"/>
    </w:p>
    <w:p>
      <w:pPr>
        <w:keepNext w:val="0"/>
        <w:keepLines w:val="0"/>
        <w:pageBreakBefore w:val="0"/>
        <w:widowControl/>
        <w:kinsoku/>
        <w:wordWrap/>
        <w:overflowPunct/>
        <w:topLinePunct w:val="0"/>
        <w:autoSpaceDE/>
        <w:autoSpaceDN/>
        <w:bidi w:val="0"/>
        <w:adjustRightInd/>
        <w:snapToGrid/>
        <w:spacing w:line="360" w:lineRule="auto"/>
        <w:ind w:firstLine="0" w:firstLineChars="0"/>
        <w:textAlignment w:val="auto"/>
        <w:outlineLvl w:val="9"/>
        <w:rPr>
          <w:rFonts w:hint="default" w:cs="Times New Roman"/>
          <w:sz w:val="24"/>
          <w:szCs w:val="22"/>
          <w:lang w:val="en-US" w:eastAsia="zh-CN"/>
        </w:rPr>
      </w:pPr>
      <w:bookmarkStart w:id="84" w:name="_Toc3613"/>
      <w:bookmarkStart w:id="85" w:name="_Toc17960"/>
      <w:r>
        <w:rPr>
          <w:rFonts w:hint="default" w:cs="Times New Roman"/>
          <w:sz w:val="24"/>
          <w:szCs w:val="22"/>
          <w:lang w:val="en-US" w:eastAsia="zh-CN"/>
        </w:rPr>
        <w:t>5.3.1 图像测量的重复性</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0"/>
        <w:rPr>
          <w:rFonts w:hint="default" w:ascii="Times New Roman" w:hAnsi="Times New Roman" w:eastAsia="宋体" w:cs="Times New Roman"/>
          <w:sz w:val="24"/>
          <w:szCs w:val="24"/>
          <w:lang w:val="en-US" w:eastAsia="zh-CN"/>
        </w:rPr>
      </w:pPr>
      <w:r>
        <w:rPr>
          <w:rFonts w:hint="eastAsia" w:cs="Times New Roman"/>
          <w:sz w:val="24"/>
          <w:szCs w:val="24"/>
          <w:lang w:val="en-US" w:eastAsia="zh-CN"/>
        </w:rPr>
        <w:t>单镜头</w:t>
      </w:r>
      <w:r>
        <w:rPr>
          <w:rFonts w:hint="default" w:ascii="Times New Roman" w:hAnsi="Times New Roman" w:eastAsia="宋体" w:cs="Times New Roman"/>
          <w:sz w:val="24"/>
          <w:szCs w:val="24"/>
          <w:lang w:val="en-US" w:eastAsia="zh-CN"/>
        </w:rPr>
        <w:t>广角模式重复</w:t>
      </w:r>
      <w:r>
        <w:rPr>
          <w:rFonts w:hint="eastAsia" w:ascii="Times New Roman" w:hAnsi="Times New Roman" w:cs="Times New Roman"/>
          <w:sz w:val="24"/>
          <w:szCs w:val="24"/>
          <w:lang w:val="en-US" w:eastAsia="zh-CN"/>
        </w:rPr>
        <w:t>性</w:t>
      </w:r>
      <w:r>
        <w:rPr>
          <w:rFonts w:hint="eastAsia" w:cs="Times New Roman"/>
          <w:sz w:val="24"/>
          <w:szCs w:val="24"/>
          <w:lang w:val="en-US" w:eastAsia="zh-CN"/>
        </w:rPr>
        <w:t>：</w:t>
      </w:r>
      <w:r>
        <w:rPr>
          <w:rFonts w:hint="default" w:ascii="Times New Roman" w:hAnsi="Times New Roman" w:eastAsia="宋体" w:cs="Times New Roman"/>
          <w:sz w:val="24"/>
          <w:szCs w:val="24"/>
          <w:lang w:val="en-US" w:eastAsia="zh-CN"/>
        </w:rPr>
        <w:t>±1μm；</w:t>
      </w:r>
      <w:bookmarkEnd w:id="84"/>
      <w:bookmarkEnd w:id="85"/>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0"/>
        <w:rPr>
          <w:rFonts w:hint="default" w:ascii="Times New Roman" w:hAnsi="Times New Roman" w:eastAsia="宋体" w:cs="Times New Roman"/>
          <w:sz w:val="24"/>
          <w:szCs w:val="24"/>
          <w:lang w:val="en-US" w:eastAsia="zh-CN"/>
        </w:rPr>
      </w:pPr>
      <w:bookmarkStart w:id="86" w:name="_Toc4682"/>
      <w:bookmarkStart w:id="87" w:name="_Toc22050"/>
      <w:r>
        <w:rPr>
          <w:rFonts w:hint="eastAsia" w:cs="Times New Roman"/>
          <w:sz w:val="24"/>
          <w:szCs w:val="24"/>
          <w:lang w:val="en-US" w:eastAsia="zh-CN"/>
        </w:rPr>
        <w:t>单镜头</w:t>
      </w:r>
      <w:r>
        <w:rPr>
          <w:rFonts w:hint="default" w:ascii="Times New Roman" w:hAnsi="Times New Roman" w:eastAsia="宋体" w:cs="Times New Roman"/>
          <w:sz w:val="24"/>
          <w:szCs w:val="24"/>
          <w:lang w:val="en-US" w:eastAsia="zh-CN"/>
        </w:rPr>
        <w:t>精密模式重复</w:t>
      </w:r>
      <w:r>
        <w:rPr>
          <w:rFonts w:hint="eastAsia" w:ascii="Times New Roman" w:hAnsi="Times New Roman" w:cs="Times New Roman"/>
          <w:sz w:val="24"/>
          <w:szCs w:val="24"/>
          <w:lang w:val="en-US" w:eastAsia="zh-CN"/>
        </w:rPr>
        <w:t>性</w:t>
      </w:r>
      <w:r>
        <w:rPr>
          <w:rFonts w:hint="default" w:ascii="Times New Roman" w:hAnsi="Times New Roman" w:eastAsia="宋体" w:cs="Times New Roman"/>
          <w:sz w:val="24"/>
          <w:szCs w:val="24"/>
          <w:lang w:val="en-US" w:eastAsia="zh-CN"/>
        </w:rPr>
        <w:t>：±0.5μm；</w:t>
      </w:r>
      <w:bookmarkEnd w:id="86"/>
      <w:bookmarkEnd w:id="87"/>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0"/>
        <w:rPr>
          <w:rFonts w:hint="default" w:ascii="Times New Roman" w:hAnsi="Times New Roman" w:eastAsia="宋体" w:cs="Times New Roman"/>
          <w:sz w:val="24"/>
          <w:szCs w:val="24"/>
          <w:lang w:val="en-US" w:eastAsia="zh-CN"/>
        </w:rPr>
      </w:pPr>
      <w:bookmarkStart w:id="88" w:name="_Toc22740"/>
      <w:bookmarkStart w:id="89" w:name="_Toc13489"/>
      <w:r>
        <w:rPr>
          <w:rFonts w:hint="eastAsia" w:cs="Times New Roman"/>
          <w:sz w:val="24"/>
          <w:szCs w:val="24"/>
          <w:lang w:val="en-US" w:eastAsia="zh-CN"/>
        </w:rPr>
        <w:t>图像拼接</w:t>
      </w:r>
      <w:r>
        <w:rPr>
          <w:rFonts w:hint="default" w:ascii="Times New Roman" w:hAnsi="Times New Roman" w:eastAsia="宋体" w:cs="Times New Roman"/>
          <w:sz w:val="24"/>
          <w:szCs w:val="24"/>
          <w:lang w:val="en-US" w:eastAsia="zh-CN"/>
        </w:rPr>
        <w:t>广角模式重复</w:t>
      </w:r>
      <w:r>
        <w:rPr>
          <w:rFonts w:hint="eastAsia" w:ascii="Times New Roman" w:hAnsi="Times New Roman" w:cs="Times New Roman"/>
          <w:sz w:val="24"/>
          <w:szCs w:val="24"/>
          <w:lang w:val="en-US" w:eastAsia="zh-CN"/>
        </w:rPr>
        <w:t>性</w:t>
      </w:r>
      <w:r>
        <w:rPr>
          <w:rFonts w:hint="eastAsia" w:cs="Times New Roman"/>
          <w:sz w:val="24"/>
          <w:szCs w:val="24"/>
          <w:lang w:val="en-US" w:eastAsia="zh-CN"/>
        </w:rPr>
        <w:t>：</w:t>
      </w:r>
      <w:r>
        <w:rPr>
          <w:rFonts w:hint="default" w:ascii="Times New Roman" w:hAnsi="Times New Roman" w:eastAsia="宋体" w:cs="Times New Roman"/>
          <w:sz w:val="24"/>
          <w:szCs w:val="24"/>
          <w:lang w:val="en-US" w:eastAsia="zh-CN"/>
        </w:rPr>
        <w:t>±2μm；</w:t>
      </w:r>
      <w:bookmarkEnd w:id="88"/>
      <w:bookmarkEnd w:id="89"/>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0"/>
        <w:rPr>
          <w:rFonts w:hint="default" w:ascii="Times New Roman" w:hAnsi="Times New Roman" w:eastAsia="宋体" w:cs="Times New Roman"/>
          <w:sz w:val="24"/>
          <w:szCs w:val="24"/>
          <w:lang w:val="en-US" w:eastAsia="zh-CN"/>
        </w:rPr>
      </w:pPr>
      <w:bookmarkStart w:id="90" w:name="_Toc24868"/>
      <w:bookmarkStart w:id="91" w:name="_Toc19218"/>
      <w:r>
        <w:rPr>
          <w:rFonts w:hint="eastAsia" w:cs="Times New Roman"/>
          <w:sz w:val="24"/>
          <w:szCs w:val="24"/>
          <w:lang w:val="en-US" w:eastAsia="zh-CN"/>
        </w:rPr>
        <w:t>图像拼接</w:t>
      </w:r>
      <w:r>
        <w:rPr>
          <w:rFonts w:hint="default" w:ascii="Times New Roman" w:hAnsi="Times New Roman" w:eastAsia="宋体" w:cs="Times New Roman"/>
          <w:sz w:val="24"/>
          <w:szCs w:val="24"/>
          <w:lang w:val="en-US" w:eastAsia="zh-CN"/>
        </w:rPr>
        <w:t>精密模式重复</w:t>
      </w:r>
      <w:r>
        <w:rPr>
          <w:rFonts w:hint="eastAsia" w:ascii="Times New Roman" w:hAnsi="Times New Roman" w:cs="Times New Roman"/>
          <w:sz w:val="24"/>
          <w:szCs w:val="24"/>
          <w:lang w:val="en-US" w:eastAsia="zh-CN"/>
        </w:rPr>
        <w:t>性</w:t>
      </w:r>
      <w:r>
        <w:rPr>
          <w:rFonts w:hint="default" w:ascii="Times New Roman" w:hAnsi="Times New Roman" w:eastAsia="宋体" w:cs="Times New Roman"/>
          <w:sz w:val="24"/>
          <w:szCs w:val="24"/>
          <w:lang w:val="en-US" w:eastAsia="zh-CN"/>
        </w:rPr>
        <w:t>：±1.5μm；</w:t>
      </w:r>
      <w:bookmarkEnd w:id="90"/>
      <w:bookmarkEnd w:id="91"/>
    </w:p>
    <w:p>
      <w:pPr>
        <w:keepNext w:val="0"/>
        <w:keepLines w:val="0"/>
        <w:pageBreakBefore w:val="0"/>
        <w:widowControl/>
        <w:kinsoku/>
        <w:wordWrap/>
        <w:overflowPunct/>
        <w:topLinePunct w:val="0"/>
        <w:autoSpaceDE/>
        <w:autoSpaceDN/>
        <w:bidi w:val="0"/>
        <w:adjustRightInd/>
        <w:snapToGrid/>
        <w:spacing w:line="240" w:lineRule="auto"/>
        <w:ind w:firstLine="420" w:firstLineChars="0"/>
        <w:textAlignment w:val="auto"/>
        <w:outlineLvl w:val="9"/>
        <w:rPr>
          <w:rFonts w:hint="eastAsia" w:ascii="仿宋" w:hAnsi="仿宋" w:eastAsia="仿宋"/>
          <w:sz w:val="21"/>
          <w:szCs w:val="21"/>
        </w:rPr>
      </w:pPr>
      <w:r>
        <w:rPr>
          <w:rFonts w:ascii="仿宋" w:hAnsi="仿宋" w:eastAsia="仿宋"/>
          <w:sz w:val="21"/>
          <w:szCs w:val="21"/>
        </w:rPr>
        <w:t>注：</w:t>
      </w:r>
      <w:r>
        <w:rPr>
          <w:rFonts w:hint="eastAsia" w:ascii="仿宋" w:hAnsi="仿宋" w:eastAsia="仿宋"/>
          <w:sz w:val="21"/>
          <w:szCs w:val="21"/>
          <w:lang w:val="en-US" w:eastAsia="zh-CN"/>
        </w:rPr>
        <w:t>以上指标仅为典型范例，</w:t>
      </w:r>
      <w:r>
        <w:rPr>
          <w:rFonts w:hint="eastAsia" w:ascii="仿宋" w:hAnsi="仿宋" w:eastAsia="仿宋"/>
          <w:sz w:val="21"/>
          <w:szCs w:val="21"/>
        </w:rPr>
        <w:t>上述计量特性</w:t>
      </w:r>
      <w:r>
        <w:rPr>
          <w:rFonts w:hint="eastAsia" w:ascii="仿宋" w:hAnsi="仿宋" w:eastAsia="仿宋"/>
          <w:sz w:val="21"/>
          <w:szCs w:val="21"/>
          <w:lang w:val="en-US" w:eastAsia="zh-CN"/>
        </w:rPr>
        <w:t>应优先符合仪器使用说明书要求</w:t>
      </w:r>
      <w:r>
        <w:rPr>
          <w:rFonts w:hint="eastAsia" w:ascii="仿宋" w:hAnsi="仿宋" w:eastAsia="仿宋"/>
          <w:sz w:val="21"/>
          <w:szCs w:val="21"/>
        </w:rPr>
        <w:t>。</w:t>
      </w:r>
    </w:p>
    <w:p>
      <w:pPr>
        <w:keepNext w:val="0"/>
        <w:keepLines w:val="0"/>
        <w:pageBreakBefore w:val="0"/>
        <w:widowControl/>
        <w:kinsoku/>
        <w:wordWrap/>
        <w:overflowPunct/>
        <w:topLinePunct w:val="0"/>
        <w:autoSpaceDE/>
        <w:autoSpaceDN/>
        <w:bidi w:val="0"/>
        <w:adjustRightInd/>
        <w:snapToGrid/>
        <w:spacing w:line="360" w:lineRule="auto"/>
        <w:ind w:firstLine="0" w:firstLineChars="0"/>
        <w:textAlignment w:val="auto"/>
        <w:outlineLvl w:val="9"/>
        <w:rPr>
          <w:rFonts w:hint="default"/>
          <w:sz w:val="24"/>
          <w:szCs w:val="22"/>
          <w:lang w:val="en-US" w:eastAsia="zh-CN"/>
        </w:rPr>
      </w:pPr>
      <w:r>
        <w:rPr>
          <w:rFonts w:hint="default" w:ascii="Times New Roman" w:hAnsi="Times New Roman" w:eastAsia="宋体"/>
          <w:sz w:val="24"/>
          <w:szCs w:val="22"/>
          <w:lang w:val="en-US" w:eastAsia="zh-CN"/>
        </w:rPr>
        <w:t xml:space="preserve">5.3.2 </w:t>
      </w:r>
      <w:r>
        <w:rPr>
          <w:rFonts w:hint="default"/>
          <w:sz w:val="24"/>
          <w:szCs w:val="22"/>
          <w:lang w:val="en-US" w:eastAsia="zh-CN"/>
        </w:rPr>
        <w:t>光照探针测量的重复性</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0"/>
        <w:rPr>
          <w:rFonts w:hint="default" w:ascii="Times New Roman" w:hAnsi="Times New Roman" w:eastAsia="宋体"/>
          <w:sz w:val="24"/>
          <w:szCs w:val="24"/>
          <w:lang w:val="en-US" w:eastAsia="zh-CN"/>
        </w:rPr>
      </w:pPr>
      <w:r>
        <w:rPr>
          <w:rFonts w:hint="eastAsia"/>
          <w:lang w:val="en-US" w:eastAsia="zh-CN"/>
        </w:rPr>
        <w:t>根据被校图像尺寸测量仪出厂说明书技术指标确定。</w:t>
      </w:r>
    </w:p>
    <w:p>
      <w:pPr>
        <w:pStyle w:val="3"/>
        <w:rPr>
          <w:lang w:val="en-US"/>
        </w:rPr>
      </w:pPr>
      <w:bookmarkStart w:id="92" w:name="_Toc17286"/>
      <w:bookmarkStart w:id="93" w:name="_Toc3789"/>
      <w:bookmarkStart w:id="94" w:name="_Toc32644"/>
      <w:r>
        <w:rPr>
          <w:lang w:val="en-US"/>
        </w:rPr>
        <w:t>5.</w:t>
      </w:r>
      <w:r>
        <w:rPr>
          <w:rFonts w:hint="eastAsia"/>
          <w:lang w:val="en-US"/>
        </w:rPr>
        <w:t xml:space="preserve">4 </w:t>
      </w:r>
      <w:r>
        <w:rPr>
          <w:lang w:val="en-US"/>
        </w:rPr>
        <w:t>测量结果的一致性</w:t>
      </w:r>
      <w:bookmarkEnd w:id="92"/>
      <w:bookmarkEnd w:id="93"/>
      <w:bookmarkEnd w:id="94"/>
    </w:p>
    <w:p>
      <w:pPr>
        <w:rPr>
          <w:lang w:val="en-US"/>
        </w:rPr>
      </w:pPr>
      <w:r>
        <w:rPr>
          <w:rFonts w:hint="eastAsia"/>
          <w:lang w:val="en-US" w:eastAsia="zh-CN"/>
        </w:rPr>
        <w:t>根据被校图像尺寸测量仪出厂说明书技术指标确定。</w:t>
      </w:r>
    </w:p>
    <w:p>
      <w:pPr>
        <w:pStyle w:val="2"/>
      </w:pPr>
      <w:bookmarkStart w:id="95" w:name="_Toc23851"/>
      <w:bookmarkStart w:id="96" w:name="_Toc13530"/>
      <w:bookmarkStart w:id="97" w:name="_Toc6123"/>
      <w:r>
        <w:t>6 校准条件</w:t>
      </w:r>
      <w:bookmarkEnd w:id="95"/>
      <w:bookmarkEnd w:id="96"/>
      <w:bookmarkEnd w:id="97"/>
    </w:p>
    <w:p>
      <w:pPr>
        <w:pStyle w:val="3"/>
      </w:pPr>
      <w:bookmarkStart w:id="98" w:name="_Toc28176"/>
      <w:bookmarkStart w:id="99" w:name="_Toc21648"/>
      <w:bookmarkStart w:id="100" w:name="_Toc15415"/>
      <w:r>
        <w:t>6.1 环境条件</w:t>
      </w:r>
      <w:bookmarkEnd w:id="98"/>
      <w:bookmarkEnd w:id="99"/>
      <w:bookmarkEnd w:id="100"/>
    </w:p>
    <w:p>
      <w:pPr>
        <w:ind w:left="0" w:leftChars="0" w:firstLine="0" w:firstLineChars="0"/>
        <w:rPr>
          <w:rFonts w:hint="default"/>
          <w:color w:val="000000" w:themeColor="text1"/>
          <w:szCs w:val="24"/>
          <w:lang w:val="en-US"/>
          <w14:textFill>
            <w14:solidFill>
              <w14:schemeClr w14:val="tx1"/>
            </w14:solidFill>
          </w14:textFill>
        </w:rPr>
      </w:pPr>
      <w:r>
        <w:rPr>
          <w:rFonts w:hint="eastAsia"/>
        </w:rPr>
        <w:t xml:space="preserve">6.1.1 </w:t>
      </w:r>
      <w:r>
        <w:rPr>
          <w:rFonts w:hint="eastAsia"/>
          <w:szCs w:val="24"/>
        </w:rPr>
        <w:t>环境</w:t>
      </w:r>
      <w:r>
        <w:rPr>
          <w:szCs w:val="24"/>
        </w:rPr>
        <w:t>的温度：</w:t>
      </w:r>
      <w:r>
        <w:rPr>
          <w:rFonts w:hint="eastAsia"/>
          <w:szCs w:val="24"/>
        </w:rPr>
        <w:t>(20±3)℃</w:t>
      </w:r>
      <w:r>
        <w:rPr>
          <w:rFonts w:hint="eastAsia"/>
          <w:szCs w:val="24"/>
          <w:lang w:eastAsia="zh-CN"/>
        </w:rPr>
        <w:t>，</w:t>
      </w:r>
      <w:r>
        <w:rPr>
          <w:rFonts w:hint="eastAsia"/>
          <w:szCs w:val="24"/>
        </w:rPr>
        <w:t>校准期间温度波动不大于1℃/h</w:t>
      </w:r>
      <w:r>
        <w:rPr>
          <w:rFonts w:hint="eastAsia"/>
          <w:szCs w:val="24"/>
          <w:lang w:eastAsia="zh-CN"/>
        </w:rPr>
        <w:t>，</w:t>
      </w:r>
      <w:r>
        <w:rPr>
          <w:rFonts w:hint="eastAsia"/>
          <w:szCs w:val="24"/>
          <w:lang w:val="en-US" w:eastAsia="zh-CN"/>
        </w:rPr>
        <w:t>被校仪器在室内温度平衡时间不少于12h，</w:t>
      </w:r>
      <w:r>
        <w:rPr>
          <w:szCs w:val="24"/>
        </w:rPr>
        <w:t>标准器与被校仪器在同一环境下的温度平衡时间不少于6h</w:t>
      </w:r>
      <w:r>
        <w:rPr>
          <w:rFonts w:hint="eastAsia"/>
          <w:szCs w:val="24"/>
          <w:lang w:eastAsia="zh-CN"/>
        </w:rPr>
        <w:t>。</w:t>
      </w:r>
      <w:r>
        <w:rPr>
          <w:rFonts w:hint="eastAsia"/>
          <w:color w:val="000000" w:themeColor="text1"/>
          <w:szCs w:val="24"/>
          <w:lang w:val="en-US" w:eastAsia="zh-CN"/>
          <w14:textFill>
            <w14:solidFill>
              <w14:schemeClr w14:val="tx1"/>
            </w14:solidFill>
          </w14:textFill>
        </w:rPr>
        <w:t>[</w:t>
      </w:r>
      <w:r>
        <w:rPr>
          <w:rFonts w:hint="eastAsia"/>
          <w:color w:val="000000" w:themeColor="text1"/>
          <w14:textFill>
            <w14:solidFill>
              <w14:schemeClr w14:val="tx1"/>
            </w14:solidFill>
          </w14:textFill>
        </w:rPr>
        <w:t>JB</w:t>
      </w:r>
      <w:r>
        <w:rPr>
          <w:color w:val="000000" w:themeColor="text1"/>
          <w14:textFill>
            <w14:solidFill>
              <w14:schemeClr w14:val="tx1"/>
            </w14:solidFill>
          </w14:textFill>
        </w:rPr>
        <w:t>/T 12639-2016 闪测影像测量仪</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检验条件7.1]</w:t>
      </w:r>
    </w:p>
    <w:p>
      <w:pPr>
        <w:ind w:left="0" w:leftChars="0" w:firstLine="420" w:firstLineChars="200"/>
        <w:rPr>
          <w:szCs w:val="24"/>
        </w:rPr>
      </w:pPr>
      <w:r>
        <w:rPr>
          <w:rFonts w:hint="eastAsia" w:ascii="仿宋" w:hAnsi="仿宋" w:eastAsia="仿宋"/>
          <w:sz w:val="21"/>
          <w:szCs w:val="21"/>
          <w:lang w:val="en-US" w:eastAsia="zh-CN"/>
        </w:rPr>
        <w:t>注：</w:t>
      </w:r>
      <w:r>
        <w:rPr>
          <w:rFonts w:hint="eastAsia" w:ascii="仿宋" w:hAnsi="仿宋" w:eastAsia="仿宋"/>
          <w:sz w:val="21"/>
          <w:szCs w:val="21"/>
        </w:rPr>
        <w:t>实际测量时，</w:t>
      </w:r>
      <w:r>
        <w:rPr>
          <w:rFonts w:hint="eastAsia" w:ascii="仿宋" w:hAnsi="仿宋" w:eastAsia="仿宋"/>
          <w:sz w:val="21"/>
          <w:szCs w:val="21"/>
          <w:lang w:val="en-US" w:eastAsia="zh-CN"/>
        </w:rPr>
        <w:t>应</w:t>
      </w:r>
      <w:r>
        <w:rPr>
          <w:rFonts w:hint="eastAsia" w:ascii="仿宋" w:hAnsi="仿宋" w:eastAsia="仿宋"/>
          <w:sz w:val="21"/>
          <w:szCs w:val="21"/>
        </w:rPr>
        <w:t>以符合仪器出厂指标要求的环境条件进行测量。</w:t>
      </w:r>
    </w:p>
    <w:p>
      <w:pPr>
        <w:ind w:firstLine="0" w:firstLineChars="0"/>
      </w:pPr>
      <w:r>
        <w:rPr>
          <w:rFonts w:hint="eastAsia"/>
        </w:rPr>
        <w:t>6.1.2 环境相对湿度：30%~75%。</w:t>
      </w:r>
    </w:p>
    <w:p>
      <w:pPr>
        <w:ind w:firstLine="0" w:firstLineChars="0"/>
      </w:pPr>
      <w:r>
        <w:rPr>
          <w:rFonts w:hint="eastAsia"/>
        </w:rPr>
        <w:t>6.1.3 其他：周</w:t>
      </w:r>
      <w:r>
        <w:t>围无影响测量结果的灰尘、噪音、腐蚀性气体、电磁干扰和机械振动等。</w:t>
      </w:r>
    </w:p>
    <w:p>
      <w:pPr>
        <w:pStyle w:val="3"/>
        <w:rPr>
          <w:rFonts w:hint="default" w:eastAsia="黑体"/>
          <w:lang w:val="en-US" w:eastAsia="zh-CN"/>
        </w:rPr>
      </w:pPr>
      <w:bookmarkStart w:id="101" w:name="_Toc5696"/>
      <w:bookmarkStart w:id="102" w:name="_Toc323"/>
      <w:bookmarkStart w:id="103" w:name="_Toc22486"/>
      <w:r>
        <w:t>6.2</w:t>
      </w:r>
      <w:r>
        <w:rPr>
          <w:rFonts w:hint="default"/>
          <w:lang w:val="en-US"/>
        </w:rPr>
        <w:t xml:space="preserve"> </w:t>
      </w:r>
      <w:bookmarkEnd w:id="101"/>
      <w:r>
        <w:rPr>
          <w:rFonts w:hint="default"/>
          <w:lang w:val="en-US" w:eastAsia="zh-CN"/>
        </w:rPr>
        <w:t>测量标准及其他设备</w:t>
      </w:r>
      <w:bookmarkEnd w:id="102"/>
      <w:bookmarkEnd w:id="103"/>
    </w:p>
    <w:p>
      <w:pPr>
        <w:ind w:firstLine="0" w:firstLineChars="0"/>
        <w:rPr>
          <w:color w:val="auto"/>
        </w:rPr>
      </w:pPr>
      <w:r>
        <w:rPr>
          <w:color w:val="auto"/>
        </w:rPr>
        <w:t>6.2.1</w:t>
      </w:r>
      <w:r>
        <w:rPr>
          <w:b/>
          <w:color w:val="auto"/>
        </w:rPr>
        <w:t xml:space="preserve"> </w:t>
      </w:r>
      <w:r>
        <w:rPr>
          <w:rFonts w:hint="eastAsia"/>
          <w:color w:val="auto"/>
        </w:rPr>
        <w:t>圆形靶标</w:t>
      </w:r>
    </w:p>
    <w:p>
      <w:pPr>
        <w:autoSpaceDE/>
        <w:autoSpaceDN/>
        <w:adjustRightInd/>
        <w:ind w:firstLine="480" w:firstLineChars="0"/>
        <w:jc w:val="left"/>
        <w:rPr>
          <w:rFonts w:hint="eastAsia"/>
          <w:color w:val="auto"/>
        </w:rPr>
      </w:pPr>
      <w:r>
        <w:rPr>
          <w:color w:val="auto"/>
        </w:rPr>
        <w:t>圆度不超过0.5μm ，影像直径为</w:t>
      </w:r>
      <w:r>
        <w:rPr>
          <w:rFonts w:hint="eastAsia"/>
          <w:color w:val="auto"/>
        </w:rPr>
        <w:t>被校仪器</w:t>
      </w:r>
      <w:r>
        <w:rPr>
          <w:color w:val="auto"/>
        </w:rPr>
        <w:t>视场</w:t>
      </w:r>
      <w:r>
        <w:rPr>
          <w:rFonts w:hint="eastAsia"/>
          <w:color w:val="auto"/>
        </w:rPr>
        <w:t>范围</w:t>
      </w:r>
      <w:r>
        <w:rPr>
          <w:color w:val="auto"/>
        </w:rPr>
        <w:t>10%~30%</w:t>
      </w:r>
      <w:r>
        <w:rPr>
          <w:rFonts w:hint="eastAsia"/>
          <w:color w:val="auto"/>
        </w:rPr>
        <w:t>的</w:t>
      </w:r>
      <w:r>
        <w:rPr>
          <w:color w:val="auto"/>
        </w:rPr>
        <w:t>平面圆形实物标准器。</w:t>
      </w:r>
    </w:p>
    <w:p>
      <w:pPr>
        <w:autoSpaceDE w:val="0"/>
        <w:autoSpaceDN w:val="0"/>
        <w:adjustRightInd w:val="0"/>
        <w:ind w:firstLine="0" w:firstLineChars="0"/>
        <w:jc w:val="left"/>
        <w:rPr>
          <w:color w:val="auto"/>
        </w:rPr>
      </w:pPr>
      <w:r>
        <w:rPr>
          <w:rFonts w:hint="eastAsia"/>
          <w:color w:val="auto"/>
        </w:rPr>
        <w:t>6.2.2 一维标准器</w:t>
      </w:r>
    </w:p>
    <w:p>
      <w:pPr>
        <w:autoSpaceDE w:val="0"/>
        <w:autoSpaceDN w:val="0"/>
        <w:adjustRightInd w:val="0"/>
        <w:ind w:firstLine="480"/>
        <w:jc w:val="left"/>
        <w:rPr>
          <w:color w:val="auto"/>
        </w:rPr>
      </w:pPr>
      <w:r>
        <w:rPr>
          <w:rFonts w:hint="eastAsia"/>
          <w:color w:val="auto"/>
        </w:rPr>
        <w:t>线纹尺：不确定度不大于</w:t>
      </w:r>
      <w:r>
        <w:rPr>
          <w:rFonts w:hint="eastAsia"/>
          <w:color w:val="auto"/>
          <w:lang w:val="en-US" w:eastAsia="zh-CN"/>
        </w:rPr>
        <w:t>被校图像尺寸测量仪</w:t>
      </w:r>
      <w:r>
        <w:rPr>
          <w:rFonts w:hint="eastAsia"/>
          <w:color w:val="auto"/>
        </w:rPr>
        <w:t>1/4MPE；</w:t>
      </w:r>
    </w:p>
    <w:p>
      <w:pPr>
        <w:autoSpaceDE w:val="0"/>
        <w:autoSpaceDN w:val="0"/>
        <w:adjustRightInd w:val="0"/>
        <w:ind w:firstLine="480"/>
        <w:jc w:val="left"/>
        <w:rPr>
          <w:color w:val="auto"/>
        </w:rPr>
      </w:pPr>
      <w:r>
        <w:rPr>
          <w:rFonts w:hint="eastAsia"/>
          <w:color w:val="auto"/>
        </w:rPr>
        <w:t>一维点阵掩模板：不确定度不大于</w:t>
      </w:r>
      <w:r>
        <w:rPr>
          <w:rFonts w:hint="eastAsia"/>
          <w:color w:val="auto"/>
          <w:lang w:val="en-US" w:eastAsia="zh-CN"/>
        </w:rPr>
        <w:t>被校图像尺寸测量仪</w:t>
      </w:r>
      <w:r>
        <w:rPr>
          <w:rFonts w:hint="eastAsia"/>
          <w:color w:val="auto"/>
        </w:rPr>
        <w:t>1/4MPE；</w:t>
      </w:r>
    </w:p>
    <w:p>
      <w:pPr>
        <w:autoSpaceDE w:val="0"/>
        <w:autoSpaceDN w:val="0"/>
        <w:adjustRightInd w:val="0"/>
        <w:ind w:firstLine="480"/>
        <w:jc w:val="left"/>
        <w:rPr>
          <w:color w:val="auto"/>
        </w:rPr>
      </w:pPr>
      <w:r>
        <w:rPr>
          <w:rFonts w:hint="eastAsia"/>
          <w:color w:val="auto"/>
        </w:rPr>
        <w:t>量块：不确定度不大于</w:t>
      </w:r>
      <w:r>
        <w:rPr>
          <w:rFonts w:hint="eastAsia"/>
          <w:color w:val="auto"/>
          <w:lang w:val="en-US" w:eastAsia="zh-CN"/>
        </w:rPr>
        <w:t>被校图像尺寸测量仪</w:t>
      </w:r>
      <w:r>
        <w:rPr>
          <w:rFonts w:hint="eastAsia"/>
          <w:color w:val="auto"/>
        </w:rPr>
        <w:t>1/4MPE。</w:t>
      </w:r>
    </w:p>
    <w:p>
      <w:pPr>
        <w:autoSpaceDE w:val="0"/>
        <w:autoSpaceDN w:val="0"/>
        <w:adjustRightInd w:val="0"/>
        <w:ind w:firstLine="0" w:firstLineChars="0"/>
        <w:jc w:val="left"/>
        <w:rPr>
          <w:color w:val="auto"/>
        </w:rPr>
      </w:pPr>
      <w:r>
        <w:rPr>
          <w:rFonts w:hint="eastAsia"/>
          <w:color w:val="auto"/>
        </w:rPr>
        <w:t>6.2.3 二维点阵掩模板</w:t>
      </w:r>
    </w:p>
    <w:p>
      <w:pPr>
        <w:autoSpaceDE w:val="0"/>
        <w:autoSpaceDN w:val="0"/>
        <w:adjustRightInd w:val="0"/>
        <w:ind w:firstLine="480"/>
        <w:jc w:val="left"/>
        <w:rPr>
          <w:rFonts w:hint="eastAsia"/>
          <w:color w:val="auto"/>
        </w:rPr>
      </w:pPr>
      <w:r>
        <w:rPr>
          <w:rFonts w:hint="eastAsia"/>
          <w:color w:val="auto"/>
        </w:rPr>
        <w:t>点阵坐标间的距离的不确定度不大于</w:t>
      </w:r>
      <w:r>
        <w:rPr>
          <w:rFonts w:hint="eastAsia"/>
          <w:color w:val="auto"/>
          <w:lang w:val="en-US" w:eastAsia="zh-CN"/>
        </w:rPr>
        <w:t>被校图像尺寸测量仪</w:t>
      </w:r>
      <w:r>
        <w:rPr>
          <w:rFonts w:hint="eastAsia"/>
          <w:color w:val="auto"/>
        </w:rPr>
        <w:t>1/4MPE，其测量范围不小于</w:t>
      </w:r>
      <w:r>
        <w:rPr>
          <w:rFonts w:hint="eastAsia"/>
          <w:color w:val="auto"/>
          <w:lang w:val="en-US" w:eastAsia="zh-CN"/>
        </w:rPr>
        <w:t>被校</w:t>
      </w:r>
      <w:r>
        <w:rPr>
          <w:rFonts w:hint="eastAsia"/>
          <w:color w:val="auto"/>
        </w:rPr>
        <w:t>仪器测量范围的2/3，其</w:t>
      </w:r>
      <w:r>
        <w:rPr>
          <w:rFonts w:hint="eastAsia"/>
          <w:color w:val="auto"/>
          <w:lang w:val="en-US" w:eastAsia="zh-CN"/>
        </w:rPr>
        <w:t>建议</w:t>
      </w:r>
      <w:r>
        <w:rPr>
          <w:rFonts w:hint="eastAsia"/>
          <w:color w:val="auto"/>
        </w:rPr>
        <w:t>型式见附录C。</w:t>
      </w:r>
    </w:p>
    <w:p>
      <w:pPr>
        <w:autoSpaceDE w:val="0"/>
        <w:autoSpaceDN w:val="0"/>
        <w:adjustRightInd w:val="0"/>
        <w:ind w:firstLine="480"/>
        <w:jc w:val="left"/>
        <w:rPr>
          <w:rFonts w:hint="default" w:eastAsia="宋体"/>
          <w:color w:val="auto"/>
          <w:lang w:val="en-US" w:eastAsia="zh-CN"/>
        </w:rPr>
      </w:pPr>
      <w:r>
        <w:rPr>
          <w:rFonts w:hint="eastAsia" w:ascii="仿宋" w:hAnsi="仿宋" w:eastAsia="仿宋"/>
          <w:sz w:val="21"/>
          <w:szCs w:val="21"/>
          <w:lang w:val="en-US" w:eastAsia="zh-CN"/>
        </w:rPr>
        <w:t>注：也可使用满足不确定度要求的其他标准器进行校准。</w:t>
      </w:r>
    </w:p>
    <w:p>
      <w:pPr>
        <w:pStyle w:val="2"/>
      </w:pPr>
      <w:bookmarkStart w:id="104" w:name="_Toc28983"/>
      <w:bookmarkStart w:id="105" w:name="_Toc27573"/>
      <w:bookmarkStart w:id="106" w:name="_Toc7894"/>
      <w:r>
        <w:t>7 校准项目和校准方法</w:t>
      </w:r>
      <w:bookmarkEnd w:id="104"/>
      <w:bookmarkEnd w:id="105"/>
      <w:bookmarkEnd w:id="106"/>
    </w:p>
    <w:p>
      <w:pPr>
        <w:pStyle w:val="3"/>
        <w:rPr>
          <w:color w:val="auto"/>
          <w:kern w:val="44"/>
          <w:sz w:val="24"/>
          <w:szCs w:val="44"/>
        </w:rPr>
      </w:pPr>
      <w:bookmarkStart w:id="107" w:name="_Toc4018003"/>
      <w:bookmarkStart w:id="108" w:name="_Toc7983"/>
      <w:bookmarkStart w:id="109" w:name="_Toc4069788"/>
      <w:bookmarkStart w:id="110" w:name="_Toc14543"/>
      <w:r>
        <w:rPr>
          <w:rFonts w:hint="default" w:eastAsia="黑体"/>
          <w:bCs/>
          <w:color w:val="auto"/>
          <w:kern w:val="44"/>
          <w:sz w:val="24"/>
          <w:szCs w:val="44"/>
          <w:lang w:val="en-US" w:eastAsia="zh-CN"/>
        </w:rPr>
        <w:t>7</w:t>
      </w:r>
      <w:r>
        <w:rPr>
          <w:rFonts w:eastAsia="黑体"/>
          <w:bCs/>
          <w:color w:val="auto"/>
          <w:kern w:val="44"/>
          <w:sz w:val="24"/>
          <w:szCs w:val="44"/>
          <w:lang w:val="zh-CN"/>
        </w:rPr>
        <w:t>.1 校准项目</w:t>
      </w:r>
      <w:bookmarkEnd w:id="107"/>
      <w:bookmarkEnd w:id="108"/>
      <w:bookmarkEnd w:id="109"/>
    </w:p>
    <w:p>
      <w:pPr>
        <w:spacing w:line="312" w:lineRule="auto"/>
        <w:ind w:firstLine="480"/>
        <w:rPr>
          <w:sz w:val="24"/>
        </w:rPr>
      </w:pPr>
      <w:r>
        <w:rPr>
          <w:rFonts w:hint="eastAsia"/>
          <w:sz w:val="24"/>
          <w:lang w:val="en-US" w:eastAsia="zh-CN"/>
        </w:rPr>
        <w:t>图像尺寸测量</w:t>
      </w:r>
      <w:r>
        <w:rPr>
          <w:sz w:val="24"/>
        </w:rPr>
        <w:t>仪校准项目</w:t>
      </w:r>
      <w:r>
        <w:rPr>
          <w:rFonts w:hint="eastAsia"/>
          <w:sz w:val="24"/>
        </w:rPr>
        <w:t>见表1。</w:t>
      </w:r>
    </w:p>
    <w:p>
      <w:pPr>
        <w:spacing w:line="312" w:lineRule="auto"/>
        <w:ind w:firstLine="0" w:firstLineChars="0"/>
        <w:jc w:val="center"/>
        <w:rPr>
          <w:rFonts w:ascii="Times New Roman" w:hAnsi="Times New Roman" w:eastAsia="黑体"/>
        </w:rPr>
      </w:pPr>
      <w:r>
        <w:rPr>
          <w:rFonts w:ascii="Times New Roman" w:hAnsi="Times New Roman" w:eastAsia="黑体"/>
          <w:sz w:val="21"/>
          <w:szCs w:val="21"/>
        </w:rPr>
        <w:t xml:space="preserve">表1 </w:t>
      </w:r>
      <w:r>
        <w:rPr>
          <w:rFonts w:hint="default" w:ascii="Times New Roman" w:hAnsi="Times New Roman" w:eastAsia="黑体"/>
          <w:sz w:val="21"/>
          <w:szCs w:val="21"/>
          <w:lang w:val="en-US" w:eastAsia="zh-CN"/>
        </w:rPr>
        <w:t>图像尺寸测量</w:t>
      </w:r>
      <w:r>
        <w:rPr>
          <w:rFonts w:ascii="Times New Roman" w:hAnsi="Times New Roman" w:eastAsia="黑体"/>
          <w:sz w:val="21"/>
          <w:szCs w:val="21"/>
        </w:rPr>
        <w:t>仪校准项目一览表</w:t>
      </w:r>
    </w:p>
    <w:tbl>
      <w:tblPr>
        <w:tblStyle w:val="24"/>
        <w:tblW w:w="66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0"/>
        <w:gridCol w:w="48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40" w:type="dxa"/>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序号</w:t>
            </w:r>
          </w:p>
        </w:tc>
        <w:tc>
          <w:tcPr>
            <w:tcW w:w="4823" w:type="dxa"/>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项目名称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40" w:type="dxa"/>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1</w:t>
            </w:r>
          </w:p>
        </w:tc>
        <w:tc>
          <w:tcPr>
            <w:tcW w:w="4823" w:type="dxa"/>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外观及工作正常性检查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40" w:type="dxa"/>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2</w:t>
            </w:r>
          </w:p>
        </w:tc>
        <w:tc>
          <w:tcPr>
            <w:tcW w:w="4823" w:type="dxa"/>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lang w:val="en-US" w:eastAsia="zh-CN"/>
              </w:rPr>
              <w:t>探测</w:t>
            </w:r>
            <w:r>
              <w:rPr>
                <w:rFonts w:hint="default" w:ascii="Times New Roman" w:hAnsi="Times New Roman" w:cs="Times New Roman"/>
                <w:sz w:val="21"/>
                <w:szCs w:val="21"/>
              </w:rPr>
              <w:t>误差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40" w:type="dxa"/>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3</w:t>
            </w:r>
          </w:p>
        </w:tc>
        <w:tc>
          <w:tcPr>
            <w:tcW w:w="4823" w:type="dxa"/>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lang w:val="en-US" w:eastAsia="zh-CN"/>
              </w:rPr>
              <w:t>单视场尺寸测量</w:t>
            </w:r>
            <w:r>
              <w:rPr>
                <w:rFonts w:hint="default" w:ascii="Times New Roman" w:hAnsi="Times New Roman" w:cs="Times New Roman"/>
                <w:sz w:val="21"/>
                <w:szCs w:val="21"/>
              </w:rPr>
              <w:t>示值误差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40" w:type="dxa"/>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4</w:t>
            </w:r>
          </w:p>
        </w:tc>
        <w:tc>
          <w:tcPr>
            <w:tcW w:w="4823" w:type="dxa"/>
          </w:tcPr>
          <w:p>
            <w:pPr>
              <w:spacing w:line="240" w:lineRule="auto"/>
              <w:ind w:firstLine="0" w:firstLineChars="0"/>
              <w:jc w:val="center"/>
              <w:rPr>
                <w:rFonts w:hint="default" w:ascii="Times New Roman" w:hAnsi="Times New Roman" w:cs="Times New Roman"/>
                <w:sz w:val="21"/>
                <w:szCs w:val="21"/>
                <w:lang w:val="en-US"/>
              </w:rPr>
            </w:pPr>
            <w:r>
              <w:rPr>
                <w:rFonts w:hint="default" w:ascii="Times New Roman" w:hAnsi="Times New Roman" w:cs="Times New Roman"/>
                <w:sz w:val="21"/>
                <w:szCs w:val="21"/>
                <w:lang w:val="en-US" w:eastAsia="zh-CN"/>
              </w:rPr>
              <w:t>图像拼接尺寸测量示值误差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40" w:type="dxa"/>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5</w:t>
            </w:r>
          </w:p>
        </w:tc>
        <w:tc>
          <w:tcPr>
            <w:tcW w:w="4823" w:type="dxa"/>
          </w:tcPr>
          <w:p>
            <w:pPr>
              <w:spacing w:line="240" w:lineRule="auto"/>
              <w:ind w:firstLine="0" w:firstLineChars="0"/>
              <w:jc w:val="center"/>
              <w:rPr>
                <w:rFonts w:hint="default" w:ascii="Times New Roman" w:hAnsi="Times New Roman" w:cs="Times New Roman"/>
                <w:sz w:val="21"/>
                <w:szCs w:val="21"/>
                <w:lang w:val="en-US"/>
              </w:rPr>
            </w:pPr>
            <w:r>
              <w:rPr>
                <w:rFonts w:hint="default" w:ascii="Times New Roman" w:hAnsi="Times New Roman" w:cs="Times New Roman"/>
                <w:sz w:val="21"/>
                <w:szCs w:val="21"/>
                <w:lang w:val="en-US" w:eastAsia="zh-CN"/>
              </w:rPr>
              <w:t>光照探针尺寸测量示值误差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40" w:type="dxa"/>
          </w:tcPr>
          <w:p>
            <w:pPr>
              <w:spacing w:line="240" w:lineRule="auto"/>
              <w:ind w:firstLine="0" w:firstLineChars="0"/>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6</w:t>
            </w:r>
          </w:p>
        </w:tc>
        <w:tc>
          <w:tcPr>
            <w:tcW w:w="4823" w:type="dxa"/>
          </w:tcPr>
          <w:p>
            <w:pPr>
              <w:spacing w:line="240" w:lineRule="auto"/>
              <w:ind w:firstLine="0" w:firstLineChars="0"/>
              <w:jc w:val="center"/>
              <w:rPr>
                <w:rFonts w:hint="default" w:ascii="Times New Roman" w:hAnsi="Times New Roman" w:cs="Times New Roman"/>
                <w:sz w:val="21"/>
                <w:szCs w:val="21"/>
                <w:lang w:val="en-US" w:eastAsia="zh-CN"/>
              </w:rPr>
            </w:pPr>
            <w:r>
              <w:rPr>
                <w:rFonts w:hint="eastAsia" w:cs="Times New Roman"/>
                <w:sz w:val="21"/>
                <w:szCs w:val="21"/>
                <w:lang w:val="en-US" w:eastAsia="zh-CN"/>
              </w:rPr>
              <w:t>图像测量的</w:t>
            </w:r>
            <w:r>
              <w:rPr>
                <w:rFonts w:hint="default" w:ascii="Times New Roman" w:hAnsi="Times New Roman" w:cs="Times New Roman"/>
                <w:sz w:val="21"/>
                <w:szCs w:val="21"/>
                <w:lang w:val="en-US" w:eastAsia="zh-CN"/>
              </w:rPr>
              <w:t>重复性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40" w:type="dxa"/>
          </w:tcPr>
          <w:p>
            <w:pPr>
              <w:spacing w:line="240" w:lineRule="auto"/>
              <w:ind w:firstLine="0" w:firstLineChars="0"/>
              <w:jc w:val="center"/>
              <w:rPr>
                <w:rFonts w:hint="default" w:cs="Times New Roman"/>
                <w:sz w:val="21"/>
                <w:szCs w:val="21"/>
                <w:lang w:val="en-US" w:eastAsia="zh-CN"/>
              </w:rPr>
            </w:pPr>
            <w:r>
              <w:rPr>
                <w:rFonts w:hint="eastAsia" w:cs="Times New Roman"/>
                <w:sz w:val="21"/>
                <w:szCs w:val="21"/>
                <w:lang w:val="en-US" w:eastAsia="zh-CN"/>
              </w:rPr>
              <w:t>7</w:t>
            </w:r>
          </w:p>
        </w:tc>
        <w:tc>
          <w:tcPr>
            <w:tcW w:w="4823" w:type="dxa"/>
          </w:tcPr>
          <w:p>
            <w:pPr>
              <w:spacing w:line="240" w:lineRule="auto"/>
              <w:ind w:firstLine="0" w:firstLineChars="0"/>
              <w:jc w:val="center"/>
              <w:rPr>
                <w:rFonts w:hint="default" w:ascii="Times New Roman" w:hAnsi="Times New Roman" w:cs="Times New Roman"/>
                <w:sz w:val="21"/>
                <w:szCs w:val="21"/>
                <w:lang w:val="en-US" w:eastAsia="zh-CN"/>
              </w:rPr>
            </w:pPr>
            <w:r>
              <w:rPr>
                <w:rFonts w:hint="eastAsia" w:cs="Times New Roman"/>
                <w:sz w:val="21"/>
                <w:szCs w:val="21"/>
                <w:lang w:val="en-US" w:eastAsia="zh-CN"/>
              </w:rPr>
              <w:t>光照探针测量的重复性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40" w:type="dxa"/>
          </w:tcPr>
          <w:p>
            <w:pPr>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cs="Times New Roman"/>
                <w:sz w:val="21"/>
                <w:szCs w:val="21"/>
                <w:lang w:val="en-US" w:eastAsia="zh-CN"/>
              </w:rPr>
              <w:t>8</w:t>
            </w:r>
          </w:p>
        </w:tc>
        <w:tc>
          <w:tcPr>
            <w:tcW w:w="4823" w:type="dxa"/>
          </w:tcPr>
          <w:p>
            <w:pPr>
              <w:spacing w:line="240" w:lineRule="auto"/>
              <w:ind w:firstLine="0" w:firstLineChars="0"/>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测量结果的一致性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63" w:type="dxa"/>
            <w:gridSpan w:val="2"/>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eastAsia="宋体"/>
                <w:sz w:val="21"/>
                <w:szCs w:val="21"/>
              </w:rPr>
              <w:t>注：应根据被校</w:t>
            </w:r>
            <w:r>
              <w:rPr>
                <w:rFonts w:hint="default" w:ascii="Times New Roman" w:hAnsi="Times New Roman" w:eastAsia="宋体" w:cs="Times New Roman"/>
                <w:sz w:val="21"/>
                <w:szCs w:val="21"/>
                <w:lang w:val="en-US" w:eastAsia="zh-CN"/>
              </w:rPr>
              <w:t>图像尺寸测量仪</w:t>
            </w:r>
            <w:r>
              <w:rPr>
                <w:rFonts w:hint="default" w:ascii="Times New Roman" w:hAnsi="Times New Roman" w:eastAsia="宋体"/>
                <w:sz w:val="21"/>
                <w:szCs w:val="21"/>
              </w:rPr>
              <w:t>的功能选择校准</w:t>
            </w:r>
            <w:r>
              <w:rPr>
                <w:rFonts w:hint="eastAsia" w:ascii="宋体" w:hAnsi="宋体" w:eastAsia="宋体" w:cs="宋体"/>
                <w:sz w:val="21"/>
                <w:szCs w:val="21"/>
              </w:rPr>
              <w:t>项目。</w:t>
            </w:r>
          </w:p>
        </w:tc>
      </w:tr>
    </w:tbl>
    <w:p>
      <w:pPr>
        <w:pStyle w:val="3"/>
        <w:rPr>
          <w:rFonts w:hint="default" w:ascii="Times New Roman" w:hAnsi="Times New Roman" w:eastAsia="宋体" w:cs="Times New Roman"/>
          <w:sz w:val="21"/>
          <w:szCs w:val="21"/>
        </w:rPr>
      </w:pPr>
    </w:p>
    <w:p>
      <w:pPr>
        <w:pStyle w:val="3"/>
        <w:rPr>
          <w:color w:val="auto"/>
          <w:szCs w:val="24"/>
          <w:lang w:val="en-US"/>
        </w:rPr>
      </w:pPr>
      <w:bookmarkStart w:id="111" w:name="_Toc8718"/>
      <w:bookmarkStart w:id="112" w:name="_Toc20354"/>
      <w:r>
        <w:t>7.</w:t>
      </w:r>
      <w:r>
        <w:rPr>
          <w:rFonts w:hint="eastAsia"/>
          <w:lang w:val="en-US" w:eastAsia="zh-CN"/>
        </w:rPr>
        <w:t>2</w:t>
      </w:r>
      <w:r>
        <w:rPr>
          <w:color w:val="auto"/>
        </w:rPr>
        <w:t xml:space="preserve"> </w:t>
      </w:r>
      <w:r>
        <w:rPr>
          <w:color w:val="auto"/>
          <w:kern w:val="44"/>
          <w:szCs w:val="44"/>
        </w:rPr>
        <w:t>外观及工作正常性检查</w:t>
      </w:r>
      <w:bookmarkEnd w:id="110"/>
      <w:bookmarkEnd w:id="111"/>
      <w:bookmarkEnd w:id="112"/>
    </w:p>
    <w:p>
      <w:pPr>
        <w:ind w:left="0" w:leftChars="0" w:firstLine="480" w:firstLineChars="200"/>
        <w:rPr>
          <w:color w:val="auto"/>
          <w:szCs w:val="24"/>
        </w:rPr>
      </w:pPr>
      <w:r>
        <w:rPr>
          <w:rFonts w:hint="eastAsia"/>
          <w:color w:val="auto"/>
          <w:lang w:val="en-US" w:eastAsia="zh-CN"/>
        </w:rPr>
        <w:t>检查</w:t>
      </w:r>
      <w:r>
        <w:rPr>
          <w:color w:val="auto"/>
        </w:rPr>
        <w:t>被校仪器</w:t>
      </w:r>
      <w:r>
        <w:rPr>
          <w:rFonts w:hint="eastAsia"/>
          <w:color w:val="auto"/>
          <w:lang w:val="en-US" w:eastAsia="zh-CN"/>
        </w:rPr>
        <w:t>的</w:t>
      </w:r>
      <w:r>
        <w:rPr>
          <w:color w:val="auto"/>
        </w:rPr>
        <w:t>结构</w:t>
      </w:r>
      <w:r>
        <w:rPr>
          <w:rFonts w:hint="eastAsia"/>
          <w:color w:val="auto"/>
          <w:lang w:val="en-US" w:eastAsia="zh-CN"/>
        </w:rPr>
        <w:t>是否</w:t>
      </w:r>
      <w:r>
        <w:rPr>
          <w:color w:val="auto"/>
        </w:rPr>
        <w:t>完整，</w:t>
      </w:r>
      <w:r>
        <w:rPr>
          <w:sz w:val="24"/>
        </w:rPr>
        <w:t>无影响正常工作的机械损伤。</w:t>
      </w:r>
      <w:r>
        <w:rPr>
          <w:color w:val="auto"/>
        </w:rPr>
        <w:t>使用环境条件</w:t>
      </w:r>
      <w:r>
        <w:rPr>
          <w:rFonts w:hint="eastAsia"/>
          <w:color w:val="auto"/>
          <w:lang w:val="en-US" w:eastAsia="zh-CN"/>
        </w:rPr>
        <w:t>应满足仪器要求，</w:t>
      </w:r>
      <w:r>
        <w:rPr>
          <w:color w:val="auto"/>
        </w:rPr>
        <w:t>无影响计量特性的因素。</w:t>
      </w:r>
    </w:p>
    <w:p>
      <w:pPr>
        <w:pStyle w:val="3"/>
        <w:rPr>
          <w:lang w:val="en-US"/>
        </w:rPr>
      </w:pPr>
      <w:bookmarkStart w:id="113" w:name="_Toc28592"/>
      <w:bookmarkStart w:id="114" w:name="_Toc23936"/>
      <w:bookmarkStart w:id="115" w:name="_Toc24413"/>
      <w:r>
        <w:t>7.</w:t>
      </w:r>
      <w:r>
        <w:rPr>
          <w:rFonts w:hint="eastAsia"/>
          <w:lang w:val="en-US" w:eastAsia="zh-CN"/>
        </w:rPr>
        <w:t>3</w:t>
      </w:r>
      <w:r>
        <w:t xml:space="preserve"> </w:t>
      </w:r>
      <w:r>
        <w:rPr>
          <w:lang w:val="en-US"/>
        </w:rPr>
        <w:t>探测误差</w:t>
      </w:r>
      <w:bookmarkEnd w:id="113"/>
      <w:bookmarkEnd w:id="114"/>
      <w:bookmarkEnd w:id="115"/>
    </w:p>
    <w:p>
      <w:pPr>
        <w:ind w:left="0" w:leftChars="0" w:firstLine="480" w:firstLineChars="200"/>
        <w:rPr>
          <w:rFonts w:hint="default" w:eastAsia="宋体"/>
          <w:color w:val="auto"/>
          <w:lang w:val="en-US" w:eastAsia="zh-CN"/>
        </w:rPr>
      </w:pPr>
      <w:r>
        <w:rPr>
          <w:rFonts w:hint="eastAsia"/>
          <w:color w:val="auto"/>
          <w:lang w:val="en-US" w:eastAsia="zh-CN"/>
        </w:rPr>
        <w:t>将</w:t>
      </w:r>
      <w:r>
        <w:rPr>
          <w:rFonts w:hint="eastAsia"/>
          <w:color w:val="auto"/>
        </w:rPr>
        <w:t>圆形靶标</w:t>
      </w:r>
      <w:r>
        <w:rPr>
          <w:rFonts w:hint="eastAsia"/>
          <w:color w:val="auto"/>
          <w:lang w:val="en-US" w:eastAsia="zh-CN"/>
        </w:rPr>
        <w:t>放置于</w:t>
      </w:r>
      <w:r>
        <w:rPr>
          <w:rFonts w:hint="eastAsia"/>
          <w:color w:val="auto"/>
        </w:rPr>
        <w:t>在单镜头视场范围下</w:t>
      </w:r>
      <w:r>
        <w:rPr>
          <w:color w:val="auto"/>
        </w:rPr>
        <w:t>，调节焦距</w:t>
      </w:r>
      <w:r>
        <w:rPr>
          <w:rFonts w:hint="eastAsia"/>
          <w:color w:val="auto"/>
        </w:rPr>
        <w:t>与光照条件</w:t>
      </w:r>
      <w:r>
        <w:rPr>
          <w:color w:val="auto"/>
        </w:rPr>
        <w:t>至成像清晰</w:t>
      </w:r>
      <w:r>
        <w:rPr>
          <w:rFonts w:hint="eastAsia"/>
          <w:color w:val="auto"/>
          <w:lang w:eastAsia="zh-CN"/>
        </w:rPr>
        <w:t>。</w:t>
      </w:r>
      <w:r>
        <w:rPr>
          <w:color w:val="auto"/>
        </w:rPr>
        <w:t>用</w:t>
      </w:r>
      <w:r>
        <w:rPr>
          <w:rFonts w:hint="eastAsia"/>
          <w:color w:val="auto"/>
        </w:rPr>
        <w:t>被校仪器摄取</w:t>
      </w:r>
      <w:r>
        <w:rPr>
          <w:rFonts w:hint="eastAsia"/>
          <w:color w:val="auto"/>
          <w:lang w:val="en-US" w:eastAsia="zh-CN"/>
        </w:rPr>
        <w:t>圆形靶标</w:t>
      </w:r>
      <w:r>
        <w:rPr>
          <w:color w:val="auto"/>
        </w:rPr>
        <w:t>的</w:t>
      </w:r>
      <w:r>
        <w:rPr>
          <w:rFonts w:hint="eastAsia"/>
          <w:color w:val="auto"/>
        </w:rPr>
        <w:t>图像</w:t>
      </w:r>
      <w:r>
        <w:rPr>
          <w:color w:val="auto"/>
        </w:rPr>
        <w:t>，获取</w:t>
      </w:r>
      <w:r>
        <w:rPr>
          <w:rFonts w:hint="eastAsia"/>
          <w:color w:val="auto"/>
        </w:rPr>
        <w:t>图像</w:t>
      </w:r>
      <w:r>
        <w:rPr>
          <w:color w:val="auto"/>
        </w:rPr>
        <w:t>边缘</w:t>
      </w:r>
      <w:r>
        <w:rPr>
          <w:rFonts w:hint="eastAsia"/>
          <w:color w:val="auto"/>
        </w:rPr>
        <w:t>所有</w:t>
      </w:r>
      <w:r>
        <w:rPr>
          <w:color w:val="auto"/>
        </w:rPr>
        <w:t>的数据</w:t>
      </w:r>
      <w:r>
        <w:rPr>
          <w:rFonts w:hint="eastAsia"/>
          <w:color w:val="auto"/>
        </w:rPr>
        <w:t>点坐标</w:t>
      </w:r>
      <w:r>
        <w:rPr>
          <w:rFonts w:hint="eastAsia"/>
          <w:color w:val="auto"/>
          <w:lang w:eastAsia="zh-CN"/>
        </w:rPr>
        <w:t>。</w:t>
      </w:r>
      <w:r>
        <w:rPr>
          <w:rFonts w:hint="eastAsia"/>
          <w:color w:val="auto"/>
          <w:lang w:val="en-US" w:eastAsia="zh-CN"/>
        </w:rPr>
        <w:t>通过被校仪器的测量软件将所获得的数据点坐标</w:t>
      </w:r>
      <w:r>
        <w:rPr>
          <w:color w:val="auto"/>
        </w:rPr>
        <w:t>利用最小二乘法拟合成一个圆形，</w:t>
      </w:r>
      <w:r>
        <w:rPr>
          <w:rFonts w:hint="eastAsia"/>
          <w:color w:val="auto"/>
        </w:rPr>
        <w:t>得到圆心坐标值</w:t>
      </w:r>
      <w:r>
        <w:rPr>
          <w:rFonts w:hint="eastAsia"/>
          <w:color w:val="auto"/>
          <w:lang w:eastAsia="zh-CN"/>
        </w:rPr>
        <w:t>。</w:t>
      </w:r>
      <w:r>
        <w:rPr>
          <w:rFonts w:hint="eastAsia"/>
          <w:color w:val="auto"/>
        </w:rPr>
        <w:t>计算图像边缘</w:t>
      </w:r>
      <w:r>
        <w:rPr>
          <w:color w:val="auto"/>
        </w:rPr>
        <w:t>所采集</w:t>
      </w:r>
      <w:r>
        <w:rPr>
          <w:rFonts w:hint="eastAsia"/>
          <w:color w:val="auto"/>
        </w:rPr>
        <w:t>到</w:t>
      </w:r>
      <w:r>
        <w:rPr>
          <w:color w:val="auto"/>
        </w:rPr>
        <w:t>的</w:t>
      </w:r>
      <w:r>
        <w:rPr>
          <w:rFonts w:hint="eastAsia"/>
          <w:color w:val="auto"/>
        </w:rPr>
        <w:t>所有数据点</w:t>
      </w:r>
      <w:r>
        <w:rPr>
          <w:color w:val="auto"/>
        </w:rPr>
        <w:t>坐标到圆心</w:t>
      </w:r>
      <w:r>
        <w:rPr>
          <w:rFonts w:hint="eastAsia"/>
          <w:color w:val="auto"/>
        </w:rPr>
        <w:t>坐标</w:t>
      </w:r>
      <w:r>
        <w:rPr>
          <w:color w:val="auto"/>
        </w:rPr>
        <w:t>的距离</w:t>
      </w:r>
      <w:r>
        <w:rPr>
          <w:rFonts w:hint="eastAsia"/>
          <w:color w:val="auto"/>
        </w:rPr>
        <w:t>，取其中</w:t>
      </w:r>
      <w:r>
        <w:rPr>
          <w:color w:val="auto"/>
        </w:rPr>
        <w:t>最大值与最小值之差为探测误差</w:t>
      </w:r>
      <w:r>
        <w:rPr>
          <w:rFonts w:hint="eastAsia"/>
          <w:color w:val="auto"/>
        </w:rPr>
        <w:t>的测量结果</w:t>
      </w:r>
      <w:r>
        <w:rPr>
          <w:rFonts w:hint="eastAsia"/>
          <w:color w:val="auto"/>
          <w:lang w:eastAsia="zh-CN"/>
        </w:rPr>
        <w:t>，</w:t>
      </w:r>
      <w:r>
        <w:rPr>
          <w:rFonts w:hint="eastAsia"/>
          <w:color w:val="auto"/>
          <w:lang w:val="en-US" w:eastAsia="zh-CN"/>
        </w:rPr>
        <w:t>填入表A.2中。</w:t>
      </w:r>
    </w:p>
    <w:p>
      <w:pPr>
        <w:pStyle w:val="3"/>
        <w:rPr>
          <w:lang w:val="en-US"/>
        </w:rPr>
      </w:pPr>
      <w:bookmarkStart w:id="116" w:name="_Toc23197"/>
      <w:bookmarkStart w:id="117" w:name="_Toc8473"/>
      <w:bookmarkStart w:id="118" w:name="_Toc11822"/>
      <w:r>
        <w:t>7.</w:t>
      </w:r>
      <w:r>
        <w:rPr>
          <w:rFonts w:hint="eastAsia"/>
          <w:lang w:val="en-US" w:eastAsia="zh-CN"/>
        </w:rPr>
        <w:t>4</w:t>
      </w:r>
      <w:r>
        <w:t xml:space="preserve"> </w:t>
      </w:r>
      <w:r>
        <w:rPr>
          <w:rFonts w:hint="eastAsia"/>
          <w:lang w:val="en-US"/>
        </w:rPr>
        <w:t>示值</w:t>
      </w:r>
      <w:r>
        <w:rPr>
          <w:lang w:val="en-US"/>
        </w:rPr>
        <w:t>误差</w:t>
      </w:r>
      <w:bookmarkEnd w:id="116"/>
      <w:bookmarkEnd w:id="117"/>
      <w:bookmarkEnd w:id="118"/>
    </w:p>
    <w:p>
      <w:pPr>
        <w:ind w:firstLine="0" w:firstLineChars="0"/>
        <w:rPr>
          <w:rFonts w:hint="default" w:eastAsia="宋体"/>
          <w:lang w:val="en-US" w:eastAsia="zh-CN"/>
        </w:rPr>
      </w:pPr>
      <w:r>
        <w:rPr>
          <w:rFonts w:hint="eastAsia"/>
        </w:rPr>
        <w:t>7.</w:t>
      </w:r>
      <w:r>
        <w:rPr>
          <w:rFonts w:hint="eastAsia"/>
          <w:lang w:val="en-US" w:eastAsia="zh-CN"/>
        </w:rPr>
        <w:t>4</w:t>
      </w:r>
      <w:r>
        <w:rPr>
          <w:rFonts w:hint="eastAsia"/>
        </w:rPr>
        <w:t>.1</w:t>
      </w:r>
      <w:r>
        <w:rPr>
          <w:rFonts w:hint="eastAsia"/>
          <w:lang w:val="en-US" w:eastAsia="zh-CN"/>
        </w:rPr>
        <w:t xml:space="preserve"> </w:t>
      </w:r>
      <w:r>
        <w:rPr>
          <w:lang w:val="en-US"/>
        </w:rPr>
        <w:t>单</w:t>
      </w:r>
      <w:r>
        <w:rPr>
          <w:color w:val="auto"/>
          <w:lang w:val="en-US"/>
        </w:rPr>
        <w:t>视场尺寸测量</w:t>
      </w:r>
      <w:r>
        <w:rPr>
          <w:rFonts w:hint="eastAsia"/>
          <w:color w:val="auto"/>
          <w:lang w:val="en-US"/>
        </w:rPr>
        <w:t>示值</w:t>
      </w:r>
      <w:r>
        <w:rPr>
          <w:color w:val="auto"/>
          <w:lang w:val="en-US"/>
        </w:rPr>
        <w:t>误差</w:t>
      </w:r>
    </w:p>
    <w:p>
      <w:pPr>
        <w:ind w:firstLine="0" w:firstLineChars="0"/>
        <w:rPr>
          <w:rFonts w:hint="eastAsia" w:eastAsia="宋体"/>
          <w:color w:val="FF0000"/>
          <w:lang w:eastAsia="zh-CN"/>
        </w:rPr>
      </w:pPr>
      <w:r>
        <w:rPr>
          <w:rFonts w:hint="eastAsia"/>
          <w:lang w:val="en-US" w:eastAsia="zh-CN"/>
        </w:rPr>
        <w:t xml:space="preserve">7.4.1.1 </w:t>
      </w:r>
      <w:r>
        <w:rPr>
          <w:rFonts w:hint="eastAsia"/>
          <w:color w:val="000000" w:themeColor="text1"/>
          <w:lang w:val="en-US" w:eastAsia="zh-CN"/>
          <w14:textFill>
            <w14:solidFill>
              <w14:schemeClr w14:val="tx1"/>
            </w14:solidFill>
          </w14:textFill>
        </w:rPr>
        <w:t>对于被校仪器的单视场尺寸测量误差，应当按被校仪器单视场的最大测量范围选择标准器，标准器的测量范围不小于被校仪器最大测量范围的2/3。将符合6.2.2~6.2.3要求</w:t>
      </w:r>
      <w:r>
        <w:rPr>
          <w:rFonts w:hint="eastAsia"/>
          <w:color w:val="000000" w:themeColor="text1"/>
          <w14:textFill>
            <w14:solidFill>
              <w14:schemeClr w14:val="tx1"/>
            </w14:solidFill>
          </w14:textFill>
        </w:rPr>
        <w:t>的一维标准器或</w:t>
      </w:r>
      <w:r>
        <w:rPr>
          <w:color w:val="000000" w:themeColor="text1"/>
          <w14:textFill>
            <w14:solidFill>
              <w14:schemeClr w14:val="tx1"/>
            </w14:solidFill>
          </w14:textFill>
        </w:rPr>
        <w:t>二维</w:t>
      </w:r>
      <w:r>
        <w:rPr>
          <w:rFonts w:hint="eastAsia"/>
          <w:color w:val="000000" w:themeColor="text1"/>
          <w14:textFill>
            <w14:solidFill>
              <w14:schemeClr w14:val="tx1"/>
            </w14:solidFill>
          </w14:textFill>
        </w:rPr>
        <w:t>点阵</w:t>
      </w:r>
      <w:r>
        <w:rPr>
          <w:color w:val="000000" w:themeColor="text1"/>
          <w14:textFill>
            <w14:solidFill>
              <w14:schemeClr w14:val="tx1"/>
            </w14:solidFill>
          </w14:textFill>
        </w:rPr>
        <w:t>掩模</w:t>
      </w:r>
      <w:r>
        <w:rPr>
          <w:rFonts w:hint="eastAsia"/>
          <w:color w:val="000000" w:themeColor="text1"/>
          <w14:textFill>
            <w14:solidFill>
              <w14:schemeClr w14:val="tx1"/>
            </w14:solidFill>
          </w14:textFill>
        </w:rPr>
        <w:t>板平行</w:t>
      </w:r>
      <w:r>
        <w:rPr>
          <w:color w:val="000000" w:themeColor="text1"/>
          <w14:textFill>
            <w14:solidFill>
              <w14:schemeClr w14:val="tx1"/>
            </w14:solidFill>
          </w14:textFill>
        </w:rPr>
        <w:t>放置于工作台上，调节焦距</w:t>
      </w:r>
      <w:r>
        <w:rPr>
          <w:rFonts w:hint="eastAsia"/>
          <w:color w:val="000000" w:themeColor="text1"/>
          <w14:textFill>
            <w14:solidFill>
              <w14:schemeClr w14:val="tx1"/>
            </w14:solidFill>
          </w14:textFill>
        </w:rPr>
        <w:t>与光照条件</w:t>
      </w:r>
      <w:r>
        <w:rPr>
          <w:color w:val="000000" w:themeColor="text1"/>
          <w14:textFill>
            <w14:solidFill>
              <w14:schemeClr w14:val="tx1"/>
            </w14:solidFill>
          </w14:textFill>
        </w:rPr>
        <w:t>至成像清晰</w:t>
      </w:r>
      <w:r>
        <w:rPr>
          <w:rFonts w:hint="eastAsia"/>
          <w:color w:val="000000" w:themeColor="text1"/>
          <w:lang w:val="en-US" w:eastAsia="zh-CN"/>
          <w14:textFill>
            <w14:solidFill>
              <w14:schemeClr w14:val="tx1"/>
            </w14:solidFill>
          </w14:textFill>
        </w:rPr>
        <w:t>后进行测量</w:t>
      </w:r>
      <w:r>
        <w:rPr>
          <w:rFonts w:hint="eastAsia"/>
          <w:color w:val="000000" w:themeColor="text1"/>
          <w:lang w:eastAsia="zh-CN"/>
          <w14:textFill>
            <w14:solidFill>
              <w14:schemeClr w14:val="tx1"/>
            </w14:solidFill>
          </w14:textFill>
        </w:rPr>
        <w:t>。</w:t>
      </w:r>
    </w:p>
    <w:p>
      <w:pPr>
        <w:ind w:firstLine="0" w:firstLineChars="0"/>
      </w:pPr>
      <w:r>
        <w:t>7.</w:t>
      </w:r>
      <w:r>
        <w:rPr>
          <w:rFonts w:hint="eastAsia"/>
          <w:lang w:val="en-US" w:eastAsia="zh-CN"/>
        </w:rPr>
        <w:t>4</w:t>
      </w:r>
      <w:r>
        <w:t>.</w:t>
      </w:r>
      <w:r>
        <w:rPr>
          <w:rFonts w:hint="eastAsia"/>
          <w:lang w:val="en-US" w:eastAsia="zh-CN"/>
        </w:rPr>
        <w:t>1.</w:t>
      </w:r>
      <w:r>
        <w:rPr>
          <w:rFonts w:hint="eastAsia"/>
        </w:rPr>
        <w:t>2</w:t>
      </w:r>
      <w:r>
        <w:rPr>
          <w:rFonts w:hint="eastAsia"/>
          <w:lang w:val="en-US" w:eastAsia="zh-CN"/>
        </w:rPr>
        <w:t xml:space="preserve"> </w:t>
      </w:r>
      <w:r>
        <w:t>在工作台上选</w:t>
      </w:r>
      <w:r>
        <w:rPr>
          <w:rFonts w:hint="default"/>
          <w:lang w:val="en-US" w:eastAsia="zh-CN"/>
        </w:rPr>
        <w:t>取</w:t>
      </w:r>
      <w:r>
        <w:t>4个位置进行测量</w:t>
      </w:r>
      <w:r>
        <w:rPr>
          <w:rFonts w:hint="eastAsia"/>
          <w:lang w:eastAsia="zh-CN"/>
        </w:rPr>
        <w:t>，</w:t>
      </w:r>
      <w:r>
        <w:t>其中两个位置应是XY测量范围对角线方向，另外两个位置应分别平行于X轴和Y轴方向，如图</w:t>
      </w:r>
      <w:r>
        <w:rPr>
          <w:rFonts w:hint="eastAsia"/>
        </w:rPr>
        <w:t>3</w:t>
      </w:r>
      <w:r>
        <w:t>所示</w:t>
      </w:r>
      <w:r>
        <w:rPr>
          <w:rFonts w:hint="eastAsia"/>
        </w:rPr>
        <w:t>。</w:t>
      </w:r>
    </w:p>
    <w:p>
      <w:pPr>
        <w:ind w:firstLine="480"/>
        <w:jc w:val="center"/>
      </w:pPr>
      <w:r>
        <w:rPr>
          <w:rFonts w:hint="eastAsia"/>
        </w:rPr>
        <w:drawing>
          <wp:inline distT="0" distB="0" distL="114300" distR="114300">
            <wp:extent cx="1009650" cy="1009650"/>
            <wp:effectExtent l="0" t="0" r="0" b="0"/>
            <wp:docPr id="7" name="图片 7" descr="图像尺寸位置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图像尺寸位置图"/>
                    <pic:cNvPicPr>
                      <a:picLocks noChangeAspect="1"/>
                    </pic:cNvPicPr>
                  </pic:nvPicPr>
                  <pic:blipFill>
                    <a:blip r:embed="rId19"/>
                    <a:stretch>
                      <a:fillRect/>
                    </a:stretch>
                  </pic:blipFill>
                  <pic:spPr>
                    <a:xfrm>
                      <a:off x="0" y="0"/>
                      <a:ext cx="1009650" cy="1009650"/>
                    </a:xfrm>
                    <a:prstGeom prst="rect">
                      <a:avLst/>
                    </a:prstGeom>
                  </pic:spPr>
                </pic:pic>
              </a:graphicData>
            </a:graphic>
          </wp:inline>
        </w:drawing>
      </w:r>
    </w:p>
    <w:p>
      <w:pPr>
        <w:ind w:firstLine="420"/>
        <w:jc w:val="center"/>
        <w:rPr>
          <w:rFonts w:ascii="宋体" w:hAnsi="宋体" w:cs="宋体"/>
          <w:sz w:val="21"/>
          <w:szCs w:val="21"/>
        </w:rPr>
      </w:pPr>
      <w:r>
        <w:rPr>
          <w:rFonts w:hint="default" w:ascii="Times New Roman" w:hAnsi="Times New Roman" w:cs="Times New Roman"/>
          <w:sz w:val="21"/>
          <w:szCs w:val="21"/>
        </w:rPr>
        <w:t>图3 测量方向示意图</w:t>
      </w:r>
    </w:p>
    <w:p>
      <w:pPr>
        <w:ind w:firstLine="0" w:firstLineChars="0"/>
        <w:rPr>
          <w:rFonts w:hint="default" w:eastAsia="宋体"/>
          <w:color w:val="auto"/>
          <w:lang w:val="en-US" w:eastAsia="zh-CN"/>
        </w:rPr>
      </w:pPr>
      <w:r>
        <w:t>7.</w:t>
      </w:r>
      <w:r>
        <w:rPr>
          <w:rFonts w:hint="eastAsia"/>
          <w:lang w:val="en-US" w:eastAsia="zh-CN"/>
        </w:rPr>
        <w:t>4</w:t>
      </w:r>
      <w:r>
        <w:t>.</w:t>
      </w:r>
      <w:r>
        <w:rPr>
          <w:rFonts w:hint="eastAsia"/>
          <w:lang w:val="en-US" w:eastAsia="zh-CN"/>
        </w:rPr>
        <w:t>1.</w:t>
      </w:r>
      <w:r>
        <w:rPr>
          <w:rFonts w:hint="eastAsia"/>
        </w:rPr>
        <w:t>3</w:t>
      </w:r>
      <w:r>
        <w:rPr>
          <w:rFonts w:hint="eastAsia"/>
          <w:lang w:val="en-US" w:eastAsia="zh-CN"/>
        </w:rPr>
        <w:t xml:space="preserve"> </w:t>
      </w:r>
      <w:r>
        <w:rPr>
          <w:color w:val="auto"/>
        </w:rPr>
        <w:t>每个测量</w:t>
      </w:r>
      <w:r>
        <w:rPr>
          <w:rFonts w:hint="eastAsia"/>
          <w:color w:val="auto"/>
        </w:rPr>
        <w:t>方向</w:t>
      </w:r>
      <w:r>
        <w:rPr>
          <w:color w:val="auto"/>
        </w:rPr>
        <w:t>测量3个近似等间距的间隔，最小</w:t>
      </w:r>
      <w:r>
        <w:rPr>
          <w:rFonts w:hint="eastAsia"/>
          <w:color w:val="auto"/>
        </w:rPr>
        <w:t>测量</w:t>
      </w:r>
      <w:r>
        <w:rPr>
          <w:color w:val="auto"/>
        </w:rPr>
        <w:t>间隔不大于该</w:t>
      </w:r>
      <w:r>
        <w:rPr>
          <w:rFonts w:hint="eastAsia"/>
          <w:color w:val="auto"/>
        </w:rPr>
        <w:t>测量方向</w:t>
      </w:r>
      <w:r>
        <w:rPr>
          <w:color w:val="auto"/>
        </w:rPr>
        <w:t>测量</w:t>
      </w:r>
      <w:r>
        <w:rPr>
          <w:rFonts w:hint="eastAsia"/>
          <w:color w:val="auto"/>
        </w:rPr>
        <w:t>范围</w:t>
      </w:r>
      <w:r>
        <w:rPr>
          <w:color w:val="auto"/>
        </w:rPr>
        <w:t>的10%，最大</w:t>
      </w:r>
      <w:r>
        <w:rPr>
          <w:rFonts w:hint="eastAsia"/>
          <w:color w:val="auto"/>
        </w:rPr>
        <w:t>测量</w:t>
      </w:r>
      <w:r>
        <w:rPr>
          <w:color w:val="auto"/>
        </w:rPr>
        <w:t>间隔不小于该</w:t>
      </w:r>
      <w:r>
        <w:rPr>
          <w:rFonts w:hint="eastAsia"/>
          <w:color w:val="auto"/>
        </w:rPr>
        <w:t>测量方向</w:t>
      </w:r>
      <w:r>
        <w:rPr>
          <w:color w:val="auto"/>
        </w:rPr>
        <w:t>测量</w:t>
      </w:r>
      <w:r>
        <w:rPr>
          <w:rFonts w:hint="eastAsia"/>
          <w:color w:val="auto"/>
        </w:rPr>
        <w:t>范围</w:t>
      </w:r>
      <w:r>
        <w:rPr>
          <w:color w:val="auto"/>
        </w:rPr>
        <w:t>的66%</w:t>
      </w:r>
      <w:r>
        <w:rPr>
          <w:rFonts w:hint="eastAsia"/>
          <w:color w:val="auto"/>
          <w:lang w:eastAsia="zh-CN"/>
        </w:rPr>
        <w:t>，</w:t>
      </w:r>
      <w:r>
        <w:rPr>
          <w:rFonts w:hint="eastAsia"/>
          <w:color w:val="auto"/>
          <w:lang w:val="en-US" w:eastAsia="zh-CN"/>
        </w:rPr>
        <w:t>每个测量间隔测量3次，将测量结果填入表A.3.1中。</w:t>
      </w:r>
    </w:p>
    <w:p>
      <w:pPr>
        <w:ind w:firstLine="0" w:firstLineChars="0"/>
        <w:rPr>
          <w:color w:val="000000" w:themeColor="text1"/>
          <w14:textFill>
            <w14:solidFill>
              <w14:schemeClr w14:val="tx1"/>
            </w14:solidFill>
          </w14:textFill>
        </w:rPr>
      </w:pPr>
      <w:r>
        <w:t>7.</w:t>
      </w:r>
      <w:r>
        <w:rPr>
          <w:rFonts w:hint="eastAsia"/>
          <w:lang w:val="en-US" w:eastAsia="zh-CN"/>
        </w:rPr>
        <w:t>4</w:t>
      </w:r>
      <w:r>
        <w:t>.</w:t>
      </w:r>
      <w:r>
        <w:rPr>
          <w:rFonts w:hint="eastAsia"/>
          <w:lang w:val="en-US" w:eastAsia="zh-CN"/>
        </w:rPr>
        <w:t xml:space="preserve">1.4 </w:t>
      </w:r>
      <w:r>
        <w:t>测量结果处理：</w:t>
      </w:r>
      <w:r>
        <w:rPr>
          <w:rFonts w:hint="eastAsia"/>
          <w:lang w:val="en-US" w:eastAsia="zh-CN"/>
        </w:rPr>
        <w:t>测量</w:t>
      </w:r>
      <w:r>
        <w:t>值与标准器实际值的差值为示值误差，</w:t>
      </w:r>
      <w:r>
        <w:rPr>
          <w:rFonts w:hint="eastAsia"/>
          <w:color w:val="000000" w:themeColor="text1"/>
          <w14:textFill>
            <w14:solidFill>
              <w14:schemeClr w14:val="tx1"/>
            </w14:solidFill>
          </w14:textFill>
        </w:rPr>
        <w:t>所有示值误差均不应超过对应的最大允许误差</w:t>
      </w:r>
      <w:r>
        <w:rPr>
          <w:color w:val="000000" w:themeColor="text1"/>
          <w14:textFill>
            <w14:solidFill>
              <w14:schemeClr w14:val="tx1"/>
            </w14:solidFill>
          </w14:textFill>
        </w:rPr>
        <w:t>。</w:t>
      </w:r>
    </w:p>
    <w:p>
      <w:pPr>
        <w:pStyle w:val="10"/>
        <w:ind w:firstLine="420" w:firstLineChars="200"/>
        <w:rPr>
          <w:rFonts w:hint="default" w:ascii="仿宋" w:hAnsi="仿宋" w:eastAsia="仿宋"/>
          <w:color w:val="000000" w:themeColor="text1"/>
          <w:sz w:val="21"/>
          <w:szCs w:val="21"/>
          <w:lang w:val="en-US" w:eastAsia="zh-CN"/>
          <w14:textFill>
            <w14:solidFill>
              <w14:schemeClr w14:val="tx1"/>
            </w14:solidFill>
          </w14:textFill>
        </w:rPr>
      </w:pPr>
      <w:r>
        <w:rPr>
          <w:rFonts w:hint="eastAsia" w:ascii="仿宋" w:hAnsi="仿宋" w:eastAsia="仿宋"/>
          <w:sz w:val="21"/>
          <w:szCs w:val="21"/>
          <w:lang w:val="en-US" w:eastAsia="zh-CN"/>
        </w:rPr>
        <w:t>注：</w:t>
      </w:r>
      <w:r>
        <w:rPr>
          <w:rFonts w:hint="default" w:ascii="仿宋" w:hAnsi="仿宋" w:eastAsia="仿宋"/>
          <w:sz w:val="21"/>
          <w:szCs w:val="21"/>
        </w:rPr>
        <w:t>若图像尺寸测量仪存在多个不同倍率镜头，则应分别对所有镜头</w:t>
      </w:r>
      <w:r>
        <w:rPr>
          <w:rFonts w:hint="default" w:ascii="仿宋" w:hAnsi="仿宋" w:eastAsia="仿宋"/>
          <w:sz w:val="21"/>
          <w:szCs w:val="21"/>
          <w:lang w:val="en-US" w:eastAsia="zh-CN"/>
        </w:rPr>
        <w:t>的单视场尺寸测量示值误差</w:t>
      </w:r>
      <w:r>
        <w:rPr>
          <w:rFonts w:hint="default" w:ascii="仿宋" w:hAnsi="仿宋" w:eastAsia="仿宋"/>
          <w:sz w:val="21"/>
          <w:szCs w:val="21"/>
        </w:rPr>
        <w:t>进行校准。</w:t>
      </w:r>
    </w:p>
    <w:p>
      <w:pPr>
        <w:ind w:firstLine="0" w:firstLineChars="0"/>
        <w:rPr>
          <w:color w:val="auto"/>
        </w:rPr>
      </w:pPr>
      <w:r>
        <w:t>7.</w:t>
      </w:r>
      <w:r>
        <w:rPr>
          <w:rFonts w:hint="eastAsia"/>
          <w:lang w:val="en-US" w:eastAsia="zh-CN"/>
        </w:rPr>
        <w:t>4</w:t>
      </w:r>
      <w:r>
        <w:t>.</w:t>
      </w:r>
      <w:r>
        <w:rPr>
          <w:rFonts w:hint="eastAsia"/>
          <w:lang w:val="en-US" w:eastAsia="zh-CN"/>
        </w:rPr>
        <w:t xml:space="preserve">2 </w:t>
      </w:r>
      <w:r>
        <w:t>图像拼接视场尺寸测量</w:t>
      </w:r>
      <w:r>
        <w:rPr>
          <w:rFonts w:hint="eastAsia"/>
        </w:rPr>
        <w:t>示值</w:t>
      </w:r>
      <w:r>
        <w:t>误差</w:t>
      </w:r>
    </w:p>
    <w:p>
      <w:pPr>
        <w:ind w:firstLine="0" w:firstLineChars="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7.4.2.1 对于可进行图像拼接的图像尺寸测量仪，首先应当按被校准仪器图像拼接后的最大测量范围选择标准器，标准器的测量范围不小于图像拼接后最大测量范围的2/3。7.4.2.2 由于标准器的测量范围大于单镜头视场范围，故需通过移动工作台或镜头对标准器各部分别进行图像摄取，然后将所获得的所有图像通过被校仪器的配套软件拼接为一张完整的图像进行测量。</w:t>
      </w:r>
    </w:p>
    <w:p>
      <w:pPr>
        <w:ind w:firstLine="0" w:firstLineChars="0"/>
        <w:rPr>
          <w:rFonts w:hint="default" w:eastAsia="宋体"/>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7.4.2.3 将标准器按7.4.1.2要求选取4个方向进行放置，再分别利用图像拼接功能获取其完整图像</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然后</w:t>
      </w:r>
      <w:r>
        <w:rPr>
          <w:rFonts w:hint="eastAsia"/>
          <w:color w:val="000000" w:themeColor="text1"/>
          <w14:textFill>
            <w14:solidFill>
              <w14:schemeClr w14:val="tx1"/>
            </w14:solidFill>
          </w14:textFill>
        </w:rPr>
        <w:t>按7.</w:t>
      </w:r>
      <w:r>
        <w:rPr>
          <w:rFonts w:hint="eastAsia"/>
          <w:color w:val="000000" w:themeColor="text1"/>
          <w:lang w:val="en-US" w:eastAsia="zh-CN"/>
          <w14:textFill>
            <w14:solidFill>
              <w14:schemeClr w14:val="tx1"/>
            </w14:solidFill>
          </w14:textFill>
        </w:rPr>
        <w:t>4</w:t>
      </w:r>
      <w:r>
        <w:rPr>
          <w:rFonts w:hint="eastAsia"/>
          <w:color w:val="000000" w:themeColor="text1"/>
          <w14:textFill>
            <w14:solidFill>
              <w14:schemeClr w14:val="tx1"/>
            </w14:solidFill>
          </w14:textFill>
        </w:rPr>
        <w:t>.</w:t>
      </w:r>
      <w:r>
        <w:rPr>
          <w:rFonts w:hint="eastAsia"/>
          <w:color w:val="000000" w:themeColor="text1"/>
          <w:lang w:val="en-US" w:eastAsia="zh-CN"/>
          <w14:textFill>
            <w14:solidFill>
              <w14:schemeClr w14:val="tx1"/>
            </w14:solidFill>
          </w14:textFill>
        </w:rPr>
        <w:t>1.3</w:t>
      </w:r>
      <w:r>
        <w:rPr>
          <w:rFonts w:hint="eastAsia"/>
          <w:color w:val="000000" w:themeColor="text1"/>
          <w14:textFill>
            <w14:solidFill>
              <w14:schemeClr w14:val="tx1"/>
            </w14:solidFill>
          </w14:textFill>
        </w:rPr>
        <w:t>~7.</w:t>
      </w:r>
      <w:r>
        <w:rPr>
          <w:rFonts w:hint="eastAsia"/>
          <w:color w:val="000000" w:themeColor="text1"/>
          <w:lang w:val="en-US" w:eastAsia="zh-CN"/>
          <w14:textFill>
            <w14:solidFill>
              <w14:schemeClr w14:val="tx1"/>
            </w14:solidFill>
          </w14:textFill>
        </w:rPr>
        <w:t>4</w:t>
      </w:r>
      <w:r>
        <w:rPr>
          <w:rFonts w:hint="eastAsia"/>
          <w:color w:val="000000" w:themeColor="text1"/>
          <w14:textFill>
            <w14:solidFill>
              <w14:schemeClr w14:val="tx1"/>
            </w14:solidFill>
          </w14:textFill>
        </w:rPr>
        <w:t>.</w:t>
      </w:r>
      <w:r>
        <w:rPr>
          <w:rFonts w:hint="eastAsia"/>
          <w:color w:val="000000" w:themeColor="text1"/>
          <w:lang w:val="en-US" w:eastAsia="zh-CN"/>
          <w14:textFill>
            <w14:solidFill>
              <w14:schemeClr w14:val="tx1"/>
            </w14:solidFill>
          </w14:textFill>
        </w:rPr>
        <w:t>1.4</w:t>
      </w:r>
      <w:r>
        <w:rPr>
          <w:rFonts w:hint="eastAsia"/>
          <w:color w:val="000000" w:themeColor="text1"/>
          <w14:textFill>
            <w14:solidFill>
              <w14:schemeClr w14:val="tx1"/>
            </w14:solidFill>
          </w14:textFill>
        </w:rPr>
        <w:t>的要求</w:t>
      </w:r>
      <w:r>
        <w:rPr>
          <w:rFonts w:hint="eastAsia"/>
          <w:color w:val="000000" w:themeColor="text1"/>
          <w:lang w:val="en-US" w:eastAsia="zh-CN"/>
          <w14:textFill>
            <w14:solidFill>
              <w14:schemeClr w14:val="tx1"/>
            </w14:solidFill>
          </w14:textFill>
        </w:rPr>
        <w:t>进行测量，将测量结果填入表A.3.2中。</w:t>
      </w:r>
    </w:p>
    <w:p>
      <w:pPr>
        <w:pStyle w:val="10"/>
        <w:ind w:firstLine="420" w:firstLineChars="200"/>
        <w:rPr>
          <w:rFonts w:ascii="仿宋" w:hAnsi="仿宋" w:eastAsia="仿宋"/>
          <w:sz w:val="21"/>
          <w:szCs w:val="21"/>
        </w:rPr>
      </w:pPr>
      <w:r>
        <w:rPr>
          <w:rFonts w:hint="default" w:ascii="仿宋" w:hAnsi="仿宋" w:eastAsia="仿宋"/>
          <w:sz w:val="21"/>
          <w:szCs w:val="21"/>
          <w:lang w:val="en-US" w:eastAsia="zh-CN"/>
        </w:rPr>
        <w:t>注：</w:t>
      </w:r>
      <w:r>
        <w:rPr>
          <w:rFonts w:hint="default" w:ascii="仿宋" w:hAnsi="仿宋" w:eastAsia="仿宋"/>
          <w:sz w:val="21"/>
          <w:szCs w:val="21"/>
        </w:rPr>
        <w:t>若图像尺寸测量仪存在多个不同倍率镜头</w:t>
      </w:r>
      <w:r>
        <w:rPr>
          <w:rFonts w:hint="default" w:ascii="仿宋" w:hAnsi="仿宋" w:eastAsia="仿宋"/>
          <w:sz w:val="21"/>
          <w:szCs w:val="21"/>
          <w:lang w:val="en-US" w:eastAsia="zh-CN"/>
        </w:rPr>
        <w:t>并可进行</w:t>
      </w:r>
      <w:r>
        <w:rPr>
          <w:rFonts w:hint="eastAsia" w:ascii="仿宋" w:hAnsi="仿宋" w:eastAsia="仿宋"/>
          <w:sz w:val="21"/>
          <w:szCs w:val="21"/>
          <w:lang w:val="en-US" w:eastAsia="zh-CN"/>
        </w:rPr>
        <w:t>图像拼接</w:t>
      </w:r>
      <w:r>
        <w:rPr>
          <w:rFonts w:hint="default" w:ascii="仿宋" w:hAnsi="仿宋" w:eastAsia="仿宋"/>
          <w:sz w:val="21"/>
          <w:szCs w:val="21"/>
        </w:rPr>
        <w:t>，则应分别对所有镜头</w:t>
      </w:r>
      <w:r>
        <w:rPr>
          <w:rFonts w:hint="eastAsia" w:ascii="仿宋" w:hAnsi="仿宋" w:eastAsia="仿宋"/>
          <w:sz w:val="21"/>
          <w:szCs w:val="21"/>
          <w:lang w:val="en-US" w:eastAsia="zh-CN"/>
        </w:rPr>
        <w:t>图像拼接视场尺寸测量示值误差</w:t>
      </w:r>
      <w:r>
        <w:rPr>
          <w:rFonts w:hint="default" w:ascii="仿宋" w:hAnsi="仿宋" w:eastAsia="仿宋"/>
          <w:sz w:val="21"/>
          <w:szCs w:val="21"/>
        </w:rPr>
        <w:t>进行校准。</w:t>
      </w:r>
    </w:p>
    <w:p>
      <w:pPr>
        <w:ind w:firstLine="0" w:firstLineChars="0"/>
      </w:pPr>
      <w:r>
        <w:rPr>
          <w:rFonts w:hint="default"/>
          <w:lang w:val="zh-CN"/>
        </w:rPr>
        <w:t>7.</w:t>
      </w:r>
      <w:r>
        <w:rPr>
          <w:rFonts w:hint="eastAsia"/>
          <w:lang w:val="en-US" w:eastAsia="zh-CN"/>
        </w:rPr>
        <w:t>4</w:t>
      </w:r>
      <w:r>
        <w:rPr>
          <w:rFonts w:hint="default" w:eastAsia="宋体"/>
          <w:bCs w:val="0"/>
          <w:szCs w:val="22"/>
          <w:lang w:val="en-US" w:eastAsia="zh-CN"/>
        </w:rPr>
        <w:t>.3</w:t>
      </w:r>
      <w:r>
        <w:rPr>
          <w:rFonts w:hint="eastAsia"/>
          <w:bCs w:val="0"/>
          <w:szCs w:val="22"/>
          <w:lang w:val="en-US" w:eastAsia="zh-CN"/>
        </w:rPr>
        <w:t xml:space="preserve"> </w:t>
      </w:r>
      <w:r>
        <w:rPr>
          <w:lang w:val="zh-CN"/>
        </w:rPr>
        <w:t>光照探针的尺寸测量</w:t>
      </w:r>
      <w:r>
        <w:rPr>
          <w:rFonts w:hint="default"/>
          <w:lang w:val="zh-CN"/>
        </w:rPr>
        <w:t>示值</w:t>
      </w:r>
      <w:r>
        <w:rPr>
          <w:lang w:val="zh-CN"/>
        </w:rPr>
        <w:t>误差</w:t>
      </w:r>
    </w:p>
    <w:p>
      <w:pPr>
        <w:ind w:firstLine="480" w:firstLineChars="200"/>
        <w:rPr>
          <w:color w:val="FF0000"/>
        </w:rPr>
      </w:pPr>
      <w:r>
        <w:rPr>
          <w:rFonts w:hint="eastAsia"/>
          <w:lang w:val="en-US" w:eastAsia="zh-CN"/>
        </w:rPr>
        <w:t>将</w:t>
      </w:r>
      <w:r>
        <w:rPr>
          <w:rFonts w:hint="eastAsia"/>
        </w:rPr>
        <w:t>满足</w:t>
      </w:r>
      <w:r>
        <w:rPr>
          <w:rFonts w:hint="eastAsia"/>
          <w:lang w:val="en-US" w:eastAsia="zh-CN"/>
        </w:rPr>
        <w:t>6.2.2要求</w:t>
      </w:r>
      <w:r>
        <w:rPr>
          <w:rFonts w:hint="eastAsia"/>
        </w:rPr>
        <w:t>的量块</w:t>
      </w:r>
      <w:r>
        <w:rPr>
          <w:rFonts w:hint="eastAsia"/>
          <w:lang w:val="en-US" w:eastAsia="zh-CN"/>
        </w:rPr>
        <w:t>平行放置于工作台上。</w:t>
      </w:r>
      <w:r>
        <w:rPr>
          <w:rFonts w:hint="eastAsia"/>
          <w:color w:val="000000" w:themeColor="text1"/>
          <w:lang w:val="en-US" w:eastAsia="zh-CN"/>
          <w14:textFill>
            <w14:solidFill>
              <w14:schemeClr w14:val="tx1"/>
            </w14:solidFill>
          </w14:textFill>
        </w:rPr>
        <w:t>用专用夹具固定</w:t>
      </w:r>
      <w:r>
        <w:rPr>
          <w:rFonts w:hint="eastAsia"/>
          <w:color w:val="000000" w:themeColor="text1"/>
          <w14:textFill>
            <w14:solidFill>
              <w14:schemeClr w14:val="tx1"/>
            </w14:solidFill>
          </w14:textFill>
        </w:rPr>
        <w:t>量块</w:t>
      </w:r>
      <w:r>
        <w:rPr>
          <w:rFonts w:hint="eastAsia"/>
          <w:color w:val="000000" w:themeColor="text1"/>
          <w:lang w:val="en-US" w:eastAsia="zh-CN"/>
          <w14:textFill>
            <w14:solidFill>
              <w14:schemeClr w14:val="tx1"/>
            </w14:solidFill>
          </w14:textFill>
        </w:rPr>
        <w:t>的位置保持不变</w:t>
      </w:r>
      <w:r>
        <w:rPr>
          <w:rFonts w:hint="eastAsia"/>
          <w:color w:val="000000" w:themeColor="text1"/>
          <w:lang w:eastAsia="zh-CN"/>
          <w14:textFill>
            <w14:solidFill>
              <w14:schemeClr w14:val="tx1"/>
            </w14:solidFill>
          </w14:textFill>
        </w:rPr>
        <w:t>，</w:t>
      </w:r>
      <w:r>
        <w:rPr>
          <w:rFonts w:hint="eastAsia"/>
          <w:color w:val="auto"/>
          <w:lang w:val="en-US" w:eastAsia="zh-CN"/>
        </w:rPr>
        <w:t>按7.4.1.2要求选取4个位置，按</w:t>
      </w:r>
      <w:r>
        <w:rPr>
          <w:rFonts w:hint="eastAsia"/>
          <w:color w:val="auto"/>
        </w:rPr>
        <w:t>7.</w:t>
      </w:r>
      <w:r>
        <w:rPr>
          <w:rFonts w:hint="eastAsia"/>
          <w:color w:val="auto"/>
          <w:lang w:val="en-US" w:eastAsia="zh-CN"/>
        </w:rPr>
        <w:t>4</w:t>
      </w:r>
      <w:r>
        <w:rPr>
          <w:rFonts w:hint="eastAsia"/>
          <w:color w:val="auto"/>
        </w:rPr>
        <w:t>.</w:t>
      </w:r>
      <w:r>
        <w:rPr>
          <w:rFonts w:hint="eastAsia"/>
          <w:color w:val="auto"/>
          <w:lang w:val="en-US" w:eastAsia="zh-CN"/>
        </w:rPr>
        <w:t>1.3</w:t>
      </w:r>
      <w:r>
        <w:rPr>
          <w:rFonts w:hint="eastAsia"/>
          <w:color w:val="auto"/>
        </w:rPr>
        <w:t>~7.</w:t>
      </w:r>
      <w:r>
        <w:rPr>
          <w:rFonts w:hint="eastAsia"/>
          <w:color w:val="auto"/>
          <w:lang w:val="en-US" w:eastAsia="zh-CN"/>
        </w:rPr>
        <w:t>4</w:t>
      </w:r>
      <w:r>
        <w:rPr>
          <w:rFonts w:hint="eastAsia"/>
          <w:color w:val="auto"/>
        </w:rPr>
        <w:t>.</w:t>
      </w:r>
      <w:r>
        <w:rPr>
          <w:rFonts w:hint="eastAsia"/>
          <w:color w:val="auto"/>
          <w:lang w:val="en-US" w:eastAsia="zh-CN"/>
        </w:rPr>
        <w:t>1.4</w:t>
      </w:r>
      <w:r>
        <w:rPr>
          <w:rFonts w:hint="eastAsia"/>
          <w:color w:val="auto"/>
        </w:rPr>
        <w:t>的</w:t>
      </w:r>
      <w:r>
        <w:rPr>
          <w:rFonts w:hint="eastAsia"/>
          <w:color w:val="auto"/>
          <w:lang w:val="en-US" w:eastAsia="zh-CN"/>
        </w:rPr>
        <w:t>要求</w:t>
      </w:r>
      <w:r>
        <w:rPr>
          <w:rFonts w:hint="eastAsia"/>
        </w:rPr>
        <w:t>，利用光照探针</w:t>
      </w:r>
      <w:r>
        <w:rPr>
          <w:rFonts w:hint="eastAsia"/>
          <w:lang w:val="en-US" w:eastAsia="zh-CN"/>
        </w:rPr>
        <w:t>对量块</w:t>
      </w:r>
      <w:r>
        <w:rPr>
          <w:rFonts w:hint="eastAsia"/>
        </w:rPr>
        <w:t>进行测量，</w:t>
      </w:r>
      <w:r>
        <w:rPr>
          <w:rFonts w:hint="eastAsia"/>
          <w:color w:val="000000" w:themeColor="text1"/>
          <w:lang w:val="en-US" w:eastAsia="zh-CN"/>
          <w14:textFill>
            <w14:solidFill>
              <w14:schemeClr w14:val="tx1"/>
            </w14:solidFill>
          </w14:textFill>
        </w:rPr>
        <w:t>将测量结果填入表A.3.3中。</w:t>
      </w:r>
      <w:r>
        <w:t>测</w:t>
      </w:r>
      <w:r>
        <w:rPr>
          <w:rFonts w:hint="eastAsia"/>
        </w:rPr>
        <w:t>得</w:t>
      </w:r>
      <w:r>
        <w:t>值与</w:t>
      </w:r>
      <w:r>
        <w:rPr>
          <w:rFonts w:hint="eastAsia"/>
        </w:rPr>
        <w:t>量块</w:t>
      </w:r>
      <w:r>
        <w:t>实际值的差值为</w:t>
      </w:r>
      <w:r>
        <w:rPr>
          <w:rFonts w:hint="eastAsia"/>
        </w:rPr>
        <w:t>光照探针的</w:t>
      </w:r>
      <w:r>
        <w:t>示值</w:t>
      </w:r>
      <w:r>
        <w:rPr>
          <w:color w:val="000000" w:themeColor="text1"/>
          <w14:textFill>
            <w14:solidFill>
              <w14:schemeClr w14:val="tx1"/>
            </w14:solidFill>
          </w14:textFill>
        </w:rPr>
        <w:t>误差</w:t>
      </w:r>
      <w:r>
        <w:rPr>
          <w:rFonts w:hint="eastAsia"/>
          <w:color w:val="000000" w:themeColor="text1"/>
          <w14:textFill>
            <w14:solidFill>
              <w14:schemeClr w14:val="tx1"/>
            </w14:solidFill>
          </w14:textFill>
        </w:rPr>
        <w:t>，所有示值误差均不应超过对应的最大允许误差</w:t>
      </w:r>
      <w:r>
        <w:rPr>
          <w:color w:val="000000" w:themeColor="text1"/>
          <w14:textFill>
            <w14:solidFill>
              <w14:schemeClr w14:val="tx1"/>
            </w14:solidFill>
          </w14:textFill>
        </w:rPr>
        <w:t>。</w:t>
      </w:r>
    </w:p>
    <w:p>
      <w:pPr>
        <w:pStyle w:val="3"/>
        <w:rPr>
          <w:lang w:val="en-US"/>
        </w:rPr>
      </w:pPr>
      <w:bookmarkStart w:id="119" w:name="_Toc6468"/>
      <w:bookmarkStart w:id="120" w:name="_Toc7516"/>
      <w:bookmarkStart w:id="121" w:name="_Toc11346"/>
      <w:r>
        <w:rPr>
          <w:lang w:val="en-US"/>
        </w:rPr>
        <w:t>7.</w:t>
      </w:r>
      <w:r>
        <w:rPr>
          <w:rFonts w:hint="eastAsia"/>
          <w:lang w:val="en-US" w:eastAsia="zh-CN"/>
        </w:rPr>
        <w:t>5</w:t>
      </w:r>
      <w:r>
        <w:rPr>
          <w:lang w:val="en-US"/>
        </w:rPr>
        <w:t xml:space="preserve"> 重复性</w:t>
      </w:r>
      <w:bookmarkEnd w:id="119"/>
      <w:bookmarkEnd w:id="120"/>
      <w:bookmarkEnd w:id="121"/>
    </w:p>
    <w:p>
      <w:pPr>
        <w:ind w:firstLine="0" w:firstLineChars="0"/>
        <w:rPr>
          <w:rFonts w:hint="eastAsia"/>
          <w:color w:val="000000" w:themeColor="text1"/>
          <w:lang w:eastAsia="zh-CN"/>
          <w14:textFill>
            <w14:solidFill>
              <w14:schemeClr w14:val="tx1"/>
            </w14:solidFill>
          </w14:textFill>
        </w:rPr>
      </w:pPr>
      <w:r>
        <w:rPr>
          <w:rFonts w:hint="eastAsia"/>
        </w:rPr>
        <w:t>7.</w:t>
      </w:r>
      <w:r>
        <w:rPr>
          <w:rFonts w:hint="eastAsia"/>
          <w:lang w:val="en-US" w:eastAsia="zh-CN"/>
        </w:rPr>
        <w:t>5</w:t>
      </w:r>
      <w:r>
        <w:rPr>
          <w:rFonts w:hint="eastAsia"/>
        </w:rPr>
        <w:t>.1</w:t>
      </w:r>
      <w:r>
        <w:rPr>
          <w:rFonts w:hint="eastAsia"/>
          <w:lang w:val="en-US" w:eastAsia="zh-CN"/>
        </w:rPr>
        <w:t xml:space="preserve"> 图像测量</w:t>
      </w:r>
      <w:r>
        <w:rPr>
          <w:rFonts w:hint="eastAsia"/>
          <w:color w:val="000000" w:themeColor="text1"/>
          <w14:textFill>
            <w14:solidFill>
              <w14:schemeClr w14:val="tx1"/>
            </w14:solidFill>
          </w14:textFill>
        </w:rPr>
        <w:t>的重复性</w:t>
      </w:r>
    </w:p>
    <w:p>
      <w:pPr>
        <w:ind w:firstLine="0" w:firstLineChars="0"/>
        <w:rPr>
          <w:rFonts w:hint="eastAsia"/>
          <w:color w:val="000000" w:themeColor="text1"/>
          <w:lang w:eastAsia="zh-CN"/>
          <w14:textFill>
            <w14:solidFill>
              <w14:schemeClr w14:val="tx1"/>
            </w14:solidFill>
          </w14:textFill>
        </w:rPr>
      </w:pPr>
      <w:r>
        <w:rPr>
          <w:rFonts w:hint="eastAsia"/>
          <w:lang w:val="en-US" w:eastAsia="zh-CN"/>
        </w:rPr>
        <w:t>7.5.1.1 在单视场范围下，</w:t>
      </w:r>
      <w:r>
        <w:rPr>
          <w:rFonts w:hint="eastAsia"/>
          <w:color w:val="auto"/>
        </w:rPr>
        <w:t>将符合</w:t>
      </w:r>
      <w:r>
        <w:rPr>
          <w:rFonts w:hint="eastAsia"/>
          <w:color w:val="auto"/>
          <w:lang w:val="en-US" w:eastAsia="zh-CN"/>
        </w:rPr>
        <w:t>6.2.2~6.2.3</w:t>
      </w:r>
      <w:r>
        <w:rPr>
          <w:rFonts w:hint="eastAsia"/>
          <w:color w:val="auto"/>
        </w:rPr>
        <w:t>要求的一维标准器或</w:t>
      </w:r>
      <w:r>
        <w:rPr>
          <w:color w:val="auto"/>
        </w:rPr>
        <w:t>二维</w:t>
      </w:r>
      <w:r>
        <w:rPr>
          <w:rFonts w:hint="eastAsia"/>
          <w:color w:val="auto"/>
        </w:rPr>
        <w:t>点阵</w:t>
      </w:r>
      <w:r>
        <w:rPr>
          <w:color w:val="auto"/>
        </w:rPr>
        <w:t>掩模</w:t>
      </w:r>
      <w:r>
        <w:rPr>
          <w:rFonts w:hint="eastAsia"/>
          <w:color w:val="auto"/>
        </w:rPr>
        <w:t>板平行</w:t>
      </w:r>
      <w:r>
        <w:rPr>
          <w:color w:val="auto"/>
        </w:rPr>
        <w:t>放置于工作台</w:t>
      </w:r>
      <w:r>
        <w:rPr>
          <w:rFonts w:hint="eastAsia"/>
          <w:color w:val="auto"/>
        </w:rPr>
        <w:t>上</w:t>
      </w:r>
      <w:r>
        <w:rPr>
          <w:color w:val="auto"/>
        </w:rPr>
        <w:t>，调节焦距</w:t>
      </w:r>
      <w:r>
        <w:rPr>
          <w:rFonts w:hint="eastAsia"/>
          <w:color w:val="auto"/>
        </w:rPr>
        <w:t>与光照条件</w:t>
      </w:r>
      <w:r>
        <w:rPr>
          <w:color w:val="000000" w:themeColor="text1"/>
          <w14:textFill>
            <w14:solidFill>
              <w14:schemeClr w14:val="tx1"/>
            </w14:solidFill>
          </w14:textFill>
        </w:rPr>
        <w:t>至成像清晰</w:t>
      </w:r>
      <w:r>
        <w:rPr>
          <w:rFonts w:hint="eastAsia"/>
          <w:color w:val="000000" w:themeColor="text1"/>
          <w:lang w:eastAsia="zh-CN"/>
          <w14:textFill>
            <w14:solidFill>
              <w14:schemeClr w14:val="tx1"/>
            </w14:solidFill>
          </w14:textFill>
        </w:rPr>
        <w:t>。</w:t>
      </w:r>
    </w:p>
    <w:p>
      <w:pPr>
        <w:ind w:firstLine="0" w:firstLineChars="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7.5.1.2 </w:t>
      </w:r>
      <w:r>
        <w:rPr>
          <w:rFonts w:hint="eastAsia"/>
          <w:color w:val="000000" w:themeColor="text1"/>
          <w14:textFill>
            <w14:solidFill>
              <w14:schemeClr w14:val="tx1"/>
            </w14:solidFill>
          </w14:textFill>
        </w:rPr>
        <w:t>对同一</w:t>
      </w:r>
      <w:r>
        <w:rPr>
          <w:rFonts w:hint="eastAsia"/>
        </w:rPr>
        <w:t>标准值于相同位置</w:t>
      </w:r>
      <w:r>
        <w:rPr>
          <w:color w:val="000000" w:themeColor="text1"/>
          <w14:textFill>
            <w14:solidFill>
              <w14:schemeClr w14:val="tx1"/>
            </w14:solidFill>
          </w14:textFill>
        </w:rPr>
        <w:t>重复测量10次，</w:t>
      </w:r>
      <w:r>
        <w:rPr>
          <w:rFonts w:hint="eastAsia"/>
          <w:color w:val="000000" w:themeColor="text1"/>
          <w:lang w:val="en-US" w:eastAsia="zh-CN"/>
          <w14:textFill>
            <w14:solidFill>
              <w14:schemeClr w14:val="tx1"/>
            </w14:solidFill>
          </w14:textFill>
        </w:rPr>
        <w:t>并将测量结果填入表A.4.1中。</w:t>
      </w:r>
    </w:p>
    <w:p>
      <w:pPr>
        <w:ind w:firstLine="0" w:firstLineChars="0"/>
        <w:rPr>
          <w:rFonts w:hint="default" w:eastAsia="宋体"/>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7.5.1.3 以贝塞尔公式计算</w:t>
      </w:r>
      <w:r>
        <w:rPr>
          <w:rFonts w:hint="eastAsia"/>
          <w:color w:val="000000" w:themeColor="text1"/>
          <w14:textFill>
            <w14:solidFill>
              <w14:schemeClr w14:val="tx1"/>
            </w14:solidFill>
          </w14:textFill>
        </w:rPr>
        <w:t>实验标准偏差</w:t>
      </w:r>
      <w:r>
        <w:rPr>
          <w:color w:val="000000" w:themeColor="text1"/>
          <w14:textFill>
            <w14:solidFill>
              <w14:schemeClr w14:val="tx1"/>
            </w14:solidFill>
          </w14:textFill>
        </w:rPr>
        <w:t>评价其重复性</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重复性结果应当满足仪器技术指标要求。</w:t>
      </w:r>
    </w:p>
    <w:p>
      <w:pPr>
        <w:ind w:firstLine="0" w:firstLineChars="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7.</w:t>
      </w:r>
      <w:r>
        <w:rPr>
          <w:rFonts w:hint="eastAsia"/>
          <w:color w:val="000000" w:themeColor="text1"/>
          <w:lang w:val="en-US" w:eastAsia="zh-CN"/>
          <w14:textFill>
            <w14:solidFill>
              <w14:schemeClr w14:val="tx1"/>
            </w14:solidFill>
          </w14:textFill>
        </w:rPr>
        <w:t>5</w:t>
      </w:r>
      <w:r>
        <w:rPr>
          <w:rFonts w:hint="eastAsia"/>
          <w:color w:val="000000" w:themeColor="text1"/>
          <w14:textFill>
            <w14:solidFill>
              <w14:schemeClr w14:val="tx1"/>
            </w14:solidFill>
          </w14:textFill>
        </w:rPr>
        <w:t>.</w:t>
      </w:r>
      <w:r>
        <w:rPr>
          <w:rFonts w:hint="eastAsia"/>
          <w:color w:val="000000" w:themeColor="text1"/>
          <w:lang w:val="en-US" w:eastAsia="zh-CN"/>
          <w14:textFill>
            <w14:solidFill>
              <w14:schemeClr w14:val="tx1"/>
            </w14:solidFill>
          </w14:textFill>
        </w:rPr>
        <w:t>2</w:t>
      </w:r>
      <w:r>
        <w:rPr>
          <w:rFonts w:hint="eastAsia"/>
          <w:color w:val="000000" w:themeColor="text1"/>
          <w14:textFill>
            <w14:solidFill>
              <w14:schemeClr w14:val="tx1"/>
            </w14:solidFill>
          </w14:textFill>
        </w:rPr>
        <w:t>光照探针</w:t>
      </w:r>
      <w:r>
        <w:rPr>
          <w:rFonts w:hint="eastAsia"/>
          <w:color w:val="000000" w:themeColor="text1"/>
          <w:lang w:val="en-US" w:eastAsia="zh-CN"/>
          <w14:textFill>
            <w14:solidFill>
              <w14:schemeClr w14:val="tx1"/>
            </w14:solidFill>
          </w14:textFill>
        </w:rPr>
        <w:t>测量</w:t>
      </w:r>
      <w:r>
        <w:rPr>
          <w:rFonts w:hint="eastAsia"/>
          <w:color w:val="000000" w:themeColor="text1"/>
          <w14:textFill>
            <w14:solidFill>
              <w14:schemeClr w14:val="tx1"/>
            </w14:solidFill>
          </w14:textFill>
        </w:rPr>
        <w:t>的重复性</w:t>
      </w:r>
    </w:p>
    <w:p>
      <w:pPr>
        <w:ind w:firstLine="0" w:firstLineChars="0"/>
        <w:rPr>
          <w:rFonts w:hint="eastAsia" w:eastAsia="宋体"/>
          <w:color w:val="000000" w:themeColor="text1"/>
          <w:lang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7.5.2.1 </w:t>
      </w:r>
      <w:r>
        <w:rPr>
          <w:rFonts w:hint="eastAsia"/>
          <w:color w:val="000000" w:themeColor="text1"/>
          <w14:textFill>
            <w14:solidFill>
              <w14:schemeClr w14:val="tx1"/>
            </w14:solidFill>
          </w14:textFill>
        </w:rPr>
        <w:t>将任意尺寸的量块平行放置于工作台上</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利用夹具固定</w:t>
      </w:r>
      <w:r>
        <w:rPr>
          <w:rFonts w:hint="eastAsia"/>
          <w:color w:val="000000" w:themeColor="text1"/>
          <w14:textFill>
            <w14:solidFill>
              <w14:schemeClr w14:val="tx1"/>
            </w14:solidFill>
          </w14:textFill>
        </w:rPr>
        <w:t>量块</w:t>
      </w:r>
      <w:r>
        <w:rPr>
          <w:rFonts w:hint="eastAsia"/>
          <w:color w:val="000000" w:themeColor="text1"/>
          <w:lang w:val="en-US" w:eastAsia="zh-CN"/>
          <w14:textFill>
            <w14:solidFill>
              <w14:schemeClr w14:val="tx1"/>
            </w14:solidFill>
          </w14:textFill>
        </w:rPr>
        <w:t>的</w:t>
      </w:r>
      <w:r>
        <w:rPr>
          <w:rFonts w:hint="eastAsia"/>
          <w:color w:val="000000" w:themeColor="text1"/>
          <w14:textFill>
            <w14:solidFill>
              <w14:schemeClr w14:val="tx1"/>
            </w14:solidFill>
          </w14:textFill>
        </w:rPr>
        <w:t>位置</w:t>
      </w:r>
      <w:r>
        <w:rPr>
          <w:rFonts w:hint="eastAsia"/>
          <w:color w:val="000000" w:themeColor="text1"/>
          <w:lang w:val="en-US" w:eastAsia="zh-CN"/>
          <w14:textFill>
            <w14:solidFill>
              <w14:schemeClr w14:val="tx1"/>
            </w14:solidFill>
          </w14:textFill>
        </w:rPr>
        <w:t>保持</w:t>
      </w:r>
      <w:r>
        <w:rPr>
          <w:rFonts w:hint="eastAsia"/>
          <w:color w:val="000000" w:themeColor="text1"/>
          <w14:textFill>
            <w14:solidFill>
              <w14:schemeClr w14:val="tx1"/>
            </w14:solidFill>
          </w14:textFill>
        </w:rPr>
        <w:t>不变</w:t>
      </w:r>
      <w:r>
        <w:rPr>
          <w:rFonts w:hint="eastAsia"/>
          <w:color w:val="000000" w:themeColor="text1"/>
          <w:lang w:eastAsia="zh-CN"/>
          <w14:textFill>
            <w14:solidFill>
              <w14:schemeClr w14:val="tx1"/>
            </w14:solidFill>
          </w14:textFill>
        </w:rPr>
        <w:t>。</w:t>
      </w:r>
    </w:p>
    <w:p>
      <w:pPr>
        <w:ind w:firstLine="0" w:firstLineChars="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7.5.2.2 </w:t>
      </w:r>
      <w:r>
        <w:rPr>
          <w:rFonts w:hint="eastAsia"/>
          <w:color w:val="000000" w:themeColor="text1"/>
          <w14:textFill>
            <w14:solidFill>
              <w14:schemeClr w14:val="tx1"/>
            </w14:solidFill>
          </w14:textFill>
        </w:rPr>
        <w:t>用光照探针</w:t>
      </w:r>
      <w:r>
        <w:rPr>
          <w:rFonts w:hint="eastAsia"/>
          <w:color w:val="000000" w:themeColor="text1"/>
          <w:lang w:val="en-US" w:eastAsia="zh-CN"/>
          <w14:textFill>
            <w14:solidFill>
              <w14:schemeClr w14:val="tx1"/>
            </w14:solidFill>
          </w14:textFill>
        </w:rPr>
        <w:t>对该量块</w:t>
      </w:r>
      <w:r>
        <w:rPr>
          <w:rFonts w:hint="eastAsia"/>
          <w:color w:val="000000" w:themeColor="text1"/>
          <w14:textFill>
            <w14:solidFill>
              <w14:schemeClr w14:val="tx1"/>
            </w14:solidFill>
          </w14:textFill>
        </w:rPr>
        <w:t>重复测量10次，</w:t>
      </w:r>
      <w:r>
        <w:rPr>
          <w:rFonts w:hint="eastAsia"/>
          <w:color w:val="000000" w:themeColor="text1"/>
          <w:lang w:val="en-US" w:eastAsia="zh-CN"/>
          <w14:textFill>
            <w14:solidFill>
              <w14:schemeClr w14:val="tx1"/>
            </w14:solidFill>
          </w14:textFill>
        </w:rPr>
        <w:t>将测量结果填入表A.4.2中。</w:t>
      </w:r>
    </w:p>
    <w:p>
      <w:pPr>
        <w:ind w:firstLine="0" w:firstLineChars="0"/>
        <w:rPr>
          <w:rFonts w:hint="eastAsia" w:eastAsia="宋体"/>
          <w:color w:val="000000" w:themeColor="text1"/>
          <w:lang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7.5.2.3 </w:t>
      </w:r>
      <w:r>
        <w:rPr>
          <w:rFonts w:hint="eastAsia"/>
          <w:color w:val="000000" w:themeColor="text1"/>
          <w14:textFill>
            <w14:solidFill>
              <w14:schemeClr w14:val="tx1"/>
            </w14:solidFill>
          </w14:textFill>
        </w:rPr>
        <w:t>以</w:t>
      </w:r>
      <w:r>
        <w:rPr>
          <w:rFonts w:hint="eastAsia"/>
          <w:color w:val="000000" w:themeColor="text1"/>
          <w:lang w:val="en-US" w:eastAsia="zh-CN"/>
          <w14:textFill>
            <w14:solidFill>
              <w14:schemeClr w14:val="tx1"/>
            </w14:solidFill>
          </w14:textFill>
        </w:rPr>
        <w:t>贝塞尔公式计算</w:t>
      </w:r>
      <w:r>
        <w:rPr>
          <w:rFonts w:hint="eastAsia"/>
          <w:color w:val="000000" w:themeColor="text1"/>
          <w14:textFill>
            <w14:solidFill>
              <w14:schemeClr w14:val="tx1"/>
            </w14:solidFill>
          </w14:textFill>
        </w:rPr>
        <w:t>实验标准偏差来评价其重复性</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重复性结果应当满足仪器技术指标要求。</w:t>
      </w:r>
    </w:p>
    <w:p>
      <w:pPr>
        <w:pStyle w:val="3"/>
        <w:rPr>
          <w:lang w:val="en-US"/>
        </w:rPr>
      </w:pPr>
      <w:bookmarkStart w:id="122" w:name="_Toc9609"/>
      <w:bookmarkStart w:id="123" w:name="_Toc7179"/>
      <w:bookmarkStart w:id="124" w:name="_Toc6350"/>
      <w:r>
        <w:t>7.</w:t>
      </w:r>
      <w:r>
        <w:rPr>
          <w:rFonts w:hint="eastAsia"/>
          <w:lang w:val="en-US" w:eastAsia="zh-CN"/>
        </w:rPr>
        <w:t>6</w:t>
      </w:r>
      <w:r>
        <w:rPr>
          <w:rFonts w:hint="eastAsia"/>
          <w:lang w:val="en-US"/>
        </w:rPr>
        <w:t xml:space="preserve"> </w:t>
      </w:r>
      <w:r>
        <w:rPr>
          <w:lang w:val="en-US"/>
        </w:rPr>
        <w:t>测量结果</w:t>
      </w:r>
      <w:r>
        <w:rPr>
          <w:rFonts w:hint="eastAsia"/>
          <w:lang w:val="en-US"/>
        </w:rPr>
        <w:t>的</w:t>
      </w:r>
      <w:r>
        <w:rPr>
          <w:lang w:val="en-US"/>
        </w:rPr>
        <w:t>一致性</w:t>
      </w:r>
      <w:bookmarkEnd w:id="122"/>
      <w:bookmarkEnd w:id="123"/>
      <w:bookmarkEnd w:id="124"/>
    </w:p>
    <w:p>
      <w:pPr>
        <w:ind w:left="0" w:leftChars="0" w:firstLine="0" w:firstLineChars="0"/>
        <w:rPr>
          <w:rFonts w:hint="eastAsia"/>
          <w:color w:val="000000" w:themeColor="text1"/>
          <w:lang w:eastAsia="zh-CN"/>
          <w14:textFill>
            <w14:solidFill>
              <w14:schemeClr w14:val="tx1"/>
            </w14:solidFill>
          </w14:textFill>
        </w:rPr>
      </w:pPr>
      <w:r>
        <w:rPr>
          <w:rFonts w:hint="eastAsia"/>
          <w:color w:val="auto"/>
          <w:lang w:val="en-US" w:eastAsia="zh-CN"/>
        </w:rPr>
        <w:t xml:space="preserve">7.6.1 </w:t>
      </w:r>
      <w:r>
        <w:rPr>
          <w:rFonts w:hint="eastAsia"/>
          <w:color w:val="auto"/>
        </w:rPr>
        <w:t>在单视场范围下，</w:t>
      </w:r>
      <w:r>
        <w:rPr>
          <w:rFonts w:hint="eastAsia"/>
          <w:color w:val="000000" w:themeColor="text1"/>
          <w14:textFill>
            <w14:solidFill>
              <w14:schemeClr w14:val="tx1"/>
            </w14:solidFill>
          </w14:textFill>
        </w:rPr>
        <w:t>将符合</w:t>
      </w:r>
      <w:r>
        <w:rPr>
          <w:rFonts w:hint="eastAsia"/>
          <w:color w:val="000000" w:themeColor="text1"/>
          <w:lang w:val="en-US" w:eastAsia="zh-CN"/>
          <w14:textFill>
            <w14:solidFill>
              <w14:schemeClr w14:val="tx1"/>
            </w14:solidFill>
          </w14:textFill>
        </w:rPr>
        <w:t>6.2.2~6.2.3</w:t>
      </w:r>
      <w:r>
        <w:rPr>
          <w:rFonts w:hint="eastAsia"/>
          <w:color w:val="000000" w:themeColor="text1"/>
          <w14:textFill>
            <w14:solidFill>
              <w14:schemeClr w14:val="tx1"/>
            </w14:solidFill>
          </w14:textFill>
        </w:rPr>
        <w:t>要求的一维标准器或</w:t>
      </w:r>
      <w:r>
        <w:rPr>
          <w:color w:val="000000" w:themeColor="text1"/>
          <w14:textFill>
            <w14:solidFill>
              <w14:schemeClr w14:val="tx1"/>
            </w14:solidFill>
          </w14:textFill>
        </w:rPr>
        <w:t>二维</w:t>
      </w:r>
      <w:r>
        <w:rPr>
          <w:rFonts w:hint="eastAsia"/>
          <w:color w:val="000000" w:themeColor="text1"/>
          <w14:textFill>
            <w14:solidFill>
              <w14:schemeClr w14:val="tx1"/>
            </w14:solidFill>
          </w14:textFill>
        </w:rPr>
        <w:t>点阵</w:t>
      </w:r>
      <w:r>
        <w:rPr>
          <w:color w:val="000000" w:themeColor="text1"/>
          <w14:textFill>
            <w14:solidFill>
              <w14:schemeClr w14:val="tx1"/>
            </w14:solidFill>
          </w14:textFill>
        </w:rPr>
        <w:t>掩模</w:t>
      </w:r>
      <w:r>
        <w:rPr>
          <w:rFonts w:hint="eastAsia"/>
          <w:color w:val="000000" w:themeColor="text1"/>
          <w14:textFill>
            <w14:solidFill>
              <w14:schemeClr w14:val="tx1"/>
            </w14:solidFill>
          </w14:textFill>
        </w:rPr>
        <w:t>板平行</w:t>
      </w:r>
      <w:r>
        <w:rPr>
          <w:color w:val="000000" w:themeColor="text1"/>
          <w14:textFill>
            <w14:solidFill>
              <w14:schemeClr w14:val="tx1"/>
            </w14:solidFill>
          </w14:textFill>
        </w:rPr>
        <w:t>放置于工作台</w:t>
      </w:r>
      <w:r>
        <w:rPr>
          <w:rFonts w:hint="eastAsia"/>
          <w:color w:val="000000" w:themeColor="text1"/>
          <w14:textFill>
            <w14:solidFill>
              <w14:schemeClr w14:val="tx1"/>
            </w14:solidFill>
          </w14:textFill>
        </w:rPr>
        <w:t>上，</w:t>
      </w:r>
      <w:r>
        <w:rPr>
          <w:color w:val="000000" w:themeColor="text1"/>
          <w14:textFill>
            <w14:solidFill>
              <w14:schemeClr w14:val="tx1"/>
            </w14:solidFill>
          </w14:textFill>
        </w:rPr>
        <w:t>调节焦距</w:t>
      </w:r>
      <w:r>
        <w:rPr>
          <w:rFonts w:hint="eastAsia"/>
          <w:color w:val="000000" w:themeColor="text1"/>
          <w14:textFill>
            <w14:solidFill>
              <w14:schemeClr w14:val="tx1"/>
            </w14:solidFill>
          </w14:textFill>
        </w:rPr>
        <w:t>与光照条件</w:t>
      </w:r>
      <w:r>
        <w:rPr>
          <w:color w:val="000000" w:themeColor="text1"/>
          <w14:textFill>
            <w14:solidFill>
              <w14:schemeClr w14:val="tx1"/>
            </w14:solidFill>
          </w14:textFill>
        </w:rPr>
        <w:t>至成像清晰</w:t>
      </w:r>
      <w:r>
        <w:rPr>
          <w:rFonts w:hint="eastAsia"/>
          <w:color w:val="000000" w:themeColor="text1"/>
          <w:lang w:eastAsia="zh-CN"/>
          <w14:textFill>
            <w14:solidFill>
              <w14:schemeClr w14:val="tx1"/>
            </w14:solidFill>
          </w14:textFill>
        </w:rPr>
        <w:t>。</w:t>
      </w:r>
    </w:p>
    <w:p>
      <w:pPr>
        <w:ind w:left="0" w:leftChars="0" w:firstLine="0" w:firstLineChars="0"/>
        <w:rPr>
          <w:rFonts w:hint="eastAsia"/>
          <w:color w:val="000000" w:themeColor="text1"/>
          <w:lang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7.6.2 </w:t>
      </w:r>
      <w:r>
        <w:rPr>
          <w:rFonts w:hint="eastAsia"/>
          <w:color w:val="000000" w:themeColor="text1"/>
          <w14:textFill>
            <w14:solidFill>
              <w14:schemeClr w14:val="tx1"/>
            </w14:solidFill>
          </w14:textFill>
        </w:rPr>
        <w:t>取视场内均匀分布的9个位置</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如</w:t>
      </w:r>
      <w:r>
        <w:rPr>
          <w:rFonts w:hint="eastAsia"/>
          <w:color w:val="000000" w:themeColor="text1"/>
          <w14:textFill>
            <w14:solidFill>
              <w14:schemeClr w14:val="tx1"/>
            </w14:solidFill>
          </w14:textFill>
        </w:rPr>
        <w:t>图4所示</w:t>
      </w:r>
      <w:r>
        <w:rPr>
          <w:rFonts w:hint="eastAsia"/>
          <w:color w:val="000000" w:themeColor="text1"/>
          <w:lang w:eastAsia="zh-CN"/>
          <w14:textFill>
            <w14:solidFill>
              <w14:schemeClr w14:val="tx1"/>
            </w14:solidFill>
          </w14:textFill>
        </w:rPr>
        <w:t>。</w:t>
      </w:r>
    </w:p>
    <w:p>
      <w:pPr>
        <w:ind w:left="0" w:leftChars="0" w:firstLine="0" w:firstLineChars="0"/>
        <w:rPr>
          <w:rFonts w:hint="eastAsia"/>
          <w:lang w:val="en-US" w:eastAsia="zh-CN"/>
        </w:rPr>
      </w:pPr>
      <w:r>
        <w:rPr>
          <w:rFonts w:hint="eastAsia"/>
          <w:color w:val="000000" w:themeColor="text1"/>
          <w:lang w:val="en-US" w:eastAsia="zh-CN"/>
          <w14:textFill>
            <w14:solidFill>
              <w14:schemeClr w14:val="tx1"/>
            </w14:solidFill>
          </w14:textFill>
        </w:rPr>
        <w:t>7.6.3 通过移动标准器分别</w:t>
      </w:r>
      <w:r>
        <w:rPr>
          <w:rFonts w:hint="eastAsia"/>
          <w:color w:val="000000" w:themeColor="text1"/>
          <w14:textFill>
            <w14:solidFill>
              <w14:schemeClr w14:val="tx1"/>
            </w14:solidFill>
          </w14:textFill>
        </w:rPr>
        <w:t>在9个位置处对同一标准值进行测量，</w:t>
      </w:r>
      <w:r>
        <w:rPr>
          <w:rFonts w:hint="eastAsia"/>
          <w:lang w:val="en-US" w:eastAsia="zh-CN"/>
        </w:rPr>
        <w:t>将测得值填入表A.5中。</w:t>
      </w:r>
    </w:p>
    <w:p>
      <w:pPr>
        <w:ind w:left="0" w:leftChars="0" w:firstLine="0" w:firstLineChars="0"/>
      </w:pPr>
      <w:r>
        <w:rPr>
          <w:rFonts w:hint="eastAsia"/>
          <w:lang w:val="en-US" w:eastAsia="zh-CN"/>
        </w:rPr>
        <w:t xml:space="preserve">7.6.4 </w:t>
      </w:r>
      <w:r>
        <w:rPr>
          <w:rFonts w:hint="eastAsia"/>
          <w:color w:val="000000" w:themeColor="text1"/>
          <w14:textFill>
            <w14:solidFill>
              <w14:schemeClr w14:val="tx1"/>
            </w14:solidFill>
          </w14:textFill>
        </w:rPr>
        <w:t>测</w:t>
      </w:r>
      <w:r>
        <w:rPr>
          <w:rFonts w:hint="eastAsia"/>
          <w:color w:val="000000" w:themeColor="text1"/>
          <w:lang w:val="en-US" w:eastAsia="zh-CN"/>
          <w14:textFill>
            <w14:solidFill>
              <w14:schemeClr w14:val="tx1"/>
            </w14:solidFill>
          </w14:textFill>
        </w:rPr>
        <w:t>量值</w:t>
      </w:r>
      <w:r>
        <w:rPr>
          <w:rFonts w:hint="eastAsia"/>
          <w:color w:val="000000" w:themeColor="text1"/>
          <w14:textFill>
            <w14:solidFill>
              <w14:schemeClr w14:val="tx1"/>
            </w14:solidFill>
          </w14:textFill>
        </w:rPr>
        <w:t>的最大值与最小值之差为</w:t>
      </w:r>
      <w:r>
        <w:t>测量结果</w:t>
      </w:r>
      <w:r>
        <w:rPr>
          <w:rFonts w:hint="eastAsia"/>
        </w:rPr>
        <w:t>的一致性</w:t>
      </w:r>
      <w:r>
        <w:t>。</w:t>
      </w:r>
    </w:p>
    <w:p>
      <w:pPr>
        <w:pStyle w:val="10"/>
        <w:ind w:firstLine="480"/>
        <w:jc w:val="center"/>
        <w:rPr>
          <w:rFonts w:ascii="Times New Roman" w:hAnsi="Times New Roman"/>
        </w:rPr>
      </w:pPr>
      <w:r>
        <w:rPr>
          <w:rFonts w:ascii="Times New Roman" w:hAnsi="Times New Roman"/>
        </w:rPr>
        <w:drawing>
          <wp:inline distT="0" distB="0" distL="114300" distR="114300">
            <wp:extent cx="1193800" cy="1193800"/>
            <wp:effectExtent l="0" t="0" r="0" b="0"/>
            <wp:docPr id="27" name="图片 27" descr="一致性"/>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descr="一致性"/>
                    <pic:cNvPicPr>
                      <a:picLocks noChangeAspect="1"/>
                    </pic:cNvPicPr>
                  </pic:nvPicPr>
                  <pic:blipFill>
                    <a:blip r:embed="rId20"/>
                    <a:stretch>
                      <a:fillRect/>
                    </a:stretch>
                  </pic:blipFill>
                  <pic:spPr>
                    <a:xfrm>
                      <a:off x="0" y="0"/>
                      <a:ext cx="1193800" cy="1193800"/>
                    </a:xfrm>
                    <a:prstGeom prst="rect">
                      <a:avLst/>
                    </a:prstGeom>
                  </pic:spPr>
                </pic:pic>
              </a:graphicData>
            </a:graphic>
          </wp:inline>
        </w:drawing>
      </w:r>
    </w:p>
    <w:p>
      <w:pPr>
        <w:pStyle w:val="10"/>
        <w:ind w:firstLine="440"/>
        <w:jc w:val="center"/>
        <w:rPr>
          <w:rFonts w:hAnsi="宋体" w:cs="宋体"/>
          <w:spacing w:val="5"/>
          <w:kern w:val="0"/>
          <w:sz w:val="21"/>
          <w:szCs w:val="21"/>
        </w:rPr>
      </w:pPr>
      <w:r>
        <w:rPr>
          <w:rFonts w:hint="eastAsia" w:hAnsi="宋体" w:cs="宋体"/>
          <w:spacing w:val="5"/>
          <w:kern w:val="0"/>
          <w:sz w:val="21"/>
          <w:szCs w:val="21"/>
        </w:rPr>
        <w:t>图4 测量结果的一致性放置位置示意图</w:t>
      </w:r>
    </w:p>
    <w:p>
      <w:pPr>
        <w:pStyle w:val="2"/>
      </w:pPr>
      <w:bookmarkStart w:id="125" w:name="_Toc7782"/>
      <w:bookmarkStart w:id="126" w:name="_Toc23485"/>
      <w:bookmarkStart w:id="127" w:name="_Toc12472"/>
      <w:r>
        <w:t>8 校准结果表达</w:t>
      </w:r>
      <w:bookmarkEnd w:id="125"/>
      <w:bookmarkEnd w:id="126"/>
      <w:bookmarkEnd w:id="127"/>
    </w:p>
    <w:p>
      <w:pPr>
        <w:ind w:firstLine="240" w:firstLineChars="100"/>
      </w:pPr>
      <w:r>
        <w:t>校准后，出具校准证书。校准证书应至少包含以下信息：</w:t>
      </w:r>
    </w:p>
    <w:p>
      <w:pPr>
        <w:ind w:firstLine="240" w:firstLineChars="100"/>
      </w:pPr>
      <w:r>
        <w:t>a）标题：“校准证书”；</w:t>
      </w:r>
    </w:p>
    <w:p>
      <w:pPr>
        <w:ind w:firstLine="240" w:firstLineChars="100"/>
      </w:pPr>
      <w:r>
        <w:t>b）实验室名称和地址；</w:t>
      </w:r>
    </w:p>
    <w:p>
      <w:pPr>
        <w:ind w:firstLine="240" w:firstLineChars="100"/>
      </w:pPr>
      <w:r>
        <w:t>c）进行校准的地点（如果与实验室的地址不同）；</w:t>
      </w:r>
    </w:p>
    <w:p>
      <w:pPr>
        <w:ind w:firstLine="240" w:firstLineChars="100"/>
      </w:pPr>
      <w:r>
        <w:t>d）证书或报告的唯一性标识（如编号），每页及总页数的标识；</w:t>
      </w:r>
    </w:p>
    <w:p>
      <w:pPr>
        <w:ind w:firstLine="240" w:firstLineChars="100"/>
      </w:pPr>
      <w:r>
        <w:t>e）客户的名称和地址；</w:t>
      </w:r>
    </w:p>
    <w:p>
      <w:pPr>
        <w:ind w:firstLine="240" w:firstLineChars="100"/>
      </w:pPr>
      <w:r>
        <w:t>f）被校准对象的描述和明确标识；</w:t>
      </w:r>
    </w:p>
    <w:p>
      <w:pPr>
        <w:ind w:firstLine="240" w:firstLineChars="100"/>
      </w:pPr>
      <w:r>
        <w:t>g）进行校准的日期，如果与校准结果的有效性和应用有关时，应说明被校对象的接收日期；</w:t>
      </w:r>
    </w:p>
    <w:p>
      <w:pPr>
        <w:ind w:firstLine="240" w:firstLineChars="100"/>
      </w:pPr>
      <w:r>
        <w:t>h）如果与校准结果的有效性应用有关时，应对被校样品的抽样程序进行说明；</w:t>
      </w:r>
    </w:p>
    <w:p>
      <w:pPr>
        <w:ind w:firstLine="240" w:firstLineChars="100"/>
      </w:pPr>
      <w:r>
        <w:t>i）校准所依据的技术规范的标识，包括名称及代号；</w:t>
      </w:r>
    </w:p>
    <w:p>
      <w:pPr>
        <w:ind w:firstLine="240" w:firstLineChars="100"/>
      </w:pPr>
      <w:r>
        <w:t>j）本次校准所用测量标准的溯源性及有效性说明；</w:t>
      </w:r>
    </w:p>
    <w:p>
      <w:pPr>
        <w:ind w:firstLine="240" w:firstLineChars="100"/>
      </w:pPr>
      <w:r>
        <w:t>k）校准环境的描述；</w:t>
      </w:r>
    </w:p>
    <w:p>
      <w:pPr>
        <w:ind w:firstLine="240" w:firstLineChars="100"/>
      </w:pPr>
      <w:r>
        <w:t>l）校准结果及其测量不确定度的说明；</w:t>
      </w:r>
    </w:p>
    <w:p>
      <w:pPr>
        <w:ind w:firstLine="240" w:firstLineChars="100"/>
      </w:pPr>
      <w:r>
        <w:t>m）对校准规范的偏离的说明；</w:t>
      </w:r>
    </w:p>
    <w:p>
      <w:pPr>
        <w:ind w:firstLine="240" w:firstLineChars="100"/>
      </w:pPr>
      <w:r>
        <w:t>n）校准证书或校准报告签发人的签名、职务或等效标识；</w:t>
      </w:r>
    </w:p>
    <w:p>
      <w:pPr>
        <w:ind w:firstLine="240" w:firstLineChars="100"/>
      </w:pPr>
      <w:r>
        <w:t>o）校准结果仅对被校对象有效的声明；</w:t>
      </w:r>
    </w:p>
    <w:p>
      <w:pPr>
        <w:ind w:firstLine="240" w:firstLineChars="100"/>
      </w:pPr>
      <w:r>
        <w:t>p）未经实验室书面批准，不得部分复制证书的声明。</w:t>
      </w:r>
    </w:p>
    <w:p>
      <w:pPr>
        <w:pStyle w:val="2"/>
      </w:pPr>
      <w:bookmarkStart w:id="128" w:name="_Toc31076"/>
      <w:bookmarkStart w:id="129" w:name="_Toc13043"/>
      <w:bookmarkStart w:id="130" w:name="_Toc19717"/>
      <w:r>
        <w:t>9 复校时间间隔</w:t>
      </w:r>
      <w:bookmarkEnd w:id="128"/>
      <w:bookmarkEnd w:id="129"/>
      <w:bookmarkEnd w:id="130"/>
    </w:p>
    <w:p>
      <w:pPr>
        <w:ind w:firstLine="480"/>
        <w:rPr>
          <w:sz w:val="28"/>
          <w:szCs w:val="28"/>
        </w:rPr>
      </w:pPr>
      <w:r>
        <w:rPr>
          <w:szCs w:val="24"/>
        </w:rPr>
        <w:t>建议复校时间间隔不超过1年。由于复校时间间隔的长短是由仪器的使用情况、使用者、本身质量等诸多因素决定的，因此，申请校准单位可根据实际使用情况自主决定复校时间间隔。</w:t>
      </w:r>
      <w:bookmarkStart w:id="131" w:name="_Toc536526626"/>
      <w:bookmarkStart w:id="132" w:name="_Toc487270785"/>
      <w:bookmarkStart w:id="133" w:name="_Toc422991765"/>
      <w:bookmarkStart w:id="134" w:name="_Toc474832893"/>
      <w:bookmarkStart w:id="135" w:name="_Toc460328538"/>
    </w:p>
    <w:p>
      <w:pPr>
        <w:ind w:firstLine="560"/>
        <w:rPr>
          <w:sz w:val="28"/>
          <w:szCs w:val="28"/>
        </w:rPr>
      </w:pPr>
      <w:r>
        <w:rPr>
          <w:sz w:val="28"/>
          <w:szCs w:val="28"/>
        </w:rPr>
        <w:br w:type="page"/>
      </w:r>
    </w:p>
    <w:p>
      <w:pPr>
        <w:pStyle w:val="2"/>
        <w:rPr>
          <w:sz w:val="28"/>
          <w:szCs w:val="28"/>
        </w:rPr>
      </w:pPr>
      <w:bookmarkStart w:id="136" w:name="_Toc12772"/>
      <w:bookmarkStart w:id="137" w:name="_Toc8339"/>
      <w:bookmarkStart w:id="138" w:name="_Toc3766"/>
      <w:r>
        <w:rPr>
          <w:sz w:val="28"/>
          <w:szCs w:val="28"/>
        </w:rPr>
        <w:t>附录A</w:t>
      </w:r>
      <w:bookmarkEnd w:id="131"/>
      <w:bookmarkEnd w:id="136"/>
      <w:bookmarkEnd w:id="137"/>
      <w:bookmarkEnd w:id="138"/>
    </w:p>
    <w:bookmarkEnd w:id="132"/>
    <w:bookmarkEnd w:id="133"/>
    <w:bookmarkEnd w:id="134"/>
    <w:bookmarkEnd w:id="135"/>
    <w:p>
      <w:pPr>
        <w:pStyle w:val="2"/>
        <w:jc w:val="center"/>
        <w:rPr>
          <w:sz w:val="28"/>
          <w:szCs w:val="28"/>
        </w:rPr>
      </w:pPr>
      <w:bookmarkStart w:id="139" w:name="_Toc27684"/>
      <w:bookmarkStart w:id="140" w:name="_Toc29469"/>
      <w:bookmarkStart w:id="141" w:name="_Toc15026"/>
      <w:bookmarkStart w:id="142" w:name="_Toc536526627"/>
      <w:bookmarkStart w:id="143" w:name="_Toc20512"/>
      <w:bookmarkStart w:id="144" w:name="_Toc5812"/>
      <w:bookmarkStart w:id="145" w:name="_Toc4342"/>
      <w:bookmarkStart w:id="146" w:name="_Toc21881"/>
      <w:r>
        <w:rPr>
          <w:sz w:val="28"/>
          <w:szCs w:val="28"/>
        </w:rPr>
        <w:t>原始记录格式</w:t>
      </w:r>
      <w:bookmarkEnd w:id="139"/>
      <w:bookmarkEnd w:id="140"/>
      <w:bookmarkEnd w:id="141"/>
      <w:bookmarkEnd w:id="142"/>
      <w:bookmarkEnd w:id="143"/>
      <w:bookmarkEnd w:id="144"/>
      <w:bookmarkEnd w:id="145"/>
      <w:bookmarkEnd w:id="146"/>
    </w:p>
    <w:p>
      <w:pPr>
        <w:ind w:firstLine="0" w:firstLineChars="0"/>
        <w:rPr>
          <w:rFonts w:eastAsia="黑体"/>
          <w:szCs w:val="24"/>
        </w:rPr>
      </w:pPr>
      <w:r>
        <w:rPr>
          <w:rFonts w:eastAsia="黑体"/>
          <w:szCs w:val="24"/>
        </w:rPr>
        <w:t>A.1 外观及工作正常性检查</w:t>
      </w:r>
    </w:p>
    <w:p>
      <w:pPr>
        <w:ind w:firstLine="0" w:firstLineChars="0"/>
        <w:jc w:val="center"/>
        <w:rPr>
          <w:rFonts w:ascii="宋体" w:hAnsi="宋体" w:cs="宋体"/>
          <w:sz w:val="21"/>
          <w:szCs w:val="21"/>
        </w:rPr>
      </w:pPr>
      <w:r>
        <w:rPr>
          <w:rFonts w:eastAsia="黑体"/>
          <w:sz w:val="21"/>
          <w:szCs w:val="21"/>
        </w:rPr>
        <w:t>表A.1 外</w:t>
      </w:r>
      <w:r>
        <w:rPr>
          <w:rFonts w:hint="eastAsia" w:ascii="黑体" w:hAnsi="黑体" w:eastAsia="黑体" w:cs="黑体"/>
          <w:sz w:val="21"/>
          <w:szCs w:val="21"/>
        </w:rPr>
        <w:t>观及工作正常性检查</w:t>
      </w:r>
    </w:p>
    <w:tbl>
      <w:tblPr>
        <w:tblStyle w:val="24"/>
        <w:tblW w:w="4997" w:type="pct"/>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autofit"/>
        <w:tblCellMar>
          <w:top w:w="0" w:type="dxa"/>
          <w:left w:w="108" w:type="dxa"/>
          <w:bottom w:w="0" w:type="dxa"/>
          <w:right w:w="108" w:type="dxa"/>
        </w:tblCellMar>
      </w:tblPr>
      <w:tblGrid>
        <w:gridCol w:w="3386"/>
        <w:gridCol w:w="5755"/>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40" w:hRule="atLeast"/>
        </w:trPr>
        <w:tc>
          <w:tcPr>
            <w:tcW w:w="1852" w:type="pct"/>
            <w:vAlign w:val="center"/>
          </w:tcPr>
          <w:p>
            <w:pPr>
              <w:ind w:firstLine="420"/>
              <w:jc w:val="center"/>
              <w:rPr>
                <w:sz w:val="21"/>
                <w:szCs w:val="21"/>
              </w:rPr>
            </w:pPr>
            <w:r>
              <w:rPr>
                <w:sz w:val="21"/>
                <w:szCs w:val="21"/>
              </w:rPr>
              <w:t>项目</w:t>
            </w:r>
          </w:p>
        </w:tc>
        <w:tc>
          <w:tcPr>
            <w:tcW w:w="3147" w:type="pct"/>
            <w:vAlign w:val="center"/>
          </w:tcPr>
          <w:p>
            <w:pPr>
              <w:ind w:firstLine="420"/>
              <w:jc w:val="center"/>
              <w:rPr>
                <w:sz w:val="21"/>
                <w:szCs w:val="21"/>
              </w:rPr>
            </w:pPr>
            <w:r>
              <w:rPr>
                <w:sz w:val="21"/>
                <w:szCs w:val="21"/>
              </w:rPr>
              <w:t>检查结果</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40" w:hRule="atLeast"/>
        </w:trPr>
        <w:tc>
          <w:tcPr>
            <w:tcW w:w="1852" w:type="pct"/>
            <w:vAlign w:val="center"/>
          </w:tcPr>
          <w:p>
            <w:pPr>
              <w:ind w:firstLine="420"/>
              <w:jc w:val="center"/>
              <w:rPr>
                <w:sz w:val="21"/>
                <w:szCs w:val="21"/>
              </w:rPr>
            </w:pPr>
            <w:r>
              <w:rPr>
                <w:sz w:val="21"/>
                <w:szCs w:val="21"/>
              </w:rPr>
              <w:t>外观检查</w:t>
            </w:r>
          </w:p>
        </w:tc>
        <w:tc>
          <w:tcPr>
            <w:tcW w:w="3147" w:type="pct"/>
          </w:tcPr>
          <w:p>
            <w:pPr>
              <w:ind w:firstLine="420"/>
              <w:jc w:val="center"/>
              <w:rPr>
                <w:sz w:val="21"/>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40" w:hRule="atLeast"/>
        </w:trPr>
        <w:tc>
          <w:tcPr>
            <w:tcW w:w="1852" w:type="pct"/>
            <w:vAlign w:val="center"/>
          </w:tcPr>
          <w:p>
            <w:pPr>
              <w:ind w:firstLine="420"/>
              <w:jc w:val="center"/>
              <w:rPr>
                <w:sz w:val="21"/>
                <w:szCs w:val="21"/>
              </w:rPr>
            </w:pPr>
            <w:r>
              <w:rPr>
                <w:sz w:val="21"/>
                <w:szCs w:val="21"/>
              </w:rPr>
              <w:t>功能检查</w:t>
            </w:r>
          </w:p>
        </w:tc>
        <w:tc>
          <w:tcPr>
            <w:tcW w:w="3147" w:type="pct"/>
          </w:tcPr>
          <w:p>
            <w:pPr>
              <w:ind w:firstLine="420"/>
              <w:jc w:val="center"/>
              <w:rPr>
                <w:sz w:val="21"/>
                <w:szCs w:val="21"/>
              </w:rPr>
            </w:pPr>
          </w:p>
        </w:tc>
      </w:tr>
    </w:tbl>
    <w:p>
      <w:pPr>
        <w:ind w:left="-2" w:leftChars="-1" w:firstLine="480"/>
        <w:jc w:val="left"/>
        <w:rPr>
          <w:szCs w:val="24"/>
        </w:rPr>
      </w:pPr>
    </w:p>
    <w:p>
      <w:pPr>
        <w:ind w:firstLine="0" w:firstLineChars="0"/>
        <w:jc w:val="left"/>
        <w:rPr>
          <w:szCs w:val="24"/>
        </w:rPr>
      </w:pPr>
      <w:r>
        <w:rPr>
          <w:szCs w:val="24"/>
        </w:rPr>
        <w:t>A.2</w:t>
      </w:r>
      <w:r>
        <w:rPr>
          <w:rFonts w:hint="eastAsia"/>
          <w:szCs w:val="24"/>
        </w:rPr>
        <w:t xml:space="preserve"> </w:t>
      </w:r>
      <w:r>
        <w:rPr>
          <w:rFonts w:eastAsia="黑体"/>
        </w:rPr>
        <w:t>探测误差</w:t>
      </w:r>
    </w:p>
    <w:p>
      <w:pPr>
        <w:ind w:firstLine="0" w:firstLineChars="0"/>
        <w:jc w:val="center"/>
        <w:rPr>
          <w:rFonts w:eastAsia="黑体"/>
          <w:sz w:val="21"/>
          <w:szCs w:val="21"/>
        </w:rPr>
      </w:pPr>
      <w:r>
        <w:rPr>
          <w:rFonts w:eastAsia="黑体"/>
          <w:sz w:val="21"/>
          <w:szCs w:val="21"/>
        </w:rPr>
        <w:t>表A.2 探测误差</w:t>
      </w:r>
    </w:p>
    <w:tbl>
      <w:tblPr>
        <w:tblStyle w:val="24"/>
        <w:tblW w:w="3992" w:type="dxa"/>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autofit"/>
        <w:tblCellMar>
          <w:top w:w="0" w:type="dxa"/>
          <w:left w:w="108" w:type="dxa"/>
          <w:bottom w:w="0" w:type="dxa"/>
          <w:right w:w="108" w:type="dxa"/>
        </w:tblCellMar>
      </w:tblPr>
      <w:tblGrid>
        <w:gridCol w:w="2007"/>
        <w:gridCol w:w="1985"/>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007" w:type="dxa"/>
            <w:vAlign w:val="center"/>
          </w:tcPr>
          <w:p>
            <w:pPr>
              <w:spacing w:line="0" w:lineRule="atLeast"/>
              <w:ind w:firstLine="0" w:firstLineChars="0"/>
              <w:jc w:val="center"/>
              <w:rPr>
                <w:sz w:val="21"/>
                <w:szCs w:val="21"/>
              </w:rPr>
            </w:pPr>
            <w:r>
              <w:rPr>
                <w:sz w:val="21"/>
                <w:szCs w:val="21"/>
              </w:rPr>
              <w:t>实测值</w:t>
            </w:r>
          </w:p>
        </w:tc>
        <w:tc>
          <w:tcPr>
            <w:tcW w:w="1985" w:type="dxa"/>
            <w:vAlign w:val="center"/>
          </w:tcPr>
          <w:p>
            <w:pPr>
              <w:spacing w:line="0" w:lineRule="atLeast"/>
              <w:ind w:firstLine="0" w:firstLineChars="0"/>
              <w:jc w:val="center"/>
              <w:rPr>
                <w:rFonts w:ascii="Times New Roman" w:hAnsi="Times New Roman" w:eastAsia="宋体" w:cs="Times New Roman"/>
                <w:color w:val="auto"/>
                <w:kern w:val="2"/>
                <w:sz w:val="21"/>
                <w:szCs w:val="21"/>
                <w:lang w:val="en-US" w:eastAsia="zh-CN" w:bidi="ar-SA"/>
              </w:rPr>
            </w:pPr>
            <w:r>
              <w:rPr>
                <w:color w:val="auto"/>
                <w:sz w:val="21"/>
                <w:szCs w:val="21"/>
              </w:rPr>
              <w:t>不确定度(</w:t>
            </w:r>
            <w:r>
              <w:rPr>
                <w:i/>
                <w:iCs/>
                <w:color w:val="auto"/>
                <w:sz w:val="21"/>
                <w:szCs w:val="21"/>
              </w:rPr>
              <w:t>k</w:t>
            </w:r>
            <w:r>
              <w:rPr>
                <w:color w:val="auto"/>
                <w:sz w:val="21"/>
                <w:szCs w:val="21"/>
              </w:rPr>
              <w:t>=2)</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007" w:type="dxa"/>
            <w:vAlign w:val="center"/>
          </w:tcPr>
          <w:p>
            <w:pPr>
              <w:spacing w:line="0" w:lineRule="atLeast"/>
              <w:ind w:firstLine="0" w:firstLineChars="0"/>
              <w:jc w:val="center"/>
              <w:rPr>
                <w:sz w:val="21"/>
                <w:szCs w:val="21"/>
              </w:rPr>
            </w:pPr>
            <w:r>
              <w:rPr>
                <w:sz w:val="21"/>
                <w:szCs w:val="21"/>
              </w:rPr>
              <w:t>(</w:t>
            </w:r>
            <w:r>
              <w:rPr>
                <w:rFonts w:hint="default"/>
                <w:sz w:val="21"/>
                <w:szCs w:val="21"/>
                <w:u w:val="none"/>
                <w:lang w:val="en-US" w:eastAsia="zh-CN"/>
              </w:rPr>
              <w:t>μ</w:t>
            </w:r>
            <w:r>
              <w:rPr>
                <w:rFonts w:hint="eastAsia"/>
                <w:sz w:val="21"/>
                <w:szCs w:val="21"/>
              </w:rPr>
              <w:t>m</w:t>
            </w:r>
            <w:r>
              <w:rPr>
                <w:sz w:val="21"/>
                <w:szCs w:val="21"/>
              </w:rPr>
              <w:t>)</w:t>
            </w:r>
          </w:p>
        </w:tc>
        <w:tc>
          <w:tcPr>
            <w:tcW w:w="1985" w:type="dxa"/>
            <w:vAlign w:val="center"/>
          </w:tcPr>
          <w:p>
            <w:pPr>
              <w:spacing w:line="0" w:lineRule="atLeast"/>
              <w:ind w:firstLine="0" w:firstLineChars="0"/>
              <w:jc w:val="center"/>
              <w:rPr>
                <w:rFonts w:ascii="Times New Roman" w:hAnsi="Times New Roman" w:eastAsia="宋体" w:cs="Times New Roman"/>
                <w:color w:val="auto"/>
                <w:kern w:val="2"/>
                <w:sz w:val="21"/>
                <w:szCs w:val="21"/>
                <w:lang w:val="en-US" w:eastAsia="zh-CN" w:bidi="ar-SA"/>
              </w:rPr>
            </w:pPr>
            <w:r>
              <w:rPr>
                <w:sz w:val="21"/>
                <w:szCs w:val="21"/>
                <w:u w:val="none"/>
              </w:rPr>
              <w:t>(</w:t>
            </w:r>
            <w:r>
              <w:rPr>
                <w:rFonts w:hint="default"/>
                <w:sz w:val="21"/>
                <w:szCs w:val="21"/>
                <w:u w:val="none"/>
                <w:lang w:val="en-US" w:eastAsia="zh-CN"/>
              </w:rPr>
              <w:t>μ</w:t>
            </w:r>
            <w:r>
              <w:rPr>
                <w:sz w:val="21"/>
                <w:szCs w:val="21"/>
                <w:u w:val="none"/>
              </w:rPr>
              <w:t>m)</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007" w:type="dxa"/>
            <w:vAlign w:val="center"/>
          </w:tcPr>
          <w:p>
            <w:pPr>
              <w:spacing w:line="0" w:lineRule="atLeast"/>
              <w:ind w:firstLine="480"/>
              <w:jc w:val="center"/>
              <w:rPr>
                <w:szCs w:val="21"/>
              </w:rPr>
            </w:pPr>
          </w:p>
        </w:tc>
        <w:tc>
          <w:tcPr>
            <w:tcW w:w="1985" w:type="dxa"/>
            <w:vAlign w:val="center"/>
          </w:tcPr>
          <w:p>
            <w:pPr>
              <w:spacing w:line="0" w:lineRule="atLeast"/>
              <w:ind w:firstLine="420" w:firstLineChars="200"/>
              <w:jc w:val="center"/>
              <w:rPr>
                <w:rFonts w:ascii="Times New Roman" w:hAnsi="Times New Roman" w:eastAsia="宋体" w:cs="Times New Roman"/>
                <w:color w:val="FF0000"/>
                <w:kern w:val="2"/>
                <w:sz w:val="21"/>
                <w:szCs w:val="21"/>
                <w:lang w:val="en-US" w:eastAsia="zh-CN" w:bidi="ar-SA"/>
              </w:rPr>
            </w:pPr>
          </w:p>
        </w:tc>
      </w:tr>
    </w:tbl>
    <w:p>
      <w:pPr>
        <w:ind w:firstLine="0" w:firstLineChars="0"/>
        <w:jc w:val="left"/>
        <w:rPr>
          <w:szCs w:val="24"/>
        </w:rPr>
      </w:pPr>
    </w:p>
    <w:p>
      <w:pPr>
        <w:ind w:firstLine="0" w:firstLineChars="0"/>
        <w:jc w:val="left"/>
        <w:rPr>
          <w:szCs w:val="24"/>
        </w:rPr>
      </w:pPr>
      <w:r>
        <w:rPr>
          <w:szCs w:val="24"/>
        </w:rPr>
        <w:t>A.3</w:t>
      </w:r>
      <w:r>
        <w:rPr>
          <w:rFonts w:hint="eastAsia"/>
          <w:szCs w:val="24"/>
        </w:rPr>
        <w:t xml:space="preserve"> </w:t>
      </w:r>
      <w:r>
        <w:rPr>
          <w:rFonts w:hint="eastAsia" w:eastAsia="黑体"/>
        </w:rPr>
        <w:t>示值</w:t>
      </w:r>
      <w:r>
        <w:rPr>
          <w:rFonts w:eastAsia="黑体"/>
        </w:rPr>
        <w:t>误差</w:t>
      </w:r>
    </w:p>
    <w:p>
      <w:pPr>
        <w:ind w:firstLine="0" w:firstLineChars="0"/>
        <w:jc w:val="center"/>
        <w:rPr>
          <w:rFonts w:eastAsia="黑体"/>
          <w:sz w:val="21"/>
          <w:szCs w:val="21"/>
        </w:rPr>
      </w:pPr>
      <w:r>
        <w:rPr>
          <w:rFonts w:eastAsia="黑体"/>
          <w:sz w:val="21"/>
          <w:szCs w:val="21"/>
        </w:rPr>
        <w:t>表A.3</w:t>
      </w:r>
      <w:r>
        <w:rPr>
          <w:rFonts w:hint="eastAsia" w:eastAsia="黑体"/>
          <w:sz w:val="21"/>
          <w:szCs w:val="21"/>
          <w:lang w:val="en-US" w:eastAsia="zh-CN"/>
        </w:rPr>
        <w:t>.1</w:t>
      </w:r>
      <w:r>
        <w:rPr>
          <w:rFonts w:eastAsia="黑体"/>
          <w:sz w:val="21"/>
          <w:szCs w:val="21"/>
        </w:rPr>
        <w:t xml:space="preserve"> </w:t>
      </w:r>
      <w:r>
        <w:rPr>
          <w:rFonts w:hint="eastAsia" w:eastAsia="黑体"/>
          <w:sz w:val="21"/>
          <w:szCs w:val="21"/>
          <w:lang w:val="en-US" w:eastAsia="zh-CN"/>
        </w:rPr>
        <w:t>单视场尺寸测量</w:t>
      </w:r>
      <w:r>
        <w:rPr>
          <w:rFonts w:hint="eastAsia" w:eastAsia="黑体"/>
          <w:sz w:val="21"/>
          <w:szCs w:val="21"/>
        </w:rPr>
        <w:t>示值</w:t>
      </w:r>
      <w:r>
        <w:rPr>
          <w:rFonts w:eastAsia="黑体"/>
          <w:sz w:val="21"/>
          <w:szCs w:val="21"/>
        </w:rPr>
        <w:t>误差</w:t>
      </w:r>
    </w:p>
    <w:tbl>
      <w:tblPr>
        <w:tblStyle w:val="24"/>
        <w:tblW w:w="4997" w:type="pct"/>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autofit"/>
        <w:tblCellMar>
          <w:top w:w="0" w:type="dxa"/>
          <w:left w:w="108" w:type="dxa"/>
          <w:bottom w:w="0" w:type="dxa"/>
          <w:right w:w="108" w:type="dxa"/>
        </w:tblCellMar>
      </w:tblPr>
      <w:tblGrid>
        <w:gridCol w:w="1198"/>
        <w:gridCol w:w="880"/>
        <w:gridCol w:w="882"/>
        <w:gridCol w:w="885"/>
        <w:gridCol w:w="882"/>
        <w:gridCol w:w="882"/>
        <w:gridCol w:w="885"/>
        <w:gridCol w:w="2647"/>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Ex>
        <w:trPr>
          <w:trHeight w:val="454" w:hRule="atLeast"/>
          <w:jc w:val="center"/>
        </w:trPr>
        <w:tc>
          <w:tcPr>
            <w:tcW w:w="655" w:type="pct"/>
            <w:vAlign w:val="center"/>
          </w:tcPr>
          <w:p>
            <w:pPr>
              <w:spacing w:line="0" w:lineRule="atLeast"/>
              <w:ind w:firstLine="0" w:firstLineChars="0"/>
              <w:jc w:val="center"/>
              <w:rPr>
                <w:sz w:val="21"/>
                <w:szCs w:val="21"/>
              </w:rPr>
            </w:pPr>
            <w:r>
              <w:rPr>
                <w:sz w:val="21"/>
                <w:szCs w:val="21"/>
              </w:rPr>
              <w:t>标准值</w:t>
            </w:r>
          </w:p>
        </w:tc>
        <w:tc>
          <w:tcPr>
            <w:tcW w:w="1447" w:type="pct"/>
            <w:gridSpan w:val="3"/>
            <w:vAlign w:val="center"/>
          </w:tcPr>
          <w:p>
            <w:pPr>
              <w:spacing w:line="0" w:lineRule="atLeast"/>
              <w:ind w:firstLine="0" w:firstLineChars="0"/>
              <w:jc w:val="center"/>
              <w:rPr>
                <w:sz w:val="21"/>
                <w:szCs w:val="21"/>
              </w:rPr>
            </w:pPr>
            <w:r>
              <w:rPr>
                <w:sz w:val="21"/>
                <w:szCs w:val="21"/>
              </w:rPr>
              <w:t>指示值</w:t>
            </w:r>
          </w:p>
        </w:tc>
        <w:tc>
          <w:tcPr>
            <w:tcW w:w="1448" w:type="pct"/>
            <w:gridSpan w:val="3"/>
            <w:vAlign w:val="center"/>
          </w:tcPr>
          <w:p>
            <w:pPr>
              <w:spacing w:line="0" w:lineRule="atLeast"/>
              <w:ind w:firstLine="0" w:firstLineChars="0"/>
              <w:jc w:val="center"/>
              <w:rPr>
                <w:sz w:val="21"/>
                <w:szCs w:val="21"/>
              </w:rPr>
            </w:pPr>
            <w:r>
              <w:rPr>
                <w:sz w:val="21"/>
                <w:szCs w:val="21"/>
              </w:rPr>
              <w:t>示值误差</w:t>
            </w:r>
          </w:p>
        </w:tc>
        <w:tc>
          <w:tcPr>
            <w:tcW w:w="1447" w:type="pct"/>
            <w:vAlign w:val="center"/>
          </w:tcPr>
          <w:p>
            <w:pPr>
              <w:spacing w:line="0" w:lineRule="atLeast"/>
              <w:ind w:firstLine="0" w:firstLineChars="0"/>
              <w:jc w:val="center"/>
              <w:rPr>
                <w:color w:val="auto"/>
                <w:sz w:val="21"/>
                <w:szCs w:val="21"/>
              </w:rPr>
            </w:pPr>
            <w:r>
              <w:rPr>
                <w:color w:val="auto"/>
                <w:sz w:val="21"/>
                <w:szCs w:val="21"/>
              </w:rPr>
              <w:t>不确定度(</w:t>
            </w:r>
            <w:r>
              <w:rPr>
                <w:i/>
                <w:iCs/>
                <w:color w:val="auto"/>
                <w:sz w:val="21"/>
                <w:szCs w:val="21"/>
              </w:rPr>
              <w:t>k</w:t>
            </w:r>
            <w:r>
              <w:rPr>
                <w:color w:val="auto"/>
                <w:sz w:val="21"/>
                <w:szCs w:val="21"/>
              </w:rPr>
              <w:t>=2)</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655" w:type="pct"/>
            <w:vAlign w:val="center"/>
          </w:tcPr>
          <w:p>
            <w:pPr>
              <w:spacing w:line="0" w:lineRule="atLeast"/>
              <w:ind w:firstLine="0" w:firstLineChars="0"/>
              <w:jc w:val="center"/>
              <w:rPr>
                <w:sz w:val="21"/>
                <w:szCs w:val="21"/>
              </w:rPr>
            </w:pPr>
            <w:r>
              <w:rPr>
                <w:sz w:val="21"/>
                <w:szCs w:val="21"/>
              </w:rPr>
              <w:t>(mm)</w:t>
            </w:r>
          </w:p>
        </w:tc>
        <w:tc>
          <w:tcPr>
            <w:tcW w:w="1447" w:type="pct"/>
            <w:gridSpan w:val="3"/>
            <w:vAlign w:val="center"/>
          </w:tcPr>
          <w:p>
            <w:pPr>
              <w:spacing w:line="0" w:lineRule="atLeast"/>
              <w:ind w:firstLine="0" w:firstLineChars="0"/>
              <w:jc w:val="center"/>
              <w:rPr>
                <w:sz w:val="21"/>
                <w:szCs w:val="21"/>
              </w:rPr>
            </w:pPr>
            <w:r>
              <w:rPr>
                <w:sz w:val="21"/>
                <w:szCs w:val="21"/>
              </w:rPr>
              <w:t>(mm)</w:t>
            </w:r>
          </w:p>
        </w:tc>
        <w:tc>
          <w:tcPr>
            <w:tcW w:w="1448" w:type="pct"/>
            <w:gridSpan w:val="3"/>
            <w:vAlign w:val="center"/>
          </w:tcPr>
          <w:p>
            <w:pPr>
              <w:spacing w:line="0" w:lineRule="atLeast"/>
              <w:ind w:firstLine="0" w:firstLineChars="0"/>
              <w:jc w:val="center"/>
              <w:rPr>
                <w:sz w:val="21"/>
                <w:szCs w:val="21"/>
              </w:rPr>
            </w:pPr>
            <w:r>
              <w:rPr>
                <w:sz w:val="21"/>
                <w:szCs w:val="21"/>
              </w:rPr>
              <w:t>(</w:t>
            </w:r>
            <w:r>
              <w:rPr>
                <w:rFonts w:hint="default"/>
                <w:sz w:val="21"/>
                <w:szCs w:val="21"/>
                <w:u w:val="none"/>
                <w:lang w:val="en-US" w:eastAsia="zh-CN"/>
              </w:rPr>
              <w:t>μ</w:t>
            </w:r>
            <w:r>
              <w:rPr>
                <w:rFonts w:hint="eastAsia"/>
                <w:sz w:val="21"/>
                <w:szCs w:val="21"/>
              </w:rPr>
              <w:t>m</w:t>
            </w:r>
            <w:r>
              <w:rPr>
                <w:sz w:val="21"/>
                <w:szCs w:val="21"/>
              </w:rPr>
              <w:t>)</w:t>
            </w:r>
          </w:p>
        </w:tc>
        <w:tc>
          <w:tcPr>
            <w:tcW w:w="1447" w:type="pct"/>
            <w:vAlign w:val="center"/>
          </w:tcPr>
          <w:p>
            <w:pPr>
              <w:spacing w:line="0" w:lineRule="atLeast"/>
              <w:ind w:firstLine="0" w:firstLineChars="0"/>
              <w:jc w:val="center"/>
              <w:rPr>
                <w:color w:val="auto"/>
                <w:sz w:val="21"/>
                <w:szCs w:val="21"/>
              </w:rPr>
            </w:pPr>
            <w:r>
              <w:rPr>
                <w:sz w:val="21"/>
                <w:szCs w:val="21"/>
              </w:rPr>
              <w:t>(</w:t>
            </w:r>
            <w:r>
              <w:rPr>
                <w:rFonts w:hint="default"/>
                <w:sz w:val="21"/>
                <w:szCs w:val="21"/>
                <w:u w:val="none"/>
                <w:lang w:val="en-US" w:eastAsia="zh-CN"/>
              </w:rPr>
              <w:t>μ</w:t>
            </w:r>
            <w:r>
              <w:rPr>
                <w:rFonts w:hint="eastAsia"/>
                <w:sz w:val="21"/>
                <w:szCs w:val="21"/>
              </w:rPr>
              <w:t>m</w:t>
            </w:r>
            <w:r>
              <w:rPr>
                <w:sz w:val="21"/>
                <w:szCs w:val="21"/>
              </w:rPr>
              <w:t>)</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655" w:type="pct"/>
            <w:vAlign w:val="center"/>
          </w:tcPr>
          <w:p>
            <w:pPr>
              <w:spacing w:line="0" w:lineRule="atLeast"/>
              <w:ind w:firstLine="0" w:firstLineChars="0"/>
              <w:jc w:val="center"/>
              <w:rPr>
                <w:sz w:val="21"/>
                <w:szCs w:val="21"/>
              </w:rPr>
            </w:pPr>
          </w:p>
        </w:tc>
        <w:tc>
          <w:tcPr>
            <w:tcW w:w="481" w:type="pct"/>
            <w:vAlign w:val="center"/>
          </w:tcPr>
          <w:p>
            <w:pPr>
              <w:spacing w:line="0" w:lineRule="atLeast"/>
              <w:ind w:firstLine="420"/>
              <w:jc w:val="center"/>
              <w:rPr>
                <w:sz w:val="21"/>
                <w:szCs w:val="21"/>
              </w:rPr>
            </w:pPr>
          </w:p>
        </w:tc>
        <w:tc>
          <w:tcPr>
            <w:tcW w:w="482" w:type="pct"/>
            <w:vAlign w:val="center"/>
          </w:tcPr>
          <w:p>
            <w:pPr>
              <w:spacing w:line="0" w:lineRule="atLeast"/>
              <w:ind w:firstLine="420"/>
              <w:jc w:val="center"/>
              <w:rPr>
                <w:sz w:val="21"/>
                <w:szCs w:val="21"/>
              </w:rPr>
            </w:pPr>
          </w:p>
        </w:tc>
        <w:tc>
          <w:tcPr>
            <w:tcW w:w="483" w:type="pct"/>
            <w:vAlign w:val="center"/>
          </w:tcPr>
          <w:p>
            <w:pPr>
              <w:spacing w:line="0" w:lineRule="atLeast"/>
              <w:ind w:firstLine="420"/>
              <w:jc w:val="center"/>
              <w:rPr>
                <w:sz w:val="21"/>
                <w:szCs w:val="21"/>
              </w:rPr>
            </w:pPr>
          </w:p>
        </w:tc>
        <w:tc>
          <w:tcPr>
            <w:tcW w:w="482" w:type="pct"/>
            <w:vAlign w:val="center"/>
          </w:tcPr>
          <w:p>
            <w:pPr>
              <w:spacing w:line="0" w:lineRule="atLeast"/>
              <w:ind w:firstLine="420"/>
              <w:jc w:val="center"/>
              <w:rPr>
                <w:sz w:val="21"/>
                <w:szCs w:val="21"/>
              </w:rPr>
            </w:pPr>
          </w:p>
        </w:tc>
        <w:tc>
          <w:tcPr>
            <w:tcW w:w="482" w:type="pct"/>
            <w:vAlign w:val="center"/>
          </w:tcPr>
          <w:p>
            <w:pPr>
              <w:spacing w:line="0" w:lineRule="atLeast"/>
              <w:ind w:firstLine="420"/>
              <w:jc w:val="center"/>
              <w:rPr>
                <w:sz w:val="21"/>
                <w:szCs w:val="21"/>
              </w:rPr>
            </w:pPr>
          </w:p>
        </w:tc>
        <w:tc>
          <w:tcPr>
            <w:tcW w:w="483" w:type="pct"/>
            <w:vAlign w:val="center"/>
          </w:tcPr>
          <w:p>
            <w:pPr>
              <w:spacing w:line="0" w:lineRule="atLeast"/>
              <w:ind w:firstLine="420"/>
              <w:jc w:val="center"/>
              <w:rPr>
                <w:sz w:val="21"/>
                <w:szCs w:val="21"/>
              </w:rPr>
            </w:pPr>
          </w:p>
        </w:tc>
        <w:tc>
          <w:tcPr>
            <w:tcW w:w="1447" w:type="pct"/>
            <w:vAlign w:val="center"/>
          </w:tcPr>
          <w:p>
            <w:pPr>
              <w:spacing w:line="0" w:lineRule="atLeast"/>
              <w:ind w:firstLine="420"/>
              <w:jc w:val="center"/>
              <w:rPr>
                <w:color w:val="FF0000"/>
                <w:sz w:val="21"/>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655" w:type="pct"/>
          </w:tcPr>
          <w:p>
            <w:pPr>
              <w:ind w:firstLine="0" w:firstLineChars="0"/>
              <w:jc w:val="center"/>
              <w:rPr>
                <w:sz w:val="21"/>
                <w:szCs w:val="21"/>
              </w:rPr>
            </w:pPr>
            <w:r>
              <w:rPr>
                <w:sz w:val="21"/>
                <w:szCs w:val="21"/>
              </w:rPr>
              <w:t>…</w:t>
            </w:r>
          </w:p>
        </w:tc>
        <w:tc>
          <w:tcPr>
            <w:tcW w:w="481" w:type="pct"/>
            <w:vAlign w:val="center"/>
          </w:tcPr>
          <w:p>
            <w:pPr>
              <w:spacing w:line="0" w:lineRule="atLeast"/>
              <w:ind w:firstLine="420"/>
              <w:jc w:val="center"/>
              <w:rPr>
                <w:sz w:val="21"/>
                <w:szCs w:val="21"/>
              </w:rPr>
            </w:pPr>
          </w:p>
        </w:tc>
        <w:tc>
          <w:tcPr>
            <w:tcW w:w="482" w:type="pct"/>
            <w:vAlign w:val="center"/>
          </w:tcPr>
          <w:p>
            <w:pPr>
              <w:spacing w:line="0" w:lineRule="atLeast"/>
              <w:ind w:firstLine="420"/>
              <w:jc w:val="center"/>
              <w:rPr>
                <w:sz w:val="21"/>
                <w:szCs w:val="21"/>
              </w:rPr>
            </w:pPr>
          </w:p>
        </w:tc>
        <w:tc>
          <w:tcPr>
            <w:tcW w:w="483" w:type="pct"/>
            <w:vAlign w:val="center"/>
          </w:tcPr>
          <w:p>
            <w:pPr>
              <w:spacing w:line="0" w:lineRule="atLeast"/>
              <w:ind w:firstLine="420"/>
              <w:jc w:val="center"/>
              <w:rPr>
                <w:sz w:val="21"/>
                <w:szCs w:val="21"/>
              </w:rPr>
            </w:pPr>
          </w:p>
        </w:tc>
        <w:tc>
          <w:tcPr>
            <w:tcW w:w="482" w:type="pct"/>
            <w:vAlign w:val="center"/>
          </w:tcPr>
          <w:p>
            <w:pPr>
              <w:spacing w:line="0" w:lineRule="atLeast"/>
              <w:ind w:firstLine="420"/>
              <w:jc w:val="center"/>
              <w:rPr>
                <w:sz w:val="21"/>
                <w:szCs w:val="21"/>
              </w:rPr>
            </w:pPr>
          </w:p>
        </w:tc>
        <w:tc>
          <w:tcPr>
            <w:tcW w:w="482" w:type="pct"/>
            <w:vAlign w:val="center"/>
          </w:tcPr>
          <w:p>
            <w:pPr>
              <w:spacing w:line="0" w:lineRule="atLeast"/>
              <w:ind w:firstLine="420"/>
              <w:jc w:val="center"/>
              <w:rPr>
                <w:sz w:val="21"/>
                <w:szCs w:val="21"/>
              </w:rPr>
            </w:pPr>
          </w:p>
        </w:tc>
        <w:tc>
          <w:tcPr>
            <w:tcW w:w="483" w:type="pct"/>
            <w:vAlign w:val="center"/>
          </w:tcPr>
          <w:p>
            <w:pPr>
              <w:spacing w:line="0" w:lineRule="atLeast"/>
              <w:ind w:firstLine="420"/>
              <w:jc w:val="center"/>
              <w:rPr>
                <w:sz w:val="21"/>
                <w:szCs w:val="21"/>
              </w:rPr>
            </w:pPr>
          </w:p>
        </w:tc>
        <w:tc>
          <w:tcPr>
            <w:tcW w:w="1447" w:type="pct"/>
            <w:vAlign w:val="center"/>
          </w:tcPr>
          <w:p>
            <w:pPr>
              <w:spacing w:line="0" w:lineRule="atLeast"/>
              <w:ind w:firstLine="420"/>
              <w:jc w:val="center"/>
              <w:rPr>
                <w:color w:val="FF0000"/>
                <w:sz w:val="21"/>
                <w:szCs w:val="21"/>
              </w:rPr>
            </w:pPr>
          </w:p>
        </w:tc>
      </w:tr>
    </w:tbl>
    <w:p>
      <w:pPr>
        <w:ind w:firstLine="0" w:firstLineChars="0"/>
        <w:jc w:val="center"/>
        <w:rPr>
          <w:rFonts w:eastAsia="黑体"/>
          <w:sz w:val="21"/>
          <w:szCs w:val="21"/>
        </w:rPr>
      </w:pPr>
    </w:p>
    <w:p>
      <w:pPr>
        <w:ind w:firstLine="0" w:firstLineChars="0"/>
        <w:jc w:val="center"/>
        <w:rPr>
          <w:rFonts w:eastAsia="黑体"/>
          <w:sz w:val="21"/>
          <w:szCs w:val="21"/>
        </w:rPr>
      </w:pPr>
      <w:r>
        <w:rPr>
          <w:rFonts w:eastAsia="黑体"/>
          <w:sz w:val="21"/>
          <w:szCs w:val="21"/>
        </w:rPr>
        <w:t>表A.3</w:t>
      </w:r>
      <w:r>
        <w:rPr>
          <w:rFonts w:hint="eastAsia" w:eastAsia="黑体"/>
          <w:sz w:val="21"/>
          <w:szCs w:val="21"/>
          <w:lang w:val="en-US" w:eastAsia="zh-CN"/>
        </w:rPr>
        <w:t>.2</w:t>
      </w:r>
      <w:r>
        <w:rPr>
          <w:rFonts w:eastAsia="黑体"/>
          <w:sz w:val="21"/>
          <w:szCs w:val="21"/>
        </w:rPr>
        <w:t xml:space="preserve"> </w:t>
      </w:r>
      <w:r>
        <w:rPr>
          <w:rFonts w:hint="eastAsia" w:eastAsia="黑体"/>
          <w:sz w:val="21"/>
          <w:szCs w:val="21"/>
          <w:lang w:val="en-US" w:eastAsia="zh-CN"/>
        </w:rPr>
        <w:t>图像拼接尺寸测量</w:t>
      </w:r>
      <w:r>
        <w:rPr>
          <w:rFonts w:hint="eastAsia" w:eastAsia="黑体"/>
          <w:sz w:val="21"/>
          <w:szCs w:val="21"/>
        </w:rPr>
        <w:t>示值</w:t>
      </w:r>
      <w:r>
        <w:rPr>
          <w:rFonts w:eastAsia="黑体"/>
          <w:sz w:val="21"/>
          <w:szCs w:val="21"/>
        </w:rPr>
        <w:t>误差</w:t>
      </w:r>
    </w:p>
    <w:tbl>
      <w:tblPr>
        <w:tblStyle w:val="24"/>
        <w:tblW w:w="4997" w:type="pct"/>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autofit"/>
        <w:tblCellMar>
          <w:top w:w="0" w:type="dxa"/>
          <w:left w:w="108" w:type="dxa"/>
          <w:bottom w:w="0" w:type="dxa"/>
          <w:right w:w="108" w:type="dxa"/>
        </w:tblCellMar>
      </w:tblPr>
      <w:tblGrid>
        <w:gridCol w:w="1199"/>
        <w:gridCol w:w="881"/>
        <w:gridCol w:w="882"/>
        <w:gridCol w:w="884"/>
        <w:gridCol w:w="882"/>
        <w:gridCol w:w="882"/>
        <w:gridCol w:w="884"/>
        <w:gridCol w:w="2647"/>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656" w:type="pct"/>
            <w:vAlign w:val="center"/>
          </w:tcPr>
          <w:p>
            <w:pPr>
              <w:spacing w:line="0" w:lineRule="atLeast"/>
              <w:ind w:firstLine="0" w:firstLineChars="0"/>
              <w:jc w:val="center"/>
              <w:rPr>
                <w:sz w:val="21"/>
                <w:szCs w:val="21"/>
              </w:rPr>
            </w:pPr>
            <w:r>
              <w:rPr>
                <w:sz w:val="21"/>
                <w:szCs w:val="21"/>
              </w:rPr>
              <w:t>标准值</w:t>
            </w:r>
          </w:p>
        </w:tc>
        <w:tc>
          <w:tcPr>
            <w:tcW w:w="1447" w:type="pct"/>
            <w:gridSpan w:val="3"/>
            <w:vAlign w:val="center"/>
          </w:tcPr>
          <w:p>
            <w:pPr>
              <w:spacing w:line="0" w:lineRule="atLeast"/>
              <w:ind w:firstLine="0" w:firstLineChars="0"/>
              <w:jc w:val="center"/>
              <w:rPr>
                <w:sz w:val="21"/>
                <w:szCs w:val="21"/>
              </w:rPr>
            </w:pPr>
            <w:r>
              <w:rPr>
                <w:sz w:val="21"/>
                <w:szCs w:val="21"/>
              </w:rPr>
              <w:t>指示值</w:t>
            </w:r>
          </w:p>
        </w:tc>
        <w:tc>
          <w:tcPr>
            <w:tcW w:w="1447" w:type="pct"/>
            <w:gridSpan w:val="3"/>
            <w:vAlign w:val="center"/>
          </w:tcPr>
          <w:p>
            <w:pPr>
              <w:spacing w:line="0" w:lineRule="atLeast"/>
              <w:ind w:firstLine="0" w:firstLineChars="0"/>
              <w:jc w:val="center"/>
              <w:rPr>
                <w:sz w:val="21"/>
                <w:szCs w:val="21"/>
              </w:rPr>
            </w:pPr>
            <w:r>
              <w:rPr>
                <w:sz w:val="21"/>
                <w:szCs w:val="21"/>
              </w:rPr>
              <w:t>示值误差</w:t>
            </w:r>
          </w:p>
        </w:tc>
        <w:tc>
          <w:tcPr>
            <w:tcW w:w="1447" w:type="pct"/>
            <w:vAlign w:val="center"/>
          </w:tcPr>
          <w:p>
            <w:pPr>
              <w:spacing w:line="0" w:lineRule="atLeast"/>
              <w:ind w:firstLine="0" w:firstLineChars="0"/>
              <w:jc w:val="center"/>
              <w:rPr>
                <w:color w:val="auto"/>
                <w:sz w:val="21"/>
                <w:szCs w:val="21"/>
              </w:rPr>
            </w:pPr>
            <w:r>
              <w:rPr>
                <w:color w:val="auto"/>
                <w:sz w:val="21"/>
                <w:szCs w:val="21"/>
              </w:rPr>
              <w:t>不确定度(</w:t>
            </w:r>
            <w:r>
              <w:rPr>
                <w:i/>
                <w:iCs/>
                <w:color w:val="auto"/>
                <w:sz w:val="21"/>
                <w:szCs w:val="21"/>
              </w:rPr>
              <w:t>k</w:t>
            </w:r>
            <w:r>
              <w:rPr>
                <w:color w:val="auto"/>
                <w:sz w:val="21"/>
                <w:szCs w:val="21"/>
              </w:rPr>
              <w:t>=2)</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656" w:type="pct"/>
            <w:vAlign w:val="center"/>
          </w:tcPr>
          <w:p>
            <w:pPr>
              <w:spacing w:line="0" w:lineRule="atLeast"/>
              <w:ind w:firstLine="0" w:firstLineChars="0"/>
              <w:jc w:val="center"/>
              <w:rPr>
                <w:sz w:val="21"/>
                <w:szCs w:val="21"/>
              </w:rPr>
            </w:pPr>
            <w:r>
              <w:rPr>
                <w:sz w:val="21"/>
                <w:szCs w:val="21"/>
              </w:rPr>
              <w:t>(mm)</w:t>
            </w:r>
          </w:p>
        </w:tc>
        <w:tc>
          <w:tcPr>
            <w:tcW w:w="1447" w:type="pct"/>
            <w:gridSpan w:val="3"/>
            <w:vAlign w:val="center"/>
          </w:tcPr>
          <w:p>
            <w:pPr>
              <w:spacing w:line="0" w:lineRule="atLeast"/>
              <w:ind w:firstLine="0" w:firstLineChars="0"/>
              <w:jc w:val="center"/>
              <w:rPr>
                <w:sz w:val="21"/>
                <w:szCs w:val="21"/>
              </w:rPr>
            </w:pPr>
            <w:r>
              <w:rPr>
                <w:sz w:val="21"/>
                <w:szCs w:val="21"/>
              </w:rPr>
              <w:t>(mm)</w:t>
            </w:r>
          </w:p>
        </w:tc>
        <w:tc>
          <w:tcPr>
            <w:tcW w:w="1447" w:type="pct"/>
            <w:gridSpan w:val="3"/>
            <w:vAlign w:val="center"/>
          </w:tcPr>
          <w:p>
            <w:pPr>
              <w:spacing w:line="0" w:lineRule="atLeast"/>
              <w:ind w:firstLine="0" w:firstLineChars="0"/>
              <w:jc w:val="center"/>
              <w:rPr>
                <w:sz w:val="21"/>
                <w:szCs w:val="21"/>
              </w:rPr>
            </w:pPr>
            <w:r>
              <w:rPr>
                <w:sz w:val="21"/>
                <w:szCs w:val="21"/>
              </w:rPr>
              <w:t>(</w:t>
            </w:r>
            <w:r>
              <w:rPr>
                <w:rFonts w:hint="default"/>
                <w:sz w:val="21"/>
                <w:szCs w:val="21"/>
                <w:u w:val="none"/>
                <w:lang w:val="en-US" w:eastAsia="zh-CN"/>
              </w:rPr>
              <w:t>μ</w:t>
            </w:r>
            <w:r>
              <w:rPr>
                <w:rFonts w:hint="eastAsia"/>
                <w:sz w:val="21"/>
                <w:szCs w:val="21"/>
              </w:rPr>
              <w:t>m</w:t>
            </w:r>
            <w:r>
              <w:rPr>
                <w:sz w:val="21"/>
                <w:szCs w:val="21"/>
              </w:rPr>
              <w:t>)</w:t>
            </w:r>
          </w:p>
        </w:tc>
        <w:tc>
          <w:tcPr>
            <w:tcW w:w="1447" w:type="pct"/>
            <w:vAlign w:val="center"/>
          </w:tcPr>
          <w:p>
            <w:pPr>
              <w:spacing w:line="0" w:lineRule="atLeast"/>
              <w:ind w:firstLine="0" w:firstLineChars="0"/>
              <w:jc w:val="center"/>
              <w:rPr>
                <w:color w:val="auto"/>
                <w:sz w:val="21"/>
                <w:szCs w:val="21"/>
              </w:rPr>
            </w:pPr>
            <w:r>
              <w:rPr>
                <w:sz w:val="21"/>
                <w:szCs w:val="21"/>
              </w:rPr>
              <w:t>(</w:t>
            </w:r>
            <w:r>
              <w:rPr>
                <w:rFonts w:hint="default"/>
                <w:sz w:val="21"/>
                <w:szCs w:val="21"/>
                <w:u w:val="none"/>
                <w:lang w:val="en-US" w:eastAsia="zh-CN"/>
              </w:rPr>
              <w:t>μ</w:t>
            </w:r>
            <w:r>
              <w:rPr>
                <w:rFonts w:hint="eastAsia"/>
                <w:sz w:val="21"/>
                <w:szCs w:val="21"/>
              </w:rPr>
              <w:t>m</w:t>
            </w:r>
            <w:r>
              <w:rPr>
                <w:sz w:val="21"/>
                <w:szCs w:val="21"/>
              </w:rPr>
              <w:t>)</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656" w:type="pct"/>
            <w:vAlign w:val="center"/>
          </w:tcPr>
          <w:p>
            <w:pPr>
              <w:spacing w:line="0" w:lineRule="atLeast"/>
              <w:ind w:firstLine="0" w:firstLineChars="0"/>
              <w:jc w:val="center"/>
              <w:rPr>
                <w:sz w:val="21"/>
                <w:szCs w:val="21"/>
              </w:rPr>
            </w:pPr>
          </w:p>
        </w:tc>
        <w:tc>
          <w:tcPr>
            <w:tcW w:w="482" w:type="pct"/>
            <w:vAlign w:val="center"/>
          </w:tcPr>
          <w:p>
            <w:pPr>
              <w:spacing w:line="0" w:lineRule="atLeast"/>
              <w:ind w:firstLine="420"/>
              <w:jc w:val="center"/>
              <w:rPr>
                <w:sz w:val="21"/>
                <w:szCs w:val="21"/>
              </w:rPr>
            </w:pPr>
          </w:p>
        </w:tc>
        <w:tc>
          <w:tcPr>
            <w:tcW w:w="482" w:type="pct"/>
            <w:vAlign w:val="center"/>
          </w:tcPr>
          <w:p>
            <w:pPr>
              <w:spacing w:line="0" w:lineRule="atLeast"/>
              <w:ind w:firstLine="420"/>
              <w:jc w:val="center"/>
              <w:rPr>
                <w:sz w:val="21"/>
                <w:szCs w:val="21"/>
              </w:rPr>
            </w:pPr>
          </w:p>
        </w:tc>
        <w:tc>
          <w:tcPr>
            <w:tcW w:w="482" w:type="pct"/>
            <w:vAlign w:val="center"/>
          </w:tcPr>
          <w:p>
            <w:pPr>
              <w:spacing w:line="0" w:lineRule="atLeast"/>
              <w:ind w:firstLine="420"/>
              <w:jc w:val="center"/>
              <w:rPr>
                <w:sz w:val="21"/>
                <w:szCs w:val="21"/>
              </w:rPr>
            </w:pPr>
          </w:p>
        </w:tc>
        <w:tc>
          <w:tcPr>
            <w:tcW w:w="482" w:type="pct"/>
            <w:vAlign w:val="center"/>
          </w:tcPr>
          <w:p>
            <w:pPr>
              <w:spacing w:line="0" w:lineRule="atLeast"/>
              <w:ind w:firstLine="420"/>
              <w:jc w:val="center"/>
              <w:rPr>
                <w:sz w:val="21"/>
                <w:szCs w:val="21"/>
              </w:rPr>
            </w:pPr>
          </w:p>
        </w:tc>
        <w:tc>
          <w:tcPr>
            <w:tcW w:w="482" w:type="pct"/>
            <w:vAlign w:val="center"/>
          </w:tcPr>
          <w:p>
            <w:pPr>
              <w:spacing w:line="0" w:lineRule="atLeast"/>
              <w:ind w:firstLine="420"/>
              <w:jc w:val="center"/>
              <w:rPr>
                <w:sz w:val="21"/>
                <w:szCs w:val="21"/>
              </w:rPr>
            </w:pPr>
          </w:p>
        </w:tc>
        <w:tc>
          <w:tcPr>
            <w:tcW w:w="483" w:type="pct"/>
            <w:vAlign w:val="center"/>
          </w:tcPr>
          <w:p>
            <w:pPr>
              <w:spacing w:line="0" w:lineRule="atLeast"/>
              <w:ind w:firstLine="420"/>
              <w:jc w:val="center"/>
              <w:rPr>
                <w:sz w:val="21"/>
                <w:szCs w:val="21"/>
              </w:rPr>
            </w:pPr>
          </w:p>
        </w:tc>
        <w:tc>
          <w:tcPr>
            <w:tcW w:w="1447" w:type="pct"/>
            <w:vAlign w:val="center"/>
          </w:tcPr>
          <w:p>
            <w:pPr>
              <w:spacing w:line="0" w:lineRule="atLeast"/>
              <w:ind w:firstLine="420"/>
              <w:jc w:val="center"/>
              <w:rPr>
                <w:color w:val="FF0000"/>
                <w:sz w:val="21"/>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656" w:type="pct"/>
          </w:tcPr>
          <w:p>
            <w:pPr>
              <w:ind w:firstLine="0" w:firstLineChars="0"/>
              <w:jc w:val="center"/>
              <w:rPr>
                <w:sz w:val="21"/>
                <w:szCs w:val="21"/>
              </w:rPr>
            </w:pPr>
            <w:r>
              <w:rPr>
                <w:sz w:val="21"/>
                <w:szCs w:val="21"/>
              </w:rPr>
              <w:t>…</w:t>
            </w:r>
          </w:p>
        </w:tc>
        <w:tc>
          <w:tcPr>
            <w:tcW w:w="482" w:type="pct"/>
            <w:vAlign w:val="center"/>
          </w:tcPr>
          <w:p>
            <w:pPr>
              <w:spacing w:line="0" w:lineRule="atLeast"/>
              <w:ind w:firstLine="420"/>
              <w:jc w:val="center"/>
              <w:rPr>
                <w:sz w:val="21"/>
                <w:szCs w:val="21"/>
              </w:rPr>
            </w:pPr>
          </w:p>
        </w:tc>
        <w:tc>
          <w:tcPr>
            <w:tcW w:w="482" w:type="pct"/>
            <w:vAlign w:val="center"/>
          </w:tcPr>
          <w:p>
            <w:pPr>
              <w:spacing w:line="0" w:lineRule="atLeast"/>
              <w:ind w:firstLine="420"/>
              <w:jc w:val="center"/>
              <w:rPr>
                <w:sz w:val="21"/>
                <w:szCs w:val="21"/>
              </w:rPr>
            </w:pPr>
          </w:p>
        </w:tc>
        <w:tc>
          <w:tcPr>
            <w:tcW w:w="482" w:type="pct"/>
            <w:vAlign w:val="center"/>
          </w:tcPr>
          <w:p>
            <w:pPr>
              <w:spacing w:line="0" w:lineRule="atLeast"/>
              <w:ind w:firstLine="420"/>
              <w:jc w:val="center"/>
              <w:rPr>
                <w:sz w:val="21"/>
                <w:szCs w:val="21"/>
              </w:rPr>
            </w:pPr>
          </w:p>
        </w:tc>
        <w:tc>
          <w:tcPr>
            <w:tcW w:w="482" w:type="pct"/>
            <w:vAlign w:val="center"/>
          </w:tcPr>
          <w:p>
            <w:pPr>
              <w:spacing w:line="0" w:lineRule="atLeast"/>
              <w:ind w:firstLine="420"/>
              <w:jc w:val="center"/>
              <w:rPr>
                <w:sz w:val="21"/>
                <w:szCs w:val="21"/>
              </w:rPr>
            </w:pPr>
          </w:p>
        </w:tc>
        <w:tc>
          <w:tcPr>
            <w:tcW w:w="482" w:type="pct"/>
            <w:vAlign w:val="center"/>
          </w:tcPr>
          <w:p>
            <w:pPr>
              <w:spacing w:line="0" w:lineRule="atLeast"/>
              <w:ind w:firstLine="420"/>
              <w:jc w:val="center"/>
              <w:rPr>
                <w:sz w:val="21"/>
                <w:szCs w:val="21"/>
              </w:rPr>
            </w:pPr>
          </w:p>
        </w:tc>
        <w:tc>
          <w:tcPr>
            <w:tcW w:w="483" w:type="pct"/>
            <w:vAlign w:val="center"/>
          </w:tcPr>
          <w:p>
            <w:pPr>
              <w:spacing w:line="0" w:lineRule="atLeast"/>
              <w:ind w:firstLine="420"/>
              <w:jc w:val="center"/>
              <w:rPr>
                <w:sz w:val="21"/>
                <w:szCs w:val="21"/>
              </w:rPr>
            </w:pPr>
          </w:p>
        </w:tc>
        <w:tc>
          <w:tcPr>
            <w:tcW w:w="1447" w:type="pct"/>
            <w:vAlign w:val="center"/>
          </w:tcPr>
          <w:p>
            <w:pPr>
              <w:spacing w:line="0" w:lineRule="atLeast"/>
              <w:ind w:firstLine="420"/>
              <w:jc w:val="center"/>
              <w:rPr>
                <w:color w:val="FF0000"/>
                <w:sz w:val="21"/>
                <w:szCs w:val="21"/>
              </w:rPr>
            </w:pPr>
          </w:p>
        </w:tc>
      </w:tr>
    </w:tbl>
    <w:p>
      <w:pPr>
        <w:ind w:firstLine="0" w:firstLineChars="0"/>
        <w:jc w:val="center"/>
        <w:rPr>
          <w:rFonts w:eastAsia="黑体"/>
          <w:sz w:val="21"/>
          <w:szCs w:val="21"/>
        </w:rPr>
      </w:pPr>
    </w:p>
    <w:p>
      <w:pPr>
        <w:ind w:firstLine="0" w:firstLineChars="0"/>
        <w:jc w:val="both"/>
        <w:rPr>
          <w:rFonts w:eastAsia="黑体"/>
          <w:sz w:val="21"/>
          <w:szCs w:val="21"/>
        </w:rPr>
      </w:pPr>
    </w:p>
    <w:p>
      <w:pPr>
        <w:ind w:firstLine="0" w:firstLineChars="0"/>
        <w:jc w:val="center"/>
        <w:rPr>
          <w:rFonts w:eastAsia="黑体"/>
          <w:sz w:val="21"/>
          <w:szCs w:val="21"/>
        </w:rPr>
      </w:pPr>
      <w:r>
        <w:rPr>
          <w:rFonts w:eastAsia="黑体"/>
          <w:sz w:val="21"/>
          <w:szCs w:val="21"/>
        </w:rPr>
        <w:t>表A.3</w:t>
      </w:r>
      <w:r>
        <w:rPr>
          <w:rFonts w:hint="eastAsia" w:eastAsia="黑体"/>
          <w:sz w:val="21"/>
          <w:szCs w:val="21"/>
          <w:lang w:val="en-US" w:eastAsia="zh-CN"/>
        </w:rPr>
        <w:t>.3</w:t>
      </w:r>
      <w:r>
        <w:rPr>
          <w:rFonts w:eastAsia="黑体"/>
          <w:sz w:val="21"/>
          <w:szCs w:val="21"/>
        </w:rPr>
        <w:t xml:space="preserve"> </w:t>
      </w:r>
      <w:r>
        <w:rPr>
          <w:rFonts w:hint="eastAsia" w:eastAsia="黑体"/>
          <w:sz w:val="21"/>
          <w:szCs w:val="21"/>
          <w:lang w:val="en-US" w:eastAsia="zh-CN"/>
        </w:rPr>
        <w:t>光照探针尺寸测量</w:t>
      </w:r>
      <w:r>
        <w:rPr>
          <w:rFonts w:hint="eastAsia" w:eastAsia="黑体"/>
          <w:sz w:val="21"/>
          <w:szCs w:val="21"/>
        </w:rPr>
        <w:t>示值</w:t>
      </w:r>
      <w:r>
        <w:rPr>
          <w:rFonts w:eastAsia="黑体"/>
          <w:sz w:val="21"/>
          <w:szCs w:val="21"/>
        </w:rPr>
        <w:t>误差</w:t>
      </w:r>
    </w:p>
    <w:tbl>
      <w:tblPr>
        <w:tblStyle w:val="24"/>
        <w:tblW w:w="4997" w:type="pct"/>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autofit"/>
        <w:tblCellMar>
          <w:top w:w="0" w:type="dxa"/>
          <w:left w:w="108" w:type="dxa"/>
          <w:bottom w:w="0" w:type="dxa"/>
          <w:right w:w="108" w:type="dxa"/>
        </w:tblCellMar>
      </w:tblPr>
      <w:tblGrid>
        <w:gridCol w:w="1199"/>
        <w:gridCol w:w="881"/>
        <w:gridCol w:w="882"/>
        <w:gridCol w:w="884"/>
        <w:gridCol w:w="882"/>
        <w:gridCol w:w="882"/>
        <w:gridCol w:w="884"/>
        <w:gridCol w:w="2647"/>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656" w:type="pct"/>
            <w:vAlign w:val="center"/>
          </w:tcPr>
          <w:p>
            <w:pPr>
              <w:spacing w:line="0" w:lineRule="atLeast"/>
              <w:ind w:firstLine="0" w:firstLineChars="0"/>
              <w:jc w:val="center"/>
              <w:rPr>
                <w:sz w:val="21"/>
                <w:szCs w:val="21"/>
              </w:rPr>
            </w:pPr>
            <w:r>
              <w:rPr>
                <w:sz w:val="21"/>
                <w:szCs w:val="21"/>
              </w:rPr>
              <w:t>标准值</w:t>
            </w:r>
          </w:p>
        </w:tc>
        <w:tc>
          <w:tcPr>
            <w:tcW w:w="1447" w:type="pct"/>
            <w:gridSpan w:val="3"/>
            <w:vAlign w:val="center"/>
          </w:tcPr>
          <w:p>
            <w:pPr>
              <w:spacing w:line="0" w:lineRule="atLeast"/>
              <w:ind w:firstLine="0" w:firstLineChars="0"/>
              <w:jc w:val="center"/>
              <w:rPr>
                <w:sz w:val="21"/>
                <w:szCs w:val="21"/>
              </w:rPr>
            </w:pPr>
            <w:r>
              <w:rPr>
                <w:sz w:val="21"/>
                <w:szCs w:val="21"/>
              </w:rPr>
              <w:t>指示值</w:t>
            </w:r>
          </w:p>
        </w:tc>
        <w:tc>
          <w:tcPr>
            <w:tcW w:w="1447" w:type="pct"/>
            <w:gridSpan w:val="3"/>
            <w:vAlign w:val="center"/>
          </w:tcPr>
          <w:p>
            <w:pPr>
              <w:spacing w:line="0" w:lineRule="atLeast"/>
              <w:ind w:firstLine="0" w:firstLineChars="0"/>
              <w:jc w:val="center"/>
              <w:rPr>
                <w:sz w:val="21"/>
                <w:szCs w:val="21"/>
              </w:rPr>
            </w:pPr>
            <w:r>
              <w:rPr>
                <w:sz w:val="21"/>
                <w:szCs w:val="21"/>
              </w:rPr>
              <w:t>示值误差</w:t>
            </w:r>
          </w:p>
        </w:tc>
        <w:tc>
          <w:tcPr>
            <w:tcW w:w="1447" w:type="pct"/>
            <w:vAlign w:val="center"/>
          </w:tcPr>
          <w:p>
            <w:pPr>
              <w:spacing w:line="0" w:lineRule="atLeast"/>
              <w:ind w:firstLine="0" w:firstLineChars="0"/>
              <w:jc w:val="center"/>
              <w:rPr>
                <w:color w:val="auto"/>
                <w:sz w:val="21"/>
                <w:szCs w:val="21"/>
              </w:rPr>
            </w:pPr>
            <w:r>
              <w:rPr>
                <w:color w:val="auto"/>
                <w:sz w:val="21"/>
                <w:szCs w:val="21"/>
              </w:rPr>
              <w:t>不确定度(</w:t>
            </w:r>
            <w:r>
              <w:rPr>
                <w:i/>
                <w:iCs/>
                <w:color w:val="auto"/>
                <w:sz w:val="21"/>
                <w:szCs w:val="21"/>
              </w:rPr>
              <w:t>k</w:t>
            </w:r>
            <w:r>
              <w:rPr>
                <w:color w:val="auto"/>
                <w:sz w:val="21"/>
                <w:szCs w:val="21"/>
              </w:rPr>
              <w:t>=2)</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656" w:type="pct"/>
            <w:vAlign w:val="center"/>
          </w:tcPr>
          <w:p>
            <w:pPr>
              <w:spacing w:line="0" w:lineRule="atLeast"/>
              <w:ind w:firstLine="0" w:firstLineChars="0"/>
              <w:jc w:val="center"/>
              <w:rPr>
                <w:sz w:val="21"/>
                <w:szCs w:val="21"/>
              </w:rPr>
            </w:pPr>
            <w:r>
              <w:rPr>
                <w:sz w:val="21"/>
                <w:szCs w:val="21"/>
              </w:rPr>
              <w:t>(mm)</w:t>
            </w:r>
          </w:p>
        </w:tc>
        <w:tc>
          <w:tcPr>
            <w:tcW w:w="1447" w:type="pct"/>
            <w:gridSpan w:val="3"/>
            <w:vAlign w:val="center"/>
          </w:tcPr>
          <w:p>
            <w:pPr>
              <w:spacing w:line="0" w:lineRule="atLeast"/>
              <w:ind w:firstLine="0" w:firstLineChars="0"/>
              <w:jc w:val="center"/>
              <w:rPr>
                <w:sz w:val="21"/>
                <w:szCs w:val="21"/>
              </w:rPr>
            </w:pPr>
            <w:r>
              <w:rPr>
                <w:sz w:val="21"/>
                <w:szCs w:val="21"/>
              </w:rPr>
              <w:t>(mm)</w:t>
            </w:r>
          </w:p>
        </w:tc>
        <w:tc>
          <w:tcPr>
            <w:tcW w:w="1447" w:type="pct"/>
            <w:gridSpan w:val="3"/>
            <w:vAlign w:val="center"/>
          </w:tcPr>
          <w:p>
            <w:pPr>
              <w:spacing w:line="0" w:lineRule="atLeast"/>
              <w:ind w:firstLine="0" w:firstLineChars="0"/>
              <w:jc w:val="center"/>
              <w:rPr>
                <w:sz w:val="21"/>
                <w:szCs w:val="21"/>
              </w:rPr>
            </w:pPr>
            <w:r>
              <w:rPr>
                <w:sz w:val="21"/>
                <w:szCs w:val="21"/>
              </w:rPr>
              <w:t>(</w:t>
            </w:r>
            <w:r>
              <w:rPr>
                <w:rFonts w:hint="default"/>
                <w:sz w:val="21"/>
                <w:szCs w:val="21"/>
                <w:u w:val="none"/>
                <w:lang w:val="en-US" w:eastAsia="zh-CN"/>
              </w:rPr>
              <w:t>μ</w:t>
            </w:r>
            <w:r>
              <w:rPr>
                <w:rFonts w:hint="eastAsia"/>
                <w:sz w:val="21"/>
                <w:szCs w:val="21"/>
              </w:rPr>
              <w:t>m</w:t>
            </w:r>
            <w:r>
              <w:rPr>
                <w:sz w:val="21"/>
                <w:szCs w:val="21"/>
              </w:rPr>
              <w:t>)</w:t>
            </w:r>
          </w:p>
        </w:tc>
        <w:tc>
          <w:tcPr>
            <w:tcW w:w="1447" w:type="pct"/>
            <w:vAlign w:val="center"/>
          </w:tcPr>
          <w:p>
            <w:pPr>
              <w:spacing w:line="0" w:lineRule="atLeast"/>
              <w:ind w:firstLine="0" w:firstLineChars="0"/>
              <w:jc w:val="center"/>
              <w:rPr>
                <w:color w:val="auto"/>
                <w:sz w:val="21"/>
                <w:szCs w:val="21"/>
              </w:rPr>
            </w:pPr>
            <w:r>
              <w:rPr>
                <w:sz w:val="21"/>
                <w:szCs w:val="21"/>
              </w:rPr>
              <w:t>(</w:t>
            </w:r>
            <w:r>
              <w:rPr>
                <w:rFonts w:hint="default"/>
                <w:sz w:val="21"/>
                <w:szCs w:val="21"/>
                <w:u w:val="none"/>
                <w:lang w:val="en-US" w:eastAsia="zh-CN"/>
              </w:rPr>
              <w:t>μ</w:t>
            </w:r>
            <w:r>
              <w:rPr>
                <w:rFonts w:hint="eastAsia"/>
                <w:sz w:val="21"/>
                <w:szCs w:val="21"/>
              </w:rPr>
              <w:t>m</w:t>
            </w:r>
            <w:r>
              <w:rPr>
                <w:sz w:val="21"/>
                <w:szCs w:val="21"/>
              </w:rPr>
              <w:t>)</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656" w:type="pct"/>
            <w:vAlign w:val="center"/>
          </w:tcPr>
          <w:p>
            <w:pPr>
              <w:spacing w:line="0" w:lineRule="atLeast"/>
              <w:ind w:firstLine="0" w:firstLineChars="0"/>
              <w:jc w:val="center"/>
              <w:rPr>
                <w:sz w:val="21"/>
                <w:szCs w:val="21"/>
              </w:rPr>
            </w:pPr>
          </w:p>
        </w:tc>
        <w:tc>
          <w:tcPr>
            <w:tcW w:w="482" w:type="pct"/>
            <w:vAlign w:val="center"/>
          </w:tcPr>
          <w:p>
            <w:pPr>
              <w:spacing w:line="0" w:lineRule="atLeast"/>
              <w:ind w:firstLine="420"/>
              <w:jc w:val="center"/>
              <w:rPr>
                <w:sz w:val="21"/>
                <w:szCs w:val="21"/>
              </w:rPr>
            </w:pPr>
          </w:p>
        </w:tc>
        <w:tc>
          <w:tcPr>
            <w:tcW w:w="482" w:type="pct"/>
            <w:vAlign w:val="center"/>
          </w:tcPr>
          <w:p>
            <w:pPr>
              <w:spacing w:line="0" w:lineRule="atLeast"/>
              <w:ind w:firstLine="420"/>
              <w:jc w:val="center"/>
              <w:rPr>
                <w:sz w:val="21"/>
                <w:szCs w:val="21"/>
              </w:rPr>
            </w:pPr>
          </w:p>
        </w:tc>
        <w:tc>
          <w:tcPr>
            <w:tcW w:w="482" w:type="pct"/>
            <w:vAlign w:val="center"/>
          </w:tcPr>
          <w:p>
            <w:pPr>
              <w:spacing w:line="0" w:lineRule="atLeast"/>
              <w:ind w:firstLine="420"/>
              <w:jc w:val="center"/>
              <w:rPr>
                <w:sz w:val="21"/>
                <w:szCs w:val="21"/>
              </w:rPr>
            </w:pPr>
          </w:p>
        </w:tc>
        <w:tc>
          <w:tcPr>
            <w:tcW w:w="482" w:type="pct"/>
            <w:vAlign w:val="center"/>
          </w:tcPr>
          <w:p>
            <w:pPr>
              <w:spacing w:line="0" w:lineRule="atLeast"/>
              <w:ind w:firstLine="420"/>
              <w:jc w:val="center"/>
              <w:rPr>
                <w:sz w:val="21"/>
                <w:szCs w:val="21"/>
              </w:rPr>
            </w:pPr>
          </w:p>
        </w:tc>
        <w:tc>
          <w:tcPr>
            <w:tcW w:w="482" w:type="pct"/>
            <w:vAlign w:val="center"/>
          </w:tcPr>
          <w:p>
            <w:pPr>
              <w:spacing w:line="0" w:lineRule="atLeast"/>
              <w:ind w:firstLine="420"/>
              <w:jc w:val="center"/>
              <w:rPr>
                <w:sz w:val="21"/>
                <w:szCs w:val="21"/>
              </w:rPr>
            </w:pPr>
          </w:p>
        </w:tc>
        <w:tc>
          <w:tcPr>
            <w:tcW w:w="483" w:type="pct"/>
            <w:vAlign w:val="center"/>
          </w:tcPr>
          <w:p>
            <w:pPr>
              <w:spacing w:line="0" w:lineRule="atLeast"/>
              <w:ind w:firstLine="420"/>
              <w:jc w:val="center"/>
              <w:rPr>
                <w:sz w:val="21"/>
                <w:szCs w:val="21"/>
              </w:rPr>
            </w:pPr>
          </w:p>
        </w:tc>
        <w:tc>
          <w:tcPr>
            <w:tcW w:w="1447" w:type="pct"/>
            <w:vAlign w:val="center"/>
          </w:tcPr>
          <w:p>
            <w:pPr>
              <w:spacing w:line="0" w:lineRule="atLeast"/>
              <w:ind w:firstLine="420"/>
              <w:jc w:val="center"/>
              <w:rPr>
                <w:color w:val="FF0000"/>
                <w:sz w:val="21"/>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656" w:type="pct"/>
          </w:tcPr>
          <w:p>
            <w:pPr>
              <w:ind w:firstLine="0" w:firstLineChars="0"/>
              <w:jc w:val="center"/>
              <w:rPr>
                <w:sz w:val="21"/>
                <w:szCs w:val="21"/>
              </w:rPr>
            </w:pPr>
            <w:r>
              <w:rPr>
                <w:sz w:val="21"/>
                <w:szCs w:val="21"/>
              </w:rPr>
              <w:t>…</w:t>
            </w:r>
          </w:p>
        </w:tc>
        <w:tc>
          <w:tcPr>
            <w:tcW w:w="482" w:type="pct"/>
            <w:vAlign w:val="center"/>
          </w:tcPr>
          <w:p>
            <w:pPr>
              <w:spacing w:line="0" w:lineRule="atLeast"/>
              <w:ind w:firstLine="420"/>
              <w:jc w:val="center"/>
              <w:rPr>
                <w:sz w:val="21"/>
                <w:szCs w:val="21"/>
              </w:rPr>
            </w:pPr>
          </w:p>
        </w:tc>
        <w:tc>
          <w:tcPr>
            <w:tcW w:w="482" w:type="pct"/>
            <w:vAlign w:val="center"/>
          </w:tcPr>
          <w:p>
            <w:pPr>
              <w:spacing w:line="0" w:lineRule="atLeast"/>
              <w:ind w:firstLine="420"/>
              <w:jc w:val="center"/>
              <w:rPr>
                <w:sz w:val="21"/>
                <w:szCs w:val="21"/>
              </w:rPr>
            </w:pPr>
          </w:p>
        </w:tc>
        <w:tc>
          <w:tcPr>
            <w:tcW w:w="482" w:type="pct"/>
            <w:vAlign w:val="center"/>
          </w:tcPr>
          <w:p>
            <w:pPr>
              <w:spacing w:line="0" w:lineRule="atLeast"/>
              <w:ind w:firstLine="420"/>
              <w:jc w:val="center"/>
              <w:rPr>
                <w:sz w:val="21"/>
                <w:szCs w:val="21"/>
              </w:rPr>
            </w:pPr>
          </w:p>
        </w:tc>
        <w:tc>
          <w:tcPr>
            <w:tcW w:w="482" w:type="pct"/>
            <w:vAlign w:val="center"/>
          </w:tcPr>
          <w:p>
            <w:pPr>
              <w:spacing w:line="0" w:lineRule="atLeast"/>
              <w:ind w:firstLine="420"/>
              <w:jc w:val="center"/>
              <w:rPr>
                <w:sz w:val="21"/>
                <w:szCs w:val="21"/>
              </w:rPr>
            </w:pPr>
          </w:p>
        </w:tc>
        <w:tc>
          <w:tcPr>
            <w:tcW w:w="482" w:type="pct"/>
            <w:vAlign w:val="center"/>
          </w:tcPr>
          <w:p>
            <w:pPr>
              <w:spacing w:line="0" w:lineRule="atLeast"/>
              <w:ind w:firstLine="420"/>
              <w:jc w:val="center"/>
              <w:rPr>
                <w:sz w:val="21"/>
                <w:szCs w:val="21"/>
              </w:rPr>
            </w:pPr>
          </w:p>
        </w:tc>
        <w:tc>
          <w:tcPr>
            <w:tcW w:w="483" w:type="pct"/>
            <w:vAlign w:val="center"/>
          </w:tcPr>
          <w:p>
            <w:pPr>
              <w:spacing w:line="0" w:lineRule="atLeast"/>
              <w:ind w:firstLine="420"/>
              <w:jc w:val="center"/>
              <w:rPr>
                <w:sz w:val="21"/>
                <w:szCs w:val="21"/>
              </w:rPr>
            </w:pPr>
          </w:p>
        </w:tc>
        <w:tc>
          <w:tcPr>
            <w:tcW w:w="1447" w:type="pct"/>
            <w:vAlign w:val="center"/>
          </w:tcPr>
          <w:p>
            <w:pPr>
              <w:spacing w:line="0" w:lineRule="atLeast"/>
              <w:ind w:firstLine="420"/>
              <w:jc w:val="center"/>
              <w:rPr>
                <w:color w:val="FF0000"/>
                <w:sz w:val="21"/>
                <w:szCs w:val="21"/>
              </w:rPr>
            </w:pPr>
          </w:p>
        </w:tc>
      </w:tr>
    </w:tbl>
    <w:p>
      <w:pPr>
        <w:ind w:firstLine="480"/>
        <w:rPr>
          <w:szCs w:val="24"/>
        </w:rPr>
      </w:pPr>
    </w:p>
    <w:p>
      <w:pPr>
        <w:ind w:firstLine="0" w:firstLineChars="0"/>
        <w:rPr>
          <w:rFonts w:eastAsia="黑体"/>
        </w:rPr>
      </w:pPr>
      <w:r>
        <w:rPr>
          <w:szCs w:val="24"/>
        </w:rPr>
        <w:t>A.4</w:t>
      </w:r>
      <w:r>
        <w:rPr>
          <w:rFonts w:hint="eastAsia"/>
          <w:szCs w:val="24"/>
        </w:rPr>
        <w:t xml:space="preserve"> </w:t>
      </w:r>
      <w:r>
        <w:rPr>
          <w:rFonts w:eastAsia="黑体"/>
        </w:rPr>
        <w:t>重复性</w:t>
      </w:r>
    </w:p>
    <w:p>
      <w:pPr>
        <w:ind w:left="-2" w:leftChars="-1" w:firstLine="0" w:firstLineChars="0"/>
        <w:jc w:val="center"/>
        <w:rPr>
          <w:rFonts w:eastAsia="黑体"/>
          <w:szCs w:val="21"/>
        </w:rPr>
      </w:pPr>
      <w:r>
        <w:rPr>
          <w:rFonts w:eastAsia="黑体"/>
          <w:sz w:val="21"/>
          <w:szCs w:val="21"/>
        </w:rPr>
        <w:t>表A.4</w:t>
      </w:r>
      <w:r>
        <w:rPr>
          <w:rFonts w:hint="eastAsia" w:eastAsia="黑体"/>
          <w:sz w:val="21"/>
          <w:szCs w:val="21"/>
          <w:lang w:val="en-US" w:eastAsia="zh-CN"/>
        </w:rPr>
        <w:t>.1</w:t>
      </w:r>
      <w:r>
        <w:rPr>
          <w:rFonts w:eastAsia="黑体"/>
          <w:sz w:val="21"/>
          <w:szCs w:val="21"/>
        </w:rPr>
        <w:t xml:space="preserve"> </w:t>
      </w:r>
      <w:r>
        <w:rPr>
          <w:rFonts w:hint="eastAsia" w:eastAsia="黑体"/>
          <w:sz w:val="21"/>
          <w:szCs w:val="21"/>
          <w:lang w:val="en-US" w:eastAsia="zh-CN"/>
        </w:rPr>
        <w:t>图像测量的</w:t>
      </w:r>
      <w:r>
        <w:rPr>
          <w:rFonts w:eastAsia="黑体"/>
          <w:sz w:val="21"/>
          <w:szCs w:val="21"/>
        </w:rPr>
        <w:t>重复性</w:t>
      </w:r>
    </w:p>
    <w:tbl>
      <w:tblPr>
        <w:tblStyle w:val="24"/>
        <w:tblW w:w="4998" w:type="pct"/>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autofit"/>
        <w:tblCellMar>
          <w:top w:w="0" w:type="dxa"/>
          <w:left w:w="108" w:type="dxa"/>
          <w:bottom w:w="0" w:type="dxa"/>
          <w:right w:w="108" w:type="dxa"/>
        </w:tblCellMar>
      </w:tblPr>
      <w:tblGrid>
        <w:gridCol w:w="1201"/>
        <w:gridCol w:w="1201"/>
        <w:gridCol w:w="1202"/>
        <w:gridCol w:w="1202"/>
        <w:gridCol w:w="1212"/>
        <w:gridCol w:w="3124"/>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291" w:type="pct"/>
            <w:gridSpan w:val="5"/>
            <w:vAlign w:val="center"/>
          </w:tcPr>
          <w:p>
            <w:pPr>
              <w:spacing w:line="0" w:lineRule="atLeast"/>
              <w:ind w:firstLine="420"/>
              <w:jc w:val="center"/>
              <w:rPr>
                <w:sz w:val="21"/>
                <w:szCs w:val="21"/>
              </w:rPr>
            </w:pPr>
            <w:r>
              <w:rPr>
                <w:sz w:val="21"/>
                <w:szCs w:val="21"/>
              </w:rPr>
              <w:t>指示值</w:t>
            </w:r>
          </w:p>
        </w:tc>
        <w:tc>
          <w:tcPr>
            <w:tcW w:w="1708" w:type="pct"/>
            <w:vAlign w:val="center"/>
          </w:tcPr>
          <w:p>
            <w:pPr>
              <w:spacing w:line="0" w:lineRule="atLeast"/>
              <w:ind w:firstLine="0" w:firstLineChars="0"/>
              <w:jc w:val="center"/>
              <w:rPr>
                <w:sz w:val="21"/>
                <w:szCs w:val="21"/>
              </w:rPr>
            </w:pPr>
            <w:r>
              <w:rPr>
                <w:sz w:val="21"/>
                <w:szCs w:val="21"/>
              </w:rPr>
              <w:t>重复性</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291" w:type="pct"/>
            <w:gridSpan w:val="5"/>
            <w:vAlign w:val="center"/>
          </w:tcPr>
          <w:p>
            <w:pPr>
              <w:spacing w:line="0" w:lineRule="atLeast"/>
              <w:ind w:firstLine="420"/>
              <w:jc w:val="center"/>
              <w:rPr>
                <w:sz w:val="21"/>
                <w:szCs w:val="21"/>
              </w:rPr>
            </w:pPr>
            <w:r>
              <w:rPr>
                <w:sz w:val="21"/>
                <w:szCs w:val="21"/>
              </w:rPr>
              <w:t>(mm)</w:t>
            </w:r>
          </w:p>
        </w:tc>
        <w:tc>
          <w:tcPr>
            <w:tcW w:w="1708" w:type="pct"/>
            <w:vAlign w:val="center"/>
          </w:tcPr>
          <w:p>
            <w:pPr>
              <w:spacing w:line="0" w:lineRule="atLeast"/>
              <w:ind w:firstLine="0" w:firstLineChars="0"/>
              <w:jc w:val="center"/>
              <w:rPr>
                <w:sz w:val="21"/>
                <w:szCs w:val="21"/>
              </w:rPr>
            </w:pPr>
            <w:r>
              <w:rPr>
                <w:sz w:val="21"/>
                <w:szCs w:val="21"/>
              </w:rPr>
              <w:t>(mm)</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657" w:type="pct"/>
            <w:vAlign w:val="center"/>
          </w:tcPr>
          <w:p>
            <w:pPr>
              <w:spacing w:line="0" w:lineRule="atLeast"/>
              <w:ind w:firstLine="420"/>
              <w:jc w:val="center"/>
              <w:rPr>
                <w:sz w:val="21"/>
                <w:szCs w:val="21"/>
              </w:rPr>
            </w:pPr>
          </w:p>
        </w:tc>
        <w:tc>
          <w:tcPr>
            <w:tcW w:w="657" w:type="pct"/>
            <w:vAlign w:val="center"/>
          </w:tcPr>
          <w:p>
            <w:pPr>
              <w:spacing w:line="0" w:lineRule="atLeast"/>
              <w:ind w:firstLine="420"/>
              <w:jc w:val="center"/>
              <w:rPr>
                <w:sz w:val="21"/>
                <w:szCs w:val="21"/>
              </w:rPr>
            </w:pPr>
          </w:p>
        </w:tc>
        <w:tc>
          <w:tcPr>
            <w:tcW w:w="657" w:type="pct"/>
            <w:vAlign w:val="center"/>
          </w:tcPr>
          <w:p>
            <w:pPr>
              <w:spacing w:line="0" w:lineRule="atLeast"/>
              <w:ind w:firstLine="420"/>
              <w:jc w:val="center"/>
              <w:rPr>
                <w:sz w:val="21"/>
                <w:szCs w:val="21"/>
              </w:rPr>
            </w:pPr>
          </w:p>
        </w:tc>
        <w:tc>
          <w:tcPr>
            <w:tcW w:w="657" w:type="pct"/>
            <w:vAlign w:val="center"/>
          </w:tcPr>
          <w:p>
            <w:pPr>
              <w:spacing w:line="0" w:lineRule="atLeast"/>
              <w:ind w:firstLine="420"/>
              <w:jc w:val="center"/>
              <w:rPr>
                <w:sz w:val="21"/>
                <w:szCs w:val="21"/>
              </w:rPr>
            </w:pPr>
          </w:p>
        </w:tc>
        <w:tc>
          <w:tcPr>
            <w:tcW w:w="659" w:type="pct"/>
          </w:tcPr>
          <w:p>
            <w:pPr>
              <w:spacing w:line="0" w:lineRule="atLeast"/>
              <w:ind w:firstLine="420"/>
              <w:jc w:val="center"/>
              <w:rPr>
                <w:sz w:val="21"/>
                <w:szCs w:val="21"/>
              </w:rPr>
            </w:pPr>
          </w:p>
        </w:tc>
        <w:tc>
          <w:tcPr>
            <w:tcW w:w="1708" w:type="pct"/>
            <w:vMerge w:val="restart"/>
            <w:vAlign w:val="center"/>
          </w:tcPr>
          <w:p>
            <w:pPr>
              <w:spacing w:line="0" w:lineRule="atLeast"/>
              <w:ind w:firstLine="420"/>
              <w:jc w:val="center"/>
              <w:rPr>
                <w:sz w:val="21"/>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657" w:type="pct"/>
            <w:vAlign w:val="center"/>
          </w:tcPr>
          <w:p>
            <w:pPr>
              <w:spacing w:line="0" w:lineRule="atLeast"/>
              <w:ind w:firstLine="480"/>
              <w:jc w:val="center"/>
              <w:rPr>
                <w:szCs w:val="21"/>
              </w:rPr>
            </w:pPr>
          </w:p>
        </w:tc>
        <w:tc>
          <w:tcPr>
            <w:tcW w:w="657" w:type="pct"/>
            <w:vAlign w:val="center"/>
          </w:tcPr>
          <w:p>
            <w:pPr>
              <w:spacing w:line="0" w:lineRule="atLeast"/>
              <w:ind w:firstLine="480"/>
              <w:jc w:val="center"/>
              <w:rPr>
                <w:szCs w:val="21"/>
              </w:rPr>
            </w:pPr>
          </w:p>
        </w:tc>
        <w:tc>
          <w:tcPr>
            <w:tcW w:w="657" w:type="pct"/>
            <w:vAlign w:val="center"/>
          </w:tcPr>
          <w:p>
            <w:pPr>
              <w:spacing w:line="0" w:lineRule="atLeast"/>
              <w:ind w:firstLine="480"/>
              <w:jc w:val="center"/>
              <w:rPr>
                <w:szCs w:val="21"/>
              </w:rPr>
            </w:pPr>
          </w:p>
        </w:tc>
        <w:tc>
          <w:tcPr>
            <w:tcW w:w="657" w:type="pct"/>
            <w:vAlign w:val="center"/>
          </w:tcPr>
          <w:p>
            <w:pPr>
              <w:spacing w:line="0" w:lineRule="atLeast"/>
              <w:ind w:firstLine="480"/>
              <w:jc w:val="center"/>
              <w:rPr>
                <w:szCs w:val="21"/>
              </w:rPr>
            </w:pPr>
          </w:p>
        </w:tc>
        <w:tc>
          <w:tcPr>
            <w:tcW w:w="659" w:type="pct"/>
          </w:tcPr>
          <w:p>
            <w:pPr>
              <w:spacing w:line="0" w:lineRule="atLeast"/>
              <w:ind w:firstLine="480"/>
              <w:rPr>
                <w:szCs w:val="21"/>
              </w:rPr>
            </w:pPr>
          </w:p>
        </w:tc>
        <w:tc>
          <w:tcPr>
            <w:tcW w:w="1708" w:type="pct"/>
            <w:vMerge w:val="continue"/>
            <w:vAlign w:val="center"/>
          </w:tcPr>
          <w:p>
            <w:pPr>
              <w:spacing w:line="0" w:lineRule="atLeast"/>
              <w:ind w:firstLine="480"/>
              <w:jc w:val="center"/>
              <w:rPr>
                <w:szCs w:val="21"/>
              </w:rPr>
            </w:pPr>
          </w:p>
        </w:tc>
      </w:tr>
    </w:tbl>
    <w:p>
      <w:pPr>
        <w:ind w:left="-2" w:leftChars="-1" w:firstLine="0" w:firstLineChars="0"/>
        <w:jc w:val="center"/>
        <w:rPr>
          <w:rFonts w:eastAsia="黑体"/>
          <w:sz w:val="21"/>
          <w:szCs w:val="21"/>
        </w:rPr>
      </w:pPr>
    </w:p>
    <w:p>
      <w:pPr>
        <w:ind w:left="-2" w:leftChars="-1" w:firstLine="0" w:firstLineChars="0"/>
        <w:jc w:val="center"/>
        <w:rPr>
          <w:rFonts w:eastAsia="黑体"/>
          <w:szCs w:val="21"/>
        </w:rPr>
      </w:pPr>
      <w:r>
        <w:rPr>
          <w:rFonts w:eastAsia="黑体"/>
          <w:sz w:val="21"/>
          <w:szCs w:val="21"/>
        </w:rPr>
        <w:t>表A.4</w:t>
      </w:r>
      <w:r>
        <w:rPr>
          <w:rFonts w:hint="eastAsia" w:eastAsia="黑体"/>
          <w:sz w:val="21"/>
          <w:szCs w:val="21"/>
          <w:lang w:val="en-US" w:eastAsia="zh-CN"/>
        </w:rPr>
        <w:t>.2</w:t>
      </w:r>
      <w:r>
        <w:rPr>
          <w:rFonts w:eastAsia="黑体"/>
          <w:sz w:val="21"/>
          <w:szCs w:val="21"/>
        </w:rPr>
        <w:t xml:space="preserve"> </w:t>
      </w:r>
      <w:r>
        <w:rPr>
          <w:rFonts w:hint="eastAsia" w:eastAsia="黑体"/>
          <w:sz w:val="21"/>
          <w:szCs w:val="21"/>
          <w:lang w:val="en-US" w:eastAsia="zh-CN"/>
        </w:rPr>
        <w:t>光照探针测量的</w:t>
      </w:r>
      <w:r>
        <w:rPr>
          <w:rFonts w:eastAsia="黑体"/>
          <w:sz w:val="21"/>
          <w:szCs w:val="21"/>
        </w:rPr>
        <w:t>重复性</w:t>
      </w:r>
    </w:p>
    <w:tbl>
      <w:tblPr>
        <w:tblStyle w:val="24"/>
        <w:tblW w:w="4998" w:type="pct"/>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autofit"/>
        <w:tblCellMar>
          <w:top w:w="0" w:type="dxa"/>
          <w:left w:w="108" w:type="dxa"/>
          <w:bottom w:w="0" w:type="dxa"/>
          <w:right w:w="108" w:type="dxa"/>
        </w:tblCellMar>
      </w:tblPr>
      <w:tblGrid>
        <w:gridCol w:w="1201"/>
        <w:gridCol w:w="1201"/>
        <w:gridCol w:w="1202"/>
        <w:gridCol w:w="1202"/>
        <w:gridCol w:w="1212"/>
        <w:gridCol w:w="3124"/>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291" w:type="pct"/>
            <w:gridSpan w:val="5"/>
            <w:vAlign w:val="center"/>
          </w:tcPr>
          <w:p>
            <w:pPr>
              <w:spacing w:line="0" w:lineRule="atLeast"/>
              <w:ind w:firstLine="420"/>
              <w:jc w:val="center"/>
              <w:rPr>
                <w:sz w:val="21"/>
                <w:szCs w:val="21"/>
              </w:rPr>
            </w:pPr>
            <w:r>
              <w:rPr>
                <w:sz w:val="21"/>
                <w:szCs w:val="21"/>
              </w:rPr>
              <w:t>指示值</w:t>
            </w:r>
          </w:p>
        </w:tc>
        <w:tc>
          <w:tcPr>
            <w:tcW w:w="1708" w:type="pct"/>
            <w:vAlign w:val="center"/>
          </w:tcPr>
          <w:p>
            <w:pPr>
              <w:spacing w:line="0" w:lineRule="atLeast"/>
              <w:ind w:firstLine="0" w:firstLineChars="0"/>
              <w:jc w:val="center"/>
              <w:rPr>
                <w:sz w:val="21"/>
                <w:szCs w:val="21"/>
              </w:rPr>
            </w:pPr>
            <w:r>
              <w:rPr>
                <w:sz w:val="21"/>
                <w:szCs w:val="21"/>
              </w:rPr>
              <w:t>重复性</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291" w:type="pct"/>
            <w:gridSpan w:val="5"/>
            <w:vAlign w:val="center"/>
          </w:tcPr>
          <w:p>
            <w:pPr>
              <w:spacing w:line="0" w:lineRule="atLeast"/>
              <w:ind w:firstLine="420"/>
              <w:jc w:val="center"/>
              <w:rPr>
                <w:sz w:val="21"/>
                <w:szCs w:val="21"/>
              </w:rPr>
            </w:pPr>
            <w:r>
              <w:rPr>
                <w:sz w:val="21"/>
                <w:szCs w:val="21"/>
              </w:rPr>
              <w:t>(mm)</w:t>
            </w:r>
          </w:p>
        </w:tc>
        <w:tc>
          <w:tcPr>
            <w:tcW w:w="1708" w:type="pct"/>
            <w:vAlign w:val="center"/>
          </w:tcPr>
          <w:p>
            <w:pPr>
              <w:spacing w:line="0" w:lineRule="atLeast"/>
              <w:ind w:firstLine="0" w:firstLineChars="0"/>
              <w:jc w:val="center"/>
              <w:rPr>
                <w:sz w:val="21"/>
                <w:szCs w:val="21"/>
              </w:rPr>
            </w:pPr>
            <w:r>
              <w:rPr>
                <w:sz w:val="21"/>
                <w:szCs w:val="21"/>
              </w:rPr>
              <w:t>(mm)</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657" w:type="pct"/>
            <w:vAlign w:val="center"/>
          </w:tcPr>
          <w:p>
            <w:pPr>
              <w:spacing w:line="0" w:lineRule="atLeast"/>
              <w:ind w:firstLine="420"/>
              <w:jc w:val="center"/>
              <w:rPr>
                <w:sz w:val="21"/>
                <w:szCs w:val="21"/>
              </w:rPr>
            </w:pPr>
          </w:p>
        </w:tc>
        <w:tc>
          <w:tcPr>
            <w:tcW w:w="657" w:type="pct"/>
            <w:vAlign w:val="center"/>
          </w:tcPr>
          <w:p>
            <w:pPr>
              <w:spacing w:line="0" w:lineRule="atLeast"/>
              <w:ind w:firstLine="420"/>
              <w:jc w:val="center"/>
              <w:rPr>
                <w:sz w:val="21"/>
                <w:szCs w:val="21"/>
              </w:rPr>
            </w:pPr>
          </w:p>
        </w:tc>
        <w:tc>
          <w:tcPr>
            <w:tcW w:w="657" w:type="pct"/>
            <w:vAlign w:val="center"/>
          </w:tcPr>
          <w:p>
            <w:pPr>
              <w:spacing w:line="0" w:lineRule="atLeast"/>
              <w:ind w:firstLine="420"/>
              <w:jc w:val="center"/>
              <w:rPr>
                <w:sz w:val="21"/>
                <w:szCs w:val="21"/>
              </w:rPr>
            </w:pPr>
          </w:p>
        </w:tc>
        <w:tc>
          <w:tcPr>
            <w:tcW w:w="657" w:type="pct"/>
            <w:vAlign w:val="center"/>
          </w:tcPr>
          <w:p>
            <w:pPr>
              <w:spacing w:line="0" w:lineRule="atLeast"/>
              <w:ind w:firstLine="420"/>
              <w:jc w:val="center"/>
              <w:rPr>
                <w:sz w:val="21"/>
                <w:szCs w:val="21"/>
              </w:rPr>
            </w:pPr>
          </w:p>
        </w:tc>
        <w:tc>
          <w:tcPr>
            <w:tcW w:w="659" w:type="pct"/>
          </w:tcPr>
          <w:p>
            <w:pPr>
              <w:spacing w:line="0" w:lineRule="atLeast"/>
              <w:ind w:firstLine="420"/>
              <w:jc w:val="center"/>
              <w:rPr>
                <w:sz w:val="21"/>
                <w:szCs w:val="21"/>
              </w:rPr>
            </w:pPr>
          </w:p>
        </w:tc>
        <w:tc>
          <w:tcPr>
            <w:tcW w:w="1708" w:type="pct"/>
            <w:vMerge w:val="restart"/>
            <w:vAlign w:val="center"/>
          </w:tcPr>
          <w:p>
            <w:pPr>
              <w:spacing w:line="0" w:lineRule="atLeast"/>
              <w:ind w:firstLine="420"/>
              <w:jc w:val="center"/>
              <w:rPr>
                <w:sz w:val="21"/>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657" w:type="pct"/>
            <w:vAlign w:val="center"/>
          </w:tcPr>
          <w:p>
            <w:pPr>
              <w:spacing w:line="0" w:lineRule="atLeast"/>
              <w:ind w:firstLine="480"/>
              <w:jc w:val="center"/>
              <w:rPr>
                <w:szCs w:val="21"/>
              </w:rPr>
            </w:pPr>
          </w:p>
        </w:tc>
        <w:tc>
          <w:tcPr>
            <w:tcW w:w="657" w:type="pct"/>
            <w:vAlign w:val="center"/>
          </w:tcPr>
          <w:p>
            <w:pPr>
              <w:spacing w:line="0" w:lineRule="atLeast"/>
              <w:ind w:firstLine="480"/>
              <w:jc w:val="center"/>
              <w:rPr>
                <w:szCs w:val="21"/>
              </w:rPr>
            </w:pPr>
          </w:p>
        </w:tc>
        <w:tc>
          <w:tcPr>
            <w:tcW w:w="657" w:type="pct"/>
            <w:vAlign w:val="center"/>
          </w:tcPr>
          <w:p>
            <w:pPr>
              <w:spacing w:line="0" w:lineRule="atLeast"/>
              <w:ind w:firstLine="480"/>
              <w:jc w:val="center"/>
              <w:rPr>
                <w:szCs w:val="21"/>
              </w:rPr>
            </w:pPr>
          </w:p>
        </w:tc>
        <w:tc>
          <w:tcPr>
            <w:tcW w:w="657" w:type="pct"/>
            <w:vAlign w:val="center"/>
          </w:tcPr>
          <w:p>
            <w:pPr>
              <w:spacing w:line="0" w:lineRule="atLeast"/>
              <w:ind w:firstLine="480"/>
              <w:jc w:val="center"/>
              <w:rPr>
                <w:szCs w:val="21"/>
              </w:rPr>
            </w:pPr>
          </w:p>
        </w:tc>
        <w:tc>
          <w:tcPr>
            <w:tcW w:w="659" w:type="pct"/>
          </w:tcPr>
          <w:p>
            <w:pPr>
              <w:spacing w:line="0" w:lineRule="atLeast"/>
              <w:ind w:firstLine="480"/>
              <w:rPr>
                <w:szCs w:val="21"/>
              </w:rPr>
            </w:pPr>
          </w:p>
        </w:tc>
        <w:tc>
          <w:tcPr>
            <w:tcW w:w="1708" w:type="pct"/>
            <w:vMerge w:val="continue"/>
            <w:vAlign w:val="center"/>
          </w:tcPr>
          <w:p>
            <w:pPr>
              <w:spacing w:line="0" w:lineRule="atLeast"/>
              <w:ind w:firstLine="480"/>
              <w:jc w:val="center"/>
              <w:rPr>
                <w:szCs w:val="21"/>
              </w:rPr>
            </w:pPr>
          </w:p>
        </w:tc>
      </w:tr>
    </w:tbl>
    <w:p>
      <w:pPr>
        <w:spacing w:line="400" w:lineRule="atLeast"/>
        <w:ind w:firstLine="0" w:firstLineChars="0"/>
        <w:rPr>
          <w:szCs w:val="24"/>
          <w:u w:val="single"/>
        </w:rPr>
      </w:pPr>
    </w:p>
    <w:p>
      <w:pPr>
        <w:ind w:firstLine="0" w:firstLineChars="0"/>
        <w:rPr>
          <w:rFonts w:eastAsia="黑体"/>
        </w:rPr>
      </w:pPr>
      <w:r>
        <w:rPr>
          <w:szCs w:val="24"/>
        </w:rPr>
        <w:t>A.5</w:t>
      </w:r>
      <w:r>
        <w:rPr>
          <w:rFonts w:hint="eastAsia"/>
          <w:szCs w:val="24"/>
        </w:rPr>
        <w:t xml:space="preserve"> </w:t>
      </w:r>
      <w:r>
        <w:rPr>
          <w:rFonts w:hint="eastAsia" w:eastAsia="黑体"/>
        </w:rPr>
        <w:t>测量结果的</w:t>
      </w:r>
      <w:r>
        <w:rPr>
          <w:rFonts w:eastAsia="黑体"/>
        </w:rPr>
        <w:t>一致性</w:t>
      </w:r>
    </w:p>
    <w:p>
      <w:pPr>
        <w:ind w:left="-2" w:leftChars="-1" w:firstLine="0" w:firstLineChars="0"/>
        <w:jc w:val="center"/>
        <w:rPr>
          <w:rFonts w:eastAsia="黑体"/>
          <w:szCs w:val="21"/>
        </w:rPr>
      </w:pPr>
      <w:r>
        <w:rPr>
          <w:rFonts w:eastAsia="黑体"/>
          <w:sz w:val="21"/>
          <w:szCs w:val="21"/>
        </w:rPr>
        <w:t>表A.5 测量结果的一致性</w:t>
      </w:r>
    </w:p>
    <w:tbl>
      <w:tblPr>
        <w:tblStyle w:val="24"/>
        <w:tblW w:w="9162" w:type="dxa"/>
        <w:tblInd w:w="-13"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autofit"/>
        <w:tblCellMar>
          <w:top w:w="0" w:type="dxa"/>
          <w:left w:w="108" w:type="dxa"/>
          <w:bottom w:w="0" w:type="dxa"/>
          <w:right w:w="108" w:type="dxa"/>
        </w:tblCellMar>
      </w:tblPr>
      <w:tblGrid>
        <w:gridCol w:w="2009"/>
        <w:gridCol w:w="2009"/>
        <w:gridCol w:w="2009"/>
        <w:gridCol w:w="3135"/>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6027" w:type="dxa"/>
            <w:gridSpan w:val="3"/>
            <w:vAlign w:val="center"/>
          </w:tcPr>
          <w:p>
            <w:pPr>
              <w:spacing w:line="0" w:lineRule="atLeast"/>
              <w:ind w:firstLine="420"/>
              <w:jc w:val="center"/>
              <w:rPr>
                <w:sz w:val="21"/>
                <w:szCs w:val="21"/>
              </w:rPr>
            </w:pPr>
            <w:r>
              <w:rPr>
                <w:sz w:val="21"/>
                <w:szCs w:val="21"/>
              </w:rPr>
              <w:t>指示值</w:t>
            </w:r>
          </w:p>
        </w:tc>
        <w:tc>
          <w:tcPr>
            <w:tcW w:w="3135" w:type="dxa"/>
            <w:vAlign w:val="center"/>
          </w:tcPr>
          <w:p>
            <w:pPr>
              <w:spacing w:line="0" w:lineRule="atLeast"/>
              <w:ind w:firstLine="0" w:firstLineChars="0"/>
              <w:jc w:val="center"/>
              <w:rPr>
                <w:sz w:val="21"/>
                <w:szCs w:val="21"/>
              </w:rPr>
            </w:pPr>
            <w:r>
              <w:rPr>
                <w:sz w:val="21"/>
                <w:szCs w:val="21"/>
              </w:rPr>
              <w:t>一致性</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6027" w:type="dxa"/>
            <w:gridSpan w:val="3"/>
            <w:vAlign w:val="center"/>
          </w:tcPr>
          <w:p>
            <w:pPr>
              <w:spacing w:line="0" w:lineRule="atLeast"/>
              <w:ind w:firstLine="420"/>
              <w:jc w:val="center"/>
              <w:rPr>
                <w:sz w:val="21"/>
                <w:szCs w:val="21"/>
              </w:rPr>
            </w:pPr>
            <w:r>
              <w:rPr>
                <w:sz w:val="21"/>
                <w:szCs w:val="21"/>
              </w:rPr>
              <w:t>(mm)</w:t>
            </w:r>
          </w:p>
        </w:tc>
        <w:tc>
          <w:tcPr>
            <w:tcW w:w="3135" w:type="dxa"/>
            <w:vAlign w:val="center"/>
          </w:tcPr>
          <w:p>
            <w:pPr>
              <w:spacing w:line="0" w:lineRule="atLeast"/>
              <w:ind w:firstLine="0" w:firstLineChars="0"/>
              <w:jc w:val="center"/>
              <w:rPr>
                <w:sz w:val="21"/>
                <w:szCs w:val="21"/>
              </w:rPr>
            </w:pPr>
            <w:r>
              <w:rPr>
                <w:sz w:val="21"/>
                <w:szCs w:val="21"/>
              </w:rPr>
              <w:t>(mm)</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2009" w:type="dxa"/>
            <w:vAlign w:val="center"/>
          </w:tcPr>
          <w:p>
            <w:pPr>
              <w:spacing w:line="0" w:lineRule="atLeast"/>
              <w:ind w:firstLine="480"/>
              <w:jc w:val="center"/>
              <w:rPr>
                <w:szCs w:val="21"/>
              </w:rPr>
            </w:pPr>
          </w:p>
        </w:tc>
        <w:tc>
          <w:tcPr>
            <w:tcW w:w="2009" w:type="dxa"/>
            <w:vAlign w:val="center"/>
          </w:tcPr>
          <w:p>
            <w:pPr>
              <w:spacing w:line="0" w:lineRule="atLeast"/>
              <w:ind w:firstLine="480"/>
              <w:jc w:val="center"/>
              <w:rPr>
                <w:szCs w:val="21"/>
              </w:rPr>
            </w:pPr>
          </w:p>
        </w:tc>
        <w:tc>
          <w:tcPr>
            <w:tcW w:w="2009" w:type="dxa"/>
          </w:tcPr>
          <w:p>
            <w:pPr>
              <w:spacing w:line="0" w:lineRule="atLeast"/>
              <w:ind w:firstLine="420"/>
              <w:jc w:val="center"/>
              <w:rPr>
                <w:sz w:val="21"/>
                <w:szCs w:val="21"/>
              </w:rPr>
            </w:pPr>
          </w:p>
        </w:tc>
        <w:tc>
          <w:tcPr>
            <w:tcW w:w="3135" w:type="dxa"/>
            <w:vMerge w:val="restart"/>
            <w:vAlign w:val="center"/>
          </w:tcPr>
          <w:p>
            <w:pPr>
              <w:spacing w:line="0" w:lineRule="atLeast"/>
              <w:ind w:firstLine="420"/>
              <w:jc w:val="center"/>
              <w:rPr>
                <w:sz w:val="21"/>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2009" w:type="dxa"/>
            <w:vAlign w:val="center"/>
          </w:tcPr>
          <w:p>
            <w:pPr>
              <w:spacing w:line="0" w:lineRule="atLeast"/>
              <w:ind w:firstLine="480"/>
              <w:jc w:val="center"/>
              <w:rPr>
                <w:szCs w:val="21"/>
              </w:rPr>
            </w:pPr>
          </w:p>
        </w:tc>
        <w:tc>
          <w:tcPr>
            <w:tcW w:w="2009" w:type="dxa"/>
            <w:vAlign w:val="center"/>
          </w:tcPr>
          <w:p>
            <w:pPr>
              <w:spacing w:line="0" w:lineRule="atLeast"/>
              <w:ind w:firstLine="480"/>
              <w:jc w:val="center"/>
              <w:rPr>
                <w:szCs w:val="21"/>
              </w:rPr>
            </w:pPr>
          </w:p>
        </w:tc>
        <w:tc>
          <w:tcPr>
            <w:tcW w:w="2009" w:type="dxa"/>
          </w:tcPr>
          <w:p>
            <w:pPr>
              <w:spacing w:line="0" w:lineRule="atLeast"/>
              <w:ind w:firstLine="480"/>
              <w:jc w:val="center"/>
              <w:rPr>
                <w:szCs w:val="21"/>
              </w:rPr>
            </w:pPr>
          </w:p>
        </w:tc>
        <w:tc>
          <w:tcPr>
            <w:tcW w:w="3135" w:type="dxa"/>
            <w:vMerge w:val="continue"/>
            <w:vAlign w:val="center"/>
          </w:tcPr>
          <w:p>
            <w:pPr>
              <w:spacing w:line="0" w:lineRule="atLeast"/>
              <w:ind w:firstLine="480"/>
              <w:jc w:val="center"/>
              <w:rPr>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2009" w:type="dxa"/>
            <w:vAlign w:val="center"/>
          </w:tcPr>
          <w:p>
            <w:pPr>
              <w:spacing w:line="0" w:lineRule="atLeast"/>
              <w:ind w:firstLine="480"/>
              <w:jc w:val="center"/>
              <w:rPr>
                <w:szCs w:val="21"/>
              </w:rPr>
            </w:pPr>
          </w:p>
        </w:tc>
        <w:tc>
          <w:tcPr>
            <w:tcW w:w="2009" w:type="dxa"/>
            <w:vAlign w:val="center"/>
          </w:tcPr>
          <w:p>
            <w:pPr>
              <w:spacing w:line="0" w:lineRule="atLeast"/>
              <w:ind w:firstLine="480"/>
              <w:jc w:val="center"/>
              <w:rPr>
                <w:szCs w:val="21"/>
              </w:rPr>
            </w:pPr>
          </w:p>
        </w:tc>
        <w:tc>
          <w:tcPr>
            <w:tcW w:w="2009" w:type="dxa"/>
          </w:tcPr>
          <w:p>
            <w:pPr>
              <w:spacing w:line="0" w:lineRule="atLeast"/>
              <w:ind w:firstLine="480"/>
              <w:jc w:val="center"/>
              <w:rPr>
                <w:szCs w:val="21"/>
              </w:rPr>
            </w:pPr>
          </w:p>
        </w:tc>
        <w:tc>
          <w:tcPr>
            <w:tcW w:w="3135" w:type="dxa"/>
            <w:vMerge w:val="continue"/>
            <w:vAlign w:val="center"/>
          </w:tcPr>
          <w:p>
            <w:pPr>
              <w:spacing w:line="0" w:lineRule="atLeast"/>
              <w:ind w:firstLine="480"/>
              <w:jc w:val="center"/>
              <w:rPr>
                <w:szCs w:val="21"/>
              </w:rPr>
            </w:pPr>
          </w:p>
        </w:tc>
      </w:tr>
    </w:tbl>
    <w:p>
      <w:pPr>
        <w:widowControl/>
        <w:spacing w:line="240" w:lineRule="auto"/>
        <w:ind w:firstLine="0" w:firstLineChars="0"/>
        <w:rPr>
          <w:rFonts w:hint="eastAsia"/>
          <w:color w:val="000000" w:themeColor="text1"/>
          <w:sz w:val="28"/>
          <w:szCs w:val="28"/>
          <w:u w:val="single"/>
          <w14:textFill>
            <w14:solidFill>
              <w14:schemeClr w14:val="tx1"/>
            </w14:solidFill>
          </w14:textFill>
        </w:rPr>
      </w:pPr>
    </w:p>
    <w:p>
      <w:pPr>
        <w:widowControl/>
        <w:spacing w:line="240" w:lineRule="auto"/>
        <w:ind w:firstLine="0" w:firstLineChars="0"/>
        <w:jc w:val="left"/>
        <w:rPr>
          <w:rFonts w:eastAsia="黑体"/>
          <w:bCs/>
          <w:kern w:val="44"/>
          <w:sz w:val="28"/>
          <w:szCs w:val="28"/>
          <w:lang w:val="zh-CN"/>
        </w:rPr>
      </w:pPr>
      <w:bookmarkStart w:id="147" w:name="_Toc27391"/>
      <w:r>
        <w:rPr>
          <w:sz w:val="28"/>
          <w:szCs w:val="28"/>
        </w:rPr>
        <w:br w:type="page"/>
      </w:r>
    </w:p>
    <w:p>
      <w:pPr>
        <w:pStyle w:val="2"/>
        <w:rPr>
          <w:sz w:val="28"/>
          <w:szCs w:val="28"/>
        </w:rPr>
      </w:pPr>
      <w:bookmarkStart w:id="148" w:name="_Toc6175"/>
      <w:bookmarkStart w:id="149" w:name="_Toc14427"/>
      <w:r>
        <w:rPr>
          <w:sz w:val="28"/>
          <w:szCs w:val="28"/>
        </w:rPr>
        <w:t>附录B</w:t>
      </w:r>
      <w:bookmarkEnd w:id="147"/>
      <w:bookmarkEnd w:id="148"/>
      <w:bookmarkEnd w:id="149"/>
    </w:p>
    <w:p>
      <w:pPr>
        <w:pStyle w:val="2"/>
        <w:jc w:val="center"/>
        <w:rPr>
          <w:sz w:val="28"/>
          <w:szCs w:val="28"/>
        </w:rPr>
      </w:pPr>
      <w:bookmarkStart w:id="150" w:name="_Toc6691"/>
      <w:bookmarkStart w:id="151" w:name="_Toc25981"/>
      <w:bookmarkStart w:id="152" w:name="_Toc8028"/>
      <w:bookmarkStart w:id="153" w:name="_Toc10849"/>
      <w:bookmarkStart w:id="154" w:name="_Toc26304"/>
      <w:bookmarkStart w:id="155" w:name="_Toc28317"/>
      <w:bookmarkStart w:id="156" w:name="_Toc5722"/>
      <w:r>
        <w:rPr>
          <w:sz w:val="28"/>
          <w:szCs w:val="28"/>
        </w:rPr>
        <w:t>校准证书内页格式</w:t>
      </w:r>
      <w:bookmarkEnd w:id="150"/>
      <w:bookmarkEnd w:id="151"/>
      <w:bookmarkEnd w:id="152"/>
      <w:bookmarkEnd w:id="153"/>
      <w:bookmarkEnd w:id="154"/>
      <w:bookmarkEnd w:id="155"/>
      <w:bookmarkEnd w:id="156"/>
    </w:p>
    <w:p>
      <w:pPr>
        <w:ind w:firstLine="0" w:firstLineChars="0"/>
        <w:rPr>
          <w:rFonts w:eastAsia="黑体"/>
          <w:szCs w:val="24"/>
        </w:rPr>
      </w:pPr>
      <w:r>
        <w:rPr>
          <w:rFonts w:hint="eastAsia" w:eastAsia="黑体"/>
          <w:szCs w:val="24"/>
          <w:lang w:val="en-US" w:eastAsia="zh-CN"/>
        </w:rPr>
        <w:t>B</w:t>
      </w:r>
      <w:r>
        <w:rPr>
          <w:rFonts w:eastAsia="黑体"/>
          <w:szCs w:val="24"/>
        </w:rPr>
        <w:t>.1 外观及工作正常性检查</w:t>
      </w:r>
    </w:p>
    <w:p>
      <w:pPr>
        <w:ind w:firstLine="0" w:firstLineChars="0"/>
        <w:jc w:val="center"/>
        <w:rPr>
          <w:rFonts w:ascii="宋体" w:hAnsi="宋体" w:cs="宋体"/>
          <w:sz w:val="21"/>
          <w:szCs w:val="21"/>
        </w:rPr>
      </w:pPr>
      <w:r>
        <w:rPr>
          <w:rFonts w:eastAsia="黑体"/>
          <w:sz w:val="21"/>
          <w:szCs w:val="21"/>
        </w:rPr>
        <w:t>表</w:t>
      </w:r>
      <w:r>
        <w:rPr>
          <w:rFonts w:hint="eastAsia" w:eastAsia="黑体"/>
          <w:sz w:val="21"/>
          <w:szCs w:val="21"/>
          <w:lang w:val="en-US" w:eastAsia="zh-CN"/>
        </w:rPr>
        <w:t>B</w:t>
      </w:r>
      <w:r>
        <w:rPr>
          <w:rFonts w:eastAsia="黑体"/>
          <w:sz w:val="21"/>
          <w:szCs w:val="21"/>
        </w:rPr>
        <w:t>.1 外</w:t>
      </w:r>
      <w:r>
        <w:rPr>
          <w:rFonts w:hint="eastAsia" w:ascii="黑体" w:hAnsi="黑体" w:eastAsia="黑体" w:cs="黑体"/>
          <w:sz w:val="21"/>
          <w:szCs w:val="21"/>
        </w:rPr>
        <w:t>观及工作正常性检查</w:t>
      </w:r>
    </w:p>
    <w:tbl>
      <w:tblPr>
        <w:tblStyle w:val="24"/>
        <w:tblW w:w="4875" w:type="pct"/>
        <w:tblInd w:w="111"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autofit"/>
        <w:tblCellMar>
          <w:top w:w="0" w:type="dxa"/>
          <w:left w:w="108" w:type="dxa"/>
          <w:bottom w:w="0" w:type="dxa"/>
          <w:right w:w="108" w:type="dxa"/>
        </w:tblCellMar>
      </w:tblPr>
      <w:tblGrid>
        <w:gridCol w:w="3335"/>
        <w:gridCol w:w="5582"/>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Ex>
        <w:trPr>
          <w:trHeight w:val="340" w:hRule="atLeast"/>
        </w:trPr>
        <w:tc>
          <w:tcPr>
            <w:tcW w:w="1870" w:type="pct"/>
            <w:vAlign w:val="center"/>
          </w:tcPr>
          <w:p>
            <w:pPr>
              <w:ind w:firstLine="420"/>
              <w:jc w:val="center"/>
              <w:rPr>
                <w:sz w:val="21"/>
                <w:szCs w:val="21"/>
              </w:rPr>
            </w:pPr>
            <w:r>
              <w:rPr>
                <w:sz w:val="21"/>
                <w:szCs w:val="21"/>
              </w:rPr>
              <w:t>项目</w:t>
            </w:r>
          </w:p>
        </w:tc>
        <w:tc>
          <w:tcPr>
            <w:tcW w:w="3129" w:type="pct"/>
            <w:vAlign w:val="center"/>
          </w:tcPr>
          <w:p>
            <w:pPr>
              <w:ind w:firstLine="420"/>
              <w:jc w:val="center"/>
              <w:rPr>
                <w:sz w:val="21"/>
                <w:szCs w:val="21"/>
              </w:rPr>
            </w:pPr>
            <w:r>
              <w:rPr>
                <w:sz w:val="21"/>
                <w:szCs w:val="21"/>
              </w:rPr>
              <w:t>检查结果</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40" w:hRule="atLeast"/>
        </w:trPr>
        <w:tc>
          <w:tcPr>
            <w:tcW w:w="1870" w:type="pct"/>
            <w:vAlign w:val="center"/>
          </w:tcPr>
          <w:p>
            <w:pPr>
              <w:ind w:firstLine="420"/>
              <w:jc w:val="center"/>
              <w:rPr>
                <w:sz w:val="21"/>
                <w:szCs w:val="21"/>
              </w:rPr>
            </w:pPr>
            <w:r>
              <w:rPr>
                <w:sz w:val="21"/>
                <w:szCs w:val="21"/>
              </w:rPr>
              <w:t>外观检查</w:t>
            </w:r>
          </w:p>
        </w:tc>
        <w:tc>
          <w:tcPr>
            <w:tcW w:w="3129" w:type="pct"/>
          </w:tcPr>
          <w:p>
            <w:pPr>
              <w:ind w:firstLine="420"/>
              <w:jc w:val="center"/>
              <w:rPr>
                <w:sz w:val="21"/>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40" w:hRule="atLeast"/>
        </w:trPr>
        <w:tc>
          <w:tcPr>
            <w:tcW w:w="1870" w:type="pct"/>
            <w:vAlign w:val="center"/>
          </w:tcPr>
          <w:p>
            <w:pPr>
              <w:ind w:firstLine="420"/>
              <w:jc w:val="center"/>
              <w:rPr>
                <w:sz w:val="21"/>
                <w:szCs w:val="21"/>
              </w:rPr>
            </w:pPr>
            <w:r>
              <w:rPr>
                <w:sz w:val="21"/>
                <w:szCs w:val="21"/>
              </w:rPr>
              <w:t>功能检查</w:t>
            </w:r>
          </w:p>
        </w:tc>
        <w:tc>
          <w:tcPr>
            <w:tcW w:w="3129" w:type="pct"/>
          </w:tcPr>
          <w:p>
            <w:pPr>
              <w:ind w:firstLine="420"/>
              <w:jc w:val="center"/>
              <w:rPr>
                <w:sz w:val="21"/>
                <w:szCs w:val="21"/>
              </w:rPr>
            </w:pPr>
          </w:p>
        </w:tc>
      </w:tr>
    </w:tbl>
    <w:p>
      <w:pPr>
        <w:ind w:firstLine="0" w:firstLineChars="0"/>
        <w:jc w:val="left"/>
        <w:rPr>
          <w:rFonts w:hint="eastAsia"/>
          <w:szCs w:val="24"/>
          <w:lang w:val="en-US" w:eastAsia="zh-CN"/>
        </w:rPr>
      </w:pPr>
    </w:p>
    <w:p>
      <w:pPr>
        <w:ind w:firstLine="0" w:firstLineChars="0"/>
        <w:jc w:val="left"/>
        <w:rPr>
          <w:szCs w:val="24"/>
        </w:rPr>
      </w:pPr>
      <w:r>
        <w:rPr>
          <w:rFonts w:hint="eastAsia"/>
          <w:szCs w:val="24"/>
          <w:lang w:val="en-US" w:eastAsia="zh-CN"/>
        </w:rPr>
        <w:t>B</w:t>
      </w:r>
      <w:r>
        <w:rPr>
          <w:szCs w:val="24"/>
        </w:rPr>
        <w:t>.2</w:t>
      </w:r>
      <w:r>
        <w:rPr>
          <w:rFonts w:hint="eastAsia"/>
          <w:szCs w:val="24"/>
        </w:rPr>
        <w:t xml:space="preserve"> </w:t>
      </w:r>
      <w:r>
        <w:rPr>
          <w:rFonts w:eastAsia="黑体"/>
        </w:rPr>
        <w:t>探测误差</w:t>
      </w:r>
    </w:p>
    <w:p>
      <w:pPr>
        <w:ind w:firstLine="0" w:firstLineChars="0"/>
        <w:jc w:val="center"/>
        <w:rPr>
          <w:rFonts w:eastAsia="黑体"/>
          <w:sz w:val="21"/>
          <w:szCs w:val="21"/>
        </w:rPr>
      </w:pPr>
      <w:r>
        <w:rPr>
          <w:rFonts w:eastAsia="黑体"/>
          <w:sz w:val="21"/>
          <w:szCs w:val="21"/>
        </w:rPr>
        <w:t>表</w:t>
      </w:r>
      <w:r>
        <w:rPr>
          <w:rFonts w:hint="eastAsia" w:eastAsia="黑体"/>
          <w:sz w:val="21"/>
          <w:szCs w:val="21"/>
          <w:lang w:val="en-US" w:eastAsia="zh-CN"/>
        </w:rPr>
        <w:t>B</w:t>
      </w:r>
      <w:r>
        <w:rPr>
          <w:rFonts w:eastAsia="黑体"/>
          <w:sz w:val="21"/>
          <w:szCs w:val="21"/>
        </w:rPr>
        <w:t>.2 探测误差</w:t>
      </w:r>
    </w:p>
    <w:tbl>
      <w:tblPr>
        <w:tblStyle w:val="24"/>
        <w:tblW w:w="3992" w:type="dxa"/>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autofit"/>
        <w:tblCellMar>
          <w:top w:w="0" w:type="dxa"/>
          <w:left w:w="108" w:type="dxa"/>
          <w:bottom w:w="0" w:type="dxa"/>
          <w:right w:w="108" w:type="dxa"/>
        </w:tblCellMar>
      </w:tblPr>
      <w:tblGrid>
        <w:gridCol w:w="2007"/>
        <w:gridCol w:w="1985"/>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007" w:type="dxa"/>
            <w:vAlign w:val="center"/>
          </w:tcPr>
          <w:p>
            <w:pPr>
              <w:spacing w:line="0" w:lineRule="atLeast"/>
              <w:ind w:firstLine="0" w:firstLineChars="0"/>
              <w:jc w:val="center"/>
              <w:rPr>
                <w:sz w:val="21"/>
                <w:szCs w:val="21"/>
              </w:rPr>
            </w:pPr>
            <w:r>
              <w:rPr>
                <w:sz w:val="21"/>
                <w:szCs w:val="21"/>
              </w:rPr>
              <w:t>实测值</w:t>
            </w:r>
          </w:p>
        </w:tc>
        <w:tc>
          <w:tcPr>
            <w:tcW w:w="1985" w:type="dxa"/>
            <w:vAlign w:val="center"/>
          </w:tcPr>
          <w:p>
            <w:pPr>
              <w:spacing w:line="0" w:lineRule="atLeast"/>
              <w:ind w:firstLine="0" w:firstLineChars="0"/>
              <w:jc w:val="center"/>
              <w:rPr>
                <w:rFonts w:ascii="Times New Roman" w:hAnsi="Times New Roman" w:eastAsia="宋体" w:cs="Times New Roman"/>
                <w:color w:val="auto"/>
                <w:kern w:val="2"/>
                <w:sz w:val="21"/>
                <w:szCs w:val="21"/>
                <w:lang w:val="en-US" w:eastAsia="zh-CN" w:bidi="ar-SA"/>
              </w:rPr>
            </w:pPr>
            <w:r>
              <w:rPr>
                <w:color w:val="auto"/>
                <w:sz w:val="21"/>
                <w:szCs w:val="21"/>
              </w:rPr>
              <w:t>不确定度(</w:t>
            </w:r>
            <w:r>
              <w:rPr>
                <w:i/>
                <w:iCs/>
                <w:color w:val="auto"/>
                <w:sz w:val="21"/>
                <w:szCs w:val="21"/>
              </w:rPr>
              <w:t>k</w:t>
            </w:r>
            <w:r>
              <w:rPr>
                <w:color w:val="auto"/>
                <w:sz w:val="21"/>
                <w:szCs w:val="21"/>
              </w:rPr>
              <w:t>=2)</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007" w:type="dxa"/>
            <w:vAlign w:val="center"/>
          </w:tcPr>
          <w:p>
            <w:pPr>
              <w:spacing w:line="0" w:lineRule="atLeast"/>
              <w:ind w:firstLine="0" w:firstLineChars="0"/>
              <w:jc w:val="center"/>
              <w:rPr>
                <w:sz w:val="21"/>
                <w:szCs w:val="21"/>
              </w:rPr>
            </w:pPr>
            <w:r>
              <w:rPr>
                <w:sz w:val="21"/>
                <w:szCs w:val="21"/>
              </w:rPr>
              <w:t>(</w:t>
            </w:r>
            <w:r>
              <w:rPr>
                <w:rFonts w:hint="default"/>
                <w:sz w:val="21"/>
                <w:szCs w:val="21"/>
                <w:u w:val="none"/>
                <w:lang w:val="en-US" w:eastAsia="zh-CN"/>
              </w:rPr>
              <w:t>μ</w:t>
            </w:r>
            <w:r>
              <w:rPr>
                <w:rFonts w:hint="eastAsia"/>
                <w:sz w:val="21"/>
                <w:szCs w:val="21"/>
              </w:rPr>
              <w:t>m</w:t>
            </w:r>
            <w:r>
              <w:rPr>
                <w:sz w:val="21"/>
                <w:szCs w:val="21"/>
              </w:rPr>
              <w:t>)</w:t>
            </w:r>
          </w:p>
        </w:tc>
        <w:tc>
          <w:tcPr>
            <w:tcW w:w="1985" w:type="dxa"/>
            <w:vAlign w:val="center"/>
          </w:tcPr>
          <w:p>
            <w:pPr>
              <w:spacing w:line="0" w:lineRule="atLeast"/>
              <w:ind w:firstLine="0" w:firstLineChars="0"/>
              <w:jc w:val="center"/>
              <w:rPr>
                <w:rFonts w:ascii="Times New Roman" w:hAnsi="Times New Roman" w:eastAsia="宋体" w:cs="Times New Roman"/>
                <w:color w:val="auto"/>
                <w:kern w:val="2"/>
                <w:sz w:val="21"/>
                <w:szCs w:val="21"/>
                <w:lang w:val="en-US" w:eastAsia="zh-CN" w:bidi="ar-SA"/>
              </w:rPr>
            </w:pPr>
            <w:r>
              <w:rPr>
                <w:sz w:val="21"/>
                <w:szCs w:val="21"/>
                <w:u w:val="none"/>
              </w:rPr>
              <w:t>(</w:t>
            </w:r>
            <w:r>
              <w:rPr>
                <w:rFonts w:hint="default"/>
                <w:sz w:val="21"/>
                <w:szCs w:val="21"/>
                <w:u w:val="none"/>
                <w:lang w:val="en-US" w:eastAsia="zh-CN"/>
              </w:rPr>
              <w:t>μ</w:t>
            </w:r>
            <w:r>
              <w:rPr>
                <w:sz w:val="21"/>
                <w:szCs w:val="21"/>
                <w:u w:val="none"/>
              </w:rPr>
              <w:t>m)</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007" w:type="dxa"/>
            <w:vAlign w:val="center"/>
          </w:tcPr>
          <w:p>
            <w:pPr>
              <w:spacing w:line="0" w:lineRule="atLeast"/>
              <w:ind w:firstLine="480"/>
              <w:jc w:val="center"/>
              <w:rPr>
                <w:szCs w:val="21"/>
              </w:rPr>
            </w:pPr>
          </w:p>
        </w:tc>
        <w:tc>
          <w:tcPr>
            <w:tcW w:w="1985" w:type="dxa"/>
            <w:vAlign w:val="center"/>
          </w:tcPr>
          <w:p>
            <w:pPr>
              <w:spacing w:line="0" w:lineRule="atLeast"/>
              <w:ind w:firstLine="420" w:firstLineChars="200"/>
              <w:jc w:val="center"/>
              <w:rPr>
                <w:rFonts w:ascii="Times New Roman" w:hAnsi="Times New Roman" w:eastAsia="宋体" w:cs="Times New Roman"/>
                <w:color w:val="FF0000"/>
                <w:kern w:val="2"/>
                <w:sz w:val="21"/>
                <w:szCs w:val="21"/>
                <w:lang w:val="en-US" w:eastAsia="zh-CN" w:bidi="ar-SA"/>
              </w:rPr>
            </w:pPr>
          </w:p>
        </w:tc>
      </w:tr>
    </w:tbl>
    <w:p>
      <w:pPr>
        <w:ind w:firstLine="0" w:firstLineChars="0"/>
        <w:jc w:val="left"/>
        <w:rPr>
          <w:rFonts w:hint="eastAsia"/>
          <w:szCs w:val="24"/>
          <w:lang w:val="en-US" w:eastAsia="zh-CN"/>
        </w:rPr>
      </w:pPr>
    </w:p>
    <w:p>
      <w:pPr>
        <w:ind w:firstLine="0" w:firstLineChars="0"/>
        <w:jc w:val="left"/>
        <w:rPr>
          <w:szCs w:val="24"/>
        </w:rPr>
      </w:pPr>
      <w:r>
        <w:rPr>
          <w:rFonts w:hint="eastAsia"/>
          <w:szCs w:val="24"/>
          <w:lang w:val="en-US" w:eastAsia="zh-CN"/>
        </w:rPr>
        <w:t>B</w:t>
      </w:r>
      <w:r>
        <w:rPr>
          <w:szCs w:val="24"/>
        </w:rPr>
        <w:t>.3</w:t>
      </w:r>
      <w:r>
        <w:rPr>
          <w:rFonts w:hint="eastAsia"/>
          <w:szCs w:val="24"/>
        </w:rPr>
        <w:t xml:space="preserve"> </w:t>
      </w:r>
      <w:r>
        <w:rPr>
          <w:rFonts w:hint="eastAsia" w:eastAsia="黑体"/>
        </w:rPr>
        <w:t>示值</w:t>
      </w:r>
      <w:r>
        <w:rPr>
          <w:rFonts w:eastAsia="黑体"/>
        </w:rPr>
        <w:t>误差</w:t>
      </w:r>
    </w:p>
    <w:p>
      <w:pPr>
        <w:ind w:firstLine="0" w:firstLineChars="0"/>
        <w:jc w:val="center"/>
        <w:rPr>
          <w:rFonts w:eastAsia="黑体"/>
          <w:sz w:val="21"/>
          <w:szCs w:val="21"/>
        </w:rPr>
      </w:pPr>
      <w:r>
        <w:rPr>
          <w:rFonts w:eastAsia="黑体"/>
          <w:sz w:val="21"/>
          <w:szCs w:val="21"/>
        </w:rPr>
        <w:t>表</w:t>
      </w:r>
      <w:r>
        <w:rPr>
          <w:rFonts w:hint="eastAsia" w:eastAsia="黑体"/>
          <w:sz w:val="21"/>
          <w:szCs w:val="21"/>
          <w:lang w:val="en-US" w:eastAsia="zh-CN"/>
        </w:rPr>
        <w:t>B</w:t>
      </w:r>
      <w:r>
        <w:rPr>
          <w:rFonts w:eastAsia="黑体"/>
          <w:sz w:val="21"/>
          <w:szCs w:val="21"/>
        </w:rPr>
        <w:t>.3</w:t>
      </w:r>
      <w:r>
        <w:rPr>
          <w:rFonts w:hint="eastAsia" w:eastAsia="黑体"/>
          <w:sz w:val="21"/>
          <w:szCs w:val="21"/>
          <w:lang w:val="en-US" w:eastAsia="zh-CN"/>
        </w:rPr>
        <w:t>.1</w:t>
      </w:r>
      <w:r>
        <w:rPr>
          <w:rFonts w:eastAsia="黑体"/>
          <w:sz w:val="21"/>
          <w:szCs w:val="21"/>
        </w:rPr>
        <w:t xml:space="preserve"> </w:t>
      </w:r>
      <w:r>
        <w:rPr>
          <w:rFonts w:hint="eastAsia" w:eastAsia="黑体"/>
          <w:sz w:val="21"/>
          <w:szCs w:val="21"/>
          <w:lang w:val="en-US" w:eastAsia="zh-CN"/>
        </w:rPr>
        <w:t>单视场尺寸测量</w:t>
      </w:r>
      <w:r>
        <w:rPr>
          <w:rFonts w:hint="eastAsia" w:eastAsia="黑体"/>
          <w:sz w:val="21"/>
          <w:szCs w:val="21"/>
        </w:rPr>
        <w:t>示值</w:t>
      </w:r>
      <w:r>
        <w:rPr>
          <w:rFonts w:eastAsia="黑体"/>
          <w:sz w:val="21"/>
          <w:szCs w:val="21"/>
        </w:rPr>
        <w:t>误差</w:t>
      </w:r>
    </w:p>
    <w:tbl>
      <w:tblPr>
        <w:tblStyle w:val="24"/>
        <w:tblW w:w="4874" w:type="pct"/>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autofit"/>
        <w:tblCellMar>
          <w:top w:w="0" w:type="dxa"/>
          <w:left w:w="108" w:type="dxa"/>
          <w:bottom w:w="0" w:type="dxa"/>
          <w:right w:w="108" w:type="dxa"/>
        </w:tblCellMar>
      </w:tblPr>
      <w:tblGrid>
        <w:gridCol w:w="1196"/>
        <w:gridCol w:w="1051"/>
        <w:gridCol w:w="1049"/>
        <w:gridCol w:w="2"/>
        <w:gridCol w:w="1056"/>
        <w:gridCol w:w="1837"/>
        <w:gridCol w:w="2725"/>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671" w:type="pct"/>
            <w:vAlign w:val="center"/>
          </w:tcPr>
          <w:p>
            <w:pPr>
              <w:spacing w:line="0" w:lineRule="atLeast"/>
              <w:ind w:firstLine="0" w:firstLineChars="0"/>
              <w:jc w:val="center"/>
              <w:rPr>
                <w:sz w:val="21"/>
                <w:szCs w:val="21"/>
              </w:rPr>
            </w:pPr>
            <w:r>
              <w:rPr>
                <w:sz w:val="21"/>
                <w:szCs w:val="21"/>
              </w:rPr>
              <w:t>标准值</w:t>
            </w:r>
          </w:p>
        </w:tc>
        <w:tc>
          <w:tcPr>
            <w:tcW w:w="1770" w:type="pct"/>
            <w:gridSpan w:val="4"/>
            <w:vAlign w:val="center"/>
          </w:tcPr>
          <w:p>
            <w:pPr>
              <w:spacing w:line="0" w:lineRule="atLeast"/>
              <w:ind w:firstLine="0" w:firstLineChars="0"/>
              <w:jc w:val="center"/>
              <w:rPr>
                <w:sz w:val="21"/>
                <w:szCs w:val="21"/>
              </w:rPr>
            </w:pPr>
            <w:r>
              <w:rPr>
                <w:sz w:val="21"/>
                <w:szCs w:val="21"/>
              </w:rPr>
              <w:t>指示值</w:t>
            </w:r>
          </w:p>
        </w:tc>
        <w:tc>
          <w:tcPr>
            <w:tcW w:w="1030" w:type="pct"/>
            <w:vAlign w:val="center"/>
          </w:tcPr>
          <w:p>
            <w:pPr>
              <w:spacing w:line="0" w:lineRule="atLeast"/>
              <w:ind w:firstLine="0" w:firstLineChars="0"/>
              <w:jc w:val="center"/>
              <w:rPr>
                <w:sz w:val="21"/>
                <w:szCs w:val="21"/>
              </w:rPr>
            </w:pPr>
            <w:r>
              <w:rPr>
                <w:sz w:val="21"/>
                <w:szCs w:val="21"/>
              </w:rPr>
              <w:t>示值误差</w:t>
            </w:r>
          </w:p>
        </w:tc>
        <w:tc>
          <w:tcPr>
            <w:tcW w:w="1528" w:type="pct"/>
            <w:vAlign w:val="center"/>
          </w:tcPr>
          <w:p>
            <w:pPr>
              <w:spacing w:line="0" w:lineRule="atLeast"/>
              <w:ind w:firstLine="0" w:firstLineChars="0"/>
              <w:jc w:val="center"/>
              <w:rPr>
                <w:color w:val="auto"/>
                <w:sz w:val="21"/>
                <w:szCs w:val="21"/>
              </w:rPr>
            </w:pPr>
            <w:r>
              <w:rPr>
                <w:color w:val="auto"/>
                <w:sz w:val="21"/>
                <w:szCs w:val="21"/>
              </w:rPr>
              <w:t>不确定度(</w:t>
            </w:r>
            <w:r>
              <w:rPr>
                <w:i/>
                <w:iCs/>
                <w:color w:val="auto"/>
                <w:sz w:val="21"/>
                <w:szCs w:val="21"/>
              </w:rPr>
              <w:t>k</w:t>
            </w:r>
            <w:r>
              <w:rPr>
                <w:color w:val="auto"/>
                <w:sz w:val="21"/>
                <w:szCs w:val="21"/>
              </w:rPr>
              <w:t>=2)</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671" w:type="pct"/>
            <w:vAlign w:val="center"/>
          </w:tcPr>
          <w:p>
            <w:pPr>
              <w:spacing w:line="0" w:lineRule="atLeast"/>
              <w:ind w:firstLine="0" w:firstLineChars="0"/>
              <w:jc w:val="center"/>
              <w:rPr>
                <w:sz w:val="21"/>
                <w:szCs w:val="21"/>
              </w:rPr>
            </w:pPr>
            <w:r>
              <w:rPr>
                <w:sz w:val="21"/>
                <w:szCs w:val="21"/>
              </w:rPr>
              <w:t>(mm)</w:t>
            </w:r>
          </w:p>
        </w:tc>
        <w:tc>
          <w:tcPr>
            <w:tcW w:w="1770" w:type="pct"/>
            <w:gridSpan w:val="4"/>
            <w:vAlign w:val="center"/>
          </w:tcPr>
          <w:p>
            <w:pPr>
              <w:spacing w:line="0" w:lineRule="atLeast"/>
              <w:ind w:firstLine="0" w:firstLineChars="0"/>
              <w:jc w:val="center"/>
              <w:rPr>
                <w:sz w:val="21"/>
                <w:szCs w:val="21"/>
              </w:rPr>
            </w:pPr>
            <w:r>
              <w:rPr>
                <w:sz w:val="21"/>
                <w:szCs w:val="21"/>
              </w:rPr>
              <w:t>(mm)</w:t>
            </w:r>
          </w:p>
        </w:tc>
        <w:tc>
          <w:tcPr>
            <w:tcW w:w="1030" w:type="pct"/>
            <w:vAlign w:val="center"/>
          </w:tcPr>
          <w:p>
            <w:pPr>
              <w:spacing w:line="0" w:lineRule="atLeast"/>
              <w:ind w:firstLine="0" w:firstLineChars="0"/>
              <w:jc w:val="center"/>
              <w:rPr>
                <w:sz w:val="21"/>
                <w:szCs w:val="21"/>
              </w:rPr>
            </w:pPr>
            <w:r>
              <w:rPr>
                <w:sz w:val="21"/>
                <w:szCs w:val="21"/>
              </w:rPr>
              <w:t>(</w:t>
            </w:r>
            <w:r>
              <w:rPr>
                <w:rFonts w:hint="default"/>
                <w:sz w:val="21"/>
                <w:szCs w:val="21"/>
                <w:u w:val="none"/>
                <w:lang w:val="en-US" w:eastAsia="zh-CN"/>
              </w:rPr>
              <w:t>μ</w:t>
            </w:r>
            <w:r>
              <w:rPr>
                <w:rFonts w:hint="eastAsia"/>
                <w:sz w:val="21"/>
                <w:szCs w:val="21"/>
              </w:rPr>
              <w:t>m</w:t>
            </w:r>
            <w:r>
              <w:rPr>
                <w:sz w:val="21"/>
                <w:szCs w:val="21"/>
              </w:rPr>
              <w:t>)</w:t>
            </w:r>
          </w:p>
        </w:tc>
        <w:tc>
          <w:tcPr>
            <w:tcW w:w="1528" w:type="pct"/>
            <w:vAlign w:val="center"/>
          </w:tcPr>
          <w:p>
            <w:pPr>
              <w:spacing w:line="0" w:lineRule="atLeast"/>
              <w:ind w:firstLine="0" w:firstLineChars="0"/>
              <w:jc w:val="center"/>
              <w:rPr>
                <w:color w:val="auto"/>
                <w:sz w:val="21"/>
                <w:szCs w:val="21"/>
              </w:rPr>
            </w:pPr>
            <w:r>
              <w:rPr>
                <w:sz w:val="21"/>
                <w:szCs w:val="21"/>
              </w:rPr>
              <w:t>(</w:t>
            </w:r>
            <w:r>
              <w:rPr>
                <w:rFonts w:hint="default"/>
                <w:sz w:val="21"/>
                <w:szCs w:val="21"/>
                <w:u w:val="none"/>
                <w:lang w:val="en-US" w:eastAsia="zh-CN"/>
              </w:rPr>
              <w:t>μ</w:t>
            </w:r>
            <w:r>
              <w:rPr>
                <w:rFonts w:hint="eastAsia"/>
                <w:sz w:val="21"/>
                <w:szCs w:val="21"/>
              </w:rPr>
              <w:t>m</w:t>
            </w:r>
            <w:r>
              <w:rPr>
                <w:sz w:val="21"/>
                <w:szCs w:val="21"/>
              </w:rPr>
              <w:t>)</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671" w:type="pct"/>
            <w:vAlign w:val="center"/>
          </w:tcPr>
          <w:p>
            <w:pPr>
              <w:spacing w:line="0" w:lineRule="atLeast"/>
              <w:ind w:firstLine="0" w:firstLineChars="0"/>
              <w:jc w:val="center"/>
              <w:rPr>
                <w:sz w:val="21"/>
                <w:szCs w:val="21"/>
              </w:rPr>
            </w:pPr>
          </w:p>
        </w:tc>
        <w:tc>
          <w:tcPr>
            <w:tcW w:w="589" w:type="pct"/>
            <w:vAlign w:val="center"/>
          </w:tcPr>
          <w:p>
            <w:pPr>
              <w:spacing w:line="0" w:lineRule="atLeast"/>
              <w:ind w:firstLine="420"/>
              <w:jc w:val="center"/>
              <w:rPr>
                <w:sz w:val="21"/>
                <w:szCs w:val="21"/>
              </w:rPr>
            </w:pPr>
          </w:p>
        </w:tc>
        <w:tc>
          <w:tcPr>
            <w:tcW w:w="588" w:type="pct"/>
            <w:vAlign w:val="center"/>
          </w:tcPr>
          <w:p>
            <w:pPr>
              <w:spacing w:line="0" w:lineRule="atLeast"/>
              <w:ind w:firstLine="420"/>
              <w:jc w:val="center"/>
              <w:rPr>
                <w:sz w:val="21"/>
                <w:szCs w:val="21"/>
              </w:rPr>
            </w:pPr>
          </w:p>
        </w:tc>
        <w:tc>
          <w:tcPr>
            <w:tcW w:w="592" w:type="pct"/>
            <w:gridSpan w:val="2"/>
            <w:vAlign w:val="center"/>
          </w:tcPr>
          <w:p>
            <w:pPr>
              <w:spacing w:line="0" w:lineRule="atLeast"/>
              <w:ind w:firstLine="420"/>
              <w:jc w:val="center"/>
              <w:rPr>
                <w:sz w:val="21"/>
                <w:szCs w:val="21"/>
              </w:rPr>
            </w:pPr>
          </w:p>
        </w:tc>
        <w:tc>
          <w:tcPr>
            <w:tcW w:w="1030" w:type="pct"/>
            <w:vAlign w:val="center"/>
          </w:tcPr>
          <w:p>
            <w:pPr>
              <w:spacing w:line="0" w:lineRule="atLeast"/>
              <w:ind w:firstLine="420"/>
              <w:jc w:val="center"/>
              <w:rPr>
                <w:sz w:val="21"/>
                <w:szCs w:val="21"/>
              </w:rPr>
            </w:pPr>
          </w:p>
        </w:tc>
        <w:tc>
          <w:tcPr>
            <w:tcW w:w="1528" w:type="pct"/>
            <w:vAlign w:val="center"/>
          </w:tcPr>
          <w:p>
            <w:pPr>
              <w:spacing w:line="0" w:lineRule="atLeast"/>
              <w:ind w:firstLine="420"/>
              <w:jc w:val="center"/>
              <w:rPr>
                <w:color w:val="FF0000"/>
                <w:sz w:val="21"/>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671" w:type="pct"/>
          </w:tcPr>
          <w:p>
            <w:pPr>
              <w:ind w:firstLine="0" w:firstLineChars="0"/>
              <w:jc w:val="center"/>
              <w:rPr>
                <w:sz w:val="21"/>
                <w:szCs w:val="21"/>
              </w:rPr>
            </w:pPr>
            <w:r>
              <w:rPr>
                <w:sz w:val="21"/>
                <w:szCs w:val="21"/>
              </w:rPr>
              <w:t>…</w:t>
            </w:r>
          </w:p>
        </w:tc>
        <w:tc>
          <w:tcPr>
            <w:tcW w:w="589" w:type="pct"/>
            <w:vAlign w:val="center"/>
          </w:tcPr>
          <w:p>
            <w:pPr>
              <w:spacing w:line="0" w:lineRule="atLeast"/>
              <w:ind w:firstLine="420"/>
              <w:jc w:val="center"/>
              <w:rPr>
                <w:sz w:val="21"/>
                <w:szCs w:val="21"/>
              </w:rPr>
            </w:pPr>
          </w:p>
        </w:tc>
        <w:tc>
          <w:tcPr>
            <w:tcW w:w="589" w:type="pct"/>
            <w:gridSpan w:val="2"/>
            <w:vAlign w:val="center"/>
          </w:tcPr>
          <w:p>
            <w:pPr>
              <w:spacing w:line="0" w:lineRule="atLeast"/>
              <w:ind w:firstLine="420"/>
              <w:jc w:val="center"/>
              <w:rPr>
                <w:sz w:val="21"/>
                <w:szCs w:val="21"/>
              </w:rPr>
            </w:pPr>
          </w:p>
        </w:tc>
        <w:tc>
          <w:tcPr>
            <w:tcW w:w="590" w:type="pct"/>
            <w:vAlign w:val="center"/>
          </w:tcPr>
          <w:p>
            <w:pPr>
              <w:spacing w:line="0" w:lineRule="atLeast"/>
              <w:ind w:firstLine="420"/>
              <w:jc w:val="center"/>
              <w:rPr>
                <w:sz w:val="21"/>
                <w:szCs w:val="21"/>
              </w:rPr>
            </w:pPr>
          </w:p>
        </w:tc>
        <w:tc>
          <w:tcPr>
            <w:tcW w:w="1030" w:type="pct"/>
            <w:vAlign w:val="center"/>
          </w:tcPr>
          <w:p>
            <w:pPr>
              <w:spacing w:line="0" w:lineRule="atLeast"/>
              <w:ind w:firstLine="420"/>
              <w:jc w:val="center"/>
              <w:rPr>
                <w:sz w:val="21"/>
                <w:szCs w:val="21"/>
              </w:rPr>
            </w:pPr>
          </w:p>
        </w:tc>
        <w:tc>
          <w:tcPr>
            <w:tcW w:w="1528" w:type="pct"/>
            <w:vAlign w:val="center"/>
          </w:tcPr>
          <w:p>
            <w:pPr>
              <w:spacing w:line="0" w:lineRule="atLeast"/>
              <w:ind w:firstLine="420"/>
              <w:jc w:val="center"/>
              <w:rPr>
                <w:color w:val="FF0000"/>
                <w:sz w:val="21"/>
                <w:szCs w:val="21"/>
              </w:rPr>
            </w:pPr>
          </w:p>
        </w:tc>
      </w:tr>
    </w:tbl>
    <w:p>
      <w:pPr>
        <w:ind w:firstLine="0" w:firstLineChars="0"/>
        <w:jc w:val="center"/>
        <w:rPr>
          <w:rFonts w:eastAsia="黑体"/>
          <w:sz w:val="21"/>
          <w:szCs w:val="21"/>
        </w:rPr>
      </w:pPr>
    </w:p>
    <w:p>
      <w:pPr>
        <w:ind w:firstLine="0" w:firstLineChars="0"/>
        <w:jc w:val="center"/>
        <w:rPr>
          <w:rFonts w:eastAsia="黑体"/>
          <w:sz w:val="21"/>
          <w:szCs w:val="21"/>
        </w:rPr>
      </w:pPr>
      <w:r>
        <w:rPr>
          <w:rFonts w:eastAsia="黑体"/>
          <w:sz w:val="21"/>
          <w:szCs w:val="21"/>
        </w:rPr>
        <w:t>表</w:t>
      </w:r>
      <w:r>
        <w:rPr>
          <w:rFonts w:hint="eastAsia" w:eastAsia="黑体"/>
          <w:sz w:val="21"/>
          <w:szCs w:val="21"/>
          <w:lang w:val="en-US" w:eastAsia="zh-CN"/>
        </w:rPr>
        <w:t>B</w:t>
      </w:r>
      <w:r>
        <w:rPr>
          <w:rFonts w:eastAsia="黑体"/>
          <w:sz w:val="21"/>
          <w:szCs w:val="21"/>
        </w:rPr>
        <w:t>.3</w:t>
      </w:r>
      <w:r>
        <w:rPr>
          <w:rFonts w:hint="eastAsia" w:eastAsia="黑体"/>
          <w:sz w:val="21"/>
          <w:szCs w:val="21"/>
          <w:lang w:val="en-US" w:eastAsia="zh-CN"/>
        </w:rPr>
        <w:t>.2</w:t>
      </w:r>
      <w:r>
        <w:rPr>
          <w:rFonts w:eastAsia="黑体"/>
          <w:sz w:val="21"/>
          <w:szCs w:val="21"/>
        </w:rPr>
        <w:t xml:space="preserve"> </w:t>
      </w:r>
      <w:r>
        <w:rPr>
          <w:rFonts w:hint="eastAsia" w:eastAsia="黑体"/>
          <w:sz w:val="21"/>
          <w:szCs w:val="21"/>
          <w:lang w:val="en-US" w:eastAsia="zh-CN"/>
        </w:rPr>
        <w:t>图像拼接尺寸测量</w:t>
      </w:r>
      <w:r>
        <w:rPr>
          <w:rFonts w:hint="eastAsia" w:eastAsia="黑体"/>
          <w:sz w:val="21"/>
          <w:szCs w:val="21"/>
        </w:rPr>
        <w:t>示值</w:t>
      </w:r>
      <w:r>
        <w:rPr>
          <w:rFonts w:eastAsia="黑体"/>
          <w:sz w:val="21"/>
          <w:szCs w:val="21"/>
        </w:rPr>
        <w:t>误差</w:t>
      </w:r>
    </w:p>
    <w:tbl>
      <w:tblPr>
        <w:tblStyle w:val="24"/>
        <w:tblW w:w="4894" w:type="pct"/>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autofit"/>
        <w:tblCellMar>
          <w:top w:w="0" w:type="dxa"/>
          <w:left w:w="108" w:type="dxa"/>
          <w:bottom w:w="0" w:type="dxa"/>
          <w:right w:w="108" w:type="dxa"/>
        </w:tblCellMar>
      </w:tblPr>
      <w:tblGrid>
        <w:gridCol w:w="1196"/>
        <w:gridCol w:w="1071"/>
        <w:gridCol w:w="1071"/>
        <w:gridCol w:w="1075"/>
        <w:gridCol w:w="1827"/>
        <w:gridCol w:w="2712"/>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668" w:type="pct"/>
            <w:vAlign w:val="center"/>
          </w:tcPr>
          <w:p>
            <w:pPr>
              <w:spacing w:line="0" w:lineRule="atLeast"/>
              <w:ind w:firstLine="0" w:firstLineChars="0"/>
              <w:jc w:val="center"/>
              <w:rPr>
                <w:sz w:val="21"/>
                <w:szCs w:val="21"/>
              </w:rPr>
            </w:pPr>
            <w:r>
              <w:rPr>
                <w:sz w:val="21"/>
                <w:szCs w:val="21"/>
              </w:rPr>
              <w:t>标准值</w:t>
            </w:r>
          </w:p>
        </w:tc>
        <w:tc>
          <w:tcPr>
            <w:tcW w:w="1796" w:type="pct"/>
            <w:gridSpan w:val="3"/>
            <w:vAlign w:val="center"/>
          </w:tcPr>
          <w:p>
            <w:pPr>
              <w:spacing w:line="0" w:lineRule="atLeast"/>
              <w:ind w:firstLine="0" w:firstLineChars="0"/>
              <w:jc w:val="center"/>
              <w:rPr>
                <w:sz w:val="21"/>
                <w:szCs w:val="21"/>
              </w:rPr>
            </w:pPr>
            <w:r>
              <w:rPr>
                <w:sz w:val="21"/>
                <w:szCs w:val="21"/>
              </w:rPr>
              <w:t>指示值</w:t>
            </w:r>
          </w:p>
        </w:tc>
        <w:tc>
          <w:tcPr>
            <w:tcW w:w="1020" w:type="pct"/>
            <w:vAlign w:val="center"/>
          </w:tcPr>
          <w:p>
            <w:pPr>
              <w:spacing w:line="0" w:lineRule="atLeast"/>
              <w:ind w:firstLine="0" w:firstLineChars="0"/>
              <w:jc w:val="center"/>
              <w:rPr>
                <w:sz w:val="21"/>
                <w:szCs w:val="21"/>
              </w:rPr>
            </w:pPr>
            <w:r>
              <w:rPr>
                <w:sz w:val="21"/>
                <w:szCs w:val="21"/>
              </w:rPr>
              <w:t>示值误差</w:t>
            </w:r>
          </w:p>
        </w:tc>
        <w:tc>
          <w:tcPr>
            <w:tcW w:w="1514" w:type="pct"/>
            <w:vAlign w:val="center"/>
          </w:tcPr>
          <w:p>
            <w:pPr>
              <w:spacing w:line="0" w:lineRule="atLeast"/>
              <w:ind w:firstLine="0" w:firstLineChars="0"/>
              <w:jc w:val="center"/>
              <w:rPr>
                <w:color w:val="auto"/>
                <w:sz w:val="21"/>
                <w:szCs w:val="21"/>
              </w:rPr>
            </w:pPr>
            <w:r>
              <w:rPr>
                <w:color w:val="auto"/>
                <w:sz w:val="21"/>
                <w:szCs w:val="21"/>
              </w:rPr>
              <w:t>不确定度(</w:t>
            </w:r>
            <w:r>
              <w:rPr>
                <w:i/>
                <w:iCs/>
                <w:color w:val="auto"/>
                <w:sz w:val="21"/>
                <w:szCs w:val="21"/>
              </w:rPr>
              <w:t>k</w:t>
            </w:r>
            <w:r>
              <w:rPr>
                <w:color w:val="auto"/>
                <w:sz w:val="21"/>
                <w:szCs w:val="21"/>
              </w:rPr>
              <w:t>=2)</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668" w:type="pct"/>
            <w:vAlign w:val="center"/>
          </w:tcPr>
          <w:p>
            <w:pPr>
              <w:spacing w:line="0" w:lineRule="atLeast"/>
              <w:ind w:firstLine="0" w:firstLineChars="0"/>
              <w:jc w:val="center"/>
              <w:rPr>
                <w:sz w:val="21"/>
                <w:szCs w:val="21"/>
              </w:rPr>
            </w:pPr>
            <w:r>
              <w:rPr>
                <w:sz w:val="21"/>
                <w:szCs w:val="21"/>
              </w:rPr>
              <w:t>(mm)</w:t>
            </w:r>
          </w:p>
        </w:tc>
        <w:tc>
          <w:tcPr>
            <w:tcW w:w="1796" w:type="pct"/>
            <w:gridSpan w:val="3"/>
            <w:vAlign w:val="center"/>
          </w:tcPr>
          <w:p>
            <w:pPr>
              <w:spacing w:line="0" w:lineRule="atLeast"/>
              <w:ind w:firstLine="0" w:firstLineChars="0"/>
              <w:jc w:val="center"/>
              <w:rPr>
                <w:sz w:val="21"/>
                <w:szCs w:val="21"/>
              </w:rPr>
            </w:pPr>
            <w:r>
              <w:rPr>
                <w:sz w:val="21"/>
                <w:szCs w:val="21"/>
              </w:rPr>
              <w:t>(mm)</w:t>
            </w:r>
          </w:p>
        </w:tc>
        <w:tc>
          <w:tcPr>
            <w:tcW w:w="1020" w:type="pct"/>
            <w:vAlign w:val="center"/>
          </w:tcPr>
          <w:p>
            <w:pPr>
              <w:spacing w:line="0" w:lineRule="atLeast"/>
              <w:ind w:firstLine="0" w:firstLineChars="0"/>
              <w:jc w:val="center"/>
              <w:rPr>
                <w:sz w:val="21"/>
                <w:szCs w:val="21"/>
              </w:rPr>
            </w:pPr>
            <w:r>
              <w:rPr>
                <w:sz w:val="21"/>
                <w:szCs w:val="21"/>
              </w:rPr>
              <w:t>(</w:t>
            </w:r>
            <w:r>
              <w:rPr>
                <w:rFonts w:hint="default"/>
                <w:sz w:val="21"/>
                <w:szCs w:val="21"/>
                <w:u w:val="none"/>
                <w:lang w:val="en-US" w:eastAsia="zh-CN"/>
              </w:rPr>
              <w:t>μ</w:t>
            </w:r>
            <w:r>
              <w:rPr>
                <w:rFonts w:hint="eastAsia"/>
                <w:sz w:val="21"/>
                <w:szCs w:val="21"/>
              </w:rPr>
              <w:t>m</w:t>
            </w:r>
            <w:r>
              <w:rPr>
                <w:sz w:val="21"/>
                <w:szCs w:val="21"/>
              </w:rPr>
              <w:t>)</w:t>
            </w:r>
          </w:p>
        </w:tc>
        <w:tc>
          <w:tcPr>
            <w:tcW w:w="1514" w:type="pct"/>
            <w:vAlign w:val="center"/>
          </w:tcPr>
          <w:p>
            <w:pPr>
              <w:spacing w:line="0" w:lineRule="atLeast"/>
              <w:ind w:firstLine="0" w:firstLineChars="0"/>
              <w:jc w:val="center"/>
              <w:rPr>
                <w:color w:val="auto"/>
                <w:sz w:val="21"/>
                <w:szCs w:val="21"/>
              </w:rPr>
            </w:pPr>
            <w:r>
              <w:rPr>
                <w:sz w:val="21"/>
                <w:szCs w:val="21"/>
              </w:rPr>
              <w:t>(</w:t>
            </w:r>
            <w:r>
              <w:rPr>
                <w:rFonts w:hint="default"/>
                <w:sz w:val="21"/>
                <w:szCs w:val="21"/>
                <w:u w:val="none"/>
                <w:lang w:val="en-US" w:eastAsia="zh-CN"/>
              </w:rPr>
              <w:t>μ</w:t>
            </w:r>
            <w:r>
              <w:rPr>
                <w:rFonts w:hint="eastAsia"/>
                <w:sz w:val="21"/>
                <w:szCs w:val="21"/>
              </w:rPr>
              <w:t>m</w:t>
            </w:r>
            <w:r>
              <w:rPr>
                <w:sz w:val="21"/>
                <w:szCs w:val="21"/>
              </w:rPr>
              <w:t>)</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668" w:type="pct"/>
            <w:vAlign w:val="center"/>
          </w:tcPr>
          <w:p>
            <w:pPr>
              <w:spacing w:line="0" w:lineRule="atLeast"/>
              <w:ind w:firstLine="0" w:firstLineChars="0"/>
              <w:jc w:val="center"/>
              <w:rPr>
                <w:sz w:val="21"/>
                <w:szCs w:val="21"/>
              </w:rPr>
            </w:pPr>
          </w:p>
        </w:tc>
        <w:tc>
          <w:tcPr>
            <w:tcW w:w="598" w:type="pct"/>
            <w:vAlign w:val="center"/>
          </w:tcPr>
          <w:p>
            <w:pPr>
              <w:spacing w:line="0" w:lineRule="atLeast"/>
              <w:ind w:firstLine="420"/>
              <w:jc w:val="center"/>
              <w:rPr>
                <w:sz w:val="21"/>
                <w:szCs w:val="21"/>
              </w:rPr>
            </w:pPr>
          </w:p>
        </w:tc>
        <w:tc>
          <w:tcPr>
            <w:tcW w:w="598" w:type="pct"/>
            <w:vAlign w:val="center"/>
          </w:tcPr>
          <w:p>
            <w:pPr>
              <w:spacing w:line="0" w:lineRule="atLeast"/>
              <w:ind w:firstLine="420"/>
              <w:jc w:val="center"/>
              <w:rPr>
                <w:sz w:val="21"/>
                <w:szCs w:val="21"/>
              </w:rPr>
            </w:pPr>
          </w:p>
        </w:tc>
        <w:tc>
          <w:tcPr>
            <w:tcW w:w="598" w:type="pct"/>
            <w:vAlign w:val="center"/>
          </w:tcPr>
          <w:p>
            <w:pPr>
              <w:spacing w:line="0" w:lineRule="atLeast"/>
              <w:ind w:firstLine="420"/>
              <w:jc w:val="center"/>
              <w:rPr>
                <w:sz w:val="21"/>
                <w:szCs w:val="21"/>
              </w:rPr>
            </w:pPr>
          </w:p>
        </w:tc>
        <w:tc>
          <w:tcPr>
            <w:tcW w:w="1020" w:type="pct"/>
            <w:vAlign w:val="center"/>
          </w:tcPr>
          <w:p>
            <w:pPr>
              <w:spacing w:line="0" w:lineRule="atLeast"/>
              <w:ind w:firstLine="420"/>
              <w:jc w:val="center"/>
              <w:rPr>
                <w:sz w:val="21"/>
                <w:szCs w:val="21"/>
              </w:rPr>
            </w:pPr>
          </w:p>
        </w:tc>
        <w:tc>
          <w:tcPr>
            <w:tcW w:w="1514" w:type="pct"/>
            <w:vAlign w:val="center"/>
          </w:tcPr>
          <w:p>
            <w:pPr>
              <w:spacing w:line="0" w:lineRule="atLeast"/>
              <w:ind w:firstLine="420"/>
              <w:jc w:val="center"/>
              <w:rPr>
                <w:color w:val="FF0000"/>
                <w:sz w:val="21"/>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668" w:type="pct"/>
          </w:tcPr>
          <w:p>
            <w:pPr>
              <w:ind w:firstLine="0" w:firstLineChars="0"/>
              <w:jc w:val="center"/>
              <w:rPr>
                <w:sz w:val="21"/>
                <w:szCs w:val="21"/>
              </w:rPr>
            </w:pPr>
            <w:r>
              <w:rPr>
                <w:sz w:val="21"/>
                <w:szCs w:val="21"/>
              </w:rPr>
              <w:t>…</w:t>
            </w:r>
          </w:p>
        </w:tc>
        <w:tc>
          <w:tcPr>
            <w:tcW w:w="598" w:type="pct"/>
            <w:vAlign w:val="center"/>
          </w:tcPr>
          <w:p>
            <w:pPr>
              <w:spacing w:line="0" w:lineRule="atLeast"/>
              <w:ind w:firstLine="420"/>
              <w:jc w:val="center"/>
              <w:rPr>
                <w:sz w:val="21"/>
                <w:szCs w:val="21"/>
              </w:rPr>
            </w:pPr>
          </w:p>
        </w:tc>
        <w:tc>
          <w:tcPr>
            <w:tcW w:w="598" w:type="pct"/>
            <w:vAlign w:val="center"/>
          </w:tcPr>
          <w:p>
            <w:pPr>
              <w:spacing w:line="0" w:lineRule="atLeast"/>
              <w:ind w:firstLine="420"/>
              <w:jc w:val="center"/>
              <w:rPr>
                <w:sz w:val="21"/>
                <w:szCs w:val="21"/>
              </w:rPr>
            </w:pPr>
          </w:p>
        </w:tc>
        <w:tc>
          <w:tcPr>
            <w:tcW w:w="598" w:type="pct"/>
            <w:vAlign w:val="center"/>
          </w:tcPr>
          <w:p>
            <w:pPr>
              <w:spacing w:line="0" w:lineRule="atLeast"/>
              <w:ind w:firstLine="420"/>
              <w:jc w:val="center"/>
              <w:rPr>
                <w:sz w:val="21"/>
                <w:szCs w:val="21"/>
              </w:rPr>
            </w:pPr>
          </w:p>
        </w:tc>
        <w:tc>
          <w:tcPr>
            <w:tcW w:w="1020" w:type="pct"/>
            <w:vAlign w:val="center"/>
          </w:tcPr>
          <w:p>
            <w:pPr>
              <w:spacing w:line="0" w:lineRule="atLeast"/>
              <w:ind w:firstLine="420"/>
              <w:jc w:val="center"/>
              <w:rPr>
                <w:sz w:val="21"/>
                <w:szCs w:val="21"/>
              </w:rPr>
            </w:pPr>
          </w:p>
        </w:tc>
        <w:tc>
          <w:tcPr>
            <w:tcW w:w="1514" w:type="pct"/>
            <w:vAlign w:val="center"/>
          </w:tcPr>
          <w:p>
            <w:pPr>
              <w:spacing w:line="0" w:lineRule="atLeast"/>
              <w:ind w:firstLine="420"/>
              <w:jc w:val="center"/>
              <w:rPr>
                <w:color w:val="FF0000"/>
                <w:sz w:val="21"/>
                <w:szCs w:val="21"/>
              </w:rPr>
            </w:pPr>
          </w:p>
        </w:tc>
      </w:tr>
    </w:tbl>
    <w:p>
      <w:pPr>
        <w:ind w:firstLine="0" w:firstLineChars="0"/>
        <w:jc w:val="center"/>
        <w:rPr>
          <w:rFonts w:eastAsia="黑体"/>
          <w:sz w:val="21"/>
          <w:szCs w:val="21"/>
        </w:rPr>
      </w:pPr>
    </w:p>
    <w:p>
      <w:pPr>
        <w:ind w:firstLine="0" w:firstLineChars="0"/>
        <w:jc w:val="center"/>
        <w:rPr>
          <w:rFonts w:eastAsia="黑体"/>
          <w:sz w:val="21"/>
          <w:szCs w:val="21"/>
        </w:rPr>
      </w:pPr>
    </w:p>
    <w:p>
      <w:pPr>
        <w:ind w:firstLine="0" w:firstLineChars="0"/>
        <w:jc w:val="center"/>
        <w:rPr>
          <w:rFonts w:eastAsia="黑体"/>
          <w:sz w:val="21"/>
          <w:szCs w:val="21"/>
        </w:rPr>
      </w:pPr>
      <w:r>
        <w:rPr>
          <w:rFonts w:eastAsia="黑体"/>
          <w:sz w:val="21"/>
          <w:szCs w:val="21"/>
        </w:rPr>
        <w:t>表</w:t>
      </w:r>
      <w:r>
        <w:rPr>
          <w:rFonts w:hint="eastAsia" w:eastAsia="黑体"/>
          <w:sz w:val="21"/>
          <w:szCs w:val="21"/>
          <w:lang w:val="en-US" w:eastAsia="zh-CN"/>
        </w:rPr>
        <w:t>B</w:t>
      </w:r>
      <w:r>
        <w:rPr>
          <w:rFonts w:eastAsia="黑体"/>
          <w:sz w:val="21"/>
          <w:szCs w:val="21"/>
        </w:rPr>
        <w:t>.3</w:t>
      </w:r>
      <w:r>
        <w:rPr>
          <w:rFonts w:hint="eastAsia" w:eastAsia="黑体"/>
          <w:sz w:val="21"/>
          <w:szCs w:val="21"/>
          <w:lang w:val="en-US" w:eastAsia="zh-CN"/>
        </w:rPr>
        <w:t>.3</w:t>
      </w:r>
      <w:r>
        <w:rPr>
          <w:rFonts w:eastAsia="黑体"/>
          <w:sz w:val="21"/>
          <w:szCs w:val="21"/>
        </w:rPr>
        <w:t xml:space="preserve"> </w:t>
      </w:r>
      <w:r>
        <w:rPr>
          <w:rFonts w:hint="eastAsia" w:eastAsia="黑体"/>
          <w:sz w:val="21"/>
          <w:szCs w:val="21"/>
          <w:lang w:val="en-US" w:eastAsia="zh-CN"/>
        </w:rPr>
        <w:t>光照探针尺寸测量</w:t>
      </w:r>
      <w:r>
        <w:rPr>
          <w:rFonts w:hint="eastAsia" w:eastAsia="黑体"/>
          <w:sz w:val="21"/>
          <w:szCs w:val="21"/>
        </w:rPr>
        <w:t>示值</w:t>
      </w:r>
      <w:r>
        <w:rPr>
          <w:rFonts w:eastAsia="黑体"/>
          <w:sz w:val="21"/>
          <w:szCs w:val="21"/>
        </w:rPr>
        <w:t>误差</w:t>
      </w:r>
    </w:p>
    <w:tbl>
      <w:tblPr>
        <w:tblStyle w:val="24"/>
        <w:tblW w:w="4937" w:type="pct"/>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autofit"/>
        <w:tblCellMar>
          <w:top w:w="0" w:type="dxa"/>
          <w:left w:w="108" w:type="dxa"/>
          <w:bottom w:w="0" w:type="dxa"/>
          <w:right w:w="108" w:type="dxa"/>
        </w:tblCellMar>
      </w:tblPr>
      <w:tblGrid>
        <w:gridCol w:w="1198"/>
        <w:gridCol w:w="1077"/>
        <w:gridCol w:w="1077"/>
        <w:gridCol w:w="1084"/>
        <w:gridCol w:w="1865"/>
        <w:gridCol w:w="2730"/>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663" w:type="pct"/>
            <w:vAlign w:val="center"/>
          </w:tcPr>
          <w:p>
            <w:pPr>
              <w:spacing w:line="0" w:lineRule="atLeast"/>
              <w:ind w:firstLine="0" w:firstLineChars="0"/>
              <w:jc w:val="center"/>
              <w:rPr>
                <w:sz w:val="21"/>
                <w:szCs w:val="21"/>
              </w:rPr>
            </w:pPr>
            <w:r>
              <w:rPr>
                <w:sz w:val="21"/>
                <w:szCs w:val="21"/>
              </w:rPr>
              <w:t>标准值</w:t>
            </w:r>
          </w:p>
        </w:tc>
        <w:tc>
          <w:tcPr>
            <w:tcW w:w="1792" w:type="pct"/>
            <w:gridSpan w:val="3"/>
            <w:vAlign w:val="center"/>
          </w:tcPr>
          <w:p>
            <w:pPr>
              <w:spacing w:line="0" w:lineRule="atLeast"/>
              <w:ind w:firstLine="0" w:firstLineChars="0"/>
              <w:jc w:val="center"/>
              <w:rPr>
                <w:sz w:val="21"/>
                <w:szCs w:val="21"/>
              </w:rPr>
            </w:pPr>
            <w:r>
              <w:rPr>
                <w:sz w:val="21"/>
                <w:szCs w:val="21"/>
              </w:rPr>
              <w:t>指示值</w:t>
            </w:r>
          </w:p>
        </w:tc>
        <w:tc>
          <w:tcPr>
            <w:tcW w:w="1032" w:type="pct"/>
            <w:vAlign w:val="center"/>
          </w:tcPr>
          <w:p>
            <w:pPr>
              <w:spacing w:line="0" w:lineRule="atLeast"/>
              <w:ind w:firstLine="0" w:firstLineChars="0"/>
              <w:jc w:val="center"/>
              <w:rPr>
                <w:sz w:val="21"/>
                <w:szCs w:val="21"/>
              </w:rPr>
            </w:pPr>
            <w:r>
              <w:rPr>
                <w:sz w:val="21"/>
                <w:szCs w:val="21"/>
              </w:rPr>
              <w:t>示值误差</w:t>
            </w:r>
          </w:p>
        </w:tc>
        <w:tc>
          <w:tcPr>
            <w:tcW w:w="1511" w:type="pct"/>
            <w:vAlign w:val="center"/>
          </w:tcPr>
          <w:p>
            <w:pPr>
              <w:spacing w:line="0" w:lineRule="atLeast"/>
              <w:ind w:firstLine="0" w:firstLineChars="0"/>
              <w:jc w:val="center"/>
              <w:rPr>
                <w:color w:val="auto"/>
                <w:sz w:val="21"/>
                <w:szCs w:val="21"/>
              </w:rPr>
            </w:pPr>
            <w:r>
              <w:rPr>
                <w:color w:val="auto"/>
                <w:sz w:val="21"/>
                <w:szCs w:val="21"/>
              </w:rPr>
              <w:t>不确定度(</w:t>
            </w:r>
            <w:r>
              <w:rPr>
                <w:i/>
                <w:iCs/>
                <w:color w:val="auto"/>
                <w:sz w:val="21"/>
                <w:szCs w:val="21"/>
              </w:rPr>
              <w:t>k</w:t>
            </w:r>
            <w:r>
              <w:rPr>
                <w:color w:val="auto"/>
                <w:sz w:val="21"/>
                <w:szCs w:val="21"/>
              </w:rPr>
              <w:t>=2)</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663" w:type="pct"/>
            <w:vAlign w:val="center"/>
          </w:tcPr>
          <w:p>
            <w:pPr>
              <w:spacing w:line="0" w:lineRule="atLeast"/>
              <w:ind w:firstLine="0" w:firstLineChars="0"/>
              <w:jc w:val="center"/>
              <w:rPr>
                <w:sz w:val="21"/>
                <w:szCs w:val="21"/>
              </w:rPr>
            </w:pPr>
            <w:r>
              <w:rPr>
                <w:sz w:val="21"/>
                <w:szCs w:val="21"/>
              </w:rPr>
              <w:t>(mm)</w:t>
            </w:r>
          </w:p>
        </w:tc>
        <w:tc>
          <w:tcPr>
            <w:tcW w:w="1792" w:type="pct"/>
            <w:gridSpan w:val="3"/>
            <w:vAlign w:val="center"/>
          </w:tcPr>
          <w:p>
            <w:pPr>
              <w:spacing w:line="0" w:lineRule="atLeast"/>
              <w:ind w:firstLine="0" w:firstLineChars="0"/>
              <w:jc w:val="center"/>
              <w:rPr>
                <w:sz w:val="21"/>
                <w:szCs w:val="21"/>
              </w:rPr>
            </w:pPr>
            <w:r>
              <w:rPr>
                <w:sz w:val="21"/>
                <w:szCs w:val="21"/>
              </w:rPr>
              <w:t>(mm)</w:t>
            </w:r>
          </w:p>
        </w:tc>
        <w:tc>
          <w:tcPr>
            <w:tcW w:w="1032" w:type="pct"/>
            <w:vAlign w:val="center"/>
          </w:tcPr>
          <w:p>
            <w:pPr>
              <w:spacing w:line="0" w:lineRule="atLeast"/>
              <w:ind w:firstLine="0" w:firstLineChars="0"/>
              <w:jc w:val="center"/>
              <w:rPr>
                <w:sz w:val="21"/>
                <w:szCs w:val="21"/>
              </w:rPr>
            </w:pPr>
            <w:r>
              <w:rPr>
                <w:sz w:val="21"/>
                <w:szCs w:val="21"/>
              </w:rPr>
              <w:t>(</w:t>
            </w:r>
            <w:r>
              <w:rPr>
                <w:rFonts w:hint="default"/>
                <w:sz w:val="21"/>
                <w:szCs w:val="21"/>
                <w:u w:val="none"/>
                <w:lang w:val="en-US" w:eastAsia="zh-CN"/>
              </w:rPr>
              <w:t>μ</w:t>
            </w:r>
            <w:r>
              <w:rPr>
                <w:rFonts w:hint="eastAsia"/>
                <w:sz w:val="21"/>
                <w:szCs w:val="21"/>
              </w:rPr>
              <w:t>m</w:t>
            </w:r>
            <w:r>
              <w:rPr>
                <w:sz w:val="21"/>
                <w:szCs w:val="21"/>
              </w:rPr>
              <w:t>)</w:t>
            </w:r>
          </w:p>
        </w:tc>
        <w:tc>
          <w:tcPr>
            <w:tcW w:w="1511" w:type="pct"/>
            <w:vAlign w:val="center"/>
          </w:tcPr>
          <w:p>
            <w:pPr>
              <w:spacing w:line="0" w:lineRule="atLeast"/>
              <w:ind w:firstLine="0" w:firstLineChars="0"/>
              <w:jc w:val="center"/>
              <w:rPr>
                <w:color w:val="auto"/>
                <w:sz w:val="21"/>
                <w:szCs w:val="21"/>
              </w:rPr>
            </w:pPr>
            <w:r>
              <w:rPr>
                <w:sz w:val="21"/>
                <w:szCs w:val="21"/>
              </w:rPr>
              <w:t>(</w:t>
            </w:r>
            <w:r>
              <w:rPr>
                <w:rFonts w:hint="default"/>
                <w:sz w:val="21"/>
                <w:szCs w:val="21"/>
                <w:u w:val="none"/>
                <w:lang w:val="en-US" w:eastAsia="zh-CN"/>
              </w:rPr>
              <w:t>μ</w:t>
            </w:r>
            <w:r>
              <w:rPr>
                <w:rFonts w:hint="eastAsia"/>
                <w:sz w:val="21"/>
                <w:szCs w:val="21"/>
              </w:rPr>
              <w:t>m</w:t>
            </w:r>
            <w:r>
              <w:rPr>
                <w:sz w:val="21"/>
                <w:szCs w:val="21"/>
              </w:rPr>
              <w:t>)</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663" w:type="pct"/>
            <w:vAlign w:val="center"/>
          </w:tcPr>
          <w:p>
            <w:pPr>
              <w:spacing w:line="0" w:lineRule="atLeast"/>
              <w:ind w:firstLine="0" w:firstLineChars="0"/>
              <w:jc w:val="center"/>
              <w:rPr>
                <w:sz w:val="21"/>
                <w:szCs w:val="21"/>
              </w:rPr>
            </w:pPr>
          </w:p>
        </w:tc>
        <w:tc>
          <w:tcPr>
            <w:tcW w:w="596" w:type="pct"/>
            <w:vAlign w:val="center"/>
          </w:tcPr>
          <w:p>
            <w:pPr>
              <w:spacing w:line="0" w:lineRule="atLeast"/>
              <w:ind w:firstLine="420"/>
              <w:jc w:val="center"/>
              <w:rPr>
                <w:sz w:val="21"/>
                <w:szCs w:val="21"/>
              </w:rPr>
            </w:pPr>
          </w:p>
        </w:tc>
        <w:tc>
          <w:tcPr>
            <w:tcW w:w="596" w:type="pct"/>
            <w:vAlign w:val="center"/>
          </w:tcPr>
          <w:p>
            <w:pPr>
              <w:spacing w:line="0" w:lineRule="atLeast"/>
              <w:ind w:firstLine="420"/>
              <w:jc w:val="center"/>
              <w:rPr>
                <w:sz w:val="21"/>
                <w:szCs w:val="21"/>
              </w:rPr>
            </w:pPr>
          </w:p>
        </w:tc>
        <w:tc>
          <w:tcPr>
            <w:tcW w:w="598" w:type="pct"/>
            <w:vAlign w:val="center"/>
          </w:tcPr>
          <w:p>
            <w:pPr>
              <w:spacing w:line="0" w:lineRule="atLeast"/>
              <w:ind w:firstLine="420"/>
              <w:jc w:val="center"/>
              <w:rPr>
                <w:sz w:val="21"/>
                <w:szCs w:val="21"/>
              </w:rPr>
            </w:pPr>
          </w:p>
        </w:tc>
        <w:tc>
          <w:tcPr>
            <w:tcW w:w="1032" w:type="pct"/>
            <w:vAlign w:val="center"/>
          </w:tcPr>
          <w:p>
            <w:pPr>
              <w:spacing w:line="0" w:lineRule="atLeast"/>
              <w:ind w:firstLine="420"/>
              <w:jc w:val="center"/>
              <w:rPr>
                <w:sz w:val="21"/>
                <w:szCs w:val="21"/>
              </w:rPr>
            </w:pPr>
          </w:p>
        </w:tc>
        <w:tc>
          <w:tcPr>
            <w:tcW w:w="1511" w:type="pct"/>
            <w:vAlign w:val="center"/>
          </w:tcPr>
          <w:p>
            <w:pPr>
              <w:spacing w:line="0" w:lineRule="atLeast"/>
              <w:ind w:firstLine="420"/>
              <w:jc w:val="center"/>
              <w:rPr>
                <w:color w:val="FF0000"/>
                <w:sz w:val="21"/>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663" w:type="pct"/>
          </w:tcPr>
          <w:p>
            <w:pPr>
              <w:ind w:firstLine="0" w:firstLineChars="0"/>
              <w:jc w:val="center"/>
              <w:rPr>
                <w:sz w:val="21"/>
                <w:szCs w:val="21"/>
              </w:rPr>
            </w:pPr>
            <w:r>
              <w:rPr>
                <w:sz w:val="21"/>
                <w:szCs w:val="21"/>
              </w:rPr>
              <w:t>…</w:t>
            </w:r>
          </w:p>
        </w:tc>
        <w:tc>
          <w:tcPr>
            <w:tcW w:w="596" w:type="pct"/>
            <w:vAlign w:val="center"/>
          </w:tcPr>
          <w:p>
            <w:pPr>
              <w:spacing w:line="0" w:lineRule="atLeast"/>
              <w:ind w:firstLine="420"/>
              <w:jc w:val="center"/>
              <w:rPr>
                <w:sz w:val="21"/>
                <w:szCs w:val="21"/>
              </w:rPr>
            </w:pPr>
          </w:p>
        </w:tc>
        <w:tc>
          <w:tcPr>
            <w:tcW w:w="596" w:type="pct"/>
            <w:vAlign w:val="center"/>
          </w:tcPr>
          <w:p>
            <w:pPr>
              <w:spacing w:line="0" w:lineRule="atLeast"/>
              <w:ind w:firstLine="420"/>
              <w:jc w:val="center"/>
              <w:rPr>
                <w:sz w:val="21"/>
                <w:szCs w:val="21"/>
              </w:rPr>
            </w:pPr>
          </w:p>
        </w:tc>
        <w:tc>
          <w:tcPr>
            <w:tcW w:w="598" w:type="pct"/>
            <w:vAlign w:val="center"/>
          </w:tcPr>
          <w:p>
            <w:pPr>
              <w:spacing w:line="0" w:lineRule="atLeast"/>
              <w:ind w:firstLine="420"/>
              <w:jc w:val="center"/>
              <w:rPr>
                <w:sz w:val="21"/>
                <w:szCs w:val="21"/>
              </w:rPr>
            </w:pPr>
          </w:p>
        </w:tc>
        <w:tc>
          <w:tcPr>
            <w:tcW w:w="1032" w:type="pct"/>
            <w:vAlign w:val="center"/>
          </w:tcPr>
          <w:p>
            <w:pPr>
              <w:spacing w:line="0" w:lineRule="atLeast"/>
              <w:ind w:firstLine="420"/>
              <w:jc w:val="center"/>
              <w:rPr>
                <w:sz w:val="21"/>
                <w:szCs w:val="21"/>
              </w:rPr>
            </w:pPr>
          </w:p>
        </w:tc>
        <w:tc>
          <w:tcPr>
            <w:tcW w:w="1511" w:type="pct"/>
            <w:vAlign w:val="center"/>
          </w:tcPr>
          <w:p>
            <w:pPr>
              <w:spacing w:line="0" w:lineRule="atLeast"/>
              <w:ind w:firstLine="420"/>
              <w:jc w:val="center"/>
              <w:rPr>
                <w:color w:val="FF0000"/>
                <w:sz w:val="21"/>
                <w:szCs w:val="21"/>
              </w:rPr>
            </w:pPr>
          </w:p>
        </w:tc>
      </w:tr>
    </w:tbl>
    <w:p>
      <w:pPr>
        <w:ind w:firstLine="0" w:firstLineChars="0"/>
        <w:rPr>
          <w:rFonts w:hint="eastAsia"/>
          <w:szCs w:val="24"/>
          <w:lang w:val="en-US" w:eastAsia="zh-CN"/>
        </w:rPr>
      </w:pPr>
    </w:p>
    <w:p>
      <w:pPr>
        <w:ind w:firstLine="0" w:firstLineChars="0"/>
        <w:rPr>
          <w:rFonts w:eastAsia="黑体"/>
        </w:rPr>
      </w:pPr>
      <w:r>
        <w:rPr>
          <w:rFonts w:hint="eastAsia"/>
          <w:szCs w:val="24"/>
          <w:lang w:val="en-US" w:eastAsia="zh-CN"/>
        </w:rPr>
        <w:t>B</w:t>
      </w:r>
      <w:r>
        <w:rPr>
          <w:szCs w:val="24"/>
        </w:rPr>
        <w:t>.4</w:t>
      </w:r>
      <w:r>
        <w:rPr>
          <w:rFonts w:hint="eastAsia"/>
          <w:szCs w:val="24"/>
        </w:rPr>
        <w:t xml:space="preserve"> </w:t>
      </w:r>
      <w:r>
        <w:rPr>
          <w:rFonts w:eastAsia="黑体"/>
        </w:rPr>
        <w:t>重复性</w:t>
      </w:r>
    </w:p>
    <w:p>
      <w:pPr>
        <w:ind w:firstLine="0" w:firstLineChars="0"/>
        <w:jc w:val="center"/>
        <w:rPr>
          <w:rFonts w:eastAsia="黑体"/>
          <w:sz w:val="21"/>
          <w:szCs w:val="21"/>
        </w:rPr>
      </w:pPr>
      <w:r>
        <w:rPr>
          <w:rFonts w:eastAsia="黑体"/>
          <w:sz w:val="21"/>
          <w:szCs w:val="21"/>
        </w:rPr>
        <w:t>表</w:t>
      </w:r>
      <w:r>
        <w:rPr>
          <w:rFonts w:hint="eastAsia" w:eastAsia="黑体"/>
          <w:sz w:val="21"/>
          <w:szCs w:val="21"/>
          <w:lang w:val="en-US" w:eastAsia="zh-CN"/>
        </w:rPr>
        <w:t>B</w:t>
      </w:r>
      <w:r>
        <w:rPr>
          <w:rFonts w:eastAsia="黑体"/>
          <w:sz w:val="21"/>
          <w:szCs w:val="21"/>
        </w:rPr>
        <w:t>.4</w:t>
      </w:r>
      <w:r>
        <w:rPr>
          <w:rFonts w:hint="eastAsia" w:eastAsia="黑体"/>
          <w:sz w:val="21"/>
          <w:szCs w:val="21"/>
          <w:lang w:val="en-US" w:eastAsia="zh-CN"/>
        </w:rPr>
        <w:t>.1</w:t>
      </w:r>
      <w:r>
        <w:rPr>
          <w:rFonts w:eastAsia="黑体"/>
          <w:sz w:val="21"/>
          <w:szCs w:val="21"/>
        </w:rPr>
        <w:t xml:space="preserve"> </w:t>
      </w:r>
      <w:r>
        <w:rPr>
          <w:rFonts w:hint="eastAsia" w:eastAsia="黑体"/>
          <w:sz w:val="21"/>
          <w:szCs w:val="21"/>
          <w:lang w:val="en-US" w:eastAsia="zh-CN"/>
        </w:rPr>
        <w:t>图像测量的</w:t>
      </w:r>
      <w:r>
        <w:rPr>
          <w:rFonts w:eastAsia="黑体"/>
          <w:sz w:val="21"/>
          <w:szCs w:val="21"/>
        </w:rPr>
        <w:t>重复性</w:t>
      </w:r>
    </w:p>
    <w:tbl>
      <w:tblPr>
        <w:tblStyle w:val="24"/>
        <w:tblW w:w="2007" w:type="dxa"/>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autofit"/>
        <w:tblCellMar>
          <w:top w:w="0" w:type="dxa"/>
          <w:left w:w="108" w:type="dxa"/>
          <w:bottom w:w="0" w:type="dxa"/>
          <w:right w:w="108" w:type="dxa"/>
        </w:tblCellMar>
      </w:tblPr>
      <w:tblGrid>
        <w:gridCol w:w="2007"/>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007" w:type="dxa"/>
            <w:vAlign w:val="center"/>
          </w:tcPr>
          <w:p>
            <w:pPr>
              <w:spacing w:line="0" w:lineRule="atLeast"/>
              <w:ind w:firstLine="0" w:firstLineChars="0"/>
              <w:jc w:val="center"/>
              <w:rPr>
                <w:sz w:val="21"/>
                <w:szCs w:val="21"/>
              </w:rPr>
            </w:pPr>
            <w:r>
              <w:rPr>
                <w:sz w:val="21"/>
                <w:szCs w:val="21"/>
              </w:rPr>
              <w:t>实测值</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007" w:type="dxa"/>
            <w:vAlign w:val="center"/>
          </w:tcPr>
          <w:p>
            <w:pPr>
              <w:spacing w:line="0" w:lineRule="atLeast"/>
              <w:ind w:firstLine="0" w:firstLineChars="0"/>
              <w:jc w:val="center"/>
              <w:rPr>
                <w:sz w:val="21"/>
                <w:szCs w:val="21"/>
              </w:rPr>
            </w:pPr>
            <w:r>
              <w:rPr>
                <w:sz w:val="21"/>
                <w:szCs w:val="21"/>
              </w:rPr>
              <w:t>(</w:t>
            </w:r>
            <w:r>
              <w:rPr>
                <w:rFonts w:hint="default"/>
                <w:sz w:val="21"/>
                <w:szCs w:val="21"/>
                <w:u w:val="none"/>
                <w:lang w:val="en-US" w:eastAsia="zh-CN"/>
              </w:rPr>
              <w:t>μ</w:t>
            </w:r>
            <w:r>
              <w:rPr>
                <w:rFonts w:hint="eastAsia"/>
                <w:sz w:val="21"/>
                <w:szCs w:val="21"/>
              </w:rPr>
              <w:t>m</w:t>
            </w:r>
            <w:r>
              <w:rPr>
                <w:sz w:val="21"/>
                <w:szCs w:val="21"/>
              </w:rPr>
              <w:t>)</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007" w:type="dxa"/>
            <w:vAlign w:val="center"/>
          </w:tcPr>
          <w:p>
            <w:pPr>
              <w:spacing w:line="0" w:lineRule="atLeast"/>
              <w:ind w:firstLine="480"/>
              <w:jc w:val="center"/>
              <w:rPr>
                <w:szCs w:val="21"/>
              </w:rPr>
            </w:pPr>
          </w:p>
        </w:tc>
      </w:tr>
    </w:tbl>
    <w:p>
      <w:pPr>
        <w:ind w:left="-2" w:leftChars="-1" w:firstLine="0" w:firstLineChars="0"/>
        <w:jc w:val="center"/>
        <w:rPr>
          <w:rFonts w:eastAsia="黑体"/>
          <w:szCs w:val="21"/>
        </w:rPr>
      </w:pPr>
    </w:p>
    <w:p>
      <w:pPr>
        <w:ind w:left="-2" w:leftChars="-1" w:firstLine="0" w:firstLineChars="0"/>
        <w:jc w:val="center"/>
        <w:rPr>
          <w:rFonts w:eastAsia="黑体"/>
          <w:szCs w:val="21"/>
        </w:rPr>
      </w:pPr>
      <w:r>
        <w:rPr>
          <w:rFonts w:eastAsia="黑体"/>
          <w:sz w:val="21"/>
          <w:szCs w:val="21"/>
        </w:rPr>
        <w:t>表</w:t>
      </w:r>
      <w:r>
        <w:rPr>
          <w:rFonts w:hint="eastAsia" w:eastAsia="黑体"/>
          <w:sz w:val="21"/>
          <w:szCs w:val="21"/>
          <w:lang w:val="en-US" w:eastAsia="zh-CN"/>
        </w:rPr>
        <w:t>B</w:t>
      </w:r>
      <w:r>
        <w:rPr>
          <w:rFonts w:eastAsia="黑体"/>
          <w:sz w:val="21"/>
          <w:szCs w:val="21"/>
        </w:rPr>
        <w:t>.4</w:t>
      </w:r>
      <w:r>
        <w:rPr>
          <w:rFonts w:hint="eastAsia" w:eastAsia="黑体"/>
          <w:sz w:val="21"/>
          <w:szCs w:val="21"/>
          <w:lang w:val="en-US" w:eastAsia="zh-CN"/>
        </w:rPr>
        <w:t>.2</w:t>
      </w:r>
      <w:r>
        <w:rPr>
          <w:rFonts w:eastAsia="黑体"/>
          <w:sz w:val="21"/>
          <w:szCs w:val="21"/>
        </w:rPr>
        <w:t xml:space="preserve"> </w:t>
      </w:r>
      <w:r>
        <w:rPr>
          <w:rFonts w:hint="eastAsia" w:eastAsia="黑体"/>
          <w:sz w:val="21"/>
          <w:szCs w:val="21"/>
          <w:lang w:val="en-US" w:eastAsia="zh-CN"/>
        </w:rPr>
        <w:t>光照探针测量的</w:t>
      </w:r>
      <w:r>
        <w:rPr>
          <w:rFonts w:eastAsia="黑体"/>
          <w:sz w:val="21"/>
          <w:szCs w:val="21"/>
        </w:rPr>
        <w:t>重复性</w:t>
      </w:r>
    </w:p>
    <w:tbl>
      <w:tblPr>
        <w:tblStyle w:val="24"/>
        <w:tblW w:w="2007" w:type="dxa"/>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autofit"/>
        <w:tblCellMar>
          <w:top w:w="0" w:type="dxa"/>
          <w:left w:w="108" w:type="dxa"/>
          <w:bottom w:w="0" w:type="dxa"/>
          <w:right w:w="108" w:type="dxa"/>
        </w:tblCellMar>
      </w:tblPr>
      <w:tblGrid>
        <w:gridCol w:w="2007"/>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Ex>
        <w:trPr>
          <w:trHeight w:val="454" w:hRule="atLeast"/>
          <w:jc w:val="center"/>
        </w:trPr>
        <w:tc>
          <w:tcPr>
            <w:tcW w:w="2007" w:type="dxa"/>
            <w:vAlign w:val="center"/>
          </w:tcPr>
          <w:p>
            <w:pPr>
              <w:spacing w:line="0" w:lineRule="atLeast"/>
              <w:ind w:firstLine="0" w:firstLineChars="0"/>
              <w:jc w:val="center"/>
              <w:rPr>
                <w:sz w:val="21"/>
                <w:szCs w:val="21"/>
              </w:rPr>
            </w:pPr>
            <w:r>
              <w:rPr>
                <w:sz w:val="21"/>
                <w:szCs w:val="21"/>
              </w:rPr>
              <w:t>实测值</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Ex>
        <w:trPr>
          <w:trHeight w:val="454" w:hRule="atLeast"/>
          <w:jc w:val="center"/>
        </w:trPr>
        <w:tc>
          <w:tcPr>
            <w:tcW w:w="2007" w:type="dxa"/>
            <w:vAlign w:val="center"/>
          </w:tcPr>
          <w:p>
            <w:pPr>
              <w:spacing w:line="0" w:lineRule="atLeast"/>
              <w:ind w:firstLine="0" w:firstLineChars="0"/>
              <w:jc w:val="center"/>
              <w:rPr>
                <w:sz w:val="21"/>
                <w:szCs w:val="21"/>
              </w:rPr>
            </w:pPr>
            <w:r>
              <w:rPr>
                <w:sz w:val="21"/>
                <w:szCs w:val="21"/>
              </w:rPr>
              <w:t>(</w:t>
            </w:r>
            <w:r>
              <w:rPr>
                <w:rFonts w:hint="default"/>
                <w:sz w:val="21"/>
                <w:szCs w:val="21"/>
                <w:u w:val="none"/>
                <w:lang w:val="en-US" w:eastAsia="zh-CN"/>
              </w:rPr>
              <w:t>μ</w:t>
            </w:r>
            <w:r>
              <w:rPr>
                <w:rFonts w:hint="eastAsia"/>
                <w:sz w:val="21"/>
                <w:szCs w:val="21"/>
              </w:rPr>
              <w:t>m</w:t>
            </w:r>
            <w:r>
              <w:rPr>
                <w:sz w:val="21"/>
                <w:szCs w:val="21"/>
              </w:rPr>
              <w:t>)</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007" w:type="dxa"/>
            <w:vAlign w:val="center"/>
          </w:tcPr>
          <w:p>
            <w:pPr>
              <w:spacing w:line="0" w:lineRule="atLeast"/>
              <w:ind w:firstLine="480"/>
              <w:jc w:val="center"/>
              <w:rPr>
                <w:szCs w:val="21"/>
              </w:rPr>
            </w:pPr>
          </w:p>
        </w:tc>
      </w:tr>
    </w:tbl>
    <w:p>
      <w:pPr>
        <w:spacing w:line="400" w:lineRule="atLeast"/>
        <w:ind w:firstLine="0" w:firstLineChars="0"/>
        <w:rPr>
          <w:szCs w:val="24"/>
          <w:u w:val="single"/>
        </w:rPr>
      </w:pPr>
    </w:p>
    <w:p>
      <w:pPr>
        <w:ind w:firstLine="0" w:firstLineChars="0"/>
        <w:rPr>
          <w:rFonts w:eastAsia="黑体"/>
        </w:rPr>
      </w:pPr>
      <w:r>
        <w:rPr>
          <w:rFonts w:hint="eastAsia"/>
          <w:szCs w:val="24"/>
          <w:lang w:val="en-US" w:eastAsia="zh-CN"/>
        </w:rPr>
        <w:t>B</w:t>
      </w:r>
      <w:r>
        <w:rPr>
          <w:szCs w:val="24"/>
        </w:rPr>
        <w:t>.5</w:t>
      </w:r>
      <w:r>
        <w:rPr>
          <w:rFonts w:hint="eastAsia"/>
          <w:szCs w:val="24"/>
        </w:rPr>
        <w:t xml:space="preserve"> </w:t>
      </w:r>
      <w:r>
        <w:rPr>
          <w:rFonts w:hint="eastAsia" w:eastAsia="黑体"/>
        </w:rPr>
        <w:t>测量结果的</w:t>
      </w:r>
      <w:r>
        <w:rPr>
          <w:rFonts w:eastAsia="黑体"/>
        </w:rPr>
        <w:t>一致性</w:t>
      </w:r>
    </w:p>
    <w:p>
      <w:pPr>
        <w:ind w:left="-2" w:leftChars="-1" w:firstLine="0" w:firstLineChars="0"/>
        <w:jc w:val="center"/>
        <w:rPr>
          <w:rFonts w:eastAsia="黑体"/>
          <w:szCs w:val="21"/>
        </w:rPr>
      </w:pPr>
      <w:r>
        <w:rPr>
          <w:rFonts w:eastAsia="黑体"/>
          <w:sz w:val="21"/>
          <w:szCs w:val="21"/>
        </w:rPr>
        <w:t>表</w:t>
      </w:r>
      <w:r>
        <w:rPr>
          <w:rFonts w:hint="eastAsia" w:eastAsia="黑体"/>
          <w:sz w:val="21"/>
          <w:szCs w:val="21"/>
          <w:lang w:val="en-US" w:eastAsia="zh-CN"/>
        </w:rPr>
        <w:t>B</w:t>
      </w:r>
      <w:r>
        <w:rPr>
          <w:rFonts w:eastAsia="黑体"/>
          <w:sz w:val="21"/>
          <w:szCs w:val="21"/>
        </w:rPr>
        <w:t>.5 测量结果的一致性</w:t>
      </w:r>
    </w:p>
    <w:tbl>
      <w:tblPr>
        <w:tblStyle w:val="24"/>
        <w:tblW w:w="2007" w:type="dxa"/>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autofit"/>
        <w:tblCellMar>
          <w:top w:w="0" w:type="dxa"/>
          <w:left w:w="108" w:type="dxa"/>
          <w:bottom w:w="0" w:type="dxa"/>
          <w:right w:w="108" w:type="dxa"/>
        </w:tblCellMar>
      </w:tblPr>
      <w:tblGrid>
        <w:gridCol w:w="2007"/>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007" w:type="dxa"/>
            <w:vAlign w:val="center"/>
          </w:tcPr>
          <w:p>
            <w:pPr>
              <w:spacing w:line="0" w:lineRule="atLeast"/>
              <w:ind w:firstLine="0" w:firstLineChars="0"/>
              <w:jc w:val="center"/>
              <w:rPr>
                <w:sz w:val="21"/>
                <w:szCs w:val="21"/>
              </w:rPr>
            </w:pPr>
            <w:r>
              <w:rPr>
                <w:sz w:val="21"/>
                <w:szCs w:val="21"/>
              </w:rPr>
              <w:t>实测值</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007" w:type="dxa"/>
            <w:vAlign w:val="center"/>
          </w:tcPr>
          <w:p>
            <w:pPr>
              <w:spacing w:line="0" w:lineRule="atLeast"/>
              <w:ind w:firstLine="0" w:firstLineChars="0"/>
              <w:jc w:val="center"/>
              <w:rPr>
                <w:sz w:val="21"/>
                <w:szCs w:val="21"/>
              </w:rPr>
            </w:pPr>
            <w:r>
              <w:rPr>
                <w:sz w:val="21"/>
                <w:szCs w:val="21"/>
              </w:rPr>
              <w:t>(</w:t>
            </w:r>
            <w:r>
              <w:rPr>
                <w:rFonts w:hint="default"/>
                <w:sz w:val="21"/>
                <w:szCs w:val="21"/>
                <w:u w:val="none"/>
                <w:lang w:val="en-US" w:eastAsia="zh-CN"/>
              </w:rPr>
              <w:t>μ</w:t>
            </w:r>
            <w:r>
              <w:rPr>
                <w:rFonts w:hint="eastAsia"/>
                <w:sz w:val="21"/>
                <w:szCs w:val="21"/>
              </w:rPr>
              <w:t>m</w:t>
            </w:r>
            <w:r>
              <w:rPr>
                <w:sz w:val="21"/>
                <w:szCs w:val="21"/>
              </w:rPr>
              <w:t>)</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Ex>
        <w:trPr>
          <w:trHeight w:val="454" w:hRule="atLeast"/>
          <w:jc w:val="center"/>
        </w:trPr>
        <w:tc>
          <w:tcPr>
            <w:tcW w:w="2007" w:type="dxa"/>
            <w:vAlign w:val="center"/>
          </w:tcPr>
          <w:p>
            <w:pPr>
              <w:spacing w:line="0" w:lineRule="atLeast"/>
              <w:ind w:firstLine="480"/>
              <w:jc w:val="center"/>
              <w:rPr>
                <w:szCs w:val="21"/>
              </w:rPr>
            </w:pPr>
          </w:p>
        </w:tc>
      </w:tr>
    </w:tbl>
    <w:p>
      <w:pPr>
        <w:pStyle w:val="10"/>
        <w:ind w:firstLine="480"/>
        <w:rPr>
          <w:rFonts w:hint="eastAsia" w:ascii="Times New Roman" w:hAnsi="Times New Roman"/>
        </w:rPr>
      </w:pPr>
      <w:bookmarkStart w:id="157" w:name="_Toc536526630"/>
      <w:bookmarkStart w:id="158" w:name="_Toc474832892"/>
      <w:bookmarkStart w:id="159" w:name="_Toc444093807"/>
    </w:p>
    <w:p>
      <w:pPr>
        <w:widowControl/>
        <w:spacing w:line="240" w:lineRule="auto"/>
        <w:ind w:firstLine="0" w:firstLineChars="0"/>
        <w:jc w:val="left"/>
        <w:rPr>
          <w:rFonts w:eastAsia="黑体"/>
          <w:bCs/>
          <w:kern w:val="44"/>
          <w:sz w:val="28"/>
          <w:szCs w:val="28"/>
          <w:lang w:val="zh-CN"/>
        </w:rPr>
      </w:pPr>
      <w:bookmarkStart w:id="160" w:name="_Toc19030"/>
      <w:r>
        <w:rPr>
          <w:sz w:val="28"/>
          <w:szCs w:val="28"/>
        </w:rPr>
        <w:br w:type="page"/>
      </w:r>
    </w:p>
    <w:p>
      <w:pPr>
        <w:pStyle w:val="2"/>
        <w:rPr>
          <w:sz w:val="28"/>
          <w:szCs w:val="28"/>
        </w:rPr>
      </w:pPr>
      <w:bookmarkStart w:id="161" w:name="_Toc1458"/>
      <w:bookmarkStart w:id="162" w:name="_Toc10831"/>
      <w:r>
        <w:rPr>
          <w:sz w:val="28"/>
          <w:szCs w:val="28"/>
        </w:rPr>
        <w:t>附录</w:t>
      </w:r>
      <w:r>
        <w:rPr>
          <w:rFonts w:hint="eastAsia"/>
          <w:sz w:val="28"/>
          <w:szCs w:val="28"/>
          <w:lang w:val="en-US"/>
        </w:rPr>
        <w:t>C</w:t>
      </w:r>
      <w:bookmarkEnd w:id="160"/>
      <w:bookmarkEnd w:id="161"/>
      <w:bookmarkEnd w:id="162"/>
    </w:p>
    <w:p>
      <w:pPr>
        <w:pStyle w:val="2"/>
        <w:jc w:val="center"/>
        <w:rPr>
          <w:sz w:val="28"/>
          <w:szCs w:val="28"/>
          <w:lang w:val="en-US"/>
        </w:rPr>
      </w:pPr>
      <w:bookmarkStart w:id="163" w:name="_Toc21331"/>
      <w:bookmarkStart w:id="164" w:name="_Toc26135"/>
      <w:bookmarkStart w:id="165" w:name="_Toc16325"/>
      <w:bookmarkStart w:id="166" w:name="_Toc9447"/>
      <w:r>
        <w:rPr>
          <w:rFonts w:hint="eastAsia"/>
          <w:sz w:val="28"/>
          <w:szCs w:val="28"/>
          <w:lang w:val="en-US"/>
        </w:rPr>
        <w:t>二维点阵掩模板</w:t>
      </w:r>
      <w:bookmarkEnd w:id="163"/>
      <w:r>
        <w:rPr>
          <w:rFonts w:hint="eastAsia"/>
          <w:sz w:val="28"/>
          <w:szCs w:val="28"/>
          <w:lang w:val="en-US"/>
        </w:rPr>
        <w:t>样式</w:t>
      </w:r>
      <w:bookmarkEnd w:id="164"/>
      <w:bookmarkEnd w:id="165"/>
      <w:bookmarkEnd w:id="166"/>
    </w:p>
    <w:p>
      <w:pPr>
        <w:ind w:firstLine="0" w:firstLineChars="0"/>
        <w:rPr>
          <w:rFonts w:hint="eastAsia" w:eastAsia="黑体"/>
          <w:szCs w:val="22"/>
        </w:rPr>
      </w:pPr>
      <w:r>
        <w:rPr>
          <w:rFonts w:hint="eastAsia" w:eastAsia="黑体"/>
          <w:szCs w:val="22"/>
          <w:lang w:val="en-US" w:eastAsia="zh-CN"/>
        </w:rPr>
        <w:t>C</w:t>
      </w:r>
      <w:r>
        <w:rPr>
          <w:rFonts w:hint="eastAsia" w:eastAsia="黑体"/>
          <w:szCs w:val="22"/>
        </w:rPr>
        <w:t>.1 概述</w:t>
      </w:r>
    </w:p>
    <w:p>
      <w:pPr>
        <w:ind w:firstLine="480"/>
        <w:rPr>
          <w:szCs w:val="24"/>
        </w:rPr>
      </w:pPr>
      <w:r>
        <w:rPr>
          <w:rFonts w:hint="eastAsia"/>
          <w:szCs w:val="24"/>
        </w:rPr>
        <w:t>二维点阵掩模板是于特定材质的玻璃平板上按一定规律刻画一系列具有二维尺寸坐标的图形标记(如网格、十字标记、圆形标记等)的二维标准器。通过校准后可作为图像尺寸测量仪的标准器测量尺寸测量示值误差。</w:t>
      </w:r>
    </w:p>
    <w:p>
      <w:pPr>
        <w:ind w:firstLine="0" w:firstLineChars="0"/>
        <w:rPr>
          <w:rFonts w:hint="eastAsia" w:eastAsia="黑体"/>
          <w:szCs w:val="22"/>
        </w:rPr>
      </w:pPr>
      <w:r>
        <w:rPr>
          <w:rFonts w:hint="eastAsia" w:eastAsia="黑体"/>
          <w:szCs w:val="22"/>
          <w:lang w:val="en-US" w:eastAsia="zh-CN"/>
        </w:rPr>
        <w:t>C</w:t>
      </w:r>
      <w:r>
        <w:rPr>
          <w:rFonts w:hint="eastAsia" w:eastAsia="黑体"/>
          <w:szCs w:val="22"/>
        </w:rPr>
        <w:t>.2 二维点阵掩模板的样式</w:t>
      </w:r>
    </w:p>
    <w:p>
      <w:pPr>
        <w:ind w:firstLine="480"/>
      </w:pPr>
      <w:r>
        <w:rPr>
          <w:rFonts w:hint="eastAsia"/>
        </w:rPr>
        <w:t>二维掩模板的尺寸范围应能覆盖</w:t>
      </w:r>
      <w:r>
        <w:rPr>
          <w:rFonts w:hint="eastAsia"/>
          <w:lang w:val="en-US" w:eastAsia="zh-CN"/>
        </w:rPr>
        <w:t>被校仪器</w:t>
      </w:r>
      <w:r>
        <w:rPr>
          <w:rFonts w:hint="eastAsia"/>
        </w:rPr>
        <w:t>测量范围的2/3以上，其样式建议如图</w:t>
      </w:r>
      <w:r>
        <w:rPr>
          <w:rFonts w:hint="eastAsia"/>
          <w:lang w:val="en-US" w:eastAsia="zh-CN"/>
        </w:rPr>
        <w:t>C</w:t>
      </w:r>
      <w:r>
        <w:rPr>
          <w:rFonts w:hint="eastAsia"/>
        </w:rPr>
        <w:t>.1，也可使用其他样式的二维掩模板。</w:t>
      </w:r>
    </w:p>
    <w:p>
      <w:pPr>
        <w:ind w:firstLine="480"/>
      </w:pPr>
    </w:p>
    <w:p>
      <w:pPr>
        <w:ind w:firstLine="0" w:firstLineChars="0"/>
        <w:jc w:val="center"/>
      </w:pPr>
      <w:r>
        <w:drawing>
          <wp:inline distT="0" distB="0" distL="114300" distR="114300">
            <wp:extent cx="1333500" cy="1333500"/>
            <wp:effectExtent l="0" t="0" r="0" b="0"/>
            <wp:docPr id="15" name="图片 15" descr="棋盘格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棋盘格子"/>
                    <pic:cNvPicPr>
                      <a:picLocks noChangeAspect="1"/>
                    </pic:cNvPicPr>
                  </pic:nvPicPr>
                  <pic:blipFill>
                    <a:blip r:embed="rId21"/>
                    <a:stretch>
                      <a:fillRect/>
                    </a:stretch>
                  </pic:blipFill>
                  <pic:spPr>
                    <a:xfrm>
                      <a:off x="0" y="0"/>
                      <a:ext cx="1333500" cy="1333500"/>
                    </a:xfrm>
                    <a:prstGeom prst="rect">
                      <a:avLst/>
                    </a:prstGeom>
                  </pic:spPr>
                </pic:pic>
              </a:graphicData>
            </a:graphic>
          </wp:inline>
        </w:drawing>
      </w:r>
    </w:p>
    <w:p>
      <w:pPr>
        <w:ind w:firstLine="480"/>
        <w:jc w:val="center"/>
      </w:pPr>
    </w:p>
    <w:p>
      <w:pPr>
        <w:pStyle w:val="10"/>
        <w:ind w:firstLine="0" w:firstLineChars="0"/>
        <w:jc w:val="center"/>
        <w:rPr>
          <w:rFonts w:hAnsi="宋体" w:cs="宋体"/>
          <w:spacing w:val="5"/>
          <w:kern w:val="0"/>
          <w:sz w:val="21"/>
          <w:szCs w:val="21"/>
        </w:rPr>
      </w:pPr>
      <w:r>
        <w:rPr>
          <w:rFonts w:hint="default" w:ascii="Times New Roman" w:hAnsi="Times New Roman" w:cs="Times New Roman"/>
          <w:spacing w:val="5"/>
          <w:kern w:val="0"/>
          <w:sz w:val="21"/>
          <w:szCs w:val="21"/>
        </w:rPr>
        <w:t>图</w:t>
      </w:r>
      <w:r>
        <w:rPr>
          <w:rFonts w:hint="default" w:ascii="Times New Roman" w:hAnsi="Times New Roman" w:cs="Times New Roman"/>
          <w:spacing w:val="5"/>
          <w:kern w:val="0"/>
          <w:sz w:val="21"/>
          <w:szCs w:val="21"/>
          <w:lang w:val="en-US" w:eastAsia="zh-CN"/>
        </w:rPr>
        <w:t>C</w:t>
      </w:r>
      <w:r>
        <w:rPr>
          <w:rFonts w:hint="default" w:ascii="Times New Roman" w:hAnsi="Times New Roman" w:cs="Times New Roman"/>
          <w:spacing w:val="5"/>
          <w:kern w:val="0"/>
          <w:sz w:val="21"/>
          <w:szCs w:val="21"/>
        </w:rPr>
        <w:t>.1 掩模</w:t>
      </w:r>
      <w:r>
        <w:rPr>
          <w:rFonts w:hint="eastAsia" w:hAnsi="宋体" w:cs="宋体"/>
          <w:spacing w:val="5"/>
          <w:kern w:val="0"/>
          <w:sz w:val="21"/>
          <w:szCs w:val="21"/>
        </w:rPr>
        <w:t>板样式示意图</w:t>
      </w:r>
    </w:p>
    <w:p>
      <w:pPr>
        <w:ind w:firstLine="440"/>
        <w:rPr>
          <w:rFonts w:hAnsi="宋体" w:cs="宋体"/>
          <w:spacing w:val="5"/>
          <w:kern w:val="0"/>
          <w:sz w:val="21"/>
          <w:szCs w:val="21"/>
        </w:rPr>
      </w:pPr>
      <w:r>
        <w:rPr>
          <w:rFonts w:hint="eastAsia" w:hAnsi="宋体" w:cs="宋体"/>
          <w:spacing w:val="5"/>
          <w:kern w:val="0"/>
          <w:sz w:val="21"/>
          <w:szCs w:val="21"/>
        </w:rPr>
        <w:br w:type="page"/>
      </w:r>
    </w:p>
    <w:p>
      <w:pPr>
        <w:pStyle w:val="2"/>
        <w:rPr>
          <w:sz w:val="28"/>
          <w:szCs w:val="28"/>
        </w:rPr>
      </w:pPr>
      <w:bookmarkStart w:id="167" w:name="_Toc8436"/>
      <w:bookmarkStart w:id="168" w:name="_Toc19704"/>
      <w:bookmarkStart w:id="169" w:name="_Toc10135"/>
      <w:r>
        <w:rPr>
          <w:sz w:val="28"/>
          <w:szCs w:val="28"/>
        </w:rPr>
        <w:t>附录</w:t>
      </w:r>
      <w:bookmarkEnd w:id="157"/>
      <w:r>
        <w:rPr>
          <w:rFonts w:hint="eastAsia"/>
          <w:sz w:val="28"/>
          <w:szCs w:val="28"/>
          <w:lang w:val="en-US"/>
        </w:rPr>
        <w:t>D</w:t>
      </w:r>
      <w:bookmarkEnd w:id="167"/>
      <w:bookmarkEnd w:id="168"/>
      <w:bookmarkEnd w:id="169"/>
    </w:p>
    <w:p>
      <w:pPr>
        <w:pStyle w:val="2"/>
        <w:jc w:val="center"/>
      </w:pPr>
      <w:bookmarkStart w:id="170" w:name="_Toc748"/>
      <w:bookmarkStart w:id="171" w:name="_Toc15"/>
      <w:bookmarkStart w:id="172" w:name="_Toc24659"/>
      <w:bookmarkStart w:id="173" w:name="_Toc11168"/>
      <w:bookmarkStart w:id="174" w:name="_Toc487270787"/>
      <w:bookmarkStart w:id="175" w:name="_Toc2666"/>
      <w:bookmarkStart w:id="176" w:name="_Toc18066"/>
      <w:bookmarkStart w:id="177" w:name="_Toc7685"/>
      <w:r>
        <w:rPr>
          <w:sz w:val="28"/>
          <w:szCs w:val="28"/>
          <w:lang w:val="en-US"/>
        </w:rPr>
        <w:t>测量不确定度评定</w:t>
      </w:r>
      <w:bookmarkEnd w:id="158"/>
      <w:bookmarkEnd w:id="159"/>
      <w:r>
        <w:rPr>
          <w:sz w:val="28"/>
          <w:szCs w:val="28"/>
          <w:lang w:val="en-US"/>
        </w:rPr>
        <w:t>示例</w:t>
      </w:r>
      <w:bookmarkEnd w:id="170"/>
      <w:bookmarkEnd w:id="171"/>
      <w:bookmarkEnd w:id="172"/>
      <w:bookmarkEnd w:id="173"/>
      <w:bookmarkEnd w:id="174"/>
      <w:bookmarkEnd w:id="175"/>
      <w:bookmarkEnd w:id="176"/>
      <w:bookmarkEnd w:id="177"/>
    </w:p>
    <w:p>
      <w:pPr>
        <w:autoSpaceDE w:val="0"/>
        <w:autoSpaceDN w:val="0"/>
        <w:ind w:firstLine="0" w:firstLineChars="0"/>
        <w:rPr>
          <w:rFonts w:hint="eastAsia" w:eastAsia="黑体" w:cs="Times New Roman"/>
          <w:szCs w:val="24"/>
          <w:lang w:val="en-US" w:eastAsia="zh-CN"/>
        </w:rPr>
      </w:pPr>
      <w:r>
        <w:rPr>
          <w:rFonts w:hint="eastAsia" w:eastAsia="黑体" w:cs="Times New Roman"/>
          <w:szCs w:val="24"/>
          <w:lang w:val="en-US" w:eastAsia="zh-CN"/>
        </w:rPr>
        <w:t>D.1 探测误差测量结果的测量不确定度</w:t>
      </w:r>
    </w:p>
    <w:p>
      <w:pPr>
        <w:ind w:firstLine="0" w:firstLineChars="0"/>
        <w:rPr>
          <w:rFonts w:hint="eastAsia"/>
          <w:sz w:val="24"/>
          <w:szCs w:val="24"/>
          <w:lang w:val="en-US" w:eastAsia="zh-CN"/>
        </w:rPr>
      </w:pPr>
      <w:r>
        <w:rPr>
          <w:rFonts w:hint="eastAsia"/>
          <w:sz w:val="24"/>
          <w:szCs w:val="24"/>
          <w:lang w:val="en-US" w:eastAsia="zh-CN"/>
        </w:rPr>
        <w:t>D.1.1 测量方法</w:t>
      </w:r>
    </w:p>
    <w:p>
      <w:pPr>
        <w:ind w:firstLine="480" w:firstLineChars="200"/>
        <w:rPr>
          <w:rFonts w:hint="default"/>
          <w:sz w:val="24"/>
          <w:szCs w:val="24"/>
          <w:lang w:val="en-US" w:eastAsia="zh-CN"/>
        </w:rPr>
      </w:pPr>
      <w:r>
        <w:rPr>
          <w:rFonts w:hint="eastAsia"/>
          <w:sz w:val="24"/>
          <w:szCs w:val="24"/>
          <w:lang w:val="en-US" w:eastAsia="zh-CN"/>
        </w:rPr>
        <w:t>图像尺寸测量仪的探测误差是通过对圆形靶标直接测量得到的。先将圆形靶标放置于工作台上，调节焦距直至图像清晰，通过一次成像获取圆形靶标的图像，再对图像进行分析得到探测误差。</w:t>
      </w:r>
    </w:p>
    <w:p>
      <w:pPr>
        <w:ind w:firstLine="0" w:firstLineChars="0"/>
        <w:rPr>
          <w:rFonts w:hint="eastAsia"/>
          <w:sz w:val="24"/>
          <w:szCs w:val="24"/>
          <w:lang w:val="en-US" w:eastAsia="zh-CN"/>
        </w:rPr>
      </w:pPr>
      <w:r>
        <w:rPr>
          <w:rFonts w:hint="eastAsia"/>
          <w:sz w:val="24"/>
          <w:szCs w:val="24"/>
          <w:lang w:val="en-US" w:eastAsia="zh-CN"/>
        </w:rPr>
        <w:t>D.1.2 测量模型</w:t>
      </w:r>
    </w:p>
    <w:p>
      <w:pPr>
        <w:ind w:firstLine="0" w:firstLineChars="0"/>
        <w:jc w:val="right"/>
        <w:rPr>
          <w:rFonts w:hint="eastAsia"/>
          <w:i/>
          <w:iCs/>
          <w:sz w:val="24"/>
          <w:szCs w:val="24"/>
          <w:lang w:val="en-US" w:eastAsia="zh-CN"/>
        </w:rPr>
      </w:pPr>
      <w:r>
        <w:rPr>
          <w:rFonts w:hint="eastAsia"/>
          <w:i/>
          <w:iCs/>
          <w:sz w:val="24"/>
          <w:szCs w:val="24"/>
          <w:lang w:val="en-US" w:eastAsia="zh-CN"/>
        </w:rPr>
        <w:t xml:space="preserve">y </w:t>
      </w:r>
      <w:r>
        <w:rPr>
          <w:rFonts w:hint="eastAsia"/>
          <w:i w:val="0"/>
          <w:iCs w:val="0"/>
          <w:sz w:val="24"/>
          <w:szCs w:val="24"/>
          <w:lang w:val="en-US" w:eastAsia="zh-CN"/>
        </w:rPr>
        <w:t xml:space="preserve">= </w:t>
      </w:r>
      <w:r>
        <w:rPr>
          <w:rFonts w:hint="eastAsia"/>
          <w:i/>
          <w:iCs/>
          <w:sz w:val="24"/>
          <w:szCs w:val="24"/>
          <w:lang w:val="en-US" w:eastAsia="zh-CN"/>
        </w:rPr>
        <w:t>x</w:t>
      </w:r>
      <w:r>
        <w:rPr>
          <w:rFonts w:hint="eastAsia"/>
          <w:sz w:val="24"/>
          <w:szCs w:val="24"/>
          <w:lang w:val="en-US" w:eastAsia="zh-CN"/>
        </w:rPr>
        <w:t xml:space="preserve">                                 </w:t>
      </w:r>
      <w:r>
        <w:rPr>
          <w:szCs w:val="21"/>
        </w:rPr>
        <w:t>(1)</w:t>
      </w:r>
    </w:p>
    <w:p>
      <w:pPr>
        <w:ind w:right="60" w:firstLine="480"/>
        <w:rPr>
          <w:szCs w:val="21"/>
        </w:rPr>
      </w:pPr>
      <w:r>
        <w:rPr>
          <w:szCs w:val="21"/>
        </w:rPr>
        <w:t>式中：</w:t>
      </w:r>
    </w:p>
    <w:p>
      <w:pPr>
        <w:ind w:right="60" w:firstLine="960" w:firstLineChars="400"/>
        <w:rPr>
          <w:szCs w:val="21"/>
        </w:rPr>
      </w:pPr>
      <w:r>
        <w:rPr>
          <w:rFonts w:hint="eastAsia"/>
          <w:i/>
          <w:iCs/>
          <w:szCs w:val="21"/>
          <w:vertAlign w:val="baseline"/>
          <w:lang w:val="en-US" w:eastAsia="zh-CN"/>
        </w:rPr>
        <w:t>y</w:t>
      </w:r>
      <w:r>
        <w:rPr>
          <w:rFonts w:hint="eastAsia"/>
          <w:i/>
          <w:iCs/>
          <w:szCs w:val="21"/>
          <w:vertAlign w:val="subscript"/>
        </w:rPr>
        <w:t xml:space="preserve"> </w:t>
      </w:r>
      <w:r>
        <w:rPr>
          <w:szCs w:val="21"/>
          <w:vertAlign w:val="superscript"/>
        </w:rPr>
        <w:t xml:space="preserve">_____ </w:t>
      </w:r>
      <w:r>
        <w:rPr>
          <w:rFonts w:hint="eastAsia"/>
          <w:szCs w:val="21"/>
          <w:vertAlign w:val="baseline"/>
          <w:lang w:val="en-US" w:eastAsia="zh-CN"/>
        </w:rPr>
        <w:t>探测误差测量结果</w:t>
      </w:r>
      <w:r>
        <w:rPr>
          <w:sz w:val="21"/>
          <w:szCs w:val="21"/>
          <w:u w:val="none"/>
        </w:rPr>
        <w:t>(</w:t>
      </w:r>
      <w:r>
        <w:rPr>
          <w:rFonts w:hint="default"/>
          <w:sz w:val="21"/>
          <w:szCs w:val="21"/>
          <w:u w:val="none"/>
          <w:lang w:val="en-US" w:eastAsia="zh-CN"/>
        </w:rPr>
        <w:t>μ</w:t>
      </w:r>
      <w:r>
        <w:rPr>
          <w:sz w:val="21"/>
          <w:szCs w:val="21"/>
          <w:u w:val="none"/>
        </w:rPr>
        <w:t>m)</w:t>
      </w:r>
      <w:r>
        <w:rPr>
          <w:szCs w:val="21"/>
        </w:rPr>
        <w:t>；</w:t>
      </w:r>
    </w:p>
    <w:p>
      <w:pPr>
        <w:ind w:firstLine="960" w:firstLineChars="400"/>
        <w:rPr>
          <w:rFonts w:hint="eastAsia" w:eastAsia="宋体"/>
          <w:szCs w:val="21"/>
          <w:lang w:eastAsia="zh-CN"/>
        </w:rPr>
      </w:pPr>
      <w:r>
        <w:rPr>
          <w:rFonts w:hint="eastAsia"/>
          <w:i/>
          <w:szCs w:val="21"/>
          <w:lang w:val="en-US" w:eastAsia="zh-CN"/>
        </w:rPr>
        <w:t>x</w:t>
      </w:r>
      <w:r>
        <w:rPr>
          <w:rFonts w:hint="eastAsia"/>
          <w:i/>
          <w:szCs w:val="21"/>
        </w:rPr>
        <w:t xml:space="preserve"> </w:t>
      </w:r>
      <w:r>
        <w:rPr>
          <w:szCs w:val="21"/>
          <w:vertAlign w:val="superscript"/>
        </w:rPr>
        <w:t xml:space="preserve">_____ </w:t>
      </w:r>
      <w:r>
        <w:rPr>
          <w:rFonts w:hint="eastAsia"/>
          <w:szCs w:val="21"/>
          <w:vertAlign w:val="baseline"/>
          <w:lang w:val="en-US" w:eastAsia="zh-CN"/>
        </w:rPr>
        <w:t>图像尺寸测量仪</w:t>
      </w:r>
      <w:r>
        <w:rPr>
          <w:szCs w:val="21"/>
        </w:rPr>
        <w:t>的测</w:t>
      </w:r>
      <w:r>
        <w:rPr>
          <w:rFonts w:hint="eastAsia"/>
          <w:szCs w:val="21"/>
          <w:lang w:val="en-US" w:eastAsia="zh-CN"/>
        </w:rPr>
        <w:t>得值</w:t>
      </w:r>
      <w:r>
        <w:rPr>
          <w:rFonts w:hint="default"/>
          <w:sz w:val="21"/>
          <w:szCs w:val="21"/>
          <w:u w:val="none"/>
        </w:rPr>
        <w:t>(</w:t>
      </w:r>
      <w:r>
        <w:rPr>
          <w:rFonts w:hint="default"/>
          <w:sz w:val="21"/>
          <w:szCs w:val="21"/>
          <w:u w:val="none"/>
          <w:lang w:val="en-US" w:eastAsia="zh-CN"/>
        </w:rPr>
        <w:t>μ</w:t>
      </w:r>
      <w:r>
        <w:rPr>
          <w:sz w:val="21"/>
          <w:szCs w:val="21"/>
          <w:u w:val="none"/>
        </w:rPr>
        <w:t>m</w:t>
      </w:r>
      <w:r>
        <w:rPr>
          <w:rFonts w:hint="default"/>
          <w:sz w:val="21"/>
          <w:szCs w:val="21"/>
          <w:u w:val="none"/>
        </w:rPr>
        <w:t>)</w:t>
      </w:r>
      <w:r>
        <w:rPr>
          <w:rFonts w:hint="eastAsia"/>
          <w:sz w:val="21"/>
          <w:szCs w:val="21"/>
          <w:u w:val="none"/>
          <w:lang w:eastAsia="zh-CN"/>
        </w:rPr>
        <w:t>。</w:t>
      </w:r>
    </w:p>
    <w:p>
      <w:pPr>
        <w:ind w:firstLine="0" w:firstLineChars="0"/>
        <w:rPr>
          <w:rFonts w:hint="eastAsia"/>
          <w:sz w:val="24"/>
          <w:szCs w:val="24"/>
          <w:lang w:val="en-US" w:eastAsia="zh-CN"/>
        </w:rPr>
      </w:pPr>
      <w:r>
        <w:rPr>
          <w:rFonts w:hint="eastAsia"/>
          <w:sz w:val="24"/>
          <w:szCs w:val="24"/>
          <w:lang w:val="en-US" w:eastAsia="zh-CN"/>
        </w:rPr>
        <w:t>D.1.3 探测误差测量结果的不确定度分量</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sz w:val="24"/>
          <w:szCs w:val="24"/>
          <w:lang w:val="en-US" w:eastAsia="zh-CN"/>
        </w:rPr>
      </w:pPr>
      <w:r>
        <w:rPr>
          <w:rFonts w:hint="eastAsia"/>
          <w:sz w:val="24"/>
          <w:szCs w:val="24"/>
          <w:lang w:val="en-US" w:eastAsia="zh-CN"/>
        </w:rPr>
        <w:t>探测误差测量结果</w:t>
      </w:r>
      <w:r>
        <w:rPr>
          <w:rFonts w:hint="eastAsia"/>
          <w:i/>
          <w:iCs/>
          <w:sz w:val="24"/>
          <w:szCs w:val="24"/>
          <w:lang w:val="en-US" w:eastAsia="zh-CN"/>
        </w:rPr>
        <w:t>y</w:t>
      </w:r>
      <w:r>
        <w:rPr>
          <w:rFonts w:hint="eastAsia"/>
          <w:sz w:val="24"/>
          <w:szCs w:val="24"/>
          <w:lang w:val="en-US" w:eastAsia="zh-CN"/>
        </w:rPr>
        <w:t>的不确定度主要来源于测量读数引入的不确定度</w:t>
      </w:r>
      <w:r>
        <w:rPr>
          <w:rFonts w:hint="eastAsia"/>
          <w:i/>
          <w:iCs/>
          <w:sz w:val="24"/>
          <w:szCs w:val="24"/>
          <w:lang w:val="en-US" w:eastAsia="zh-CN"/>
        </w:rPr>
        <w:t>u</w:t>
      </w:r>
      <w:r>
        <w:rPr>
          <w:rFonts w:hint="eastAsia"/>
          <w:sz w:val="24"/>
          <w:szCs w:val="24"/>
          <w:lang w:val="en-US" w:eastAsia="zh-CN"/>
        </w:rPr>
        <w:t>(</w:t>
      </w:r>
      <w:r>
        <w:rPr>
          <w:rFonts w:hint="eastAsia"/>
          <w:i/>
          <w:iCs/>
          <w:sz w:val="24"/>
          <w:szCs w:val="24"/>
          <w:lang w:val="en-US" w:eastAsia="zh-CN"/>
        </w:rPr>
        <w:t>x</w:t>
      </w:r>
      <w:r>
        <w:rPr>
          <w:rFonts w:hint="eastAsia"/>
          <w:sz w:val="24"/>
          <w:szCs w:val="24"/>
          <w:vertAlign w:val="subscript"/>
          <w:lang w:val="en-US" w:eastAsia="zh-CN"/>
        </w:rPr>
        <w:t>1</w:t>
      </w:r>
      <w:r>
        <w:rPr>
          <w:rFonts w:hint="eastAsia"/>
          <w:sz w:val="24"/>
          <w:szCs w:val="24"/>
          <w:lang w:val="en-US" w:eastAsia="zh-CN"/>
        </w:rPr>
        <w:t>)与标准器引入的不确定度</w:t>
      </w:r>
      <w:r>
        <w:rPr>
          <w:rFonts w:hint="eastAsia"/>
          <w:i/>
          <w:iCs/>
          <w:sz w:val="24"/>
          <w:szCs w:val="24"/>
          <w:lang w:val="en-US" w:eastAsia="zh-CN"/>
        </w:rPr>
        <w:t>u</w:t>
      </w:r>
      <w:r>
        <w:rPr>
          <w:rFonts w:hint="eastAsia"/>
          <w:sz w:val="24"/>
          <w:szCs w:val="24"/>
          <w:lang w:val="en-US" w:eastAsia="zh-CN"/>
        </w:rPr>
        <w:t>(</w:t>
      </w:r>
      <w:r>
        <w:rPr>
          <w:rFonts w:hint="eastAsia"/>
          <w:i/>
          <w:iCs/>
          <w:sz w:val="24"/>
          <w:szCs w:val="24"/>
          <w:lang w:val="en-US" w:eastAsia="zh-CN"/>
        </w:rPr>
        <w:t>x</w:t>
      </w:r>
      <w:r>
        <w:rPr>
          <w:rFonts w:hint="eastAsia"/>
          <w:sz w:val="24"/>
          <w:szCs w:val="24"/>
          <w:vertAlign w:val="subscript"/>
          <w:lang w:val="en-US" w:eastAsia="zh-CN"/>
        </w:rPr>
        <w:t>2</w:t>
      </w:r>
      <w:r>
        <w:rPr>
          <w:rFonts w:hint="eastAsia"/>
          <w:sz w:val="24"/>
          <w:szCs w:val="24"/>
          <w:lang w:val="en-US" w:eastAsia="zh-CN"/>
        </w:rPr>
        <w:t>)。</w:t>
      </w:r>
    </w:p>
    <w:p>
      <w:pPr>
        <w:ind w:left="0" w:leftChars="0" w:firstLine="0" w:firstLineChars="0"/>
        <w:rPr>
          <w:rFonts w:hint="default" w:eastAsia="宋体"/>
          <w:szCs w:val="21"/>
          <w:lang w:val="en-US" w:eastAsia="zh-CN"/>
        </w:rPr>
      </w:pPr>
      <w:r>
        <w:rPr>
          <w:rFonts w:hint="eastAsia"/>
          <w:szCs w:val="21"/>
          <w:lang w:val="en-US" w:eastAsia="zh-CN"/>
        </w:rPr>
        <w:t xml:space="preserve">D.1.3.1 </w:t>
      </w:r>
      <w:r>
        <w:rPr>
          <w:szCs w:val="21"/>
        </w:rPr>
        <w:t>测量读数</w:t>
      </w:r>
      <w:r>
        <w:rPr>
          <w:rFonts w:hint="eastAsia"/>
          <w:szCs w:val="21"/>
          <w:lang w:val="en-US" w:eastAsia="zh-CN"/>
        </w:rPr>
        <w:t>的不确定度主要受</w:t>
      </w:r>
      <w:r>
        <w:rPr>
          <w:szCs w:val="21"/>
        </w:rPr>
        <w:t>测量重复性</w:t>
      </w:r>
      <w:r>
        <w:rPr>
          <w:rFonts w:hint="eastAsia"/>
          <w:szCs w:val="21"/>
          <w:lang w:val="en-US" w:eastAsia="zh-CN"/>
        </w:rPr>
        <w:t>影响。</w:t>
      </w:r>
      <w:r>
        <w:rPr>
          <w:szCs w:val="21"/>
        </w:rPr>
        <w:t>将</w:t>
      </w:r>
      <w:r>
        <w:rPr>
          <w:rFonts w:hint="eastAsia"/>
          <w:szCs w:val="21"/>
          <w:lang w:val="en-US" w:eastAsia="zh-CN"/>
        </w:rPr>
        <w:t>圆形靶标</w:t>
      </w:r>
      <w:r>
        <w:rPr>
          <w:szCs w:val="21"/>
        </w:rPr>
        <w:t>放置在被检仪器工作台</w:t>
      </w:r>
      <w:r>
        <w:rPr>
          <w:rFonts w:hint="eastAsia"/>
          <w:szCs w:val="21"/>
        </w:rPr>
        <w:t>的中间位置上，通过测量仪对</w:t>
      </w:r>
      <w:r>
        <w:rPr>
          <w:rFonts w:hint="eastAsia"/>
          <w:szCs w:val="21"/>
          <w:lang w:val="en-US" w:eastAsia="zh-CN"/>
        </w:rPr>
        <w:t>圆形靶标</w:t>
      </w:r>
      <w:r>
        <w:rPr>
          <w:rFonts w:hint="eastAsia"/>
          <w:szCs w:val="21"/>
        </w:rPr>
        <w:t>进行一次成像分析测量，重复</w:t>
      </w:r>
      <w:r>
        <w:rPr>
          <w:rFonts w:hint="eastAsia"/>
          <w:szCs w:val="21"/>
          <w:lang w:val="en-US" w:eastAsia="zh-CN"/>
        </w:rPr>
        <w:t>测量</w:t>
      </w:r>
      <w:r>
        <w:rPr>
          <w:rFonts w:hint="eastAsia"/>
          <w:szCs w:val="21"/>
        </w:rPr>
        <w:t>10次，得到读数值如表D.</w:t>
      </w:r>
      <w:r>
        <w:rPr>
          <w:rFonts w:hint="eastAsia"/>
          <w:szCs w:val="21"/>
          <w:lang w:val="en-US" w:eastAsia="zh-CN"/>
        </w:rPr>
        <w:t>1.</w:t>
      </w:r>
      <w:r>
        <w:rPr>
          <w:rFonts w:hint="eastAsia"/>
          <w:szCs w:val="21"/>
        </w:rPr>
        <w:t>1所示</w:t>
      </w:r>
      <w:r>
        <w:rPr>
          <w:rFonts w:hint="eastAsia"/>
          <w:szCs w:val="21"/>
          <w:lang w:eastAsia="zh-CN"/>
        </w:rPr>
        <w:t>，</w:t>
      </w:r>
      <w:r>
        <w:rPr>
          <w:rFonts w:hint="eastAsia"/>
          <w:szCs w:val="21"/>
          <w:lang w:val="en-US" w:eastAsia="zh-CN"/>
        </w:rPr>
        <w:t>用贝塞尔公式计算实验标准偏差。</w:t>
      </w:r>
    </w:p>
    <w:p>
      <w:pPr>
        <w:ind w:left="0" w:leftChars="0" w:right="0" w:rightChars="0" w:firstLine="0" w:firstLineChars="0"/>
        <w:jc w:val="center"/>
        <w:rPr>
          <w:szCs w:val="21"/>
        </w:rPr>
      </w:pPr>
      <w:r>
        <w:rPr>
          <w:rFonts w:eastAsia="黑体"/>
          <w:sz w:val="21"/>
          <w:szCs w:val="21"/>
        </w:rPr>
        <w:t>表</w:t>
      </w:r>
      <w:r>
        <w:rPr>
          <w:rFonts w:hint="eastAsia" w:eastAsia="黑体"/>
          <w:sz w:val="21"/>
          <w:szCs w:val="21"/>
        </w:rPr>
        <w:t>D</w:t>
      </w:r>
      <w:r>
        <w:rPr>
          <w:rFonts w:eastAsia="黑体"/>
          <w:sz w:val="21"/>
          <w:szCs w:val="21"/>
        </w:rPr>
        <w:t>.</w:t>
      </w:r>
      <w:r>
        <w:rPr>
          <w:rFonts w:hint="eastAsia" w:eastAsia="黑体"/>
          <w:sz w:val="21"/>
          <w:szCs w:val="21"/>
          <w:lang w:val="en-US" w:eastAsia="zh-CN"/>
        </w:rPr>
        <w:t>1.</w:t>
      </w:r>
      <w:r>
        <w:rPr>
          <w:rFonts w:hint="eastAsia" w:eastAsia="黑体"/>
          <w:sz w:val="21"/>
          <w:szCs w:val="21"/>
        </w:rPr>
        <w:t xml:space="preserve">1 </w:t>
      </w:r>
      <w:r>
        <w:rPr>
          <w:rFonts w:hint="eastAsia" w:eastAsia="黑体"/>
          <w:sz w:val="21"/>
          <w:szCs w:val="21"/>
          <w:lang w:val="en-US" w:eastAsia="zh-CN"/>
        </w:rPr>
        <w:t>探测误差</w:t>
      </w:r>
      <w:r>
        <w:rPr>
          <w:rFonts w:eastAsia="黑体"/>
          <w:sz w:val="21"/>
          <w:szCs w:val="21"/>
        </w:rPr>
        <w:t>重复</w:t>
      </w:r>
      <w:r>
        <w:rPr>
          <w:rFonts w:hint="eastAsia" w:eastAsia="黑体"/>
          <w:sz w:val="21"/>
          <w:szCs w:val="21"/>
          <w:lang w:val="en-US" w:eastAsia="zh-CN"/>
        </w:rPr>
        <w:t>测量的读数值</w:t>
      </w:r>
    </w:p>
    <w:p>
      <w:pPr>
        <w:ind w:right="106" w:rightChars="44" w:firstLine="7455" w:firstLineChars="3550"/>
        <w:rPr>
          <w:rFonts w:hint="default" w:ascii="Times New Roman" w:hAnsi="Times New Roman" w:eastAsia="黑体" w:cs="Times New Roman"/>
          <w:sz w:val="21"/>
          <w:szCs w:val="21"/>
        </w:rPr>
      </w:pPr>
      <w:r>
        <w:rPr>
          <w:rFonts w:hint="default" w:ascii="Times New Roman" w:hAnsi="Times New Roman" w:eastAsia="黑体" w:cs="Times New Roman"/>
          <w:sz w:val="21"/>
          <w:szCs w:val="21"/>
          <w:lang w:val="en-US" w:eastAsia="zh-CN"/>
        </w:rPr>
        <w:t>μ</w:t>
      </w:r>
      <w:r>
        <w:rPr>
          <w:rFonts w:hint="default" w:ascii="Times New Roman" w:hAnsi="Times New Roman" w:eastAsia="黑体" w:cs="Times New Roman"/>
          <w:sz w:val="21"/>
          <w:szCs w:val="21"/>
        </w:rPr>
        <w:t>m</w:t>
      </w:r>
    </w:p>
    <w:tbl>
      <w:tblPr>
        <w:tblStyle w:val="2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4"/>
        <w:gridCol w:w="1204"/>
        <w:gridCol w:w="1204"/>
        <w:gridCol w:w="1204"/>
        <w:gridCol w:w="1204"/>
        <w:gridCol w:w="12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4" w:type="dxa"/>
            <w:vAlign w:val="center"/>
          </w:tcPr>
          <w:p>
            <w:pPr>
              <w:spacing w:line="240" w:lineRule="auto"/>
              <w:ind w:right="12" w:rightChars="5" w:firstLine="0" w:firstLineChars="0"/>
              <w:jc w:val="center"/>
              <w:rPr>
                <w:sz w:val="21"/>
                <w:szCs w:val="21"/>
              </w:rPr>
            </w:pPr>
            <w:r>
              <w:rPr>
                <w:sz w:val="21"/>
                <w:szCs w:val="21"/>
              </w:rPr>
              <w:t>测量序号</w:t>
            </w:r>
          </w:p>
        </w:tc>
        <w:tc>
          <w:tcPr>
            <w:tcW w:w="1204" w:type="dxa"/>
            <w:vAlign w:val="center"/>
          </w:tcPr>
          <w:p>
            <w:pPr>
              <w:spacing w:line="240" w:lineRule="auto"/>
              <w:ind w:right="5" w:rightChars="2" w:firstLine="0" w:firstLineChars="0"/>
              <w:jc w:val="center"/>
              <w:rPr>
                <w:sz w:val="21"/>
                <w:szCs w:val="21"/>
              </w:rPr>
            </w:pPr>
            <w:r>
              <w:rPr>
                <w:sz w:val="21"/>
                <w:szCs w:val="21"/>
              </w:rPr>
              <w:t>1</w:t>
            </w:r>
          </w:p>
        </w:tc>
        <w:tc>
          <w:tcPr>
            <w:tcW w:w="1204" w:type="dxa"/>
            <w:vAlign w:val="center"/>
          </w:tcPr>
          <w:p>
            <w:pPr>
              <w:spacing w:line="240" w:lineRule="auto"/>
              <w:ind w:right="5" w:rightChars="2" w:firstLine="0" w:firstLineChars="0"/>
              <w:jc w:val="center"/>
              <w:rPr>
                <w:sz w:val="21"/>
                <w:szCs w:val="21"/>
              </w:rPr>
            </w:pPr>
            <w:r>
              <w:rPr>
                <w:sz w:val="21"/>
                <w:szCs w:val="21"/>
              </w:rPr>
              <w:t>2</w:t>
            </w:r>
          </w:p>
        </w:tc>
        <w:tc>
          <w:tcPr>
            <w:tcW w:w="1204" w:type="dxa"/>
            <w:vAlign w:val="center"/>
          </w:tcPr>
          <w:p>
            <w:pPr>
              <w:spacing w:line="240" w:lineRule="auto"/>
              <w:ind w:right="5" w:rightChars="2" w:firstLine="0" w:firstLineChars="0"/>
              <w:jc w:val="center"/>
              <w:rPr>
                <w:sz w:val="21"/>
                <w:szCs w:val="21"/>
              </w:rPr>
            </w:pPr>
            <w:r>
              <w:rPr>
                <w:sz w:val="21"/>
                <w:szCs w:val="21"/>
              </w:rPr>
              <w:t>3</w:t>
            </w:r>
          </w:p>
        </w:tc>
        <w:tc>
          <w:tcPr>
            <w:tcW w:w="1204" w:type="dxa"/>
            <w:vAlign w:val="center"/>
          </w:tcPr>
          <w:p>
            <w:pPr>
              <w:spacing w:line="240" w:lineRule="auto"/>
              <w:ind w:right="5" w:rightChars="2" w:firstLine="0" w:firstLineChars="0"/>
              <w:jc w:val="center"/>
              <w:rPr>
                <w:sz w:val="21"/>
                <w:szCs w:val="21"/>
              </w:rPr>
            </w:pPr>
            <w:r>
              <w:rPr>
                <w:sz w:val="21"/>
                <w:szCs w:val="21"/>
              </w:rPr>
              <w:t>4</w:t>
            </w:r>
          </w:p>
        </w:tc>
        <w:tc>
          <w:tcPr>
            <w:tcW w:w="1205" w:type="dxa"/>
            <w:vAlign w:val="center"/>
          </w:tcPr>
          <w:p>
            <w:pPr>
              <w:spacing w:line="240" w:lineRule="auto"/>
              <w:ind w:right="5" w:rightChars="2" w:firstLine="0" w:firstLineChars="0"/>
              <w:jc w:val="center"/>
              <w:rPr>
                <w:sz w:val="21"/>
                <w:szCs w:val="21"/>
              </w:rPr>
            </w:pPr>
            <w:r>
              <w:rPr>
                <w:sz w:val="21"/>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4" w:type="dxa"/>
            <w:vAlign w:val="center"/>
          </w:tcPr>
          <w:p>
            <w:pPr>
              <w:spacing w:line="240" w:lineRule="auto"/>
              <w:ind w:right="5" w:rightChars="2" w:firstLine="0" w:firstLineChars="0"/>
              <w:jc w:val="center"/>
              <w:rPr>
                <w:sz w:val="21"/>
                <w:szCs w:val="21"/>
              </w:rPr>
            </w:pPr>
            <w:r>
              <w:rPr>
                <w:sz w:val="21"/>
                <w:szCs w:val="21"/>
              </w:rPr>
              <w:t>测量结果</w:t>
            </w:r>
          </w:p>
        </w:tc>
        <w:tc>
          <w:tcPr>
            <w:tcW w:w="1204" w:type="dxa"/>
            <w:vAlign w:val="center"/>
          </w:tcPr>
          <w:p>
            <w:pPr>
              <w:spacing w:line="240" w:lineRule="auto"/>
              <w:ind w:right="5" w:rightChars="2" w:firstLine="0" w:firstLineChars="0"/>
              <w:jc w:val="center"/>
              <w:rPr>
                <w:rFonts w:hint="default"/>
                <w:sz w:val="21"/>
                <w:szCs w:val="21"/>
                <w:lang w:val="en-US" w:eastAsia="zh-CN"/>
              </w:rPr>
            </w:pPr>
            <w:r>
              <w:rPr>
                <w:rFonts w:hint="eastAsia"/>
                <w:sz w:val="21"/>
                <w:szCs w:val="21"/>
                <w:lang w:val="en-US" w:eastAsia="zh-CN"/>
              </w:rPr>
              <w:t>1.4</w:t>
            </w:r>
          </w:p>
        </w:tc>
        <w:tc>
          <w:tcPr>
            <w:tcW w:w="1204" w:type="dxa"/>
            <w:vAlign w:val="center"/>
          </w:tcPr>
          <w:p>
            <w:pPr>
              <w:spacing w:line="240" w:lineRule="auto"/>
              <w:ind w:right="5" w:rightChars="2" w:firstLine="0" w:firstLineChars="0"/>
              <w:jc w:val="center"/>
              <w:rPr>
                <w:rFonts w:hint="default"/>
                <w:sz w:val="21"/>
                <w:szCs w:val="21"/>
                <w:lang w:val="en-US" w:eastAsia="zh-CN"/>
              </w:rPr>
            </w:pPr>
            <w:r>
              <w:rPr>
                <w:rFonts w:hint="eastAsia"/>
                <w:sz w:val="21"/>
                <w:szCs w:val="21"/>
                <w:lang w:val="en-US" w:eastAsia="zh-CN"/>
              </w:rPr>
              <w:t>1.5</w:t>
            </w:r>
          </w:p>
        </w:tc>
        <w:tc>
          <w:tcPr>
            <w:tcW w:w="1204" w:type="dxa"/>
            <w:vAlign w:val="center"/>
          </w:tcPr>
          <w:p>
            <w:pPr>
              <w:spacing w:line="240" w:lineRule="auto"/>
              <w:ind w:right="5" w:rightChars="2" w:firstLine="0" w:firstLineChars="0"/>
              <w:jc w:val="center"/>
              <w:rPr>
                <w:rFonts w:hint="default"/>
                <w:sz w:val="21"/>
                <w:szCs w:val="21"/>
                <w:lang w:val="en-US" w:eastAsia="zh-CN"/>
              </w:rPr>
            </w:pPr>
            <w:r>
              <w:rPr>
                <w:rFonts w:hint="eastAsia"/>
                <w:sz w:val="21"/>
                <w:szCs w:val="21"/>
                <w:lang w:val="en-US" w:eastAsia="zh-CN"/>
              </w:rPr>
              <w:t>1.6</w:t>
            </w:r>
          </w:p>
        </w:tc>
        <w:tc>
          <w:tcPr>
            <w:tcW w:w="1204" w:type="dxa"/>
            <w:vAlign w:val="center"/>
          </w:tcPr>
          <w:p>
            <w:pPr>
              <w:spacing w:line="240" w:lineRule="auto"/>
              <w:ind w:right="5" w:rightChars="2" w:firstLine="0" w:firstLineChars="0"/>
              <w:jc w:val="center"/>
              <w:rPr>
                <w:rFonts w:hint="default"/>
                <w:sz w:val="21"/>
                <w:szCs w:val="21"/>
                <w:lang w:val="en-US" w:eastAsia="zh-CN"/>
              </w:rPr>
            </w:pPr>
            <w:r>
              <w:rPr>
                <w:rFonts w:hint="eastAsia"/>
                <w:sz w:val="21"/>
                <w:szCs w:val="21"/>
                <w:lang w:val="en-US" w:eastAsia="zh-CN"/>
              </w:rPr>
              <w:t>1.5</w:t>
            </w:r>
          </w:p>
        </w:tc>
        <w:tc>
          <w:tcPr>
            <w:tcW w:w="1205" w:type="dxa"/>
            <w:vAlign w:val="center"/>
          </w:tcPr>
          <w:p>
            <w:pPr>
              <w:spacing w:line="240" w:lineRule="auto"/>
              <w:ind w:right="5" w:rightChars="2" w:firstLine="0" w:firstLineChars="0"/>
              <w:jc w:val="center"/>
              <w:rPr>
                <w:rFonts w:hint="default"/>
                <w:sz w:val="21"/>
                <w:szCs w:val="21"/>
                <w:lang w:val="en-US" w:eastAsia="zh-CN"/>
              </w:rPr>
            </w:pPr>
            <w:r>
              <w:rPr>
                <w:rFonts w:hint="eastAsia"/>
                <w:sz w:val="21"/>
                <w:szCs w:val="21"/>
                <w:lang w:val="en-US" w:eastAsia="zh-CN"/>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4" w:type="dxa"/>
            <w:vAlign w:val="center"/>
          </w:tcPr>
          <w:p>
            <w:pPr>
              <w:spacing w:line="240" w:lineRule="auto"/>
              <w:ind w:right="5" w:rightChars="2" w:firstLine="0" w:firstLineChars="0"/>
              <w:jc w:val="center"/>
              <w:rPr>
                <w:sz w:val="21"/>
                <w:szCs w:val="21"/>
              </w:rPr>
            </w:pPr>
            <w:r>
              <w:rPr>
                <w:sz w:val="21"/>
                <w:szCs w:val="21"/>
              </w:rPr>
              <w:t>测量序号</w:t>
            </w:r>
          </w:p>
        </w:tc>
        <w:tc>
          <w:tcPr>
            <w:tcW w:w="1204" w:type="dxa"/>
            <w:vAlign w:val="center"/>
          </w:tcPr>
          <w:p>
            <w:pPr>
              <w:spacing w:line="240" w:lineRule="auto"/>
              <w:ind w:right="5" w:rightChars="2" w:firstLine="0" w:firstLineChars="0"/>
              <w:jc w:val="center"/>
              <w:rPr>
                <w:rFonts w:hint="default"/>
                <w:sz w:val="21"/>
                <w:szCs w:val="21"/>
                <w:lang w:val="en-US" w:eastAsia="zh-CN"/>
              </w:rPr>
            </w:pPr>
            <w:r>
              <w:rPr>
                <w:rFonts w:hint="eastAsia"/>
                <w:sz w:val="21"/>
                <w:szCs w:val="21"/>
                <w:lang w:val="en-US" w:eastAsia="zh-CN"/>
              </w:rPr>
              <w:t>6</w:t>
            </w:r>
          </w:p>
        </w:tc>
        <w:tc>
          <w:tcPr>
            <w:tcW w:w="1204" w:type="dxa"/>
            <w:vAlign w:val="center"/>
          </w:tcPr>
          <w:p>
            <w:pPr>
              <w:spacing w:line="240" w:lineRule="auto"/>
              <w:ind w:right="5" w:rightChars="2" w:firstLine="0" w:firstLineChars="0"/>
              <w:jc w:val="center"/>
              <w:rPr>
                <w:rFonts w:hint="default"/>
                <w:sz w:val="21"/>
                <w:szCs w:val="21"/>
                <w:lang w:val="en-US" w:eastAsia="zh-CN"/>
              </w:rPr>
            </w:pPr>
            <w:r>
              <w:rPr>
                <w:rFonts w:hint="eastAsia"/>
                <w:sz w:val="21"/>
                <w:szCs w:val="21"/>
                <w:lang w:val="en-US" w:eastAsia="zh-CN"/>
              </w:rPr>
              <w:t>7</w:t>
            </w:r>
          </w:p>
        </w:tc>
        <w:tc>
          <w:tcPr>
            <w:tcW w:w="1204" w:type="dxa"/>
            <w:vAlign w:val="center"/>
          </w:tcPr>
          <w:p>
            <w:pPr>
              <w:spacing w:line="240" w:lineRule="auto"/>
              <w:ind w:right="5" w:rightChars="2" w:firstLine="0" w:firstLineChars="0"/>
              <w:jc w:val="center"/>
              <w:rPr>
                <w:rFonts w:hint="default"/>
                <w:sz w:val="21"/>
                <w:szCs w:val="21"/>
                <w:lang w:val="en-US" w:eastAsia="zh-CN"/>
              </w:rPr>
            </w:pPr>
            <w:r>
              <w:rPr>
                <w:rFonts w:hint="eastAsia"/>
                <w:sz w:val="21"/>
                <w:szCs w:val="21"/>
                <w:lang w:val="en-US" w:eastAsia="zh-CN"/>
              </w:rPr>
              <w:t>8</w:t>
            </w:r>
          </w:p>
        </w:tc>
        <w:tc>
          <w:tcPr>
            <w:tcW w:w="1204" w:type="dxa"/>
            <w:vAlign w:val="center"/>
          </w:tcPr>
          <w:p>
            <w:pPr>
              <w:spacing w:line="240" w:lineRule="auto"/>
              <w:ind w:right="5" w:rightChars="2" w:firstLine="0" w:firstLineChars="0"/>
              <w:jc w:val="center"/>
              <w:rPr>
                <w:rFonts w:hint="default"/>
                <w:sz w:val="21"/>
                <w:szCs w:val="21"/>
                <w:lang w:val="en-US" w:eastAsia="zh-CN"/>
              </w:rPr>
            </w:pPr>
            <w:r>
              <w:rPr>
                <w:rFonts w:hint="eastAsia"/>
                <w:sz w:val="21"/>
                <w:szCs w:val="21"/>
                <w:lang w:val="en-US" w:eastAsia="zh-CN"/>
              </w:rPr>
              <w:t>9</w:t>
            </w:r>
          </w:p>
        </w:tc>
        <w:tc>
          <w:tcPr>
            <w:tcW w:w="1205" w:type="dxa"/>
            <w:vAlign w:val="center"/>
          </w:tcPr>
          <w:p>
            <w:pPr>
              <w:spacing w:line="240" w:lineRule="auto"/>
              <w:ind w:right="5" w:rightChars="2" w:firstLine="0" w:firstLineChars="0"/>
              <w:jc w:val="center"/>
              <w:rPr>
                <w:rFonts w:hint="default"/>
                <w:sz w:val="21"/>
                <w:szCs w:val="21"/>
                <w:lang w:val="en-US" w:eastAsia="zh-CN"/>
              </w:rPr>
            </w:pPr>
            <w:r>
              <w:rPr>
                <w:rFonts w:hint="eastAsia"/>
                <w:sz w:val="21"/>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4" w:type="dxa"/>
            <w:vAlign w:val="center"/>
          </w:tcPr>
          <w:p>
            <w:pPr>
              <w:spacing w:line="240" w:lineRule="auto"/>
              <w:ind w:right="12" w:rightChars="5" w:firstLine="0" w:firstLineChars="0"/>
              <w:jc w:val="center"/>
              <w:rPr>
                <w:sz w:val="21"/>
                <w:szCs w:val="21"/>
              </w:rPr>
            </w:pPr>
            <w:r>
              <w:rPr>
                <w:sz w:val="21"/>
                <w:szCs w:val="21"/>
              </w:rPr>
              <w:t>测量结果</w:t>
            </w:r>
          </w:p>
        </w:tc>
        <w:tc>
          <w:tcPr>
            <w:tcW w:w="1204" w:type="dxa"/>
            <w:vAlign w:val="center"/>
          </w:tcPr>
          <w:p>
            <w:pPr>
              <w:spacing w:line="240" w:lineRule="auto"/>
              <w:ind w:right="5" w:rightChars="2" w:firstLine="0" w:firstLineChars="0"/>
              <w:jc w:val="center"/>
              <w:rPr>
                <w:rFonts w:hint="eastAsia"/>
                <w:sz w:val="21"/>
                <w:szCs w:val="21"/>
                <w:lang w:val="en-US" w:eastAsia="zh-CN"/>
              </w:rPr>
            </w:pPr>
            <w:r>
              <w:rPr>
                <w:rFonts w:hint="eastAsia"/>
                <w:sz w:val="21"/>
                <w:szCs w:val="21"/>
                <w:lang w:val="en-US" w:eastAsia="zh-CN"/>
              </w:rPr>
              <w:t>1.5</w:t>
            </w:r>
          </w:p>
        </w:tc>
        <w:tc>
          <w:tcPr>
            <w:tcW w:w="1204" w:type="dxa"/>
            <w:vAlign w:val="center"/>
          </w:tcPr>
          <w:p>
            <w:pPr>
              <w:spacing w:line="240" w:lineRule="auto"/>
              <w:ind w:right="5" w:rightChars="2" w:firstLine="0" w:firstLineChars="0"/>
              <w:jc w:val="center"/>
              <w:rPr>
                <w:rFonts w:hint="eastAsia"/>
                <w:sz w:val="21"/>
                <w:szCs w:val="21"/>
                <w:lang w:val="en-US" w:eastAsia="zh-CN"/>
              </w:rPr>
            </w:pPr>
            <w:r>
              <w:rPr>
                <w:rFonts w:hint="eastAsia"/>
                <w:sz w:val="21"/>
                <w:szCs w:val="21"/>
                <w:lang w:val="en-US" w:eastAsia="zh-CN"/>
              </w:rPr>
              <w:t>1.5</w:t>
            </w:r>
          </w:p>
        </w:tc>
        <w:tc>
          <w:tcPr>
            <w:tcW w:w="1204" w:type="dxa"/>
            <w:vAlign w:val="center"/>
          </w:tcPr>
          <w:p>
            <w:pPr>
              <w:spacing w:line="240" w:lineRule="auto"/>
              <w:ind w:right="5" w:rightChars="2" w:firstLine="0" w:firstLineChars="0"/>
              <w:jc w:val="center"/>
              <w:rPr>
                <w:rFonts w:hint="eastAsia"/>
                <w:sz w:val="21"/>
                <w:szCs w:val="21"/>
                <w:lang w:val="en-US" w:eastAsia="zh-CN"/>
              </w:rPr>
            </w:pPr>
            <w:r>
              <w:rPr>
                <w:rFonts w:hint="eastAsia"/>
                <w:sz w:val="21"/>
                <w:szCs w:val="21"/>
                <w:lang w:val="en-US" w:eastAsia="zh-CN"/>
              </w:rPr>
              <w:t>1.6</w:t>
            </w:r>
          </w:p>
        </w:tc>
        <w:tc>
          <w:tcPr>
            <w:tcW w:w="1204" w:type="dxa"/>
            <w:vAlign w:val="center"/>
          </w:tcPr>
          <w:p>
            <w:pPr>
              <w:spacing w:line="240" w:lineRule="auto"/>
              <w:ind w:right="5" w:rightChars="2" w:firstLine="0" w:firstLineChars="0"/>
              <w:jc w:val="center"/>
              <w:rPr>
                <w:rFonts w:hint="eastAsia"/>
                <w:sz w:val="21"/>
                <w:szCs w:val="21"/>
                <w:lang w:val="en-US" w:eastAsia="zh-CN"/>
              </w:rPr>
            </w:pPr>
            <w:r>
              <w:rPr>
                <w:rFonts w:hint="eastAsia"/>
                <w:sz w:val="21"/>
                <w:szCs w:val="21"/>
                <w:lang w:val="en-US" w:eastAsia="zh-CN"/>
              </w:rPr>
              <w:t>1.4</w:t>
            </w:r>
          </w:p>
        </w:tc>
        <w:tc>
          <w:tcPr>
            <w:tcW w:w="1205" w:type="dxa"/>
            <w:vAlign w:val="center"/>
          </w:tcPr>
          <w:p>
            <w:pPr>
              <w:spacing w:line="240" w:lineRule="auto"/>
              <w:ind w:right="5" w:rightChars="2" w:firstLine="0" w:firstLineChars="0"/>
              <w:jc w:val="center"/>
              <w:rPr>
                <w:rFonts w:hint="eastAsia"/>
                <w:sz w:val="21"/>
                <w:szCs w:val="21"/>
                <w:lang w:val="en-US" w:eastAsia="zh-CN"/>
              </w:rPr>
            </w:pPr>
            <w:r>
              <w:rPr>
                <w:rFonts w:hint="eastAsia"/>
                <w:sz w:val="21"/>
                <w:szCs w:val="21"/>
                <w:lang w:val="en-US" w:eastAsia="zh-CN"/>
              </w:rPr>
              <w:t>1.5</w:t>
            </w:r>
          </w:p>
        </w:tc>
      </w:tr>
    </w:tbl>
    <w:p>
      <w:pPr>
        <w:spacing w:line="240" w:lineRule="auto"/>
        <w:ind w:firstLine="480"/>
        <w:rPr>
          <w:szCs w:val="24"/>
        </w:rPr>
      </w:pPr>
      <w:r>
        <w:rPr>
          <w:rFonts w:hint="eastAsia"/>
          <w:szCs w:val="24"/>
          <w:lang w:val="en-US" w:eastAsia="zh-CN"/>
        </w:rPr>
        <w:t>则</w:t>
      </w:r>
      <w:r>
        <w:rPr>
          <w:szCs w:val="24"/>
        </w:rPr>
        <w:t>测量</w:t>
      </w:r>
      <w:r>
        <w:rPr>
          <w:rFonts w:hint="eastAsia"/>
          <w:szCs w:val="24"/>
          <w:lang w:val="en-US" w:eastAsia="zh-CN"/>
        </w:rPr>
        <w:t>读数</w:t>
      </w:r>
      <w:r>
        <w:rPr>
          <w:szCs w:val="24"/>
        </w:rPr>
        <w:t>引入的标准</w:t>
      </w:r>
      <w:r>
        <w:t>不确定度分量</w:t>
      </w:r>
      <w:r>
        <w:rPr>
          <w:rFonts w:hint="eastAsia"/>
          <w:i/>
          <w:iCs/>
          <w:sz w:val="24"/>
          <w:szCs w:val="24"/>
          <w:lang w:val="en-US" w:eastAsia="zh-CN"/>
        </w:rPr>
        <w:t>u</w:t>
      </w:r>
      <w:r>
        <w:rPr>
          <w:rFonts w:hint="eastAsia"/>
          <w:sz w:val="24"/>
          <w:szCs w:val="24"/>
          <w:lang w:val="en-US" w:eastAsia="zh-CN"/>
        </w:rPr>
        <w:t>(</w:t>
      </w:r>
      <w:r>
        <w:rPr>
          <w:rFonts w:hint="eastAsia"/>
          <w:i/>
          <w:iCs/>
          <w:sz w:val="24"/>
          <w:szCs w:val="24"/>
          <w:lang w:val="en-US" w:eastAsia="zh-CN"/>
        </w:rPr>
        <w:t>x</w:t>
      </w:r>
      <w:r>
        <w:rPr>
          <w:rFonts w:hint="eastAsia"/>
          <w:sz w:val="24"/>
          <w:szCs w:val="24"/>
          <w:vertAlign w:val="subscript"/>
          <w:lang w:val="en-US" w:eastAsia="zh-CN"/>
        </w:rPr>
        <w:t>1</w:t>
      </w:r>
      <w:r>
        <w:rPr>
          <w:rFonts w:hint="eastAsia"/>
          <w:sz w:val="24"/>
          <w:szCs w:val="24"/>
          <w:lang w:val="en-US" w:eastAsia="zh-CN"/>
        </w:rPr>
        <w:t>)</w:t>
      </w:r>
      <w:r>
        <w:rPr>
          <w:rFonts w:hint="eastAsia"/>
          <w:szCs w:val="21"/>
        </w:rPr>
        <w:t xml:space="preserve"> = </w:t>
      </w:r>
      <w:r>
        <w:rPr>
          <w:rFonts w:hint="eastAsia"/>
          <w:i/>
          <w:iCs/>
          <w:szCs w:val="21"/>
        </w:rPr>
        <w:t xml:space="preserve">s </w:t>
      </w:r>
      <w:r>
        <w:rPr>
          <w:rFonts w:hint="eastAsia"/>
          <w:szCs w:val="21"/>
        </w:rPr>
        <w:t>=</w:t>
      </w:r>
      <w:r>
        <w:rPr>
          <w:position w:val="-30"/>
          <w:szCs w:val="24"/>
        </w:rPr>
        <w:object>
          <v:shape id="_x0000_i1025" o:spt="75" type="#_x0000_t75" style="height:55.95pt;width:83.1pt;" o:ole="t" filled="f" o:preferrelative="t" stroked="f" coordsize="21600,21600">
            <v:path/>
            <v:fill on="f" focussize="0,0"/>
            <v:stroke on="f"/>
            <v:imagedata r:id="rId23" o:title=""/>
            <o:lock v:ext="edit" aspectratio="t"/>
            <w10:wrap type="none"/>
            <w10:anchorlock/>
          </v:shape>
          <o:OLEObject Type="Embed" ProgID="Equation.3" ShapeID="_x0000_i1025" DrawAspect="Content" ObjectID="_1468075725" r:id="rId22">
            <o:LockedField>false</o:LockedField>
          </o:OLEObject>
        </w:object>
      </w:r>
      <w:r>
        <w:rPr>
          <w:rFonts w:hint="eastAsia"/>
          <w:iCs/>
          <w:color w:val="000000"/>
        </w:rPr>
        <w:t>0.0</w:t>
      </w:r>
      <w:r>
        <w:rPr>
          <w:rFonts w:hint="eastAsia"/>
          <w:iCs/>
          <w:color w:val="000000"/>
          <w:lang w:val="en-US" w:eastAsia="zh-CN"/>
        </w:rPr>
        <w:t>8</w:t>
      </w:r>
      <w:r>
        <w:rPr>
          <w:iCs/>
          <w:color w:val="000000"/>
        </w:rPr>
        <w:t>μm</w:t>
      </w:r>
    </w:p>
    <w:p>
      <w:pPr>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sz w:val="24"/>
          <w:szCs w:val="24"/>
          <w:lang w:val="en-US" w:eastAsia="zh-CN"/>
        </w:rPr>
      </w:pPr>
      <w:r>
        <w:rPr>
          <w:rFonts w:hint="eastAsia"/>
          <w:szCs w:val="21"/>
          <w:lang w:val="en-US" w:eastAsia="zh-CN"/>
        </w:rPr>
        <w:t>D.1.3.2 标准器引入的不确定度分量</w:t>
      </w:r>
      <w:r>
        <w:rPr>
          <w:rFonts w:hint="eastAsia"/>
          <w:sz w:val="24"/>
          <w:szCs w:val="24"/>
          <w:lang w:val="en-US" w:eastAsia="zh-CN"/>
        </w:rPr>
        <w:t>来源于圆形靶标校准证书给出的圆度误差及其不确定度。例如，证书中给出圆形靶标的圆度测量值</w:t>
      </w:r>
      <w:r>
        <w:rPr>
          <w:rFonts w:hint="eastAsia"/>
          <w:i/>
          <w:iCs/>
          <w:sz w:val="24"/>
          <w:szCs w:val="24"/>
          <w:lang w:val="en-US" w:eastAsia="zh-CN"/>
        </w:rPr>
        <w:t>F</w:t>
      </w:r>
      <w:r>
        <w:rPr>
          <w:rFonts w:hint="eastAsia"/>
          <w:sz w:val="24"/>
          <w:szCs w:val="24"/>
          <w:lang w:val="en-US" w:eastAsia="zh-CN"/>
        </w:rPr>
        <w:t>=0.30</w:t>
      </w:r>
      <w:r>
        <w:rPr>
          <w:rFonts w:hint="default"/>
          <w:sz w:val="21"/>
          <w:szCs w:val="21"/>
          <w:u w:val="none"/>
          <w:lang w:val="en-US" w:eastAsia="zh-CN"/>
        </w:rPr>
        <w:t>μm</w:t>
      </w:r>
      <w:r>
        <w:rPr>
          <w:rFonts w:hint="eastAsia"/>
          <w:sz w:val="24"/>
          <w:szCs w:val="24"/>
          <w:lang w:val="en-US" w:eastAsia="zh-CN"/>
        </w:rPr>
        <w:t>，测量不确定度为</w:t>
      </w:r>
      <w:r>
        <w:rPr>
          <w:rFonts w:hint="eastAsia"/>
          <w:i/>
          <w:iCs/>
          <w:sz w:val="24"/>
          <w:szCs w:val="24"/>
          <w:lang w:val="en-US" w:eastAsia="zh-CN"/>
        </w:rPr>
        <w:t>U</w:t>
      </w:r>
      <w:r>
        <w:rPr>
          <w:rFonts w:hint="eastAsia"/>
          <w:sz w:val="24"/>
          <w:szCs w:val="24"/>
          <w:lang w:val="en-US" w:eastAsia="zh-CN"/>
        </w:rPr>
        <w:t>(</w:t>
      </w:r>
      <w:r>
        <w:rPr>
          <w:rFonts w:hint="eastAsia"/>
          <w:i/>
          <w:iCs/>
          <w:sz w:val="24"/>
          <w:szCs w:val="24"/>
          <w:lang w:val="en-US" w:eastAsia="zh-CN"/>
        </w:rPr>
        <w:t>F</w:t>
      </w:r>
      <w:r>
        <w:rPr>
          <w:rFonts w:hint="eastAsia"/>
          <w:sz w:val="24"/>
          <w:szCs w:val="24"/>
          <w:lang w:val="en-US" w:eastAsia="zh-CN"/>
        </w:rPr>
        <w:t>)=0.30</w:t>
      </w:r>
      <w:r>
        <w:rPr>
          <w:rFonts w:hint="default"/>
          <w:sz w:val="21"/>
          <w:szCs w:val="21"/>
          <w:u w:val="none"/>
          <w:lang w:val="en-US" w:eastAsia="zh-CN"/>
        </w:rPr>
        <w:t>μm</w:t>
      </w:r>
      <w:r>
        <w:rPr>
          <w:rFonts w:hint="eastAsia"/>
          <w:sz w:val="24"/>
          <w:szCs w:val="24"/>
          <w:lang w:val="en-US" w:eastAsia="zh-CN"/>
        </w:rPr>
        <w:t>，</w:t>
      </w:r>
      <w:r>
        <w:rPr>
          <w:rFonts w:hint="eastAsia"/>
          <w:i/>
          <w:iCs/>
          <w:sz w:val="24"/>
          <w:szCs w:val="24"/>
          <w:lang w:val="en-US" w:eastAsia="zh-CN"/>
        </w:rPr>
        <w:t>k</w:t>
      </w:r>
      <w:r>
        <w:rPr>
          <w:rFonts w:hint="eastAsia"/>
          <w:sz w:val="24"/>
          <w:szCs w:val="24"/>
          <w:lang w:val="en-US" w:eastAsia="zh-CN"/>
        </w:rPr>
        <w:t>=2。圆度测量值引入的不确定度分量按均匀分布考虑，则标准器引入的标准不确定度分量为</w:t>
      </w:r>
    </w:p>
    <w:p>
      <w:pPr>
        <w:ind w:firstLine="0" w:firstLineChars="0"/>
        <w:jc w:val="right"/>
        <w:rPr>
          <w:rFonts w:hint="eastAsia"/>
          <w:position w:val="-26"/>
          <w:sz w:val="24"/>
          <w:szCs w:val="24"/>
          <w:lang w:val="en-US" w:eastAsia="zh-CN"/>
        </w:rPr>
      </w:pPr>
      <w:r>
        <w:rPr>
          <w:rFonts w:hint="eastAsia"/>
          <w:position w:val="-30"/>
          <w:sz w:val="24"/>
          <w:szCs w:val="24"/>
          <w:lang w:val="en-US" w:eastAsia="zh-CN"/>
        </w:rPr>
        <w:object>
          <v:shape id="_x0000_i1026" o:spt="75" type="#_x0000_t75" style="height:37.65pt;width:296.75pt;" o:ole="t" filled="f" o:preferrelative="t" stroked="f" coordsize="21600,21600">
            <v:path/>
            <v:fill on="f" focussize="0,0"/>
            <v:stroke on="f"/>
            <v:imagedata r:id="rId25" o:title=""/>
            <o:lock v:ext="edit" aspectratio="t"/>
            <w10:wrap type="none"/>
            <w10:anchorlock/>
          </v:shape>
          <o:OLEObject Type="Embed" ProgID="Equation.3" ShapeID="_x0000_i1026" DrawAspect="Content" ObjectID="_1468075726" r:id="rId24">
            <o:LockedField>false</o:LockedField>
          </o:OLEObject>
        </w:object>
      </w:r>
      <w:r>
        <w:rPr>
          <w:rFonts w:hint="eastAsia"/>
          <w:position w:val="-26"/>
          <w:sz w:val="24"/>
          <w:szCs w:val="24"/>
          <w:lang w:val="en-US" w:eastAsia="zh-CN"/>
        </w:rPr>
        <w:t xml:space="preserve">             </w:t>
      </w:r>
      <w:r>
        <w:rPr>
          <w:szCs w:val="21"/>
        </w:rPr>
        <w:t>(</w:t>
      </w:r>
      <w:r>
        <w:rPr>
          <w:rFonts w:hint="eastAsia"/>
          <w:szCs w:val="21"/>
          <w:lang w:val="en-US" w:eastAsia="zh-CN"/>
        </w:rPr>
        <w:t>2</w:t>
      </w:r>
      <w:r>
        <w:rPr>
          <w:szCs w:val="21"/>
        </w:rPr>
        <w:t>)</w:t>
      </w:r>
    </w:p>
    <w:p>
      <w:pPr>
        <w:ind w:firstLine="0" w:firstLineChars="0"/>
        <w:rPr>
          <w:rFonts w:hint="default"/>
          <w:sz w:val="24"/>
          <w:szCs w:val="24"/>
          <w:lang w:val="en-US" w:eastAsia="zh-CN"/>
        </w:rPr>
      </w:pPr>
      <w:r>
        <w:rPr>
          <w:rFonts w:hint="eastAsia"/>
          <w:sz w:val="24"/>
          <w:szCs w:val="24"/>
          <w:lang w:val="en-US" w:eastAsia="zh-CN"/>
        </w:rPr>
        <w:t>D.1.4 探测误差测量结果的标准不确定度</w:t>
      </w:r>
    </w:p>
    <w:p>
      <w:pPr>
        <w:ind w:firstLine="0" w:firstLineChars="0"/>
        <w:jc w:val="right"/>
        <w:rPr>
          <w:rFonts w:hint="eastAsia"/>
          <w:sz w:val="24"/>
          <w:szCs w:val="24"/>
          <w:lang w:val="en-US" w:eastAsia="zh-CN"/>
        </w:rPr>
      </w:pPr>
      <w:r>
        <w:rPr>
          <w:rFonts w:hint="eastAsia"/>
          <w:position w:val="-12"/>
          <w:sz w:val="24"/>
          <w:szCs w:val="24"/>
          <w:lang w:val="en-US" w:eastAsia="zh-CN"/>
        </w:rPr>
        <w:object>
          <v:shape id="_x0000_i1027" o:spt="75" type="#_x0000_t75" style="height:22.35pt;width:252.55pt;" o:ole="t" filled="f" o:preferrelative="t" stroked="f" coordsize="21600,21600">
            <v:path/>
            <v:fill on="f" focussize="0,0"/>
            <v:stroke on="f"/>
            <v:imagedata r:id="rId27" o:title=""/>
            <o:lock v:ext="edit" aspectratio="t"/>
            <w10:wrap type="none"/>
            <w10:anchorlock/>
          </v:shape>
          <o:OLEObject Type="Embed" ProgID="Equation.3" ShapeID="_x0000_i1027" DrawAspect="Content" ObjectID="_1468075727" r:id="rId26">
            <o:LockedField>false</o:LockedField>
          </o:OLEObject>
        </w:object>
      </w:r>
      <w:r>
        <w:rPr>
          <w:rFonts w:hint="eastAsia"/>
          <w:sz w:val="24"/>
          <w:szCs w:val="24"/>
          <w:lang w:val="en-US" w:eastAsia="zh-CN"/>
        </w:rPr>
        <w:t xml:space="preserve">              </w:t>
      </w:r>
      <w:r>
        <w:rPr>
          <w:szCs w:val="21"/>
        </w:rPr>
        <w:t>(</w:t>
      </w:r>
      <w:r>
        <w:rPr>
          <w:rFonts w:hint="eastAsia"/>
          <w:szCs w:val="21"/>
          <w:lang w:val="en-US" w:eastAsia="zh-CN"/>
        </w:rPr>
        <w:t>3</w:t>
      </w:r>
      <w:r>
        <w:rPr>
          <w:szCs w:val="21"/>
        </w:rPr>
        <w:t>)</w:t>
      </w:r>
    </w:p>
    <w:p>
      <w:pPr>
        <w:ind w:firstLine="0" w:firstLineChars="0"/>
        <w:rPr>
          <w:rFonts w:hint="default"/>
          <w:sz w:val="24"/>
          <w:szCs w:val="24"/>
          <w:lang w:val="en-US" w:eastAsia="zh-CN"/>
        </w:rPr>
      </w:pPr>
      <w:r>
        <w:rPr>
          <w:rFonts w:hint="eastAsia"/>
          <w:sz w:val="24"/>
          <w:szCs w:val="24"/>
          <w:lang w:val="en-US" w:eastAsia="zh-CN"/>
        </w:rPr>
        <w:t>D.1.5 探测误差测量结果的扩展不确定度</w:t>
      </w:r>
    </w:p>
    <w:p>
      <w:pPr>
        <w:keepNext w:val="0"/>
        <w:keepLines w:val="0"/>
        <w:pageBreakBefore w:val="0"/>
        <w:widowControl w:val="0"/>
        <w:kinsoku/>
        <w:wordWrap/>
        <w:overflowPunct/>
        <w:topLinePunct w:val="0"/>
        <w:autoSpaceDE/>
        <w:autoSpaceDN/>
        <w:bidi w:val="0"/>
        <w:adjustRightInd/>
        <w:snapToGrid/>
        <w:ind w:firstLine="480" w:firstLineChars="200"/>
        <w:jc w:val="both"/>
        <w:textAlignment w:val="auto"/>
        <w:rPr>
          <w:rFonts w:hint="eastAsia"/>
          <w:sz w:val="24"/>
          <w:szCs w:val="24"/>
          <w:lang w:val="en-US" w:eastAsia="zh-CN"/>
        </w:rPr>
      </w:pPr>
      <w:r>
        <w:rPr>
          <w:rFonts w:hint="eastAsia"/>
          <w:sz w:val="24"/>
          <w:szCs w:val="24"/>
          <w:lang w:val="en-US" w:eastAsia="zh-CN"/>
        </w:rPr>
        <w:t>取包含因子</w:t>
      </w:r>
      <w:r>
        <w:rPr>
          <w:rFonts w:hint="eastAsia"/>
          <w:i/>
          <w:iCs/>
          <w:sz w:val="24"/>
          <w:szCs w:val="24"/>
          <w:lang w:val="en-US" w:eastAsia="zh-CN"/>
        </w:rPr>
        <w:t>k</w:t>
      </w:r>
      <w:r>
        <w:rPr>
          <w:rFonts w:hint="eastAsia"/>
          <w:sz w:val="24"/>
          <w:szCs w:val="24"/>
          <w:lang w:val="en-US" w:eastAsia="zh-CN"/>
        </w:rPr>
        <w:t>=2，则探测误差测量结果</w:t>
      </w:r>
      <w:r>
        <w:rPr>
          <w:rFonts w:hint="eastAsia"/>
          <w:i/>
          <w:iCs/>
          <w:sz w:val="24"/>
          <w:szCs w:val="24"/>
          <w:lang w:val="en-US" w:eastAsia="zh-CN"/>
        </w:rPr>
        <w:t>y</w:t>
      </w:r>
      <w:r>
        <w:rPr>
          <w:rFonts w:hint="eastAsia"/>
          <w:sz w:val="24"/>
          <w:szCs w:val="24"/>
          <w:lang w:val="en-US" w:eastAsia="zh-CN"/>
        </w:rPr>
        <w:t xml:space="preserve">的扩展不确定度为 </w:t>
      </w:r>
    </w:p>
    <w:p>
      <w:pPr>
        <w:keepNext w:val="0"/>
        <w:keepLines w:val="0"/>
        <w:pageBreakBefore w:val="0"/>
        <w:widowControl w:val="0"/>
        <w:kinsoku/>
        <w:wordWrap/>
        <w:overflowPunct/>
        <w:topLinePunct w:val="0"/>
        <w:autoSpaceDE/>
        <w:autoSpaceDN/>
        <w:bidi w:val="0"/>
        <w:adjustRightInd/>
        <w:snapToGrid/>
        <w:ind w:firstLine="480" w:firstLineChars="200"/>
        <w:jc w:val="right"/>
        <w:textAlignment w:val="auto"/>
        <w:rPr>
          <w:rFonts w:hint="eastAsia"/>
          <w:sz w:val="24"/>
          <w:szCs w:val="24"/>
          <w:lang w:val="en-US" w:eastAsia="zh-CN"/>
        </w:rPr>
      </w:pPr>
      <w:r>
        <w:rPr>
          <w:position w:val="-10"/>
          <w:szCs w:val="21"/>
        </w:rPr>
        <w:object>
          <v:shape id="_x0000_i1028" o:spt="75" type="#_x0000_t75" style="height:16.3pt;width:113.3pt;" o:ole="t" filled="f" o:preferrelative="t" stroked="f" coordsize="21600,21600">
            <v:path/>
            <v:fill on="f" focussize="0,0"/>
            <v:stroke on="f"/>
            <v:imagedata r:id="rId29" o:title=""/>
            <o:lock v:ext="edit" aspectratio="t"/>
            <w10:wrap type="none"/>
            <w10:anchorlock/>
          </v:shape>
          <o:OLEObject Type="Embed" ProgID="Equation.3" ShapeID="_x0000_i1028" DrawAspect="Content" ObjectID="_1468075728" r:id="rId28">
            <o:LockedField>false</o:LockedField>
          </o:OLEObject>
        </w:object>
      </w:r>
      <w:r>
        <w:rPr>
          <w:rFonts w:hint="eastAsia"/>
          <w:position w:val="-28"/>
          <w:szCs w:val="21"/>
          <w:lang w:val="en-US" w:eastAsia="zh-CN"/>
        </w:rPr>
        <w:t xml:space="preserve">                           </w:t>
      </w:r>
      <w:r>
        <w:rPr>
          <w:szCs w:val="21"/>
        </w:rPr>
        <w:t>(</w:t>
      </w:r>
      <w:r>
        <w:rPr>
          <w:rFonts w:hint="eastAsia"/>
          <w:szCs w:val="21"/>
          <w:lang w:val="en-US" w:eastAsia="zh-CN"/>
        </w:rPr>
        <w:t>4</w:t>
      </w:r>
      <w:r>
        <w:rPr>
          <w:szCs w:val="21"/>
        </w:rPr>
        <w:t>)</w:t>
      </w:r>
    </w:p>
    <w:p>
      <w:pPr>
        <w:keepNext w:val="0"/>
        <w:keepLines w:val="0"/>
        <w:pageBreakBefore w:val="0"/>
        <w:widowControl w:val="0"/>
        <w:kinsoku/>
        <w:wordWrap/>
        <w:overflowPunct/>
        <w:topLinePunct w:val="0"/>
        <w:autoSpaceDE/>
        <w:autoSpaceDN/>
        <w:bidi w:val="0"/>
        <w:adjustRightInd/>
        <w:snapToGrid/>
        <w:ind w:firstLine="480" w:firstLineChars="200"/>
        <w:jc w:val="right"/>
        <w:textAlignment w:val="auto"/>
        <w:rPr>
          <w:rFonts w:hint="eastAsia"/>
          <w:sz w:val="24"/>
          <w:szCs w:val="24"/>
          <w:lang w:val="en-US" w:eastAsia="zh-CN"/>
        </w:rPr>
      </w:pPr>
      <w:r>
        <w:rPr>
          <w:rFonts w:hint="eastAsia"/>
          <w:position w:val="-28"/>
          <w:szCs w:val="21"/>
          <w:lang w:val="en-US" w:eastAsia="zh-CN"/>
        </w:rPr>
        <w:t xml:space="preserve">                           </w:t>
      </w:r>
    </w:p>
    <w:p>
      <w:pPr>
        <w:autoSpaceDE w:val="0"/>
        <w:autoSpaceDN w:val="0"/>
        <w:ind w:firstLine="0" w:firstLineChars="0"/>
        <w:rPr>
          <w:rFonts w:hint="default" w:ascii="Times New Roman" w:hAnsi="Times New Roman" w:eastAsia="黑体" w:cs="Times New Roman"/>
          <w:szCs w:val="24"/>
        </w:rPr>
      </w:pPr>
      <w:r>
        <w:rPr>
          <w:rFonts w:hint="default" w:ascii="Times New Roman" w:hAnsi="Times New Roman" w:eastAsia="黑体" w:cs="Times New Roman"/>
          <w:szCs w:val="24"/>
        </w:rPr>
        <w:t>D.</w:t>
      </w:r>
      <w:r>
        <w:rPr>
          <w:rFonts w:hint="eastAsia" w:eastAsia="黑体" w:cs="Times New Roman"/>
          <w:szCs w:val="24"/>
          <w:lang w:val="en-US" w:eastAsia="zh-CN"/>
        </w:rPr>
        <w:t>2</w:t>
      </w:r>
      <w:r>
        <w:rPr>
          <w:rFonts w:hint="default" w:ascii="Times New Roman" w:hAnsi="Times New Roman" w:eastAsia="黑体" w:cs="Times New Roman"/>
          <w:szCs w:val="24"/>
          <w:lang w:val="en-US" w:eastAsia="zh-CN"/>
        </w:rPr>
        <w:t xml:space="preserve"> </w:t>
      </w:r>
      <w:r>
        <w:rPr>
          <w:rFonts w:hint="default" w:ascii="Times New Roman" w:hAnsi="Times New Roman" w:eastAsia="黑体" w:cs="Times New Roman"/>
          <w:szCs w:val="24"/>
        </w:rPr>
        <w:t>尺寸测量示值误差的测量不确定度</w:t>
      </w:r>
    </w:p>
    <w:p>
      <w:pPr>
        <w:ind w:firstLine="0" w:firstLineChars="0"/>
        <w:rPr>
          <w:szCs w:val="24"/>
        </w:rPr>
      </w:pPr>
      <w:r>
        <w:rPr>
          <w:rFonts w:hint="eastAsia"/>
          <w:sz w:val="24"/>
          <w:szCs w:val="24"/>
        </w:rPr>
        <w:t>D.</w:t>
      </w:r>
      <w:r>
        <w:rPr>
          <w:rFonts w:hint="eastAsia"/>
          <w:sz w:val="24"/>
          <w:szCs w:val="24"/>
          <w:lang w:val="en-US" w:eastAsia="zh-CN"/>
        </w:rPr>
        <w:t>2.1</w:t>
      </w:r>
      <w:r>
        <w:rPr>
          <w:rFonts w:hint="eastAsia"/>
          <w:szCs w:val="24"/>
        </w:rPr>
        <w:t xml:space="preserve"> </w:t>
      </w:r>
      <w:r>
        <w:rPr>
          <w:szCs w:val="24"/>
        </w:rPr>
        <w:t>测量方法(用标准玻璃线纹尺进行校准)</w:t>
      </w:r>
    </w:p>
    <w:p>
      <w:pPr>
        <w:ind w:firstLine="480"/>
        <w:rPr>
          <w:szCs w:val="24"/>
        </w:rPr>
      </w:pPr>
      <w:r>
        <w:rPr>
          <w:szCs w:val="24"/>
        </w:rPr>
        <w:t>图像尺寸测量仪的尺寸测量</w:t>
      </w:r>
      <w:r>
        <w:rPr>
          <w:rFonts w:hint="eastAsia"/>
          <w:szCs w:val="24"/>
        </w:rPr>
        <w:t>示值</w:t>
      </w:r>
      <w:r>
        <w:rPr>
          <w:szCs w:val="24"/>
        </w:rPr>
        <w:t>误差的校准</w:t>
      </w:r>
      <w:r>
        <w:rPr>
          <w:rFonts w:hint="eastAsia"/>
          <w:szCs w:val="24"/>
        </w:rPr>
        <w:t>可</w:t>
      </w:r>
      <w:r>
        <w:rPr>
          <w:szCs w:val="24"/>
        </w:rPr>
        <w:t>用标准玻璃线纹尺进行测量的。</w:t>
      </w:r>
      <w:r>
        <w:rPr>
          <w:rFonts w:hint="eastAsia"/>
          <w:szCs w:val="24"/>
        </w:rPr>
        <w:t>先将</w:t>
      </w:r>
      <w:r>
        <w:rPr>
          <w:szCs w:val="24"/>
        </w:rPr>
        <w:t>标准玻璃线纹尺放置在工作台上，调整</w:t>
      </w:r>
      <w:r>
        <w:rPr>
          <w:rFonts w:hint="eastAsia"/>
          <w:szCs w:val="24"/>
        </w:rPr>
        <w:t>焦距使</w:t>
      </w:r>
      <w:r>
        <w:rPr>
          <w:szCs w:val="24"/>
        </w:rPr>
        <w:t>线纹尺刻线</w:t>
      </w:r>
      <w:r>
        <w:rPr>
          <w:rFonts w:hint="eastAsia"/>
          <w:szCs w:val="24"/>
        </w:rPr>
        <w:t>的影</w:t>
      </w:r>
      <w:r>
        <w:rPr>
          <w:szCs w:val="24"/>
        </w:rPr>
        <w:t>像清晰，</w:t>
      </w:r>
      <w:r>
        <w:rPr>
          <w:rFonts w:hint="eastAsia"/>
          <w:szCs w:val="24"/>
        </w:rPr>
        <w:t>再</w:t>
      </w:r>
      <w:r>
        <w:rPr>
          <w:szCs w:val="24"/>
        </w:rPr>
        <w:t>通过对标准玻璃线纹尺进行一次成像分析进行测量，测量间隔为标准玻璃线纹尺0刻线至任意刻线，测得值与标准器的实际值的差值为尺寸测量</w:t>
      </w:r>
      <w:r>
        <w:rPr>
          <w:rFonts w:hint="eastAsia"/>
          <w:szCs w:val="24"/>
        </w:rPr>
        <w:t>示值</w:t>
      </w:r>
      <w:r>
        <w:rPr>
          <w:szCs w:val="24"/>
        </w:rPr>
        <w:t>误差。以下以分辨力为0.0001mm的图像尺寸测量仪为例进行不确定度评定。</w:t>
      </w:r>
    </w:p>
    <w:p>
      <w:pPr>
        <w:ind w:firstLine="0" w:firstLineChars="0"/>
        <w:rPr>
          <w:szCs w:val="24"/>
        </w:rPr>
      </w:pPr>
      <w:r>
        <w:rPr>
          <w:rFonts w:hint="eastAsia"/>
          <w:szCs w:val="24"/>
        </w:rPr>
        <w:t>D.2</w:t>
      </w:r>
      <w:r>
        <w:rPr>
          <w:rFonts w:hint="eastAsia"/>
          <w:szCs w:val="24"/>
          <w:lang w:val="en-US" w:eastAsia="zh-CN"/>
        </w:rPr>
        <w:t>.2</w:t>
      </w:r>
      <w:r>
        <w:rPr>
          <w:rFonts w:hint="eastAsia"/>
          <w:szCs w:val="24"/>
        </w:rPr>
        <w:t xml:space="preserve"> 测量模型</w:t>
      </w:r>
    </w:p>
    <w:p>
      <w:pPr>
        <w:ind w:firstLine="480"/>
        <w:rPr>
          <w:szCs w:val="21"/>
        </w:rPr>
      </w:pPr>
      <w:r>
        <w:rPr>
          <w:szCs w:val="21"/>
        </w:rPr>
        <w:t>各点的误差按公式</w:t>
      </w:r>
      <w:r>
        <w:rPr>
          <w:rFonts w:hint="eastAsia"/>
          <w:szCs w:val="21"/>
        </w:rPr>
        <w:t>(</w:t>
      </w:r>
      <w:r>
        <w:rPr>
          <w:rFonts w:hint="eastAsia"/>
          <w:szCs w:val="21"/>
          <w:lang w:val="en-US" w:eastAsia="zh-CN"/>
        </w:rPr>
        <w:t>5</w:t>
      </w:r>
      <w:r>
        <w:rPr>
          <w:rFonts w:hint="eastAsia"/>
          <w:szCs w:val="21"/>
        </w:rPr>
        <w:t>)</w:t>
      </w:r>
      <w:r>
        <w:rPr>
          <w:szCs w:val="21"/>
        </w:rPr>
        <w:t>计算：</w:t>
      </w:r>
    </w:p>
    <w:p>
      <w:pPr>
        <w:ind w:firstLine="0" w:firstLineChars="0"/>
        <w:jc w:val="right"/>
        <w:rPr>
          <w:szCs w:val="21"/>
        </w:rPr>
      </w:pPr>
      <w:r>
        <w:rPr>
          <w:position w:val="-12"/>
          <w:szCs w:val="21"/>
        </w:rPr>
        <w:object>
          <v:shape id="_x0000_i1029" o:spt="75" alt="" type="#_x0000_t75" style="height:18pt;width:55.1pt;" o:ole="t" filled="f" o:preferrelative="t" stroked="f" coordsize="21600,21600">
            <v:path/>
            <v:fill on="f" focussize="0,0"/>
            <v:stroke on="f"/>
            <v:imagedata r:id="rId31" o:title=""/>
            <o:lock v:ext="edit" aspectratio="t"/>
            <w10:wrap type="none"/>
            <w10:anchorlock/>
          </v:shape>
          <o:OLEObject Type="Embed" ProgID="Equation.3" ShapeID="_x0000_i1029" DrawAspect="Content" ObjectID="_1468075729" r:id="rId30">
            <o:LockedField>false</o:LockedField>
          </o:OLEObject>
        </w:object>
      </w:r>
      <w:r>
        <w:rPr>
          <w:szCs w:val="21"/>
        </w:rPr>
        <w:t xml:space="preserve">                                      (</w:t>
      </w:r>
      <w:r>
        <w:rPr>
          <w:rFonts w:hint="eastAsia"/>
          <w:szCs w:val="21"/>
          <w:lang w:val="en-US" w:eastAsia="zh-CN"/>
        </w:rPr>
        <w:t>5</w:t>
      </w:r>
      <w:r>
        <w:rPr>
          <w:szCs w:val="21"/>
        </w:rPr>
        <w:t>)</w:t>
      </w:r>
    </w:p>
    <w:p>
      <w:pPr>
        <w:ind w:right="60" w:firstLine="480"/>
        <w:rPr>
          <w:szCs w:val="21"/>
        </w:rPr>
      </w:pPr>
      <w:r>
        <w:rPr>
          <w:szCs w:val="21"/>
        </w:rPr>
        <w:t>式中：</w:t>
      </w:r>
    </w:p>
    <w:p>
      <w:pPr>
        <w:ind w:right="60" w:firstLine="960" w:firstLineChars="400"/>
        <w:rPr>
          <w:szCs w:val="21"/>
        </w:rPr>
      </w:pPr>
      <w:r>
        <w:rPr>
          <w:i/>
          <w:szCs w:val="21"/>
        </w:rPr>
        <w:t>δ</w:t>
      </w:r>
      <w:r>
        <w:rPr>
          <w:i/>
          <w:iCs/>
          <w:szCs w:val="21"/>
          <w:vertAlign w:val="subscript"/>
        </w:rPr>
        <w:t>i</w:t>
      </w:r>
      <w:r>
        <w:rPr>
          <w:rFonts w:hint="eastAsia"/>
          <w:i/>
          <w:iCs/>
          <w:szCs w:val="21"/>
          <w:vertAlign w:val="subscript"/>
        </w:rPr>
        <w:t xml:space="preserve"> </w:t>
      </w:r>
      <w:r>
        <w:rPr>
          <w:szCs w:val="21"/>
          <w:vertAlign w:val="superscript"/>
        </w:rPr>
        <w:t xml:space="preserve">_____ </w:t>
      </w:r>
      <w:r>
        <w:rPr>
          <w:szCs w:val="21"/>
        </w:rPr>
        <w:t>被测尺寸测量仪各点的误差值(mm)；</w:t>
      </w:r>
    </w:p>
    <w:p>
      <w:pPr>
        <w:ind w:firstLine="960" w:firstLineChars="400"/>
        <w:rPr>
          <w:szCs w:val="21"/>
        </w:rPr>
      </w:pPr>
      <w:r>
        <w:rPr>
          <w:i/>
          <w:szCs w:val="21"/>
        </w:rPr>
        <w:t>L</w:t>
      </w:r>
      <w:r>
        <w:rPr>
          <w:rFonts w:hint="eastAsia"/>
          <w:i/>
          <w:szCs w:val="21"/>
          <w:vertAlign w:val="subscript"/>
          <w:lang w:val="en-US" w:eastAsia="zh-CN"/>
        </w:rPr>
        <w:t>i</w:t>
      </w:r>
      <w:r>
        <w:rPr>
          <w:rFonts w:hint="eastAsia"/>
          <w:i/>
          <w:szCs w:val="21"/>
        </w:rPr>
        <w:t xml:space="preserve"> </w:t>
      </w:r>
      <w:r>
        <w:rPr>
          <w:szCs w:val="21"/>
          <w:vertAlign w:val="superscript"/>
        </w:rPr>
        <w:t xml:space="preserve">_____ </w:t>
      </w:r>
      <w:r>
        <w:rPr>
          <w:szCs w:val="21"/>
        </w:rPr>
        <w:t>相应测量间隔的测得值</w:t>
      </w:r>
      <w:r>
        <w:rPr>
          <w:rFonts w:hint="eastAsia"/>
          <w:szCs w:val="21"/>
        </w:rPr>
        <w:t>(</w:t>
      </w:r>
      <w:r>
        <w:rPr>
          <w:szCs w:val="21"/>
        </w:rPr>
        <w:t>mm</w:t>
      </w:r>
      <w:r>
        <w:rPr>
          <w:rFonts w:hint="eastAsia"/>
          <w:szCs w:val="21"/>
        </w:rPr>
        <w:t>)</w:t>
      </w:r>
      <w:r>
        <w:rPr>
          <w:szCs w:val="21"/>
        </w:rPr>
        <w:t>;</w:t>
      </w:r>
    </w:p>
    <w:p>
      <w:pPr>
        <w:ind w:right="60" w:firstLine="960" w:firstLineChars="400"/>
        <w:rPr>
          <w:szCs w:val="21"/>
        </w:rPr>
      </w:pPr>
      <w:r>
        <w:rPr>
          <w:i/>
          <w:szCs w:val="21"/>
        </w:rPr>
        <w:t>L</w:t>
      </w:r>
      <w:r>
        <w:rPr>
          <w:i/>
          <w:szCs w:val="21"/>
          <w:vertAlign w:val="subscript"/>
        </w:rPr>
        <w:t>si</w:t>
      </w:r>
      <w:r>
        <w:rPr>
          <w:iCs/>
          <w:szCs w:val="21"/>
          <w:vertAlign w:val="subscript"/>
        </w:rPr>
        <w:t>_</w:t>
      </w:r>
      <w:r>
        <w:rPr>
          <w:szCs w:val="21"/>
          <w:vertAlign w:val="superscript"/>
        </w:rPr>
        <w:t xml:space="preserve">_____ </w:t>
      </w:r>
      <w:r>
        <w:rPr>
          <w:szCs w:val="21"/>
        </w:rPr>
        <w:t>标准玻璃线纹尺所用相应段的实际尺寸</w:t>
      </w:r>
      <w:r>
        <w:rPr>
          <w:rFonts w:hint="eastAsia"/>
          <w:szCs w:val="21"/>
        </w:rPr>
        <w:t>(</w:t>
      </w:r>
      <w:r>
        <w:rPr>
          <w:szCs w:val="21"/>
        </w:rPr>
        <w:t>mm</w:t>
      </w:r>
      <w:r>
        <w:rPr>
          <w:rFonts w:hint="eastAsia"/>
          <w:szCs w:val="21"/>
        </w:rPr>
        <w:t>)</w:t>
      </w:r>
      <w:r>
        <w:rPr>
          <w:szCs w:val="21"/>
        </w:rPr>
        <w:t>。</w:t>
      </w:r>
    </w:p>
    <w:p>
      <w:pPr>
        <w:ind w:firstLine="0" w:firstLineChars="0"/>
        <w:rPr>
          <w:szCs w:val="24"/>
        </w:rPr>
      </w:pPr>
      <w:r>
        <w:rPr>
          <w:rFonts w:hint="eastAsia"/>
          <w:szCs w:val="24"/>
        </w:rPr>
        <w:t>D</w:t>
      </w:r>
      <w:r>
        <w:rPr>
          <w:szCs w:val="24"/>
        </w:rPr>
        <w:t>.</w:t>
      </w:r>
      <w:r>
        <w:rPr>
          <w:rFonts w:hint="eastAsia"/>
          <w:szCs w:val="24"/>
          <w:lang w:val="en-US" w:eastAsia="zh-CN"/>
        </w:rPr>
        <w:t>2.</w:t>
      </w:r>
      <w:r>
        <w:rPr>
          <w:szCs w:val="24"/>
        </w:rPr>
        <w:t>3</w:t>
      </w:r>
      <w:r>
        <w:rPr>
          <w:rFonts w:hint="eastAsia"/>
          <w:szCs w:val="24"/>
        </w:rPr>
        <w:t xml:space="preserve"> </w:t>
      </w:r>
      <w:r>
        <w:rPr>
          <w:szCs w:val="24"/>
        </w:rPr>
        <w:t>方差和灵敏系数</w:t>
      </w:r>
    </w:p>
    <w:p>
      <w:pPr>
        <w:ind w:firstLine="480"/>
        <w:rPr>
          <w:szCs w:val="21"/>
        </w:rPr>
      </w:pPr>
      <w:r>
        <w:rPr>
          <w:szCs w:val="21"/>
        </w:rPr>
        <w:t>考虑各分量彼此独立，依据不确定度传播律：</w:t>
      </w:r>
    </w:p>
    <w:p>
      <w:pPr>
        <w:ind w:firstLine="0" w:firstLineChars="0"/>
        <w:jc w:val="right"/>
        <w:rPr>
          <w:szCs w:val="21"/>
        </w:rPr>
      </w:pPr>
      <w:r>
        <w:rPr>
          <w:position w:val="-12"/>
          <w:szCs w:val="21"/>
        </w:rPr>
        <w:object>
          <v:shape id="_x0000_i1030" o:spt="75" type="#_x0000_t75" style="height:19.3pt;width:160.05pt;" o:ole="t" filled="f" coordsize="21600,21600">
            <v:path/>
            <v:fill on="f" focussize="0,0"/>
            <v:stroke/>
            <v:imagedata r:id="rId33" o:title=""/>
            <o:lock v:ext="edit" aspectratio="t"/>
            <w10:wrap type="none"/>
            <w10:anchorlock/>
          </v:shape>
          <o:OLEObject Type="Embed" ProgID="Equation.3" ShapeID="_x0000_i1030" DrawAspect="Content" ObjectID="_1468075730" r:id="rId32">
            <o:LockedField>false</o:LockedField>
          </o:OLEObject>
        </w:object>
      </w:r>
      <w:r>
        <w:rPr>
          <w:szCs w:val="21"/>
        </w:rPr>
        <w:t xml:space="preserve">                           (</w:t>
      </w:r>
      <w:r>
        <w:rPr>
          <w:rFonts w:hint="eastAsia"/>
          <w:szCs w:val="21"/>
          <w:lang w:val="en-US" w:eastAsia="zh-CN"/>
        </w:rPr>
        <w:t>6</w:t>
      </w:r>
      <w:r>
        <w:rPr>
          <w:szCs w:val="21"/>
        </w:rPr>
        <w:t>)</w:t>
      </w:r>
    </w:p>
    <w:p>
      <w:pPr>
        <w:ind w:firstLine="480"/>
        <w:rPr>
          <w:szCs w:val="21"/>
        </w:rPr>
      </w:pPr>
      <w:r>
        <w:rPr>
          <w:szCs w:val="21"/>
        </w:rPr>
        <w:t>式中：</w:t>
      </w:r>
    </w:p>
    <w:p>
      <w:pPr>
        <w:ind w:firstLine="0" w:firstLineChars="0"/>
        <w:jc w:val="center"/>
        <w:rPr>
          <w:szCs w:val="21"/>
        </w:rPr>
      </w:pPr>
      <w:r>
        <w:rPr>
          <w:position w:val="-30"/>
          <w:szCs w:val="21"/>
        </w:rPr>
        <w:object>
          <v:shape id="_x0000_i1031" o:spt="75" alt="" type="#_x0000_t75" style="height:33.85pt;width:58.2pt;" o:ole="t" filled="f" o:preferrelative="t" stroked="f" coordsize="21600,21600">
            <v:path/>
            <v:fill on="f" focussize="0,0"/>
            <v:stroke on="f"/>
            <v:imagedata r:id="rId35" o:title=""/>
            <o:lock v:ext="edit" aspectratio="t"/>
            <w10:wrap type="none"/>
            <w10:anchorlock/>
          </v:shape>
          <o:OLEObject Type="Embed" ProgID="Equation.3" ShapeID="_x0000_i1031" DrawAspect="Content" ObjectID="_1468075731" r:id="rId34">
            <o:LockedField>false</o:LockedField>
          </o:OLEObject>
        </w:object>
      </w:r>
      <w:r>
        <w:rPr>
          <w:szCs w:val="21"/>
        </w:rPr>
        <w:t>；</w:t>
      </w:r>
      <w:r>
        <w:rPr>
          <w:rFonts w:hint="eastAsia"/>
          <w:szCs w:val="21"/>
        </w:rPr>
        <w:t xml:space="preserve">      </w:t>
      </w:r>
      <w:r>
        <w:rPr>
          <w:position w:val="-30"/>
          <w:szCs w:val="21"/>
        </w:rPr>
        <w:object>
          <v:shape id="_x0000_i1032" o:spt="75" type="#_x0000_t75" style="height:34.05pt;width:66.85pt;" o:ole="t" filled="f" coordsize="21600,21600">
            <v:path/>
            <v:fill on="f" focussize="0,0"/>
            <v:stroke/>
            <v:imagedata r:id="rId37" o:title=""/>
            <o:lock v:ext="edit" aspectratio="t"/>
            <w10:wrap type="none"/>
            <w10:anchorlock/>
          </v:shape>
          <o:OLEObject Type="Embed" ProgID="Equation.3" ShapeID="_x0000_i1032" DrawAspect="Content" ObjectID="_1468075732" r:id="rId36">
            <o:LockedField>false</o:LockedField>
          </o:OLEObject>
        </w:object>
      </w:r>
    </w:p>
    <w:p>
      <w:pPr>
        <w:ind w:firstLine="0" w:firstLineChars="0"/>
        <w:rPr>
          <w:szCs w:val="21"/>
        </w:rPr>
      </w:pPr>
      <w:r>
        <w:rPr>
          <w:rFonts w:hint="eastAsia"/>
          <w:szCs w:val="24"/>
        </w:rPr>
        <w:t>D</w:t>
      </w:r>
      <w:r>
        <w:rPr>
          <w:szCs w:val="24"/>
        </w:rPr>
        <w:t>.</w:t>
      </w:r>
      <w:r>
        <w:rPr>
          <w:rFonts w:hint="eastAsia"/>
          <w:szCs w:val="24"/>
          <w:lang w:val="en-US" w:eastAsia="zh-CN"/>
        </w:rPr>
        <w:t>2.</w:t>
      </w:r>
      <w:r>
        <w:rPr>
          <w:rFonts w:hint="eastAsia"/>
          <w:szCs w:val="24"/>
        </w:rPr>
        <w:t xml:space="preserve">4 </w:t>
      </w:r>
      <w:r>
        <w:rPr>
          <w:szCs w:val="21"/>
        </w:rPr>
        <w:t>计算标准不确定度</w:t>
      </w:r>
      <w:r>
        <w:rPr>
          <w:rFonts w:hint="eastAsia"/>
          <w:szCs w:val="21"/>
        </w:rPr>
        <w:t>分量</w:t>
      </w:r>
    </w:p>
    <w:p>
      <w:pPr>
        <w:ind w:firstLine="0" w:firstLineChars="0"/>
        <w:rPr>
          <w:rFonts w:hint="eastAsia"/>
          <w:bCs/>
          <w:szCs w:val="21"/>
        </w:rPr>
      </w:pPr>
      <w:r>
        <w:rPr>
          <w:rFonts w:hint="eastAsia"/>
          <w:bCs/>
          <w:szCs w:val="21"/>
        </w:rPr>
        <w:t>D</w:t>
      </w:r>
      <w:r>
        <w:rPr>
          <w:bCs/>
          <w:szCs w:val="21"/>
        </w:rPr>
        <w:t>.</w:t>
      </w:r>
      <w:r>
        <w:rPr>
          <w:rFonts w:hint="eastAsia"/>
          <w:bCs/>
          <w:szCs w:val="21"/>
          <w:lang w:val="en-US" w:eastAsia="zh-CN"/>
        </w:rPr>
        <w:t>2.</w:t>
      </w:r>
      <w:r>
        <w:rPr>
          <w:rFonts w:hint="eastAsia"/>
          <w:bCs/>
          <w:szCs w:val="21"/>
        </w:rPr>
        <w:t>4</w:t>
      </w:r>
      <w:r>
        <w:rPr>
          <w:bCs/>
          <w:szCs w:val="21"/>
        </w:rPr>
        <w:t>.1测量读数影响引入的标准不确定度分量</w:t>
      </w:r>
      <w:r>
        <w:rPr>
          <w:bCs/>
          <w:position w:val="-12"/>
          <w:szCs w:val="21"/>
        </w:rPr>
        <w:object>
          <v:shape id="_x0000_i1033" o:spt="75" type="#_x0000_t75" style="height:18pt;width:28.35pt;" o:ole="t" filled="f" o:preferrelative="t" stroked="f" coordsize="21600,21600">
            <v:path/>
            <v:fill on="f" focussize="0,0"/>
            <v:stroke on="f"/>
            <v:imagedata r:id="rId39" o:title=""/>
            <o:lock v:ext="edit" aspectratio="t"/>
            <w10:wrap type="none"/>
            <w10:anchorlock/>
          </v:shape>
          <o:OLEObject Type="Embed" ProgID="Equation.3" ShapeID="_x0000_i1033" DrawAspect="Content" ObjectID="_1468075733" r:id="rId38">
            <o:LockedField>false</o:LockedField>
          </o:OLEObject>
        </w:object>
      </w:r>
    </w:p>
    <w:p>
      <w:pPr>
        <w:ind w:right="0" w:rightChars="0" w:firstLine="480" w:firstLineChars="200"/>
        <w:jc w:val="left"/>
        <w:rPr>
          <w:rFonts w:hint="eastAsia" w:eastAsia="宋体"/>
          <w:szCs w:val="21"/>
          <w:lang w:eastAsia="zh-CN"/>
        </w:rPr>
      </w:pPr>
      <w:r>
        <w:rPr>
          <w:szCs w:val="21"/>
        </w:rPr>
        <w:t>测量时，对测量读数有影响的包括测量重复性</w:t>
      </w:r>
      <w:r>
        <w:rPr>
          <w:rFonts w:hint="eastAsia"/>
          <w:szCs w:val="21"/>
        </w:rPr>
        <w:t>、</w:t>
      </w:r>
      <w:r>
        <w:rPr>
          <w:szCs w:val="21"/>
        </w:rPr>
        <w:t>分辨力误差</w:t>
      </w:r>
      <w:r>
        <w:rPr>
          <w:rFonts w:hint="eastAsia"/>
          <w:szCs w:val="21"/>
        </w:rPr>
        <w:t>及测量结果的一致性</w:t>
      </w:r>
      <w:r>
        <w:rPr>
          <w:szCs w:val="21"/>
        </w:rPr>
        <w:t>。将标准玻璃线纹尺放置在被检仪器工作台</w:t>
      </w:r>
      <w:r>
        <w:rPr>
          <w:rFonts w:hint="eastAsia"/>
          <w:szCs w:val="21"/>
        </w:rPr>
        <w:t>的中间位置上，选取100mm间隔作为测量对象，通过测量仪对标准玻璃线纹尺进行一次成像分析测量，重复10次，得到读数值如表D.</w:t>
      </w:r>
      <w:r>
        <w:rPr>
          <w:rFonts w:hint="eastAsia"/>
          <w:szCs w:val="21"/>
          <w:lang w:val="en-US" w:eastAsia="zh-CN"/>
        </w:rPr>
        <w:t>2.</w:t>
      </w:r>
      <w:r>
        <w:rPr>
          <w:rFonts w:hint="eastAsia"/>
          <w:szCs w:val="21"/>
        </w:rPr>
        <w:t>1所示</w:t>
      </w:r>
      <w:r>
        <w:rPr>
          <w:rFonts w:hint="eastAsia"/>
          <w:szCs w:val="21"/>
          <w:lang w:eastAsia="zh-CN"/>
        </w:rPr>
        <w:t>，</w:t>
      </w:r>
      <w:r>
        <w:rPr>
          <w:rFonts w:hint="eastAsia" w:ascii="Times New Roman" w:hAnsi="Times New Roman" w:eastAsia="宋体" w:cs="Times New Roman"/>
          <w:sz w:val="24"/>
          <w:szCs w:val="24"/>
          <w:lang w:val="en-US" w:eastAsia="zh-CN"/>
        </w:rPr>
        <w:t>用贝塞尔公式计算实验标准偏差</w:t>
      </w:r>
      <w:r>
        <w:rPr>
          <w:rFonts w:hint="eastAsia" w:cs="Times New Roman"/>
          <w:sz w:val="24"/>
          <w:szCs w:val="24"/>
          <w:lang w:val="en-US" w:eastAsia="zh-CN"/>
        </w:rPr>
        <w:t>。</w:t>
      </w:r>
    </w:p>
    <w:p>
      <w:pPr>
        <w:ind w:right="0" w:rightChars="0" w:firstLine="0" w:firstLineChars="0"/>
        <w:jc w:val="center"/>
        <w:rPr>
          <w:rFonts w:hint="eastAsia" w:eastAsia="黑体"/>
          <w:sz w:val="21"/>
          <w:szCs w:val="21"/>
        </w:rPr>
      </w:pPr>
      <w:r>
        <w:rPr>
          <w:rFonts w:eastAsia="黑体"/>
          <w:sz w:val="21"/>
          <w:szCs w:val="21"/>
        </w:rPr>
        <w:t>表</w:t>
      </w:r>
      <w:r>
        <w:rPr>
          <w:rFonts w:hint="eastAsia" w:eastAsia="黑体"/>
          <w:sz w:val="21"/>
          <w:szCs w:val="21"/>
        </w:rPr>
        <w:t>D</w:t>
      </w:r>
      <w:r>
        <w:rPr>
          <w:rFonts w:eastAsia="黑体"/>
          <w:sz w:val="21"/>
          <w:szCs w:val="21"/>
        </w:rPr>
        <w:t>.</w:t>
      </w:r>
      <w:r>
        <w:rPr>
          <w:rFonts w:hint="eastAsia" w:eastAsia="黑体"/>
          <w:sz w:val="21"/>
          <w:szCs w:val="21"/>
          <w:lang w:val="en-US" w:eastAsia="zh-CN"/>
        </w:rPr>
        <w:t>2.</w:t>
      </w:r>
      <w:r>
        <w:rPr>
          <w:rFonts w:hint="eastAsia" w:eastAsia="黑体"/>
          <w:sz w:val="21"/>
          <w:szCs w:val="21"/>
        </w:rPr>
        <w:t xml:space="preserve">1 </w:t>
      </w:r>
      <w:r>
        <w:rPr>
          <w:rFonts w:hint="default" w:ascii="Times New Roman" w:hAnsi="Times New Roman" w:eastAsia="黑体" w:cs="Times New Roman"/>
          <w:sz w:val="21"/>
          <w:szCs w:val="21"/>
          <w:lang w:val="en-US" w:eastAsia="zh-CN"/>
        </w:rPr>
        <w:t>尺寸测量误差重复测量的</w:t>
      </w:r>
      <w:r>
        <w:rPr>
          <w:rFonts w:hint="eastAsia" w:ascii="黑体" w:hAnsi="黑体" w:eastAsia="黑体" w:cs="黑体"/>
          <w:sz w:val="21"/>
          <w:szCs w:val="21"/>
          <w:lang w:val="en-US" w:eastAsia="zh-CN"/>
        </w:rPr>
        <w:t>读数值</w:t>
      </w:r>
    </w:p>
    <w:p>
      <w:pPr>
        <w:ind w:right="106" w:rightChars="44" w:firstLine="7455" w:firstLineChars="3550"/>
        <w:rPr>
          <w:rFonts w:eastAsia="黑体"/>
          <w:sz w:val="21"/>
          <w:szCs w:val="21"/>
        </w:rPr>
      </w:pPr>
      <w:r>
        <w:rPr>
          <w:rFonts w:hint="eastAsia" w:eastAsia="黑体"/>
          <w:sz w:val="21"/>
          <w:szCs w:val="21"/>
        </w:rPr>
        <w:t>m</w:t>
      </w:r>
      <w:r>
        <w:rPr>
          <w:rFonts w:eastAsia="黑体"/>
          <w:sz w:val="21"/>
          <w:szCs w:val="21"/>
        </w:rPr>
        <w:t>m</w:t>
      </w:r>
    </w:p>
    <w:tbl>
      <w:tblPr>
        <w:tblStyle w:val="2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4"/>
        <w:gridCol w:w="1204"/>
        <w:gridCol w:w="1204"/>
        <w:gridCol w:w="1204"/>
        <w:gridCol w:w="1204"/>
        <w:gridCol w:w="12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4" w:type="dxa"/>
            <w:vAlign w:val="center"/>
          </w:tcPr>
          <w:p>
            <w:pPr>
              <w:spacing w:line="240" w:lineRule="auto"/>
              <w:ind w:right="12" w:rightChars="5" w:firstLine="0" w:firstLineChars="0"/>
              <w:jc w:val="center"/>
              <w:rPr>
                <w:sz w:val="21"/>
                <w:szCs w:val="21"/>
              </w:rPr>
            </w:pPr>
            <w:r>
              <w:rPr>
                <w:sz w:val="21"/>
                <w:szCs w:val="21"/>
              </w:rPr>
              <w:t>测量序号</w:t>
            </w:r>
          </w:p>
        </w:tc>
        <w:tc>
          <w:tcPr>
            <w:tcW w:w="1204" w:type="dxa"/>
            <w:vAlign w:val="center"/>
          </w:tcPr>
          <w:p>
            <w:pPr>
              <w:spacing w:line="240" w:lineRule="auto"/>
              <w:ind w:right="5" w:rightChars="2" w:firstLine="0" w:firstLineChars="0"/>
              <w:jc w:val="center"/>
              <w:rPr>
                <w:sz w:val="21"/>
                <w:szCs w:val="21"/>
              </w:rPr>
            </w:pPr>
            <w:r>
              <w:rPr>
                <w:sz w:val="21"/>
                <w:szCs w:val="21"/>
              </w:rPr>
              <w:t>1</w:t>
            </w:r>
          </w:p>
        </w:tc>
        <w:tc>
          <w:tcPr>
            <w:tcW w:w="1204" w:type="dxa"/>
            <w:vAlign w:val="center"/>
          </w:tcPr>
          <w:p>
            <w:pPr>
              <w:spacing w:line="240" w:lineRule="auto"/>
              <w:ind w:right="5" w:rightChars="2" w:firstLine="0" w:firstLineChars="0"/>
              <w:jc w:val="center"/>
              <w:rPr>
                <w:sz w:val="21"/>
                <w:szCs w:val="21"/>
              </w:rPr>
            </w:pPr>
            <w:r>
              <w:rPr>
                <w:sz w:val="21"/>
                <w:szCs w:val="21"/>
              </w:rPr>
              <w:t>2</w:t>
            </w:r>
          </w:p>
        </w:tc>
        <w:tc>
          <w:tcPr>
            <w:tcW w:w="1204" w:type="dxa"/>
            <w:vAlign w:val="center"/>
          </w:tcPr>
          <w:p>
            <w:pPr>
              <w:spacing w:line="240" w:lineRule="auto"/>
              <w:ind w:right="5" w:rightChars="2" w:firstLine="0" w:firstLineChars="0"/>
              <w:jc w:val="center"/>
              <w:rPr>
                <w:sz w:val="21"/>
                <w:szCs w:val="21"/>
              </w:rPr>
            </w:pPr>
            <w:r>
              <w:rPr>
                <w:sz w:val="21"/>
                <w:szCs w:val="21"/>
              </w:rPr>
              <w:t>3</w:t>
            </w:r>
          </w:p>
        </w:tc>
        <w:tc>
          <w:tcPr>
            <w:tcW w:w="1204" w:type="dxa"/>
            <w:vAlign w:val="center"/>
          </w:tcPr>
          <w:p>
            <w:pPr>
              <w:spacing w:line="240" w:lineRule="auto"/>
              <w:ind w:right="5" w:rightChars="2" w:firstLine="0" w:firstLineChars="0"/>
              <w:jc w:val="center"/>
              <w:rPr>
                <w:sz w:val="21"/>
                <w:szCs w:val="21"/>
              </w:rPr>
            </w:pPr>
            <w:r>
              <w:rPr>
                <w:sz w:val="21"/>
                <w:szCs w:val="21"/>
              </w:rPr>
              <w:t>4</w:t>
            </w:r>
          </w:p>
        </w:tc>
        <w:tc>
          <w:tcPr>
            <w:tcW w:w="1205" w:type="dxa"/>
            <w:vAlign w:val="center"/>
          </w:tcPr>
          <w:p>
            <w:pPr>
              <w:spacing w:line="240" w:lineRule="auto"/>
              <w:ind w:right="5" w:rightChars="2" w:firstLine="0" w:firstLineChars="0"/>
              <w:jc w:val="center"/>
              <w:rPr>
                <w:sz w:val="21"/>
                <w:szCs w:val="21"/>
              </w:rPr>
            </w:pPr>
            <w:r>
              <w:rPr>
                <w:sz w:val="21"/>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4" w:type="dxa"/>
            <w:vAlign w:val="center"/>
          </w:tcPr>
          <w:p>
            <w:pPr>
              <w:spacing w:line="240" w:lineRule="auto"/>
              <w:ind w:right="5" w:rightChars="2" w:firstLine="0" w:firstLineChars="0"/>
              <w:jc w:val="center"/>
              <w:rPr>
                <w:sz w:val="21"/>
                <w:szCs w:val="21"/>
              </w:rPr>
            </w:pPr>
            <w:r>
              <w:rPr>
                <w:sz w:val="21"/>
                <w:szCs w:val="21"/>
              </w:rPr>
              <w:t>测量结果</w:t>
            </w:r>
          </w:p>
        </w:tc>
        <w:tc>
          <w:tcPr>
            <w:tcW w:w="1204" w:type="dxa"/>
            <w:vAlign w:val="center"/>
          </w:tcPr>
          <w:p>
            <w:pPr>
              <w:widowControl/>
              <w:spacing w:line="240" w:lineRule="auto"/>
              <w:ind w:firstLine="0" w:firstLineChars="0"/>
              <w:textAlignment w:val="top"/>
              <w:rPr>
                <w:sz w:val="21"/>
                <w:szCs w:val="21"/>
              </w:rPr>
            </w:pPr>
            <w:r>
              <w:rPr>
                <w:rFonts w:hint="eastAsia"/>
                <w:color w:val="000000"/>
                <w:kern w:val="0"/>
                <w:sz w:val="21"/>
                <w:szCs w:val="21"/>
              </w:rPr>
              <w:t>10</w:t>
            </w:r>
            <w:r>
              <w:rPr>
                <w:color w:val="000000"/>
                <w:kern w:val="0"/>
                <w:sz w:val="21"/>
                <w:szCs w:val="21"/>
              </w:rPr>
              <w:t>0.0001</w:t>
            </w:r>
          </w:p>
        </w:tc>
        <w:tc>
          <w:tcPr>
            <w:tcW w:w="1204" w:type="dxa"/>
            <w:vAlign w:val="center"/>
          </w:tcPr>
          <w:p>
            <w:pPr>
              <w:widowControl/>
              <w:spacing w:line="240" w:lineRule="auto"/>
              <w:ind w:firstLine="0" w:firstLineChars="0"/>
              <w:textAlignment w:val="top"/>
              <w:rPr>
                <w:sz w:val="21"/>
                <w:szCs w:val="21"/>
              </w:rPr>
            </w:pPr>
            <w:r>
              <w:rPr>
                <w:rFonts w:hint="eastAsia"/>
                <w:sz w:val="21"/>
                <w:szCs w:val="21"/>
              </w:rPr>
              <w:t>10</w:t>
            </w:r>
            <w:r>
              <w:rPr>
                <w:sz w:val="21"/>
                <w:szCs w:val="21"/>
              </w:rPr>
              <w:t>0.0002</w:t>
            </w:r>
          </w:p>
        </w:tc>
        <w:tc>
          <w:tcPr>
            <w:tcW w:w="1204" w:type="dxa"/>
            <w:vAlign w:val="center"/>
          </w:tcPr>
          <w:p>
            <w:pPr>
              <w:widowControl/>
              <w:spacing w:line="240" w:lineRule="auto"/>
              <w:ind w:firstLine="0" w:firstLineChars="0"/>
              <w:textAlignment w:val="top"/>
              <w:rPr>
                <w:sz w:val="21"/>
                <w:szCs w:val="21"/>
              </w:rPr>
            </w:pPr>
            <w:r>
              <w:rPr>
                <w:rFonts w:hint="eastAsia"/>
                <w:color w:val="000000"/>
                <w:kern w:val="0"/>
                <w:sz w:val="21"/>
                <w:szCs w:val="21"/>
              </w:rPr>
              <w:t>10</w:t>
            </w:r>
            <w:r>
              <w:rPr>
                <w:color w:val="000000"/>
                <w:kern w:val="0"/>
                <w:sz w:val="21"/>
                <w:szCs w:val="21"/>
              </w:rPr>
              <w:t>0.0001</w:t>
            </w:r>
          </w:p>
        </w:tc>
        <w:tc>
          <w:tcPr>
            <w:tcW w:w="1204" w:type="dxa"/>
            <w:vAlign w:val="center"/>
          </w:tcPr>
          <w:p>
            <w:pPr>
              <w:widowControl/>
              <w:spacing w:line="240" w:lineRule="auto"/>
              <w:ind w:firstLine="0" w:firstLineChars="0"/>
              <w:textAlignment w:val="top"/>
              <w:rPr>
                <w:sz w:val="21"/>
                <w:szCs w:val="21"/>
              </w:rPr>
            </w:pPr>
            <w:r>
              <w:rPr>
                <w:rFonts w:hint="eastAsia"/>
                <w:color w:val="000000"/>
                <w:kern w:val="0"/>
                <w:sz w:val="21"/>
                <w:szCs w:val="21"/>
              </w:rPr>
              <w:t>10</w:t>
            </w:r>
            <w:r>
              <w:rPr>
                <w:color w:val="000000"/>
                <w:kern w:val="0"/>
                <w:sz w:val="21"/>
                <w:szCs w:val="21"/>
              </w:rPr>
              <w:t>0.0002</w:t>
            </w:r>
          </w:p>
        </w:tc>
        <w:tc>
          <w:tcPr>
            <w:tcW w:w="1205" w:type="dxa"/>
            <w:vAlign w:val="center"/>
          </w:tcPr>
          <w:p>
            <w:pPr>
              <w:widowControl/>
              <w:spacing w:line="240" w:lineRule="auto"/>
              <w:ind w:firstLine="0" w:firstLineChars="0"/>
              <w:textAlignment w:val="top"/>
              <w:rPr>
                <w:sz w:val="21"/>
                <w:szCs w:val="21"/>
              </w:rPr>
            </w:pPr>
            <w:r>
              <w:rPr>
                <w:rFonts w:hint="eastAsia"/>
                <w:iCs/>
                <w:color w:val="000000"/>
                <w:sz w:val="21"/>
                <w:szCs w:val="21"/>
              </w:rPr>
              <w:t>10</w:t>
            </w:r>
            <w:r>
              <w:rPr>
                <w:iCs/>
                <w:color w:val="000000"/>
                <w:sz w:val="21"/>
                <w:szCs w:val="21"/>
              </w:rPr>
              <w:t>0.0001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4" w:type="dxa"/>
            <w:vAlign w:val="center"/>
          </w:tcPr>
          <w:p>
            <w:pPr>
              <w:spacing w:line="240" w:lineRule="auto"/>
              <w:ind w:right="5" w:rightChars="2" w:firstLine="0" w:firstLineChars="0"/>
              <w:jc w:val="center"/>
              <w:rPr>
                <w:sz w:val="21"/>
                <w:szCs w:val="21"/>
              </w:rPr>
            </w:pPr>
            <w:r>
              <w:rPr>
                <w:sz w:val="21"/>
                <w:szCs w:val="21"/>
              </w:rPr>
              <w:t>测量序号</w:t>
            </w:r>
          </w:p>
        </w:tc>
        <w:tc>
          <w:tcPr>
            <w:tcW w:w="1204" w:type="dxa"/>
            <w:vAlign w:val="center"/>
          </w:tcPr>
          <w:p>
            <w:pPr>
              <w:spacing w:line="240" w:lineRule="auto"/>
              <w:ind w:right="5" w:rightChars="2" w:firstLine="0" w:firstLineChars="0"/>
              <w:jc w:val="center"/>
              <w:rPr>
                <w:sz w:val="21"/>
                <w:szCs w:val="21"/>
              </w:rPr>
            </w:pPr>
            <w:r>
              <w:rPr>
                <w:sz w:val="21"/>
                <w:szCs w:val="21"/>
              </w:rPr>
              <w:t>6</w:t>
            </w:r>
          </w:p>
        </w:tc>
        <w:tc>
          <w:tcPr>
            <w:tcW w:w="1204" w:type="dxa"/>
            <w:vAlign w:val="center"/>
          </w:tcPr>
          <w:p>
            <w:pPr>
              <w:spacing w:line="240" w:lineRule="auto"/>
              <w:ind w:right="5" w:rightChars="2" w:firstLine="0" w:firstLineChars="0"/>
              <w:jc w:val="center"/>
              <w:rPr>
                <w:sz w:val="21"/>
                <w:szCs w:val="21"/>
              </w:rPr>
            </w:pPr>
            <w:r>
              <w:rPr>
                <w:sz w:val="21"/>
                <w:szCs w:val="21"/>
              </w:rPr>
              <w:t>7</w:t>
            </w:r>
          </w:p>
        </w:tc>
        <w:tc>
          <w:tcPr>
            <w:tcW w:w="1204" w:type="dxa"/>
            <w:vAlign w:val="center"/>
          </w:tcPr>
          <w:p>
            <w:pPr>
              <w:spacing w:line="240" w:lineRule="auto"/>
              <w:ind w:right="5" w:rightChars="2" w:firstLine="0" w:firstLineChars="0"/>
              <w:jc w:val="center"/>
              <w:rPr>
                <w:sz w:val="21"/>
                <w:szCs w:val="21"/>
              </w:rPr>
            </w:pPr>
            <w:r>
              <w:rPr>
                <w:sz w:val="21"/>
                <w:szCs w:val="21"/>
              </w:rPr>
              <w:t>8</w:t>
            </w:r>
          </w:p>
        </w:tc>
        <w:tc>
          <w:tcPr>
            <w:tcW w:w="1204" w:type="dxa"/>
            <w:vAlign w:val="center"/>
          </w:tcPr>
          <w:p>
            <w:pPr>
              <w:spacing w:line="240" w:lineRule="auto"/>
              <w:ind w:right="5" w:rightChars="2" w:firstLine="0" w:firstLineChars="0"/>
              <w:jc w:val="center"/>
              <w:rPr>
                <w:sz w:val="21"/>
                <w:szCs w:val="21"/>
              </w:rPr>
            </w:pPr>
            <w:r>
              <w:rPr>
                <w:sz w:val="21"/>
                <w:szCs w:val="21"/>
              </w:rPr>
              <w:t>9</w:t>
            </w:r>
          </w:p>
        </w:tc>
        <w:tc>
          <w:tcPr>
            <w:tcW w:w="1205" w:type="dxa"/>
            <w:vAlign w:val="center"/>
          </w:tcPr>
          <w:p>
            <w:pPr>
              <w:spacing w:line="240" w:lineRule="auto"/>
              <w:ind w:right="5" w:rightChars="2" w:firstLine="0" w:firstLineChars="0"/>
              <w:jc w:val="center"/>
              <w:rPr>
                <w:sz w:val="21"/>
                <w:szCs w:val="21"/>
              </w:rPr>
            </w:pPr>
            <w:r>
              <w:rPr>
                <w:sz w:val="21"/>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4" w:type="dxa"/>
            <w:vAlign w:val="center"/>
          </w:tcPr>
          <w:p>
            <w:pPr>
              <w:spacing w:line="240" w:lineRule="auto"/>
              <w:ind w:right="12" w:rightChars="5" w:firstLine="0" w:firstLineChars="0"/>
              <w:jc w:val="center"/>
              <w:rPr>
                <w:sz w:val="21"/>
                <w:szCs w:val="21"/>
              </w:rPr>
            </w:pPr>
            <w:r>
              <w:rPr>
                <w:sz w:val="21"/>
                <w:szCs w:val="21"/>
              </w:rPr>
              <w:t>测量结果</w:t>
            </w:r>
          </w:p>
        </w:tc>
        <w:tc>
          <w:tcPr>
            <w:tcW w:w="1204" w:type="dxa"/>
            <w:vAlign w:val="center"/>
          </w:tcPr>
          <w:p>
            <w:pPr>
              <w:widowControl/>
              <w:spacing w:line="240" w:lineRule="auto"/>
              <w:ind w:firstLine="0" w:firstLineChars="0"/>
              <w:textAlignment w:val="top"/>
              <w:rPr>
                <w:sz w:val="21"/>
                <w:szCs w:val="21"/>
              </w:rPr>
            </w:pPr>
            <w:r>
              <w:rPr>
                <w:rFonts w:hint="eastAsia"/>
                <w:color w:val="000000"/>
                <w:kern w:val="0"/>
                <w:sz w:val="21"/>
                <w:szCs w:val="21"/>
              </w:rPr>
              <w:t>10</w:t>
            </w:r>
            <w:r>
              <w:rPr>
                <w:color w:val="000000"/>
                <w:kern w:val="0"/>
                <w:sz w:val="21"/>
                <w:szCs w:val="21"/>
              </w:rPr>
              <w:t>0.0002</w:t>
            </w:r>
          </w:p>
        </w:tc>
        <w:tc>
          <w:tcPr>
            <w:tcW w:w="1204" w:type="dxa"/>
            <w:vAlign w:val="center"/>
          </w:tcPr>
          <w:p>
            <w:pPr>
              <w:widowControl/>
              <w:spacing w:line="240" w:lineRule="auto"/>
              <w:ind w:firstLine="0" w:firstLineChars="0"/>
              <w:textAlignment w:val="top"/>
              <w:rPr>
                <w:sz w:val="21"/>
                <w:szCs w:val="21"/>
              </w:rPr>
            </w:pPr>
            <w:r>
              <w:rPr>
                <w:rFonts w:hint="eastAsia"/>
                <w:color w:val="000000"/>
                <w:kern w:val="0"/>
                <w:sz w:val="21"/>
                <w:szCs w:val="21"/>
              </w:rPr>
              <w:t>10</w:t>
            </w:r>
            <w:r>
              <w:rPr>
                <w:color w:val="000000"/>
                <w:kern w:val="0"/>
                <w:sz w:val="21"/>
                <w:szCs w:val="21"/>
              </w:rPr>
              <w:t>0.0002</w:t>
            </w:r>
          </w:p>
        </w:tc>
        <w:tc>
          <w:tcPr>
            <w:tcW w:w="1204" w:type="dxa"/>
            <w:vAlign w:val="center"/>
          </w:tcPr>
          <w:p>
            <w:pPr>
              <w:widowControl/>
              <w:spacing w:line="240" w:lineRule="auto"/>
              <w:ind w:firstLine="0" w:firstLineChars="0"/>
              <w:textAlignment w:val="top"/>
              <w:rPr>
                <w:sz w:val="21"/>
                <w:szCs w:val="21"/>
              </w:rPr>
            </w:pPr>
            <w:r>
              <w:rPr>
                <w:rFonts w:hint="eastAsia"/>
                <w:color w:val="000000"/>
                <w:kern w:val="0"/>
                <w:sz w:val="21"/>
                <w:szCs w:val="21"/>
              </w:rPr>
              <w:t>10</w:t>
            </w:r>
            <w:r>
              <w:rPr>
                <w:color w:val="000000"/>
                <w:kern w:val="0"/>
                <w:sz w:val="21"/>
                <w:szCs w:val="21"/>
              </w:rPr>
              <w:t>0.0001</w:t>
            </w:r>
          </w:p>
        </w:tc>
        <w:tc>
          <w:tcPr>
            <w:tcW w:w="1204" w:type="dxa"/>
            <w:vAlign w:val="center"/>
          </w:tcPr>
          <w:p>
            <w:pPr>
              <w:widowControl/>
              <w:spacing w:line="240" w:lineRule="auto"/>
              <w:ind w:firstLine="0" w:firstLineChars="0"/>
              <w:textAlignment w:val="top"/>
              <w:rPr>
                <w:sz w:val="21"/>
                <w:szCs w:val="21"/>
              </w:rPr>
            </w:pPr>
            <w:r>
              <w:rPr>
                <w:rFonts w:hint="eastAsia"/>
                <w:color w:val="000000"/>
                <w:kern w:val="0"/>
                <w:sz w:val="21"/>
                <w:szCs w:val="21"/>
              </w:rPr>
              <w:t>10</w:t>
            </w:r>
            <w:r>
              <w:rPr>
                <w:color w:val="000000"/>
                <w:kern w:val="0"/>
                <w:sz w:val="21"/>
                <w:szCs w:val="21"/>
              </w:rPr>
              <w:t>0.0003</w:t>
            </w:r>
          </w:p>
        </w:tc>
        <w:tc>
          <w:tcPr>
            <w:tcW w:w="1205" w:type="dxa"/>
            <w:vAlign w:val="center"/>
          </w:tcPr>
          <w:p>
            <w:pPr>
              <w:widowControl/>
              <w:spacing w:line="240" w:lineRule="auto"/>
              <w:ind w:firstLine="0" w:firstLineChars="0"/>
              <w:textAlignment w:val="top"/>
              <w:rPr>
                <w:sz w:val="21"/>
                <w:szCs w:val="21"/>
              </w:rPr>
            </w:pPr>
            <w:r>
              <w:rPr>
                <w:rFonts w:hint="eastAsia"/>
                <w:iCs/>
                <w:color w:val="000000"/>
                <w:sz w:val="21"/>
                <w:szCs w:val="21"/>
              </w:rPr>
              <w:t>10</w:t>
            </w:r>
            <w:r>
              <w:rPr>
                <w:iCs/>
                <w:color w:val="000000"/>
                <w:sz w:val="21"/>
                <w:szCs w:val="21"/>
              </w:rPr>
              <w:t>0.0002</w:t>
            </w:r>
          </w:p>
        </w:tc>
      </w:tr>
    </w:tbl>
    <w:p>
      <w:pPr>
        <w:spacing w:line="240" w:lineRule="auto"/>
        <w:ind w:firstLine="480"/>
        <w:rPr>
          <w:szCs w:val="24"/>
        </w:rPr>
      </w:pPr>
      <w:r>
        <w:rPr>
          <w:rFonts w:hint="eastAsia"/>
          <w:szCs w:val="24"/>
          <w:lang w:val="en-US" w:eastAsia="zh-CN"/>
        </w:rPr>
        <w:t>则</w:t>
      </w:r>
      <w:r>
        <w:rPr>
          <w:szCs w:val="24"/>
        </w:rPr>
        <w:t>测量重复性引入的标准</w:t>
      </w:r>
      <w:r>
        <w:t>不确定度分量</w:t>
      </w:r>
      <w:r>
        <w:rPr>
          <w:rFonts w:hint="eastAsia"/>
          <w:i/>
          <w:iCs/>
          <w:szCs w:val="21"/>
        </w:rPr>
        <w:t>u</w:t>
      </w:r>
      <w:r>
        <w:rPr>
          <w:rFonts w:hint="eastAsia"/>
          <w:szCs w:val="21"/>
        </w:rPr>
        <w:t>(</w:t>
      </w:r>
      <w:r>
        <w:rPr>
          <w:rFonts w:hint="eastAsia"/>
          <w:i/>
          <w:iCs/>
          <w:szCs w:val="21"/>
        </w:rPr>
        <w:t>L</w:t>
      </w:r>
      <w:r>
        <w:rPr>
          <w:rFonts w:hint="eastAsia"/>
          <w:i w:val="0"/>
          <w:iCs w:val="0"/>
          <w:szCs w:val="21"/>
          <w:vertAlign w:val="subscript"/>
          <w:lang w:val="en-US" w:eastAsia="zh-CN"/>
        </w:rPr>
        <w:t>0</w:t>
      </w:r>
      <w:r>
        <w:rPr>
          <w:rFonts w:hint="eastAsia"/>
          <w:szCs w:val="21"/>
        </w:rPr>
        <w:t xml:space="preserve">) = </w:t>
      </w:r>
      <w:r>
        <w:rPr>
          <w:rFonts w:hint="eastAsia"/>
          <w:i/>
          <w:iCs/>
          <w:szCs w:val="21"/>
        </w:rPr>
        <w:t xml:space="preserve">s </w:t>
      </w:r>
      <w:r>
        <w:rPr>
          <w:rFonts w:hint="eastAsia"/>
          <w:szCs w:val="21"/>
        </w:rPr>
        <w:t>=</w:t>
      </w:r>
      <w:r>
        <w:rPr>
          <w:position w:val="-30"/>
          <w:szCs w:val="24"/>
        </w:rPr>
        <w:object>
          <v:shape id="_x0000_i1034" o:spt="75" type="#_x0000_t75" style="height:55.95pt;width:81pt;" o:ole="t" filled="f" coordsize="21600,21600">
            <v:path/>
            <v:fill on="f" focussize="0,0"/>
            <v:stroke/>
            <v:imagedata r:id="rId41" o:title=""/>
            <o:lock v:ext="edit" aspectratio="t"/>
            <w10:wrap type="none"/>
            <w10:anchorlock/>
          </v:shape>
          <o:OLEObject Type="Embed" ProgID="Equation.3" ShapeID="_x0000_i1034" DrawAspect="Content" ObjectID="_1468075734" r:id="rId40">
            <o:LockedField>false</o:LockedField>
          </o:OLEObject>
        </w:object>
      </w:r>
      <w:r>
        <w:rPr>
          <w:rFonts w:hint="eastAsia"/>
          <w:iCs/>
          <w:color w:val="000000"/>
        </w:rPr>
        <w:t>0.07</w:t>
      </w:r>
      <w:r>
        <w:rPr>
          <w:iCs/>
          <w:color w:val="000000"/>
        </w:rPr>
        <w:t>μm</w:t>
      </w:r>
    </w:p>
    <w:p>
      <w:pPr>
        <w:spacing w:line="240" w:lineRule="auto"/>
        <w:ind w:firstLine="480"/>
        <w:rPr>
          <w:iCs/>
          <w:color w:val="000000"/>
        </w:rPr>
      </w:pPr>
    </w:p>
    <w:p>
      <w:pPr>
        <w:spacing w:line="240" w:lineRule="auto"/>
        <w:ind w:firstLine="480"/>
        <w:rPr>
          <w:position w:val="-28"/>
          <w:szCs w:val="21"/>
        </w:rPr>
      </w:pPr>
      <w:r>
        <w:rPr>
          <w:rFonts w:hint="eastAsia"/>
          <w:szCs w:val="21"/>
        </w:rPr>
        <w:t>由分辨力引入的不确定度：</w:t>
      </w:r>
      <w:r>
        <w:rPr>
          <w:position w:val="-28"/>
          <w:szCs w:val="21"/>
        </w:rPr>
        <w:object>
          <v:shape id="_x0000_i1035" o:spt="75" type="#_x0000_t75" style="height:33.45pt;width:111.15pt;" o:ole="t" filled="f" o:preferrelative="t" stroked="f" coordsize="21600,21600">
            <v:path/>
            <v:fill on="f" focussize="0,0"/>
            <v:stroke on="f"/>
            <v:imagedata r:id="rId43" o:title=""/>
            <o:lock v:ext="edit" aspectratio="t"/>
            <w10:wrap type="none"/>
            <w10:anchorlock/>
          </v:shape>
          <o:OLEObject Type="Embed" ProgID="Equation.3" ShapeID="_x0000_i1035" DrawAspect="Content" ObjectID="_1468075735" r:id="rId42">
            <o:LockedField>false</o:LockedField>
          </o:OLEObject>
        </w:object>
      </w:r>
    </w:p>
    <w:p>
      <w:pPr>
        <w:spacing w:line="240" w:lineRule="auto"/>
        <w:ind w:firstLine="480"/>
        <w:rPr>
          <w:position w:val="-28"/>
          <w:szCs w:val="21"/>
        </w:rPr>
      </w:pPr>
      <w:r>
        <w:rPr>
          <w:rFonts w:hint="eastAsia"/>
          <w:position w:val="-28"/>
          <w:szCs w:val="21"/>
        </w:rPr>
        <w:t>将玻璃线纹放置于工作台上，按规范的方法测得测量结果的一致性为1.</w:t>
      </w:r>
      <w:r>
        <w:rPr>
          <w:rFonts w:hint="eastAsia"/>
          <w:position w:val="-28"/>
          <w:szCs w:val="21"/>
          <w:lang w:val="en-US" w:eastAsia="zh-CN"/>
        </w:rPr>
        <w:t>2</w:t>
      </w:r>
      <w:r>
        <w:rPr>
          <w:position w:val="-28"/>
          <w:szCs w:val="21"/>
        </w:rPr>
        <w:t>μm</w:t>
      </w:r>
      <w:r>
        <w:rPr>
          <w:rFonts w:hint="eastAsia"/>
          <w:position w:val="-28"/>
          <w:szCs w:val="21"/>
        </w:rPr>
        <w:t>，半宽区间为</w:t>
      </w:r>
      <w:r>
        <w:rPr>
          <w:position w:val="-28"/>
          <w:szCs w:val="21"/>
        </w:rPr>
        <w:t>0.</w:t>
      </w:r>
      <w:r>
        <w:rPr>
          <w:rFonts w:hint="eastAsia"/>
          <w:position w:val="-28"/>
          <w:szCs w:val="21"/>
          <w:lang w:val="en-US" w:eastAsia="zh-CN"/>
        </w:rPr>
        <w:t>6</w:t>
      </w:r>
      <w:r>
        <w:rPr>
          <w:position w:val="-28"/>
          <w:szCs w:val="21"/>
        </w:rPr>
        <w:t>μm</w:t>
      </w:r>
      <w:r>
        <w:rPr>
          <w:rFonts w:hint="eastAsia"/>
          <w:position w:val="-28"/>
          <w:szCs w:val="21"/>
        </w:rPr>
        <w:t>，按均匀分布计算，则测量结果的一致性引入的不确定度分量为</w:t>
      </w:r>
    </w:p>
    <w:p>
      <w:pPr>
        <w:spacing w:line="240" w:lineRule="auto"/>
        <w:ind w:firstLine="480"/>
        <w:jc w:val="center"/>
        <w:rPr>
          <w:position w:val="-28"/>
          <w:szCs w:val="21"/>
        </w:rPr>
      </w:pPr>
      <w:r>
        <w:rPr>
          <w:position w:val="-28"/>
          <w:szCs w:val="21"/>
        </w:rPr>
        <w:object>
          <v:shape id="_x0000_i1036" o:spt="75" type="#_x0000_t75" style="height:33.45pt;width:115.1pt;" o:ole="t" filled="f" o:preferrelative="t" stroked="f" coordsize="21600,21600">
            <v:path/>
            <v:fill on="f" focussize="0,0"/>
            <v:stroke on="f"/>
            <v:imagedata r:id="rId45" o:title=""/>
            <o:lock v:ext="edit" aspectratio="t"/>
            <w10:wrap type="none"/>
            <w10:anchorlock/>
          </v:shape>
          <o:OLEObject Type="Embed" ProgID="Equation.3" ShapeID="_x0000_i1036" DrawAspect="Content" ObjectID="_1468075736" r:id="rId44">
            <o:LockedField>false</o:LockedField>
          </o:OLEObject>
        </w:object>
      </w:r>
    </w:p>
    <w:p>
      <w:pPr>
        <w:spacing w:line="240" w:lineRule="auto"/>
        <w:ind w:firstLine="480"/>
        <w:rPr>
          <w:szCs w:val="21"/>
        </w:rPr>
      </w:pPr>
      <w:r>
        <w:rPr>
          <w:rFonts w:hint="eastAsia"/>
          <w:szCs w:val="21"/>
        </w:rPr>
        <w:t>取影响量较大者，则测量读数影响引入的不确定度为：</w:t>
      </w:r>
    </w:p>
    <w:p>
      <w:pPr>
        <w:spacing w:line="240" w:lineRule="auto"/>
        <w:ind w:firstLine="480"/>
        <w:jc w:val="center"/>
        <w:rPr>
          <w:position w:val="-12"/>
          <w:szCs w:val="21"/>
        </w:rPr>
      </w:pPr>
      <w:r>
        <w:rPr>
          <w:position w:val="-12"/>
          <w:szCs w:val="21"/>
        </w:rPr>
        <w:object>
          <v:shape id="_x0000_i1037" o:spt="75" type="#_x0000_t75" style="height:18pt;width:116.6pt;" o:ole="t" filled="f" o:preferrelative="t" stroked="f" coordsize="21600,21600">
            <v:path/>
            <v:fill on="f" focussize="0,0"/>
            <v:stroke on="f"/>
            <v:imagedata r:id="rId47" o:title=""/>
            <o:lock v:ext="edit" aspectratio="t"/>
            <w10:wrap type="none"/>
            <w10:anchorlock/>
          </v:shape>
          <o:OLEObject Type="Embed" ProgID="Equation.3" ShapeID="_x0000_i1037" DrawAspect="Content" ObjectID="_1468075737" r:id="rId46">
            <o:LockedField>false</o:LockedField>
          </o:OLEObject>
        </w:object>
      </w:r>
    </w:p>
    <w:p>
      <w:pPr>
        <w:ind w:firstLine="0" w:firstLineChars="0"/>
        <w:rPr>
          <w:bCs/>
          <w:szCs w:val="21"/>
        </w:rPr>
      </w:pPr>
      <w:r>
        <w:rPr>
          <w:rFonts w:hint="eastAsia"/>
          <w:bCs/>
          <w:szCs w:val="21"/>
        </w:rPr>
        <w:t>D</w:t>
      </w:r>
      <w:r>
        <w:rPr>
          <w:bCs/>
          <w:szCs w:val="21"/>
        </w:rPr>
        <w:t>.</w:t>
      </w:r>
      <w:r>
        <w:rPr>
          <w:rFonts w:hint="eastAsia"/>
          <w:bCs/>
          <w:szCs w:val="21"/>
          <w:lang w:val="en-US" w:eastAsia="zh-CN"/>
        </w:rPr>
        <w:t>2.</w:t>
      </w:r>
      <w:r>
        <w:rPr>
          <w:rFonts w:hint="eastAsia"/>
          <w:bCs/>
          <w:szCs w:val="21"/>
        </w:rPr>
        <w:t>4</w:t>
      </w:r>
      <w:r>
        <w:rPr>
          <w:bCs/>
          <w:szCs w:val="21"/>
        </w:rPr>
        <w:t>.2</w:t>
      </w:r>
      <w:r>
        <w:rPr>
          <w:rFonts w:hint="eastAsia"/>
          <w:bCs/>
          <w:szCs w:val="21"/>
          <w:lang w:val="en-US" w:eastAsia="zh-CN"/>
        </w:rPr>
        <w:t xml:space="preserve"> </w:t>
      </w:r>
      <w:r>
        <w:rPr>
          <w:bCs/>
          <w:szCs w:val="21"/>
        </w:rPr>
        <w:t>标准玻璃线纹尺引入的标准不确定度分量</w:t>
      </w:r>
      <w:r>
        <w:rPr>
          <w:bCs/>
          <w:position w:val="-12"/>
          <w:szCs w:val="21"/>
        </w:rPr>
        <w:object>
          <v:shape id="_x0000_i1038" o:spt="75" type="#_x0000_t75" style="height:18pt;width:30.85pt;" o:ole="t" filled="f" coordsize="21600,21600">
            <v:path/>
            <v:fill on="f" focussize="0,0"/>
            <v:stroke/>
            <v:imagedata r:id="rId49" o:title=""/>
            <o:lock v:ext="edit" aspectratio="t"/>
            <w10:wrap type="none"/>
            <w10:anchorlock/>
          </v:shape>
          <o:OLEObject Type="Embed" ProgID="Equation.3" ShapeID="_x0000_i1038" DrawAspect="Content" ObjectID="_1468075738" r:id="rId48">
            <o:LockedField>false</o:LockedField>
          </o:OLEObject>
        </w:object>
      </w:r>
    </w:p>
    <w:p>
      <w:pPr>
        <w:ind w:firstLine="480"/>
        <w:rPr>
          <w:szCs w:val="21"/>
        </w:rPr>
      </w:pPr>
      <w:r>
        <w:rPr>
          <w:rFonts w:hint="eastAsia"/>
          <w:szCs w:val="21"/>
        </w:rPr>
        <w:t>该项不确定度主要由标准玻璃线纹尺检定误差的不确定度，标准玻璃线纹尺受温度影响的不确定度组成。</w:t>
      </w:r>
    </w:p>
    <w:p>
      <w:pPr>
        <w:ind w:firstLine="0" w:firstLineChars="0"/>
        <w:rPr>
          <w:szCs w:val="21"/>
        </w:rPr>
      </w:pPr>
      <w:r>
        <w:rPr>
          <w:rFonts w:hint="eastAsia"/>
          <w:bCs/>
          <w:szCs w:val="21"/>
        </w:rPr>
        <w:t>D</w:t>
      </w:r>
      <w:r>
        <w:rPr>
          <w:bCs/>
          <w:szCs w:val="21"/>
        </w:rPr>
        <w:t>.</w:t>
      </w:r>
      <w:r>
        <w:rPr>
          <w:rFonts w:hint="eastAsia"/>
          <w:bCs/>
          <w:szCs w:val="21"/>
          <w:lang w:val="en-US" w:eastAsia="zh-CN"/>
        </w:rPr>
        <w:t>2.</w:t>
      </w:r>
      <w:r>
        <w:rPr>
          <w:rFonts w:hint="eastAsia"/>
          <w:bCs/>
          <w:szCs w:val="21"/>
        </w:rPr>
        <w:t>4</w:t>
      </w:r>
      <w:r>
        <w:rPr>
          <w:bCs/>
          <w:szCs w:val="21"/>
        </w:rPr>
        <w:t>.2</w:t>
      </w:r>
      <w:r>
        <w:rPr>
          <w:rFonts w:hint="eastAsia"/>
          <w:bCs/>
          <w:szCs w:val="21"/>
        </w:rPr>
        <w:t>.1</w:t>
      </w:r>
      <w:r>
        <w:rPr>
          <w:rFonts w:hint="eastAsia"/>
          <w:bCs/>
          <w:szCs w:val="21"/>
          <w:lang w:val="en-US" w:eastAsia="zh-CN"/>
        </w:rPr>
        <w:t xml:space="preserve"> </w:t>
      </w:r>
      <w:r>
        <w:rPr>
          <w:rFonts w:hint="eastAsia"/>
          <w:szCs w:val="21"/>
        </w:rPr>
        <w:t>标准玻璃尺线纹尺检定误差的标准不确定度</w:t>
      </w:r>
      <w:r>
        <w:rPr>
          <w:position w:val="-12"/>
          <w:szCs w:val="21"/>
        </w:rPr>
        <w:object>
          <v:shape id="_x0000_i1039" o:spt="75" type="#_x0000_t75" style="height:18pt;width:34.7pt;" o:ole="t" filled="f" coordsize="21600,21600">
            <v:path/>
            <v:fill on="f" focussize="0,0"/>
            <v:stroke/>
            <v:imagedata r:id="rId51" o:title=""/>
            <o:lock v:ext="edit" aspectratio="t"/>
            <w10:wrap type="none"/>
            <w10:anchorlock/>
          </v:shape>
          <o:OLEObject Type="Embed" ProgID="Equation.3" ShapeID="_x0000_i1039" DrawAspect="Content" ObjectID="_1468075739" r:id="rId50">
            <o:LockedField>false</o:LockedField>
          </o:OLEObject>
        </w:object>
      </w:r>
    </w:p>
    <w:p>
      <w:pPr>
        <w:ind w:firstLine="480"/>
        <w:jc w:val="left"/>
        <w:rPr>
          <w:rFonts w:eastAsia="黑体"/>
          <w:sz w:val="21"/>
          <w:szCs w:val="21"/>
        </w:rPr>
      </w:pPr>
      <w:r>
        <w:rPr>
          <w:szCs w:val="21"/>
        </w:rPr>
        <w:t>检定证书给出的测量不确定度为</w:t>
      </w:r>
      <w:r>
        <w:rPr>
          <w:rFonts w:hint="eastAsia"/>
          <w:i/>
          <w:iCs/>
          <w:szCs w:val="21"/>
        </w:rPr>
        <w:t>U</w:t>
      </w:r>
      <w:r>
        <w:rPr>
          <w:rFonts w:hint="eastAsia"/>
          <w:szCs w:val="21"/>
        </w:rPr>
        <w:t>=0.2</w:t>
      </w:r>
      <w:r>
        <w:rPr>
          <w:szCs w:val="21"/>
        </w:rPr>
        <w:t>μm</w:t>
      </w:r>
      <w:r>
        <w:rPr>
          <w:rFonts w:hint="eastAsia"/>
          <w:szCs w:val="21"/>
        </w:rPr>
        <w:t>+1.5×10</w:t>
      </w:r>
      <w:r>
        <w:rPr>
          <w:rFonts w:hint="eastAsia"/>
          <w:szCs w:val="21"/>
          <w:vertAlign w:val="superscript"/>
        </w:rPr>
        <w:t>-6</w:t>
      </w:r>
      <w:r>
        <w:rPr>
          <w:rFonts w:hint="eastAsia"/>
          <w:i/>
          <w:iCs/>
          <w:szCs w:val="21"/>
        </w:rPr>
        <w:t>L</w:t>
      </w:r>
      <w:r>
        <w:rPr>
          <w:szCs w:val="21"/>
        </w:rPr>
        <w:t>，</w:t>
      </w:r>
      <w:r>
        <w:rPr>
          <w:i/>
          <w:szCs w:val="21"/>
        </w:rPr>
        <w:t>k</w:t>
      </w:r>
      <w:r>
        <w:rPr>
          <w:iCs/>
          <w:szCs w:val="21"/>
        </w:rPr>
        <w:t>=3</w:t>
      </w:r>
      <w:r>
        <w:rPr>
          <w:rFonts w:hint="eastAsia"/>
          <w:iCs/>
          <w:szCs w:val="21"/>
        </w:rPr>
        <w:t>，</w:t>
      </w:r>
      <w:r>
        <w:rPr>
          <w:szCs w:val="21"/>
        </w:rPr>
        <w:t>各</w:t>
      </w:r>
      <w:r>
        <w:rPr>
          <w:rFonts w:hint="eastAsia"/>
          <w:szCs w:val="21"/>
        </w:rPr>
        <w:t>测量</w:t>
      </w:r>
      <w:r>
        <w:rPr>
          <w:szCs w:val="21"/>
        </w:rPr>
        <w:t>点的标准不确定度</w:t>
      </w:r>
      <w:r>
        <w:rPr>
          <w:rFonts w:hint="eastAsia"/>
          <w:szCs w:val="21"/>
        </w:rPr>
        <w:t>分量见表D.2</w:t>
      </w:r>
      <w:r>
        <w:rPr>
          <w:rFonts w:hint="eastAsia"/>
          <w:szCs w:val="21"/>
          <w:lang w:val="en-US" w:eastAsia="zh-CN"/>
        </w:rPr>
        <w:t>.2</w:t>
      </w:r>
    </w:p>
    <w:p>
      <w:pPr>
        <w:ind w:firstLine="420"/>
        <w:jc w:val="center"/>
        <w:rPr>
          <w:rFonts w:eastAsia="黑体"/>
          <w:szCs w:val="21"/>
        </w:rPr>
      </w:pPr>
      <w:r>
        <w:rPr>
          <w:rFonts w:eastAsia="黑体"/>
          <w:sz w:val="21"/>
          <w:szCs w:val="21"/>
        </w:rPr>
        <w:t>表</w:t>
      </w:r>
      <w:r>
        <w:rPr>
          <w:rFonts w:hint="eastAsia" w:eastAsia="黑体"/>
          <w:sz w:val="21"/>
          <w:szCs w:val="21"/>
        </w:rPr>
        <w:t>D</w:t>
      </w:r>
      <w:r>
        <w:rPr>
          <w:rFonts w:eastAsia="黑体"/>
          <w:sz w:val="21"/>
          <w:szCs w:val="21"/>
        </w:rPr>
        <w:t>.</w:t>
      </w:r>
      <w:r>
        <w:rPr>
          <w:rFonts w:hint="eastAsia" w:eastAsia="黑体"/>
          <w:sz w:val="21"/>
          <w:szCs w:val="21"/>
          <w:lang w:val="en-US" w:eastAsia="zh-CN"/>
        </w:rPr>
        <w:t>2.</w:t>
      </w:r>
      <w:r>
        <w:rPr>
          <w:rFonts w:hint="eastAsia" w:eastAsia="黑体"/>
          <w:sz w:val="21"/>
          <w:szCs w:val="21"/>
        </w:rPr>
        <w:t xml:space="preserve">2 </w:t>
      </w:r>
      <w:r>
        <w:rPr>
          <w:rFonts w:eastAsia="黑体"/>
          <w:sz w:val="21"/>
          <w:szCs w:val="21"/>
        </w:rPr>
        <w:t>标准器检定误差所引入的不确定度分量</w:t>
      </w:r>
    </w:p>
    <w:tbl>
      <w:tblPr>
        <w:tblStyle w:val="24"/>
        <w:tblW w:w="438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24"/>
        <w:gridCol w:w="1119"/>
        <w:gridCol w:w="1120"/>
        <w:gridCol w:w="1120"/>
        <w:gridCol w:w="1120"/>
        <w:gridCol w:w="11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510" w:type="pct"/>
            <w:shd w:val="clear" w:color="auto" w:fill="auto"/>
            <w:vAlign w:val="center"/>
          </w:tcPr>
          <w:p>
            <w:pPr>
              <w:spacing w:line="240" w:lineRule="auto"/>
              <w:ind w:firstLine="0" w:firstLineChars="0"/>
              <w:jc w:val="center"/>
              <w:rPr>
                <w:sz w:val="21"/>
                <w:szCs w:val="21"/>
              </w:rPr>
            </w:pPr>
            <w:r>
              <w:rPr>
                <w:sz w:val="21"/>
                <w:szCs w:val="21"/>
              </w:rPr>
              <w:t>测量点/mm</w:t>
            </w:r>
          </w:p>
        </w:tc>
        <w:tc>
          <w:tcPr>
            <w:tcW w:w="697" w:type="pct"/>
            <w:shd w:val="clear" w:color="auto" w:fill="auto"/>
            <w:vAlign w:val="center"/>
          </w:tcPr>
          <w:p>
            <w:pPr>
              <w:spacing w:line="240" w:lineRule="auto"/>
              <w:ind w:firstLine="0" w:firstLineChars="0"/>
              <w:jc w:val="center"/>
              <w:rPr>
                <w:sz w:val="21"/>
                <w:szCs w:val="21"/>
              </w:rPr>
            </w:pPr>
            <w:r>
              <w:rPr>
                <w:sz w:val="21"/>
                <w:szCs w:val="21"/>
              </w:rPr>
              <w:t>10</w:t>
            </w:r>
          </w:p>
        </w:tc>
        <w:tc>
          <w:tcPr>
            <w:tcW w:w="697" w:type="pct"/>
            <w:shd w:val="clear" w:color="auto" w:fill="auto"/>
            <w:vAlign w:val="center"/>
          </w:tcPr>
          <w:p>
            <w:pPr>
              <w:spacing w:line="240" w:lineRule="auto"/>
              <w:ind w:firstLine="0" w:firstLineChars="0"/>
              <w:jc w:val="center"/>
              <w:rPr>
                <w:sz w:val="21"/>
                <w:szCs w:val="21"/>
              </w:rPr>
            </w:pPr>
            <w:r>
              <w:rPr>
                <w:rFonts w:hint="eastAsia"/>
                <w:sz w:val="21"/>
                <w:szCs w:val="21"/>
              </w:rPr>
              <w:t>50</w:t>
            </w:r>
          </w:p>
        </w:tc>
        <w:tc>
          <w:tcPr>
            <w:tcW w:w="697" w:type="pct"/>
            <w:shd w:val="clear" w:color="auto" w:fill="auto"/>
            <w:vAlign w:val="center"/>
          </w:tcPr>
          <w:p>
            <w:pPr>
              <w:spacing w:line="240" w:lineRule="auto"/>
              <w:ind w:firstLine="0" w:firstLineChars="0"/>
              <w:jc w:val="center"/>
              <w:rPr>
                <w:sz w:val="21"/>
                <w:szCs w:val="21"/>
              </w:rPr>
            </w:pPr>
            <w:r>
              <w:rPr>
                <w:rFonts w:hint="eastAsia"/>
                <w:sz w:val="21"/>
                <w:szCs w:val="21"/>
              </w:rPr>
              <w:t>1</w:t>
            </w:r>
            <w:r>
              <w:rPr>
                <w:sz w:val="21"/>
                <w:szCs w:val="21"/>
              </w:rPr>
              <w:t>00</w:t>
            </w:r>
          </w:p>
        </w:tc>
        <w:tc>
          <w:tcPr>
            <w:tcW w:w="697" w:type="pct"/>
            <w:shd w:val="clear" w:color="auto" w:fill="auto"/>
            <w:vAlign w:val="center"/>
          </w:tcPr>
          <w:p>
            <w:pPr>
              <w:spacing w:line="240" w:lineRule="auto"/>
              <w:ind w:firstLine="0" w:firstLineChars="0"/>
              <w:jc w:val="center"/>
              <w:rPr>
                <w:sz w:val="21"/>
                <w:szCs w:val="21"/>
              </w:rPr>
            </w:pPr>
            <w:r>
              <w:rPr>
                <w:rFonts w:hint="eastAsia"/>
                <w:sz w:val="21"/>
                <w:szCs w:val="21"/>
              </w:rPr>
              <w:t>15</w:t>
            </w:r>
            <w:r>
              <w:rPr>
                <w:sz w:val="21"/>
                <w:szCs w:val="21"/>
              </w:rPr>
              <w:t>0</w:t>
            </w:r>
          </w:p>
        </w:tc>
        <w:tc>
          <w:tcPr>
            <w:tcW w:w="697" w:type="pct"/>
            <w:shd w:val="clear" w:color="auto" w:fill="auto"/>
            <w:vAlign w:val="center"/>
          </w:tcPr>
          <w:p>
            <w:pPr>
              <w:spacing w:line="240" w:lineRule="auto"/>
              <w:ind w:firstLine="0" w:firstLineChars="0"/>
              <w:jc w:val="center"/>
              <w:rPr>
                <w:sz w:val="21"/>
                <w:szCs w:val="21"/>
              </w:rPr>
            </w:pPr>
            <w:r>
              <w:rPr>
                <w:rFonts w:hint="eastAsia"/>
                <w:sz w:val="21"/>
                <w:szCs w:val="21"/>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510" w:type="pct"/>
            <w:shd w:val="clear" w:color="auto" w:fill="auto"/>
            <w:vAlign w:val="center"/>
          </w:tcPr>
          <w:p>
            <w:pPr>
              <w:spacing w:line="240" w:lineRule="auto"/>
              <w:ind w:firstLine="0" w:firstLineChars="0"/>
              <w:jc w:val="center"/>
              <w:rPr>
                <w:sz w:val="21"/>
                <w:szCs w:val="21"/>
              </w:rPr>
            </w:pPr>
            <w:r>
              <w:rPr>
                <w:position w:val="-12"/>
                <w:sz w:val="21"/>
                <w:szCs w:val="21"/>
              </w:rPr>
              <w:object>
                <v:shape id="_x0000_i1040" o:spt="75" type="#_x0000_t75" style="height:18pt;width:34.7pt;" o:ole="t" filled="f" coordsize="21600,21600">
                  <v:path/>
                  <v:fill on="f" focussize="0,0"/>
                  <v:stroke/>
                  <v:imagedata r:id="rId53" o:title=""/>
                  <o:lock v:ext="edit" aspectratio="t"/>
                  <w10:wrap type="none"/>
                  <w10:anchorlock/>
                </v:shape>
                <o:OLEObject Type="Embed" ProgID="Equation.3" ShapeID="_x0000_i1040" DrawAspect="Content" ObjectID="_1468075740" r:id="rId52">
                  <o:LockedField>false</o:LockedField>
                </o:OLEObject>
              </w:object>
            </w:r>
            <w:r>
              <w:rPr>
                <w:sz w:val="21"/>
                <w:szCs w:val="21"/>
              </w:rPr>
              <w:t>/</w:t>
            </w:r>
            <w:r>
              <w:rPr>
                <w:rFonts w:eastAsia="黑体"/>
                <w:sz w:val="21"/>
                <w:szCs w:val="21"/>
              </w:rPr>
              <w:t>μm</w:t>
            </w:r>
          </w:p>
        </w:tc>
        <w:tc>
          <w:tcPr>
            <w:tcW w:w="697" w:type="pct"/>
            <w:shd w:val="clear" w:color="auto" w:fill="auto"/>
            <w:vAlign w:val="center"/>
          </w:tcPr>
          <w:p>
            <w:pPr>
              <w:spacing w:line="240" w:lineRule="auto"/>
              <w:ind w:firstLine="0" w:firstLineChars="0"/>
              <w:jc w:val="center"/>
              <w:rPr>
                <w:sz w:val="21"/>
                <w:szCs w:val="21"/>
              </w:rPr>
            </w:pPr>
            <w:r>
              <w:rPr>
                <w:sz w:val="21"/>
                <w:szCs w:val="21"/>
              </w:rPr>
              <w:t>0.07</w:t>
            </w:r>
          </w:p>
        </w:tc>
        <w:tc>
          <w:tcPr>
            <w:tcW w:w="697" w:type="pct"/>
            <w:shd w:val="clear" w:color="auto" w:fill="auto"/>
            <w:vAlign w:val="center"/>
          </w:tcPr>
          <w:p>
            <w:pPr>
              <w:spacing w:line="240" w:lineRule="auto"/>
              <w:ind w:firstLine="0" w:firstLineChars="0"/>
              <w:jc w:val="center"/>
              <w:rPr>
                <w:sz w:val="21"/>
                <w:szCs w:val="21"/>
              </w:rPr>
            </w:pPr>
            <w:r>
              <w:rPr>
                <w:sz w:val="21"/>
                <w:szCs w:val="21"/>
              </w:rPr>
              <w:t>0.</w:t>
            </w:r>
            <w:r>
              <w:rPr>
                <w:rFonts w:hint="eastAsia"/>
                <w:sz w:val="21"/>
                <w:szCs w:val="21"/>
              </w:rPr>
              <w:t>09</w:t>
            </w:r>
          </w:p>
        </w:tc>
        <w:tc>
          <w:tcPr>
            <w:tcW w:w="697" w:type="pct"/>
            <w:shd w:val="clear" w:color="auto" w:fill="auto"/>
            <w:vAlign w:val="center"/>
          </w:tcPr>
          <w:p>
            <w:pPr>
              <w:spacing w:line="240" w:lineRule="auto"/>
              <w:ind w:firstLine="0" w:firstLineChars="0"/>
              <w:jc w:val="center"/>
              <w:rPr>
                <w:sz w:val="21"/>
                <w:szCs w:val="21"/>
              </w:rPr>
            </w:pPr>
            <w:r>
              <w:rPr>
                <w:sz w:val="21"/>
                <w:szCs w:val="21"/>
              </w:rPr>
              <w:t>0.</w:t>
            </w:r>
            <w:r>
              <w:rPr>
                <w:rFonts w:hint="eastAsia"/>
                <w:sz w:val="21"/>
                <w:szCs w:val="21"/>
              </w:rPr>
              <w:t>12</w:t>
            </w:r>
          </w:p>
        </w:tc>
        <w:tc>
          <w:tcPr>
            <w:tcW w:w="697" w:type="pct"/>
            <w:shd w:val="clear" w:color="auto" w:fill="auto"/>
            <w:vAlign w:val="center"/>
          </w:tcPr>
          <w:p>
            <w:pPr>
              <w:spacing w:line="240" w:lineRule="auto"/>
              <w:ind w:firstLine="0" w:firstLineChars="0"/>
              <w:jc w:val="center"/>
              <w:rPr>
                <w:sz w:val="21"/>
                <w:szCs w:val="21"/>
              </w:rPr>
            </w:pPr>
            <w:r>
              <w:rPr>
                <w:sz w:val="21"/>
                <w:szCs w:val="21"/>
              </w:rPr>
              <w:t>0.</w:t>
            </w:r>
            <w:r>
              <w:rPr>
                <w:rFonts w:hint="eastAsia"/>
                <w:sz w:val="21"/>
                <w:szCs w:val="21"/>
              </w:rPr>
              <w:t>14</w:t>
            </w:r>
          </w:p>
        </w:tc>
        <w:tc>
          <w:tcPr>
            <w:tcW w:w="697" w:type="pct"/>
            <w:shd w:val="clear" w:color="auto" w:fill="auto"/>
            <w:vAlign w:val="center"/>
          </w:tcPr>
          <w:p>
            <w:pPr>
              <w:spacing w:line="240" w:lineRule="auto"/>
              <w:ind w:firstLine="0" w:firstLineChars="0"/>
              <w:jc w:val="center"/>
              <w:rPr>
                <w:sz w:val="21"/>
                <w:szCs w:val="21"/>
              </w:rPr>
            </w:pPr>
            <w:r>
              <w:rPr>
                <w:sz w:val="21"/>
                <w:szCs w:val="21"/>
              </w:rPr>
              <w:t>0.</w:t>
            </w:r>
            <w:r>
              <w:rPr>
                <w:rFonts w:hint="eastAsia"/>
                <w:sz w:val="21"/>
                <w:szCs w:val="21"/>
              </w:rPr>
              <w:t>1</w:t>
            </w:r>
            <w:r>
              <w:rPr>
                <w:sz w:val="21"/>
                <w:szCs w:val="21"/>
              </w:rPr>
              <w:t>7</w:t>
            </w:r>
          </w:p>
        </w:tc>
      </w:tr>
    </w:tbl>
    <w:p>
      <w:pPr>
        <w:ind w:firstLine="0" w:firstLineChars="0"/>
        <w:rPr>
          <w:szCs w:val="21"/>
        </w:rPr>
      </w:pPr>
      <w:r>
        <w:rPr>
          <w:rFonts w:hint="eastAsia"/>
          <w:bCs/>
          <w:szCs w:val="21"/>
        </w:rPr>
        <w:t>D</w:t>
      </w:r>
      <w:r>
        <w:rPr>
          <w:bCs/>
          <w:szCs w:val="21"/>
        </w:rPr>
        <w:t>.</w:t>
      </w:r>
      <w:r>
        <w:rPr>
          <w:rFonts w:hint="eastAsia"/>
          <w:bCs/>
          <w:szCs w:val="21"/>
          <w:lang w:val="en-US" w:eastAsia="zh-CN"/>
        </w:rPr>
        <w:t>2.</w:t>
      </w:r>
      <w:r>
        <w:rPr>
          <w:rFonts w:hint="eastAsia"/>
          <w:bCs/>
          <w:szCs w:val="21"/>
        </w:rPr>
        <w:t>4</w:t>
      </w:r>
      <w:r>
        <w:rPr>
          <w:rFonts w:hint="eastAsia"/>
          <w:szCs w:val="21"/>
        </w:rPr>
        <w:t>.2.2 标准线纹尺由于温度线膨胀系数引入的标准不确定度分量</w:t>
      </w:r>
      <w:r>
        <w:rPr>
          <w:position w:val="-12"/>
          <w:szCs w:val="21"/>
        </w:rPr>
        <w:object>
          <v:shape id="_x0000_i1041" o:spt="75" type="#_x0000_t75" style="height:18pt;width:36pt;" o:ole="t" filled="f" coordsize="21600,21600">
            <v:path/>
            <v:fill on="f" focussize="0,0"/>
            <v:stroke/>
            <v:imagedata r:id="rId55" o:title=""/>
            <o:lock v:ext="edit" aspectratio="t"/>
            <w10:wrap type="none"/>
            <w10:anchorlock/>
          </v:shape>
          <o:OLEObject Type="Embed" ProgID="Equation.3" ShapeID="_x0000_i1041" DrawAspect="Content" ObjectID="_1468075741" r:id="rId54">
            <o:LockedField>false</o:LockedField>
          </o:OLEObject>
        </w:object>
      </w:r>
    </w:p>
    <w:p>
      <w:pPr>
        <w:ind w:firstLine="480"/>
        <w:rPr>
          <w:szCs w:val="24"/>
        </w:rPr>
      </w:pPr>
      <w:r>
        <w:rPr>
          <w:rFonts w:hint="eastAsia"/>
          <w:szCs w:val="24"/>
        </w:rPr>
        <w:t>设</w:t>
      </w:r>
      <w:r>
        <w:rPr>
          <w:szCs w:val="24"/>
        </w:rPr>
        <w:t>Δ</w:t>
      </w:r>
      <w:r>
        <w:rPr>
          <w:rFonts w:hint="eastAsia"/>
          <w:i/>
          <w:iCs/>
          <w:szCs w:val="24"/>
        </w:rPr>
        <w:t>t</w:t>
      </w:r>
      <w:r>
        <w:rPr>
          <w:rFonts w:hint="eastAsia"/>
          <w:szCs w:val="24"/>
        </w:rPr>
        <w:t>=2℃</w:t>
      </w:r>
      <w:r>
        <w:rPr>
          <w:szCs w:val="24"/>
        </w:rPr>
        <w:t>，标准玻璃线纹尺</w:t>
      </w:r>
      <w:r>
        <w:rPr>
          <w:rFonts w:hint="eastAsia"/>
          <w:szCs w:val="24"/>
        </w:rPr>
        <w:t>的温度</w:t>
      </w:r>
      <w:r>
        <w:rPr>
          <w:szCs w:val="24"/>
        </w:rPr>
        <w:t>线澎胀系数为</w:t>
      </w:r>
      <w:r>
        <w:rPr>
          <w:position w:val="-6"/>
          <w:szCs w:val="24"/>
        </w:rPr>
        <w:object>
          <v:shape id="_x0000_i1042" o:spt="75" type="#_x0000_t75" style="height:16.05pt;width:59.15pt;" o:ole="t" filled="f" coordsize="21600,21600">
            <v:path/>
            <v:fill on="f" focussize="0,0"/>
            <v:stroke/>
            <v:imagedata r:id="rId57" o:title=""/>
            <o:lock v:ext="edit" aspectratio="t"/>
            <w10:wrap type="none"/>
            <w10:anchorlock/>
          </v:shape>
          <o:OLEObject Type="Embed" ProgID="Equation.3" ShapeID="_x0000_i1042" DrawAspect="Content" ObjectID="_1468075742" r:id="rId56">
            <o:LockedField>false</o:LockedField>
          </o:OLEObject>
        </w:object>
      </w:r>
      <w:r>
        <w:rPr>
          <w:szCs w:val="24"/>
        </w:rPr>
        <w:t>℃</w:t>
      </w:r>
      <w:r>
        <w:rPr>
          <w:szCs w:val="24"/>
          <w:vertAlign w:val="superscript"/>
        </w:rPr>
        <w:t>-1</w:t>
      </w:r>
      <w:r>
        <w:rPr>
          <w:szCs w:val="24"/>
        </w:rPr>
        <w:t>，在测量期间由</w:t>
      </w:r>
      <w:r>
        <w:rPr>
          <w:rFonts w:hint="eastAsia"/>
        </w:rPr>
        <w:t>温度偏离20℃引入</w:t>
      </w:r>
      <w:r>
        <w:rPr>
          <w:szCs w:val="24"/>
        </w:rPr>
        <w:t>的误差服从均匀分布，故得：</w:t>
      </w:r>
    </w:p>
    <w:p>
      <w:pPr>
        <w:ind w:firstLine="480"/>
        <w:jc w:val="right"/>
        <w:rPr>
          <w:szCs w:val="21"/>
        </w:rPr>
      </w:pPr>
      <w:r>
        <w:rPr>
          <w:position w:val="-28"/>
          <w:szCs w:val="24"/>
        </w:rPr>
        <w:object>
          <v:shape id="_x0000_i1043" o:spt="75" type="#_x0000_t75" style="height:33.45pt;width:93.85pt;" o:ole="t" filled="f" coordsize="21600,21600">
            <v:path/>
            <v:fill on="f" focussize="0,0"/>
            <v:stroke/>
            <v:imagedata r:id="rId59" o:title=""/>
            <o:lock v:ext="edit" aspectratio="t"/>
            <w10:wrap type="none"/>
            <w10:anchorlock/>
          </v:shape>
          <o:OLEObject Type="Embed" ProgID="Equation.3" ShapeID="_x0000_i1043" DrawAspect="Content" ObjectID="_1468075743" r:id="rId58">
            <o:LockedField>false</o:LockedField>
          </o:OLEObject>
        </w:object>
      </w:r>
      <w:r>
        <w:rPr>
          <w:rFonts w:hint="eastAsia"/>
          <w:position w:val="-28"/>
          <w:szCs w:val="24"/>
        </w:rPr>
        <w:t xml:space="preserve">                              </w:t>
      </w:r>
      <w:r>
        <w:rPr>
          <w:szCs w:val="21"/>
        </w:rPr>
        <w:t>(</w:t>
      </w:r>
      <w:r>
        <w:rPr>
          <w:rFonts w:hint="eastAsia"/>
          <w:szCs w:val="21"/>
          <w:lang w:val="en-US" w:eastAsia="zh-CN"/>
        </w:rPr>
        <w:t>7</w:t>
      </w:r>
      <w:r>
        <w:rPr>
          <w:szCs w:val="21"/>
        </w:rPr>
        <w:t>)</w:t>
      </w:r>
    </w:p>
    <w:p>
      <w:pPr>
        <w:ind w:firstLine="480"/>
        <w:rPr>
          <w:szCs w:val="21"/>
        </w:rPr>
      </w:pPr>
      <w:r>
        <w:rPr>
          <w:rFonts w:hint="eastAsia"/>
          <w:szCs w:val="21"/>
        </w:rPr>
        <w:t>由标准器温度线膨胀系数引入的不确定度见表D</w:t>
      </w:r>
      <w:r>
        <w:rPr>
          <w:rFonts w:hint="eastAsia"/>
          <w:szCs w:val="21"/>
          <w:lang w:val="en-US" w:eastAsia="zh-CN"/>
        </w:rPr>
        <w:t>.2</w:t>
      </w:r>
      <w:r>
        <w:rPr>
          <w:rFonts w:hint="eastAsia"/>
          <w:szCs w:val="21"/>
        </w:rPr>
        <w:t>.3</w:t>
      </w:r>
    </w:p>
    <w:p>
      <w:pPr>
        <w:ind w:firstLine="420"/>
        <w:jc w:val="center"/>
        <w:rPr>
          <w:rFonts w:eastAsia="黑体"/>
          <w:position w:val="-26"/>
          <w:sz w:val="21"/>
          <w:szCs w:val="21"/>
        </w:rPr>
      </w:pPr>
      <w:r>
        <w:rPr>
          <w:rFonts w:eastAsia="黑体"/>
          <w:sz w:val="21"/>
          <w:szCs w:val="21"/>
        </w:rPr>
        <w:t>表</w:t>
      </w:r>
      <w:r>
        <w:rPr>
          <w:rFonts w:hint="eastAsia" w:eastAsia="黑体"/>
          <w:sz w:val="21"/>
          <w:szCs w:val="21"/>
        </w:rPr>
        <w:t>D</w:t>
      </w:r>
      <w:r>
        <w:rPr>
          <w:rFonts w:eastAsia="黑体"/>
          <w:sz w:val="21"/>
          <w:szCs w:val="21"/>
        </w:rPr>
        <w:t>.</w:t>
      </w:r>
      <w:r>
        <w:rPr>
          <w:rFonts w:hint="eastAsia" w:eastAsia="黑体"/>
          <w:sz w:val="21"/>
          <w:szCs w:val="21"/>
          <w:lang w:val="en-US" w:eastAsia="zh-CN"/>
        </w:rPr>
        <w:t>2.</w:t>
      </w:r>
      <w:r>
        <w:rPr>
          <w:rFonts w:hint="eastAsia" w:eastAsia="黑体"/>
          <w:sz w:val="21"/>
          <w:szCs w:val="21"/>
        </w:rPr>
        <w:t>3</w:t>
      </w:r>
      <w:r>
        <w:rPr>
          <w:rFonts w:eastAsia="黑体"/>
          <w:sz w:val="21"/>
          <w:szCs w:val="21"/>
        </w:rPr>
        <w:t xml:space="preserve"> 标准器线膨胀系数引入的不确定度分量</w:t>
      </w:r>
    </w:p>
    <w:tbl>
      <w:tblPr>
        <w:tblStyle w:val="2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19"/>
        <w:gridCol w:w="1173"/>
        <w:gridCol w:w="1173"/>
        <w:gridCol w:w="1173"/>
        <w:gridCol w:w="1172"/>
        <w:gridCol w:w="11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2119" w:type="dxa"/>
            <w:shd w:val="clear" w:color="auto" w:fill="auto"/>
            <w:vAlign w:val="center"/>
          </w:tcPr>
          <w:p>
            <w:pPr>
              <w:ind w:firstLine="0" w:firstLineChars="0"/>
              <w:jc w:val="center"/>
              <w:rPr>
                <w:sz w:val="21"/>
                <w:szCs w:val="21"/>
              </w:rPr>
            </w:pPr>
            <w:r>
              <w:rPr>
                <w:sz w:val="21"/>
                <w:szCs w:val="21"/>
              </w:rPr>
              <w:t>测量点/mm</w:t>
            </w:r>
          </w:p>
        </w:tc>
        <w:tc>
          <w:tcPr>
            <w:tcW w:w="1173" w:type="dxa"/>
            <w:shd w:val="clear" w:color="auto" w:fill="auto"/>
            <w:vAlign w:val="center"/>
          </w:tcPr>
          <w:p>
            <w:pPr>
              <w:ind w:firstLine="0" w:firstLineChars="0"/>
              <w:jc w:val="center"/>
              <w:rPr>
                <w:sz w:val="21"/>
                <w:szCs w:val="21"/>
              </w:rPr>
            </w:pPr>
            <w:r>
              <w:rPr>
                <w:sz w:val="21"/>
                <w:szCs w:val="21"/>
              </w:rPr>
              <w:t>10</w:t>
            </w:r>
          </w:p>
        </w:tc>
        <w:tc>
          <w:tcPr>
            <w:tcW w:w="1173" w:type="dxa"/>
            <w:shd w:val="clear" w:color="auto" w:fill="auto"/>
            <w:vAlign w:val="center"/>
          </w:tcPr>
          <w:p>
            <w:pPr>
              <w:ind w:firstLine="0" w:firstLineChars="0"/>
              <w:jc w:val="center"/>
              <w:rPr>
                <w:sz w:val="21"/>
                <w:szCs w:val="21"/>
              </w:rPr>
            </w:pPr>
            <w:r>
              <w:rPr>
                <w:sz w:val="21"/>
                <w:szCs w:val="21"/>
              </w:rPr>
              <w:t>50</w:t>
            </w:r>
          </w:p>
        </w:tc>
        <w:tc>
          <w:tcPr>
            <w:tcW w:w="1173" w:type="dxa"/>
            <w:shd w:val="clear" w:color="auto" w:fill="auto"/>
            <w:vAlign w:val="center"/>
          </w:tcPr>
          <w:p>
            <w:pPr>
              <w:ind w:firstLine="0" w:firstLineChars="0"/>
              <w:jc w:val="center"/>
              <w:rPr>
                <w:sz w:val="21"/>
                <w:szCs w:val="21"/>
              </w:rPr>
            </w:pPr>
            <w:r>
              <w:rPr>
                <w:sz w:val="21"/>
                <w:szCs w:val="21"/>
              </w:rPr>
              <w:t>100</w:t>
            </w:r>
          </w:p>
        </w:tc>
        <w:tc>
          <w:tcPr>
            <w:tcW w:w="1172" w:type="dxa"/>
            <w:shd w:val="clear" w:color="auto" w:fill="auto"/>
            <w:vAlign w:val="center"/>
          </w:tcPr>
          <w:p>
            <w:pPr>
              <w:ind w:firstLine="0" w:firstLineChars="0"/>
              <w:jc w:val="center"/>
              <w:rPr>
                <w:sz w:val="21"/>
                <w:szCs w:val="21"/>
              </w:rPr>
            </w:pPr>
            <w:r>
              <w:rPr>
                <w:sz w:val="21"/>
                <w:szCs w:val="21"/>
              </w:rPr>
              <w:t>150</w:t>
            </w:r>
          </w:p>
        </w:tc>
        <w:tc>
          <w:tcPr>
            <w:tcW w:w="1155" w:type="dxa"/>
            <w:shd w:val="clear" w:color="auto" w:fill="auto"/>
            <w:vAlign w:val="center"/>
          </w:tcPr>
          <w:p>
            <w:pPr>
              <w:ind w:firstLine="0" w:firstLineChars="0"/>
              <w:jc w:val="center"/>
              <w:rPr>
                <w:sz w:val="21"/>
                <w:szCs w:val="21"/>
              </w:rPr>
            </w:pPr>
            <w:r>
              <w:rPr>
                <w:sz w:val="21"/>
                <w:szCs w:val="21"/>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2119" w:type="dxa"/>
            <w:shd w:val="clear" w:color="auto" w:fill="auto"/>
            <w:vAlign w:val="center"/>
          </w:tcPr>
          <w:p>
            <w:pPr>
              <w:ind w:firstLine="0" w:firstLineChars="0"/>
              <w:jc w:val="center"/>
              <w:rPr>
                <w:sz w:val="21"/>
                <w:szCs w:val="21"/>
              </w:rPr>
            </w:pPr>
            <w:r>
              <w:rPr>
                <w:position w:val="-12"/>
                <w:sz w:val="21"/>
                <w:szCs w:val="21"/>
              </w:rPr>
              <w:object>
                <v:shape id="_x0000_i1044" o:spt="75" type="#_x0000_t75" style="height:18pt;width:57.2pt;" o:ole="t" filled="f" coordsize="21600,21600">
                  <v:path/>
                  <v:fill on="f" focussize="0,0"/>
                  <v:stroke/>
                  <v:imagedata r:id="rId61" o:title=""/>
                  <o:lock v:ext="edit" aspectratio="t"/>
                  <w10:wrap type="none"/>
                  <w10:anchorlock/>
                </v:shape>
                <o:OLEObject Type="Embed" ProgID="Equation.3" ShapeID="_x0000_i1044" DrawAspect="Content" ObjectID="_1468075744" r:id="rId60">
                  <o:LockedField>false</o:LockedField>
                </o:OLEObject>
              </w:object>
            </w:r>
          </w:p>
        </w:tc>
        <w:tc>
          <w:tcPr>
            <w:tcW w:w="1173" w:type="dxa"/>
            <w:shd w:val="clear" w:color="auto" w:fill="auto"/>
            <w:vAlign w:val="center"/>
          </w:tcPr>
          <w:p>
            <w:pPr>
              <w:ind w:firstLine="0" w:firstLineChars="0"/>
              <w:jc w:val="center"/>
              <w:rPr>
                <w:sz w:val="21"/>
                <w:szCs w:val="21"/>
              </w:rPr>
            </w:pPr>
            <w:r>
              <w:rPr>
                <w:sz w:val="21"/>
                <w:szCs w:val="21"/>
              </w:rPr>
              <w:t>0.05</w:t>
            </w:r>
          </w:p>
        </w:tc>
        <w:tc>
          <w:tcPr>
            <w:tcW w:w="1173" w:type="dxa"/>
            <w:shd w:val="clear" w:color="auto" w:fill="auto"/>
            <w:vAlign w:val="center"/>
          </w:tcPr>
          <w:p>
            <w:pPr>
              <w:ind w:firstLine="0" w:firstLineChars="0"/>
              <w:jc w:val="center"/>
              <w:rPr>
                <w:sz w:val="21"/>
                <w:szCs w:val="21"/>
              </w:rPr>
            </w:pPr>
            <w:r>
              <w:rPr>
                <w:sz w:val="21"/>
                <w:szCs w:val="21"/>
              </w:rPr>
              <w:t>0.25</w:t>
            </w:r>
          </w:p>
        </w:tc>
        <w:tc>
          <w:tcPr>
            <w:tcW w:w="1173" w:type="dxa"/>
            <w:shd w:val="clear" w:color="auto" w:fill="auto"/>
            <w:vAlign w:val="center"/>
          </w:tcPr>
          <w:p>
            <w:pPr>
              <w:ind w:firstLine="0" w:firstLineChars="0"/>
              <w:jc w:val="center"/>
              <w:rPr>
                <w:sz w:val="21"/>
                <w:szCs w:val="21"/>
              </w:rPr>
            </w:pPr>
            <w:r>
              <w:rPr>
                <w:sz w:val="21"/>
                <w:szCs w:val="21"/>
              </w:rPr>
              <w:t>0.50</w:t>
            </w:r>
          </w:p>
        </w:tc>
        <w:tc>
          <w:tcPr>
            <w:tcW w:w="1172" w:type="dxa"/>
            <w:shd w:val="clear" w:color="auto" w:fill="auto"/>
            <w:vAlign w:val="center"/>
          </w:tcPr>
          <w:p>
            <w:pPr>
              <w:ind w:firstLine="0" w:firstLineChars="0"/>
              <w:jc w:val="center"/>
              <w:rPr>
                <w:sz w:val="21"/>
                <w:szCs w:val="21"/>
              </w:rPr>
            </w:pPr>
            <w:r>
              <w:rPr>
                <w:sz w:val="21"/>
                <w:szCs w:val="21"/>
              </w:rPr>
              <w:t>0.74</w:t>
            </w:r>
          </w:p>
        </w:tc>
        <w:tc>
          <w:tcPr>
            <w:tcW w:w="1155" w:type="dxa"/>
            <w:shd w:val="clear" w:color="auto" w:fill="auto"/>
            <w:vAlign w:val="center"/>
          </w:tcPr>
          <w:p>
            <w:pPr>
              <w:ind w:firstLine="0" w:firstLineChars="0"/>
              <w:jc w:val="center"/>
              <w:rPr>
                <w:sz w:val="21"/>
                <w:szCs w:val="21"/>
              </w:rPr>
            </w:pPr>
            <w:r>
              <w:rPr>
                <w:sz w:val="21"/>
                <w:szCs w:val="21"/>
              </w:rPr>
              <w:t>0.99</w:t>
            </w:r>
          </w:p>
        </w:tc>
      </w:tr>
    </w:tbl>
    <w:p>
      <w:pPr>
        <w:ind w:firstLine="0" w:firstLineChars="0"/>
        <w:rPr>
          <w:position w:val="-12"/>
          <w:szCs w:val="21"/>
        </w:rPr>
      </w:pPr>
      <w:r>
        <w:rPr>
          <w:rFonts w:hint="eastAsia"/>
          <w:bCs/>
          <w:szCs w:val="21"/>
        </w:rPr>
        <w:t>D</w:t>
      </w:r>
      <w:r>
        <w:rPr>
          <w:bCs/>
          <w:szCs w:val="21"/>
        </w:rPr>
        <w:t>.</w:t>
      </w:r>
      <w:r>
        <w:rPr>
          <w:rFonts w:hint="eastAsia"/>
          <w:bCs/>
          <w:szCs w:val="21"/>
          <w:lang w:val="en-US" w:eastAsia="zh-CN"/>
        </w:rPr>
        <w:t>2.</w:t>
      </w:r>
      <w:r>
        <w:rPr>
          <w:rFonts w:hint="eastAsia"/>
          <w:bCs/>
          <w:szCs w:val="21"/>
        </w:rPr>
        <w:t>4</w:t>
      </w:r>
      <w:r>
        <w:rPr>
          <w:rFonts w:hint="eastAsia"/>
          <w:szCs w:val="21"/>
        </w:rPr>
        <w:t>.2.3 标准玻璃线纹尺影响估算的标准不确定度</w:t>
      </w:r>
      <w:r>
        <w:rPr>
          <w:position w:val="-12"/>
          <w:szCs w:val="21"/>
        </w:rPr>
        <w:object>
          <v:shape id="_x0000_i1045" o:spt="75" type="#_x0000_t75" style="height:19.3pt;width:32.8pt;" o:ole="t" filled="f" coordsize="21600,21600">
            <v:path/>
            <v:fill on="f" focussize="0,0"/>
            <v:stroke/>
            <v:imagedata r:id="rId63" o:title=""/>
            <o:lock v:ext="edit" aspectratio="t"/>
            <w10:wrap type="none"/>
            <w10:anchorlock/>
          </v:shape>
          <o:OLEObject Type="Embed" ProgID="Equation.3" ShapeID="_x0000_i1045" DrawAspect="Content" ObjectID="_1468075745" r:id="rId62">
            <o:LockedField>false</o:LockedField>
          </o:OLEObject>
        </w:object>
      </w:r>
    </w:p>
    <w:p>
      <w:pPr>
        <w:ind w:firstLine="0" w:firstLineChars="0"/>
        <w:jc w:val="right"/>
        <w:rPr>
          <w:position w:val="-12"/>
          <w:szCs w:val="21"/>
        </w:rPr>
      </w:pPr>
      <w:r>
        <w:rPr>
          <w:position w:val="-14"/>
          <w:szCs w:val="21"/>
        </w:rPr>
        <w:object>
          <v:shape id="_x0000_i1046" o:spt="75" type="#_x0000_t75" style="height:23.15pt;width:129.85pt;" o:ole="t" filled="f" coordsize="21600,21600">
            <v:path/>
            <v:fill on="f" focussize="0,0"/>
            <v:stroke/>
            <v:imagedata r:id="rId65" o:title=""/>
            <o:lock v:ext="edit" aspectratio="t"/>
            <w10:wrap type="none"/>
            <w10:anchorlock/>
          </v:shape>
          <o:OLEObject Type="Embed" ProgID="Equation.3" ShapeID="_x0000_i1046" DrawAspect="Content" ObjectID="_1468075746" r:id="rId64">
            <o:LockedField>false</o:LockedField>
          </o:OLEObject>
        </w:object>
      </w:r>
      <w:r>
        <w:rPr>
          <w:rFonts w:hint="eastAsia"/>
          <w:position w:val="-14"/>
          <w:szCs w:val="21"/>
        </w:rPr>
        <w:t xml:space="preserve">                          </w:t>
      </w:r>
      <w:r>
        <w:rPr>
          <w:szCs w:val="21"/>
        </w:rPr>
        <w:t>(</w:t>
      </w:r>
      <w:r>
        <w:rPr>
          <w:rFonts w:hint="eastAsia"/>
          <w:szCs w:val="21"/>
          <w:lang w:val="en-US" w:eastAsia="zh-CN"/>
        </w:rPr>
        <w:t>8</w:t>
      </w:r>
      <w:r>
        <w:rPr>
          <w:szCs w:val="21"/>
        </w:rPr>
        <w:t>)</w:t>
      </w:r>
    </w:p>
    <w:p>
      <w:pPr>
        <w:ind w:firstLine="480"/>
        <w:rPr>
          <w:rFonts w:hint="eastAsia"/>
          <w:szCs w:val="24"/>
        </w:rPr>
      </w:pPr>
      <w:r>
        <w:rPr>
          <w:rFonts w:hint="eastAsia" w:ascii="宋体" w:hAnsi="宋体" w:cs="宋体"/>
          <w:szCs w:val="24"/>
        </w:rPr>
        <w:t>各测量点由</w:t>
      </w:r>
      <w:r>
        <w:rPr>
          <w:szCs w:val="24"/>
        </w:rPr>
        <w:t>标准器引入的不确定度分量见表</w:t>
      </w:r>
      <w:r>
        <w:rPr>
          <w:rFonts w:hint="eastAsia"/>
          <w:szCs w:val="24"/>
          <w:lang w:val="en-US" w:eastAsia="zh-CN"/>
        </w:rPr>
        <w:t>D</w:t>
      </w:r>
      <w:r>
        <w:rPr>
          <w:szCs w:val="24"/>
        </w:rPr>
        <w:t>.</w:t>
      </w:r>
      <w:r>
        <w:rPr>
          <w:rFonts w:hint="eastAsia"/>
          <w:szCs w:val="24"/>
          <w:lang w:val="en-US" w:eastAsia="zh-CN"/>
        </w:rPr>
        <w:t>2.</w:t>
      </w:r>
      <w:r>
        <w:rPr>
          <w:rFonts w:hint="eastAsia"/>
          <w:szCs w:val="24"/>
        </w:rPr>
        <w:t>4</w:t>
      </w:r>
    </w:p>
    <w:p>
      <w:pPr>
        <w:ind w:firstLine="0" w:firstLineChars="0"/>
        <w:jc w:val="center"/>
        <w:rPr>
          <w:position w:val="-14"/>
          <w:szCs w:val="21"/>
        </w:rPr>
      </w:pPr>
      <w:r>
        <w:rPr>
          <w:rFonts w:eastAsia="黑体"/>
          <w:sz w:val="21"/>
          <w:szCs w:val="21"/>
        </w:rPr>
        <w:t>表</w:t>
      </w:r>
      <w:r>
        <w:rPr>
          <w:rFonts w:hint="eastAsia" w:eastAsia="黑体"/>
          <w:sz w:val="21"/>
          <w:szCs w:val="21"/>
        </w:rPr>
        <w:t>D</w:t>
      </w:r>
      <w:r>
        <w:rPr>
          <w:rFonts w:hint="eastAsia" w:eastAsia="黑体"/>
          <w:sz w:val="21"/>
          <w:szCs w:val="21"/>
          <w:lang w:val="en-US" w:eastAsia="zh-CN"/>
        </w:rPr>
        <w:t>.2</w:t>
      </w:r>
      <w:r>
        <w:rPr>
          <w:rFonts w:eastAsia="黑体"/>
          <w:sz w:val="21"/>
          <w:szCs w:val="21"/>
        </w:rPr>
        <w:t>.</w:t>
      </w:r>
      <w:r>
        <w:rPr>
          <w:rFonts w:hint="eastAsia" w:eastAsia="黑体"/>
          <w:sz w:val="21"/>
          <w:szCs w:val="21"/>
        </w:rPr>
        <w:t>4</w:t>
      </w:r>
      <w:r>
        <w:rPr>
          <w:rFonts w:eastAsia="黑体"/>
          <w:sz w:val="21"/>
          <w:szCs w:val="21"/>
        </w:rPr>
        <w:t xml:space="preserve"> 标准器引入的不确定度分量</w:t>
      </w:r>
    </w:p>
    <w:tbl>
      <w:tblPr>
        <w:tblStyle w:val="24"/>
        <w:tblW w:w="435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27"/>
        <w:gridCol w:w="1169"/>
        <w:gridCol w:w="1169"/>
        <w:gridCol w:w="1169"/>
        <w:gridCol w:w="1169"/>
        <w:gridCol w:w="11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1334" w:type="pct"/>
            <w:shd w:val="clear" w:color="auto" w:fill="auto"/>
            <w:vAlign w:val="center"/>
          </w:tcPr>
          <w:p>
            <w:pPr>
              <w:spacing w:line="240" w:lineRule="auto"/>
              <w:ind w:firstLine="0" w:firstLineChars="0"/>
              <w:jc w:val="center"/>
              <w:rPr>
                <w:sz w:val="21"/>
                <w:szCs w:val="21"/>
              </w:rPr>
            </w:pPr>
            <w:r>
              <w:rPr>
                <w:sz w:val="21"/>
                <w:szCs w:val="21"/>
              </w:rPr>
              <w:t>测量点/mm</w:t>
            </w:r>
          </w:p>
        </w:tc>
        <w:tc>
          <w:tcPr>
            <w:tcW w:w="733" w:type="pct"/>
            <w:shd w:val="clear" w:color="auto" w:fill="auto"/>
            <w:vAlign w:val="center"/>
          </w:tcPr>
          <w:p>
            <w:pPr>
              <w:spacing w:line="240" w:lineRule="auto"/>
              <w:ind w:firstLine="0" w:firstLineChars="0"/>
              <w:jc w:val="center"/>
              <w:rPr>
                <w:sz w:val="21"/>
                <w:szCs w:val="21"/>
              </w:rPr>
            </w:pPr>
            <w:r>
              <w:rPr>
                <w:sz w:val="21"/>
                <w:szCs w:val="21"/>
              </w:rPr>
              <w:t>10</w:t>
            </w:r>
          </w:p>
        </w:tc>
        <w:tc>
          <w:tcPr>
            <w:tcW w:w="733" w:type="pct"/>
            <w:shd w:val="clear" w:color="auto" w:fill="auto"/>
            <w:vAlign w:val="center"/>
          </w:tcPr>
          <w:p>
            <w:pPr>
              <w:spacing w:line="240" w:lineRule="auto"/>
              <w:ind w:firstLine="0" w:firstLineChars="0"/>
              <w:jc w:val="center"/>
              <w:rPr>
                <w:sz w:val="21"/>
                <w:szCs w:val="21"/>
              </w:rPr>
            </w:pPr>
            <w:r>
              <w:rPr>
                <w:rFonts w:hint="eastAsia"/>
                <w:sz w:val="21"/>
                <w:szCs w:val="21"/>
              </w:rPr>
              <w:t>50</w:t>
            </w:r>
          </w:p>
        </w:tc>
        <w:tc>
          <w:tcPr>
            <w:tcW w:w="733" w:type="pct"/>
            <w:shd w:val="clear" w:color="auto" w:fill="auto"/>
            <w:vAlign w:val="center"/>
          </w:tcPr>
          <w:p>
            <w:pPr>
              <w:spacing w:line="240" w:lineRule="auto"/>
              <w:ind w:firstLine="0" w:firstLineChars="0"/>
              <w:jc w:val="center"/>
              <w:rPr>
                <w:sz w:val="21"/>
                <w:szCs w:val="21"/>
              </w:rPr>
            </w:pPr>
            <w:r>
              <w:rPr>
                <w:rFonts w:hint="eastAsia"/>
                <w:sz w:val="21"/>
                <w:szCs w:val="21"/>
              </w:rPr>
              <w:t>100</w:t>
            </w:r>
          </w:p>
        </w:tc>
        <w:tc>
          <w:tcPr>
            <w:tcW w:w="733" w:type="pct"/>
            <w:shd w:val="clear" w:color="auto" w:fill="auto"/>
            <w:vAlign w:val="center"/>
          </w:tcPr>
          <w:p>
            <w:pPr>
              <w:spacing w:line="240" w:lineRule="auto"/>
              <w:ind w:firstLine="0" w:firstLineChars="0"/>
              <w:jc w:val="center"/>
              <w:rPr>
                <w:sz w:val="21"/>
                <w:szCs w:val="21"/>
              </w:rPr>
            </w:pPr>
            <w:r>
              <w:rPr>
                <w:rFonts w:hint="eastAsia"/>
                <w:sz w:val="21"/>
                <w:szCs w:val="21"/>
              </w:rPr>
              <w:t>150</w:t>
            </w:r>
          </w:p>
        </w:tc>
        <w:tc>
          <w:tcPr>
            <w:tcW w:w="733" w:type="pct"/>
            <w:shd w:val="clear" w:color="auto" w:fill="auto"/>
            <w:vAlign w:val="center"/>
          </w:tcPr>
          <w:p>
            <w:pPr>
              <w:spacing w:line="240" w:lineRule="auto"/>
              <w:ind w:firstLine="0" w:firstLineChars="0"/>
              <w:jc w:val="center"/>
              <w:rPr>
                <w:sz w:val="21"/>
                <w:szCs w:val="21"/>
              </w:rPr>
            </w:pPr>
            <w:r>
              <w:rPr>
                <w:rFonts w:hint="eastAsia"/>
                <w:sz w:val="21"/>
                <w:szCs w:val="21"/>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1334" w:type="pct"/>
            <w:shd w:val="clear" w:color="auto" w:fill="auto"/>
            <w:vAlign w:val="center"/>
          </w:tcPr>
          <w:p>
            <w:pPr>
              <w:spacing w:line="240" w:lineRule="auto"/>
              <w:ind w:firstLine="0" w:firstLineChars="0"/>
              <w:jc w:val="center"/>
              <w:rPr>
                <w:sz w:val="21"/>
                <w:szCs w:val="21"/>
              </w:rPr>
            </w:pPr>
            <w:r>
              <w:rPr>
                <w:position w:val="-12"/>
                <w:sz w:val="21"/>
                <w:szCs w:val="21"/>
              </w:rPr>
              <w:object>
                <v:shape id="_x0000_i1047" o:spt="75" type="#_x0000_t75" style="height:19.3pt;width:32.15pt;" o:ole="t" filled="f" coordsize="21600,21600">
                  <v:path/>
                  <v:fill on="f" focussize="0,0"/>
                  <v:stroke/>
                  <v:imagedata r:id="rId67" o:title=""/>
                  <o:lock v:ext="edit" aspectratio="t"/>
                  <w10:wrap type="none"/>
                  <w10:anchorlock/>
                </v:shape>
                <o:OLEObject Type="Embed" ProgID="Equation.3" ShapeID="_x0000_i1047" DrawAspect="Content" ObjectID="_1468075747" r:id="rId66">
                  <o:LockedField>false</o:LockedField>
                </o:OLEObject>
              </w:object>
            </w:r>
            <w:r>
              <w:rPr>
                <w:sz w:val="21"/>
                <w:szCs w:val="21"/>
              </w:rPr>
              <w:t>/μm</w:t>
            </w:r>
          </w:p>
        </w:tc>
        <w:tc>
          <w:tcPr>
            <w:tcW w:w="733" w:type="pct"/>
            <w:shd w:val="clear" w:color="auto" w:fill="auto"/>
            <w:vAlign w:val="center"/>
          </w:tcPr>
          <w:p>
            <w:pPr>
              <w:widowControl/>
              <w:spacing w:line="240" w:lineRule="auto"/>
              <w:ind w:firstLine="0" w:firstLineChars="0"/>
              <w:jc w:val="center"/>
              <w:textAlignment w:val="center"/>
              <w:rPr>
                <w:sz w:val="21"/>
                <w:szCs w:val="21"/>
              </w:rPr>
            </w:pPr>
            <w:r>
              <w:rPr>
                <w:color w:val="000000"/>
                <w:kern w:val="0"/>
                <w:sz w:val="21"/>
                <w:szCs w:val="21"/>
              </w:rPr>
              <w:t>0.0</w:t>
            </w:r>
            <w:r>
              <w:rPr>
                <w:rFonts w:hint="eastAsia"/>
                <w:color w:val="000000"/>
                <w:kern w:val="0"/>
                <w:sz w:val="21"/>
                <w:szCs w:val="21"/>
              </w:rPr>
              <w:t>9</w:t>
            </w:r>
          </w:p>
        </w:tc>
        <w:tc>
          <w:tcPr>
            <w:tcW w:w="733" w:type="pct"/>
            <w:shd w:val="clear" w:color="auto" w:fill="auto"/>
            <w:vAlign w:val="center"/>
          </w:tcPr>
          <w:p>
            <w:pPr>
              <w:widowControl/>
              <w:spacing w:line="240" w:lineRule="auto"/>
              <w:ind w:firstLine="0" w:firstLineChars="0"/>
              <w:jc w:val="center"/>
              <w:textAlignment w:val="center"/>
              <w:rPr>
                <w:sz w:val="21"/>
                <w:szCs w:val="21"/>
              </w:rPr>
            </w:pPr>
            <w:r>
              <w:rPr>
                <w:color w:val="000000"/>
                <w:kern w:val="0"/>
                <w:sz w:val="21"/>
                <w:szCs w:val="21"/>
              </w:rPr>
              <w:t>0.</w:t>
            </w:r>
            <w:r>
              <w:rPr>
                <w:rFonts w:hint="eastAsia"/>
                <w:color w:val="000000"/>
                <w:kern w:val="0"/>
                <w:sz w:val="21"/>
                <w:szCs w:val="21"/>
              </w:rPr>
              <w:t>27</w:t>
            </w:r>
          </w:p>
        </w:tc>
        <w:tc>
          <w:tcPr>
            <w:tcW w:w="733" w:type="pct"/>
            <w:shd w:val="clear" w:color="auto" w:fill="auto"/>
            <w:vAlign w:val="center"/>
          </w:tcPr>
          <w:p>
            <w:pPr>
              <w:widowControl/>
              <w:spacing w:line="240" w:lineRule="auto"/>
              <w:ind w:firstLine="0" w:firstLineChars="0"/>
              <w:jc w:val="center"/>
              <w:textAlignment w:val="center"/>
              <w:rPr>
                <w:sz w:val="21"/>
                <w:szCs w:val="21"/>
              </w:rPr>
            </w:pPr>
            <w:r>
              <w:rPr>
                <w:rFonts w:hint="eastAsia"/>
                <w:color w:val="000000"/>
                <w:kern w:val="0"/>
                <w:sz w:val="21"/>
                <w:szCs w:val="21"/>
              </w:rPr>
              <w:t>0.51</w:t>
            </w:r>
          </w:p>
        </w:tc>
        <w:tc>
          <w:tcPr>
            <w:tcW w:w="733" w:type="pct"/>
            <w:shd w:val="clear" w:color="auto" w:fill="auto"/>
            <w:vAlign w:val="center"/>
          </w:tcPr>
          <w:p>
            <w:pPr>
              <w:widowControl/>
              <w:spacing w:line="240" w:lineRule="auto"/>
              <w:ind w:firstLine="0" w:firstLineChars="0"/>
              <w:jc w:val="center"/>
              <w:textAlignment w:val="center"/>
              <w:rPr>
                <w:sz w:val="21"/>
                <w:szCs w:val="21"/>
              </w:rPr>
            </w:pPr>
            <w:r>
              <w:rPr>
                <w:rFonts w:hint="eastAsia"/>
                <w:color w:val="000000"/>
                <w:kern w:val="0"/>
                <w:sz w:val="21"/>
                <w:szCs w:val="21"/>
              </w:rPr>
              <w:t>0.75</w:t>
            </w:r>
          </w:p>
        </w:tc>
        <w:tc>
          <w:tcPr>
            <w:tcW w:w="733" w:type="pct"/>
            <w:shd w:val="clear" w:color="auto" w:fill="auto"/>
            <w:vAlign w:val="center"/>
          </w:tcPr>
          <w:p>
            <w:pPr>
              <w:widowControl/>
              <w:spacing w:line="240" w:lineRule="auto"/>
              <w:ind w:firstLine="0" w:firstLineChars="0"/>
              <w:jc w:val="center"/>
              <w:textAlignment w:val="center"/>
              <w:rPr>
                <w:sz w:val="21"/>
                <w:szCs w:val="21"/>
              </w:rPr>
            </w:pPr>
            <w:r>
              <w:rPr>
                <w:rFonts w:hint="eastAsia"/>
                <w:color w:val="000000"/>
                <w:kern w:val="0"/>
                <w:sz w:val="21"/>
                <w:szCs w:val="21"/>
              </w:rPr>
              <w:t>1.00</w:t>
            </w:r>
          </w:p>
        </w:tc>
      </w:tr>
    </w:tbl>
    <w:p>
      <w:pPr>
        <w:ind w:firstLine="0" w:firstLineChars="0"/>
        <w:rPr>
          <w:szCs w:val="24"/>
        </w:rPr>
      </w:pPr>
      <w:r>
        <w:rPr>
          <w:rFonts w:hint="eastAsia"/>
          <w:szCs w:val="24"/>
        </w:rPr>
        <w:t>D.</w:t>
      </w:r>
      <w:r>
        <w:rPr>
          <w:rFonts w:hint="eastAsia"/>
          <w:szCs w:val="24"/>
          <w:lang w:val="en-US" w:eastAsia="zh-CN"/>
        </w:rPr>
        <w:t>2.</w:t>
      </w:r>
      <w:r>
        <w:rPr>
          <w:rFonts w:hint="eastAsia"/>
          <w:szCs w:val="24"/>
        </w:rPr>
        <w:t>5 合成标准不确定度</w:t>
      </w:r>
    </w:p>
    <w:p>
      <w:pPr>
        <w:ind w:firstLine="0" w:firstLineChars="0"/>
        <w:jc w:val="right"/>
        <w:rPr>
          <w:szCs w:val="21"/>
        </w:rPr>
      </w:pPr>
      <w:r>
        <w:rPr>
          <w:position w:val="-14"/>
          <w:szCs w:val="21"/>
        </w:rPr>
        <w:object>
          <v:shape id="_x0000_i1048" o:spt="75" type="#_x0000_t75" style="height:23.15pt;width:136.95pt;" o:ole="t" filled="f" coordsize="21600,21600">
            <v:path/>
            <v:fill on="f" focussize="0,0"/>
            <v:stroke/>
            <v:imagedata r:id="rId69" o:title=""/>
            <o:lock v:ext="edit" aspectratio="t"/>
            <w10:wrap type="none"/>
            <w10:anchorlock/>
          </v:shape>
          <o:OLEObject Type="Embed" ProgID="Equation.3" ShapeID="_x0000_i1048" DrawAspect="Content" ObjectID="_1468075748" r:id="rId68">
            <o:LockedField>false</o:LockedField>
          </o:OLEObject>
        </w:object>
      </w:r>
      <w:r>
        <w:rPr>
          <w:rFonts w:hint="eastAsia"/>
          <w:position w:val="-14"/>
          <w:szCs w:val="21"/>
        </w:rPr>
        <w:t xml:space="preserve">  </w:t>
      </w:r>
      <w:bookmarkStart w:id="178" w:name="_GoBack"/>
      <w:bookmarkEnd w:id="178"/>
      <w:r>
        <w:rPr>
          <w:rFonts w:hint="eastAsia"/>
          <w:position w:val="-14"/>
          <w:szCs w:val="21"/>
        </w:rPr>
        <w:t xml:space="preserve">                        </w:t>
      </w:r>
      <w:r>
        <w:rPr>
          <w:szCs w:val="21"/>
        </w:rPr>
        <w:t>(</w:t>
      </w:r>
      <w:r>
        <w:rPr>
          <w:rFonts w:hint="eastAsia"/>
          <w:szCs w:val="21"/>
          <w:lang w:val="en-US" w:eastAsia="zh-CN"/>
        </w:rPr>
        <w:t>9</w:t>
      </w:r>
      <w:r>
        <w:rPr>
          <w:szCs w:val="21"/>
        </w:rPr>
        <w:t>)</w:t>
      </w:r>
    </w:p>
    <w:p>
      <w:pPr>
        <w:ind w:firstLine="0" w:firstLineChars="0"/>
        <w:jc w:val="left"/>
        <w:rPr>
          <w:rFonts w:eastAsia="黑体"/>
          <w:sz w:val="21"/>
          <w:szCs w:val="21"/>
        </w:rPr>
      </w:pPr>
      <w:r>
        <w:rPr>
          <w:szCs w:val="24"/>
        </w:rPr>
        <w:t>见表</w:t>
      </w:r>
      <w:r>
        <w:rPr>
          <w:rFonts w:hint="eastAsia"/>
          <w:szCs w:val="24"/>
        </w:rPr>
        <w:t>D</w:t>
      </w:r>
      <w:r>
        <w:rPr>
          <w:rFonts w:hint="eastAsia"/>
          <w:szCs w:val="24"/>
          <w:lang w:val="en-US" w:eastAsia="zh-CN"/>
        </w:rPr>
        <w:t>.2</w:t>
      </w:r>
      <w:r>
        <w:rPr>
          <w:szCs w:val="24"/>
        </w:rPr>
        <w:t>.</w:t>
      </w:r>
      <w:r>
        <w:rPr>
          <w:rFonts w:hint="eastAsia"/>
          <w:szCs w:val="24"/>
        </w:rPr>
        <w:t>5</w:t>
      </w:r>
    </w:p>
    <w:p>
      <w:pPr>
        <w:ind w:firstLine="0" w:firstLineChars="0"/>
        <w:jc w:val="center"/>
        <w:rPr>
          <w:rFonts w:eastAsia="黑体"/>
          <w:sz w:val="21"/>
          <w:szCs w:val="21"/>
        </w:rPr>
      </w:pPr>
    </w:p>
    <w:p>
      <w:pPr>
        <w:ind w:firstLine="0" w:firstLineChars="0"/>
        <w:jc w:val="center"/>
        <w:rPr>
          <w:position w:val="-14"/>
          <w:szCs w:val="21"/>
        </w:rPr>
      </w:pPr>
      <w:r>
        <w:rPr>
          <w:rFonts w:eastAsia="黑体"/>
          <w:sz w:val="21"/>
          <w:szCs w:val="21"/>
        </w:rPr>
        <w:t>表</w:t>
      </w:r>
      <w:r>
        <w:rPr>
          <w:rFonts w:hint="eastAsia" w:eastAsia="黑体"/>
          <w:sz w:val="21"/>
          <w:szCs w:val="21"/>
        </w:rPr>
        <w:t>D</w:t>
      </w:r>
      <w:r>
        <w:rPr>
          <w:rFonts w:hint="eastAsia" w:eastAsia="黑体"/>
          <w:sz w:val="21"/>
          <w:szCs w:val="21"/>
          <w:lang w:val="en-US" w:eastAsia="zh-CN"/>
        </w:rPr>
        <w:t>.2</w:t>
      </w:r>
      <w:r>
        <w:rPr>
          <w:rFonts w:eastAsia="黑体"/>
          <w:sz w:val="21"/>
          <w:szCs w:val="21"/>
        </w:rPr>
        <w:t>.</w:t>
      </w:r>
      <w:r>
        <w:rPr>
          <w:rFonts w:hint="eastAsia" w:eastAsia="黑体"/>
          <w:sz w:val="21"/>
          <w:szCs w:val="21"/>
        </w:rPr>
        <w:t>5 合成标准</w:t>
      </w:r>
      <w:r>
        <w:rPr>
          <w:rFonts w:eastAsia="黑体"/>
          <w:sz w:val="21"/>
          <w:szCs w:val="21"/>
        </w:rPr>
        <w:t>不确定度</w:t>
      </w:r>
    </w:p>
    <w:tbl>
      <w:tblPr>
        <w:tblStyle w:val="2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8"/>
        <w:gridCol w:w="1173"/>
        <w:gridCol w:w="1182"/>
        <w:gridCol w:w="1155"/>
        <w:gridCol w:w="1163"/>
        <w:gridCol w:w="11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2128" w:type="dxa"/>
            <w:shd w:val="clear" w:color="auto" w:fill="auto"/>
            <w:vAlign w:val="center"/>
          </w:tcPr>
          <w:p>
            <w:pPr>
              <w:spacing w:line="240" w:lineRule="auto"/>
              <w:ind w:firstLine="0" w:firstLineChars="0"/>
              <w:jc w:val="center"/>
              <w:rPr>
                <w:sz w:val="21"/>
                <w:szCs w:val="21"/>
              </w:rPr>
            </w:pPr>
            <w:r>
              <w:rPr>
                <w:sz w:val="21"/>
                <w:szCs w:val="21"/>
              </w:rPr>
              <w:t>测量</w:t>
            </w:r>
            <w:r>
              <w:rPr>
                <w:rFonts w:hint="eastAsia"/>
                <w:sz w:val="21"/>
                <w:szCs w:val="21"/>
              </w:rPr>
              <w:t>点</w:t>
            </w:r>
            <w:r>
              <w:rPr>
                <w:sz w:val="21"/>
                <w:szCs w:val="21"/>
              </w:rPr>
              <w:t>/mm</w:t>
            </w:r>
          </w:p>
        </w:tc>
        <w:tc>
          <w:tcPr>
            <w:tcW w:w="1173" w:type="dxa"/>
            <w:shd w:val="clear" w:color="auto" w:fill="auto"/>
            <w:vAlign w:val="center"/>
          </w:tcPr>
          <w:p>
            <w:pPr>
              <w:spacing w:line="240" w:lineRule="auto"/>
              <w:ind w:firstLine="0" w:firstLineChars="0"/>
              <w:jc w:val="center"/>
              <w:rPr>
                <w:sz w:val="21"/>
                <w:szCs w:val="21"/>
              </w:rPr>
            </w:pPr>
            <w:r>
              <w:rPr>
                <w:sz w:val="21"/>
                <w:szCs w:val="21"/>
              </w:rPr>
              <w:t>10</w:t>
            </w:r>
          </w:p>
        </w:tc>
        <w:tc>
          <w:tcPr>
            <w:tcW w:w="1182" w:type="dxa"/>
            <w:shd w:val="clear" w:color="auto" w:fill="auto"/>
            <w:vAlign w:val="center"/>
          </w:tcPr>
          <w:p>
            <w:pPr>
              <w:spacing w:line="240" w:lineRule="auto"/>
              <w:ind w:firstLine="0" w:firstLineChars="0"/>
              <w:jc w:val="center"/>
              <w:rPr>
                <w:sz w:val="21"/>
                <w:szCs w:val="21"/>
              </w:rPr>
            </w:pPr>
            <w:r>
              <w:rPr>
                <w:sz w:val="21"/>
                <w:szCs w:val="21"/>
              </w:rPr>
              <w:t>50</w:t>
            </w:r>
          </w:p>
        </w:tc>
        <w:tc>
          <w:tcPr>
            <w:tcW w:w="1155" w:type="dxa"/>
            <w:shd w:val="clear" w:color="auto" w:fill="auto"/>
            <w:vAlign w:val="center"/>
          </w:tcPr>
          <w:p>
            <w:pPr>
              <w:spacing w:line="240" w:lineRule="auto"/>
              <w:ind w:firstLine="0" w:firstLineChars="0"/>
              <w:jc w:val="center"/>
              <w:rPr>
                <w:sz w:val="21"/>
                <w:szCs w:val="21"/>
              </w:rPr>
            </w:pPr>
            <w:r>
              <w:rPr>
                <w:sz w:val="21"/>
                <w:szCs w:val="21"/>
              </w:rPr>
              <w:t>100</w:t>
            </w:r>
          </w:p>
        </w:tc>
        <w:tc>
          <w:tcPr>
            <w:tcW w:w="1163" w:type="dxa"/>
            <w:shd w:val="clear" w:color="auto" w:fill="auto"/>
            <w:vAlign w:val="center"/>
          </w:tcPr>
          <w:p>
            <w:pPr>
              <w:spacing w:line="240" w:lineRule="auto"/>
              <w:ind w:firstLine="0" w:firstLineChars="0"/>
              <w:jc w:val="center"/>
              <w:rPr>
                <w:sz w:val="21"/>
                <w:szCs w:val="21"/>
              </w:rPr>
            </w:pPr>
            <w:r>
              <w:rPr>
                <w:sz w:val="21"/>
                <w:szCs w:val="21"/>
              </w:rPr>
              <w:t>150</w:t>
            </w:r>
          </w:p>
        </w:tc>
        <w:tc>
          <w:tcPr>
            <w:tcW w:w="1173" w:type="dxa"/>
            <w:shd w:val="clear" w:color="auto" w:fill="auto"/>
            <w:vAlign w:val="center"/>
          </w:tcPr>
          <w:p>
            <w:pPr>
              <w:spacing w:line="240" w:lineRule="auto"/>
              <w:ind w:firstLine="0" w:firstLineChars="0"/>
              <w:jc w:val="center"/>
              <w:rPr>
                <w:sz w:val="21"/>
                <w:szCs w:val="21"/>
              </w:rPr>
            </w:pPr>
            <w:r>
              <w:rPr>
                <w:sz w:val="21"/>
                <w:szCs w:val="21"/>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2128" w:type="dxa"/>
            <w:shd w:val="clear" w:color="auto" w:fill="auto"/>
            <w:vAlign w:val="center"/>
          </w:tcPr>
          <w:p>
            <w:pPr>
              <w:spacing w:line="240" w:lineRule="auto"/>
              <w:ind w:firstLine="0" w:firstLineChars="0"/>
              <w:jc w:val="center"/>
              <w:rPr>
                <w:sz w:val="21"/>
                <w:szCs w:val="21"/>
              </w:rPr>
            </w:pPr>
            <w:r>
              <w:rPr>
                <w:position w:val="-12"/>
                <w:sz w:val="21"/>
                <w:szCs w:val="21"/>
              </w:rPr>
              <w:object>
                <v:shape id="_x0000_i1049" o:spt="75" type="#_x0000_t75" style="height:19.3pt;width:12.85pt;" o:ole="t" filled="f" coordsize="21600,21600">
                  <v:path/>
                  <v:fill on="f" focussize="0,0"/>
                  <v:stroke/>
                  <v:imagedata r:id="rId71" o:title=""/>
                  <o:lock v:ext="edit" aspectratio="t"/>
                  <w10:wrap type="none"/>
                  <w10:anchorlock/>
                </v:shape>
                <o:OLEObject Type="Embed" ProgID="Equation.3" ShapeID="_x0000_i1049" DrawAspect="Content" ObjectID="_1468075749" r:id="rId70">
                  <o:LockedField>false</o:LockedField>
                </o:OLEObject>
              </w:object>
            </w:r>
            <w:r>
              <w:rPr>
                <w:sz w:val="21"/>
                <w:szCs w:val="21"/>
              </w:rPr>
              <w:t>/μm</w:t>
            </w:r>
          </w:p>
        </w:tc>
        <w:tc>
          <w:tcPr>
            <w:tcW w:w="1173" w:type="dxa"/>
            <w:shd w:val="clear" w:color="auto" w:fill="auto"/>
            <w:vAlign w:val="center"/>
          </w:tcPr>
          <w:p>
            <w:pPr>
              <w:ind w:firstLine="0" w:firstLineChars="0"/>
              <w:jc w:val="center"/>
              <w:rPr>
                <w:sz w:val="21"/>
                <w:szCs w:val="21"/>
              </w:rPr>
            </w:pPr>
            <w:r>
              <w:rPr>
                <w:rFonts w:hint="eastAsia"/>
                <w:sz w:val="21"/>
                <w:szCs w:val="21"/>
              </w:rPr>
              <w:t xml:space="preserve">0.36 </w:t>
            </w:r>
          </w:p>
        </w:tc>
        <w:tc>
          <w:tcPr>
            <w:tcW w:w="1182" w:type="dxa"/>
            <w:shd w:val="clear" w:color="auto" w:fill="auto"/>
            <w:vAlign w:val="center"/>
          </w:tcPr>
          <w:p>
            <w:pPr>
              <w:ind w:firstLine="0" w:firstLineChars="0"/>
              <w:jc w:val="center"/>
              <w:rPr>
                <w:sz w:val="21"/>
                <w:szCs w:val="21"/>
              </w:rPr>
            </w:pPr>
            <w:r>
              <w:rPr>
                <w:rFonts w:hint="eastAsia"/>
                <w:sz w:val="21"/>
                <w:szCs w:val="21"/>
              </w:rPr>
              <w:t xml:space="preserve">0.44 </w:t>
            </w:r>
          </w:p>
        </w:tc>
        <w:tc>
          <w:tcPr>
            <w:tcW w:w="1155" w:type="dxa"/>
            <w:shd w:val="clear" w:color="auto" w:fill="auto"/>
            <w:vAlign w:val="center"/>
          </w:tcPr>
          <w:p>
            <w:pPr>
              <w:ind w:firstLine="0" w:firstLineChars="0"/>
              <w:jc w:val="center"/>
              <w:rPr>
                <w:sz w:val="21"/>
                <w:szCs w:val="21"/>
              </w:rPr>
            </w:pPr>
            <w:r>
              <w:rPr>
                <w:rFonts w:hint="eastAsia"/>
                <w:sz w:val="21"/>
                <w:szCs w:val="21"/>
              </w:rPr>
              <w:t xml:space="preserve">0.62 </w:t>
            </w:r>
          </w:p>
        </w:tc>
        <w:tc>
          <w:tcPr>
            <w:tcW w:w="1163" w:type="dxa"/>
            <w:shd w:val="clear" w:color="auto" w:fill="auto"/>
            <w:vAlign w:val="center"/>
          </w:tcPr>
          <w:p>
            <w:pPr>
              <w:ind w:firstLine="0" w:firstLineChars="0"/>
              <w:jc w:val="center"/>
              <w:rPr>
                <w:sz w:val="21"/>
                <w:szCs w:val="21"/>
              </w:rPr>
            </w:pPr>
            <w:r>
              <w:rPr>
                <w:rFonts w:hint="eastAsia"/>
                <w:sz w:val="21"/>
                <w:szCs w:val="21"/>
              </w:rPr>
              <w:t xml:space="preserve">0.83 </w:t>
            </w:r>
          </w:p>
        </w:tc>
        <w:tc>
          <w:tcPr>
            <w:tcW w:w="1173" w:type="dxa"/>
            <w:shd w:val="clear" w:color="auto" w:fill="auto"/>
            <w:vAlign w:val="center"/>
          </w:tcPr>
          <w:p>
            <w:pPr>
              <w:ind w:firstLine="0" w:firstLineChars="0"/>
              <w:jc w:val="center"/>
              <w:rPr>
                <w:sz w:val="21"/>
                <w:szCs w:val="21"/>
              </w:rPr>
            </w:pPr>
            <w:r>
              <w:rPr>
                <w:rFonts w:hint="eastAsia"/>
                <w:sz w:val="21"/>
                <w:szCs w:val="21"/>
              </w:rPr>
              <w:t xml:space="preserve">1.06 </w:t>
            </w:r>
          </w:p>
        </w:tc>
      </w:tr>
    </w:tbl>
    <w:p>
      <w:pPr>
        <w:ind w:firstLine="0" w:firstLineChars="0"/>
        <w:rPr>
          <w:szCs w:val="24"/>
        </w:rPr>
      </w:pPr>
      <w:r>
        <w:rPr>
          <w:rFonts w:hint="eastAsia"/>
          <w:szCs w:val="24"/>
        </w:rPr>
        <w:t>D.</w:t>
      </w:r>
      <w:r>
        <w:rPr>
          <w:rFonts w:hint="eastAsia"/>
          <w:szCs w:val="24"/>
          <w:lang w:val="en-US" w:eastAsia="zh-CN"/>
        </w:rPr>
        <w:t>2.</w:t>
      </w:r>
      <w:r>
        <w:rPr>
          <w:rFonts w:hint="eastAsia"/>
          <w:szCs w:val="24"/>
        </w:rPr>
        <w:t>6 扩展不确定度</w:t>
      </w:r>
    </w:p>
    <w:p>
      <w:pPr>
        <w:ind w:firstLine="480"/>
        <w:rPr>
          <w:position w:val="-12"/>
          <w:szCs w:val="21"/>
        </w:rPr>
      </w:pPr>
      <w:r>
        <w:rPr>
          <w:rFonts w:hint="eastAsia"/>
          <w:position w:val="-12"/>
          <w:szCs w:val="21"/>
        </w:rPr>
        <w:t>取</w:t>
      </w:r>
      <w:r>
        <w:rPr>
          <w:rFonts w:hint="eastAsia"/>
          <w:i/>
          <w:iCs/>
          <w:position w:val="-12"/>
          <w:szCs w:val="21"/>
        </w:rPr>
        <w:t>k</w:t>
      </w:r>
      <w:r>
        <w:rPr>
          <w:rFonts w:hint="eastAsia"/>
          <w:position w:val="-12"/>
          <w:szCs w:val="21"/>
        </w:rPr>
        <w:t>=2，</w:t>
      </w:r>
      <w:r>
        <w:rPr>
          <w:rFonts w:hint="eastAsia"/>
          <w:i/>
          <w:iCs/>
          <w:position w:val="-12"/>
          <w:szCs w:val="21"/>
        </w:rPr>
        <w:t>U</w:t>
      </w:r>
      <w:r>
        <w:rPr>
          <w:rFonts w:hint="eastAsia"/>
          <w:position w:val="-12"/>
          <w:szCs w:val="21"/>
        </w:rPr>
        <w:t>=</w:t>
      </w:r>
      <w:r>
        <w:rPr>
          <w:rFonts w:hint="eastAsia"/>
          <w:i/>
          <w:iCs/>
          <w:position w:val="-12"/>
          <w:szCs w:val="21"/>
        </w:rPr>
        <w:t>k</w:t>
      </w:r>
      <w:r>
        <w:rPr>
          <w:position w:val="-12"/>
          <w:szCs w:val="21"/>
        </w:rPr>
        <w:t>×</w:t>
      </w:r>
      <w:r>
        <w:rPr>
          <w:rFonts w:hint="eastAsia"/>
          <w:i/>
          <w:iCs/>
          <w:position w:val="-12"/>
          <w:szCs w:val="21"/>
        </w:rPr>
        <w:t>u</w:t>
      </w:r>
      <w:r>
        <w:rPr>
          <w:rFonts w:hint="eastAsia"/>
          <w:position w:val="-12"/>
          <w:szCs w:val="21"/>
          <w:vertAlign w:val="subscript"/>
        </w:rPr>
        <w:t xml:space="preserve">c  </w:t>
      </w:r>
      <w:r>
        <w:rPr>
          <w:rFonts w:hint="eastAsia"/>
          <w:position w:val="-12"/>
          <w:szCs w:val="21"/>
        </w:rPr>
        <w:t>评定结果如表D</w:t>
      </w:r>
      <w:r>
        <w:rPr>
          <w:rFonts w:hint="eastAsia"/>
          <w:position w:val="-12"/>
          <w:szCs w:val="21"/>
          <w:lang w:val="en-US" w:eastAsia="zh-CN"/>
        </w:rPr>
        <w:t>.2</w:t>
      </w:r>
      <w:r>
        <w:rPr>
          <w:rFonts w:hint="eastAsia"/>
          <w:position w:val="-12"/>
          <w:szCs w:val="21"/>
        </w:rPr>
        <w:t xml:space="preserve">.6所示 </w:t>
      </w:r>
    </w:p>
    <w:p>
      <w:pPr>
        <w:ind w:firstLine="0" w:firstLineChars="0"/>
        <w:jc w:val="center"/>
        <w:rPr>
          <w:position w:val="-12"/>
          <w:szCs w:val="21"/>
        </w:rPr>
      </w:pPr>
      <w:r>
        <w:rPr>
          <w:rFonts w:eastAsia="黑体"/>
          <w:sz w:val="21"/>
          <w:szCs w:val="21"/>
        </w:rPr>
        <w:t>表</w:t>
      </w:r>
      <w:r>
        <w:rPr>
          <w:rFonts w:hint="eastAsia" w:eastAsia="黑体"/>
          <w:sz w:val="21"/>
          <w:szCs w:val="21"/>
        </w:rPr>
        <w:t>D</w:t>
      </w:r>
      <w:r>
        <w:rPr>
          <w:rFonts w:hint="eastAsia" w:eastAsia="黑体"/>
          <w:sz w:val="21"/>
          <w:szCs w:val="21"/>
          <w:lang w:val="en-US" w:eastAsia="zh-CN"/>
        </w:rPr>
        <w:t>.2</w:t>
      </w:r>
      <w:r>
        <w:rPr>
          <w:rFonts w:eastAsia="黑体"/>
          <w:sz w:val="21"/>
          <w:szCs w:val="21"/>
        </w:rPr>
        <w:t>.</w:t>
      </w:r>
      <w:r>
        <w:rPr>
          <w:rFonts w:hint="eastAsia" w:eastAsia="黑体"/>
          <w:sz w:val="21"/>
          <w:szCs w:val="21"/>
        </w:rPr>
        <w:t>6 扩展</w:t>
      </w:r>
      <w:r>
        <w:rPr>
          <w:rFonts w:eastAsia="黑体"/>
          <w:sz w:val="21"/>
          <w:szCs w:val="21"/>
        </w:rPr>
        <w:t>不确定度</w:t>
      </w:r>
    </w:p>
    <w:tbl>
      <w:tblPr>
        <w:tblStyle w:val="2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28"/>
        <w:gridCol w:w="1173"/>
        <w:gridCol w:w="1182"/>
        <w:gridCol w:w="1155"/>
        <w:gridCol w:w="1163"/>
        <w:gridCol w:w="11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2128" w:type="dxa"/>
            <w:shd w:val="clear" w:color="auto" w:fill="auto"/>
            <w:vAlign w:val="center"/>
          </w:tcPr>
          <w:p>
            <w:pPr>
              <w:spacing w:line="240" w:lineRule="auto"/>
              <w:ind w:firstLine="0" w:firstLineChars="0"/>
              <w:jc w:val="center"/>
              <w:rPr>
                <w:sz w:val="21"/>
                <w:szCs w:val="21"/>
              </w:rPr>
            </w:pPr>
            <w:r>
              <w:rPr>
                <w:sz w:val="21"/>
                <w:szCs w:val="21"/>
              </w:rPr>
              <w:t>测量点/mm</w:t>
            </w:r>
          </w:p>
        </w:tc>
        <w:tc>
          <w:tcPr>
            <w:tcW w:w="1173" w:type="dxa"/>
            <w:shd w:val="clear" w:color="auto" w:fill="auto"/>
            <w:vAlign w:val="center"/>
          </w:tcPr>
          <w:p>
            <w:pPr>
              <w:spacing w:line="240" w:lineRule="auto"/>
              <w:ind w:firstLine="0" w:firstLineChars="0"/>
              <w:jc w:val="center"/>
              <w:rPr>
                <w:sz w:val="21"/>
                <w:szCs w:val="21"/>
              </w:rPr>
            </w:pPr>
            <w:r>
              <w:rPr>
                <w:sz w:val="21"/>
                <w:szCs w:val="21"/>
              </w:rPr>
              <w:t>10</w:t>
            </w:r>
          </w:p>
        </w:tc>
        <w:tc>
          <w:tcPr>
            <w:tcW w:w="1182" w:type="dxa"/>
            <w:shd w:val="clear" w:color="auto" w:fill="auto"/>
            <w:vAlign w:val="center"/>
          </w:tcPr>
          <w:p>
            <w:pPr>
              <w:spacing w:line="240" w:lineRule="auto"/>
              <w:ind w:firstLine="0" w:firstLineChars="0"/>
              <w:jc w:val="center"/>
              <w:rPr>
                <w:sz w:val="21"/>
                <w:szCs w:val="21"/>
              </w:rPr>
            </w:pPr>
            <w:r>
              <w:rPr>
                <w:sz w:val="21"/>
                <w:szCs w:val="21"/>
              </w:rPr>
              <w:t>50</w:t>
            </w:r>
          </w:p>
        </w:tc>
        <w:tc>
          <w:tcPr>
            <w:tcW w:w="1155" w:type="dxa"/>
            <w:shd w:val="clear" w:color="auto" w:fill="auto"/>
            <w:vAlign w:val="center"/>
          </w:tcPr>
          <w:p>
            <w:pPr>
              <w:spacing w:line="240" w:lineRule="auto"/>
              <w:ind w:firstLine="0" w:firstLineChars="0"/>
              <w:jc w:val="center"/>
              <w:rPr>
                <w:sz w:val="21"/>
                <w:szCs w:val="21"/>
              </w:rPr>
            </w:pPr>
            <w:r>
              <w:rPr>
                <w:sz w:val="21"/>
                <w:szCs w:val="21"/>
              </w:rPr>
              <w:t>100</w:t>
            </w:r>
          </w:p>
        </w:tc>
        <w:tc>
          <w:tcPr>
            <w:tcW w:w="1163" w:type="dxa"/>
            <w:shd w:val="clear" w:color="auto" w:fill="auto"/>
            <w:vAlign w:val="center"/>
          </w:tcPr>
          <w:p>
            <w:pPr>
              <w:spacing w:line="240" w:lineRule="auto"/>
              <w:ind w:firstLine="0" w:firstLineChars="0"/>
              <w:jc w:val="center"/>
              <w:rPr>
                <w:sz w:val="21"/>
                <w:szCs w:val="21"/>
              </w:rPr>
            </w:pPr>
            <w:r>
              <w:rPr>
                <w:sz w:val="21"/>
                <w:szCs w:val="21"/>
              </w:rPr>
              <w:t>150</w:t>
            </w:r>
          </w:p>
        </w:tc>
        <w:tc>
          <w:tcPr>
            <w:tcW w:w="1173" w:type="dxa"/>
            <w:shd w:val="clear" w:color="auto" w:fill="auto"/>
            <w:vAlign w:val="center"/>
          </w:tcPr>
          <w:p>
            <w:pPr>
              <w:spacing w:line="240" w:lineRule="auto"/>
              <w:ind w:firstLine="0" w:firstLineChars="0"/>
              <w:jc w:val="center"/>
              <w:rPr>
                <w:sz w:val="21"/>
                <w:szCs w:val="21"/>
              </w:rPr>
            </w:pPr>
            <w:r>
              <w:rPr>
                <w:sz w:val="21"/>
                <w:szCs w:val="21"/>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2128" w:type="dxa"/>
            <w:shd w:val="clear" w:color="auto" w:fill="auto"/>
            <w:vAlign w:val="center"/>
          </w:tcPr>
          <w:p>
            <w:pPr>
              <w:spacing w:line="240" w:lineRule="auto"/>
              <w:ind w:firstLine="0" w:firstLineChars="0"/>
              <w:jc w:val="center"/>
              <w:rPr>
                <w:sz w:val="21"/>
                <w:szCs w:val="21"/>
              </w:rPr>
            </w:pPr>
            <w:r>
              <w:rPr>
                <w:position w:val="-6"/>
                <w:sz w:val="21"/>
                <w:szCs w:val="21"/>
              </w:rPr>
              <w:object>
                <v:shape id="_x0000_i1050" o:spt="75" type="#_x0000_t75" style="height:12.85pt;width:12.85pt;" o:ole="t" filled="f" coordsize="21600,21600">
                  <v:path/>
                  <v:fill on="f" focussize="0,0"/>
                  <v:stroke/>
                  <v:imagedata r:id="rId73" o:title=""/>
                  <o:lock v:ext="edit" aspectratio="t"/>
                  <w10:wrap type="none"/>
                  <w10:anchorlock/>
                </v:shape>
                <o:OLEObject Type="Embed" ProgID="Equation.3" ShapeID="_x0000_i1050" DrawAspect="Content" ObjectID="_1468075750" r:id="rId72">
                  <o:LockedField>false</o:LockedField>
                </o:OLEObject>
              </w:object>
            </w:r>
            <w:r>
              <w:rPr>
                <w:sz w:val="21"/>
                <w:szCs w:val="21"/>
              </w:rPr>
              <w:t>/μm</w:t>
            </w:r>
          </w:p>
        </w:tc>
        <w:tc>
          <w:tcPr>
            <w:tcW w:w="1173" w:type="dxa"/>
            <w:shd w:val="clear" w:color="auto" w:fill="auto"/>
            <w:vAlign w:val="center"/>
          </w:tcPr>
          <w:p>
            <w:pPr>
              <w:ind w:firstLine="0" w:firstLineChars="0"/>
              <w:jc w:val="center"/>
              <w:rPr>
                <w:sz w:val="21"/>
                <w:szCs w:val="21"/>
              </w:rPr>
            </w:pPr>
            <w:r>
              <w:rPr>
                <w:rFonts w:hint="eastAsia"/>
                <w:sz w:val="21"/>
                <w:szCs w:val="21"/>
              </w:rPr>
              <w:t xml:space="preserve">0.8 </w:t>
            </w:r>
          </w:p>
        </w:tc>
        <w:tc>
          <w:tcPr>
            <w:tcW w:w="1182" w:type="dxa"/>
            <w:shd w:val="clear" w:color="auto" w:fill="auto"/>
            <w:vAlign w:val="center"/>
          </w:tcPr>
          <w:p>
            <w:pPr>
              <w:ind w:firstLine="0" w:firstLineChars="0"/>
              <w:jc w:val="center"/>
              <w:rPr>
                <w:sz w:val="21"/>
                <w:szCs w:val="21"/>
              </w:rPr>
            </w:pPr>
            <w:r>
              <w:rPr>
                <w:rFonts w:hint="eastAsia"/>
                <w:sz w:val="21"/>
                <w:szCs w:val="21"/>
              </w:rPr>
              <w:t xml:space="preserve">0.9 </w:t>
            </w:r>
          </w:p>
        </w:tc>
        <w:tc>
          <w:tcPr>
            <w:tcW w:w="1155" w:type="dxa"/>
            <w:shd w:val="clear" w:color="auto" w:fill="auto"/>
            <w:vAlign w:val="center"/>
          </w:tcPr>
          <w:p>
            <w:pPr>
              <w:ind w:firstLine="0" w:firstLineChars="0"/>
              <w:jc w:val="center"/>
              <w:rPr>
                <w:sz w:val="21"/>
                <w:szCs w:val="21"/>
              </w:rPr>
            </w:pPr>
            <w:r>
              <w:rPr>
                <w:rFonts w:hint="eastAsia"/>
                <w:sz w:val="21"/>
                <w:szCs w:val="21"/>
              </w:rPr>
              <w:t xml:space="preserve">1.3 </w:t>
            </w:r>
          </w:p>
        </w:tc>
        <w:tc>
          <w:tcPr>
            <w:tcW w:w="1163" w:type="dxa"/>
            <w:shd w:val="clear" w:color="auto" w:fill="auto"/>
            <w:vAlign w:val="center"/>
          </w:tcPr>
          <w:p>
            <w:pPr>
              <w:ind w:firstLine="0" w:firstLineChars="0"/>
              <w:jc w:val="center"/>
              <w:rPr>
                <w:sz w:val="21"/>
                <w:szCs w:val="21"/>
              </w:rPr>
            </w:pPr>
            <w:r>
              <w:rPr>
                <w:rFonts w:hint="eastAsia"/>
                <w:sz w:val="21"/>
                <w:szCs w:val="21"/>
              </w:rPr>
              <w:t xml:space="preserve">1.7 </w:t>
            </w:r>
          </w:p>
        </w:tc>
        <w:tc>
          <w:tcPr>
            <w:tcW w:w="1173" w:type="dxa"/>
            <w:shd w:val="clear" w:color="auto" w:fill="auto"/>
            <w:vAlign w:val="center"/>
          </w:tcPr>
          <w:p>
            <w:pPr>
              <w:ind w:firstLine="0" w:firstLineChars="0"/>
              <w:jc w:val="center"/>
              <w:rPr>
                <w:sz w:val="21"/>
                <w:szCs w:val="21"/>
              </w:rPr>
            </w:pPr>
            <w:r>
              <w:rPr>
                <w:rFonts w:hint="eastAsia"/>
                <w:sz w:val="21"/>
                <w:szCs w:val="21"/>
              </w:rPr>
              <w:t xml:space="preserve">2.2 </w:t>
            </w:r>
          </w:p>
        </w:tc>
      </w:tr>
    </w:tbl>
    <w:p>
      <w:pPr>
        <w:ind w:firstLine="0" w:firstLineChars="0"/>
        <w:rPr>
          <w:szCs w:val="24"/>
        </w:rPr>
      </w:pPr>
      <w:r>
        <w:rPr>
          <w:rFonts w:hint="eastAsia"/>
          <w:szCs w:val="24"/>
        </w:rPr>
        <w:t>D.</w:t>
      </w:r>
      <w:r>
        <w:rPr>
          <w:rFonts w:hint="eastAsia"/>
          <w:szCs w:val="24"/>
          <w:lang w:val="en-US" w:eastAsia="zh-CN"/>
        </w:rPr>
        <w:t>2.</w:t>
      </w:r>
      <w:r>
        <w:rPr>
          <w:rFonts w:hint="eastAsia"/>
          <w:szCs w:val="24"/>
        </w:rPr>
        <w:t xml:space="preserve">7 </w:t>
      </w:r>
      <w:r>
        <w:rPr>
          <w:szCs w:val="24"/>
        </w:rPr>
        <w:t>标准不确定度分量一览表</w:t>
      </w:r>
    </w:p>
    <w:p>
      <w:pPr>
        <w:ind w:firstLine="480" w:firstLineChars="0"/>
        <w:jc w:val="left"/>
        <w:rPr>
          <w:rFonts w:eastAsia="黑体"/>
          <w:sz w:val="21"/>
          <w:szCs w:val="21"/>
        </w:rPr>
      </w:pPr>
      <w:r>
        <w:rPr>
          <w:szCs w:val="24"/>
        </w:rPr>
        <w:t>标准不确定度分量</w:t>
      </w:r>
      <w:r>
        <w:rPr>
          <w:rFonts w:hint="eastAsia"/>
          <w:szCs w:val="24"/>
        </w:rPr>
        <w:t>见表D</w:t>
      </w:r>
      <w:r>
        <w:rPr>
          <w:rFonts w:hint="eastAsia"/>
          <w:szCs w:val="24"/>
          <w:lang w:val="en-US" w:eastAsia="zh-CN"/>
        </w:rPr>
        <w:t>.2</w:t>
      </w:r>
      <w:r>
        <w:rPr>
          <w:rFonts w:hint="eastAsia"/>
          <w:szCs w:val="24"/>
        </w:rPr>
        <w:t>.7</w:t>
      </w:r>
    </w:p>
    <w:p>
      <w:pPr>
        <w:ind w:firstLine="420"/>
        <w:jc w:val="center"/>
        <w:rPr>
          <w:b/>
          <w:bCs/>
          <w:szCs w:val="24"/>
        </w:rPr>
      </w:pPr>
      <w:r>
        <w:rPr>
          <w:rFonts w:eastAsia="黑体"/>
          <w:sz w:val="21"/>
          <w:szCs w:val="21"/>
        </w:rPr>
        <w:t>表</w:t>
      </w:r>
      <w:r>
        <w:rPr>
          <w:rFonts w:hint="eastAsia" w:eastAsia="黑体"/>
          <w:sz w:val="21"/>
          <w:szCs w:val="21"/>
        </w:rPr>
        <w:t>D</w:t>
      </w:r>
      <w:r>
        <w:rPr>
          <w:rFonts w:hint="eastAsia" w:eastAsia="黑体"/>
          <w:sz w:val="21"/>
          <w:szCs w:val="21"/>
          <w:lang w:val="en-US" w:eastAsia="zh-CN"/>
        </w:rPr>
        <w:t>.2</w:t>
      </w:r>
      <w:r>
        <w:rPr>
          <w:rFonts w:hint="eastAsia" w:eastAsia="黑体"/>
          <w:sz w:val="21"/>
          <w:szCs w:val="21"/>
        </w:rPr>
        <w:t xml:space="preserve">.7 </w:t>
      </w:r>
      <w:r>
        <w:rPr>
          <w:rFonts w:eastAsia="黑体"/>
          <w:sz w:val="21"/>
          <w:szCs w:val="21"/>
        </w:rPr>
        <w:t>标准不确定度一览表</w:t>
      </w:r>
    </w:p>
    <w:p>
      <w:pPr>
        <w:ind w:right="210" w:firstLine="420"/>
        <w:jc w:val="right"/>
        <w:rPr>
          <w:rFonts w:ascii="黑体" w:hAnsi="黑体" w:eastAsia="黑体"/>
          <w:sz w:val="21"/>
          <w:szCs w:val="21"/>
        </w:rPr>
      </w:pPr>
      <w:r>
        <w:rPr>
          <w:sz w:val="21"/>
          <w:szCs w:val="21"/>
        </w:rPr>
        <w:t>μm</w:t>
      </w:r>
    </w:p>
    <w:tbl>
      <w:tblPr>
        <w:tblStyle w:val="2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6"/>
        <w:gridCol w:w="1576"/>
        <w:gridCol w:w="1096"/>
        <w:gridCol w:w="1186"/>
        <w:gridCol w:w="871"/>
        <w:gridCol w:w="871"/>
        <w:gridCol w:w="873"/>
        <w:gridCol w:w="871"/>
        <w:gridCol w:w="8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0" w:hRule="atLeast"/>
          <w:jc w:val="center"/>
        </w:trPr>
        <w:tc>
          <w:tcPr>
            <w:tcW w:w="2620" w:type="pct"/>
            <w:gridSpan w:val="4"/>
            <w:vAlign w:val="center"/>
          </w:tcPr>
          <w:p>
            <w:pPr>
              <w:ind w:firstLine="0" w:firstLineChars="0"/>
              <w:jc w:val="center"/>
              <w:rPr>
                <w:sz w:val="21"/>
                <w:szCs w:val="21"/>
              </w:rPr>
            </w:pPr>
            <w:r>
              <w:rPr>
                <w:sz w:val="21"/>
                <w:szCs w:val="21"/>
              </w:rPr>
              <w:t>被检点</w:t>
            </w:r>
            <w:r>
              <w:rPr>
                <w:i/>
                <w:iCs/>
                <w:sz w:val="21"/>
                <w:szCs w:val="21"/>
              </w:rPr>
              <w:t>L</w:t>
            </w:r>
            <w:r>
              <w:rPr>
                <w:sz w:val="21"/>
                <w:szCs w:val="21"/>
              </w:rPr>
              <w:t>(mm)</w:t>
            </w:r>
          </w:p>
        </w:tc>
        <w:tc>
          <w:tcPr>
            <w:tcW w:w="476" w:type="pct"/>
            <w:vAlign w:val="center"/>
          </w:tcPr>
          <w:p>
            <w:pPr>
              <w:ind w:firstLine="0" w:firstLineChars="0"/>
              <w:jc w:val="center"/>
              <w:rPr>
                <w:sz w:val="21"/>
                <w:szCs w:val="21"/>
              </w:rPr>
            </w:pPr>
            <w:r>
              <w:rPr>
                <w:sz w:val="21"/>
                <w:szCs w:val="21"/>
              </w:rPr>
              <w:t>10</w:t>
            </w:r>
          </w:p>
        </w:tc>
        <w:tc>
          <w:tcPr>
            <w:tcW w:w="476" w:type="pct"/>
            <w:vAlign w:val="center"/>
          </w:tcPr>
          <w:p>
            <w:pPr>
              <w:ind w:firstLine="0" w:firstLineChars="0"/>
              <w:jc w:val="center"/>
              <w:rPr>
                <w:rFonts w:ascii="Cambria Math" w:hAnsi="Cambria Math"/>
                <w:sz w:val="21"/>
                <w:szCs w:val="21"/>
                <w:oMath/>
              </w:rPr>
            </w:pPr>
            <w:r>
              <w:rPr>
                <w:iCs/>
                <w:sz w:val="21"/>
                <w:szCs w:val="21"/>
              </w:rPr>
              <w:t>50</w:t>
            </w:r>
          </w:p>
        </w:tc>
        <w:tc>
          <w:tcPr>
            <w:tcW w:w="477" w:type="pct"/>
            <w:vAlign w:val="center"/>
          </w:tcPr>
          <w:p>
            <w:pPr>
              <w:ind w:firstLine="0" w:firstLineChars="0"/>
              <w:jc w:val="center"/>
              <w:rPr>
                <w:rFonts w:ascii="Cambria Math" w:hAnsi="Cambria Math"/>
                <w:sz w:val="21"/>
                <w:szCs w:val="21"/>
                <w:oMath/>
              </w:rPr>
            </w:pPr>
            <w:r>
              <w:rPr>
                <w:iCs/>
                <w:sz w:val="21"/>
                <w:szCs w:val="21"/>
              </w:rPr>
              <w:t>100</w:t>
            </w:r>
          </w:p>
        </w:tc>
        <w:tc>
          <w:tcPr>
            <w:tcW w:w="476" w:type="pct"/>
            <w:vAlign w:val="center"/>
          </w:tcPr>
          <w:p>
            <w:pPr>
              <w:ind w:firstLine="0" w:firstLineChars="0"/>
              <w:jc w:val="center"/>
              <w:rPr>
                <w:iCs/>
                <w:sz w:val="21"/>
                <w:szCs w:val="21"/>
              </w:rPr>
            </w:pPr>
            <w:r>
              <w:rPr>
                <w:iCs/>
                <w:sz w:val="21"/>
                <w:szCs w:val="21"/>
              </w:rPr>
              <w:t>150</w:t>
            </w:r>
          </w:p>
        </w:tc>
        <w:tc>
          <w:tcPr>
            <w:tcW w:w="473" w:type="pct"/>
            <w:vAlign w:val="center"/>
          </w:tcPr>
          <w:p>
            <w:pPr>
              <w:ind w:firstLine="0" w:firstLineChars="0"/>
              <w:jc w:val="center"/>
              <w:rPr>
                <w:iCs/>
                <w:sz w:val="21"/>
                <w:szCs w:val="21"/>
              </w:rPr>
            </w:pPr>
            <w:r>
              <w:rPr>
                <w:iCs/>
                <w:sz w:val="21"/>
                <w:szCs w:val="21"/>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4" w:hRule="atLeast"/>
          <w:jc w:val="center"/>
        </w:trPr>
        <w:tc>
          <w:tcPr>
            <w:tcW w:w="512" w:type="pct"/>
            <w:vMerge w:val="restart"/>
            <w:vAlign w:val="center"/>
          </w:tcPr>
          <w:p>
            <w:pPr>
              <w:ind w:firstLine="0" w:firstLineChars="0"/>
              <w:rPr>
                <w:sz w:val="21"/>
                <w:szCs w:val="21"/>
                <w:vertAlign w:val="subscript"/>
              </w:rPr>
            </w:pPr>
            <w:r>
              <w:rPr>
                <w:sz w:val="21"/>
                <w:szCs w:val="21"/>
              </w:rPr>
              <w:t>不确定度来源</w:t>
            </w:r>
            <w:r>
              <w:rPr>
                <w:i/>
                <w:iCs/>
                <w:sz w:val="21"/>
                <w:szCs w:val="21"/>
              </w:rPr>
              <w:t>u</w:t>
            </w:r>
            <w:r>
              <w:rPr>
                <w:sz w:val="21"/>
                <w:szCs w:val="21"/>
                <w:vertAlign w:val="subscript"/>
              </w:rPr>
              <w:t>i</w:t>
            </w:r>
          </w:p>
        </w:tc>
        <w:tc>
          <w:tcPr>
            <w:tcW w:w="1460" w:type="pct"/>
            <w:gridSpan w:val="2"/>
            <w:vAlign w:val="center"/>
          </w:tcPr>
          <w:p>
            <w:pPr>
              <w:ind w:firstLine="0" w:firstLineChars="0"/>
              <w:rPr>
                <w:sz w:val="21"/>
                <w:szCs w:val="21"/>
              </w:rPr>
            </w:pPr>
            <w:r>
              <w:rPr>
                <w:sz w:val="21"/>
                <w:szCs w:val="21"/>
              </w:rPr>
              <w:t>分辨力引入不确定度来源</w:t>
            </w:r>
          </w:p>
        </w:tc>
        <w:tc>
          <w:tcPr>
            <w:tcW w:w="647" w:type="pct"/>
            <w:vMerge w:val="restart"/>
            <w:vAlign w:val="center"/>
          </w:tcPr>
          <w:p>
            <w:pPr>
              <w:ind w:firstLine="0" w:firstLineChars="0"/>
              <w:rPr>
                <w:sz w:val="21"/>
                <w:szCs w:val="21"/>
              </w:rPr>
            </w:pPr>
            <w:r>
              <w:rPr>
                <w:sz w:val="21"/>
                <w:szCs w:val="21"/>
              </w:rPr>
              <w:t>取</w:t>
            </w:r>
            <w:r>
              <w:rPr>
                <w:rFonts w:hint="eastAsia"/>
                <w:sz w:val="21"/>
                <w:szCs w:val="21"/>
              </w:rPr>
              <w:t>其中</w:t>
            </w:r>
            <w:r>
              <w:rPr>
                <w:sz w:val="21"/>
                <w:szCs w:val="21"/>
              </w:rPr>
              <w:t>较大值</w:t>
            </w:r>
          </w:p>
        </w:tc>
        <w:tc>
          <w:tcPr>
            <w:tcW w:w="476" w:type="pct"/>
            <w:vMerge w:val="restart"/>
            <w:vAlign w:val="center"/>
          </w:tcPr>
          <w:p>
            <w:pPr>
              <w:ind w:firstLine="0" w:firstLineChars="0"/>
              <w:jc w:val="center"/>
              <w:rPr>
                <w:sz w:val="21"/>
                <w:szCs w:val="21"/>
              </w:rPr>
            </w:pPr>
            <w:r>
              <w:rPr>
                <w:sz w:val="21"/>
                <w:szCs w:val="21"/>
              </w:rPr>
              <w:t>0.</w:t>
            </w:r>
            <w:r>
              <w:rPr>
                <w:rFonts w:hint="eastAsia"/>
                <w:sz w:val="21"/>
                <w:szCs w:val="21"/>
              </w:rPr>
              <w:t>35</w:t>
            </w:r>
          </w:p>
        </w:tc>
        <w:tc>
          <w:tcPr>
            <w:tcW w:w="476" w:type="pct"/>
            <w:vMerge w:val="restart"/>
            <w:vAlign w:val="center"/>
          </w:tcPr>
          <w:p>
            <w:pPr>
              <w:ind w:firstLine="0" w:firstLineChars="0"/>
              <w:jc w:val="center"/>
              <w:rPr>
                <w:sz w:val="21"/>
                <w:szCs w:val="21"/>
              </w:rPr>
            </w:pPr>
            <w:r>
              <w:rPr>
                <w:sz w:val="21"/>
                <w:szCs w:val="21"/>
              </w:rPr>
              <w:t>0.</w:t>
            </w:r>
            <w:r>
              <w:rPr>
                <w:rFonts w:hint="eastAsia"/>
                <w:sz w:val="21"/>
                <w:szCs w:val="21"/>
              </w:rPr>
              <w:t>35</w:t>
            </w:r>
          </w:p>
        </w:tc>
        <w:tc>
          <w:tcPr>
            <w:tcW w:w="477" w:type="pct"/>
            <w:vMerge w:val="restart"/>
            <w:vAlign w:val="center"/>
          </w:tcPr>
          <w:p>
            <w:pPr>
              <w:ind w:firstLine="0" w:firstLineChars="0"/>
              <w:jc w:val="center"/>
              <w:rPr>
                <w:rFonts w:ascii="Cambria Math" w:hAnsi="Cambria Math"/>
                <w:sz w:val="21"/>
                <w:szCs w:val="21"/>
                <w:oMath/>
              </w:rPr>
            </w:pPr>
            <w:r>
              <w:rPr>
                <w:sz w:val="21"/>
                <w:szCs w:val="21"/>
              </w:rPr>
              <w:t>0.</w:t>
            </w:r>
            <w:r>
              <w:rPr>
                <w:rFonts w:hint="eastAsia"/>
                <w:sz w:val="21"/>
                <w:szCs w:val="21"/>
              </w:rPr>
              <w:t>35</w:t>
            </w:r>
          </w:p>
        </w:tc>
        <w:tc>
          <w:tcPr>
            <w:tcW w:w="476" w:type="pct"/>
            <w:vMerge w:val="restart"/>
            <w:vAlign w:val="center"/>
          </w:tcPr>
          <w:p>
            <w:pPr>
              <w:ind w:firstLine="0" w:firstLineChars="0"/>
              <w:jc w:val="center"/>
              <w:rPr>
                <w:rFonts w:ascii="Cambria Math" w:hAnsi="Cambria Math"/>
                <w:sz w:val="21"/>
                <w:szCs w:val="21"/>
                <w:oMath/>
              </w:rPr>
            </w:pPr>
            <w:r>
              <w:rPr>
                <w:sz w:val="21"/>
                <w:szCs w:val="21"/>
              </w:rPr>
              <w:t>0.</w:t>
            </w:r>
            <w:r>
              <w:rPr>
                <w:rFonts w:hint="eastAsia"/>
                <w:sz w:val="21"/>
                <w:szCs w:val="21"/>
              </w:rPr>
              <w:t>35</w:t>
            </w:r>
          </w:p>
        </w:tc>
        <w:tc>
          <w:tcPr>
            <w:tcW w:w="473" w:type="pct"/>
            <w:vMerge w:val="restart"/>
            <w:vAlign w:val="center"/>
          </w:tcPr>
          <w:p>
            <w:pPr>
              <w:ind w:firstLine="0" w:firstLineChars="0"/>
              <w:jc w:val="center"/>
              <w:rPr>
                <w:rFonts w:ascii="Cambria Math" w:hAnsi="Cambria Math"/>
                <w:sz w:val="21"/>
                <w:szCs w:val="21"/>
                <w:oMath/>
              </w:rPr>
            </w:pPr>
            <w:r>
              <w:rPr>
                <w:sz w:val="21"/>
                <w:szCs w:val="21"/>
              </w:rPr>
              <w:t>0.</w:t>
            </w:r>
            <w:r>
              <w:rPr>
                <w:rFonts w:hint="eastAsia"/>
                <w:sz w:val="21"/>
                <w:szCs w:val="21"/>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512" w:type="pct"/>
            <w:vMerge w:val="continue"/>
            <w:vAlign w:val="center"/>
          </w:tcPr>
          <w:p>
            <w:pPr>
              <w:ind w:firstLine="0" w:firstLineChars="0"/>
              <w:jc w:val="center"/>
              <w:rPr>
                <w:sz w:val="21"/>
                <w:szCs w:val="21"/>
              </w:rPr>
            </w:pPr>
          </w:p>
        </w:tc>
        <w:tc>
          <w:tcPr>
            <w:tcW w:w="1460" w:type="pct"/>
            <w:gridSpan w:val="2"/>
            <w:vAlign w:val="center"/>
          </w:tcPr>
          <w:p>
            <w:pPr>
              <w:ind w:firstLine="0" w:firstLineChars="0"/>
              <w:rPr>
                <w:sz w:val="21"/>
                <w:szCs w:val="21"/>
              </w:rPr>
            </w:pPr>
            <w:r>
              <w:rPr>
                <w:sz w:val="21"/>
                <w:szCs w:val="21"/>
              </w:rPr>
              <w:t>重复性引入的不确定度</w:t>
            </w:r>
          </w:p>
        </w:tc>
        <w:tc>
          <w:tcPr>
            <w:tcW w:w="647" w:type="pct"/>
            <w:vMerge w:val="continue"/>
            <w:vAlign w:val="center"/>
          </w:tcPr>
          <w:p>
            <w:pPr>
              <w:ind w:firstLine="0" w:firstLineChars="0"/>
              <w:jc w:val="center"/>
              <w:rPr>
                <w:sz w:val="21"/>
                <w:szCs w:val="21"/>
              </w:rPr>
            </w:pPr>
          </w:p>
        </w:tc>
        <w:tc>
          <w:tcPr>
            <w:tcW w:w="476" w:type="pct"/>
            <w:vMerge w:val="continue"/>
            <w:vAlign w:val="center"/>
          </w:tcPr>
          <w:p>
            <w:pPr>
              <w:ind w:firstLine="0" w:firstLineChars="0"/>
              <w:jc w:val="center"/>
              <w:rPr>
                <w:sz w:val="21"/>
                <w:szCs w:val="21"/>
              </w:rPr>
            </w:pPr>
          </w:p>
        </w:tc>
        <w:tc>
          <w:tcPr>
            <w:tcW w:w="476" w:type="pct"/>
            <w:vMerge w:val="continue"/>
            <w:vAlign w:val="center"/>
          </w:tcPr>
          <w:p>
            <w:pPr>
              <w:ind w:firstLine="0" w:firstLineChars="0"/>
              <w:jc w:val="center"/>
              <w:rPr>
                <w:sz w:val="21"/>
                <w:szCs w:val="21"/>
              </w:rPr>
            </w:pPr>
          </w:p>
        </w:tc>
        <w:tc>
          <w:tcPr>
            <w:tcW w:w="477" w:type="pct"/>
            <w:vMerge w:val="continue"/>
            <w:vAlign w:val="center"/>
          </w:tcPr>
          <w:p>
            <w:pPr>
              <w:ind w:firstLine="0" w:firstLineChars="0"/>
              <w:jc w:val="center"/>
              <w:rPr>
                <w:sz w:val="21"/>
                <w:szCs w:val="21"/>
              </w:rPr>
            </w:pPr>
          </w:p>
        </w:tc>
        <w:tc>
          <w:tcPr>
            <w:tcW w:w="476" w:type="pct"/>
            <w:vMerge w:val="continue"/>
            <w:vAlign w:val="center"/>
          </w:tcPr>
          <w:p>
            <w:pPr>
              <w:ind w:firstLine="0" w:firstLineChars="0"/>
              <w:jc w:val="center"/>
              <w:rPr>
                <w:sz w:val="21"/>
                <w:szCs w:val="21"/>
              </w:rPr>
            </w:pPr>
          </w:p>
        </w:tc>
        <w:tc>
          <w:tcPr>
            <w:tcW w:w="473" w:type="pct"/>
            <w:vMerge w:val="continue"/>
            <w:vAlign w:val="center"/>
          </w:tcPr>
          <w:p>
            <w:pPr>
              <w:ind w:firstLine="0" w:firstLineChars="0"/>
              <w:jc w:val="cente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512" w:type="pct"/>
            <w:vMerge w:val="continue"/>
            <w:vAlign w:val="center"/>
          </w:tcPr>
          <w:p>
            <w:pPr>
              <w:ind w:firstLine="0" w:firstLineChars="0"/>
              <w:jc w:val="center"/>
              <w:rPr>
                <w:sz w:val="21"/>
                <w:szCs w:val="21"/>
              </w:rPr>
            </w:pPr>
          </w:p>
        </w:tc>
        <w:tc>
          <w:tcPr>
            <w:tcW w:w="1460" w:type="pct"/>
            <w:gridSpan w:val="2"/>
            <w:vAlign w:val="center"/>
          </w:tcPr>
          <w:p>
            <w:pPr>
              <w:ind w:firstLine="0" w:firstLineChars="0"/>
              <w:rPr>
                <w:sz w:val="21"/>
                <w:szCs w:val="21"/>
              </w:rPr>
            </w:pPr>
            <w:r>
              <w:rPr>
                <w:rFonts w:hint="eastAsia"/>
                <w:sz w:val="21"/>
                <w:szCs w:val="21"/>
              </w:rPr>
              <w:t>测量结果的一致性引入的不确定度</w:t>
            </w:r>
          </w:p>
        </w:tc>
        <w:tc>
          <w:tcPr>
            <w:tcW w:w="647" w:type="pct"/>
            <w:vMerge w:val="continue"/>
            <w:vAlign w:val="center"/>
          </w:tcPr>
          <w:p>
            <w:pPr>
              <w:ind w:firstLine="0" w:firstLineChars="0"/>
              <w:jc w:val="center"/>
              <w:rPr>
                <w:sz w:val="21"/>
                <w:szCs w:val="21"/>
              </w:rPr>
            </w:pPr>
          </w:p>
        </w:tc>
        <w:tc>
          <w:tcPr>
            <w:tcW w:w="476" w:type="pct"/>
            <w:vMerge w:val="continue"/>
            <w:vAlign w:val="center"/>
          </w:tcPr>
          <w:p>
            <w:pPr>
              <w:ind w:firstLine="0" w:firstLineChars="0"/>
              <w:jc w:val="center"/>
              <w:rPr>
                <w:sz w:val="21"/>
                <w:szCs w:val="21"/>
              </w:rPr>
            </w:pPr>
          </w:p>
        </w:tc>
        <w:tc>
          <w:tcPr>
            <w:tcW w:w="476" w:type="pct"/>
            <w:vMerge w:val="continue"/>
            <w:vAlign w:val="center"/>
          </w:tcPr>
          <w:p>
            <w:pPr>
              <w:ind w:firstLine="0" w:firstLineChars="0"/>
              <w:jc w:val="center"/>
              <w:rPr>
                <w:sz w:val="21"/>
                <w:szCs w:val="21"/>
              </w:rPr>
            </w:pPr>
          </w:p>
        </w:tc>
        <w:tc>
          <w:tcPr>
            <w:tcW w:w="477" w:type="pct"/>
            <w:vMerge w:val="continue"/>
            <w:vAlign w:val="center"/>
          </w:tcPr>
          <w:p>
            <w:pPr>
              <w:ind w:firstLine="0" w:firstLineChars="0"/>
              <w:jc w:val="center"/>
              <w:rPr>
                <w:sz w:val="21"/>
                <w:szCs w:val="21"/>
              </w:rPr>
            </w:pPr>
          </w:p>
        </w:tc>
        <w:tc>
          <w:tcPr>
            <w:tcW w:w="476" w:type="pct"/>
            <w:vMerge w:val="continue"/>
            <w:vAlign w:val="center"/>
          </w:tcPr>
          <w:p>
            <w:pPr>
              <w:ind w:firstLine="0" w:firstLineChars="0"/>
              <w:jc w:val="center"/>
              <w:rPr>
                <w:sz w:val="21"/>
                <w:szCs w:val="21"/>
              </w:rPr>
            </w:pPr>
          </w:p>
        </w:tc>
        <w:tc>
          <w:tcPr>
            <w:tcW w:w="473" w:type="pct"/>
            <w:vMerge w:val="continue"/>
            <w:vAlign w:val="center"/>
          </w:tcPr>
          <w:p>
            <w:pPr>
              <w:ind w:firstLine="0" w:firstLineChars="0"/>
              <w:jc w:val="cente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0" w:hRule="atLeast"/>
          <w:jc w:val="center"/>
        </w:trPr>
        <w:tc>
          <w:tcPr>
            <w:tcW w:w="512" w:type="pct"/>
            <w:vMerge w:val="continue"/>
            <w:vAlign w:val="center"/>
          </w:tcPr>
          <w:p>
            <w:pPr>
              <w:ind w:firstLine="0" w:firstLineChars="0"/>
              <w:jc w:val="center"/>
              <w:rPr>
                <w:sz w:val="21"/>
                <w:szCs w:val="21"/>
              </w:rPr>
            </w:pPr>
          </w:p>
        </w:tc>
        <w:tc>
          <w:tcPr>
            <w:tcW w:w="861" w:type="pct"/>
            <w:vMerge w:val="restart"/>
            <w:vAlign w:val="center"/>
          </w:tcPr>
          <w:p>
            <w:pPr>
              <w:ind w:firstLine="0" w:firstLineChars="0"/>
              <w:rPr>
                <w:sz w:val="21"/>
                <w:szCs w:val="21"/>
              </w:rPr>
            </w:pPr>
            <w:r>
              <w:rPr>
                <w:rFonts w:hint="eastAsia"/>
                <w:sz w:val="21"/>
                <w:szCs w:val="21"/>
              </w:rPr>
              <w:t>标准器引入的不确定度</w:t>
            </w:r>
          </w:p>
        </w:tc>
        <w:tc>
          <w:tcPr>
            <w:tcW w:w="1246" w:type="pct"/>
            <w:gridSpan w:val="2"/>
            <w:vAlign w:val="center"/>
          </w:tcPr>
          <w:p>
            <w:pPr>
              <w:ind w:firstLine="0" w:firstLineChars="0"/>
              <w:rPr>
                <w:sz w:val="21"/>
                <w:szCs w:val="21"/>
              </w:rPr>
            </w:pPr>
            <w:r>
              <w:rPr>
                <w:sz w:val="21"/>
                <w:szCs w:val="21"/>
              </w:rPr>
              <w:t>标准玻璃线纹尺</w:t>
            </w:r>
            <w:r>
              <w:rPr>
                <w:rFonts w:hint="eastAsia"/>
                <w:sz w:val="21"/>
                <w:szCs w:val="21"/>
                <w:lang w:val="en-US" w:eastAsia="zh-CN"/>
              </w:rPr>
              <w:t>检定</w:t>
            </w:r>
            <w:r>
              <w:rPr>
                <w:sz w:val="21"/>
                <w:szCs w:val="21"/>
              </w:rPr>
              <w:t>误差的影响</w:t>
            </w:r>
          </w:p>
        </w:tc>
        <w:tc>
          <w:tcPr>
            <w:tcW w:w="476" w:type="pct"/>
            <w:vAlign w:val="center"/>
          </w:tcPr>
          <w:p>
            <w:pPr>
              <w:ind w:firstLine="0" w:firstLineChars="0"/>
              <w:jc w:val="center"/>
              <w:rPr>
                <w:sz w:val="21"/>
                <w:szCs w:val="21"/>
              </w:rPr>
            </w:pPr>
            <w:r>
              <w:rPr>
                <w:sz w:val="21"/>
                <w:szCs w:val="21"/>
              </w:rPr>
              <w:t>0.07</w:t>
            </w:r>
          </w:p>
        </w:tc>
        <w:tc>
          <w:tcPr>
            <w:tcW w:w="476" w:type="pct"/>
            <w:vAlign w:val="center"/>
          </w:tcPr>
          <w:p>
            <w:pPr>
              <w:ind w:firstLine="0" w:firstLineChars="0"/>
              <w:jc w:val="center"/>
              <w:rPr>
                <w:sz w:val="21"/>
                <w:szCs w:val="21"/>
              </w:rPr>
            </w:pPr>
            <w:r>
              <w:rPr>
                <w:sz w:val="21"/>
                <w:szCs w:val="21"/>
              </w:rPr>
              <w:t>0.09</w:t>
            </w:r>
          </w:p>
        </w:tc>
        <w:tc>
          <w:tcPr>
            <w:tcW w:w="477" w:type="pct"/>
            <w:vAlign w:val="center"/>
          </w:tcPr>
          <w:p>
            <w:pPr>
              <w:ind w:firstLine="0" w:firstLineChars="0"/>
              <w:jc w:val="center"/>
              <w:rPr>
                <w:sz w:val="21"/>
                <w:szCs w:val="21"/>
              </w:rPr>
            </w:pPr>
            <w:r>
              <w:rPr>
                <w:sz w:val="21"/>
                <w:szCs w:val="21"/>
              </w:rPr>
              <w:t>0.12</w:t>
            </w:r>
          </w:p>
        </w:tc>
        <w:tc>
          <w:tcPr>
            <w:tcW w:w="476" w:type="pct"/>
            <w:vAlign w:val="center"/>
          </w:tcPr>
          <w:p>
            <w:pPr>
              <w:ind w:firstLine="0" w:firstLineChars="0"/>
              <w:jc w:val="center"/>
              <w:rPr>
                <w:sz w:val="21"/>
                <w:szCs w:val="21"/>
              </w:rPr>
            </w:pPr>
            <w:r>
              <w:rPr>
                <w:sz w:val="21"/>
                <w:szCs w:val="21"/>
              </w:rPr>
              <w:t>0.14</w:t>
            </w:r>
          </w:p>
        </w:tc>
        <w:tc>
          <w:tcPr>
            <w:tcW w:w="473" w:type="pct"/>
            <w:vAlign w:val="center"/>
          </w:tcPr>
          <w:p>
            <w:pPr>
              <w:ind w:firstLine="0" w:firstLineChars="0"/>
              <w:jc w:val="center"/>
              <w:rPr>
                <w:sz w:val="21"/>
                <w:szCs w:val="21"/>
              </w:rPr>
            </w:pPr>
            <w:r>
              <w:rPr>
                <w:sz w:val="21"/>
                <w:szCs w:val="21"/>
              </w:rPr>
              <w:t>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0" w:hRule="atLeast"/>
          <w:jc w:val="center"/>
        </w:trPr>
        <w:tc>
          <w:tcPr>
            <w:tcW w:w="512" w:type="pct"/>
            <w:vMerge w:val="continue"/>
            <w:vAlign w:val="center"/>
          </w:tcPr>
          <w:p>
            <w:pPr>
              <w:ind w:firstLine="0" w:firstLineChars="0"/>
              <w:jc w:val="center"/>
              <w:rPr>
                <w:sz w:val="21"/>
                <w:szCs w:val="21"/>
              </w:rPr>
            </w:pPr>
          </w:p>
        </w:tc>
        <w:tc>
          <w:tcPr>
            <w:tcW w:w="861" w:type="pct"/>
            <w:vMerge w:val="continue"/>
            <w:vAlign w:val="center"/>
          </w:tcPr>
          <w:p>
            <w:pPr>
              <w:ind w:firstLine="0" w:firstLineChars="0"/>
              <w:rPr>
                <w:sz w:val="21"/>
                <w:szCs w:val="21"/>
              </w:rPr>
            </w:pPr>
          </w:p>
        </w:tc>
        <w:tc>
          <w:tcPr>
            <w:tcW w:w="1246" w:type="pct"/>
            <w:gridSpan w:val="2"/>
            <w:vAlign w:val="center"/>
          </w:tcPr>
          <w:p>
            <w:pPr>
              <w:ind w:firstLine="0" w:firstLineChars="0"/>
              <w:rPr>
                <w:sz w:val="21"/>
                <w:szCs w:val="21"/>
              </w:rPr>
            </w:pPr>
            <w:r>
              <w:rPr>
                <w:sz w:val="21"/>
                <w:szCs w:val="21"/>
              </w:rPr>
              <w:t>温度偏离20℃引起的尺寸变化量的影响</w:t>
            </w:r>
          </w:p>
        </w:tc>
        <w:tc>
          <w:tcPr>
            <w:tcW w:w="476" w:type="pct"/>
            <w:vAlign w:val="center"/>
          </w:tcPr>
          <w:p>
            <w:pPr>
              <w:ind w:firstLine="0" w:firstLineChars="0"/>
              <w:jc w:val="center"/>
              <w:rPr>
                <w:sz w:val="21"/>
                <w:szCs w:val="21"/>
              </w:rPr>
            </w:pPr>
            <w:r>
              <w:rPr>
                <w:sz w:val="21"/>
                <w:szCs w:val="21"/>
              </w:rPr>
              <w:t>0.05</w:t>
            </w:r>
          </w:p>
        </w:tc>
        <w:tc>
          <w:tcPr>
            <w:tcW w:w="476" w:type="pct"/>
            <w:vAlign w:val="center"/>
          </w:tcPr>
          <w:p>
            <w:pPr>
              <w:ind w:firstLine="0" w:firstLineChars="0"/>
              <w:jc w:val="center"/>
              <w:rPr>
                <w:sz w:val="21"/>
                <w:szCs w:val="21"/>
              </w:rPr>
            </w:pPr>
            <w:r>
              <w:rPr>
                <w:sz w:val="21"/>
                <w:szCs w:val="21"/>
              </w:rPr>
              <w:t>0.25</w:t>
            </w:r>
          </w:p>
        </w:tc>
        <w:tc>
          <w:tcPr>
            <w:tcW w:w="477" w:type="pct"/>
            <w:vAlign w:val="center"/>
          </w:tcPr>
          <w:p>
            <w:pPr>
              <w:ind w:firstLine="0" w:firstLineChars="0"/>
              <w:jc w:val="center"/>
              <w:rPr>
                <w:sz w:val="21"/>
                <w:szCs w:val="21"/>
              </w:rPr>
            </w:pPr>
            <w:r>
              <w:rPr>
                <w:sz w:val="21"/>
                <w:szCs w:val="21"/>
              </w:rPr>
              <w:t>0.50</w:t>
            </w:r>
          </w:p>
        </w:tc>
        <w:tc>
          <w:tcPr>
            <w:tcW w:w="476" w:type="pct"/>
            <w:vAlign w:val="center"/>
          </w:tcPr>
          <w:p>
            <w:pPr>
              <w:ind w:firstLine="0" w:firstLineChars="0"/>
              <w:jc w:val="center"/>
              <w:rPr>
                <w:sz w:val="21"/>
                <w:szCs w:val="21"/>
              </w:rPr>
            </w:pPr>
            <w:r>
              <w:rPr>
                <w:sz w:val="21"/>
                <w:szCs w:val="21"/>
              </w:rPr>
              <w:t>0.74</w:t>
            </w:r>
          </w:p>
        </w:tc>
        <w:tc>
          <w:tcPr>
            <w:tcW w:w="473" w:type="pct"/>
            <w:vAlign w:val="center"/>
          </w:tcPr>
          <w:p>
            <w:pPr>
              <w:ind w:firstLine="0" w:firstLineChars="0"/>
              <w:jc w:val="center"/>
              <w:rPr>
                <w:sz w:val="21"/>
                <w:szCs w:val="21"/>
              </w:rPr>
            </w:pPr>
            <w:r>
              <w:rPr>
                <w:sz w:val="21"/>
                <w:szCs w:val="21"/>
              </w:rPr>
              <w:t>0.99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8" w:hRule="atLeast"/>
          <w:jc w:val="center"/>
        </w:trPr>
        <w:tc>
          <w:tcPr>
            <w:tcW w:w="2620" w:type="pct"/>
            <w:gridSpan w:val="4"/>
            <w:vAlign w:val="center"/>
          </w:tcPr>
          <w:p>
            <w:pPr>
              <w:ind w:firstLine="0" w:firstLineChars="0"/>
              <w:jc w:val="center"/>
              <w:rPr>
                <w:sz w:val="21"/>
                <w:szCs w:val="21"/>
              </w:rPr>
            </w:pPr>
            <w:r>
              <w:rPr>
                <w:sz w:val="21"/>
                <w:szCs w:val="21"/>
              </w:rPr>
              <w:t>合成标准不确定度</w:t>
            </w:r>
            <w:r>
              <w:rPr>
                <w:i/>
                <w:iCs/>
                <w:sz w:val="21"/>
                <w:szCs w:val="21"/>
              </w:rPr>
              <w:t>u</w:t>
            </w:r>
            <w:r>
              <w:rPr>
                <w:sz w:val="21"/>
                <w:szCs w:val="21"/>
                <w:vertAlign w:val="subscript"/>
              </w:rPr>
              <w:t>c</w:t>
            </w:r>
          </w:p>
        </w:tc>
        <w:tc>
          <w:tcPr>
            <w:tcW w:w="476" w:type="pct"/>
            <w:vAlign w:val="center"/>
          </w:tcPr>
          <w:p>
            <w:pPr>
              <w:ind w:firstLine="0" w:firstLineChars="0"/>
              <w:jc w:val="center"/>
              <w:rPr>
                <w:sz w:val="21"/>
                <w:szCs w:val="21"/>
              </w:rPr>
            </w:pPr>
            <w:r>
              <w:rPr>
                <w:rFonts w:hint="eastAsia"/>
                <w:sz w:val="21"/>
                <w:szCs w:val="21"/>
              </w:rPr>
              <w:t xml:space="preserve">0.36 </w:t>
            </w:r>
          </w:p>
        </w:tc>
        <w:tc>
          <w:tcPr>
            <w:tcW w:w="476" w:type="pct"/>
            <w:vAlign w:val="center"/>
          </w:tcPr>
          <w:p>
            <w:pPr>
              <w:ind w:firstLine="0" w:firstLineChars="0"/>
              <w:jc w:val="center"/>
              <w:rPr>
                <w:sz w:val="21"/>
                <w:szCs w:val="21"/>
              </w:rPr>
            </w:pPr>
            <w:r>
              <w:rPr>
                <w:rFonts w:hint="eastAsia"/>
                <w:sz w:val="21"/>
                <w:szCs w:val="21"/>
              </w:rPr>
              <w:t xml:space="preserve">0.44 </w:t>
            </w:r>
          </w:p>
        </w:tc>
        <w:tc>
          <w:tcPr>
            <w:tcW w:w="477" w:type="pct"/>
            <w:vAlign w:val="center"/>
          </w:tcPr>
          <w:p>
            <w:pPr>
              <w:ind w:firstLine="0" w:firstLineChars="0"/>
              <w:jc w:val="center"/>
              <w:rPr>
                <w:sz w:val="21"/>
                <w:szCs w:val="21"/>
              </w:rPr>
            </w:pPr>
            <w:r>
              <w:rPr>
                <w:rFonts w:hint="eastAsia"/>
                <w:sz w:val="21"/>
                <w:szCs w:val="21"/>
              </w:rPr>
              <w:t xml:space="preserve">0.62 </w:t>
            </w:r>
          </w:p>
        </w:tc>
        <w:tc>
          <w:tcPr>
            <w:tcW w:w="476" w:type="pct"/>
            <w:vAlign w:val="center"/>
          </w:tcPr>
          <w:p>
            <w:pPr>
              <w:ind w:firstLine="0" w:firstLineChars="0"/>
              <w:jc w:val="center"/>
              <w:rPr>
                <w:sz w:val="21"/>
                <w:szCs w:val="21"/>
              </w:rPr>
            </w:pPr>
            <w:r>
              <w:rPr>
                <w:rFonts w:hint="eastAsia"/>
                <w:sz w:val="21"/>
                <w:szCs w:val="21"/>
              </w:rPr>
              <w:t xml:space="preserve">0.83 </w:t>
            </w:r>
          </w:p>
        </w:tc>
        <w:tc>
          <w:tcPr>
            <w:tcW w:w="473" w:type="pct"/>
            <w:vAlign w:val="center"/>
          </w:tcPr>
          <w:p>
            <w:pPr>
              <w:ind w:firstLine="0" w:firstLineChars="0"/>
              <w:jc w:val="center"/>
              <w:rPr>
                <w:sz w:val="21"/>
                <w:szCs w:val="21"/>
              </w:rPr>
            </w:pPr>
            <w:r>
              <w:rPr>
                <w:rFonts w:hint="eastAsia"/>
                <w:sz w:val="21"/>
                <w:szCs w:val="21"/>
              </w:rPr>
              <w:t xml:space="preserve">1.06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8" w:hRule="atLeast"/>
          <w:jc w:val="center"/>
        </w:trPr>
        <w:tc>
          <w:tcPr>
            <w:tcW w:w="2620" w:type="pct"/>
            <w:gridSpan w:val="4"/>
            <w:vAlign w:val="center"/>
          </w:tcPr>
          <w:p>
            <w:pPr>
              <w:ind w:firstLine="0" w:firstLineChars="0"/>
              <w:jc w:val="center"/>
              <w:rPr>
                <w:sz w:val="21"/>
                <w:szCs w:val="21"/>
              </w:rPr>
            </w:pPr>
            <w:r>
              <w:rPr>
                <w:sz w:val="21"/>
                <w:szCs w:val="21"/>
              </w:rPr>
              <w:t>扩展不确定度</w:t>
            </w:r>
            <w:r>
              <w:rPr>
                <w:i/>
                <w:iCs/>
                <w:sz w:val="21"/>
                <w:szCs w:val="21"/>
              </w:rPr>
              <w:t>U</w:t>
            </w:r>
            <w:r>
              <w:rPr>
                <w:sz w:val="21"/>
                <w:szCs w:val="21"/>
              </w:rPr>
              <w:t>(</w:t>
            </w:r>
            <w:r>
              <w:rPr>
                <w:i/>
                <w:iCs/>
                <w:sz w:val="21"/>
                <w:szCs w:val="21"/>
              </w:rPr>
              <w:t>k</w:t>
            </w:r>
            <w:r>
              <w:rPr>
                <w:sz w:val="21"/>
                <w:szCs w:val="21"/>
              </w:rPr>
              <w:t>=2)</w:t>
            </w:r>
          </w:p>
        </w:tc>
        <w:tc>
          <w:tcPr>
            <w:tcW w:w="476" w:type="pct"/>
            <w:vAlign w:val="center"/>
          </w:tcPr>
          <w:p>
            <w:pPr>
              <w:ind w:firstLine="0" w:firstLineChars="0"/>
              <w:jc w:val="center"/>
              <w:rPr>
                <w:sz w:val="21"/>
                <w:szCs w:val="21"/>
              </w:rPr>
            </w:pPr>
            <w:r>
              <w:rPr>
                <w:rFonts w:hint="eastAsia"/>
                <w:sz w:val="21"/>
                <w:szCs w:val="21"/>
              </w:rPr>
              <w:t xml:space="preserve">0.8 </w:t>
            </w:r>
          </w:p>
        </w:tc>
        <w:tc>
          <w:tcPr>
            <w:tcW w:w="476" w:type="pct"/>
            <w:vAlign w:val="center"/>
          </w:tcPr>
          <w:p>
            <w:pPr>
              <w:ind w:firstLine="0" w:firstLineChars="0"/>
              <w:jc w:val="center"/>
              <w:rPr>
                <w:sz w:val="21"/>
                <w:szCs w:val="21"/>
              </w:rPr>
            </w:pPr>
            <w:r>
              <w:rPr>
                <w:rFonts w:hint="eastAsia"/>
                <w:sz w:val="21"/>
                <w:szCs w:val="21"/>
              </w:rPr>
              <w:t xml:space="preserve">0.9 </w:t>
            </w:r>
          </w:p>
        </w:tc>
        <w:tc>
          <w:tcPr>
            <w:tcW w:w="477" w:type="pct"/>
            <w:vAlign w:val="center"/>
          </w:tcPr>
          <w:p>
            <w:pPr>
              <w:ind w:firstLine="0" w:firstLineChars="0"/>
              <w:jc w:val="center"/>
              <w:rPr>
                <w:sz w:val="21"/>
                <w:szCs w:val="21"/>
              </w:rPr>
            </w:pPr>
            <w:r>
              <w:rPr>
                <w:rFonts w:hint="eastAsia"/>
                <w:sz w:val="21"/>
                <w:szCs w:val="21"/>
              </w:rPr>
              <w:t xml:space="preserve">1.3 </w:t>
            </w:r>
          </w:p>
        </w:tc>
        <w:tc>
          <w:tcPr>
            <w:tcW w:w="476" w:type="pct"/>
            <w:vAlign w:val="center"/>
          </w:tcPr>
          <w:p>
            <w:pPr>
              <w:ind w:firstLine="0" w:firstLineChars="0"/>
              <w:jc w:val="center"/>
              <w:rPr>
                <w:sz w:val="21"/>
                <w:szCs w:val="21"/>
              </w:rPr>
            </w:pPr>
            <w:r>
              <w:rPr>
                <w:rFonts w:hint="eastAsia"/>
                <w:sz w:val="21"/>
                <w:szCs w:val="21"/>
              </w:rPr>
              <w:t xml:space="preserve">1.7 </w:t>
            </w:r>
          </w:p>
        </w:tc>
        <w:tc>
          <w:tcPr>
            <w:tcW w:w="473" w:type="pct"/>
            <w:vAlign w:val="center"/>
          </w:tcPr>
          <w:p>
            <w:pPr>
              <w:ind w:firstLine="0" w:firstLineChars="0"/>
              <w:jc w:val="center"/>
              <w:rPr>
                <w:sz w:val="21"/>
                <w:szCs w:val="21"/>
              </w:rPr>
            </w:pPr>
            <w:r>
              <w:rPr>
                <w:rFonts w:hint="eastAsia"/>
                <w:sz w:val="21"/>
                <w:szCs w:val="21"/>
              </w:rPr>
              <w:t xml:space="preserve">2.2 </w:t>
            </w:r>
          </w:p>
        </w:tc>
      </w:tr>
    </w:tbl>
    <w:p>
      <w:pPr>
        <w:ind w:firstLine="480"/>
        <w:rPr>
          <w:szCs w:val="21"/>
        </w:rPr>
      </w:pPr>
      <w:r>
        <w:rPr>
          <w:rFonts w:hint="eastAsia"/>
          <w:szCs w:val="21"/>
        </w:rPr>
        <w:t>按照评定结果可知，在</w:t>
      </w:r>
      <w:r>
        <w:rPr>
          <w:rFonts w:hint="eastAsia"/>
          <w:szCs w:val="21"/>
          <w:lang w:val="en-US" w:eastAsia="zh-CN"/>
        </w:rPr>
        <w:t>(</w:t>
      </w:r>
      <w:r>
        <w:rPr>
          <w:rFonts w:hint="eastAsia"/>
          <w:szCs w:val="21"/>
        </w:rPr>
        <w:t>0~200</w:t>
      </w:r>
      <w:r>
        <w:rPr>
          <w:rFonts w:hint="eastAsia"/>
          <w:szCs w:val="21"/>
          <w:lang w:val="en-US" w:eastAsia="zh-CN"/>
        </w:rPr>
        <w:t>)</w:t>
      </w:r>
      <w:r>
        <w:rPr>
          <w:rFonts w:hint="eastAsia"/>
          <w:szCs w:val="21"/>
        </w:rPr>
        <w:t>mm范围内尺寸测量示值误差测量结果扩展不确定度近似呈线性，根据上述结果可知其拟合直线方程为：</w:t>
      </w:r>
      <w:r>
        <w:rPr>
          <w:rFonts w:hint="eastAsia"/>
          <w:i/>
          <w:iCs/>
          <w:szCs w:val="21"/>
        </w:rPr>
        <w:t>U</w:t>
      </w:r>
      <w:r>
        <w:rPr>
          <w:rFonts w:hint="eastAsia"/>
          <w:szCs w:val="21"/>
        </w:rPr>
        <w:t>=0.64</w:t>
      </w:r>
      <w:r>
        <w:rPr>
          <w:szCs w:val="21"/>
        </w:rPr>
        <w:t>μm</w:t>
      </w:r>
      <w:r>
        <w:rPr>
          <w:rFonts w:hint="eastAsia"/>
          <w:szCs w:val="21"/>
        </w:rPr>
        <w:t>+8×10</w:t>
      </w:r>
      <w:r>
        <w:rPr>
          <w:rFonts w:hint="eastAsia"/>
          <w:szCs w:val="21"/>
          <w:vertAlign w:val="superscript"/>
        </w:rPr>
        <w:t>-6</w:t>
      </w:r>
      <w:r>
        <w:rPr>
          <w:rFonts w:hint="eastAsia"/>
          <w:i/>
          <w:iCs/>
          <w:szCs w:val="21"/>
        </w:rPr>
        <w:t>L</w:t>
      </w:r>
      <w:r>
        <w:rPr>
          <w:rFonts w:hint="eastAsia"/>
          <w:szCs w:val="21"/>
        </w:rPr>
        <w:t xml:space="preserve"> ，</w:t>
      </w:r>
      <w:r>
        <w:rPr>
          <w:rFonts w:hint="eastAsia"/>
          <w:i/>
          <w:iCs/>
          <w:szCs w:val="21"/>
        </w:rPr>
        <w:t>k</w:t>
      </w:r>
      <w:r>
        <w:rPr>
          <w:rFonts w:hint="eastAsia"/>
          <w:szCs w:val="21"/>
        </w:rPr>
        <w:t>=2，</w:t>
      </w:r>
      <w:r>
        <w:rPr>
          <w:rFonts w:hint="eastAsia"/>
          <w:i/>
          <w:iCs/>
          <w:szCs w:val="21"/>
        </w:rPr>
        <w:t>L</w:t>
      </w:r>
      <w:r>
        <w:rPr>
          <w:szCs w:val="21"/>
        </w:rPr>
        <w:t>单位为μm</w:t>
      </w:r>
      <w:r>
        <w:rPr>
          <w:rFonts w:hint="eastAsia"/>
          <w:szCs w:val="21"/>
        </w:rPr>
        <w:t>。</w:t>
      </w:r>
    </w:p>
    <w:p>
      <w:pPr>
        <w:ind w:firstLine="480"/>
        <w:rPr>
          <w:szCs w:val="21"/>
        </w:rPr>
      </w:pPr>
      <w:r>
        <w:rPr>
          <w:rFonts w:hint="eastAsia"/>
          <w:szCs w:val="21"/>
        </w:rPr>
        <w:t>如果评定其它分辨力的图像尺寸测量仪示值误差的测量不确定度，在环境条件不变的情况下，采用相应的测量结果代入即可。</w:t>
      </w:r>
    </w:p>
    <w:p>
      <w:pPr>
        <w:ind w:firstLine="0" w:firstLineChars="0"/>
        <w:rPr>
          <w:szCs w:val="24"/>
        </w:rPr>
      </w:pPr>
      <w:r>
        <w:rPr>
          <w:color w:val="FF0000"/>
          <w:u w:val="single"/>
        </w:rPr>
        <mc:AlternateContent>
          <mc:Choice Requires="wps">
            <w:drawing>
              <wp:anchor distT="0" distB="0" distL="114300" distR="114300" simplePos="0" relativeHeight="251663360" behindDoc="0" locked="0" layoutInCell="1" allowOverlap="1">
                <wp:simplePos x="0" y="0"/>
                <wp:positionH relativeFrom="column">
                  <wp:posOffset>1771650</wp:posOffset>
                </wp:positionH>
                <wp:positionV relativeFrom="paragraph">
                  <wp:posOffset>181610</wp:posOffset>
                </wp:positionV>
                <wp:extent cx="2057400" cy="0"/>
                <wp:effectExtent l="0" t="0" r="0" b="0"/>
                <wp:wrapNone/>
                <wp:docPr id="8" name="AutoShape 99"/>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straightConnector1">
                          <a:avLst/>
                        </a:prstGeom>
                        <a:noFill/>
                        <a:ln w="9525">
                          <a:solidFill>
                            <a:srgbClr val="000000"/>
                          </a:solidFill>
                          <a:round/>
                        </a:ln>
                        <a:effectLst/>
                      </wps:spPr>
                      <wps:bodyPr/>
                    </wps:wsp>
                  </a:graphicData>
                </a:graphic>
              </wp:anchor>
            </w:drawing>
          </mc:Choice>
          <mc:Fallback>
            <w:pict>
              <v:shape id="AutoShape 99" o:spid="_x0000_s1026" o:spt="32" type="#_x0000_t32" style="position:absolute;left:0pt;margin-left:139.5pt;margin-top:14.3pt;height:0pt;width:162pt;z-index:251663360;mso-width-relative:page;mso-height-relative:page;" filled="f" stroked="t" coordsize="21600,21600" o:gfxdata="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CRdBhS1wAAAAkBAAAPAAAAAAAA&#10;AAEAIAAAACIAAABkcnMvZG93bnJldi54bWxQSwECFAAUAAAACACHTuJAPM5VVNoBAADBAwAADgAA&#10;AAAAAAABACAAAAAmAQAAZHJzL2Uyb0RvYy54bWxQSwUGAAAAAAYABgBZAQAAcgUAAAAA&#10;">
                <v:fill on="f" focussize="0,0"/>
                <v:stroke color="#000000" joinstyle="round"/>
                <v:imagedata o:title=""/>
                <o:lock v:ext="edit" aspectratio="f"/>
              </v:shape>
            </w:pict>
          </mc:Fallback>
        </mc:AlternateContent>
      </w:r>
    </w:p>
    <w:sectPr>
      <w:headerReference r:id="rId13" w:type="default"/>
      <w:footerReference r:id="rId14" w:type="default"/>
      <w:pgSz w:w="11906" w:h="16838"/>
      <w:pgMar w:top="1440" w:right="1416" w:bottom="1440" w:left="1560" w:header="851" w:footer="992" w:gutter="0"/>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方正舒体"/>
    <w:panose1 w:val="00000000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BatangChe">
    <w:altName w:val="Malgun Gothic"/>
    <w:panose1 w:val="00000000000000000000"/>
    <w:charset w:val="81"/>
    <w:family w:val="modern"/>
    <w:pitch w:val="default"/>
    <w:sig w:usb0="00000000" w:usb1="00000000" w:usb2="00000030" w:usb3="00000000" w:csb0="0008009F" w:csb1="00000000"/>
  </w:font>
  <w:font w:name="Malgun Gothic">
    <w:panose1 w:val="020B0503020000020004"/>
    <w:charset w:val="81"/>
    <w:family w:val="auto"/>
    <w:pitch w:val="default"/>
    <w:sig w:usb0="9000002F" w:usb1="29D77CFB" w:usb2="00000012" w:usb3="00000000" w:csb0="00080001" w:csb1="00000000"/>
  </w:font>
  <w:font w:name="仿宋">
    <w:panose1 w:val="02010609060101010101"/>
    <w:charset w:val="86"/>
    <w:family w:val="modern"/>
    <w:pitch w:val="default"/>
    <w:sig w:usb0="800002BF" w:usb1="38CF7CFA" w:usb2="00000016" w:usb3="00000000" w:csb0="00040001" w:csb1="00000000"/>
  </w:font>
  <w:font w:name="Cambria Math">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jc w:val="center"/>
    </w:pPr>
    <w:r>
      <w:fldChar w:fldCharType="begin"/>
    </w:r>
    <w:r>
      <w:instrText xml:space="preserve">PAGE  \* ROMAN  \* MERGEFORMAT</w:instrText>
    </w:r>
    <w:r>
      <w:fldChar w:fldCharType="separate"/>
    </w:r>
    <w:r>
      <w:rPr>
        <w:color w:val="4F81BD"/>
      </w:rPr>
      <w:t>II</w:t>
    </w:r>
    <w:r>
      <w:rPr>
        <w:color w:val="4F81BD"/>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420"/>
      <w:jc w:val="center"/>
      <w:rPr>
        <w:sz w:val="21"/>
        <w:szCs w:val="21"/>
      </w:rPr>
    </w:pPr>
    <w:r>
      <w:rPr>
        <w:sz w:val="21"/>
        <w:szCs w:val="21"/>
      </w:rPr>
      <w:fldChar w:fldCharType="begin"/>
    </w:r>
    <w:r>
      <w:rPr>
        <w:sz w:val="21"/>
        <w:szCs w:val="21"/>
      </w:rPr>
      <w:instrText xml:space="preserve">PAGE</w:instrText>
    </w:r>
    <w:r>
      <w:rPr>
        <w:sz w:val="21"/>
        <w:szCs w:val="21"/>
      </w:rPr>
      <w:fldChar w:fldCharType="separate"/>
    </w:r>
    <w:r>
      <w:rPr>
        <w:sz w:val="21"/>
        <w:szCs w:val="21"/>
      </w:rPr>
      <w:t>5</w:t>
    </w:r>
    <w:r>
      <w:rPr>
        <w:sz w:val="21"/>
        <w:szCs w:val="21"/>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firstLine="420"/>
      <w:rPr>
        <w:rFonts w:eastAsia="黑体"/>
        <w:sz w:val="21"/>
        <w:szCs w:val="21"/>
      </w:rPr>
    </w:pPr>
    <w:r>
      <w:rPr>
        <w:rFonts w:hint="eastAsia" w:ascii="BatangChe" w:hAnsi="BatangChe" w:eastAsia="BatangChe" w:cs="BatangChe"/>
        <w:b/>
        <w:bCs/>
        <w:sz w:val="21"/>
        <w:szCs w:val="21"/>
      </w:rPr>
      <w:t>JJF</w:t>
    </w:r>
    <w:r>
      <w:rPr>
        <w:rFonts w:hint="eastAsia" w:ascii="BatangChe" w:hAnsi="BatangChe" w:cs="BatangChe"/>
        <w:b/>
        <w:bCs/>
        <w:sz w:val="21"/>
        <w:szCs w:val="21"/>
      </w:rPr>
      <w:t>（电子）</w:t>
    </w:r>
    <w:r>
      <w:rPr>
        <w:rFonts w:ascii="黑体" w:eastAsia="黑体"/>
        <w:sz w:val="21"/>
        <w:szCs w:val="21"/>
      </w:rPr>
      <w:t>XXXX</w:t>
    </w:r>
    <w:r>
      <w:rPr>
        <w:rFonts w:ascii="宋体" w:hAnsi="宋体" w:cs="黑体"/>
        <w:kern w:val="0"/>
        <w:sz w:val="21"/>
        <w:szCs w:val="21"/>
      </w:rPr>
      <w:t>─</w:t>
    </w:r>
    <w:r>
      <w:rPr>
        <w:rFonts w:ascii="黑体" w:eastAsia="黑体"/>
        <w:sz w:val="21"/>
        <w:szCs w:val="21"/>
      </w:rPr>
      <w:t>202</w:t>
    </w:r>
    <w:r>
      <w:rPr>
        <w:rFonts w:hint="eastAsia" w:ascii="黑体" w:eastAsia="黑体"/>
        <w:sz w:val="21"/>
        <w:szCs w:val="21"/>
        <w:lang w:val="en-US"/>
      </w:rPr>
      <w:t>2</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7"/>
      <w:jc w:val="center"/>
      <w:rPr>
        <w:rFonts w:ascii="黑体" w:eastAsia="黑体"/>
        <w:bCs/>
        <w:szCs w:val="21"/>
      </w:rPr>
    </w:pPr>
    <w:r>
      <w:rPr>
        <w:rFonts w:hint="eastAsia" w:ascii="BatangChe" w:hAnsi="BatangChe" w:eastAsia="BatangChe" w:cs="BatangChe"/>
        <w:b/>
        <w:bCs/>
        <w:szCs w:val="21"/>
      </w:rPr>
      <w:t>JJF</w:t>
    </w:r>
    <w:r>
      <w:rPr>
        <w:rFonts w:hint="eastAsia" w:ascii="BatangChe" w:hAnsi="BatangChe" w:cs="BatangChe"/>
        <w:b/>
        <w:bCs/>
        <w:szCs w:val="21"/>
      </w:rPr>
      <w:t>（电子）</w:t>
    </w:r>
    <w:r>
      <w:rPr>
        <w:rFonts w:ascii="黑体" w:eastAsia="黑体"/>
        <w:szCs w:val="21"/>
      </w:rPr>
      <w:t>XXXX</w:t>
    </w:r>
    <w:r>
      <w:rPr>
        <w:rFonts w:ascii="宋体" w:hAnsi="宋体" w:cs="黑体"/>
        <w:szCs w:val="21"/>
      </w:rPr>
      <w:t>─</w:t>
    </w:r>
    <w:r>
      <w:rPr>
        <w:rFonts w:ascii="黑体" w:eastAsia="黑体"/>
        <w:szCs w:val="21"/>
      </w:rPr>
      <w:t>20</w:t>
    </w:r>
    <w:r>
      <w:rPr>
        <w:rFonts w:hint="eastAsia" w:ascii="黑体" w:eastAsia="黑体"/>
        <w:szCs w:val="21"/>
      </w:rPr>
      <w:t>22</w:t>
    </w:r>
  </w:p>
  <w:p>
    <w:pPr>
      <w:pStyle w:val="58"/>
      <w:widowControl w:val="0"/>
      <w:spacing w:line="240" w:lineRule="auto"/>
      <w:rPr>
        <w:rFonts w:ascii="Times New Roman"/>
        <w:kern w:val="2"/>
      </w:rPr>
    </w:pPr>
    <w:r>
      <w:rPr>
        <w:rFonts w:ascii="Times New Roman"/>
        <w:kern w:val="2"/>
      </w:rPr>
      <mc:AlternateContent>
        <mc:Choice Requires="wps">
          <w:drawing>
            <wp:anchor distT="0" distB="0" distL="114300" distR="114300" simplePos="0" relativeHeight="251663360" behindDoc="0" locked="0" layoutInCell="1" allowOverlap="1">
              <wp:simplePos x="0" y="0"/>
              <wp:positionH relativeFrom="column">
                <wp:posOffset>-113030</wp:posOffset>
              </wp:positionH>
              <wp:positionV relativeFrom="paragraph">
                <wp:posOffset>635</wp:posOffset>
              </wp:positionV>
              <wp:extent cx="6056630" cy="0"/>
              <wp:effectExtent l="0" t="0" r="0" b="0"/>
              <wp:wrapNone/>
              <wp:docPr id="12" name="Line 7"/>
              <wp:cNvGraphicFramePr/>
              <a:graphic xmlns:a="http://schemas.openxmlformats.org/drawingml/2006/main">
                <a:graphicData uri="http://schemas.microsoft.com/office/word/2010/wordprocessingShape">
                  <wps:wsp>
                    <wps:cNvCnPr>
                      <a:cxnSpLocks noChangeShapeType="1"/>
                    </wps:cNvCnPr>
                    <wps:spPr bwMode="auto">
                      <a:xfrm>
                        <a:off x="0" y="0"/>
                        <a:ext cx="6056630" cy="0"/>
                      </a:xfrm>
                      <a:prstGeom prst="line">
                        <a:avLst/>
                      </a:prstGeom>
                      <a:noFill/>
                      <a:ln w="12700">
                        <a:solidFill>
                          <a:srgbClr val="000000"/>
                        </a:solidFill>
                        <a:round/>
                      </a:ln>
                      <a:effectLst/>
                    </wps:spPr>
                    <wps:bodyPr/>
                  </wps:wsp>
                </a:graphicData>
              </a:graphic>
            </wp:anchor>
          </w:drawing>
        </mc:Choice>
        <mc:Fallback>
          <w:pict>
            <v:line id="Line 7" o:spid="_x0000_s1026" o:spt="20" style="position:absolute;left:0pt;margin-left:-8.9pt;margin-top:0.05pt;height:0pt;width:476.9pt;z-index:251663360;mso-width-relative:page;mso-height-relative:page;" filled="f" stroked="t" coordsize="21600,21600" o:gfxdata="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DGzQQ01AAAAAUBAAAPAAAAAAAAAAEAIAAAACIAAABkcnMv&#10;ZG93bnJldi54bWxQSwECFAAUAAAACACHTuJA0/ZKlc4BAACvAwAADgAAAAAAAAABACAAAAAjAQAA&#10;ZHJzL2Uyb0RvYy54bWxQSwUGAAAAAAYABgBZAQAAYwUAAAAA&#10;">
              <v:fill on="f" focussize="0,0"/>
              <v:stroke weight="1pt" color="#000000" joinstyle="round"/>
              <v:imagedata o:title=""/>
              <o:lock v:ext="edit" aspectratio="f"/>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C91163"/>
    <w:multiLevelType w:val="multilevel"/>
    <w:tmpl w:val="1FC91163"/>
    <w:lvl w:ilvl="0" w:tentative="0">
      <w:start w:val="1"/>
      <w:numFmt w:val="decimal"/>
      <w:pStyle w:val="35"/>
      <w:suff w:val="nothing"/>
      <w:lvlText w:val="%1　"/>
      <w:lvlJc w:val="left"/>
      <w:pPr>
        <w:ind w:left="0" w:firstLine="0"/>
      </w:pPr>
      <w:rPr>
        <w:rFonts w:hint="eastAsia" w:ascii="宋体" w:hAnsi="宋体" w:eastAsia="宋体"/>
        <w:b w:val="0"/>
        <w:i w:val="0"/>
        <w:sz w:val="24"/>
        <w:szCs w:val="24"/>
      </w:rPr>
    </w:lvl>
    <w:lvl w:ilvl="1" w:tentative="0">
      <w:start w:val="1"/>
      <w:numFmt w:val="decimal"/>
      <w:pStyle w:val="34"/>
      <w:suff w:val="nothing"/>
      <w:lvlText w:val="%1.%2　"/>
      <w:lvlJc w:val="left"/>
      <w:pPr>
        <w:ind w:left="284" w:firstLine="0"/>
      </w:pPr>
      <w:rPr>
        <w:rFonts w:hint="eastAsia" w:ascii="宋体" w:hAnsi="宋体" w:eastAsia="宋体" w:cs="Times New Roman"/>
        <w:b w:val="0"/>
        <w:bCs w:val="0"/>
        <w:i w:val="0"/>
        <w:iCs w:val="0"/>
        <w:caps w:val="0"/>
        <w:strike w:val="0"/>
        <w:dstrike w:val="0"/>
        <w:vanish w:val="0"/>
        <w:color w:val="000000"/>
        <w:spacing w:val="0"/>
        <w:kern w:val="0"/>
        <w:position w:val="0"/>
        <w:sz w:val="24"/>
        <w:szCs w:val="24"/>
        <w:u w:val="none"/>
        <w:vertAlign w:val="baseline"/>
      </w:rPr>
    </w:lvl>
    <w:lvl w:ilvl="2" w:tentative="0">
      <w:start w:val="1"/>
      <w:numFmt w:val="decimal"/>
      <w:pStyle w:val="36"/>
      <w:suff w:val="nothing"/>
      <w:lvlText w:val="%1.%2.%3　"/>
      <w:lvlJc w:val="left"/>
      <w:pPr>
        <w:ind w:left="735" w:firstLine="0"/>
      </w:pPr>
      <w:rPr>
        <w:rFonts w:hint="eastAsia" w:ascii="宋体" w:hAnsi="宋体" w:eastAsia="宋体"/>
        <w:b w:val="0"/>
        <w:i w:val="0"/>
        <w:color w:val="000000"/>
        <w:sz w:val="24"/>
        <w:szCs w:val="24"/>
      </w:rPr>
    </w:lvl>
    <w:lvl w:ilvl="3" w:tentative="0">
      <w:start w:val="1"/>
      <w:numFmt w:val="decimal"/>
      <w:pStyle w:val="37"/>
      <w:suff w:val="nothing"/>
      <w:lvlText w:val="%1.%2.%3.%4　"/>
      <w:lvlJc w:val="left"/>
      <w:pPr>
        <w:ind w:left="0" w:firstLine="0"/>
      </w:pPr>
      <w:rPr>
        <w:rFonts w:hint="eastAsia" w:ascii="宋体" w:hAnsi="宋体" w:eastAsia="宋体"/>
        <w:b w:val="0"/>
        <w:i w:val="0"/>
        <w:sz w:val="24"/>
        <w:szCs w:val="24"/>
      </w:rPr>
    </w:lvl>
    <w:lvl w:ilvl="4" w:tentative="0">
      <w:start w:val="1"/>
      <w:numFmt w:val="decimal"/>
      <w:pStyle w:val="38"/>
      <w:suff w:val="nothing"/>
      <w:lvlText w:val="%1.%2.%3.%4.%5　"/>
      <w:lvlJc w:val="left"/>
      <w:pPr>
        <w:ind w:left="0" w:firstLine="0"/>
      </w:pPr>
      <w:rPr>
        <w:rFonts w:hint="eastAsia" w:ascii="黑体" w:hAnsi="Times New Roman" w:eastAsia="黑体"/>
        <w:b w:val="0"/>
        <w:i w:val="0"/>
        <w:sz w:val="21"/>
      </w:rPr>
    </w:lvl>
    <w:lvl w:ilvl="5" w:tentative="0">
      <w:start w:val="1"/>
      <w:numFmt w:val="decimal"/>
      <w:pStyle w:val="39"/>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9"/>
  <w:trackRevisions w:val="1"/>
  <w:documentProtection w:enforcement="0"/>
  <w:defaultTabStop w:val="420"/>
  <w:drawingGridHorizontalSpacing w:val="105"/>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Q4ODQwNThiYTg4YTBlNDhkZDRmNGNiNWM5NWE1YzAifQ=="/>
  </w:docVars>
  <w:rsids>
    <w:rsidRoot w:val="00C66BB3"/>
    <w:rsid w:val="0000195A"/>
    <w:rsid w:val="0000239A"/>
    <w:rsid w:val="00002C26"/>
    <w:rsid w:val="00004239"/>
    <w:rsid w:val="00005195"/>
    <w:rsid w:val="00006F2B"/>
    <w:rsid w:val="00007AF7"/>
    <w:rsid w:val="00010743"/>
    <w:rsid w:val="000108DC"/>
    <w:rsid w:val="00010A1A"/>
    <w:rsid w:val="00010F65"/>
    <w:rsid w:val="00012A07"/>
    <w:rsid w:val="00013AB5"/>
    <w:rsid w:val="000151D9"/>
    <w:rsid w:val="0001594C"/>
    <w:rsid w:val="00015BD2"/>
    <w:rsid w:val="00017E12"/>
    <w:rsid w:val="00021D1A"/>
    <w:rsid w:val="00022D12"/>
    <w:rsid w:val="00023019"/>
    <w:rsid w:val="00023384"/>
    <w:rsid w:val="000236DD"/>
    <w:rsid w:val="000238D6"/>
    <w:rsid w:val="0002434A"/>
    <w:rsid w:val="0002442F"/>
    <w:rsid w:val="00024825"/>
    <w:rsid w:val="00025476"/>
    <w:rsid w:val="000260C7"/>
    <w:rsid w:val="00026DDC"/>
    <w:rsid w:val="0003077C"/>
    <w:rsid w:val="00031113"/>
    <w:rsid w:val="000319A1"/>
    <w:rsid w:val="00031C6D"/>
    <w:rsid w:val="0003217E"/>
    <w:rsid w:val="000327CA"/>
    <w:rsid w:val="00032FC5"/>
    <w:rsid w:val="00033CF2"/>
    <w:rsid w:val="000348C2"/>
    <w:rsid w:val="00034EAE"/>
    <w:rsid w:val="00035378"/>
    <w:rsid w:val="00035528"/>
    <w:rsid w:val="00036EAC"/>
    <w:rsid w:val="00037586"/>
    <w:rsid w:val="00041BF0"/>
    <w:rsid w:val="000426A2"/>
    <w:rsid w:val="000430B8"/>
    <w:rsid w:val="000438A7"/>
    <w:rsid w:val="00044207"/>
    <w:rsid w:val="00044240"/>
    <w:rsid w:val="00044C12"/>
    <w:rsid w:val="00045148"/>
    <w:rsid w:val="00045B62"/>
    <w:rsid w:val="00046314"/>
    <w:rsid w:val="00047100"/>
    <w:rsid w:val="00047E8C"/>
    <w:rsid w:val="00052286"/>
    <w:rsid w:val="000527A9"/>
    <w:rsid w:val="0005288D"/>
    <w:rsid w:val="00053A29"/>
    <w:rsid w:val="00053E49"/>
    <w:rsid w:val="0005451E"/>
    <w:rsid w:val="00054B71"/>
    <w:rsid w:val="000552F6"/>
    <w:rsid w:val="0005680A"/>
    <w:rsid w:val="0005737C"/>
    <w:rsid w:val="00057D75"/>
    <w:rsid w:val="00060AAB"/>
    <w:rsid w:val="00062F6D"/>
    <w:rsid w:val="00063118"/>
    <w:rsid w:val="00063907"/>
    <w:rsid w:val="00063D2B"/>
    <w:rsid w:val="00063EAA"/>
    <w:rsid w:val="00064041"/>
    <w:rsid w:val="00064C5F"/>
    <w:rsid w:val="00065A47"/>
    <w:rsid w:val="0006653C"/>
    <w:rsid w:val="00067396"/>
    <w:rsid w:val="000717F1"/>
    <w:rsid w:val="0007210D"/>
    <w:rsid w:val="0007260E"/>
    <w:rsid w:val="000743FF"/>
    <w:rsid w:val="0007574F"/>
    <w:rsid w:val="00075880"/>
    <w:rsid w:val="00076126"/>
    <w:rsid w:val="0007661D"/>
    <w:rsid w:val="0007703D"/>
    <w:rsid w:val="00077264"/>
    <w:rsid w:val="00077B2C"/>
    <w:rsid w:val="000806D4"/>
    <w:rsid w:val="00081082"/>
    <w:rsid w:val="000822AF"/>
    <w:rsid w:val="000828B9"/>
    <w:rsid w:val="0008376A"/>
    <w:rsid w:val="00084CCC"/>
    <w:rsid w:val="00085436"/>
    <w:rsid w:val="0009282E"/>
    <w:rsid w:val="00093363"/>
    <w:rsid w:val="00094C2E"/>
    <w:rsid w:val="000954CA"/>
    <w:rsid w:val="00095687"/>
    <w:rsid w:val="000974E9"/>
    <w:rsid w:val="000A0085"/>
    <w:rsid w:val="000A1766"/>
    <w:rsid w:val="000A3D37"/>
    <w:rsid w:val="000A4D0A"/>
    <w:rsid w:val="000A4D44"/>
    <w:rsid w:val="000A4F3E"/>
    <w:rsid w:val="000A4FF8"/>
    <w:rsid w:val="000A62ED"/>
    <w:rsid w:val="000A75B2"/>
    <w:rsid w:val="000A7CD0"/>
    <w:rsid w:val="000B0AC0"/>
    <w:rsid w:val="000B0B41"/>
    <w:rsid w:val="000B1BE5"/>
    <w:rsid w:val="000B2002"/>
    <w:rsid w:val="000B293B"/>
    <w:rsid w:val="000B2CF0"/>
    <w:rsid w:val="000B32CF"/>
    <w:rsid w:val="000B6472"/>
    <w:rsid w:val="000B6877"/>
    <w:rsid w:val="000B694D"/>
    <w:rsid w:val="000B7928"/>
    <w:rsid w:val="000B7A9E"/>
    <w:rsid w:val="000C054A"/>
    <w:rsid w:val="000C0739"/>
    <w:rsid w:val="000C178E"/>
    <w:rsid w:val="000C1C9D"/>
    <w:rsid w:val="000C2977"/>
    <w:rsid w:val="000C5135"/>
    <w:rsid w:val="000C5A7B"/>
    <w:rsid w:val="000C5AE3"/>
    <w:rsid w:val="000C7492"/>
    <w:rsid w:val="000C7A09"/>
    <w:rsid w:val="000D0148"/>
    <w:rsid w:val="000D0435"/>
    <w:rsid w:val="000D05C7"/>
    <w:rsid w:val="000D082A"/>
    <w:rsid w:val="000D1D88"/>
    <w:rsid w:val="000D3923"/>
    <w:rsid w:val="000D44AE"/>
    <w:rsid w:val="000D4AA2"/>
    <w:rsid w:val="000D5342"/>
    <w:rsid w:val="000D6634"/>
    <w:rsid w:val="000D6821"/>
    <w:rsid w:val="000D6D86"/>
    <w:rsid w:val="000D71FD"/>
    <w:rsid w:val="000E0DEC"/>
    <w:rsid w:val="000E10C7"/>
    <w:rsid w:val="000E1D62"/>
    <w:rsid w:val="000E25D5"/>
    <w:rsid w:val="000E2DB6"/>
    <w:rsid w:val="000E3010"/>
    <w:rsid w:val="000E318C"/>
    <w:rsid w:val="000E6E62"/>
    <w:rsid w:val="000E6F0D"/>
    <w:rsid w:val="000F2D86"/>
    <w:rsid w:val="000F3B2E"/>
    <w:rsid w:val="000F401F"/>
    <w:rsid w:val="000F425C"/>
    <w:rsid w:val="000F44A6"/>
    <w:rsid w:val="000F59FC"/>
    <w:rsid w:val="000F642C"/>
    <w:rsid w:val="000F6CE6"/>
    <w:rsid w:val="000F742A"/>
    <w:rsid w:val="0010026B"/>
    <w:rsid w:val="00100484"/>
    <w:rsid w:val="001008BB"/>
    <w:rsid w:val="00101143"/>
    <w:rsid w:val="00103640"/>
    <w:rsid w:val="00103B66"/>
    <w:rsid w:val="00104192"/>
    <w:rsid w:val="001047F0"/>
    <w:rsid w:val="00105104"/>
    <w:rsid w:val="0010665F"/>
    <w:rsid w:val="00110591"/>
    <w:rsid w:val="00110CEA"/>
    <w:rsid w:val="00110DD6"/>
    <w:rsid w:val="00114067"/>
    <w:rsid w:val="00115AFD"/>
    <w:rsid w:val="001204BA"/>
    <w:rsid w:val="00121AC8"/>
    <w:rsid w:val="001226CB"/>
    <w:rsid w:val="00123163"/>
    <w:rsid w:val="001233E2"/>
    <w:rsid w:val="00123795"/>
    <w:rsid w:val="00123CA9"/>
    <w:rsid w:val="00124DCB"/>
    <w:rsid w:val="001254A1"/>
    <w:rsid w:val="00125CDA"/>
    <w:rsid w:val="0012689C"/>
    <w:rsid w:val="001301E8"/>
    <w:rsid w:val="00130C14"/>
    <w:rsid w:val="001340E8"/>
    <w:rsid w:val="00135027"/>
    <w:rsid w:val="001363E1"/>
    <w:rsid w:val="0013771D"/>
    <w:rsid w:val="00137D19"/>
    <w:rsid w:val="00137F7B"/>
    <w:rsid w:val="00141126"/>
    <w:rsid w:val="00142E4F"/>
    <w:rsid w:val="00142FBE"/>
    <w:rsid w:val="00144011"/>
    <w:rsid w:val="001457EC"/>
    <w:rsid w:val="00146138"/>
    <w:rsid w:val="0014739D"/>
    <w:rsid w:val="001502F0"/>
    <w:rsid w:val="0015148F"/>
    <w:rsid w:val="0015161B"/>
    <w:rsid w:val="001525A8"/>
    <w:rsid w:val="00153EED"/>
    <w:rsid w:val="00155297"/>
    <w:rsid w:val="001559CF"/>
    <w:rsid w:val="00156791"/>
    <w:rsid w:val="00160E19"/>
    <w:rsid w:val="0016116F"/>
    <w:rsid w:val="0016340F"/>
    <w:rsid w:val="001643CE"/>
    <w:rsid w:val="00164C93"/>
    <w:rsid w:val="00165A53"/>
    <w:rsid w:val="00166E06"/>
    <w:rsid w:val="00166FA6"/>
    <w:rsid w:val="00170838"/>
    <w:rsid w:val="00171795"/>
    <w:rsid w:val="0017244D"/>
    <w:rsid w:val="0017364B"/>
    <w:rsid w:val="001737C6"/>
    <w:rsid w:val="00173A3A"/>
    <w:rsid w:val="00173D53"/>
    <w:rsid w:val="001743D7"/>
    <w:rsid w:val="00174E9A"/>
    <w:rsid w:val="00176216"/>
    <w:rsid w:val="0017634D"/>
    <w:rsid w:val="0017653F"/>
    <w:rsid w:val="001773C8"/>
    <w:rsid w:val="0017794B"/>
    <w:rsid w:val="00180D2F"/>
    <w:rsid w:val="001815FF"/>
    <w:rsid w:val="0018175E"/>
    <w:rsid w:val="0018178E"/>
    <w:rsid w:val="001819A1"/>
    <w:rsid w:val="001822FE"/>
    <w:rsid w:val="00184929"/>
    <w:rsid w:val="00185CEB"/>
    <w:rsid w:val="00186A97"/>
    <w:rsid w:val="00187115"/>
    <w:rsid w:val="001877A1"/>
    <w:rsid w:val="001913B2"/>
    <w:rsid w:val="001913F5"/>
    <w:rsid w:val="0019263D"/>
    <w:rsid w:val="00192ABE"/>
    <w:rsid w:val="00193435"/>
    <w:rsid w:val="00194509"/>
    <w:rsid w:val="0019505A"/>
    <w:rsid w:val="00196CF3"/>
    <w:rsid w:val="001971BE"/>
    <w:rsid w:val="00197A91"/>
    <w:rsid w:val="001A0BE8"/>
    <w:rsid w:val="001A0E37"/>
    <w:rsid w:val="001A12A1"/>
    <w:rsid w:val="001A41B4"/>
    <w:rsid w:val="001A4D54"/>
    <w:rsid w:val="001A4F0F"/>
    <w:rsid w:val="001A571F"/>
    <w:rsid w:val="001A5933"/>
    <w:rsid w:val="001A691E"/>
    <w:rsid w:val="001A6CCD"/>
    <w:rsid w:val="001A6D48"/>
    <w:rsid w:val="001B098F"/>
    <w:rsid w:val="001B0A8F"/>
    <w:rsid w:val="001B0ECF"/>
    <w:rsid w:val="001B11CD"/>
    <w:rsid w:val="001B172D"/>
    <w:rsid w:val="001B2AF5"/>
    <w:rsid w:val="001B320B"/>
    <w:rsid w:val="001B3604"/>
    <w:rsid w:val="001B48E9"/>
    <w:rsid w:val="001B5819"/>
    <w:rsid w:val="001B5A01"/>
    <w:rsid w:val="001B5AA1"/>
    <w:rsid w:val="001B5F03"/>
    <w:rsid w:val="001B6A7B"/>
    <w:rsid w:val="001C09C6"/>
    <w:rsid w:val="001C0AE1"/>
    <w:rsid w:val="001C1C18"/>
    <w:rsid w:val="001C32F8"/>
    <w:rsid w:val="001C34BE"/>
    <w:rsid w:val="001C3DF3"/>
    <w:rsid w:val="001C5005"/>
    <w:rsid w:val="001C6B0C"/>
    <w:rsid w:val="001C7F54"/>
    <w:rsid w:val="001D04A1"/>
    <w:rsid w:val="001D0677"/>
    <w:rsid w:val="001D1C01"/>
    <w:rsid w:val="001D2119"/>
    <w:rsid w:val="001D2906"/>
    <w:rsid w:val="001D32BD"/>
    <w:rsid w:val="001D38C2"/>
    <w:rsid w:val="001D3AF7"/>
    <w:rsid w:val="001D3EC2"/>
    <w:rsid w:val="001D45B2"/>
    <w:rsid w:val="001D56D2"/>
    <w:rsid w:val="001D5EEE"/>
    <w:rsid w:val="001E07AD"/>
    <w:rsid w:val="001E225A"/>
    <w:rsid w:val="001E244D"/>
    <w:rsid w:val="001E2BB5"/>
    <w:rsid w:val="001E3159"/>
    <w:rsid w:val="001E3E9E"/>
    <w:rsid w:val="001E5993"/>
    <w:rsid w:val="001E77C3"/>
    <w:rsid w:val="001F09D7"/>
    <w:rsid w:val="001F0F06"/>
    <w:rsid w:val="001F16D9"/>
    <w:rsid w:val="001F178C"/>
    <w:rsid w:val="001F189E"/>
    <w:rsid w:val="001F28A3"/>
    <w:rsid w:val="001F2ACF"/>
    <w:rsid w:val="001F2F91"/>
    <w:rsid w:val="001F54E3"/>
    <w:rsid w:val="001F55B9"/>
    <w:rsid w:val="001F7D4C"/>
    <w:rsid w:val="002016E2"/>
    <w:rsid w:val="002021C6"/>
    <w:rsid w:val="00202A9D"/>
    <w:rsid w:val="00205273"/>
    <w:rsid w:val="002059F6"/>
    <w:rsid w:val="00205A3C"/>
    <w:rsid w:val="00205DAD"/>
    <w:rsid w:val="0020614D"/>
    <w:rsid w:val="00207423"/>
    <w:rsid w:val="00207600"/>
    <w:rsid w:val="002079E2"/>
    <w:rsid w:val="00210458"/>
    <w:rsid w:val="00210EB5"/>
    <w:rsid w:val="002125A3"/>
    <w:rsid w:val="00212C6A"/>
    <w:rsid w:val="002130BC"/>
    <w:rsid w:val="00213BD3"/>
    <w:rsid w:val="00214530"/>
    <w:rsid w:val="00215BA5"/>
    <w:rsid w:val="0021652E"/>
    <w:rsid w:val="00216DCC"/>
    <w:rsid w:val="00217416"/>
    <w:rsid w:val="002202AD"/>
    <w:rsid w:val="00220FAE"/>
    <w:rsid w:val="00221235"/>
    <w:rsid w:val="0022176E"/>
    <w:rsid w:val="00222074"/>
    <w:rsid w:val="00222A12"/>
    <w:rsid w:val="00222FD1"/>
    <w:rsid w:val="002246BE"/>
    <w:rsid w:val="00224BCF"/>
    <w:rsid w:val="00225711"/>
    <w:rsid w:val="00225A8B"/>
    <w:rsid w:val="002269CC"/>
    <w:rsid w:val="00230019"/>
    <w:rsid w:val="00230272"/>
    <w:rsid w:val="0023029A"/>
    <w:rsid w:val="002302DB"/>
    <w:rsid w:val="0023111F"/>
    <w:rsid w:val="00232064"/>
    <w:rsid w:val="002342F9"/>
    <w:rsid w:val="00234E63"/>
    <w:rsid w:val="00236221"/>
    <w:rsid w:val="002367B6"/>
    <w:rsid w:val="00236B40"/>
    <w:rsid w:val="0023725D"/>
    <w:rsid w:val="00240034"/>
    <w:rsid w:val="002403BF"/>
    <w:rsid w:val="002408B2"/>
    <w:rsid w:val="002413A4"/>
    <w:rsid w:val="002414D8"/>
    <w:rsid w:val="00241A44"/>
    <w:rsid w:val="0024388D"/>
    <w:rsid w:val="002461F8"/>
    <w:rsid w:val="00250154"/>
    <w:rsid w:val="00250398"/>
    <w:rsid w:val="0025105A"/>
    <w:rsid w:val="002512D7"/>
    <w:rsid w:val="00252662"/>
    <w:rsid w:val="002527E3"/>
    <w:rsid w:val="00253471"/>
    <w:rsid w:val="00253C76"/>
    <w:rsid w:val="00253FDC"/>
    <w:rsid w:val="00254ACB"/>
    <w:rsid w:val="00256013"/>
    <w:rsid w:val="00260DBF"/>
    <w:rsid w:val="002611EF"/>
    <w:rsid w:val="00263253"/>
    <w:rsid w:val="00263B0B"/>
    <w:rsid w:val="00263B3B"/>
    <w:rsid w:val="00264631"/>
    <w:rsid w:val="002649BF"/>
    <w:rsid w:val="002652B3"/>
    <w:rsid w:val="00265E4B"/>
    <w:rsid w:val="00266EEB"/>
    <w:rsid w:val="002676B2"/>
    <w:rsid w:val="002678CE"/>
    <w:rsid w:val="00267E36"/>
    <w:rsid w:val="002706D7"/>
    <w:rsid w:val="00271FAF"/>
    <w:rsid w:val="00272FE2"/>
    <w:rsid w:val="00273388"/>
    <w:rsid w:val="0027389C"/>
    <w:rsid w:val="002760D7"/>
    <w:rsid w:val="00276333"/>
    <w:rsid w:val="00277206"/>
    <w:rsid w:val="00277AAF"/>
    <w:rsid w:val="00280AA4"/>
    <w:rsid w:val="00280E77"/>
    <w:rsid w:val="00281255"/>
    <w:rsid w:val="00282F65"/>
    <w:rsid w:val="002836F2"/>
    <w:rsid w:val="00284654"/>
    <w:rsid w:val="002846CB"/>
    <w:rsid w:val="00285525"/>
    <w:rsid w:val="00285E7D"/>
    <w:rsid w:val="0028760E"/>
    <w:rsid w:val="00291516"/>
    <w:rsid w:val="00291E46"/>
    <w:rsid w:val="00292562"/>
    <w:rsid w:val="00292762"/>
    <w:rsid w:val="00293205"/>
    <w:rsid w:val="00293361"/>
    <w:rsid w:val="00295079"/>
    <w:rsid w:val="00295C96"/>
    <w:rsid w:val="00296581"/>
    <w:rsid w:val="002968B8"/>
    <w:rsid w:val="00296BCD"/>
    <w:rsid w:val="00297B31"/>
    <w:rsid w:val="002A0390"/>
    <w:rsid w:val="002A0B29"/>
    <w:rsid w:val="002A0CFD"/>
    <w:rsid w:val="002A1A40"/>
    <w:rsid w:val="002A2873"/>
    <w:rsid w:val="002A290E"/>
    <w:rsid w:val="002A2AF2"/>
    <w:rsid w:val="002A524C"/>
    <w:rsid w:val="002A6180"/>
    <w:rsid w:val="002A6E85"/>
    <w:rsid w:val="002A747A"/>
    <w:rsid w:val="002A7AD5"/>
    <w:rsid w:val="002B3C69"/>
    <w:rsid w:val="002B529A"/>
    <w:rsid w:val="002B5528"/>
    <w:rsid w:val="002B6D72"/>
    <w:rsid w:val="002B6E18"/>
    <w:rsid w:val="002C01A9"/>
    <w:rsid w:val="002C18B4"/>
    <w:rsid w:val="002C195A"/>
    <w:rsid w:val="002C2E24"/>
    <w:rsid w:val="002C42DE"/>
    <w:rsid w:val="002C4C88"/>
    <w:rsid w:val="002C4D20"/>
    <w:rsid w:val="002C58BD"/>
    <w:rsid w:val="002C5C46"/>
    <w:rsid w:val="002C654E"/>
    <w:rsid w:val="002C7061"/>
    <w:rsid w:val="002C75F3"/>
    <w:rsid w:val="002C7AFE"/>
    <w:rsid w:val="002D0A80"/>
    <w:rsid w:val="002D2402"/>
    <w:rsid w:val="002D2E04"/>
    <w:rsid w:val="002D4B13"/>
    <w:rsid w:val="002D674B"/>
    <w:rsid w:val="002D795E"/>
    <w:rsid w:val="002D7B1A"/>
    <w:rsid w:val="002D7DFF"/>
    <w:rsid w:val="002E0DF4"/>
    <w:rsid w:val="002E1FE3"/>
    <w:rsid w:val="002E21C6"/>
    <w:rsid w:val="002E2EF8"/>
    <w:rsid w:val="002E2F9B"/>
    <w:rsid w:val="002E34E4"/>
    <w:rsid w:val="002E4699"/>
    <w:rsid w:val="002E623A"/>
    <w:rsid w:val="002E6496"/>
    <w:rsid w:val="002E6B78"/>
    <w:rsid w:val="002F08DE"/>
    <w:rsid w:val="002F0D60"/>
    <w:rsid w:val="002F1521"/>
    <w:rsid w:val="002F1C12"/>
    <w:rsid w:val="002F2370"/>
    <w:rsid w:val="002F3513"/>
    <w:rsid w:val="002F4211"/>
    <w:rsid w:val="002F4F8B"/>
    <w:rsid w:val="002F723D"/>
    <w:rsid w:val="002F7B59"/>
    <w:rsid w:val="0030153C"/>
    <w:rsid w:val="003017AB"/>
    <w:rsid w:val="00301C46"/>
    <w:rsid w:val="003020FA"/>
    <w:rsid w:val="00302DFB"/>
    <w:rsid w:val="00303922"/>
    <w:rsid w:val="003054C7"/>
    <w:rsid w:val="00305B0B"/>
    <w:rsid w:val="00307E5C"/>
    <w:rsid w:val="00310162"/>
    <w:rsid w:val="00311313"/>
    <w:rsid w:val="00311B84"/>
    <w:rsid w:val="00312B33"/>
    <w:rsid w:val="0031348A"/>
    <w:rsid w:val="00315B43"/>
    <w:rsid w:val="00316B24"/>
    <w:rsid w:val="00317300"/>
    <w:rsid w:val="00317A7D"/>
    <w:rsid w:val="00317E34"/>
    <w:rsid w:val="00320378"/>
    <w:rsid w:val="0032052A"/>
    <w:rsid w:val="0032053E"/>
    <w:rsid w:val="003208D8"/>
    <w:rsid w:val="00320B3E"/>
    <w:rsid w:val="00321C2C"/>
    <w:rsid w:val="00322597"/>
    <w:rsid w:val="00326B7A"/>
    <w:rsid w:val="00330274"/>
    <w:rsid w:val="003316A9"/>
    <w:rsid w:val="003322BB"/>
    <w:rsid w:val="00332C11"/>
    <w:rsid w:val="003349A1"/>
    <w:rsid w:val="00334B8D"/>
    <w:rsid w:val="00335C3E"/>
    <w:rsid w:val="00336DD6"/>
    <w:rsid w:val="00337DF6"/>
    <w:rsid w:val="0034051A"/>
    <w:rsid w:val="003409C7"/>
    <w:rsid w:val="00341BE9"/>
    <w:rsid w:val="003442E0"/>
    <w:rsid w:val="00344EAC"/>
    <w:rsid w:val="003455BA"/>
    <w:rsid w:val="00345666"/>
    <w:rsid w:val="00345A0F"/>
    <w:rsid w:val="003473F4"/>
    <w:rsid w:val="00347E88"/>
    <w:rsid w:val="00350EE5"/>
    <w:rsid w:val="003516BC"/>
    <w:rsid w:val="00352DBA"/>
    <w:rsid w:val="003539A9"/>
    <w:rsid w:val="00353B39"/>
    <w:rsid w:val="003543A9"/>
    <w:rsid w:val="003566C0"/>
    <w:rsid w:val="00356EBB"/>
    <w:rsid w:val="00356F06"/>
    <w:rsid w:val="00357563"/>
    <w:rsid w:val="0035768A"/>
    <w:rsid w:val="003606D4"/>
    <w:rsid w:val="0036106C"/>
    <w:rsid w:val="003617F0"/>
    <w:rsid w:val="00362A42"/>
    <w:rsid w:val="0036341C"/>
    <w:rsid w:val="00363E9C"/>
    <w:rsid w:val="003642D6"/>
    <w:rsid w:val="00365278"/>
    <w:rsid w:val="0036635E"/>
    <w:rsid w:val="003707C3"/>
    <w:rsid w:val="00370BB4"/>
    <w:rsid w:val="00370E48"/>
    <w:rsid w:val="0037234E"/>
    <w:rsid w:val="0037341D"/>
    <w:rsid w:val="00374019"/>
    <w:rsid w:val="0037435B"/>
    <w:rsid w:val="00374828"/>
    <w:rsid w:val="0037497C"/>
    <w:rsid w:val="00374BA7"/>
    <w:rsid w:val="00374FEF"/>
    <w:rsid w:val="00375FC6"/>
    <w:rsid w:val="00377169"/>
    <w:rsid w:val="00377837"/>
    <w:rsid w:val="00380091"/>
    <w:rsid w:val="0038024B"/>
    <w:rsid w:val="003816F2"/>
    <w:rsid w:val="00381899"/>
    <w:rsid w:val="00381ADA"/>
    <w:rsid w:val="00385E9F"/>
    <w:rsid w:val="00386424"/>
    <w:rsid w:val="00386EC2"/>
    <w:rsid w:val="00395158"/>
    <w:rsid w:val="003963A3"/>
    <w:rsid w:val="003A2194"/>
    <w:rsid w:val="003A30A4"/>
    <w:rsid w:val="003A3CA7"/>
    <w:rsid w:val="003A5589"/>
    <w:rsid w:val="003A5D8C"/>
    <w:rsid w:val="003A62D0"/>
    <w:rsid w:val="003A6704"/>
    <w:rsid w:val="003A724A"/>
    <w:rsid w:val="003B0978"/>
    <w:rsid w:val="003B1FAB"/>
    <w:rsid w:val="003B24CB"/>
    <w:rsid w:val="003B2536"/>
    <w:rsid w:val="003B2CFB"/>
    <w:rsid w:val="003B32FD"/>
    <w:rsid w:val="003B3584"/>
    <w:rsid w:val="003B3684"/>
    <w:rsid w:val="003B3A5D"/>
    <w:rsid w:val="003B3FE7"/>
    <w:rsid w:val="003B6FBC"/>
    <w:rsid w:val="003B71E6"/>
    <w:rsid w:val="003B74CA"/>
    <w:rsid w:val="003B7855"/>
    <w:rsid w:val="003B79D2"/>
    <w:rsid w:val="003C091F"/>
    <w:rsid w:val="003C26B9"/>
    <w:rsid w:val="003C3F1E"/>
    <w:rsid w:val="003C4A6B"/>
    <w:rsid w:val="003C4D5B"/>
    <w:rsid w:val="003C58E7"/>
    <w:rsid w:val="003C749C"/>
    <w:rsid w:val="003C7A2D"/>
    <w:rsid w:val="003D0383"/>
    <w:rsid w:val="003D0D4D"/>
    <w:rsid w:val="003D10E3"/>
    <w:rsid w:val="003D2A26"/>
    <w:rsid w:val="003D2EC8"/>
    <w:rsid w:val="003D33A5"/>
    <w:rsid w:val="003D42D4"/>
    <w:rsid w:val="003D4F12"/>
    <w:rsid w:val="003D5267"/>
    <w:rsid w:val="003D645D"/>
    <w:rsid w:val="003D6539"/>
    <w:rsid w:val="003D7BE4"/>
    <w:rsid w:val="003D7DFF"/>
    <w:rsid w:val="003E05DF"/>
    <w:rsid w:val="003E2CEA"/>
    <w:rsid w:val="003E2F06"/>
    <w:rsid w:val="003E3011"/>
    <w:rsid w:val="003E52EE"/>
    <w:rsid w:val="003E59B4"/>
    <w:rsid w:val="003E6BA5"/>
    <w:rsid w:val="003E750A"/>
    <w:rsid w:val="003E77CB"/>
    <w:rsid w:val="003F15B0"/>
    <w:rsid w:val="003F173F"/>
    <w:rsid w:val="003F259C"/>
    <w:rsid w:val="003F29E0"/>
    <w:rsid w:val="003F2B04"/>
    <w:rsid w:val="003F32F0"/>
    <w:rsid w:val="003F3AA3"/>
    <w:rsid w:val="003F5C27"/>
    <w:rsid w:val="003F6256"/>
    <w:rsid w:val="00400119"/>
    <w:rsid w:val="00402F6E"/>
    <w:rsid w:val="00403E60"/>
    <w:rsid w:val="00405811"/>
    <w:rsid w:val="00405CEF"/>
    <w:rsid w:val="00405DE6"/>
    <w:rsid w:val="0040714D"/>
    <w:rsid w:val="0040794D"/>
    <w:rsid w:val="00410A93"/>
    <w:rsid w:val="00411175"/>
    <w:rsid w:val="004111C8"/>
    <w:rsid w:val="004141E8"/>
    <w:rsid w:val="0041469F"/>
    <w:rsid w:val="004159F9"/>
    <w:rsid w:val="004177A5"/>
    <w:rsid w:val="00420B8D"/>
    <w:rsid w:val="00420EF8"/>
    <w:rsid w:val="0042136D"/>
    <w:rsid w:val="00421EB6"/>
    <w:rsid w:val="00421FAF"/>
    <w:rsid w:val="00422087"/>
    <w:rsid w:val="00422531"/>
    <w:rsid w:val="0042272C"/>
    <w:rsid w:val="00422939"/>
    <w:rsid w:val="004243FD"/>
    <w:rsid w:val="00424745"/>
    <w:rsid w:val="00424FFD"/>
    <w:rsid w:val="00425015"/>
    <w:rsid w:val="004252A2"/>
    <w:rsid w:val="00425B50"/>
    <w:rsid w:val="0042605E"/>
    <w:rsid w:val="00426768"/>
    <w:rsid w:val="004268D2"/>
    <w:rsid w:val="00426AA6"/>
    <w:rsid w:val="00430D71"/>
    <w:rsid w:val="00432523"/>
    <w:rsid w:val="004351E0"/>
    <w:rsid w:val="00435429"/>
    <w:rsid w:val="004354EE"/>
    <w:rsid w:val="004357F0"/>
    <w:rsid w:val="00436D53"/>
    <w:rsid w:val="004374B6"/>
    <w:rsid w:val="004404DB"/>
    <w:rsid w:val="00440B4C"/>
    <w:rsid w:val="00440D14"/>
    <w:rsid w:val="00441E80"/>
    <w:rsid w:val="00441F2F"/>
    <w:rsid w:val="00443790"/>
    <w:rsid w:val="00444564"/>
    <w:rsid w:val="00444727"/>
    <w:rsid w:val="00444BF1"/>
    <w:rsid w:val="00444F86"/>
    <w:rsid w:val="0044512A"/>
    <w:rsid w:val="00445358"/>
    <w:rsid w:val="004473E3"/>
    <w:rsid w:val="00447967"/>
    <w:rsid w:val="00451596"/>
    <w:rsid w:val="00451B0C"/>
    <w:rsid w:val="004526FE"/>
    <w:rsid w:val="00453C15"/>
    <w:rsid w:val="00454030"/>
    <w:rsid w:val="004544EC"/>
    <w:rsid w:val="00454D28"/>
    <w:rsid w:val="0045539E"/>
    <w:rsid w:val="00455B1C"/>
    <w:rsid w:val="00455D10"/>
    <w:rsid w:val="00455D81"/>
    <w:rsid w:val="00456E3D"/>
    <w:rsid w:val="004570EF"/>
    <w:rsid w:val="004614B7"/>
    <w:rsid w:val="00461C6F"/>
    <w:rsid w:val="00461DFE"/>
    <w:rsid w:val="00462165"/>
    <w:rsid w:val="00462BC9"/>
    <w:rsid w:val="00462C38"/>
    <w:rsid w:val="00462E13"/>
    <w:rsid w:val="004640CB"/>
    <w:rsid w:val="00464143"/>
    <w:rsid w:val="004645D8"/>
    <w:rsid w:val="004652D2"/>
    <w:rsid w:val="00465D2D"/>
    <w:rsid w:val="00466C3B"/>
    <w:rsid w:val="004679D5"/>
    <w:rsid w:val="00467C79"/>
    <w:rsid w:val="00470014"/>
    <w:rsid w:val="00470ECF"/>
    <w:rsid w:val="004711BA"/>
    <w:rsid w:val="00471627"/>
    <w:rsid w:val="00472642"/>
    <w:rsid w:val="00472B6A"/>
    <w:rsid w:val="00472CB1"/>
    <w:rsid w:val="00472D44"/>
    <w:rsid w:val="00472E17"/>
    <w:rsid w:val="00474781"/>
    <w:rsid w:val="004747C4"/>
    <w:rsid w:val="004748AC"/>
    <w:rsid w:val="0047620A"/>
    <w:rsid w:val="0048100D"/>
    <w:rsid w:val="004813E4"/>
    <w:rsid w:val="00482DCD"/>
    <w:rsid w:val="00482F64"/>
    <w:rsid w:val="0048309B"/>
    <w:rsid w:val="00483164"/>
    <w:rsid w:val="004832DB"/>
    <w:rsid w:val="00486091"/>
    <w:rsid w:val="00486C21"/>
    <w:rsid w:val="00486D4C"/>
    <w:rsid w:val="00487C13"/>
    <w:rsid w:val="00487D90"/>
    <w:rsid w:val="00490516"/>
    <w:rsid w:val="004905EA"/>
    <w:rsid w:val="0049161E"/>
    <w:rsid w:val="004918BD"/>
    <w:rsid w:val="00492A5E"/>
    <w:rsid w:val="00492DFC"/>
    <w:rsid w:val="00492ED1"/>
    <w:rsid w:val="00492FBB"/>
    <w:rsid w:val="00493A1D"/>
    <w:rsid w:val="00493DD6"/>
    <w:rsid w:val="00494216"/>
    <w:rsid w:val="00494C90"/>
    <w:rsid w:val="00495728"/>
    <w:rsid w:val="0049787A"/>
    <w:rsid w:val="004A2840"/>
    <w:rsid w:val="004A3D13"/>
    <w:rsid w:val="004A6E88"/>
    <w:rsid w:val="004A72DF"/>
    <w:rsid w:val="004A7924"/>
    <w:rsid w:val="004B0D7E"/>
    <w:rsid w:val="004B1B40"/>
    <w:rsid w:val="004B2FE9"/>
    <w:rsid w:val="004B4057"/>
    <w:rsid w:val="004B4CFB"/>
    <w:rsid w:val="004B4DF5"/>
    <w:rsid w:val="004B4E3F"/>
    <w:rsid w:val="004B5881"/>
    <w:rsid w:val="004C051A"/>
    <w:rsid w:val="004C080E"/>
    <w:rsid w:val="004C089B"/>
    <w:rsid w:val="004C0B48"/>
    <w:rsid w:val="004C1C31"/>
    <w:rsid w:val="004C2672"/>
    <w:rsid w:val="004C31CD"/>
    <w:rsid w:val="004C42E0"/>
    <w:rsid w:val="004C4308"/>
    <w:rsid w:val="004C505D"/>
    <w:rsid w:val="004C55ED"/>
    <w:rsid w:val="004C5C50"/>
    <w:rsid w:val="004C626B"/>
    <w:rsid w:val="004D007B"/>
    <w:rsid w:val="004D0C2A"/>
    <w:rsid w:val="004D1332"/>
    <w:rsid w:val="004D1A7F"/>
    <w:rsid w:val="004D232A"/>
    <w:rsid w:val="004D2A5B"/>
    <w:rsid w:val="004D3312"/>
    <w:rsid w:val="004D40CE"/>
    <w:rsid w:val="004D4854"/>
    <w:rsid w:val="004D5D32"/>
    <w:rsid w:val="004D6214"/>
    <w:rsid w:val="004D683A"/>
    <w:rsid w:val="004D7690"/>
    <w:rsid w:val="004D7BAC"/>
    <w:rsid w:val="004E22AA"/>
    <w:rsid w:val="004E568A"/>
    <w:rsid w:val="004E5B57"/>
    <w:rsid w:val="004E5E59"/>
    <w:rsid w:val="004E5E6B"/>
    <w:rsid w:val="004E657A"/>
    <w:rsid w:val="004E7252"/>
    <w:rsid w:val="004E751F"/>
    <w:rsid w:val="004E7D48"/>
    <w:rsid w:val="004F041B"/>
    <w:rsid w:val="004F11FE"/>
    <w:rsid w:val="004F17FF"/>
    <w:rsid w:val="004F254C"/>
    <w:rsid w:val="004F3603"/>
    <w:rsid w:val="004F373B"/>
    <w:rsid w:val="004F3D91"/>
    <w:rsid w:val="004F4216"/>
    <w:rsid w:val="004F4FF2"/>
    <w:rsid w:val="004F56A0"/>
    <w:rsid w:val="004F5EF1"/>
    <w:rsid w:val="004F6EAA"/>
    <w:rsid w:val="00500A6D"/>
    <w:rsid w:val="005016AE"/>
    <w:rsid w:val="0050407D"/>
    <w:rsid w:val="00505CBA"/>
    <w:rsid w:val="00506021"/>
    <w:rsid w:val="00506185"/>
    <w:rsid w:val="005061FE"/>
    <w:rsid w:val="0050744D"/>
    <w:rsid w:val="005076D1"/>
    <w:rsid w:val="00507C86"/>
    <w:rsid w:val="0051130E"/>
    <w:rsid w:val="005113D4"/>
    <w:rsid w:val="005117F5"/>
    <w:rsid w:val="00511B20"/>
    <w:rsid w:val="00511D7C"/>
    <w:rsid w:val="00511E1D"/>
    <w:rsid w:val="005124B1"/>
    <w:rsid w:val="005128A1"/>
    <w:rsid w:val="0051296B"/>
    <w:rsid w:val="00512D96"/>
    <w:rsid w:val="00513B98"/>
    <w:rsid w:val="0051403A"/>
    <w:rsid w:val="00514F11"/>
    <w:rsid w:val="005157CE"/>
    <w:rsid w:val="00515870"/>
    <w:rsid w:val="00515A45"/>
    <w:rsid w:val="0051670E"/>
    <w:rsid w:val="00517A9B"/>
    <w:rsid w:val="0052082C"/>
    <w:rsid w:val="005220B8"/>
    <w:rsid w:val="0052210F"/>
    <w:rsid w:val="00522700"/>
    <w:rsid w:val="00522BCB"/>
    <w:rsid w:val="00523B11"/>
    <w:rsid w:val="00524336"/>
    <w:rsid w:val="00524EA5"/>
    <w:rsid w:val="0052528F"/>
    <w:rsid w:val="0052609A"/>
    <w:rsid w:val="00527ADA"/>
    <w:rsid w:val="00527ED5"/>
    <w:rsid w:val="0053019A"/>
    <w:rsid w:val="005312EB"/>
    <w:rsid w:val="00531619"/>
    <w:rsid w:val="005332A1"/>
    <w:rsid w:val="00533523"/>
    <w:rsid w:val="005335B7"/>
    <w:rsid w:val="00533D3A"/>
    <w:rsid w:val="00533DFF"/>
    <w:rsid w:val="00534D10"/>
    <w:rsid w:val="005353F5"/>
    <w:rsid w:val="0053649F"/>
    <w:rsid w:val="00536CF3"/>
    <w:rsid w:val="00537CC1"/>
    <w:rsid w:val="0054125C"/>
    <w:rsid w:val="00541759"/>
    <w:rsid w:val="00541D6A"/>
    <w:rsid w:val="0054224A"/>
    <w:rsid w:val="0054276D"/>
    <w:rsid w:val="00544E44"/>
    <w:rsid w:val="00545659"/>
    <w:rsid w:val="005471D0"/>
    <w:rsid w:val="0054752B"/>
    <w:rsid w:val="00547BE5"/>
    <w:rsid w:val="00547E2D"/>
    <w:rsid w:val="00551817"/>
    <w:rsid w:val="005537DD"/>
    <w:rsid w:val="00555214"/>
    <w:rsid w:val="00555249"/>
    <w:rsid w:val="0055577E"/>
    <w:rsid w:val="00555E2E"/>
    <w:rsid w:val="00556829"/>
    <w:rsid w:val="00557782"/>
    <w:rsid w:val="00557863"/>
    <w:rsid w:val="00560460"/>
    <w:rsid w:val="0056060C"/>
    <w:rsid w:val="00560F9F"/>
    <w:rsid w:val="00561199"/>
    <w:rsid w:val="00561277"/>
    <w:rsid w:val="00561335"/>
    <w:rsid w:val="005613BF"/>
    <w:rsid w:val="00562D5C"/>
    <w:rsid w:val="00562F7B"/>
    <w:rsid w:val="00563CDA"/>
    <w:rsid w:val="00564484"/>
    <w:rsid w:val="00564D1D"/>
    <w:rsid w:val="00565D80"/>
    <w:rsid w:val="005664C8"/>
    <w:rsid w:val="0056671A"/>
    <w:rsid w:val="00566D4B"/>
    <w:rsid w:val="00566EFE"/>
    <w:rsid w:val="00567FB5"/>
    <w:rsid w:val="005709D9"/>
    <w:rsid w:val="00570FE1"/>
    <w:rsid w:val="005718E0"/>
    <w:rsid w:val="00571935"/>
    <w:rsid w:val="00573360"/>
    <w:rsid w:val="00573DF8"/>
    <w:rsid w:val="00573E1B"/>
    <w:rsid w:val="00575EB2"/>
    <w:rsid w:val="00576B88"/>
    <w:rsid w:val="00576D2C"/>
    <w:rsid w:val="005800A1"/>
    <w:rsid w:val="005809C6"/>
    <w:rsid w:val="00581224"/>
    <w:rsid w:val="005812E7"/>
    <w:rsid w:val="005818FF"/>
    <w:rsid w:val="0058276B"/>
    <w:rsid w:val="00582FFC"/>
    <w:rsid w:val="00583B36"/>
    <w:rsid w:val="0058437E"/>
    <w:rsid w:val="0058540A"/>
    <w:rsid w:val="00586CFC"/>
    <w:rsid w:val="005872A5"/>
    <w:rsid w:val="00590023"/>
    <w:rsid w:val="00593258"/>
    <w:rsid w:val="00593A5D"/>
    <w:rsid w:val="00594F7B"/>
    <w:rsid w:val="005960FA"/>
    <w:rsid w:val="00596A75"/>
    <w:rsid w:val="00597DDF"/>
    <w:rsid w:val="00597FB8"/>
    <w:rsid w:val="005A076A"/>
    <w:rsid w:val="005A182C"/>
    <w:rsid w:val="005A258C"/>
    <w:rsid w:val="005A2E34"/>
    <w:rsid w:val="005A2E36"/>
    <w:rsid w:val="005A339B"/>
    <w:rsid w:val="005A3597"/>
    <w:rsid w:val="005A37BC"/>
    <w:rsid w:val="005A41CF"/>
    <w:rsid w:val="005A59DE"/>
    <w:rsid w:val="005A6057"/>
    <w:rsid w:val="005B076F"/>
    <w:rsid w:val="005B2F04"/>
    <w:rsid w:val="005B3283"/>
    <w:rsid w:val="005B338A"/>
    <w:rsid w:val="005B5DE1"/>
    <w:rsid w:val="005B5F0D"/>
    <w:rsid w:val="005B71FC"/>
    <w:rsid w:val="005C049B"/>
    <w:rsid w:val="005C0671"/>
    <w:rsid w:val="005C0A6E"/>
    <w:rsid w:val="005C127E"/>
    <w:rsid w:val="005C15C2"/>
    <w:rsid w:val="005C2D1E"/>
    <w:rsid w:val="005C2DAD"/>
    <w:rsid w:val="005C2F62"/>
    <w:rsid w:val="005C48CC"/>
    <w:rsid w:val="005C4E5D"/>
    <w:rsid w:val="005C5061"/>
    <w:rsid w:val="005C54E4"/>
    <w:rsid w:val="005C6A66"/>
    <w:rsid w:val="005D11B3"/>
    <w:rsid w:val="005D3104"/>
    <w:rsid w:val="005D32C4"/>
    <w:rsid w:val="005D3DDF"/>
    <w:rsid w:val="005D567A"/>
    <w:rsid w:val="005D6A05"/>
    <w:rsid w:val="005D6E8C"/>
    <w:rsid w:val="005D795E"/>
    <w:rsid w:val="005D7FCA"/>
    <w:rsid w:val="005E0BA1"/>
    <w:rsid w:val="005E169B"/>
    <w:rsid w:val="005E1B6F"/>
    <w:rsid w:val="005E2443"/>
    <w:rsid w:val="005E2F2E"/>
    <w:rsid w:val="005E3394"/>
    <w:rsid w:val="005E36BA"/>
    <w:rsid w:val="005E3865"/>
    <w:rsid w:val="005E5304"/>
    <w:rsid w:val="005E7027"/>
    <w:rsid w:val="005F037A"/>
    <w:rsid w:val="005F173B"/>
    <w:rsid w:val="005F3A70"/>
    <w:rsid w:val="005F455F"/>
    <w:rsid w:val="005F4E6C"/>
    <w:rsid w:val="005F7356"/>
    <w:rsid w:val="005F7427"/>
    <w:rsid w:val="005F746E"/>
    <w:rsid w:val="005F773F"/>
    <w:rsid w:val="005F7D9A"/>
    <w:rsid w:val="006005B0"/>
    <w:rsid w:val="00601444"/>
    <w:rsid w:val="00601B93"/>
    <w:rsid w:val="006026AB"/>
    <w:rsid w:val="00603101"/>
    <w:rsid w:val="00606131"/>
    <w:rsid w:val="006065E5"/>
    <w:rsid w:val="006066F9"/>
    <w:rsid w:val="006067F9"/>
    <w:rsid w:val="00606A58"/>
    <w:rsid w:val="006072C7"/>
    <w:rsid w:val="0060788E"/>
    <w:rsid w:val="0060799F"/>
    <w:rsid w:val="00610403"/>
    <w:rsid w:val="00610E79"/>
    <w:rsid w:val="006111B9"/>
    <w:rsid w:val="00611513"/>
    <w:rsid w:val="0061162F"/>
    <w:rsid w:val="00612055"/>
    <w:rsid w:val="00613621"/>
    <w:rsid w:val="00613816"/>
    <w:rsid w:val="006145F1"/>
    <w:rsid w:val="00614AC6"/>
    <w:rsid w:val="00614F3F"/>
    <w:rsid w:val="00615779"/>
    <w:rsid w:val="00615EF6"/>
    <w:rsid w:val="00622590"/>
    <w:rsid w:val="00622B99"/>
    <w:rsid w:val="00623762"/>
    <w:rsid w:val="006238E9"/>
    <w:rsid w:val="006241A1"/>
    <w:rsid w:val="00625244"/>
    <w:rsid w:val="00626B25"/>
    <w:rsid w:val="00626FE4"/>
    <w:rsid w:val="006271EA"/>
    <w:rsid w:val="00631AA3"/>
    <w:rsid w:val="00632AE1"/>
    <w:rsid w:val="00632D65"/>
    <w:rsid w:val="00632FEF"/>
    <w:rsid w:val="006330D6"/>
    <w:rsid w:val="00633A04"/>
    <w:rsid w:val="00634BB0"/>
    <w:rsid w:val="00634C72"/>
    <w:rsid w:val="00635EBE"/>
    <w:rsid w:val="00636784"/>
    <w:rsid w:val="00637A60"/>
    <w:rsid w:val="00637D79"/>
    <w:rsid w:val="00640262"/>
    <w:rsid w:val="006402AE"/>
    <w:rsid w:val="0064072A"/>
    <w:rsid w:val="00640E3F"/>
    <w:rsid w:val="00641096"/>
    <w:rsid w:val="006412FE"/>
    <w:rsid w:val="0064135D"/>
    <w:rsid w:val="006416B2"/>
    <w:rsid w:val="00641D75"/>
    <w:rsid w:val="00643148"/>
    <w:rsid w:val="006433BE"/>
    <w:rsid w:val="00643459"/>
    <w:rsid w:val="0064366D"/>
    <w:rsid w:val="00645DC8"/>
    <w:rsid w:val="00650642"/>
    <w:rsid w:val="006535B7"/>
    <w:rsid w:val="0065602F"/>
    <w:rsid w:val="00656429"/>
    <w:rsid w:val="006565C8"/>
    <w:rsid w:val="00656CAE"/>
    <w:rsid w:val="006613BB"/>
    <w:rsid w:val="00661E90"/>
    <w:rsid w:val="006640CF"/>
    <w:rsid w:val="00664851"/>
    <w:rsid w:val="0066495A"/>
    <w:rsid w:val="00664E72"/>
    <w:rsid w:val="0066714F"/>
    <w:rsid w:val="006672AA"/>
    <w:rsid w:val="0067032B"/>
    <w:rsid w:val="00672586"/>
    <w:rsid w:val="0067393C"/>
    <w:rsid w:val="00673F6E"/>
    <w:rsid w:val="00673FAA"/>
    <w:rsid w:val="006756FD"/>
    <w:rsid w:val="006758C5"/>
    <w:rsid w:val="006773B7"/>
    <w:rsid w:val="00677857"/>
    <w:rsid w:val="00677A31"/>
    <w:rsid w:val="00677BC2"/>
    <w:rsid w:val="00677BE6"/>
    <w:rsid w:val="006809F5"/>
    <w:rsid w:val="00681B74"/>
    <w:rsid w:val="0068338E"/>
    <w:rsid w:val="0068375E"/>
    <w:rsid w:val="00684509"/>
    <w:rsid w:val="006848F4"/>
    <w:rsid w:val="00684B16"/>
    <w:rsid w:val="00684D95"/>
    <w:rsid w:val="0068514B"/>
    <w:rsid w:val="0068665D"/>
    <w:rsid w:val="006866B6"/>
    <w:rsid w:val="00686DB8"/>
    <w:rsid w:val="00687314"/>
    <w:rsid w:val="00687C29"/>
    <w:rsid w:val="00690826"/>
    <w:rsid w:val="0069152F"/>
    <w:rsid w:val="00691784"/>
    <w:rsid w:val="006925BA"/>
    <w:rsid w:val="0069293C"/>
    <w:rsid w:val="006929F1"/>
    <w:rsid w:val="006930A3"/>
    <w:rsid w:val="00693126"/>
    <w:rsid w:val="00694C37"/>
    <w:rsid w:val="00695FA7"/>
    <w:rsid w:val="006969B1"/>
    <w:rsid w:val="00696A8F"/>
    <w:rsid w:val="0069714C"/>
    <w:rsid w:val="006A0DC5"/>
    <w:rsid w:val="006A1551"/>
    <w:rsid w:val="006A2522"/>
    <w:rsid w:val="006A26E6"/>
    <w:rsid w:val="006A27BB"/>
    <w:rsid w:val="006A3964"/>
    <w:rsid w:val="006A54A9"/>
    <w:rsid w:val="006A5D6C"/>
    <w:rsid w:val="006A6378"/>
    <w:rsid w:val="006A70B4"/>
    <w:rsid w:val="006A794F"/>
    <w:rsid w:val="006B03FB"/>
    <w:rsid w:val="006B1A64"/>
    <w:rsid w:val="006B20BA"/>
    <w:rsid w:val="006B21C6"/>
    <w:rsid w:val="006B2441"/>
    <w:rsid w:val="006B3333"/>
    <w:rsid w:val="006B351F"/>
    <w:rsid w:val="006B36E0"/>
    <w:rsid w:val="006B4245"/>
    <w:rsid w:val="006B4F71"/>
    <w:rsid w:val="006B564C"/>
    <w:rsid w:val="006B57EE"/>
    <w:rsid w:val="006B580C"/>
    <w:rsid w:val="006C2B08"/>
    <w:rsid w:val="006C35D4"/>
    <w:rsid w:val="006C3D34"/>
    <w:rsid w:val="006C57E7"/>
    <w:rsid w:val="006C75FC"/>
    <w:rsid w:val="006D062D"/>
    <w:rsid w:val="006D0E2B"/>
    <w:rsid w:val="006D0EDE"/>
    <w:rsid w:val="006D30CB"/>
    <w:rsid w:val="006D3835"/>
    <w:rsid w:val="006D47A7"/>
    <w:rsid w:val="006D4B8A"/>
    <w:rsid w:val="006D4ED6"/>
    <w:rsid w:val="006D6492"/>
    <w:rsid w:val="006D7064"/>
    <w:rsid w:val="006D7606"/>
    <w:rsid w:val="006E0A5D"/>
    <w:rsid w:val="006E0FAB"/>
    <w:rsid w:val="006E1181"/>
    <w:rsid w:val="006E1979"/>
    <w:rsid w:val="006E1DBC"/>
    <w:rsid w:val="006E1E4E"/>
    <w:rsid w:val="006E473A"/>
    <w:rsid w:val="006E51E3"/>
    <w:rsid w:val="006E58FE"/>
    <w:rsid w:val="006E62BB"/>
    <w:rsid w:val="006E65D4"/>
    <w:rsid w:val="006E67B0"/>
    <w:rsid w:val="006E75AD"/>
    <w:rsid w:val="006F0142"/>
    <w:rsid w:val="006F1A89"/>
    <w:rsid w:val="006F3417"/>
    <w:rsid w:val="006F3860"/>
    <w:rsid w:val="006F599C"/>
    <w:rsid w:val="006F5A28"/>
    <w:rsid w:val="006F64BA"/>
    <w:rsid w:val="006F6AE9"/>
    <w:rsid w:val="006F70B4"/>
    <w:rsid w:val="00701BAE"/>
    <w:rsid w:val="007042AA"/>
    <w:rsid w:val="0070534E"/>
    <w:rsid w:val="00705F44"/>
    <w:rsid w:val="0070602D"/>
    <w:rsid w:val="00706CEE"/>
    <w:rsid w:val="00710A2E"/>
    <w:rsid w:val="00711A73"/>
    <w:rsid w:val="00711D91"/>
    <w:rsid w:val="007127BA"/>
    <w:rsid w:val="00713B04"/>
    <w:rsid w:val="0071422C"/>
    <w:rsid w:val="007148CD"/>
    <w:rsid w:val="00714EB4"/>
    <w:rsid w:val="007155C6"/>
    <w:rsid w:val="00715988"/>
    <w:rsid w:val="00716421"/>
    <w:rsid w:val="007166A1"/>
    <w:rsid w:val="00716BD5"/>
    <w:rsid w:val="00716CF4"/>
    <w:rsid w:val="0071727E"/>
    <w:rsid w:val="00720166"/>
    <w:rsid w:val="00720636"/>
    <w:rsid w:val="007210C3"/>
    <w:rsid w:val="0072114F"/>
    <w:rsid w:val="00721259"/>
    <w:rsid w:val="0072161D"/>
    <w:rsid w:val="00721C6E"/>
    <w:rsid w:val="00721E9F"/>
    <w:rsid w:val="00722D7B"/>
    <w:rsid w:val="0072627F"/>
    <w:rsid w:val="007301D2"/>
    <w:rsid w:val="007324B0"/>
    <w:rsid w:val="00733952"/>
    <w:rsid w:val="00733A95"/>
    <w:rsid w:val="00733E2E"/>
    <w:rsid w:val="00735C8C"/>
    <w:rsid w:val="00740742"/>
    <w:rsid w:val="0074094D"/>
    <w:rsid w:val="00740F85"/>
    <w:rsid w:val="00742CED"/>
    <w:rsid w:val="007436BA"/>
    <w:rsid w:val="0074378D"/>
    <w:rsid w:val="00744C0E"/>
    <w:rsid w:val="007452EF"/>
    <w:rsid w:val="00745482"/>
    <w:rsid w:val="00746D78"/>
    <w:rsid w:val="00746EF3"/>
    <w:rsid w:val="00746F9C"/>
    <w:rsid w:val="00747E86"/>
    <w:rsid w:val="007502FD"/>
    <w:rsid w:val="007516D0"/>
    <w:rsid w:val="00753541"/>
    <w:rsid w:val="00753AB7"/>
    <w:rsid w:val="00754432"/>
    <w:rsid w:val="0075588A"/>
    <w:rsid w:val="00757C2B"/>
    <w:rsid w:val="00761E30"/>
    <w:rsid w:val="00762A18"/>
    <w:rsid w:val="00762EE9"/>
    <w:rsid w:val="00762F7C"/>
    <w:rsid w:val="00765D73"/>
    <w:rsid w:val="007666A0"/>
    <w:rsid w:val="007666C2"/>
    <w:rsid w:val="00766C76"/>
    <w:rsid w:val="00771DAD"/>
    <w:rsid w:val="00771F68"/>
    <w:rsid w:val="00772369"/>
    <w:rsid w:val="007725D6"/>
    <w:rsid w:val="0077267C"/>
    <w:rsid w:val="00774138"/>
    <w:rsid w:val="0077480D"/>
    <w:rsid w:val="00775A33"/>
    <w:rsid w:val="00776378"/>
    <w:rsid w:val="00776C31"/>
    <w:rsid w:val="007801F3"/>
    <w:rsid w:val="00781095"/>
    <w:rsid w:val="00781681"/>
    <w:rsid w:val="007821BE"/>
    <w:rsid w:val="00784575"/>
    <w:rsid w:val="00784726"/>
    <w:rsid w:val="00785D01"/>
    <w:rsid w:val="007864B0"/>
    <w:rsid w:val="00786BBC"/>
    <w:rsid w:val="007879EC"/>
    <w:rsid w:val="00787B72"/>
    <w:rsid w:val="007900C5"/>
    <w:rsid w:val="007902C1"/>
    <w:rsid w:val="00790738"/>
    <w:rsid w:val="007910B2"/>
    <w:rsid w:val="007918EE"/>
    <w:rsid w:val="00793717"/>
    <w:rsid w:val="00795237"/>
    <w:rsid w:val="00795CCF"/>
    <w:rsid w:val="007971FB"/>
    <w:rsid w:val="007973EC"/>
    <w:rsid w:val="007A1E4B"/>
    <w:rsid w:val="007A2C88"/>
    <w:rsid w:val="007A4689"/>
    <w:rsid w:val="007A4F5E"/>
    <w:rsid w:val="007A6980"/>
    <w:rsid w:val="007B0623"/>
    <w:rsid w:val="007B0DDC"/>
    <w:rsid w:val="007B12C7"/>
    <w:rsid w:val="007B1383"/>
    <w:rsid w:val="007B1781"/>
    <w:rsid w:val="007B17AF"/>
    <w:rsid w:val="007B2762"/>
    <w:rsid w:val="007B30DA"/>
    <w:rsid w:val="007B3C12"/>
    <w:rsid w:val="007B4060"/>
    <w:rsid w:val="007B4657"/>
    <w:rsid w:val="007B467E"/>
    <w:rsid w:val="007B4EF0"/>
    <w:rsid w:val="007B534F"/>
    <w:rsid w:val="007B5556"/>
    <w:rsid w:val="007B5963"/>
    <w:rsid w:val="007B6A88"/>
    <w:rsid w:val="007B7172"/>
    <w:rsid w:val="007B7F71"/>
    <w:rsid w:val="007C1FB7"/>
    <w:rsid w:val="007C2356"/>
    <w:rsid w:val="007C23B8"/>
    <w:rsid w:val="007C2DD1"/>
    <w:rsid w:val="007C338C"/>
    <w:rsid w:val="007C546A"/>
    <w:rsid w:val="007C5E2E"/>
    <w:rsid w:val="007C743C"/>
    <w:rsid w:val="007C7966"/>
    <w:rsid w:val="007D010D"/>
    <w:rsid w:val="007D0F5F"/>
    <w:rsid w:val="007D15FE"/>
    <w:rsid w:val="007D272B"/>
    <w:rsid w:val="007D2A91"/>
    <w:rsid w:val="007D2B6E"/>
    <w:rsid w:val="007D39D9"/>
    <w:rsid w:val="007D4DF0"/>
    <w:rsid w:val="007D66B1"/>
    <w:rsid w:val="007D67CE"/>
    <w:rsid w:val="007D7E85"/>
    <w:rsid w:val="007E1AE5"/>
    <w:rsid w:val="007E1E53"/>
    <w:rsid w:val="007E2967"/>
    <w:rsid w:val="007E2D44"/>
    <w:rsid w:val="007E4EB5"/>
    <w:rsid w:val="007E62CE"/>
    <w:rsid w:val="007E64E5"/>
    <w:rsid w:val="007E67AF"/>
    <w:rsid w:val="007E7F02"/>
    <w:rsid w:val="007F0FB2"/>
    <w:rsid w:val="007F1607"/>
    <w:rsid w:val="007F2050"/>
    <w:rsid w:val="007F246C"/>
    <w:rsid w:val="007F2D51"/>
    <w:rsid w:val="007F4292"/>
    <w:rsid w:val="007F458C"/>
    <w:rsid w:val="007F4FDA"/>
    <w:rsid w:val="007F5278"/>
    <w:rsid w:val="007F6512"/>
    <w:rsid w:val="00800AC0"/>
    <w:rsid w:val="0080108E"/>
    <w:rsid w:val="008013B4"/>
    <w:rsid w:val="008013FA"/>
    <w:rsid w:val="00801A50"/>
    <w:rsid w:val="00801F8B"/>
    <w:rsid w:val="00802180"/>
    <w:rsid w:val="00804C7A"/>
    <w:rsid w:val="00805148"/>
    <w:rsid w:val="00806625"/>
    <w:rsid w:val="008069AF"/>
    <w:rsid w:val="008069FC"/>
    <w:rsid w:val="00806B94"/>
    <w:rsid w:val="00806E07"/>
    <w:rsid w:val="00806E5A"/>
    <w:rsid w:val="00807179"/>
    <w:rsid w:val="00807FDB"/>
    <w:rsid w:val="008104D4"/>
    <w:rsid w:val="00810A3A"/>
    <w:rsid w:val="008121B8"/>
    <w:rsid w:val="00812474"/>
    <w:rsid w:val="00813B54"/>
    <w:rsid w:val="0081475B"/>
    <w:rsid w:val="00815AF9"/>
    <w:rsid w:val="00815ECC"/>
    <w:rsid w:val="0081645B"/>
    <w:rsid w:val="008164A2"/>
    <w:rsid w:val="008167E2"/>
    <w:rsid w:val="00816B1A"/>
    <w:rsid w:val="00820EC4"/>
    <w:rsid w:val="00821789"/>
    <w:rsid w:val="00821F9A"/>
    <w:rsid w:val="00823003"/>
    <w:rsid w:val="00823C56"/>
    <w:rsid w:val="00823F30"/>
    <w:rsid w:val="0082634F"/>
    <w:rsid w:val="0082751D"/>
    <w:rsid w:val="00827C91"/>
    <w:rsid w:val="0083014B"/>
    <w:rsid w:val="008301D3"/>
    <w:rsid w:val="00830274"/>
    <w:rsid w:val="00830512"/>
    <w:rsid w:val="0083222F"/>
    <w:rsid w:val="00832285"/>
    <w:rsid w:val="008327D4"/>
    <w:rsid w:val="00833C42"/>
    <w:rsid w:val="00834D72"/>
    <w:rsid w:val="008354FA"/>
    <w:rsid w:val="0083742D"/>
    <w:rsid w:val="0084032D"/>
    <w:rsid w:val="008407DD"/>
    <w:rsid w:val="00840A33"/>
    <w:rsid w:val="00841315"/>
    <w:rsid w:val="00841714"/>
    <w:rsid w:val="008417EA"/>
    <w:rsid w:val="00841B6E"/>
    <w:rsid w:val="008420A9"/>
    <w:rsid w:val="008422F9"/>
    <w:rsid w:val="00842511"/>
    <w:rsid w:val="0084262C"/>
    <w:rsid w:val="008430E6"/>
    <w:rsid w:val="00846538"/>
    <w:rsid w:val="008471FD"/>
    <w:rsid w:val="00850102"/>
    <w:rsid w:val="00850357"/>
    <w:rsid w:val="0085155C"/>
    <w:rsid w:val="00852595"/>
    <w:rsid w:val="008547FE"/>
    <w:rsid w:val="00855437"/>
    <w:rsid w:val="00855EAE"/>
    <w:rsid w:val="0085728D"/>
    <w:rsid w:val="00857BA6"/>
    <w:rsid w:val="00860898"/>
    <w:rsid w:val="008609A6"/>
    <w:rsid w:val="00861157"/>
    <w:rsid w:val="008618C0"/>
    <w:rsid w:val="00861C5A"/>
    <w:rsid w:val="00861DBB"/>
    <w:rsid w:val="008635D8"/>
    <w:rsid w:val="0086482A"/>
    <w:rsid w:val="00864C13"/>
    <w:rsid w:val="008654A9"/>
    <w:rsid w:val="00866012"/>
    <w:rsid w:val="00866ECE"/>
    <w:rsid w:val="00866F71"/>
    <w:rsid w:val="008672AC"/>
    <w:rsid w:val="008673FF"/>
    <w:rsid w:val="008703B0"/>
    <w:rsid w:val="00870D13"/>
    <w:rsid w:val="00870DED"/>
    <w:rsid w:val="00870F26"/>
    <w:rsid w:val="008710E6"/>
    <w:rsid w:val="00872339"/>
    <w:rsid w:val="008727C5"/>
    <w:rsid w:val="00873377"/>
    <w:rsid w:val="00873F12"/>
    <w:rsid w:val="00874C51"/>
    <w:rsid w:val="008759DA"/>
    <w:rsid w:val="00876AC7"/>
    <w:rsid w:val="00877854"/>
    <w:rsid w:val="00877E12"/>
    <w:rsid w:val="0088188D"/>
    <w:rsid w:val="00881DC6"/>
    <w:rsid w:val="0088331D"/>
    <w:rsid w:val="008847D7"/>
    <w:rsid w:val="008859F8"/>
    <w:rsid w:val="00887C63"/>
    <w:rsid w:val="008900F9"/>
    <w:rsid w:val="008911D3"/>
    <w:rsid w:val="00892A1A"/>
    <w:rsid w:val="008948B2"/>
    <w:rsid w:val="008951F7"/>
    <w:rsid w:val="00895357"/>
    <w:rsid w:val="00896FAA"/>
    <w:rsid w:val="008A2A94"/>
    <w:rsid w:val="008A2D97"/>
    <w:rsid w:val="008A2EB1"/>
    <w:rsid w:val="008A324F"/>
    <w:rsid w:val="008A3CBA"/>
    <w:rsid w:val="008A46E9"/>
    <w:rsid w:val="008A47B8"/>
    <w:rsid w:val="008A5550"/>
    <w:rsid w:val="008A5563"/>
    <w:rsid w:val="008A57D6"/>
    <w:rsid w:val="008A5E11"/>
    <w:rsid w:val="008A6628"/>
    <w:rsid w:val="008A7085"/>
    <w:rsid w:val="008B0056"/>
    <w:rsid w:val="008B117C"/>
    <w:rsid w:val="008B12C4"/>
    <w:rsid w:val="008B2461"/>
    <w:rsid w:val="008B2961"/>
    <w:rsid w:val="008B3032"/>
    <w:rsid w:val="008B3A36"/>
    <w:rsid w:val="008B3B8D"/>
    <w:rsid w:val="008B4730"/>
    <w:rsid w:val="008B621D"/>
    <w:rsid w:val="008B7C3C"/>
    <w:rsid w:val="008B7ED9"/>
    <w:rsid w:val="008C02F5"/>
    <w:rsid w:val="008C0A1C"/>
    <w:rsid w:val="008C1A2B"/>
    <w:rsid w:val="008C2102"/>
    <w:rsid w:val="008C2FA7"/>
    <w:rsid w:val="008C3E0D"/>
    <w:rsid w:val="008C519A"/>
    <w:rsid w:val="008C5288"/>
    <w:rsid w:val="008C5F30"/>
    <w:rsid w:val="008C6256"/>
    <w:rsid w:val="008C6D31"/>
    <w:rsid w:val="008C6DA4"/>
    <w:rsid w:val="008C763F"/>
    <w:rsid w:val="008C7DF7"/>
    <w:rsid w:val="008D0100"/>
    <w:rsid w:val="008D0FAC"/>
    <w:rsid w:val="008D1AA5"/>
    <w:rsid w:val="008D25A3"/>
    <w:rsid w:val="008D324C"/>
    <w:rsid w:val="008D74A9"/>
    <w:rsid w:val="008D7951"/>
    <w:rsid w:val="008E0969"/>
    <w:rsid w:val="008E09E9"/>
    <w:rsid w:val="008E0DA7"/>
    <w:rsid w:val="008E0E0D"/>
    <w:rsid w:val="008E2086"/>
    <w:rsid w:val="008E3345"/>
    <w:rsid w:val="008E423D"/>
    <w:rsid w:val="008E5ADD"/>
    <w:rsid w:val="008E5AE6"/>
    <w:rsid w:val="008E637A"/>
    <w:rsid w:val="008E6E62"/>
    <w:rsid w:val="008F1FBD"/>
    <w:rsid w:val="008F3BC1"/>
    <w:rsid w:val="008F464A"/>
    <w:rsid w:val="008F4720"/>
    <w:rsid w:val="008F63E3"/>
    <w:rsid w:val="008F64C1"/>
    <w:rsid w:val="008F65C3"/>
    <w:rsid w:val="008F674B"/>
    <w:rsid w:val="008F6ED3"/>
    <w:rsid w:val="00901010"/>
    <w:rsid w:val="00901339"/>
    <w:rsid w:val="009032B5"/>
    <w:rsid w:val="00904EEB"/>
    <w:rsid w:val="00905D9F"/>
    <w:rsid w:val="009066EA"/>
    <w:rsid w:val="00910595"/>
    <w:rsid w:val="00911AF3"/>
    <w:rsid w:val="009122D5"/>
    <w:rsid w:val="009136B7"/>
    <w:rsid w:val="00915289"/>
    <w:rsid w:val="009177E6"/>
    <w:rsid w:val="009203AA"/>
    <w:rsid w:val="00920607"/>
    <w:rsid w:val="0092069B"/>
    <w:rsid w:val="0092089C"/>
    <w:rsid w:val="00920CCB"/>
    <w:rsid w:val="00920DAA"/>
    <w:rsid w:val="00920E8B"/>
    <w:rsid w:val="00921903"/>
    <w:rsid w:val="00921BE1"/>
    <w:rsid w:val="009227F5"/>
    <w:rsid w:val="00923206"/>
    <w:rsid w:val="0092328B"/>
    <w:rsid w:val="009236AB"/>
    <w:rsid w:val="0092492A"/>
    <w:rsid w:val="00924A03"/>
    <w:rsid w:val="00926B41"/>
    <w:rsid w:val="00926F4B"/>
    <w:rsid w:val="00930F26"/>
    <w:rsid w:val="00930FC6"/>
    <w:rsid w:val="00931220"/>
    <w:rsid w:val="009319DE"/>
    <w:rsid w:val="00931B24"/>
    <w:rsid w:val="0093292D"/>
    <w:rsid w:val="009331AB"/>
    <w:rsid w:val="00934735"/>
    <w:rsid w:val="00934F2A"/>
    <w:rsid w:val="009350F7"/>
    <w:rsid w:val="009364B3"/>
    <w:rsid w:val="00936680"/>
    <w:rsid w:val="00936E96"/>
    <w:rsid w:val="00937503"/>
    <w:rsid w:val="00941F03"/>
    <w:rsid w:val="009426B2"/>
    <w:rsid w:val="009426DD"/>
    <w:rsid w:val="009428C8"/>
    <w:rsid w:val="00942E8E"/>
    <w:rsid w:val="00943694"/>
    <w:rsid w:val="00945600"/>
    <w:rsid w:val="009459F5"/>
    <w:rsid w:val="0094686D"/>
    <w:rsid w:val="009468DC"/>
    <w:rsid w:val="00946ABE"/>
    <w:rsid w:val="0094781B"/>
    <w:rsid w:val="00947A0F"/>
    <w:rsid w:val="00947DD3"/>
    <w:rsid w:val="00951AA9"/>
    <w:rsid w:val="0095240C"/>
    <w:rsid w:val="009532B6"/>
    <w:rsid w:val="009545CA"/>
    <w:rsid w:val="00954E91"/>
    <w:rsid w:val="009552A2"/>
    <w:rsid w:val="0095557C"/>
    <w:rsid w:val="00956517"/>
    <w:rsid w:val="009601EF"/>
    <w:rsid w:val="009602C4"/>
    <w:rsid w:val="00960755"/>
    <w:rsid w:val="009609D7"/>
    <w:rsid w:val="00960FCD"/>
    <w:rsid w:val="00962233"/>
    <w:rsid w:val="00962330"/>
    <w:rsid w:val="00962397"/>
    <w:rsid w:val="00962996"/>
    <w:rsid w:val="00963040"/>
    <w:rsid w:val="00963312"/>
    <w:rsid w:val="009635C9"/>
    <w:rsid w:val="0096384D"/>
    <w:rsid w:val="009641C4"/>
    <w:rsid w:val="0096496B"/>
    <w:rsid w:val="00964F85"/>
    <w:rsid w:val="0096749C"/>
    <w:rsid w:val="00970284"/>
    <w:rsid w:val="00971376"/>
    <w:rsid w:val="00973E88"/>
    <w:rsid w:val="009746AB"/>
    <w:rsid w:val="00975882"/>
    <w:rsid w:val="00976E57"/>
    <w:rsid w:val="00977A1D"/>
    <w:rsid w:val="00977A42"/>
    <w:rsid w:val="00980AB4"/>
    <w:rsid w:val="00981B5A"/>
    <w:rsid w:val="00982EEF"/>
    <w:rsid w:val="009854D5"/>
    <w:rsid w:val="00985DC4"/>
    <w:rsid w:val="00985FB5"/>
    <w:rsid w:val="009860AF"/>
    <w:rsid w:val="009863AF"/>
    <w:rsid w:val="00987578"/>
    <w:rsid w:val="00987862"/>
    <w:rsid w:val="00987AFE"/>
    <w:rsid w:val="009902CD"/>
    <w:rsid w:val="00990400"/>
    <w:rsid w:val="00991309"/>
    <w:rsid w:val="009921BB"/>
    <w:rsid w:val="009932B9"/>
    <w:rsid w:val="009935A5"/>
    <w:rsid w:val="009935F6"/>
    <w:rsid w:val="00994598"/>
    <w:rsid w:val="00994F99"/>
    <w:rsid w:val="0099590F"/>
    <w:rsid w:val="00995E6F"/>
    <w:rsid w:val="009A00F3"/>
    <w:rsid w:val="009A03C8"/>
    <w:rsid w:val="009A0700"/>
    <w:rsid w:val="009A19E2"/>
    <w:rsid w:val="009A1BC7"/>
    <w:rsid w:val="009A2FE9"/>
    <w:rsid w:val="009A3627"/>
    <w:rsid w:val="009A400F"/>
    <w:rsid w:val="009A4C47"/>
    <w:rsid w:val="009A5BC7"/>
    <w:rsid w:val="009A65A0"/>
    <w:rsid w:val="009A70DA"/>
    <w:rsid w:val="009A777D"/>
    <w:rsid w:val="009B1A04"/>
    <w:rsid w:val="009B210A"/>
    <w:rsid w:val="009B2CB7"/>
    <w:rsid w:val="009B2F4D"/>
    <w:rsid w:val="009B32DB"/>
    <w:rsid w:val="009B4EAF"/>
    <w:rsid w:val="009B6A0E"/>
    <w:rsid w:val="009B72E1"/>
    <w:rsid w:val="009C0105"/>
    <w:rsid w:val="009C0133"/>
    <w:rsid w:val="009C06B1"/>
    <w:rsid w:val="009C12CA"/>
    <w:rsid w:val="009C24B3"/>
    <w:rsid w:val="009C34E9"/>
    <w:rsid w:val="009C3D6A"/>
    <w:rsid w:val="009C401E"/>
    <w:rsid w:val="009C451A"/>
    <w:rsid w:val="009C45E1"/>
    <w:rsid w:val="009C50C1"/>
    <w:rsid w:val="009C55B9"/>
    <w:rsid w:val="009C6713"/>
    <w:rsid w:val="009C7103"/>
    <w:rsid w:val="009C7387"/>
    <w:rsid w:val="009C7BD0"/>
    <w:rsid w:val="009C7DDE"/>
    <w:rsid w:val="009D0910"/>
    <w:rsid w:val="009D1885"/>
    <w:rsid w:val="009D1968"/>
    <w:rsid w:val="009D2466"/>
    <w:rsid w:val="009D35A8"/>
    <w:rsid w:val="009D43BA"/>
    <w:rsid w:val="009D43E8"/>
    <w:rsid w:val="009D4ADF"/>
    <w:rsid w:val="009D6E1C"/>
    <w:rsid w:val="009D7964"/>
    <w:rsid w:val="009D7DF8"/>
    <w:rsid w:val="009E1EEB"/>
    <w:rsid w:val="009E25C0"/>
    <w:rsid w:val="009E3943"/>
    <w:rsid w:val="009E426B"/>
    <w:rsid w:val="009E4CCA"/>
    <w:rsid w:val="009E508D"/>
    <w:rsid w:val="009E57F9"/>
    <w:rsid w:val="009E63ED"/>
    <w:rsid w:val="009E66E8"/>
    <w:rsid w:val="009E6BD3"/>
    <w:rsid w:val="009E777F"/>
    <w:rsid w:val="009F009D"/>
    <w:rsid w:val="009F0DB7"/>
    <w:rsid w:val="009F1110"/>
    <w:rsid w:val="009F1AC7"/>
    <w:rsid w:val="009F27EF"/>
    <w:rsid w:val="009F6736"/>
    <w:rsid w:val="009F7A5B"/>
    <w:rsid w:val="009F7B80"/>
    <w:rsid w:val="00A00C01"/>
    <w:rsid w:val="00A00CBE"/>
    <w:rsid w:val="00A011DF"/>
    <w:rsid w:val="00A014BA"/>
    <w:rsid w:val="00A03AFE"/>
    <w:rsid w:val="00A052A8"/>
    <w:rsid w:val="00A055B6"/>
    <w:rsid w:val="00A05D66"/>
    <w:rsid w:val="00A06B32"/>
    <w:rsid w:val="00A103BA"/>
    <w:rsid w:val="00A10C43"/>
    <w:rsid w:val="00A11486"/>
    <w:rsid w:val="00A122C4"/>
    <w:rsid w:val="00A13FA6"/>
    <w:rsid w:val="00A155A6"/>
    <w:rsid w:val="00A1626F"/>
    <w:rsid w:val="00A171EB"/>
    <w:rsid w:val="00A174DE"/>
    <w:rsid w:val="00A1783A"/>
    <w:rsid w:val="00A21FB1"/>
    <w:rsid w:val="00A23780"/>
    <w:rsid w:val="00A24256"/>
    <w:rsid w:val="00A242F5"/>
    <w:rsid w:val="00A24460"/>
    <w:rsid w:val="00A244A3"/>
    <w:rsid w:val="00A248F3"/>
    <w:rsid w:val="00A25537"/>
    <w:rsid w:val="00A26646"/>
    <w:rsid w:val="00A26E2D"/>
    <w:rsid w:val="00A26FDA"/>
    <w:rsid w:val="00A27914"/>
    <w:rsid w:val="00A30E83"/>
    <w:rsid w:val="00A31F6C"/>
    <w:rsid w:val="00A32C66"/>
    <w:rsid w:val="00A32D9A"/>
    <w:rsid w:val="00A3306B"/>
    <w:rsid w:val="00A344E6"/>
    <w:rsid w:val="00A3493C"/>
    <w:rsid w:val="00A367B5"/>
    <w:rsid w:val="00A4084D"/>
    <w:rsid w:val="00A40E1E"/>
    <w:rsid w:val="00A41D78"/>
    <w:rsid w:val="00A41F49"/>
    <w:rsid w:val="00A42C40"/>
    <w:rsid w:val="00A4301F"/>
    <w:rsid w:val="00A43147"/>
    <w:rsid w:val="00A43337"/>
    <w:rsid w:val="00A43AAA"/>
    <w:rsid w:val="00A43B91"/>
    <w:rsid w:val="00A43C26"/>
    <w:rsid w:val="00A447AB"/>
    <w:rsid w:val="00A450E5"/>
    <w:rsid w:val="00A45989"/>
    <w:rsid w:val="00A45DD2"/>
    <w:rsid w:val="00A46383"/>
    <w:rsid w:val="00A46F80"/>
    <w:rsid w:val="00A47938"/>
    <w:rsid w:val="00A47B55"/>
    <w:rsid w:val="00A516F3"/>
    <w:rsid w:val="00A52FA1"/>
    <w:rsid w:val="00A5637A"/>
    <w:rsid w:val="00A5759C"/>
    <w:rsid w:val="00A60A26"/>
    <w:rsid w:val="00A60D49"/>
    <w:rsid w:val="00A60FC3"/>
    <w:rsid w:val="00A62295"/>
    <w:rsid w:val="00A634E0"/>
    <w:rsid w:val="00A63D3D"/>
    <w:rsid w:val="00A64795"/>
    <w:rsid w:val="00A6658C"/>
    <w:rsid w:val="00A67B53"/>
    <w:rsid w:val="00A71806"/>
    <w:rsid w:val="00A732D4"/>
    <w:rsid w:val="00A73D5A"/>
    <w:rsid w:val="00A74416"/>
    <w:rsid w:val="00A7490A"/>
    <w:rsid w:val="00A7587A"/>
    <w:rsid w:val="00A761ED"/>
    <w:rsid w:val="00A7733A"/>
    <w:rsid w:val="00A8014B"/>
    <w:rsid w:val="00A80E48"/>
    <w:rsid w:val="00A81251"/>
    <w:rsid w:val="00A8160E"/>
    <w:rsid w:val="00A82303"/>
    <w:rsid w:val="00A86C1A"/>
    <w:rsid w:val="00A90BCA"/>
    <w:rsid w:val="00A912C4"/>
    <w:rsid w:val="00A91E12"/>
    <w:rsid w:val="00A9218F"/>
    <w:rsid w:val="00A928B0"/>
    <w:rsid w:val="00A9594B"/>
    <w:rsid w:val="00A964BA"/>
    <w:rsid w:val="00A97C08"/>
    <w:rsid w:val="00AA025F"/>
    <w:rsid w:val="00AA069B"/>
    <w:rsid w:val="00AA0DB3"/>
    <w:rsid w:val="00AA0EFC"/>
    <w:rsid w:val="00AA25D3"/>
    <w:rsid w:val="00AA2D95"/>
    <w:rsid w:val="00AA33EE"/>
    <w:rsid w:val="00AA4670"/>
    <w:rsid w:val="00AA4881"/>
    <w:rsid w:val="00AA60D5"/>
    <w:rsid w:val="00AA64F7"/>
    <w:rsid w:val="00AA7A2B"/>
    <w:rsid w:val="00AB0B80"/>
    <w:rsid w:val="00AB1AA6"/>
    <w:rsid w:val="00AB1DC9"/>
    <w:rsid w:val="00AB25AC"/>
    <w:rsid w:val="00AB341E"/>
    <w:rsid w:val="00AB4C64"/>
    <w:rsid w:val="00AB532C"/>
    <w:rsid w:val="00AB573F"/>
    <w:rsid w:val="00AB5750"/>
    <w:rsid w:val="00AB7553"/>
    <w:rsid w:val="00AC05A2"/>
    <w:rsid w:val="00AC07BC"/>
    <w:rsid w:val="00AC33A8"/>
    <w:rsid w:val="00AC5185"/>
    <w:rsid w:val="00AC6C5B"/>
    <w:rsid w:val="00AD0746"/>
    <w:rsid w:val="00AD08F5"/>
    <w:rsid w:val="00AD0E67"/>
    <w:rsid w:val="00AD3B97"/>
    <w:rsid w:val="00AD3DDF"/>
    <w:rsid w:val="00AE0F32"/>
    <w:rsid w:val="00AE185C"/>
    <w:rsid w:val="00AE2D49"/>
    <w:rsid w:val="00AE3163"/>
    <w:rsid w:val="00AE42D8"/>
    <w:rsid w:val="00AE43BB"/>
    <w:rsid w:val="00AE45C4"/>
    <w:rsid w:val="00AE4612"/>
    <w:rsid w:val="00AE499A"/>
    <w:rsid w:val="00AE545A"/>
    <w:rsid w:val="00AE6A40"/>
    <w:rsid w:val="00AE6BF9"/>
    <w:rsid w:val="00AE7784"/>
    <w:rsid w:val="00AE7E56"/>
    <w:rsid w:val="00AF161D"/>
    <w:rsid w:val="00AF1B25"/>
    <w:rsid w:val="00AF2183"/>
    <w:rsid w:val="00AF30C3"/>
    <w:rsid w:val="00AF4423"/>
    <w:rsid w:val="00AF57CE"/>
    <w:rsid w:val="00AF5B8F"/>
    <w:rsid w:val="00AF6A19"/>
    <w:rsid w:val="00AF78BA"/>
    <w:rsid w:val="00B0042F"/>
    <w:rsid w:val="00B0064F"/>
    <w:rsid w:val="00B01006"/>
    <w:rsid w:val="00B027F0"/>
    <w:rsid w:val="00B02E9B"/>
    <w:rsid w:val="00B03238"/>
    <w:rsid w:val="00B050D8"/>
    <w:rsid w:val="00B061EE"/>
    <w:rsid w:val="00B07036"/>
    <w:rsid w:val="00B105B5"/>
    <w:rsid w:val="00B1107C"/>
    <w:rsid w:val="00B12030"/>
    <w:rsid w:val="00B1225C"/>
    <w:rsid w:val="00B129E8"/>
    <w:rsid w:val="00B12B5F"/>
    <w:rsid w:val="00B1314F"/>
    <w:rsid w:val="00B15A3A"/>
    <w:rsid w:val="00B16CE8"/>
    <w:rsid w:val="00B16DC7"/>
    <w:rsid w:val="00B16FBB"/>
    <w:rsid w:val="00B17615"/>
    <w:rsid w:val="00B178DE"/>
    <w:rsid w:val="00B17FED"/>
    <w:rsid w:val="00B20241"/>
    <w:rsid w:val="00B20508"/>
    <w:rsid w:val="00B208DD"/>
    <w:rsid w:val="00B218AE"/>
    <w:rsid w:val="00B21F05"/>
    <w:rsid w:val="00B2442A"/>
    <w:rsid w:val="00B257A9"/>
    <w:rsid w:val="00B301F8"/>
    <w:rsid w:val="00B3136C"/>
    <w:rsid w:val="00B318EE"/>
    <w:rsid w:val="00B32538"/>
    <w:rsid w:val="00B32A81"/>
    <w:rsid w:val="00B32CCF"/>
    <w:rsid w:val="00B337CE"/>
    <w:rsid w:val="00B33E40"/>
    <w:rsid w:val="00B35D3C"/>
    <w:rsid w:val="00B35ED5"/>
    <w:rsid w:val="00B365FE"/>
    <w:rsid w:val="00B36BAA"/>
    <w:rsid w:val="00B37B10"/>
    <w:rsid w:val="00B41319"/>
    <w:rsid w:val="00B4352D"/>
    <w:rsid w:val="00B43688"/>
    <w:rsid w:val="00B4489D"/>
    <w:rsid w:val="00B4714A"/>
    <w:rsid w:val="00B51C29"/>
    <w:rsid w:val="00B51F0D"/>
    <w:rsid w:val="00B5232B"/>
    <w:rsid w:val="00B52DF5"/>
    <w:rsid w:val="00B53615"/>
    <w:rsid w:val="00B5589F"/>
    <w:rsid w:val="00B602BC"/>
    <w:rsid w:val="00B6083C"/>
    <w:rsid w:val="00B61EC9"/>
    <w:rsid w:val="00B621B7"/>
    <w:rsid w:val="00B62EB9"/>
    <w:rsid w:val="00B63BEC"/>
    <w:rsid w:val="00B651F4"/>
    <w:rsid w:val="00B65F5F"/>
    <w:rsid w:val="00B66388"/>
    <w:rsid w:val="00B669EF"/>
    <w:rsid w:val="00B66F60"/>
    <w:rsid w:val="00B670EB"/>
    <w:rsid w:val="00B67EA7"/>
    <w:rsid w:val="00B71D15"/>
    <w:rsid w:val="00B720DA"/>
    <w:rsid w:val="00B723C9"/>
    <w:rsid w:val="00B72D49"/>
    <w:rsid w:val="00B7367D"/>
    <w:rsid w:val="00B73BF5"/>
    <w:rsid w:val="00B74D5C"/>
    <w:rsid w:val="00B75551"/>
    <w:rsid w:val="00B76889"/>
    <w:rsid w:val="00B77052"/>
    <w:rsid w:val="00B779E7"/>
    <w:rsid w:val="00B77AF4"/>
    <w:rsid w:val="00B8013C"/>
    <w:rsid w:val="00B81CF4"/>
    <w:rsid w:val="00B822B0"/>
    <w:rsid w:val="00B823F7"/>
    <w:rsid w:val="00B82C23"/>
    <w:rsid w:val="00B83921"/>
    <w:rsid w:val="00B83AD5"/>
    <w:rsid w:val="00B83D15"/>
    <w:rsid w:val="00B84A35"/>
    <w:rsid w:val="00B84B80"/>
    <w:rsid w:val="00B8586E"/>
    <w:rsid w:val="00B869A8"/>
    <w:rsid w:val="00B86B53"/>
    <w:rsid w:val="00B9033C"/>
    <w:rsid w:val="00B909D0"/>
    <w:rsid w:val="00B911E9"/>
    <w:rsid w:val="00B91556"/>
    <w:rsid w:val="00B91C4E"/>
    <w:rsid w:val="00B923AC"/>
    <w:rsid w:val="00B931C4"/>
    <w:rsid w:val="00B93566"/>
    <w:rsid w:val="00B938E0"/>
    <w:rsid w:val="00B950D0"/>
    <w:rsid w:val="00B95110"/>
    <w:rsid w:val="00B954BC"/>
    <w:rsid w:val="00B95FB4"/>
    <w:rsid w:val="00B966EA"/>
    <w:rsid w:val="00B966EB"/>
    <w:rsid w:val="00B96BFB"/>
    <w:rsid w:val="00BA2803"/>
    <w:rsid w:val="00BA38AC"/>
    <w:rsid w:val="00BA3967"/>
    <w:rsid w:val="00BA455D"/>
    <w:rsid w:val="00BA55CB"/>
    <w:rsid w:val="00BA6C9C"/>
    <w:rsid w:val="00BA6DA8"/>
    <w:rsid w:val="00BA7496"/>
    <w:rsid w:val="00BA7C81"/>
    <w:rsid w:val="00BB0104"/>
    <w:rsid w:val="00BB05A0"/>
    <w:rsid w:val="00BB0672"/>
    <w:rsid w:val="00BB0C2D"/>
    <w:rsid w:val="00BB0D23"/>
    <w:rsid w:val="00BB1059"/>
    <w:rsid w:val="00BB18E7"/>
    <w:rsid w:val="00BB29F0"/>
    <w:rsid w:val="00BB2DF4"/>
    <w:rsid w:val="00BB3033"/>
    <w:rsid w:val="00BB3715"/>
    <w:rsid w:val="00BB4B7C"/>
    <w:rsid w:val="00BB57E6"/>
    <w:rsid w:val="00BB5AAF"/>
    <w:rsid w:val="00BC07DE"/>
    <w:rsid w:val="00BC195B"/>
    <w:rsid w:val="00BC2F49"/>
    <w:rsid w:val="00BC2F93"/>
    <w:rsid w:val="00BC3662"/>
    <w:rsid w:val="00BC3F10"/>
    <w:rsid w:val="00BC5158"/>
    <w:rsid w:val="00BC7FB5"/>
    <w:rsid w:val="00BD4F29"/>
    <w:rsid w:val="00BD6D36"/>
    <w:rsid w:val="00BD7286"/>
    <w:rsid w:val="00BE17D9"/>
    <w:rsid w:val="00BE202B"/>
    <w:rsid w:val="00BE2609"/>
    <w:rsid w:val="00BE2D3E"/>
    <w:rsid w:val="00BE347E"/>
    <w:rsid w:val="00BE3850"/>
    <w:rsid w:val="00BE5521"/>
    <w:rsid w:val="00BE5E27"/>
    <w:rsid w:val="00BE7ADF"/>
    <w:rsid w:val="00BF0C01"/>
    <w:rsid w:val="00BF2180"/>
    <w:rsid w:val="00BF42FD"/>
    <w:rsid w:val="00BF5046"/>
    <w:rsid w:val="00BF63B0"/>
    <w:rsid w:val="00BF7235"/>
    <w:rsid w:val="00BF7764"/>
    <w:rsid w:val="00BF7F67"/>
    <w:rsid w:val="00C00CA1"/>
    <w:rsid w:val="00C00EE3"/>
    <w:rsid w:val="00C0132B"/>
    <w:rsid w:val="00C01423"/>
    <w:rsid w:val="00C01D10"/>
    <w:rsid w:val="00C03329"/>
    <w:rsid w:val="00C041D2"/>
    <w:rsid w:val="00C05658"/>
    <w:rsid w:val="00C07357"/>
    <w:rsid w:val="00C10462"/>
    <w:rsid w:val="00C10CD1"/>
    <w:rsid w:val="00C130E0"/>
    <w:rsid w:val="00C13A7C"/>
    <w:rsid w:val="00C13F0F"/>
    <w:rsid w:val="00C14606"/>
    <w:rsid w:val="00C14BEB"/>
    <w:rsid w:val="00C158E5"/>
    <w:rsid w:val="00C15DA3"/>
    <w:rsid w:val="00C17C36"/>
    <w:rsid w:val="00C17E5E"/>
    <w:rsid w:val="00C2108F"/>
    <w:rsid w:val="00C2192E"/>
    <w:rsid w:val="00C22B98"/>
    <w:rsid w:val="00C232A9"/>
    <w:rsid w:val="00C23408"/>
    <w:rsid w:val="00C23769"/>
    <w:rsid w:val="00C23A42"/>
    <w:rsid w:val="00C243C5"/>
    <w:rsid w:val="00C2511E"/>
    <w:rsid w:val="00C26651"/>
    <w:rsid w:val="00C26877"/>
    <w:rsid w:val="00C26A54"/>
    <w:rsid w:val="00C27C2D"/>
    <w:rsid w:val="00C30BCA"/>
    <w:rsid w:val="00C323AF"/>
    <w:rsid w:val="00C328E7"/>
    <w:rsid w:val="00C340FD"/>
    <w:rsid w:val="00C341D4"/>
    <w:rsid w:val="00C3425F"/>
    <w:rsid w:val="00C356B4"/>
    <w:rsid w:val="00C356DA"/>
    <w:rsid w:val="00C373FB"/>
    <w:rsid w:val="00C40781"/>
    <w:rsid w:val="00C40EBC"/>
    <w:rsid w:val="00C40F62"/>
    <w:rsid w:val="00C43BD6"/>
    <w:rsid w:val="00C44CCB"/>
    <w:rsid w:val="00C456B5"/>
    <w:rsid w:val="00C458CF"/>
    <w:rsid w:val="00C45A73"/>
    <w:rsid w:val="00C45B85"/>
    <w:rsid w:val="00C5144D"/>
    <w:rsid w:val="00C528C3"/>
    <w:rsid w:val="00C53823"/>
    <w:rsid w:val="00C5403E"/>
    <w:rsid w:val="00C54C8A"/>
    <w:rsid w:val="00C552BB"/>
    <w:rsid w:val="00C55F70"/>
    <w:rsid w:val="00C570D0"/>
    <w:rsid w:val="00C57DDF"/>
    <w:rsid w:val="00C62455"/>
    <w:rsid w:val="00C6251E"/>
    <w:rsid w:val="00C65067"/>
    <w:rsid w:val="00C65AD7"/>
    <w:rsid w:val="00C66BB3"/>
    <w:rsid w:val="00C7011D"/>
    <w:rsid w:val="00C707E3"/>
    <w:rsid w:val="00C70AC8"/>
    <w:rsid w:val="00C72D08"/>
    <w:rsid w:val="00C74829"/>
    <w:rsid w:val="00C759A4"/>
    <w:rsid w:val="00C772A4"/>
    <w:rsid w:val="00C779B0"/>
    <w:rsid w:val="00C82DA7"/>
    <w:rsid w:val="00C834E5"/>
    <w:rsid w:val="00C83C63"/>
    <w:rsid w:val="00C8459C"/>
    <w:rsid w:val="00C84E4F"/>
    <w:rsid w:val="00C87903"/>
    <w:rsid w:val="00C919CF"/>
    <w:rsid w:val="00C91F89"/>
    <w:rsid w:val="00C9222A"/>
    <w:rsid w:val="00C92A73"/>
    <w:rsid w:val="00C93056"/>
    <w:rsid w:val="00C95046"/>
    <w:rsid w:val="00C95CBD"/>
    <w:rsid w:val="00C96430"/>
    <w:rsid w:val="00C96D2A"/>
    <w:rsid w:val="00C97A90"/>
    <w:rsid w:val="00C97F59"/>
    <w:rsid w:val="00CA0105"/>
    <w:rsid w:val="00CA069D"/>
    <w:rsid w:val="00CA2E6C"/>
    <w:rsid w:val="00CA3927"/>
    <w:rsid w:val="00CA47A4"/>
    <w:rsid w:val="00CA5CF3"/>
    <w:rsid w:val="00CA732E"/>
    <w:rsid w:val="00CA765A"/>
    <w:rsid w:val="00CB02C2"/>
    <w:rsid w:val="00CB0691"/>
    <w:rsid w:val="00CB0B3C"/>
    <w:rsid w:val="00CB249E"/>
    <w:rsid w:val="00CB4132"/>
    <w:rsid w:val="00CB6C65"/>
    <w:rsid w:val="00CB7332"/>
    <w:rsid w:val="00CC0081"/>
    <w:rsid w:val="00CC0576"/>
    <w:rsid w:val="00CC13DD"/>
    <w:rsid w:val="00CC4526"/>
    <w:rsid w:val="00CC6CAD"/>
    <w:rsid w:val="00CD1B4A"/>
    <w:rsid w:val="00CD1C4E"/>
    <w:rsid w:val="00CD3BAE"/>
    <w:rsid w:val="00CD4833"/>
    <w:rsid w:val="00CD4F83"/>
    <w:rsid w:val="00CD5535"/>
    <w:rsid w:val="00CD6380"/>
    <w:rsid w:val="00CD7B91"/>
    <w:rsid w:val="00CD7D9F"/>
    <w:rsid w:val="00CE3714"/>
    <w:rsid w:val="00CE4637"/>
    <w:rsid w:val="00CE4E1B"/>
    <w:rsid w:val="00CE4EB0"/>
    <w:rsid w:val="00CE60F6"/>
    <w:rsid w:val="00CE6C01"/>
    <w:rsid w:val="00CF1941"/>
    <w:rsid w:val="00CF1978"/>
    <w:rsid w:val="00CF2827"/>
    <w:rsid w:val="00CF2895"/>
    <w:rsid w:val="00CF3430"/>
    <w:rsid w:val="00CF4F09"/>
    <w:rsid w:val="00CF66D6"/>
    <w:rsid w:val="00CF6B31"/>
    <w:rsid w:val="00D02A83"/>
    <w:rsid w:val="00D02C1A"/>
    <w:rsid w:val="00D02CA2"/>
    <w:rsid w:val="00D038B3"/>
    <w:rsid w:val="00D03F58"/>
    <w:rsid w:val="00D04B0A"/>
    <w:rsid w:val="00D04D71"/>
    <w:rsid w:val="00D050F2"/>
    <w:rsid w:val="00D054E2"/>
    <w:rsid w:val="00D05ACF"/>
    <w:rsid w:val="00D06267"/>
    <w:rsid w:val="00D06783"/>
    <w:rsid w:val="00D12A91"/>
    <w:rsid w:val="00D12E76"/>
    <w:rsid w:val="00D134B2"/>
    <w:rsid w:val="00D136CF"/>
    <w:rsid w:val="00D1452F"/>
    <w:rsid w:val="00D14E95"/>
    <w:rsid w:val="00D15542"/>
    <w:rsid w:val="00D16218"/>
    <w:rsid w:val="00D20239"/>
    <w:rsid w:val="00D20819"/>
    <w:rsid w:val="00D21BFF"/>
    <w:rsid w:val="00D21C72"/>
    <w:rsid w:val="00D23C2E"/>
    <w:rsid w:val="00D24467"/>
    <w:rsid w:val="00D24AE2"/>
    <w:rsid w:val="00D24F2E"/>
    <w:rsid w:val="00D25BF6"/>
    <w:rsid w:val="00D26492"/>
    <w:rsid w:val="00D2740A"/>
    <w:rsid w:val="00D321CA"/>
    <w:rsid w:val="00D327E7"/>
    <w:rsid w:val="00D344BA"/>
    <w:rsid w:val="00D3637F"/>
    <w:rsid w:val="00D37BF0"/>
    <w:rsid w:val="00D41B57"/>
    <w:rsid w:val="00D4247D"/>
    <w:rsid w:val="00D43CFE"/>
    <w:rsid w:val="00D452D6"/>
    <w:rsid w:val="00D453B8"/>
    <w:rsid w:val="00D4540B"/>
    <w:rsid w:val="00D468B3"/>
    <w:rsid w:val="00D46986"/>
    <w:rsid w:val="00D474E9"/>
    <w:rsid w:val="00D47DA8"/>
    <w:rsid w:val="00D50596"/>
    <w:rsid w:val="00D5123E"/>
    <w:rsid w:val="00D51E67"/>
    <w:rsid w:val="00D521CC"/>
    <w:rsid w:val="00D530F6"/>
    <w:rsid w:val="00D532F5"/>
    <w:rsid w:val="00D5452B"/>
    <w:rsid w:val="00D54A2E"/>
    <w:rsid w:val="00D55734"/>
    <w:rsid w:val="00D558A5"/>
    <w:rsid w:val="00D56AEF"/>
    <w:rsid w:val="00D56B57"/>
    <w:rsid w:val="00D56C70"/>
    <w:rsid w:val="00D56F92"/>
    <w:rsid w:val="00D60613"/>
    <w:rsid w:val="00D6123E"/>
    <w:rsid w:val="00D61542"/>
    <w:rsid w:val="00D626D5"/>
    <w:rsid w:val="00D62CAE"/>
    <w:rsid w:val="00D66B59"/>
    <w:rsid w:val="00D6740B"/>
    <w:rsid w:val="00D676CA"/>
    <w:rsid w:val="00D703A7"/>
    <w:rsid w:val="00D72508"/>
    <w:rsid w:val="00D72A76"/>
    <w:rsid w:val="00D73E61"/>
    <w:rsid w:val="00D7430A"/>
    <w:rsid w:val="00D75AB4"/>
    <w:rsid w:val="00D77AA5"/>
    <w:rsid w:val="00D81063"/>
    <w:rsid w:val="00D81516"/>
    <w:rsid w:val="00D8269B"/>
    <w:rsid w:val="00D827C7"/>
    <w:rsid w:val="00D82AAD"/>
    <w:rsid w:val="00D82C7B"/>
    <w:rsid w:val="00D844D4"/>
    <w:rsid w:val="00D854E5"/>
    <w:rsid w:val="00D85C32"/>
    <w:rsid w:val="00D86019"/>
    <w:rsid w:val="00D8694C"/>
    <w:rsid w:val="00D86DCA"/>
    <w:rsid w:val="00D9069E"/>
    <w:rsid w:val="00D91B5E"/>
    <w:rsid w:val="00D92B72"/>
    <w:rsid w:val="00D92DA2"/>
    <w:rsid w:val="00D92ECF"/>
    <w:rsid w:val="00D94A5B"/>
    <w:rsid w:val="00D94F77"/>
    <w:rsid w:val="00D95277"/>
    <w:rsid w:val="00D952C9"/>
    <w:rsid w:val="00D95828"/>
    <w:rsid w:val="00D96A0E"/>
    <w:rsid w:val="00DA0553"/>
    <w:rsid w:val="00DA11D6"/>
    <w:rsid w:val="00DA2282"/>
    <w:rsid w:val="00DA26B2"/>
    <w:rsid w:val="00DA31F9"/>
    <w:rsid w:val="00DA3832"/>
    <w:rsid w:val="00DA3900"/>
    <w:rsid w:val="00DA3993"/>
    <w:rsid w:val="00DA4754"/>
    <w:rsid w:val="00DA4A75"/>
    <w:rsid w:val="00DA5809"/>
    <w:rsid w:val="00DA659A"/>
    <w:rsid w:val="00DA72FC"/>
    <w:rsid w:val="00DA7579"/>
    <w:rsid w:val="00DA796A"/>
    <w:rsid w:val="00DB03C2"/>
    <w:rsid w:val="00DB1D49"/>
    <w:rsid w:val="00DB2B36"/>
    <w:rsid w:val="00DB31CD"/>
    <w:rsid w:val="00DB36AE"/>
    <w:rsid w:val="00DB4396"/>
    <w:rsid w:val="00DB58AF"/>
    <w:rsid w:val="00DB7260"/>
    <w:rsid w:val="00DB7A86"/>
    <w:rsid w:val="00DC130D"/>
    <w:rsid w:val="00DC2D9E"/>
    <w:rsid w:val="00DC3B2F"/>
    <w:rsid w:val="00DC3C3E"/>
    <w:rsid w:val="00DC3C98"/>
    <w:rsid w:val="00DC454B"/>
    <w:rsid w:val="00DC5CD0"/>
    <w:rsid w:val="00DC63D0"/>
    <w:rsid w:val="00DD0B59"/>
    <w:rsid w:val="00DD34A1"/>
    <w:rsid w:val="00DD49F6"/>
    <w:rsid w:val="00DD5C16"/>
    <w:rsid w:val="00DD654D"/>
    <w:rsid w:val="00DD6CBB"/>
    <w:rsid w:val="00DD7767"/>
    <w:rsid w:val="00DD77BD"/>
    <w:rsid w:val="00DD7EC3"/>
    <w:rsid w:val="00DE05B2"/>
    <w:rsid w:val="00DE0689"/>
    <w:rsid w:val="00DE0E27"/>
    <w:rsid w:val="00DE1A5F"/>
    <w:rsid w:val="00DE1C2B"/>
    <w:rsid w:val="00DE1D02"/>
    <w:rsid w:val="00DE2DA5"/>
    <w:rsid w:val="00DE437F"/>
    <w:rsid w:val="00DE4D45"/>
    <w:rsid w:val="00DE55CA"/>
    <w:rsid w:val="00DE5A2C"/>
    <w:rsid w:val="00DE6BA8"/>
    <w:rsid w:val="00DF0571"/>
    <w:rsid w:val="00DF0B0A"/>
    <w:rsid w:val="00DF1D65"/>
    <w:rsid w:val="00DF3705"/>
    <w:rsid w:val="00DF4D9E"/>
    <w:rsid w:val="00E00019"/>
    <w:rsid w:val="00E00898"/>
    <w:rsid w:val="00E04FA7"/>
    <w:rsid w:val="00E05638"/>
    <w:rsid w:val="00E05A2E"/>
    <w:rsid w:val="00E060DC"/>
    <w:rsid w:val="00E069F3"/>
    <w:rsid w:val="00E07840"/>
    <w:rsid w:val="00E10C70"/>
    <w:rsid w:val="00E12018"/>
    <w:rsid w:val="00E14182"/>
    <w:rsid w:val="00E14F47"/>
    <w:rsid w:val="00E15CE0"/>
    <w:rsid w:val="00E217FA"/>
    <w:rsid w:val="00E218BD"/>
    <w:rsid w:val="00E22C79"/>
    <w:rsid w:val="00E22F6D"/>
    <w:rsid w:val="00E235F8"/>
    <w:rsid w:val="00E26264"/>
    <w:rsid w:val="00E300E5"/>
    <w:rsid w:val="00E30636"/>
    <w:rsid w:val="00E30B36"/>
    <w:rsid w:val="00E30DD8"/>
    <w:rsid w:val="00E32421"/>
    <w:rsid w:val="00E33C64"/>
    <w:rsid w:val="00E34160"/>
    <w:rsid w:val="00E35476"/>
    <w:rsid w:val="00E35BCF"/>
    <w:rsid w:val="00E3605A"/>
    <w:rsid w:val="00E36977"/>
    <w:rsid w:val="00E424CB"/>
    <w:rsid w:val="00E42D45"/>
    <w:rsid w:val="00E432B0"/>
    <w:rsid w:val="00E439A6"/>
    <w:rsid w:val="00E43B01"/>
    <w:rsid w:val="00E44307"/>
    <w:rsid w:val="00E4434B"/>
    <w:rsid w:val="00E44C4A"/>
    <w:rsid w:val="00E450FB"/>
    <w:rsid w:val="00E47AC5"/>
    <w:rsid w:val="00E47BCE"/>
    <w:rsid w:val="00E47D1F"/>
    <w:rsid w:val="00E47F8F"/>
    <w:rsid w:val="00E50599"/>
    <w:rsid w:val="00E51732"/>
    <w:rsid w:val="00E53E26"/>
    <w:rsid w:val="00E54304"/>
    <w:rsid w:val="00E5528C"/>
    <w:rsid w:val="00E55CFC"/>
    <w:rsid w:val="00E55F35"/>
    <w:rsid w:val="00E56564"/>
    <w:rsid w:val="00E5773D"/>
    <w:rsid w:val="00E6056C"/>
    <w:rsid w:val="00E60AAD"/>
    <w:rsid w:val="00E6210E"/>
    <w:rsid w:val="00E63287"/>
    <w:rsid w:val="00E6341D"/>
    <w:rsid w:val="00E637A4"/>
    <w:rsid w:val="00E63A4B"/>
    <w:rsid w:val="00E649EE"/>
    <w:rsid w:val="00E65ECA"/>
    <w:rsid w:val="00E66937"/>
    <w:rsid w:val="00E675A5"/>
    <w:rsid w:val="00E67CF1"/>
    <w:rsid w:val="00E70771"/>
    <w:rsid w:val="00E70E5A"/>
    <w:rsid w:val="00E70EFB"/>
    <w:rsid w:val="00E73259"/>
    <w:rsid w:val="00E741AB"/>
    <w:rsid w:val="00E7543F"/>
    <w:rsid w:val="00E7561E"/>
    <w:rsid w:val="00E75F25"/>
    <w:rsid w:val="00E76A9A"/>
    <w:rsid w:val="00E773F5"/>
    <w:rsid w:val="00E80513"/>
    <w:rsid w:val="00E809E3"/>
    <w:rsid w:val="00E81DA3"/>
    <w:rsid w:val="00E81E8A"/>
    <w:rsid w:val="00E81FA3"/>
    <w:rsid w:val="00E82154"/>
    <w:rsid w:val="00E82A32"/>
    <w:rsid w:val="00E831CB"/>
    <w:rsid w:val="00E834C9"/>
    <w:rsid w:val="00E83798"/>
    <w:rsid w:val="00E86480"/>
    <w:rsid w:val="00E90BA4"/>
    <w:rsid w:val="00E90BA6"/>
    <w:rsid w:val="00E9133B"/>
    <w:rsid w:val="00E92B3B"/>
    <w:rsid w:val="00E93DBC"/>
    <w:rsid w:val="00E93EA3"/>
    <w:rsid w:val="00E97AE3"/>
    <w:rsid w:val="00E97AF8"/>
    <w:rsid w:val="00EA0566"/>
    <w:rsid w:val="00EA063D"/>
    <w:rsid w:val="00EA15F3"/>
    <w:rsid w:val="00EA213D"/>
    <w:rsid w:val="00EA28FB"/>
    <w:rsid w:val="00EA2E99"/>
    <w:rsid w:val="00EA337A"/>
    <w:rsid w:val="00EA3752"/>
    <w:rsid w:val="00EA61A7"/>
    <w:rsid w:val="00EA66A3"/>
    <w:rsid w:val="00EA6EAD"/>
    <w:rsid w:val="00EA7B1B"/>
    <w:rsid w:val="00EB0A13"/>
    <w:rsid w:val="00EB2256"/>
    <w:rsid w:val="00EB2E46"/>
    <w:rsid w:val="00EB3C07"/>
    <w:rsid w:val="00EB4B56"/>
    <w:rsid w:val="00EB4C10"/>
    <w:rsid w:val="00EB7177"/>
    <w:rsid w:val="00EB7203"/>
    <w:rsid w:val="00EC090B"/>
    <w:rsid w:val="00EC1325"/>
    <w:rsid w:val="00EC13E7"/>
    <w:rsid w:val="00EC17A9"/>
    <w:rsid w:val="00EC22E6"/>
    <w:rsid w:val="00EC2E71"/>
    <w:rsid w:val="00EC3F27"/>
    <w:rsid w:val="00EC47CE"/>
    <w:rsid w:val="00EC4ABC"/>
    <w:rsid w:val="00EC5F08"/>
    <w:rsid w:val="00EC6BD0"/>
    <w:rsid w:val="00EC7746"/>
    <w:rsid w:val="00ED050E"/>
    <w:rsid w:val="00ED060B"/>
    <w:rsid w:val="00ED1AE0"/>
    <w:rsid w:val="00ED1FBF"/>
    <w:rsid w:val="00ED3444"/>
    <w:rsid w:val="00ED3BB7"/>
    <w:rsid w:val="00ED50FE"/>
    <w:rsid w:val="00ED5E3D"/>
    <w:rsid w:val="00ED6007"/>
    <w:rsid w:val="00ED6359"/>
    <w:rsid w:val="00ED69DF"/>
    <w:rsid w:val="00ED6E3F"/>
    <w:rsid w:val="00ED73B5"/>
    <w:rsid w:val="00EE03CC"/>
    <w:rsid w:val="00EE07FB"/>
    <w:rsid w:val="00EE13BD"/>
    <w:rsid w:val="00EE1D0B"/>
    <w:rsid w:val="00EE2340"/>
    <w:rsid w:val="00EE2B01"/>
    <w:rsid w:val="00EE4079"/>
    <w:rsid w:val="00EE4577"/>
    <w:rsid w:val="00EE6214"/>
    <w:rsid w:val="00EE6451"/>
    <w:rsid w:val="00EE69F1"/>
    <w:rsid w:val="00EF14E9"/>
    <w:rsid w:val="00EF1749"/>
    <w:rsid w:val="00EF263C"/>
    <w:rsid w:val="00EF26DB"/>
    <w:rsid w:val="00EF2CC5"/>
    <w:rsid w:val="00EF4F8F"/>
    <w:rsid w:val="00EF51B9"/>
    <w:rsid w:val="00EF58B5"/>
    <w:rsid w:val="00EF6B72"/>
    <w:rsid w:val="00EF6DAB"/>
    <w:rsid w:val="00F00BD2"/>
    <w:rsid w:val="00F0131B"/>
    <w:rsid w:val="00F0232C"/>
    <w:rsid w:val="00F02681"/>
    <w:rsid w:val="00F03CC2"/>
    <w:rsid w:val="00F05B49"/>
    <w:rsid w:val="00F067B5"/>
    <w:rsid w:val="00F101DB"/>
    <w:rsid w:val="00F1075D"/>
    <w:rsid w:val="00F12AE6"/>
    <w:rsid w:val="00F12EBD"/>
    <w:rsid w:val="00F12F68"/>
    <w:rsid w:val="00F13DF4"/>
    <w:rsid w:val="00F13F81"/>
    <w:rsid w:val="00F14136"/>
    <w:rsid w:val="00F14638"/>
    <w:rsid w:val="00F15C53"/>
    <w:rsid w:val="00F1608C"/>
    <w:rsid w:val="00F173A9"/>
    <w:rsid w:val="00F200F9"/>
    <w:rsid w:val="00F204FF"/>
    <w:rsid w:val="00F20642"/>
    <w:rsid w:val="00F2213D"/>
    <w:rsid w:val="00F2259D"/>
    <w:rsid w:val="00F245A9"/>
    <w:rsid w:val="00F24B67"/>
    <w:rsid w:val="00F24D9A"/>
    <w:rsid w:val="00F25398"/>
    <w:rsid w:val="00F25A6B"/>
    <w:rsid w:val="00F27DA5"/>
    <w:rsid w:val="00F27F8D"/>
    <w:rsid w:val="00F3147E"/>
    <w:rsid w:val="00F3197C"/>
    <w:rsid w:val="00F32420"/>
    <w:rsid w:val="00F32A07"/>
    <w:rsid w:val="00F32CAB"/>
    <w:rsid w:val="00F3320C"/>
    <w:rsid w:val="00F34327"/>
    <w:rsid w:val="00F358B3"/>
    <w:rsid w:val="00F36504"/>
    <w:rsid w:val="00F36748"/>
    <w:rsid w:val="00F36A15"/>
    <w:rsid w:val="00F40733"/>
    <w:rsid w:val="00F41547"/>
    <w:rsid w:val="00F43BB4"/>
    <w:rsid w:val="00F445E9"/>
    <w:rsid w:val="00F4638E"/>
    <w:rsid w:val="00F473FE"/>
    <w:rsid w:val="00F47C45"/>
    <w:rsid w:val="00F50DC0"/>
    <w:rsid w:val="00F51749"/>
    <w:rsid w:val="00F51F37"/>
    <w:rsid w:val="00F52A30"/>
    <w:rsid w:val="00F5400B"/>
    <w:rsid w:val="00F544AE"/>
    <w:rsid w:val="00F5607E"/>
    <w:rsid w:val="00F563E6"/>
    <w:rsid w:val="00F56926"/>
    <w:rsid w:val="00F57C0B"/>
    <w:rsid w:val="00F57F01"/>
    <w:rsid w:val="00F60956"/>
    <w:rsid w:val="00F611D1"/>
    <w:rsid w:val="00F62431"/>
    <w:rsid w:val="00F62775"/>
    <w:rsid w:val="00F63325"/>
    <w:rsid w:val="00F63977"/>
    <w:rsid w:val="00F6447B"/>
    <w:rsid w:val="00F644DA"/>
    <w:rsid w:val="00F64DF4"/>
    <w:rsid w:val="00F650B1"/>
    <w:rsid w:val="00F66F07"/>
    <w:rsid w:val="00F677ED"/>
    <w:rsid w:val="00F70659"/>
    <w:rsid w:val="00F70672"/>
    <w:rsid w:val="00F7084C"/>
    <w:rsid w:val="00F71102"/>
    <w:rsid w:val="00F725A9"/>
    <w:rsid w:val="00F72BC9"/>
    <w:rsid w:val="00F73052"/>
    <w:rsid w:val="00F7431A"/>
    <w:rsid w:val="00F74698"/>
    <w:rsid w:val="00F74B85"/>
    <w:rsid w:val="00F74F1C"/>
    <w:rsid w:val="00F75AA7"/>
    <w:rsid w:val="00F76B3B"/>
    <w:rsid w:val="00F77240"/>
    <w:rsid w:val="00F80E9E"/>
    <w:rsid w:val="00F8117C"/>
    <w:rsid w:val="00F82AE2"/>
    <w:rsid w:val="00F8342D"/>
    <w:rsid w:val="00F83D79"/>
    <w:rsid w:val="00F84728"/>
    <w:rsid w:val="00F853A1"/>
    <w:rsid w:val="00F85998"/>
    <w:rsid w:val="00F859FD"/>
    <w:rsid w:val="00F86472"/>
    <w:rsid w:val="00F87777"/>
    <w:rsid w:val="00F90191"/>
    <w:rsid w:val="00F90CCA"/>
    <w:rsid w:val="00F90FA6"/>
    <w:rsid w:val="00F9143C"/>
    <w:rsid w:val="00F91611"/>
    <w:rsid w:val="00F93C82"/>
    <w:rsid w:val="00F94226"/>
    <w:rsid w:val="00F9444D"/>
    <w:rsid w:val="00F94D07"/>
    <w:rsid w:val="00F96624"/>
    <w:rsid w:val="00F96A6A"/>
    <w:rsid w:val="00FA002A"/>
    <w:rsid w:val="00FA03BB"/>
    <w:rsid w:val="00FA2279"/>
    <w:rsid w:val="00FA30E3"/>
    <w:rsid w:val="00FA3191"/>
    <w:rsid w:val="00FA36DD"/>
    <w:rsid w:val="00FA5408"/>
    <w:rsid w:val="00FA5821"/>
    <w:rsid w:val="00FA599D"/>
    <w:rsid w:val="00FA605B"/>
    <w:rsid w:val="00FA6BC4"/>
    <w:rsid w:val="00FB24E3"/>
    <w:rsid w:val="00FB2AB5"/>
    <w:rsid w:val="00FB2F2D"/>
    <w:rsid w:val="00FB322E"/>
    <w:rsid w:val="00FB3EB6"/>
    <w:rsid w:val="00FB6A66"/>
    <w:rsid w:val="00FB7F56"/>
    <w:rsid w:val="00FC0116"/>
    <w:rsid w:val="00FC243A"/>
    <w:rsid w:val="00FC39D7"/>
    <w:rsid w:val="00FC3FB8"/>
    <w:rsid w:val="00FC48DA"/>
    <w:rsid w:val="00FC5B99"/>
    <w:rsid w:val="00FC6D76"/>
    <w:rsid w:val="00FC72C8"/>
    <w:rsid w:val="00FC73E3"/>
    <w:rsid w:val="00FD07A3"/>
    <w:rsid w:val="00FD2700"/>
    <w:rsid w:val="00FD2FA6"/>
    <w:rsid w:val="00FD3731"/>
    <w:rsid w:val="00FD4ED2"/>
    <w:rsid w:val="00FD6945"/>
    <w:rsid w:val="00FD7279"/>
    <w:rsid w:val="00FD7358"/>
    <w:rsid w:val="00FE0FD2"/>
    <w:rsid w:val="00FE1823"/>
    <w:rsid w:val="00FE1979"/>
    <w:rsid w:val="00FE2241"/>
    <w:rsid w:val="00FE2F7B"/>
    <w:rsid w:val="00FE458A"/>
    <w:rsid w:val="00FE5341"/>
    <w:rsid w:val="00FE5423"/>
    <w:rsid w:val="00FE634D"/>
    <w:rsid w:val="00FE6C97"/>
    <w:rsid w:val="00FF0598"/>
    <w:rsid w:val="00FF06C3"/>
    <w:rsid w:val="00FF0FF9"/>
    <w:rsid w:val="00FF10DC"/>
    <w:rsid w:val="00FF5403"/>
    <w:rsid w:val="00FF7C15"/>
    <w:rsid w:val="01336824"/>
    <w:rsid w:val="019C06A4"/>
    <w:rsid w:val="01AA4BCF"/>
    <w:rsid w:val="02004038"/>
    <w:rsid w:val="03C82CDA"/>
    <w:rsid w:val="042D1365"/>
    <w:rsid w:val="04AA4F2D"/>
    <w:rsid w:val="06761A73"/>
    <w:rsid w:val="07F95F68"/>
    <w:rsid w:val="08980CEB"/>
    <w:rsid w:val="096947F0"/>
    <w:rsid w:val="097705B8"/>
    <w:rsid w:val="09B33AD3"/>
    <w:rsid w:val="0B275AC3"/>
    <w:rsid w:val="0C822F50"/>
    <w:rsid w:val="10B215C5"/>
    <w:rsid w:val="110D2F5E"/>
    <w:rsid w:val="11825351"/>
    <w:rsid w:val="12505698"/>
    <w:rsid w:val="14382362"/>
    <w:rsid w:val="143F56F0"/>
    <w:rsid w:val="14E72238"/>
    <w:rsid w:val="160F0360"/>
    <w:rsid w:val="16116D8F"/>
    <w:rsid w:val="174E6EF8"/>
    <w:rsid w:val="179E539D"/>
    <w:rsid w:val="17D4649B"/>
    <w:rsid w:val="19693A61"/>
    <w:rsid w:val="199969D4"/>
    <w:rsid w:val="1AD20157"/>
    <w:rsid w:val="1B8A6C42"/>
    <w:rsid w:val="1BAA2FAF"/>
    <w:rsid w:val="1D62357A"/>
    <w:rsid w:val="1E081015"/>
    <w:rsid w:val="1E1B1A1B"/>
    <w:rsid w:val="1E5622DF"/>
    <w:rsid w:val="1F595154"/>
    <w:rsid w:val="206D1339"/>
    <w:rsid w:val="20C74469"/>
    <w:rsid w:val="21930367"/>
    <w:rsid w:val="21987A2B"/>
    <w:rsid w:val="21B3005B"/>
    <w:rsid w:val="22692900"/>
    <w:rsid w:val="24C11569"/>
    <w:rsid w:val="256E737F"/>
    <w:rsid w:val="259C09EE"/>
    <w:rsid w:val="287D7F11"/>
    <w:rsid w:val="29DA12BD"/>
    <w:rsid w:val="2A4E74B2"/>
    <w:rsid w:val="2B4F604C"/>
    <w:rsid w:val="2BFA5806"/>
    <w:rsid w:val="2CA33006"/>
    <w:rsid w:val="2CB34884"/>
    <w:rsid w:val="2CD05E21"/>
    <w:rsid w:val="2D5B1872"/>
    <w:rsid w:val="2DE40A88"/>
    <w:rsid w:val="2DEE6711"/>
    <w:rsid w:val="2E385AAE"/>
    <w:rsid w:val="2E5D527B"/>
    <w:rsid w:val="2EEE7737"/>
    <w:rsid w:val="30842875"/>
    <w:rsid w:val="30CD2B62"/>
    <w:rsid w:val="3162070B"/>
    <w:rsid w:val="32771A67"/>
    <w:rsid w:val="33F24EA2"/>
    <w:rsid w:val="34366830"/>
    <w:rsid w:val="349D7640"/>
    <w:rsid w:val="34EF2207"/>
    <w:rsid w:val="34FE67AD"/>
    <w:rsid w:val="353270B7"/>
    <w:rsid w:val="35FE2786"/>
    <w:rsid w:val="363426C2"/>
    <w:rsid w:val="36A87114"/>
    <w:rsid w:val="37F04E4D"/>
    <w:rsid w:val="382B5150"/>
    <w:rsid w:val="39250648"/>
    <w:rsid w:val="393859EC"/>
    <w:rsid w:val="39647451"/>
    <w:rsid w:val="39A52D57"/>
    <w:rsid w:val="3C703C35"/>
    <w:rsid w:val="3CDF17C1"/>
    <w:rsid w:val="3D3B5BC2"/>
    <w:rsid w:val="3E9F5947"/>
    <w:rsid w:val="3F373FE8"/>
    <w:rsid w:val="3F76560D"/>
    <w:rsid w:val="3FED04A9"/>
    <w:rsid w:val="404C23D8"/>
    <w:rsid w:val="40757A80"/>
    <w:rsid w:val="417034B9"/>
    <w:rsid w:val="420F5D90"/>
    <w:rsid w:val="42681F69"/>
    <w:rsid w:val="43121ABD"/>
    <w:rsid w:val="431E7D4B"/>
    <w:rsid w:val="439471D7"/>
    <w:rsid w:val="43A172ED"/>
    <w:rsid w:val="46BD65E2"/>
    <w:rsid w:val="47B15908"/>
    <w:rsid w:val="48BE3152"/>
    <w:rsid w:val="48E654B1"/>
    <w:rsid w:val="492A45BA"/>
    <w:rsid w:val="497F340A"/>
    <w:rsid w:val="4A810B47"/>
    <w:rsid w:val="4AA25AE5"/>
    <w:rsid w:val="4C275ED7"/>
    <w:rsid w:val="4C8C35CE"/>
    <w:rsid w:val="4D3B743F"/>
    <w:rsid w:val="4DC4265B"/>
    <w:rsid w:val="4F3E2F19"/>
    <w:rsid w:val="505C0BDD"/>
    <w:rsid w:val="51A030CC"/>
    <w:rsid w:val="51B25AB4"/>
    <w:rsid w:val="534468A6"/>
    <w:rsid w:val="534B03FB"/>
    <w:rsid w:val="541A500D"/>
    <w:rsid w:val="54B470A1"/>
    <w:rsid w:val="54DF1D8A"/>
    <w:rsid w:val="555A3DD0"/>
    <w:rsid w:val="55D734B9"/>
    <w:rsid w:val="56177FC6"/>
    <w:rsid w:val="564E124C"/>
    <w:rsid w:val="572A4FFD"/>
    <w:rsid w:val="57F753AE"/>
    <w:rsid w:val="589E4121"/>
    <w:rsid w:val="594F1C76"/>
    <w:rsid w:val="5971185E"/>
    <w:rsid w:val="59BA7D7F"/>
    <w:rsid w:val="59E17067"/>
    <w:rsid w:val="59EC76FE"/>
    <w:rsid w:val="5BE207F6"/>
    <w:rsid w:val="5C1C6D2B"/>
    <w:rsid w:val="5C72074A"/>
    <w:rsid w:val="5D953D33"/>
    <w:rsid w:val="5F54088D"/>
    <w:rsid w:val="5FD9455A"/>
    <w:rsid w:val="61E31B22"/>
    <w:rsid w:val="63641C3F"/>
    <w:rsid w:val="63733E9E"/>
    <w:rsid w:val="63D83527"/>
    <w:rsid w:val="64174241"/>
    <w:rsid w:val="64EA349F"/>
    <w:rsid w:val="670473D1"/>
    <w:rsid w:val="68DA36DA"/>
    <w:rsid w:val="6940402E"/>
    <w:rsid w:val="695F56DB"/>
    <w:rsid w:val="69C86D83"/>
    <w:rsid w:val="6A7F34F5"/>
    <w:rsid w:val="6A8C68B1"/>
    <w:rsid w:val="6B0B7E58"/>
    <w:rsid w:val="6BAD293F"/>
    <w:rsid w:val="6BE55D07"/>
    <w:rsid w:val="6E9177AF"/>
    <w:rsid w:val="6FBC054F"/>
    <w:rsid w:val="7095373A"/>
    <w:rsid w:val="72015056"/>
    <w:rsid w:val="72C673A6"/>
    <w:rsid w:val="74543396"/>
    <w:rsid w:val="769324BE"/>
    <w:rsid w:val="76D53409"/>
    <w:rsid w:val="773212BF"/>
    <w:rsid w:val="780F513B"/>
    <w:rsid w:val="78E00716"/>
    <w:rsid w:val="798F1B1D"/>
    <w:rsid w:val="79AA65DB"/>
    <w:rsid w:val="7AB63314"/>
    <w:rsid w:val="7B225A2A"/>
    <w:rsid w:val="7B9D48A5"/>
    <w:rsid w:val="7BA11EA3"/>
    <w:rsid w:val="7C9C461A"/>
    <w:rsid w:val="7CD8758D"/>
    <w:rsid w:val="7D9C1723"/>
    <w:rsid w:val="7EB235FF"/>
    <w:rsid w:val="7FCD420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0"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1040" w:firstLineChars="200"/>
      <w:jc w:val="both"/>
    </w:pPr>
    <w:rPr>
      <w:rFonts w:ascii="Times New Roman" w:hAnsi="Times New Roman" w:eastAsia="宋体" w:cs="Times New Roman"/>
      <w:kern w:val="2"/>
      <w:sz w:val="24"/>
      <w:szCs w:val="22"/>
      <w:lang w:val="en-US" w:eastAsia="zh-CN" w:bidi="ar-SA"/>
    </w:rPr>
  </w:style>
  <w:style w:type="paragraph" w:styleId="2">
    <w:name w:val="heading 1"/>
    <w:basedOn w:val="1"/>
    <w:next w:val="1"/>
    <w:link w:val="49"/>
    <w:qFormat/>
    <w:uiPriority w:val="9"/>
    <w:pPr>
      <w:keepNext/>
      <w:keepLines/>
      <w:spacing w:line="480" w:lineRule="auto"/>
      <w:ind w:firstLine="0" w:firstLineChars="0"/>
      <w:outlineLvl w:val="0"/>
    </w:pPr>
    <w:rPr>
      <w:rFonts w:eastAsia="黑体"/>
      <w:bCs/>
      <w:kern w:val="44"/>
      <w:szCs w:val="44"/>
      <w:lang w:val="zh-CN"/>
    </w:rPr>
  </w:style>
  <w:style w:type="paragraph" w:styleId="3">
    <w:name w:val="heading 2"/>
    <w:basedOn w:val="1"/>
    <w:next w:val="1"/>
    <w:link w:val="50"/>
    <w:unhideWhenUsed/>
    <w:qFormat/>
    <w:uiPriority w:val="0"/>
    <w:pPr>
      <w:keepNext/>
      <w:keepLines/>
      <w:ind w:firstLine="0" w:firstLineChars="0"/>
      <w:outlineLvl w:val="1"/>
    </w:pPr>
    <w:rPr>
      <w:rFonts w:eastAsia="黑体"/>
      <w:bCs/>
      <w:szCs w:val="32"/>
      <w:lang w:val="zh-CN"/>
    </w:rPr>
  </w:style>
  <w:style w:type="paragraph" w:styleId="4">
    <w:name w:val="heading 3"/>
    <w:basedOn w:val="1"/>
    <w:next w:val="1"/>
    <w:link w:val="52"/>
    <w:unhideWhenUsed/>
    <w:qFormat/>
    <w:uiPriority w:val="9"/>
    <w:pPr>
      <w:keepNext/>
      <w:keepLines/>
      <w:ind w:firstLine="0" w:firstLineChars="0"/>
      <w:outlineLvl w:val="2"/>
    </w:pPr>
    <w:rPr>
      <w:rFonts w:eastAsia="黑体"/>
      <w:bCs/>
      <w:szCs w:val="32"/>
      <w:lang w:val="zh-CN"/>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5">
    <w:name w:val="toc 7"/>
    <w:basedOn w:val="1"/>
    <w:next w:val="1"/>
    <w:unhideWhenUsed/>
    <w:qFormat/>
    <w:uiPriority w:val="39"/>
    <w:pPr>
      <w:ind w:left="1260"/>
      <w:jc w:val="left"/>
    </w:pPr>
    <w:rPr>
      <w:sz w:val="18"/>
      <w:szCs w:val="18"/>
    </w:rPr>
  </w:style>
  <w:style w:type="paragraph" w:styleId="6">
    <w:name w:val="annotation text"/>
    <w:basedOn w:val="1"/>
    <w:link w:val="59"/>
    <w:qFormat/>
    <w:uiPriority w:val="0"/>
    <w:pPr>
      <w:jc w:val="left"/>
    </w:pPr>
    <w:rPr>
      <w:szCs w:val="24"/>
      <w:lang w:val="zh-CN"/>
    </w:rPr>
  </w:style>
  <w:style w:type="paragraph" w:styleId="7">
    <w:name w:val="Body Text Indent"/>
    <w:basedOn w:val="1"/>
    <w:qFormat/>
    <w:uiPriority w:val="0"/>
    <w:pPr>
      <w:spacing w:after="120"/>
      <w:ind w:left="420" w:leftChars="200"/>
    </w:pPr>
  </w:style>
  <w:style w:type="paragraph" w:styleId="8">
    <w:name w:val="toc 5"/>
    <w:basedOn w:val="1"/>
    <w:next w:val="1"/>
    <w:unhideWhenUsed/>
    <w:qFormat/>
    <w:uiPriority w:val="39"/>
    <w:pPr>
      <w:ind w:left="840"/>
      <w:jc w:val="left"/>
    </w:pPr>
    <w:rPr>
      <w:sz w:val="18"/>
      <w:szCs w:val="18"/>
    </w:rPr>
  </w:style>
  <w:style w:type="paragraph" w:styleId="9">
    <w:name w:val="toc 3"/>
    <w:basedOn w:val="1"/>
    <w:next w:val="1"/>
    <w:unhideWhenUsed/>
    <w:qFormat/>
    <w:uiPriority w:val="39"/>
    <w:pPr>
      <w:ind w:left="420"/>
      <w:jc w:val="left"/>
    </w:pPr>
    <w:rPr>
      <w:i/>
      <w:iCs/>
      <w:sz w:val="20"/>
      <w:szCs w:val="20"/>
    </w:rPr>
  </w:style>
  <w:style w:type="paragraph" w:styleId="10">
    <w:name w:val="Plain Text"/>
    <w:basedOn w:val="1"/>
    <w:qFormat/>
    <w:uiPriority w:val="0"/>
    <w:rPr>
      <w:rFonts w:ascii="宋体" w:hAnsi="Courier New"/>
    </w:rPr>
  </w:style>
  <w:style w:type="paragraph" w:styleId="11">
    <w:name w:val="toc 8"/>
    <w:basedOn w:val="1"/>
    <w:next w:val="1"/>
    <w:unhideWhenUsed/>
    <w:qFormat/>
    <w:uiPriority w:val="39"/>
    <w:pPr>
      <w:ind w:left="1470"/>
      <w:jc w:val="left"/>
    </w:pPr>
    <w:rPr>
      <w:sz w:val="18"/>
      <w:szCs w:val="18"/>
    </w:rPr>
  </w:style>
  <w:style w:type="paragraph" w:styleId="12">
    <w:name w:val="Date"/>
    <w:basedOn w:val="1"/>
    <w:next w:val="1"/>
    <w:link w:val="53"/>
    <w:unhideWhenUsed/>
    <w:qFormat/>
    <w:uiPriority w:val="0"/>
    <w:pPr>
      <w:ind w:left="100" w:leftChars="2500"/>
    </w:pPr>
    <w:rPr>
      <w:lang w:val="zh-CN"/>
    </w:rPr>
  </w:style>
  <w:style w:type="paragraph" w:styleId="13">
    <w:name w:val="Balloon Text"/>
    <w:basedOn w:val="1"/>
    <w:link w:val="31"/>
    <w:semiHidden/>
    <w:unhideWhenUsed/>
    <w:qFormat/>
    <w:uiPriority w:val="99"/>
    <w:rPr>
      <w:sz w:val="18"/>
      <w:szCs w:val="18"/>
      <w:lang w:val="zh-CN"/>
    </w:rPr>
  </w:style>
  <w:style w:type="paragraph" w:styleId="14">
    <w:name w:val="footer"/>
    <w:basedOn w:val="1"/>
    <w:link w:val="30"/>
    <w:unhideWhenUsed/>
    <w:qFormat/>
    <w:uiPriority w:val="99"/>
    <w:pPr>
      <w:tabs>
        <w:tab w:val="center" w:pos="4153"/>
        <w:tab w:val="right" w:pos="8306"/>
      </w:tabs>
      <w:snapToGrid w:val="0"/>
      <w:jc w:val="left"/>
    </w:pPr>
    <w:rPr>
      <w:sz w:val="18"/>
      <w:szCs w:val="18"/>
      <w:lang w:val="zh-CN"/>
    </w:rPr>
  </w:style>
  <w:style w:type="paragraph" w:styleId="15">
    <w:name w:val="header"/>
    <w:basedOn w:val="1"/>
    <w:link w:val="29"/>
    <w:unhideWhenUsed/>
    <w:qFormat/>
    <w:uiPriority w:val="99"/>
    <w:pPr>
      <w:pBdr>
        <w:bottom w:val="single" w:color="auto" w:sz="6" w:space="1"/>
      </w:pBdr>
      <w:tabs>
        <w:tab w:val="center" w:pos="4153"/>
        <w:tab w:val="right" w:pos="8306"/>
      </w:tabs>
      <w:snapToGrid w:val="0"/>
      <w:jc w:val="center"/>
    </w:pPr>
    <w:rPr>
      <w:sz w:val="18"/>
      <w:szCs w:val="18"/>
      <w:lang w:val="zh-CN"/>
    </w:rPr>
  </w:style>
  <w:style w:type="paragraph" w:styleId="16">
    <w:name w:val="toc 1"/>
    <w:basedOn w:val="1"/>
    <w:next w:val="1"/>
    <w:unhideWhenUsed/>
    <w:qFormat/>
    <w:uiPriority w:val="39"/>
    <w:pPr>
      <w:tabs>
        <w:tab w:val="right" w:leader="dot" w:pos="9204"/>
      </w:tabs>
      <w:jc w:val="left"/>
    </w:pPr>
    <w:rPr>
      <w:bCs/>
      <w:caps/>
      <w:szCs w:val="20"/>
    </w:rPr>
  </w:style>
  <w:style w:type="paragraph" w:styleId="17">
    <w:name w:val="toc 4"/>
    <w:basedOn w:val="1"/>
    <w:next w:val="1"/>
    <w:unhideWhenUsed/>
    <w:qFormat/>
    <w:uiPriority w:val="39"/>
    <w:pPr>
      <w:ind w:left="630"/>
      <w:jc w:val="left"/>
    </w:pPr>
    <w:rPr>
      <w:sz w:val="18"/>
      <w:szCs w:val="18"/>
    </w:rPr>
  </w:style>
  <w:style w:type="paragraph" w:styleId="18">
    <w:name w:val="toc 6"/>
    <w:basedOn w:val="1"/>
    <w:next w:val="1"/>
    <w:unhideWhenUsed/>
    <w:qFormat/>
    <w:uiPriority w:val="39"/>
    <w:pPr>
      <w:ind w:left="1050"/>
      <w:jc w:val="left"/>
    </w:pPr>
    <w:rPr>
      <w:sz w:val="18"/>
      <w:szCs w:val="18"/>
    </w:rPr>
  </w:style>
  <w:style w:type="paragraph" w:styleId="19">
    <w:name w:val="toc 2"/>
    <w:basedOn w:val="1"/>
    <w:next w:val="1"/>
    <w:unhideWhenUsed/>
    <w:qFormat/>
    <w:uiPriority w:val="39"/>
    <w:pPr>
      <w:spacing w:before="120" w:after="120"/>
      <w:ind w:left="210"/>
      <w:jc w:val="left"/>
    </w:pPr>
    <w:rPr>
      <w:smallCaps/>
      <w:szCs w:val="20"/>
    </w:rPr>
  </w:style>
  <w:style w:type="paragraph" w:styleId="20">
    <w:name w:val="toc 9"/>
    <w:basedOn w:val="1"/>
    <w:next w:val="1"/>
    <w:unhideWhenUsed/>
    <w:qFormat/>
    <w:uiPriority w:val="39"/>
    <w:pPr>
      <w:ind w:left="1680"/>
      <w:jc w:val="left"/>
    </w:pPr>
    <w:rPr>
      <w:sz w:val="18"/>
      <w:szCs w:val="18"/>
    </w:rPr>
  </w:style>
  <w:style w:type="paragraph" w:styleId="21">
    <w:name w:val="Normal (Web)"/>
    <w:basedOn w:val="1"/>
    <w:qFormat/>
    <w:uiPriority w:val="0"/>
    <w:pPr>
      <w:widowControl/>
      <w:spacing w:before="100" w:beforeAutospacing="1" w:after="100" w:afterAutospacing="1"/>
      <w:jc w:val="left"/>
    </w:pPr>
    <w:rPr>
      <w:rFonts w:ascii="宋体" w:hAnsi="宋体" w:cs="宋体"/>
      <w:kern w:val="0"/>
      <w:szCs w:val="24"/>
    </w:rPr>
  </w:style>
  <w:style w:type="paragraph" w:styleId="22">
    <w:name w:val="annotation subject"/>
    <w:basedOn w:val="6"/>
    <w:next w:val="6"/>
    <w:link w:val="64"/>
    <w:semiHidden/>
    <w:unhideWhenUsed/>
    <w:qFormat/>
    <w:uiPriority w:val="99"/>
    <w:rPr>
      <w:b/>
      <w:bCs/>
      <w:szCs w:val="22"/>
      <w:lang w:val="en-US"/>
    </w:rPr>
  </w:style>
  <w:style w:type="paragraph" w:styleId="23">
    <w:name w:val="Body Text First Indent"/>
    <w:basedOn w:val="1"/>
    <w:qFormat/>
    <w:uiPriority w:val="0"/>
    <w:pPr>
      <w:adjustRightInd w:val="0"/>
      <w:snapToGrid w:val="0"/>
      <w:spacing w:line="300" w:lineRule="auto"/>
      <w:ind w:firstLine="200"/>
      <w:jc w:val="left"/>
    </w:pPr>
    <w:rPr>
      <w:kern w:val="0"/>
    </w:rPr>
  </w:style>
  <w:style w:type="table" w:styleId="25">
    <w:name w:val="Table Grid"/>
    <w:basedOn w:val="24"/>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27">
    <w:name w:val="Hyperlink"/>
    <w:unhideWhenUsed/>
    <w:qFormat/>
    <w:uiPriority w:val="99"/>
    <w:rPr>
      <w:color w:val="2D64B3"/>
      <w:u w:val="none"/>
    </w:rPr>
  </w:style>
  <w:style w:type="character" w:styleId="28">
    <w:name w:val="annotation reference"/>
    <w:basedOn w:val="26"/>
    <w:semiHidden/>
    <w:unhideWhenUsed/>
    <w:qFormat/>
    <w:uiPriority w:val="99"/>
    <w:rPr>
      <w:sz w:val="21"/>
      <w:szCs w:val="21"/>
    </w:rPr>
  </w:style>
  <w:style w:type="character" w:customStyle="1" w:styleId="29">
    <w:name w:val="页眉 字符"/>
    <w:link w:val="15"/>
    <w:qFormat/>
    <w:uiPriority w:val="99"/>
    <w:rPr>
      <w:kern w:val="2"/>
      <w:sz w:val="18"/>
      <w:szCs w:val="18"/>
    </w:rPr>
  </w:style>
  <w:style w:type="character" w:customStyle="1" w:styleId="30">
    <w:name w:val="页脚 字符"/>
    <w:link w:val="14"/>
    <w:qFormat/>
    <w:uiPriority w:val="99"/>
    <w:rPr>
      <w:kern w:val="2"/>
      <w:sz w:val="18"/>
      <w:szCs w:val="18"/>
    </w:rPr>
  </w:style>
  <w:style w:type="character" w:customStyle="1" w:styleId="31">
    <w:name w:val="批注框文本 字符"/>
    <w:link w:val="13"/>
    <w:semiHidden/>
    <w:qFormat/>
    <w:uiPriority w:val="99"/>
    <w:rPr>
      <w:kern w:val="2"/>
      <w:sz w:val="18"/>
      <w:szCs w:val="18"/>
    </w:rPr>
  </w:style>
  <w:style w:type="paragraph" w:customStyle="1" w:styleId="32">
    <w:name w:val="段"/>
    <w:link w:val="33"/>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33">
    <w:name w:val="段 Char"/>
    <w:link w:val="32"/>
    <w:qFormat/>
    <w:uiPriority w:val="0"/>
    <w:rPr>
      <w:rFonts w:ascii="宋体" w:hAnsi="Times New Roman"/>
      <w:sz w:val="21"/>
      <w:lang w:val="en-US" w:eastAsia="zh-CN" w:bidi="ar-SA"/>
    </w:rPr>
  </w:style>
  <w:style w:type="paragraph" w:customStyle="1" w:styleId="34">
    <w:name w:val="一级条标题"/>
    <w:next w:val="32"/>
    <w:qFormat/>
    <w:uiPriority w:val="0"/>
    <w:pPr>
      <w:numPr>
        <w:ilvl w:val="1"/>
        <w:numId w:val="1"/>
      </w:numPr>
      <w:spacing w:beforeLines="50" w:afterLines="50"/>
      <w:outlineLvl w:val="2"/>
    </w:pPr>
    <w:rPr>
      <w:rFonts w:ascii="黑体" w:hAnsi="Times New Roman" w:eastAsia="黑体" w:cs="Times New Roman"/>
      <w:sz w:val="21"/>
      <w:szCs w:val="21"/>
      <w:lang w:val="en-US" w:eastAsia="zh-CN" w:bidi="ar-SA"/>
    </w:rPr>
  </w:style>
  <w:style w:type="paragraph" w:customStyle="1" w:styleId="35">
    <w:name w:val="章标题"/>
    <w:next w:val="32"/>
    <w:qFormat/>
    <w:uiPriority w:val="0"/>
    <w:pPr>
      <w:numPr>
        <w:ilvl w:val="0"/>
        <w:numId w:val="1"/>
      </w:numPr>
      <w:spacing w:beforeLines="100" w:afterLines="100"/>
      <w:jc w:val="both"/>
      <w:outlineLvl w:val="1"/>
    </w:pPr>
    <w:rPr>
      <w:rFonts w:ascii="黑体" w:hAnsi="Times New Roman" w:eastAsia="黑体" w:cs="Times New Roman"/>
      <w:sz w:val="21"/>
      <w:lang w:val="en-US" w:eastAsia="zh-CN" w:bidi="ar-SA"/>
    </w:rPr>
  </w:style>
  <w:style w:type="paragraph" w:customStyle="1" w:styleId="36">
    <w:name w:val="二级条标题"/>
    <w:basedOn w:val="34"/>
    <w:next w:val="32"/>
    <w:qFormat/>
    <w:uiPriority w:val="0"/>
    <w:pPr>
      <w:numPr>
        <w:ilvl w:val="2"/>
      </w:numPr>
      <w:spacing w:before="50" w:after="50"/>
      <w:outlineLvl w:val="3"/>
    </w:pPr>
  </w:style>
  <w:style w:type="paragraph" w:customStyle="1" w:styleId="37">
    <w:name w:val="三级条标题"/>
    <w:basedOn w:val="36"/>
    <w:next w:val="32"/>
    <w:qFormat/>
    <w:uiPriority w:val="0"/>
    <w:pPr>
      <w:numPr>
        <w:ilvl w:val="3"/>
      </w:numPr>
      <w:outlineLvl w:val="4"/>
    </w:pPr>
  </w:style>
  <w:style w:type="paragraph" w:customStyle="1" w:styleId="38">
    <w:name w:val="四级条标题"/>
    <w:basedOn w:val="37"/>
    <w:next w:val="32"/>
    <w:qFormat/>
    <w:uiPriority w:val="0"/>
    <w:pPr>
      <w:numPr>
        <w:ilvl w:val="4"/>
      </w:numPr>
      <w:outlineLvl w:val="5"/>
    </w:pPr>
  </w:style>
  <w:style w:type="paragraph" w:customStyle="1" w:styleId="39">
    <w:name w:val="五级条标题"/>
    <w:basedOn w:val="38"/>
    <w:next w:val="32"/>
    <w:qFormat/>
    <w:uiPriority w:val="0"/>
    <w:pPr>
      <w:numPr>
        <w:ilvl w:val="5"/>
      </w:numPr>
      <w:outlineLvl w:val="6"/>
    </w:pPr>
  </w:style>
  <w:style w:type="paragraph" w:customStyle="1" w:styleId="40">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41">
    <w:name w:val="其他实施日期"/>
    <w:basedOn w:val="1"/>
    <w:qFormat/>
    <w:uiPriority w:val="0"/>
    <w:pPr>
      <w:framePr w:w="3997" w:h="471" w:hRule="exact" w:vSpace="181" w:wrap="around" w:vAnchor="page" w:hAnchor="page" w:x="7089" w:y="14097" w:anchorLock="1"/>
      <w:widowControl/>
      <w:jc w:val="right"/>
    </w:pPr>
    <w:rPr>
      <w:rFonts w:eastAsia="黑体"/>
      <w:kern w:val="0"/>
      <w:sz w:val="28"/>
      <w:szCs w:val="20"/>
    </w:rPr>
  </w:style>
  <w:style w:type="paragraph" w:customStyle="1" w:styleId="42">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43">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44">
    <w:name w:val="封面标准英文名称"/>
    <w:basedOn w:val="43"/>
    <w:qFormat/>
    <w:uiPriority w:val="0"/>
    <w:pPr>
      <w:spacing w:before="370" w:line="400" w:lineRule="exact"/>
    </w:pPr>
    <w:rPr>
      <w:rFonts w:ascii="Times New Roman"/>
      <w:sz w:val="28"/>
      <w:szCs w:val="28"/>
    </w:rPr>
  </w:style>
  <w:style w:type="paragraph" w:customStyle="1" w:styleId="45">
    <w:name w:val="封面一致性程度标识"/>
    <w:basedOn w:val="44"/>
    <w:qFormat/>
    <w:uiPriority w:val="0"/>
    <w:pPr>
      <w:spacing w:before="440"/>
    </w:pPr>
    <w:rPr>
      <w:rFonts w:ascii="宋体" w:eastAsia="宋体"/>
    </w:rPr>
  </w:style>
  <w:style w:type="paragraph" w:customStyle="1" w:styleId="46">
    <w:name w:val="封面标准文稿类别"/>
    <w:basedOn w:val="45"/>
    <w:qFormat/>
    <w:uiPriority w:val="0"/>
    <w:pPr>
      <w:spacing w:after="160" w:line="240" w:lineRule="auto"/>
    </w:pPr>
    <w:rPr>
      <w:sz w:val="24"/>
    </w:rPr>
  </w:style>
  <w:style w:type="paragraph" w:customStyle="1" w:styleId="47">
    <w:name w:val="封面标准文稿编辑信息"/>
    <w:basedOn w:val="46"/>
    <w:qFormat/>
    <w:uiPriority w:val="0"/>
    <w:pPr>
      <w:spacing w:before="180" w:line="180" w:lineRule="exact"/>
    </w:pPr>
    <w:rPr>
      <w:sz w:val="21"/>
    </w:rPr>
  </w:style>
  <w:style w:type="paragraph" w:customStyle="1" w:styleId="48">
    <w:name w:val="其他发布日期"/>
    <w:basedOn w:val="1"/>
    <w:qFormat/>
    <w:uiPriority w:val="0"/>
    <w:pPr>
      <w:framePr w:w="3997" w:h="471" w:hRule="exact" w:vSpace="181" w:wrap="around" w:vAnchor="page" w:hAnchor="page" w:x="1419" w:y="14097" w:anchorLock="1"/>
      <w:widowControl/>
      <w:jc w:val="left"/>
    </w:pPr>
    <w:rPr>
      <w:rFonts w:eastAsia="黑体"/>
      <w:kern w:val="0"/>
      <w:sz w:val="28"/>
      <w:szCs w:val="20"/>
    </w:rPr>
  </w:style>
  <w:style w:type="character" w:customStyle="1" w:styleId="49">
    <w:name w:val="标题 1 字符"/>
    <w:link w:val="2"/>
    <w:qFormat/>
    <w:uiPriority w:val="9"/>
    <w:rPr>
      <w:rFonts w:ascii="Times New Roman" w:hAnsi="Times New Roman" w:eastAsia="黑体"/>
      <w:bCs/>
      <w:kern w:val="44"/>
      <w:sz w:val="24"/>
      <w:szCs w:val="44"/>
    </w:rPr>
  </w:style>
  <w:style w:type="character" w:customStyle="1" w:styleId="50">
    <w:name w:val="标题 2 字符"/>
    <w:link w:val="3"/>
    <w:qFormat/>
    <w:uiPriority w:val="0"/>
    <w:rPr>
      <w:rFonts w:ascii="Times New Roman" w:hAnsi="Times New Roman" w:eastAsia="黑体" w:cs="Times New Roman"/>
      <w:bCs/>
      <w:kern w:val="2"/>
      <w:sz w:val="24"/>
      <w:szCs w:val="32"/>
    </w:rPr>
  </w:style>
  <w:style w:type="paragraph" w:customStyle="1" w:styleId="51">
    <w:name w:val="TOC 标题1"/>
    <w:basedOn w:val="2"/>
    <w:next w:val="1"/>
    <w:semiHidden/>
    <w:unhideWhenUsed/>
    <w:qFormat/>
    <w:uiPriority w:val="39"/>
    <w:pPr>
      <w:widowControl/>
      <w:spacing w:before="480" w:line="276" w:lineRule="auto"/>
      <w:jc w:val="left"/>
      <w:outlineLvl w:val="9"/>
    </w:pPr>
    <w:rPr>
      <w:rFonts w:ascii="Cambria" w:hAnsi="Cambria" w:eastAsia="宋体"/>
      <w:b/>
      <w:color w:val="365F91"/>
      <w:kern w:val="0"/>
      <w:sz w:val="28"/>
      <w:szCs w:val="28"/>
    </w:rPr>
  </w:style>
  <w:style w:type="character" w:customStyle="1" w:styleId="52">
    <w:name w:val="标题 3 字符"/>
    <w:link w:val="4"/>
    <w:semiHidden/>
    <w:qFormat/>
    <w:uiPriority w:val="9"/>
    <w:rPr>
      <w:rFonts w:ascii="Times New Roman" w:hAnsi="Times New Roman" w:eastAsia="黑体"/>
      <w:bCs/>
      <w:kern w:val="2"/>
      <w:sz w:val="24"/>
      <w:szCs w:val="32"/>
    </w:rPr>
  </w:style>
  <w:style w:type="character" w:customStyle="1" w:styleId="53">
    <w:name w:val="日期 字符"/>
    <w:link w:val="12"/>
    <w:qFormat/>
    <w:uiPriority w:val="0"/>
    <w:rPr>
      <w:kern w:val="2"/>
      <w:sz w:val="21"/>
      <w:szCs w:val="22"/>
    </w:rPr>
  </w:style>
  <w:style w:type="paragraph" w:customStyle="1" w:styleId="54">
    <w:name w:val="前言、引言标题"/>
    <w:next w:val="1"/>
    <w:qFormat/>
    <w:uiPriority w:val="0"/>
    <w:p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55">
    <w:name w:val="封面正文"/>
    <w:qFormat/>
    <w:uiPriority w:val="0"/>
    <w:pPr>
      <w:jc w:val="both"/>
    </w:pPr>
    <w:rPr>
      <w:rFonts w:ascii="Times New Roman" w:hAnsi="Times New Roman" w:eastAsia="宋体" w:cs="Times New Roman"/>
      <w:lang w:val="en-US" w:eastAsia="zh-CN" w:bidi="ar-SA"/>
    </w:rPr>
  </w:style>
  <w:style w:type="paragraph" w:customStyle="1" w:styleId="56">
    <w:name w:val="目次、标准名称标题"/>
    <w:basedOn w:val="54"/>
    <w:next w:val="32"/>
    <w:qFormat/>
    <w:uiPriority w:val="0"/>
    <w:pPr>
      <w:spacing w:line="460" w:lineRule="exact"/>
    </w:pPr>
  </w:style>
  <w:style w:type="paragraph" w:customStyle="1" w:styleId="57">
    <w:name w:val="标准书眉_奇数页"/>
    <w:next w:val="1"/>
    <w:qFormat/>
    <w:uiPriority w:val="0"/>
    <w:pPr>
      <w:tabs>
        <w:tab w:val="center" w:pos="4154"/>
        <w:tab w:val="right" w:pos="8306"/>
      </w:tabs>
      <w:spacing w:after="120"/>
      <w:jc w:val="right"/>
    </w:pPr>
    <w:rPr>
      <w:rFonts w:ascii="Times New Roman" w:hAnsi="Times New Roman" w:eastAsia="宋体" w:cs="Times New Roman"/>
      <w:sz w:val="21"/>
      <w:lang w:val="en-US" w:eastAsia="zh-CN" w:bidi="ar-SA"/>
    </w:rPr>
  </w:style>
  <w:style w:type="paragraph" w:customStyle="1" w:styleId="58">
    <w:name w:val="目次、索引正文"/>
    <w:qFormat/>
    <w:uiPriority w:val="0"/>
    <w:pPr>
      <w:adjustRightInd w:val="0"/>
      <w:snapToGrid w:val="0"/>
      <w:spacing w:line="500" w:lineRule="exact"/>
      <w:ind w:firstLine="480" w:firstLineChars="200"/>
      <w:jc w:val="both"/>
    </w:pPr>
    <w:rPr>
      <w:rFonts w:ascii="宋体" w:hAnsi="宋体" w:eastAsia="宋体" w:cs="Times New Roman"/>
      <w:sz w:val="24"/>
      <w:szCs w:val="24"/>
      <w:lang w:val="en-US" w:eastAsia="zh-CN" w:bidi="ar-SA"/>
    </w:rPr>
  </w:style>
  <w:style w:type="character" w:customStyle="1" w:styleId="59">
    <w:name w:val="批注文字 字符"/>
    <w:link w:val="6"/>
    <w:qFormat/>
    <w:uiPriority w:val="0"/>
    <w:rPr>
      <w:kern w:val="2"/>
      <w:sz w:val="21"/>
      <w:szCs w:val="24"/>
    </w:rPr>
  </w:style>
  <w:style w:type="character" w:customStyle="1" w:styleId="60">
    <w:name w:val="批注文字 Char1"/>
    <w:semiHidden/>
    <w:qFormat/>
    <w:uiPriority w:val="99"/>
    <w:rPr>
      <w:kern w:val="2"/>
      <w:sz w:val="21"/>
      <w:szCs w:val="22"/>
    </w:rPr>
  </w:style>
  <w:style w:type="paragraph" w:styleId="61">
    <w:name w:val="List Paragraph"/>
    <w:basedOn w:val="1"/>
    <w:qFormat/>
    <w:uiPriority w:val="34"/>
    <w:pPr>
      <w:widowControl/>
      <w:ind w:firstLine="420"/>
      <w:jc w:val="left"/>
    </w:pPr>
    <w:rPr>
      <w:rFonts w:ascii="宋体" w:hAnsi="宋体" w:cs="宋体"/>
      <w:kern w:val="0"/>
      <w:szCs w:val="24"/>
    </w:rPr>
  </w:style>
  <w:style w:type="paragraph" w:customStyle="1" w:styleId="62">
    <w:name w:val="附录表标题"/>
    <w:basedOn w:val="1"/>
    <w:next w:val="32"/>
    <w:qFormat/>
    <w:uiPriority w:val="0"/>
    <w:pPr>
      <w:tabs>
        <w:tab w:val="left" w:pos="180"/>
      </w:tabs>
      <w:spacing w:beforeLines="50" w:afterLines="50"/>
      <w:jc w:val="center"/>
    </w:pPr>
    <w:rPr>
      <w:rFonts w:ascii="黑体" w:eastAsia="黑体"/>
      <w:szCs w:val="21"/>
    </w:rPr>
  </w:style>
  <w:style w:type="character" w:styleId="63">
    <w:name w:val="Placeholder Text"/>
    <w:basedOn w:val="26"/>
    <w:semiHidden/>
    <w:qFormat/>
    <w:uiPriority w:val="99"/>
    <w:rPr>
      <w:color w:val="808080"/>
    </w:rPr>
  </w:style>
  <w:style w:type="character" w:customStyle="1" w:styleId="64">
    <w:name w:val="批注主题 字符"/>
    <w:basedOn w:val="59"/>
    <w:link w:val="22"/>
    <w:semiHidden/>
    <w:qFormat/>
    <w:uiPriority w:val="99"/>
    <w:rPr>
      <w:b/>
      <w:bCs/>
      <w:kern w:val="2"/>
      <w:sz w:val="24"/>
      <w:szCs w:val="22"/>
    </w:rPr>
  </w:style>
  <w:style w:type="paragraph" w:customStyle="1" w:styleId="65">
    <w:name w:val="_Style 2"/>
    <w:basedOn w:val="2"/>
    <w:next w:val="1"/>
    <w:qFormat/>
    <w:uiPriority w:val="39"/>
    <w:pPr>
      <w:spacing w:before="340" w:after="330"/>
      <w:outlineLvl w:val="9"/>
    </w:pPr>
    <w:rPr>
      <w:rFonts w:eastAsia="宋体"/>
      <w:b/>
      <w:sz w:val="4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7" Type="http://schemas.openxmlformats.org/officeDocument/2006/relationships/fontTable" Target="fontTable.xml"/><Relationship Id="rId76" Type="http://schemas.openxmlformats.org/officeDocument/2006/relationships/customXml" Target="../customXml/item2.xml"/><Relationship Id="rId75" Type="http://schemas.openxmlformats.org/officeDocument/2006/relationships/numbering" Target="numbering.xml"/><Relationship Id="rId74" Type="http://schemas.openxmlformats.org/officeDocument/2006/relationships/customXml" Target="../customXml/item1.xml"/><Relationship Id="rId73" Type="http://schemas.openxmlformats.org/officeDocument/2006/relationships/image" Target="media/image32.wmf"/><Relationship Id="rId72" Type="http://schemas.openxmlformats.org/officeDocument/2006/relationships/oleObject" Target="embeddings/oleObject26.bin"/><Relationship Id="rId71" Type="http://schemas.openxmlformats.org/officeDocument/2006/relationships/image" Target="media/image31.wmf"/><Relationship Id="rId70" Type="http://schemas.openxmlformats.org/officeDocument/2006/relationships/oleObject" Target="embeddings/oleObject25.bin"/><Relationship Id="rId7" Type="http://schemas.openxmlformats.org/officeDocument/2006/relationships/header" Target="header3.xml"/><Relationship Id="rId69" Type="http://schemas.openxmlformats.org/officeDocument/2006/relationships/image" Target="media/image30.wmf"/><Relationship Id="rId68" Type="http://schemas.openxmlformats.org/officeDocument/2006/relationships/oleObject" Target="embeddings/oleObject24.bin"/><Relationship Id="rId67" Type="http://schemas.openxmlformats.org/officeDocument/2006/relationships/image" Target="media/image29.wmf"/><Relationship Id="rId66" Type="http://schemas.openxmlformats.org/officeDocument/2006/relationships/oleObject" Target="embeddings/oleObject23.bin"/><Relationship Id="rId65" Type="http://schemas.openxmlformats.org/officeDocument/2006/relationships/image" Target="media/image28.wmf"/><Relationship Id="rId64" Type="http://schemas.openxmlformats.org/officeDocument/2006/relationships/oleObject" Target="embeddings/oleObject22.bin"/><Relationship Id="rId63" Type="http://schemas.openxmlformats.org/officeDocument/2006/relationships/image" Target="media/image27.wmf"/><Relationship Id="rId62" Type="http://schemas.openxmlformats.org/officeDocument/2006/relationships/oleObject" Target="embeddings/oleObject21.bin"/><Relationship Id="rId61" Type="http://schemas.openxmlformats.org/officeDocument/2006/relationships/image" Target="media/image26.wmf"/><Relationship Id="rId60" Type="http://schemas.openxmlformats.org/officeDocument/2006/relationships/oleObject" Target="embeddings/oleObject20.bin"/><Relationship Id="rId6" Type="http://schemas.openxmlformats.org/officeDocument/2006/relationships/header" Target="header2.xml"/><Relationship Id="rId59" Type="http://schemas.openxmlformats.org/officeDocument/2006/relationships/image" Target="media/image25.wmf"/><Relationship Id="rId58" Type="http://schemas.openxmlformats.org/officeDocument/2006/relationships/oleObject" Target="embeddings/oleObject19.bin"/><Relationship Id="rId57" Type="http://schemas.openxmlformats.org/officeDocument/2006/relationships/image" Target="media/image24.wmf"/><Relationship Id="rId56" Type="http://schemas.openxmlformats.org/officeDocument/2006/relationships/oleObject" Target="embeddings/oleObject18.bin"/><Relationship Id="rId55" Type="http://schemas.openxmlformats.org/officeDocument/2006/relationships/image" Target="media/image23.wmf"/><Relationship Id="rId54" Type="http://schemas.openxmlformats.org/officeDocument/2006/relationships/oleObject" Target="embeddings/oleObject17.bin"/><Relationship Id="rId53" Type="http://schemas.openxmlformats.org/officeDocument/2006/relationships/image" Target="media/image22.wmf"/><Relationship Id="rId52" Type="http://schemas.openxmlformats.org/officeDocument/2006/relationships/oleObject" Target="embeddings/oleObject16.bin"/><Relationship Id="rId51" Type="http://schemas.openxmlformats.org/officeDocument/2006/relationships/image" Target="media/image21.wmf"/><Relationship Id="rId50" Type="http://schemas.openxmlformats.org/officeDocument/2006/relationships/oleObject" Target="embeddings/oleObject15.bin"/><Relationship Id="rId5" Type="http://schemas.openxmlformats.org/officeDocument/2006/relationships/header" Target="header1.xml"/><Relationship Id="rId49" Type="http://schemas.openxmlformats.org/officeDocument/2006/relationships/image" Target="media/image20.wmf"/><Relationship Id="rId48" Type="http://schemas.openxmlformats.org/officeDocument/2006/relationships/oleObject" Target="embeddings/oleObject14.bin"/><Relationship Id="rId47" Type="http://schemas.openxmlformats.org/officeDocument/2006/relationships/image" Target="media/image19.wmf"/><Relationship Id="rId46" Type="http://schemas.openxmlformats.org/officeDocument/2006/relationships/oleObject" Target="embeddings/oleObject13.bin"/><Relationship Id="rId45" Type="http://schemas.openxmlformats.org/officeDocument/2006/relationships/image" Target="media/image18.wmf"/><Relationship Id="rId44" Type="http://schemas.openxmlformats.org/officeDocument/2006/relationships/oleObject" Target="embeddings/oleObject12.bin"/><Relationship Id="rId43" Type="http://schemas.openxmlformats.org/officeDocument/2006/relationships/image" Target="media/image17.wmf"/><Relationship Id="rId42" Type="http://schemas.openxmlformats.org/officeDocument/2006/relationships/oleObject" Target="embeddings/oleObject11.bin"/><Relationship Id="rId41" Type="http://schemas.openxmlformats.org/officeDocument/2006/relationships/image" Target="media/image16.wmf"/><Relationship Id="rId40" Type="http://schemas.openxmlformats.org/officeDocument/2006/relationships/oleObject" Target="embeddings/oleObject10.bin"/><Relationship Id="rId4" Type="http://schemas.openxmlformats.org/officeDocument/2006/relationships/endnotes" Target="endnotes.xml"/><Relationship Id="rId39" Type="http://schemas.openxmlformats.org/officeDocument/2006/relationships/image" Target="media/image15.wmf"/><Relationship Id="rId38" Type="http://schemas.openxmlformats.org/officeDocument/2006/relationships/oleObject" Target="embeddings/oleObject9.bin"/><Relationship Id="rId37" Type="http://schemas.openxmlformats.org/officeDocument/2006/relationships/image" Target="media/image14.wmf"/><Relationship Id="rId36" Type="http://schemas.openxmlformats.org/officeDocument/2006/relationships/oleObject" Target="embeddings/oleObject8.bin"/><Relationship Id="rId35" Type="http://schemas.openxmlformats.org/officeDocument/2006/relationships/image" Target="media/image13.wmf"/><Relationship Id="rId34" Type="http://schemas.openxmlformats.org/officeDocument/2006/relationships/oleObject" Target="embeddings/oleObject7.bin"/><Relationship Id="rId33" Type="http://schemas.openxmlformats.org/officeDocument/2006/relationships/image" Target="media/image12.wmf"/><Relationship Id="rId32" Type="http://schemas.openxmlformats.org/officeDocument/2006/relationships/oleObject" Target="embeddings/oleObject6.bin"/><Relationship Id="rId31" Type="http://schemas.openxmlformats.org/officeDocument/2006/relationships/image" Target="media/image11.wmf"/><Relationship Id="rId30" Type="http://schemas.openxmlformats.org/officeDocument/2006/relationships/oleObject" Target="embeddings/oleObject5.bin"/><Relationship Id="rId3" Type="http://schemas.openxmlformats.org/officeDocument/2006/relationships/footnotes" Target="footnotes.xml"/><Relationship Id="rId29" Type="http://schemas.openxmlformats.org/officeDocument/2006/relationships/image" Target="media/image10.wmf"/><Relationship Id="rId28" Type="http://schemas.openxmlformats.org/officeDocument/2006/relationships/oleObject" Target="embeddings/oleObject4.bin"/><Relationship Id="rId27" Type="http://schemas.openxmlformats.org/officeDocument/2006/relationships/image" Target="media/image9.wmf"/><Relationship Id="rId26" Type="http://schemas.openxmlformats.org/officeDocument/2006/relationships/oleObject" Target="embeddings/oleObject3.bin"/><Relationship Id="rId25" Type="http://schemas.openxmlformats.org/officeDocument/2006/relationships/image" Target="media/image8.wmf"/><Relationship Id="rId24" Type="http://schemas.openxmlformats.org/officeDocument/2006/relationships/oleObject" Target="embeddings/oleObject2.bin"/><Relationship Id="rId23" Type="http://schemas.openxmlformats.org/officeDocument/2006/relationships/image" Target="media/image7.wmf"/><Relationship Id="rId22" Type="http://schemas.openxmlformats.org/officeDocument/2006/relationships/oleObject" Target="embeddings/oleObject1.bin"/><Relationship Id="rId21" Type="http://schemas.openxmlformats.org/officeDocument/2006/relationships/image" Target="media/image6.png"/><Relationship Id="rId20" Type="http://schemas.openxmlformats.org/officeDocument/2006/relationships/image" Target="media/image5.png"/><Relationship Id="rId2" Type="http://schemas.openxmlformats.org/officeDocument/2006/relationships/settings" Target="settings.xml"/><Relationship Id="rId19" Type="http://schemas.openxmlformats.org/officeDocument/2006/relationships/image" Target="media/image4.png"/><Relationship Id="rId18" Type="http://schemas.openxmlformats.org/officeDocument/2006/relationships/image" Target="media/image3.png"/><Relationship Id="rId17" Type="http://schemas.openxmlformats.org/officeDocument/2006/relationships/image" Target="media/image2.png"/><Relationship Id="rId16" Type="http://schemas.openxmlformats.org/officeDocument/2006/relationships/image" Target="media/image1.png"/><Relationship Id="rId15" Type="http://schemas.openxmlformats.org/officeDocument/2006/relationships/theme" Target="theme/theme1.xml"/><Relationship Id="rId14" Type="http://schemas.openxmlformats.org/officeDocument/2006/relationships/footer" Target="footer5.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F58AF24-E8D1-4E37-987A-1A1B9E6C62D1}">
  <ds:schemaRefs/>
</ds:datastoreItem>
</file>

<file path=docProps/app.xml><?xml version="1.0" encoding="utf-8"?>
<Properties xmlns="http://schemas.openxmlformats.org/officeDocument/2006/extended-properties" xmlns:vt="http://schemas.openxmlformats.org/officeDocument/2006/docPropsVTypes">
  <Template>Normal.dotm</Template>
  <Company>GRGTEST.COM</Company>
  <Pages>22</Pages>
  <Words>6171</Words>
  <Characters>7526</Characters>
  <Lines>70</Lines>
  <Paragraphs>19</Paragraphs>
  <TotalTime>62</TotalTime>
  <ScaleCrop>false</ScaleCrop>
  <LinksUpToDate>false</LinksUpToDate>
  <CharactersWithSpaces>8055</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2022-04-01T09:53:00Z</dcterms:created>
  <dc:creator>吕东瑞</dc:creator>
  <cp:lastModifiedBy>JLZX</cp:lastModifiedBy>
  <cp:lastPrinted>2022-05-25T16:02:00Z</cp:lastPrinted>
  <dcterms:modified xsi:type="dcterms:W3CDTF">2022-06-05T01:54:47Z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8248D3FE0520450DAA8E482480B9B6C6</vt:lpwstr>
  </property>
</Properties>
</file>