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D9BA4" w14:textId="77777777" w:rsidR="00534753" w:rsidRPr="00E50B9C" w:rsidRDefault="00E50B9C" w:rsidP="00102353">
      <w:pPr>
        <w:adjustRightInd w:val="0"/>
        <w:snapToGrid w:val="0"/>
        <w:ind w:right="630"/>
        <w:jc w:val="right"/>
        <w:rPr>
          <w:rFonts w:eastAsia="楷体_GB2312"/>
          <w:b/>
          <w:color w:val="000000"/>
          <w:sz w:val="44"/>
          <w14:shadow w14:blurRad="50800" w14:dist="38100" w14:dir="2700000" w14:sx="100000" w14:sy="100000" w14:kx="0" w14:ky="0" w14:algn="tl">
            <w14:srgbClr w14:val="000000">
              <w14:alpha w14:val="60000"/>
            </w14:srgbClr>
          </w14:shadow>
        </w:rPr>
      </w:pPr>
      <w:r>
        <w:rPr>
          <w:rFonts w:eastAsia="楷体_GB2312"/>
          <w:b/>
          <w:noProof/>
          <w:color w:val="000000"/>
          <w:sz w:val="44"/>
        </w:rPr>
        <w:drawing>
          <wp:inline distT="0" distB="0" distL="0" distR="0" wp14:anchorId="575476A4" wp14:editId="5E586125">
            <wp:extent cx="1927860" cy="746760"/>
            <wp:effectExtent l="0" t="0" r="0" b="0"/>
            <wp:docPr id="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7860" cy="746760"/>
                    </a:xfrm>
                    <a:prstGeom prst="rect">
                      <a:avLst/>
                    </a:prstGeom>
                    <a:noFill/>
                    <a:ln>
                      <a:noFill/>
                    </a:ln>
                  </pic:spPr>
                </pic:pic>
              </a:graphicData>
            </a:graphic>
          </wp:inline>
        </w:drawing>
      </w:r>
    </w:p>
    <w:p w14:paraId="4E58BFB7" w14:textId="77777777" w:rsidR="00FE2191" w:rsidRPr="00AE4C97" w:rsidRDefault="00E50B9C" w:rsidP="003C3C46">
      <w:pPr>
        <w:adjustRightInd w:val="0"/>
        <w:snapToGrid w:val="0"/>
        <w:spacing w:beforeLines="80" w:before="249"/>
        <w:jc w:val="center"/>
        <w:rPr>
          <w:rFonts w:ascii="方正小标宋简体" w:eastAsia="方正小标宋简体" w:hAnsi="宋体"/>
          <w:snapToGrid w:val="0"/>
          <w:spacing w:val="40"/>
          <w:w w:val="110"/>
          <w:kern w:val="0"/>
          <w:position w:val="-30"/>
          <w:sz w:val="52"/>
          <w:szCs w:val="52"/>
        </w:rPr>
      </w:pPr>
      <w:r>
        <w:rPr>
          <w:rFonts w:ascii="方正小标宋简体" w:eastAsia="方正小标宋简体" w:hAnsi="宋体"/>
          <w:noProof/>
          <w:spacing w:val="40"/>
          <w:kern w:val="0"/>
          <w:position w:val="-30"/>
          <w:sz w:val="52"/>
          <w:szCs w:val="52"/>
        </w:rPr>
        <mc:AlternateContent>
          <mc:Choice Requires="wps">
            <w:drawing>
              <wp:anchor distT="0" distB="0" distL="114300" distR="114300" simplePos="0" relativeHeight="251654656" behindDoc="0" locked="1" layoutInCell="1" allowOverlap="1" wp14:anchorId="7F93B409" wp14:editId="606EB72D">
                <wp:simplePos x="0" y="0"/>
                <wp:positionH relativeFrom="column">
                  <wp:posOffset>68580</wp:posOffset>
                </wp:positionH>
                <wp:positionV relativeFrom="paragraph">
                  <wp:posOffset>201295</wp:posOffset>
                </wp:positionV>
                <wp:extent cx="5937250" cy="473075"/>
                <wp:effectExtent l="11430" t="10795" r="13970" b="11430"/>
                <wp:wrapNone/>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473075"/>
                        </a:xfrm>
                        <a:prstGeom prst="rect">
                          <a:avLst/>
                        </a:prstGeom>
                        <a:solidFill>
                          <a:srgbClr val="FFFFFF"/>
                        </a:solidFill>
                        <a:ln w="9525" cap="rnd">
                          <a:solidFill>
                            <a:srgbClr val="FFFFFF"/>
                          </a:solidFill>
                          <a:prstDash val="sysDot"/>
                          <a:miter lim="800000"/>
                          <a:headEnd/>
                          <a:tailEnd/>
                        </a:ln>
                      </wps:spPr>
                      <wps:txbx>
                        <w:txbxContent>
                          <w:p w14:paraId="2193C79D" w14:textId="77777777" w:rsidR="00F95908" w:rsidRDefault="00F95908" w:rsidP="00BC470E">
                            <w:pPr>
                              <w:ind w:leftChars="67" w:left="141"/>
                              <w:rPr>
                                <w:rFonts w:ascii="方正小标宋简体" w:eastAsia="方正小标宋简体" w:hAnsi="宋体"/>
                                <w:snapToGrid w:val="0"/>
                                <w:spacing w:val="40"/>
                                <w:w w:val="110"/>
                                <w:kern w:val="0"/>
                                <w:position w:val="-30"/>
                                <w:sz w:val="52"/>
                                <w:szCs w:val="52"/>
                              </w:rPr>
                            </w:pPr>
                            <w:r w:rsidRPr="00AE4C97">
                              <w:rPr>
                                <w:rFonts w:ascii="方正小标宋简体" w:eastAsia="方正小标宋简体" w:hAnsi="宋体" w:hint="eastAsia"/>
                                <w:snapToGrid w:val="0"/>
                                <w:spacing w:val="40"/>
                                <w:w w:val="110"/>
                                <w:kern w:val="0"/>
                                <w:position w:val="-30"/>
                                <w:sz w:val="52"/>
                                <w:szCs w:val="52"/>
                              </w:rPr>
                              <w:t>中华人民共和国工业和信息化部</w:t>
                            </w:r>
                          </w:p>
                          <w:p w14:paraId="3D5D8FDA" w14:textId="77777777" w:rsidR="00F95908" w:rsidRDefault="00F95908" w:rsidP="00256187">
                            <w:pPr>
                              <w:ind w:leftChars="40" w:left="84"/>
                            </w:pPr>
                            <w:r w:rsidRPr="003C3C46">
                              <w:rPr>
                                <w:rFonts w:ascii="方正小标宋简体" w:eastAsia="方正小标宋简体" w:hAnsi="宋体" w:hint="eastAsia"/>
                                <w:snapToGrid w:val="0"/>
                                <w:spacing w:val="40"/>
                                <w:w w:val="110"/>
                                <w:kern w:val="0"/>
                                <w:position w:val="-30"/>
                                <w:sz w:val="52"/>
                                <w:szCs w:val="52"/>
                              </w:rPr>
                              <w:t>通信计量技术规范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3B409" id="_x0000_t202" coordsize="21600,21600" o:spt="202" path="m,l,21600r21600,l21600,xe">
                <v:stroke joinstyle="miter"/>
                <v:path gradientshapeok="t" o:connecttype="rect"/>
              </v:shapetype>
              <v:shape id="Text Box 33" o:spid="_x0000_s1026" type="#_x0000_t202" style="position:absolute;left:0;text-align:left;margin-left:5.4pt;margin-top:15.85pt;width:467.5pt;height:3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" strokecolor="white">
                <v:stroke dashstyle="1 1" endcap="round"/>
                <v:textbox inset="0,0,0,0">
                  <w:txbxContent>
                    <w:p w14:paraId="2193C79D" w14:textId="77777777" w:rsidR="00F95908" w:rsidRDefault="00F95908" w:rsidP="00BC470E">
                      <w:pPr>
                        <w:ind w:leftChars="67" w:left="141"/>
                        <w:rPr>
                          <w:rFonts w:ascii="方正小标宋简体" w:eastAsia="方正小标宋简体" w:hAnsi="宋体"/>
                          <w:snapToGrid w:val="0"/>
                          <w:spacing w:val="40"/>
                          <w:w w:val="110"/>
                          <w:kern w:val="0"/>
                          <w:position w:val="-30"/>
                          <w:sz w:val="52"/>
                          <w:szCs w:val="52"/>
                        </w:rPr>
                      </w:pPr>
                      <w:r w:rsidRPr="00AE4C97">
                        <w:rPr>
                          <w:rFonts w:ascii="方正小标宋简体" w:eastAsia="方正小标宋简体" w:hAnsi="宋体" w:hint="eastAsia"/>
                          <w:snapToGrid w:val="0"/>
                          <w:spacing w:val="40"/>
                          <w:w w:val="110"/>
                          <w:kern w:val="0"/>
                          <w:position w:val="-30"/>
                          <w:sz w:val="52"/>
                          <w:szCs w:val="52"/>
                        </w:rPr>
                        <w:t>中华人民共和国工业和信息化部</w:t>
                      </w:r>
                    </w:p>
                    <w:p w14:paraId="3D5D8FDA" w14:textId="77777777" w:rsidR="00F95908" w:rsidRDefault="00F95908" w:rsidP="00256187">
                      <w:pPr>
                        <w:ind w:leftChars="40" w:left="84"/>
                      </w:pPr>
                      <w:r w:rsidRPr="003C3C46">
                        <w:rPr>
                          <w:rFonts w:ascii="方正小标宋简体" w:eastAsia="方正小标宋简体" w:hAnsi="宋体" w:hint="eastAsia"/>
                          <w:snapToGrid w:val="0"/>
                          <w:spacing w:val="40"/>
                          <w:w w:val="110"/>
                          <w:kern w:val="0"/>
                          <w:position w:val="-30"/>
                          <w:sz w:val="52"/>
                          <w:szCs w:val="52"/>
                        </w:rPr>
                        <w:t>通信计量技术规范</w:t>
                      </w:r>
                    </w:p>
                  </w:txbxContent>
                </v:textbox>
                <w10:anchorlock/>
              </v:shape>
            </w:pict>
          </mc:Fallback>
        </mc:AlternateContent>
      </w:r>
    </w:p>
    <w:p w14:paraId="3DBFA0DA" w14:textId="77777777" w:rsidR="00CD1389" w:rsidRPr="003C3C46" w:rsidRDefault="00CD1389" w:rsidP="003C3C46">
      <w:pPr>
        <w:adjustRightInd w:val="0"/>
        <w:snapToGrid w:val="0"/>
        <w:jc w:val="center"/>
        <w:rPr>
          <w:rFonts w:ascii="方正小标宋简体" w:eastAsia="方正小标宋简体" w:hAnsi="宋体"/>
          <w:snapToGrid w:val="0"/>
          <w:spacing w:val="40"/>
          <w:w w:val="110"/>
          <w:kern w:val="0"/>
          <w:position w:val="-30"/>
          <w:sz w:val="52"/>
          <w:szCs w:val="52"/>
        </w:rPr>
      </w:pPr>
      <w:r w:rsidRPr="003C3C46">
        <w:rPr>
          <w:rFonts w:ascii="方正小标宋简体" w:eastAsia="方正小标宋简体" w:hAnsi="宋体" w:hint="eastAsia"/>
          <w:snapToGrid w:val="0"/>
          <w:spacing w:val="40"/>
          <w:w w:val="110"/>
          <w:kern w:val="0"/>
          <w:position w:val="-30"/>
          <w:sz w:val="52"/>
          <w:szCs w:val="52"/>
        </w:rPr>
        <w:t>通信</w:t>
      </w:r>
      <w:r w:rsidR="00FE2191" w:rsidRPr="003C3C46">
        <w:rPr>
          <w:rFonts w:ascii="方正小标宋简体" w:eastAsia="方正小标宋简体" w:hAnsi="宋体" w:hint="eastAsia"/>
          <w:snapToGrid w:val="0"/>
          <w:spacing w:val="40"/>
          <w:w w:val="110"/>
          <w:kern w:val="0"/>
          <w:position w:val="-30"/>
          <w:sz w:val="52"/>
          <w:szCs w:val="52"/>
        </w:rPr>
        <w:t>计量</w:t>
      </w:r>
      <w:r w:rsidR="0049032A" w:rsidRPr="003C3C46">
        <w:rPr>
          <w:rFonts w:ascii="方正小标宋简体" w:eastAsia="方正小标宋简体" w:hAnsi="宋体" w:hint="eastAsia"/>
          <w:snapToGrid w:val="0"/>
          <w:spacing w:val="40"/>
          <w:w w:val="110"/>
          <w:kern w:val="0"/>
          <w:position w:val="-30"/>
          <w:sz w:val="52"/>
          <w:szCs w:val="52"/>
        </w:rPr>
        <w:t>技术</w:t>
      </w:r>
      <w:r w:rsidR="00FE2191" w:rsidRPr="003C3C46">
        <w:rPr>
          <w:rFonts w:ascii="方正小标宋简体" w:eastAsia="方正小标宋简体" w:hAnsi="宋体" w:hint="eastAsia"/>
          <w:snapToGrid w:val="0"/>
          <w:spacing w:val="40"/>
          <w:w w:val="110"/>
          <w:kern w:val="0"/>
          <w:position w:val="-30"/>
          <w:sz w:val="52"/>
          <w:szCs w:val="52"/>
        </w:rPr>
        <w:t>规范</w:t>
      </w:r>
    </w:p>
    <w:p w14:paraId="7B8AAF12" w14:textId="0867697E" w:rsidR="00534753" w:rsidRPr="000D31F7" w:rsidRDefault="00E50B9C" w:rsidP="00DF3A98">
      <w:pPr>
        <w:snapToGrid w:val="0"/>
        <w:spacing w:beforeLines="50" w:before="156"/>
        <w:jc w:val="center"/>
        <w:rPr>
          <w:rFonts w:eastAsia="黑体"/>
          <w:b/>
          <w:color w:val="000000"/>
          <w:position w:val="16"/>
          <w:sz w:val="28"/>
          <w:szCs w:val="28"/>
        </w:rPr>
      </w:pPr>
      <w:r>
        <w:rPr>
          <w:b/>
          <w:noProof/>
          <w:color w:val="000000"/>
        </w:rPr>
        <mc:AlternateContent>
          <mc:Choice Requires="wps">
            <w:drawing>
              <wp:anchor distT="0" distB="0" distL="114300" distR="114300" simplePos="0" relativeHeight="251652608" behindDoc="0" locked="0" layoutInCell="1" allowOverlap="1" wp14:anchorId="12762792" wp14:editId="59D8C6EE">
                <wp:simplePos x="0" y="0"/>
                <wp:positionH relativeFrom="column">
                  <wp:posOffset>55880</wp:posOffset>
                </wp:positionH>
                <wp:positionV relativeFrom="paragraph">
                  <wp:posOffset>375920</wp:posOffset>
                </wp:positionV>
                <wp:extent cx="5969635" cy="0"/>
                <wp:effectExtent l="8255" t="13970" r="13335" b="14605"/>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6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B45BE" id="Line 2"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29.6pt" to="474.4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" strokeweight="1pt"/>
            </w:pict>
          </mc:Fallback>
        </mc:AlternateContent>
      </w:r>
      <w:r w:rsidR="00534753" w:rsidRPr="0065253B">
        <w:rPr>
          <w:b/>
          <w:color w:val="000000"/>
          <w:position w:val="16"/>
          <w:sz w:val="28"/>
        </w:rPr>
        <w:t xml:space="preserve">                           </w:t>
      </w:r>
      <w:r w:rsidR="00256187">
        <w:rPr>
          <w:b/>
          <w:color w:val="000000"/>
          <w:position w:val="16"/>
          <w:sz w:val="28"/>
        </w:rPr>
        <w:t xml:space="preserve"> </w:t>
      </w:r>
      <w:r w:rsidRPr="00E50B9C">
        <w:rPr>
          <w:rFonts w:eastAsia="黑体" w:hint="eastAsia"/>
          <w:b/>
          <w:color w:val="000000"/>
          <w:position w:val="16"/>
          <w:sz w:val="28"/>
          <w:szCs w:val="28"/>
        </w:rPr>
        <w:t>JJF(</w:t>
      </w:r>
      <w:r w:rsidRPr="00E50B9C">
        <w:rPr>
          <w:rFonts w:eastAsia="黑体" w:hint="eastAsia"/>
          <w:b/>
          <w:color w:val="000000"/>
          <w:position w:val="16"/>
          <w:sz w:val="28"/>
          <w:szCs w:val="28"/>
        </w:rPr>
        <w:t>通信</w:t>
      </w:r>
      <w:r w:rsidRPr="00E50B9C">
        <w:rPr>
          <w:rFonts w:eastAsia="黑体" w:hint="eastAsia"/>
          <w:b/>
          <w:color w:val="000000"/>
          <w:position w:val="16"/>
          <w:sz w:val="28"/>
          <w:szCs w:val="28"/>
        </w:rPr>
        <w:t>)</w:t>
      </w:r>
      <w:r w:rsidR="0024385F">
        <w:rPr>
          <w:rFonts w:eastAsia="黑体"/>
          <w:b/>
          <w:color w:val="000000"/>
          <w:position w:val="16"/>
          <w:sz w:val="28"/>
          <w:szCs w:val="28"/>
        </w:rPr>
        <w:t>063</w:t>
      </w:r>
      <w:r w:rsidRPr="00E50B9C">
        <w:rPr>
          <w:rFonts w:eastAsia="黑体" w:hint="eastAsia"/>
          <w:b/>
          <w:color w:val="000000"/>
          <w:position w:val="16"/>
          <w:sz w:val="28"/>
          <w:szCs w:val="28"/>
        </w:rPr>
        <w:t>-202</w:t>
      </w:r>
      <w:r w:rsidR="0024385F">
        <w:rPr>
          <w:rFonts w:eastAsia="黑体"/>
          <w:b/>
          <w:color w:val="000000"/>
          <w:position w:val="16"/>
          <w:sz w:val="28"/>
          <w:szCs w:val="28"/>
        </w:rPr>
        <w:t>2</w:t>
      </w:r>
    </w:p>
    <w:p w14:paraId="126B4A9D" w14:textId="77777777" w:rsidR="00CE3065" w:rsidRDefault="00E50B9C" w:rsidP="008F7386">
      <w:pPr>
        <w:snapToGrid w:val="0"/>
        <w:spacing w:beforeLines="650" w:before="2028"/>
        <w:ind w:left="152" w:hangingChars="27" w:hanging="152"/>
        <w:jc w:val="center"/>
        <w:rPr>
          <w:rFonts w:eastAsia="黑体"/>
          <w:b/>
          <w:color w:val="000000"/>
          <w:spacing w:val="20"/>
          <w:sz w:val="52"/>
          <w:szCs w:val="52"/>
        </w:rPr>
      </w:pPr>
      <w:r w:rsidRPr="00E50B9C">
        <w:rPr>
          <w:rFonts w:eastAsia="黑体" w:hint="eastAsia"/>
          <w:b/>
          <w:spacing w:val="20"/>
          <w:sz w:val="52"/>
          <w:szCs w:val="52"/>
        </w:rPr>
        <w:t>偏振模色散模拟器</w:t>
      </w:r>
      <w:r w:rsidR="00CE3065" w:rsidRPr="00CE3065">
        <w:rPr>
          <w:rFonts w:eastAsia="黑体" w:hint="eastAsia"/>
          <w:b/>
          <w:color w:val="000000"/>
          <w:spacing w:val="20"/>
          <w:sz w:val="52"/>
          <w:szCs w:val="52"/>
        </w:rPr>
        <w:t>校准规范</w:t>
      </w:r>
    </w:p>
    <w:p w14:paraId="3D2E77F2" w14:textId="271165AC" w:rsidR="000F599F" w:rsidRDefault="00E50B9C" w:rsidP="000205E7">
      <w:pPr>
        <w:snapToGrid w:val="0"/>
        <w:spacing w:beforeLines="130" w:before="405"/>
        <w:jc w:val="center"/>
        <w:rPr>
          <w:rFonts w:eastAsia="黑体"/>
          <w:b/>
          <w:color w:val="000000"/>
          <w:position w:val="16"/>
          <w:sz w:val="28"/>
          <w:szCs w:val="28"/>
        </w:rPr>
      </w:pPr>
      <w:r w:rsidRPr="00E50B9C">
        <w:rPr>
          <w:rFonts w:eastAsia="黑体"/>
          <w:b/>
          <w:color w:val="000000"/>
          <w:position w:val="16"/>
          <w:sz w:val="28"/>
          <w:szCs w:val="28"/>
        </w:rPr>
        <w:t xml:space="preserve">Calibration Specification </w:t>
      </w:r>
      <w:r w:rsidR="002A1F9F" w:rsidRPr="00734FAB">
        <w:rPr>
          <w:rFonts w:eastAsia="黑体" w:hint="eastAsia"/>
          <w:b/>
          <w:color w:val="000000"/>
          <w:position w:val="16"/>
          <w:sz w:val="28"/>
          <w:szCs w:val="28"/>
        </w:rPr>
        <w:t>for</w:t>
      </w:r>
      <w:r w:rsidRPr="00E50B9C">
        <w:rPr>
          <w:rFonts w:eastAsia="黑体"/>
          <w:b/>
          <w:color w:val="000000"/>
          <w:position w:val="16"/>
          <w:sz w:val="28"/>
          <w:szCs w:val="28"/>
        </w:rPr>
        <w:t xml:space="preserve"> </w:t>
      </w:r>
      <w:r w:rsidR="000C15EC" w:rsidRPr="000C15EC">
        <w:rPr>
          <w:rFonts w:eastAsia="黑体" w:hint="eastAsia"/>
          <w:b/>
          <w:color w:val="000000"/>
          <w:position w:val="16"/>
          <w:sz w:val="28"/>
          <w:szCs w:val="28"/>
        </w:rPr>
        <w:t>P</w:t>
      </w:r>
      <w:r w:rsidRPr="000C15EC">
        <w:rPr>
          <w:rFonts w:eastAsia="黑体"/>
          <w:b/>
          <w:color w:val="000000"/>
          <w:position w:val="16"/>
          <w:sz w:val="28"/>
          <w:szCs w:val="28"/>
        </w:rPr>
        <w:t xml:space="preserve">olarization </w:t>
      </w:r>
      <w:r w:rsidR="000C15EC" w:rsidRPr="000C15EC">
        <w:rPr>
          <w:rFonts w:eastAsia="黑体" w:hint="eastAsia"/>
          <w:b/>
          <w:color w:val="000000"/>
          <w:position w:val="16"/>
          <w:sz w:val="28"/>
          <w:szCs w:val="28"/>
        </w:rPr>
        <w:t>M</w:t>
      </w:r>
      <w:r w:rsidRPr="000C15EC">
        <w:rPr>
          <w:rFonts w:eastAsia="黑体"/>
          <w:b/>
          <w:color w:val="000000"/>
          <w:position w:val="16"/>
          <w:sz w:val="28"/>
          <w:szCs w:val="28"/>
        </w:rPr>
        <w:t xml:space="preserve">ode </w:t>
      </w:r>
      <w:r w:rsidR="000C15EC" w:rsidRPr="000C15EC">
        <w:rPr>
          <w:rFonts w:eastAsia="黑体" w:hint="eastAsia"/>
          <w:b/>
          <w:color w:val="000000"/>
          <w:position w:val="16"/>
          <w:sz w:val="28"/>
          <w:szCs w:val="28"/>
        </w:rPr>
        <w:t>D</w:t>
      </w:r>
      <w:r w:rsidRPr="000C15EC">
        <w:rPr>
          <w:rFonts w:eastAsia="黑体"/>
          <w:b/>
          <w:color w:val="000000"/>
          <w:position w:val="16"/>
          <w:sz w:val="28"/>
          <w:szCs w:val="28"/>
        </w:rPr>
        <w:t xml:space="preserve">ispersion </w:t>
      </w:r>
      <w:r w:rsidR="000C15EC" w:rsidRPr="000C15EC">
        <w:rPr>
          <w:rFonts w:eastAsia="黑体" w:hint="eastAsia"/>
          <w:b/>
          <w:color w:val="000000"/>
          <w:position w:val="16"/>
          <w:sz w:val="28"/>
          <w:szCs w:val="28"/>
        </w:rPr>
        <w:t>E</w:t>
      </w:r>
      <w:r w:rsidRPr="000C15EC">
        <w:rPr>
          <w:rFonts w:eastAsia="黑体"/>
          <w:b/>
          <w:color w:val="000000"/>
          <w:position w:val="16"/>
          <w:sz w:val="28"/>
          <w:szCs w:val="28"/>
        </w:rPr>
        <w:t>mulators</w:t>
      </w:r>
    </w:p>
    <w:p w14:paraId="61763406" w14:textId="230FD675" w:rsidR="0024385F" w:rsidRPr="0024385F" w:rsidRDefault="0024385F" w:rsidP="0024385F">
      <w:pPr>
        <w:snapToGrid w:val="0"/>
        <w:spacing w:beforeLines="130" w:before="405"/>
        <w:jc w:val="center"/>
        <w:rPr>
          <w:rFonts w:eastAsia="黑体" w:hint="eastAsia"/>
          <w:b/>
          <w:color w:val="000000"/>
          <w:position w:val="16"/>
          <w:sz w:val="28"/>
          <w:szCs w:val="28"/>
        </w:rPr>
      </w:pPr>
      <w:r w:rsidRPr="0066529D">
        <w:rPr>
          <w:rFonts w:eastAsia="黑体" w:hint="eastAsia"/>
          <w:b/>
          <w:color w:val="000000"/>
          <w:position w:val="16"/>
          <w:sz w:val="28"/>
          <w:szCs w:val="28"/>
        </w:rPr>
        <w:t>（</w:t>
      </w:r>
      <w:r>
        <w:rPr>
          <w:rFonts w:eastAsia="黑体" w:hint="eastAsia"/>
          <w:b/>
          <w:color w:val="000000"/>
          <w:position w:val="16"/>
          <w:sz w:val="28"/>
          <w:szCs w:val="28"/>
        </w:rPr>
        <w:t>报批</w:t>
      </w:r>
      <w:r w:rsidRPr="0066529D">
        <w:rPr>
          <w:rFonts w:eastAsia="黑体" w:hint="eastAsia"/>
          <w:b/>
          <w:color w:val="000000"/>
          <w:position w:val="16"/>
          <w:sz w:val="28"/>
          <w:szCs w:val="28"/>
        </w:rPr>
        <w:t>稿）</w:t>
      </w:r>
    </w:p>
    <w:p w14:paraId="3ABC657E" w14:textId="77777777" w:rsidR="00534753" w:rsidRPr="00F611FF" w:rsidRDefault="00534753" w:rsidP="00CE3065">
      <w:pPr>
        <w:snapToGrid w:val="0"/>
        <w:spacing w:beforeLines="1700" w:before="5304"/>
        <w:ind w:firstLineChars="150" w:firstLine="420"/>
        <w:rPr>
          <w:rFonts w:ascii="黑体" w:eastAsia="黑体" w:hAnsi="黑体"/>
          <w:color w:val="000000"/>
          <w:sz w:val="28"/>
          <w:szCs w:val="28"/>
        </w:rPr>
      </w:pPr>
      <w:r w:rsidRPr="00F611FF">
        <w:rPr>
          <w:rFonts w:ascii="黑体" w:eastAsia="黑体" w:hAnsi="黑体"/>
          <w:color w:val="000000"/>
          <w:sz w:val="28"/>
          <w:szCs w:val="28"/>
        </w:rPr>
        <w:t>20</w:t>
      </w:r>
      <w:r w:rsidR="00CE3065">
        <w:rPr>
          <w:rFonts w:ascii="黑体" w:eastAsia="黑体" w:hAnsi="黑体"/>
          <w:color w:val="000000"/>
          <w:sz w:val="28"/>
          <w:szCs w:val="28"/>
        </w:rPr>
        <w:t>2</w:t>
      </w:r>
      <w:r w:rsidR="00E50B9C">
        <w:rPr>
          <w:rFonts w:ascii="黑体" w:eastAsia="黑体" w:hAnsi="黑体" w:hint="eastAsia"/>
          <w:color w:val="000000"/>
          <w:sz w:val="28"/>
          <w:szCs w:val="28"/>
        </w:rPr>
        <w:t>2</w:t>
      </w:r>
      <w:r w:rsidR="00E20427" w:rsidRPr="00CE3065">
        <w:rPr>
          <w:rFonts w:ascii="黑体" w:eastAsia="黑体" w:hAnsi="黑体"/>
          <w:color w:val="000000"/>
          <w:sz w:val="28"/>
          <w:szCs w:val="28"/>
        </w:rPr>
        <w:t>-</w:t>
      </w:r>
      <w:r w:rsidR="00DF08A6">
        <w:rPr>
          <w:rFonts w:ascii="黑体" w:eastAsia="黑体" w:hAnsi="黑体" w:hint="eastAsia"/>
          <w:color w:val="000000"/>
          <w:sz w:val="28"/>
          <w:szCs w:val="28"/>
        </w:rPr>
        <w:t>XX</w:t>
      </w:r>
      <w:r w:rsidR="00E20427" w:rsidRPr="00CE3065">
        <w:rPr>
          <w:rFonts w:ascii="黑体" w:eastAsia="黑体" w:hAnsi="黑体"/>
          <w:color w:val="000000"/>
          <w:sz w:val="28"/>
          <w:szCs w:val="28"/>
        </w:rPr>
        <w:t>-</w:t>
      </w:r>
      <w:r w:rsidR="00DF08A6">
        <w:rPr>
          <w:rFonts w:ascii="黑体" w:eastAsia="黑体" w:hAnsi="黑体" w:hint="eastAsia"/>
          <w:color w:val="000000"/>
          <w:sz w:val="28"/>
          <w:szCs w:val="28"/>
        </w:rPr>
        <w:t>XX</w:t>
      </w:r>
      <w:r w:rsidRPr="00F611FF">
        <w:rPr>
          <w:rFonts w:ascii="黑体" w:eastAsia="黑体" w:hAnsi="黑体"/>
          <w:color w:val="000000"/>
          <w:sz w:val="28"/>
          <w:szCs w:val="28"/>
        </w:rPr>
        <w:t xml:space="preserve">发布      </w:t>
      </w:r>
      <w:r w:rsidR="00033DE0" w:rsidRPr="00F611FF">
        <w:rPr>
          <w:rFonts w:ascii="黑体" w:eastAsia="黑体" w:hAnsi="黑体" w:hint="eastAsia"/>
          <w:color w:val="000000"/>
          <w:sz w:val="28"/>
          <w:szCs w:val="28"/>
        </w:rPr>
        <w:t xml:space="preserve">  </w:t>
      </w:r>
      <w:r w:rsidR="0027202C">
        <w:rPr>
          <w:rFonts w:ascii="黑体" w:eastAsia="黑体" w:hAnsi="黑体"/>
          <w:color w:val="000000"/>
          <w:sz w:val="28"/>
          <w:szCs w:val="28"/>
        </w:rPr>
        <w:t xml:space="preserve">  </w:t>
      </w:r>
      <w:r w:rsidR="00033DE0" w:rsidRPr="00F611FF">
        <w:rPr>
          <w:rFonts w:ascii="黑体" w:eastAsia="黑体" w:hAnsi="黑体" w:hint="eastAsia"/>
          <w:color w:val="000000"/>
          <w:sz w:val="28"/>
          <w:szCs w:val="28"/>
        </w:rPr>
        <w:t xml:space="preserve">    </w:t>
      </w:r>
      <w:r w:rsidRPr="00F611FF">
        <w:rPr>
          <w:rFonts w:ascii="黑体" w:eastAsia="黑体" w:hAnsi="黑体"/>
          <w:color w:val="000000"/>
          <w:sz w:val="28"/>
          <w:szCs w:val="28"/>
        </w:rPr>
        <w:t xml:space="preserve">         </w:t>
      </w:r>
      <w:r w:rsidR="000D31F7" w:rsidRPr="00F611FF">
        <w:rPr>
          <w:rFonts w:ascii="黑体" w:eastAsia="黑体" w:hAnsi="黑体"/>
          <w:color w:val="000000"/>
          <w:sz w:val="28"/>
          <w:szCs w:val="28"/>
        </w:rPr>
        <w:t xml:space="preserve">  </w:t>
      </w:r>
      <w:r w:rsidRPr="00F611FF">
        <w:rPr>
          <w:rFonts w:ascii="黑体" w:eastAsia="黑体" w:hAnsi="黑体"/>
          <w:color w:val="000000"/>
          <w:sz w:val="28"/>
          <w:szCs w:val="28"/>
        </w:rPr>
        <w:t xml:space="preserve">     </w:t>
      </w:r>
      <w:r w:rsidR="009A1A45">
        <w:rPr>
          <w:rFonts w:ascii="黑体" w:eastAsia="黑体" w:hAnsi="黑体"/>
          <w:color w:val="000000"/>
          <w:sz w:val="28"/>
          <w:szCs w:val="28"/>
        </w:rPr>
        <w:t xml:space="preserve"> </w:t>
      </w:r>
      <w:r w:rsidRPr="00F611FF">
        <w:rPr>
          <w:rFonts w:ascii="黑体" w:eastAsia="黑体" w:hAnsi="黑体"/>
          <w:color w:val="000000"/>
          <w:sz w:val="28"/>
          <w:szCs w:val="28"/>
        </w:rPr>
        <w:t xml:space="preserve">  </w:t>
      </w:r>
      <w:r w:rsidR="00E50B9C" w:rsidRPr="00E50B9C">
        <w:rPr>
          <w:rFonts w:ascii="黑体" w:eastAsia="黑体" w:hAnsi="黑体" w:hint="eastAsia"/>
          <w:color w:val="000000"/>
          <w:sz w:val="28"/>
          <w:szCs w:val="28"/>
        </w:rPr>
        <w:t>202X-XX-XX实施</w:t>
      </w:r>
    </w:p>
    <w:p w14:paraId="688E5FCC" w14:textId="77777777" w:rsidR="004F45ED" w:rsidRPr="00563A81" w:rsidRDefault="00E50B9C" w:rsidP="00B22C5B">
      <w:pPr>
        <w:snapToGrid w:val="0"/>
        <w:spacing w:beforeLines="170" w:before="530"/>
        <w:ind w:firstLineChars="206" w:firstLine="742"/>
        <w:rPr>
          <w:rFonts w:ascii="宋体" w:hAnsi="宋体" w:cs="黑体"/>
          <w:kern w:val="0"/>
          <w:sz w:val="15"/>
          <w:szCs w:val="15"/>
        </w:rPr>
      </w:pPr>
      <w:r>
        <w:rPr>
          <w:rFonts w:ascii="方正小标宋简体" w:eastAsia="方正小标宋简体" w:hAnsi="宋体" w:hint="eastAsia"/>
          <w:noProof/>
          <w:spacing w:val="26"/>
          <w:kern w:val="0"/>
          <w:sz w:val="36"/>
          <w:szCs w:val="32"/>
        </w:rPr>
        <mc:AlternateContent>
          <mc:Choice Requires="wps">
            <w:drawing>
              <wp:anchor distT="0" distB="0" distL="114300" distR="114300" simplePos="0" relativeHeight="251655680" behindDoc="0" locked="0" layoutInCell="1" allowOverlap="1" wp14:anchorId="6C548FD2" wp14:editId="031E52B2">
                <wp:simplePos x="0" y="0"/>
                <wp:positionH relativeFrom="column">
                  <wp:posOffset>36195</wp:posOffset>
                </wp:positionH>
                <wp:positionV relativeFrom="paragraph">
                  <wp:posOffset>76835</wp:posOffset>
                </wp:positionV>
                <wp:extent cx="5969635" cy="0"/>
                <wp:effectExtent l="7620" t="10160" r="13970" b="8890"/>
                <wp:wrapNone/>
                <wp:docPr id="10"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6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EF651" id="Line 58"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6.05pt" to="472.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" strokeweight="1pt"/>
            </w:pict>
          </mc:Fallback>
        </mc:AlternateContent>
      </w:r>
      <w:r w:rsidR="00C816C3" w:rsidRPr="009A1A45">
        <w:rPr>
          <w:rFonts w:ascii="方正小标宋简体" w:eastAsia="方正小标宋简体" w:hAnsi="宋体" w:hint="eastAsia"/>
          <w:snapToGrid w:val="0"/>
          <w:spacing w:val="26"/>
          <w:w w:val="120"/>
          <w:kern w:val="0"/>
          <w:sz w:val="36"/>
          <w:szCs w:val="32"/>
        </w:rPr>
        <w:t>中华人民共和国工业和信息化部</w:t>
      </w:r>
      <w:r w:rsidR="002508C1" w:rsidRPr="009A1A45">
        <w:rPr>
          <w:rFonts w:ascii="方正小标宋简体" w:eastAsia="方正小标宋简体" w:hAnsi="华文中宋" w:hint="eastAsia"/>
          <w:snapToGrid w:val="0"/>
          <w:spacing w:val="-24"/>
          <w:w w:val="130"/>
          <w:kern w:val="0"/>
          <w:position w:val="6"/>
          <w:sz w:val="44"/>
          <w:szCs w:val="44"/>
        </w:rPr>
        <w:t xml:space="preserve"> </w:t>
      </w:r>
      <w:r w:rsidR="00534753" w:rsidRPr="00033DE0">
        <w:rPr>
          <w:rFonts w:eastAsia="黑体"/>
          <w:snapToGrid w:val="0"/>
          <w:color w:val="000000"/>
          <w:spacing w:val="-20"/>
          <w:kern w:val="0"/>
          <w:sz w:val="28"/>
          <w:szCs w:val="28"/>
        </w:rPr>
        <w:t>发</w:t>
      </w:r>
      <w:r w:rsidR="002508C1" w:rsidRPr="00033DE0">
        <w:rPr>
          <w:rFonts w:eastAsia="黑体" w:hint="eastAsia"/>
          <w:snapToGrid w:val="0"/>
          <w:color w:val="000000"/>
          <w:spacing w:val="20"/>
          <w:kern w:val="0"/>
          <w:sz w:val="28"/>
          <w:szCs w:val="28"/>
        </w:rPr>
        <w:t xml:space="preserve"> </w:t>
      </w:r>
      <w:r w:rsidR="00534753" w:rsidRPr="00033DE0">
        <w:rPr>
          <w:rFonts w:eastAsia="黑体"/>
          <w:snapToGrid w:val="0"/>
          <w:color w:val="000000"/>
          <w:spacing w:val="-20"/>
          <w:kern w:val="0"/>
          <w:sz w:val="28"/>
          <w:szCs w:val="28"/>
        </w:rPr>
        <w:t>布</w:t>
      </w:r>
      <w:r w:rsidR="0040582F" w:rsidRPr="00C44487">
        <w:rPr>
          <w:rFonts w:ascii="黑体" w:eastAsia="黑体" w:cs="黑体"/>
          <w:kern w:val="0"/>
          <w:sz w:val="28"/>
          <w:szCs w:val="28"/>
        </w:rPr>
        <w:t xml:space="preserve"> </w:t>
      </w:r>
    </w:p>
    <w:p w14:paraId="38FE0AD3" w14:textId="77777777" w:rsidR="009C44A0" w:rsidRPr="00563A81" w:rsidRDefault="009C44A0" w:rsidP="009C44A0">
      <w:pPr>
        <w:snapToGrid w:val="0"/>
        <w:ind w:firstLineChars="206" w:firstLine="309"/>
        <w:rPr>
          <w:rFonts w:ascii="宋体" w:hAnsi="宋体" w:cs="黑体"/>
          <w:kern w:val="0"/>
          <w:sz w:val="15"/>
          <w:szCs w:val="15"/>
        </w:rPr>
        <w:sectPr w:rsidR="009C44A0" w:rsidRPr="00563A81" w:rsidSect="00563F68">
          <w:headerReference w:type="even" r:id="rId9"/>
          <w:headerReference w:type="default" r:id="rId10"/>
          <w:footerReference w:type="even" r:id="rId11"/>
          <w:type w:val="continuous"/>
          <w:pgSz w:w="11906" w:h="16838" w:code="9"/>
          <w:pgMar w:top="737" w:right="1021" w:bottom="624" w:left="1418" w:header="340" w:footer="680" w:gutter="0"/>
          <w:pgNumType w:fmt="upperRoman" w:start="1"/>
          <w:cols w:space="720"/>
          <w:docGrid w:type="linesAndChars" w:linePitch="312"/>
        </w:sectPr>
      </w:pPr>
    </w:p>
    <w:p w14:paraId="04F201D8" w14:textId="77777777" w:rsidR="0040582F" w:rsidRPr="00C44487" w:rsidRDefault="00E50B9C" w:rsidP="00BC470E">
      <w:pPr>
        <w:snapToGrid w:val="0"/>
        <w:spacing w:beforeLines="200" w:before="624"/>
        <w:ind w:firstLineChars="206" w:firstLine="433"/>
        <w:rPr>
          <w:rFonts w:ascii="黑体" w:eastAsia="黑体" w:cs="黑体"/>
          <w:kern w:val="0"/>
          <w:sz w:val="20"/>
          <w:szCs w:val="20"/>
        </w:rPr>
      </w:pPr>
      <w:r>
        <w:rPr>
          <w:noProof/>
        </w:rPr>
        <w:lastRenderedPageBreak/>
        <mc:AlternateContent>
          <mc:Choice Requires="wps">
            <w:drawing>
              <wp:anchor distT="0" distB="0" distL="114300" distR="114300" simplePos="0" relativeHeight="251658752" behindDoc="0" locked="0" layoutInCell="1" allowOverlap="1" wp14:anchorId="3D571D41" wp14:editId="520A0EFF">
                <wp:simplePos x="0" y="0"/>
                <wp:positionH relativeFrom="column">
                  <wp:posOffset>83185</wp:posOffset>
                </wp:positionH>
                <wp:positionV relativeFrom="paragraph">
                  <wp:posOffset>211455</wp:posOffset>
                </wp:positionV>
                <wp:extent cx="3826510" cy="1835150"/>
                <wp:effectExtent l="0" t="1905" r="0" b="127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6510" cy="1835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3F68C1" w14:textId="77777777" w:rsidR="00F95908" w:rsidRPr="00E50B9C" w:rsidRDefault="00F95908" w:rsidP="00E50B9C">
                            <w:pPr>
                              <w:autoSpaceDE w:val="0"/>
                              <w:autoSpaceDN w:val="0"/>
                              <w:jc w:val="center"/>
                              <w:rPr>
                                <w:rFonts w:ascii="黑体" w:eastAsia="黑体" w:hAnsi="黑体"/>
                                <w:spacing w:val="20"/>
                                <w:sz w:val="44"/>
                                <w:szCs w:val="44"/>
                              </w:rPr>
                            </w:pPr>
                            <w:r w:rsidRPr="00E50B9C">
                              <w:rPr>
                                <w:rFonts w:ascii="黑体" w:eastAsia="黑体" w:hAnsi="黑体" w:hint="eastAsia"/>
                                <w:spacing w:val="20"/>
                                <w:sz w:val="44"/>
                                <w:szCs w:val="44"/>
                              </w:rPr>
                              <w:t>偏振模色散模拟器</w:t>
                            </w:r>
                          </w:p>
                          <w:p w14:paraId="2EA2796C" w14:textId="77777777" w:rsidR="00F95908" w:rsidRPr="00DF08A6" w:rsidRDefault="00F95908" w:rsidP="00E50B9C">
                            <w:pPr>
                              <w:autoSpaceDE w:val="0"/>
                              <w:autoSpaceDN w:val="0"/>
                              <w:jc w:val="center"/>
                              <w:rPr>
                                <w:rFonts w:ascii="黑体" w:eastAsia="黑体" w:hAnsi="黑体" w:cs="黑体"/>
                                <w:b/>
                                <w:kern w:val="0"/>
                                <w:sz w:val="44"/>
                                <w:szCs w:val="44"/>
                              </w:rPr>
                            </w:pPr>
                            <w:r w:rsidRPr="00E50B9C">
                              <w:rPr>
                                <w:rFonts w:ascii="黑体" w:eastAsia="黑体" w:hAnsi="黑体" w:hint="eastAsia"/>
                                <w:spacing w:val="20"/>
                                <w:sz w:val="44"/>
                                <w:szCs w:val="44"/>
                              </w:rPr>
                              <w:t>校准规范</w:t>
                            </w:r>
                          </w:p>
                          <w:p w14:paraId="2A18FEC0" w14:textId="77777777" w:rsidR="00F95908" w:rsidRPr="00DF08A6" w:rsidRDefault="00F95908" w:rsidP="00DF08A6">
                            <w:pPr>
                              <w:autoSpaceDE w:val="0"/>
                              <w:autoSpaceDN w:val="0"/>
                              <w:adjustRightInd w:val="0"/>
                              <w:snapToGrid w:val="0"/>
                              <w:spacing w:line="500" w:lineRule="exact"/>
                              <w:jc w:val="center"/>
                              <w:rPr>
                                <w:rFonts w:ascii="黑体" w:eastAsia="黑体" w:hAnsi="黑体"/>
                                <w:b/>
                                <w:kern w:val="0"/>
                                <w:sz w:val="28"/>
                                <w:szCs w:val="28"/>
                              </w:rPr>
                            </w:pPr>
                            <w:r w:rsidRPr="00E50B9C">
                              <w:rPr>
                                <w:rFonts w:ascii="黑体" w:eastAsia="黑体" w:hAnsi="黑体"/>
                                <w:b/>
                                <w:kern w:val="0"/>
                                <w:sz w:val="28"/>
                                <w:szCs w:val="28"/>
                              </w:rPr>
                              <w:t xml:space="preserve">Calibration Specification </w:t>
                            </w:r>
                            <w:r w:rsidRPr="00734FAB">
                              <w:rPr>
                                <w:rFonts w:ascii="黑体" w:eastAsia="黑体" w:hAnsi="黑体" w:hint="eastAsia"/>
                                <w:b/>
                                <w:kern w:val="0"/>
                                <w:sz w:val="28"/>
                                <w:szCs w:val="28"/>
                              </w:rPr>
                              <w:t>for</w:t>
                            </w:r>
                            <w:r w:rsidRPr="00E50B9C">
                              <w:rPr>
                                <w:rFonts w:ascii="黑体" w:eastAsia="黑体" w:hAnsi="黑体"/>
                                <w:b/>
                                <w:kern w:val="0"/>
                                <w:sz w:val="28"/>
                                <w:szCs w:val="28"/>
                              </w:rPr>
                              <w:t xml:space="preserve"> </w:t>
                            </w:r>
                            <w:r w:rsidRPr="000C15EC">
                              <w:rPr>
                                <w:rFonts w:ascii="黑体" w:eastAsia="黑体" w:hAnsi="黑体" w:hint="eastAsia"/>
                                <w:b/>
                                <w:kern w:val="0"/>
                                <w:sz w:val="28"/>
                                <w:szCs w:val="28"/>
                              </w:rPr>
                              <w:t>P</w:t>
                            </w:r>
                            <w:r w:rsidRPr="000C15EC">
                              <w:rPr>
                                <w:rFonts w:ascii="黑体" w:eastAsia="黑体" w:hAnsi="黑体"/>
                                <w:b/>
                                <w:kern w:val="0"/>
                                <w:sz w:val="28"/>
                                <w:szCs w:val="28"/>
                              </w:rPr>
                              <w:t xml:space="preserve">olarization </w:t>
                            </w:r>
                            <w:r w:rsidRPr="000C15EC">
                              <w:rPr>
                                <w:rFonts w:ascii="黑体" w:eastAsia="黑体" w:hAnsi="黑体" w:hint="eastAsia"/>
                                <w:b/>
                                <w:kern w:val="0"/>
                                <w:sz w:val="28"/>
                                <w:szCs w:val="28"/>
                              </w:rPr>
                              <w:t>M</w:t>
                            </w:r>
                            <w:r w:rsidRPr="000C15EC">
                              <w:rPr>
                                <w:rFonts w:ascii="黑体" w:eastAsia="黑体" w:hAnsi="黑体"/>
                                <w:b/>
                                <w:kern w:val="0"/>
                                <w:sz w:val="28"/>
                                <w:szCs w:val="28"/>
                              </w:rPr>
                              <w:t xml:space="preserve">ode </w:t>
                            </w:r>
                            <w:r w:rsidRPr="000C15EC">
                              <w:rPr>
                                <w:rFonts w:ascii="黑体" w:eastAsia="黑体" w:hAnsi="黑体" w:hint="eastAsia"/>
                                <w:b/>
                                <w:kern w:val="0"/>
                                <w:sz w:val="28"/>
                                <w:szCs w:val="28"/>
                              </w:rPr>
                              <w:t>D</w:t>
                            </w:r>
                            <w:r w:rsidRPr="000C15EC">
                              <w:rPr>
                                <w:rFonts w:ascii="黑体" w:eastAsia="黑体" w:hAnsi="黑体"/>
                                <w:b/>
                                <w:kern w:val="0"/>
                                <w:sz w:val="28"/>
                                <w:szCs w:val="28"/>
                              </w:rPr>
                              <w:t xml:space="preserve">ispersion </w:t>
                            </w:r>
                            <w:r w:rsidRPr="000C15EC">
                              <w:rPr>
                                <w:rFonts w:ascii="黑体" w:eastAsia="黑体" w:hAnsi="黑体" w:hint="eastAsia"/>
                                <w:b/>
                                <w:kern w:val="0"/>
                                <w:sz w:val="28"/>
                                <w:szCs w:val="28"/>
                              </w:rPr>
                              <w:t>E</w:t>
                            </w:r>
                            <w:r w:rsidRPr="000C15EC">
                              <w:rPr>
                                <w:rFonts w:ascii="黑体" w:eastAsia="黑体" w:hAnsi="黑体"/>
                                <w:b/>
                                <w:kern w:val="0"/>
                                <w:sz w:val="28"/>
                                <w:szCs w:val="28"/>
                              </w:rPr>
                              <w:t>mulators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71D41" id="Text Box 15" o:spid="_x0000_s1027" type="#_x0000_t202" style="position:absolute;left:0;text-align:left;margin-left:6.55pt;margin-top:16.65pt;width:301.3pt;height:1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" stroked="f">
                <v:textbox>
                  <w:txbxContent>
                    <w:p w14:paraId="2F3F68C1" w14:textId="77777777" w:rsidR="00F95908" w:rsidRPr="00E50B9C" w:rsidRDefault="00F95908" w:rsidP="00E50B9C">
                      <w:pPr>
                        <w:autoSpaceDE w:val="0"/>
                        <w:autoSpaceDN w:val="0"/>
                        <w:jc w:val="center"/>
                        <w:rPr>
                          <w:rFonts w:ascii="黑体" w:eastAsia="黑体" w:hAnsi="黑体"/>
                          <w:spacing w:val="20"/>
                          <w:sz w:val="44"/>
                          <w:szCs w:val="44"/>
                        </w:rPr>
                      </w:pPr>
                      <w:r w:rsidRPr="00E50B9C">
                        <w:rPr>
                          <w:rFonts w:ascii="黑体" w:eastAsia="黑体" w:hAnsi="黑体" w:hint="eastAsia"/>
                          <w:spacing w:val="20"/>
                          <w:sz w:val="44"/>
                          <w:szCs w:val="44"/>
                        </w:rPr>
                        <w:t>偏振模色散模拟器</w:t>
                      </w:r>
                    </w:p>
                    <w:p w14:paraId="2EA2796C" w14:textId="77777777" w:rsidR="00F95908" w:rsidRPr="00DF08A6" w:rsidRDefault="00F95908" w:rsidP="00E50B9C">
                      <w:pPr>
                        <w:autoSpaceDE w:val="0"/>
                        <w:autoSpaceDN w:val="0"/>
                        <w:jc w:val="center"/>
                        <w:rPr>
                          <w:rFonts w:ascii="黑体" w:eastAsia="黑体" w:hAnsi="黑体" w:cs="黑体"/>
                          <w:b/>
                          <w:kern w:val="0"/>
                          <w:sz w:val="44"/>
                          <w:szCs w:val="44"/>
                        </w:rPr>
                      </w:pPr>
                      <w:r w:rsidRPr="00E50B9C">
                        <w:rPr>
                          <w:rFonts w:ascii="黑体" w:eastAsia="黑体" w:hAnsi="黑体" w:hint="eastAsia"/>
                          <w:spacing w:val="20"/>
                          <w:sz w:val="44"/>
                          <w:szCs w:val="44"/>
                        </w:rPr>
                        <w:t>校准规范</w:t>
                      </w:r>
                    </w:p>
                    <w:p w14:paraId="2A18FEC0" w14:textId="77777777" w:rsidR="00F95908" w:rsidRPr="00DF08A6" w:rsidRDefault="00F95908" w:rsidP="00DF08A6">
                      <w:pPr>
                        <w:autoSpaceDE w:val="0"/>
                        <w:autoSpaceDN w:val="0"/>
                        <w:adjustRightInd w:val="0"/>
                        <w:snapToGrid w:val="0"/>
                        <w:spacing w:line="500" w:lineRule="exact"/>
                        <w:jc w:val="center"/>
                        <w:rPr>
                          <w:rFonts w:ascii="黑体" w:eastAsia="黑体" w:hAnsi="黑体"/>
                          <w:b/>
                          <w:kern w:val="0"/>
                          <w:sz w:val="28"/>
                          <w:szCs w:val="28"/>
                        </w:rPr>
                      </w:pPr>
                      <w:r w:rsidRPr="00E50B9C">
                        <w:rPr>
                          <w:rFonts w:ascii="黑体" w:eastAsia="黑体" w:hAnsi="黑体"/>
                          <w:b/>
                          <w:kern w:val="0"/>
                          <w:sz w:val="28"/>
                          <w:szCs w:val="28"/>
                        </w:rPr>
                        <w:t xml:space="preserve">Calibration Specification </w:t>
                      </w:r>
                      <w:r w:rsidRPr="00734FAB">
                        <w:rPr>
                          <w:rFonts w:ascii="黑体" w:eastAsia="黑体" w:hAnsi="黑体" w:hint="eastAsia"/>
                          <w:b/>
                          <w:kern w:val="0"/>
                          <w:sz w:val="28"/>
                          <w:szCs w:val="28"/>
                        </w:rPr>
                        <w:t>for</w:t>
                      </w:r>
                      <w:r w:rsidRPr="00E50B9C">
                        <w:rPr>
                          <w:rFonts w:ascii="黑体" w:eastAsia="黑体" w:hAnsi="黑体"/>
                          <w:b/>
                          <w:kern w:val="0"/>
                          <w:sz w:val="28"/>
                          <w:szCs w:val="28"/>
                        </w:rPr>
                        <w:t xml:space="preserve"> </w:t>
                      </w:r>
                      <w:r w:rsidRPr="000C15EC">
                        <w:rPr>
                          <w:rFonts w:ascii="黑体" w:eastAsia="黑体" w:hAnsi="黑体" w:hint="eastAsia"/>
                          <w:b/>
                          <w:kern w:val="0"/>
                          <w:sz w:val="28"/>
                          <w:szCs w:val="28"/>
                        </w:rPr>
                        <w:t>P</w:t>
                      </w:r>
                      <w:r w:rsidRPr="000C15EC">
                        <w:rPr>
                          <w:rFonts w:ascii="黑体" w:eastAsia="黑体" w:hAnsi="黑体"/>
                          <w:b/>
                          <w:kern w:val="0"/>
                          <w:sz w:val="28"/>
                          <w:szCs w:val="28"/>
                        </w:rPr>
                        <w:t xml:space="preserve">olarization </w:t>
                      </w:r>
                      <w:r w:rsidRPr="000C15EC">
                        <w:rPr>
                          <w:rFonts w:ascii="黑体" w:eastAsia="黑体" w:hAnsi="黑体" w:hint="eastAsia"/>
                          <w:b/>
                          <w:kern w:val="0"/>
                          <w:sz w:val="28"/>
                          <w:szCs w:val="28"/>
                        </w:rPr>
                        <w:t>M</w:t>
                      </w:r>
                      <w:r w:rsidRPr="000C15EC">
                        <w:rPr>
                          <w:rFonts w:ascii="黑体" w:eastAsia="黑体" w:hAnsi="黑体"/>
                          <w:b/>
                          <w:kern w:val="0"/>
                          <w:sz w:val="28"/>
                          <w:szCs w:val="28"/>
                        </w:rPr>
                        <w:t xml:space="preserve">ode </w:t>
                      </w:r>
                      <w:r w:rsidRPr="000C15EC">
                        <w:rPr>
                          <w:rFonts w:ascii="黑体" w:eastAsia="黑体" w:hAnsi="黑体" w:hint="eastAsia"/>
                          <w:b/>
                          <w:kern w:val="0"/>
                          <w:sz w:val="28"/>
                          <w:szCs w:val="28"/>
                        </w:rPr>
                        <w:t>D</w:t>
                      </w:r>
                      <w:r w:rsidRPr="000C15EC">
                        <w:rPr>
                          <w:rFonts w:ascii="黑体" w:eastAsia="黑体" w:hAnsi="黑体"/>
                          <w:b/>
                          <w:kern w:val="0"/>
                          <w:sz w:val="28"/>
                          <w:szCs w:val="28"/>
                        </w:rPr>
                        <w:t xml:space="preserve">ispersion </w:t>
                      </w:r>
                      <w:r w:rsidRPr="000C15EC">
                        <w:rPr>
                          <w:rFonts w:ascii="黑体" w:eastAsia="黑体" w:hAnsi="黑体" w:hint="eastAsia"/>
                          <w:b/>
                          <w:kern w:val="0"/>
                          <w:sz w:val="28"/>
                          <w:szCs w:val="28"/>
                        </w:rPr>
                        <w:t>E</w:t>
                      </w:r>
                      <w:r w:rsidRPr="000C15EC">
                        <w:rPr>
                          <w:rFonts w:ascii="黑体" w:eastAsia="黑体" w:hAnsi="黑体"/>
                          <w:b/>
                          <w:kern w:val="0"/>
                          <w:sz w:val="28"/>
                          <w:szCs w:val="28"/>
                        </w:rPr>
                        <w:t>mulators</w:t>
                      </w:r>
                    </w:p>
                  </w:txbxContent>
                </v:textbox>
              </v:shape>
            </w:pict>
          </mc:Fallback>
        </mc:AlternateContent>
      </w:r>
      <w:r w:rsidR="0040582F" w:rsidRPr="00C44487">
        <w:rPr>
          <w:rFonts w:ascii="黑体" w:eastAsia="黑体" w:cs="黑体" w:hint="eastAsia"/>
          <w:kern w:val="0"/>
          <w:sz w:val="20"/>
          <w:szCs w:val="20"/>
        </w:rPr>
        <w:t xml:space="preserve">    </w:t>
      </w:r>
    </w:p>
    <w:p w14:paraId="533D6FFE" w14:textId="77777777" w:rsidR="000E04EA" w:rsidRDefault="00E50B9C" w:rsidP="006009EB">
      <w:pPr>
        <w:tabs>
          <w:tab w:val="left" w:pos="0"/>
        </w:tabs>
        <w:ind w:firstLineChars="200" w:firstLine="420"/>
        <w:jc w:val="left"/>
        <w:rPr>
          <w:rFonts w:ascii="宋体" w:hAnsi="宋体"/>
          <w:sz w:val="28"/>
          <w:szCs w:val="28"/>
        </w:rPr>
      </w:pPr>
      <w:r>
        <w:rPr>
          <w:noProof/>
        </w:rPr>
        <mc:AlternateContent>
          <mc:Choice Requires="wps">
            <w:drawing>
              <wp:anchor distT="0" distB="0" distL="114300" distR="114300" simplePos="0" relativeHeight="251660800" behindDoc="0" locked="0" layoutInCell="1" allowOverlap="1" wp14:anchorId="66EE28F2" wp14:editId="59A5C3B9">
                <wp:simplePos x="0" y="0"/>
                <wp:positionH relativeFrom="column">
                  <wp:posOffset>4096385</wp:posOffset>
                </wp:positionH>
                <wp:positionV relativeFrom="paragraph">
                  <wp:posOffset>334645</wp:posOffset>
                </wp:positionV>
                <wp:extent cx="1816735" cy="407035"/>
                <wp:effectExtent l="10160" t="10795" r="11430" b="10795"/>
                <wp:wrapNone/>
                <wp:docPr id="8"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6735" cy="407035"/>
                        </a:xfrm>
                        <a:prstGeom prst="roundRect">
                          <a:avLst>
                            <a:gd name="adj" fmla="val 16667"/>
                          </a:avLst>
                        </a:prstGeom>
                        <a:solidFill>
                          <a:srgbClr val="FFFFFF"/>
                        </a:solidFill>
                        <a:ln w="19050" cap="rnd">
                          <a:pattFill prst="weave">
                            <a:fgClr>
                              <a:srgbClr val="FFFFFF"/>
                            </a:fgClr>
                            <a:bgClr>
                              <a:srgbClr val="FFFFFF"/>
                            </a:bgClr>
                          </a:pattFill>
                          <a:round/>
                          <a:headEnd/>
                          <a:tailEnd/>
                        </a:ln>
                      </wps:spPr>
                      <wps:txbx>
                        <w:txbxContent>
                          <w:p w14:paraId="26AEC9CF" w14:textId="52748674" w:rsidR="00F95908" w:rsidRPr="00015AFF" w:rsidRDefault="00F95908" w:rsidP="008C77FF">
                            <w:pPr>
                              <w:snapToGrid w:val="0"/>
                              <w:jc w:val="center"/>
                              <w:rPr>
                                <w:rFonts w:ascii="黑体" w:eastAsia="黑体" w:hAnsi="黑体"/>
                                <w:b/>
                                <w:spacing w:val="-20"/>
                                <w:kern w:val="0"/>
                                <w:sz w:val="28"/>
                                <w:szCs w:val="28"/>
                              </w:rPr>
                            </w:pPr>
                            <w:r w:rsidRPr="00E50B9C">
                              <w:rPr>
                                <w:rFonts w:ascii="黑体" w:eastAsia="黑体" w:hAnsi="黑体" w:hint="eastAsia"/>
                                <w:b/>
                                <w:kern w:val="0"/>
                                <w:sz w:val="28"/>
                                <w:szCs w:val="28"/>
                              </w:rPr>
                              <w:t>JJF(</w:t>
                            </w:r>
                            <w:r w:rsidRPr="00E50B9C">
                              <w:rPr>
                                <w:rFonts w:ascii="黑体" w:eastAsia="黑体" w:hAnsi="黑体" w:hint="eastAsia"/>
                                <w:b/>
                                <w:kern w:val="0"/>
                                <w:sz w:val="28"/>
                                <w:szCs w:val="28"/>
                              </w:rPr>
                              <w:t>通信)</w:t>
                            </w:r>
                            <w:r w:rsidR="0024385F">
                              <w:rPr>
                                <w:rFonts w:ascii="黑体" w:eastAsia="黑体" w:hAnsi="黑体"/>
                                <w:b/>
                                <w:kern w:val="0"/>
                                <w:sz w:val="28"/>
                                <w:szCs w:val="28"/>
                              </w:rPr>
                              <w:t>063</w:t>
                            </w:r>
                            <w:r w:rsidRPr="00E50B9C">
                              <w:rPr>
                                <w:rFonts w:ascii="黑体" w:eastAsia="黑体" w:hAnsi="黑体" w:hint="eastAsia"/>
                                <w:b/>
                                <w:kern w:val="0"/>
                                <w:sz w:val="28"/>
                                <w:szCs w:val="28"/>
                              </w:rPr>
                              <w:t>-202</w:t>
                            </w:r>
                            <w:r w:rsidR="0024385F">
                              <w:rPr>
                                <w:rFonts w:ascii="黑体" w:eastAsia="黑体" w:hAnsi="黑体"/>
                                <w:b/>
                                <w:kern w:val="0"/>
                                <w:sz w:val="28"/>
                                <w:szCs w:val="2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EE28F2" id="AutoShape 63" o:spid="_x0000_s1028" style="position:absolute;left:0;text-align:left;margin-left:322.55pt;margin-top:26.35pt;width:143.05pt;height:32.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" strokecolor="white" strokeweight="1.5pt">
                <v:stroke r:id="rId12" o:title="" filltype="pattern" endcap="round"/>
                <v:textbox>
                  <w:txbxContent>
                    <w:p w14:paraId="26AEC9CF" w14:textId="52748674" w:rsidR="00F95908" w:rsidRPr="00015AFF" w:rsidRDefault="00F95908" w:rsidP="008C77FF">
                      <w:pPr>
                        <w:snapToGrid w:val="0"/>
                        <w:jc w:val="center"/>
                        <w:rPr>
                          <w:rFonts w:ascii="黑体" w:eastAsia="黑体" w:hAnsi="黑体"/>
                          <w:b/>
                          <w:spacing w:val="-20"/>
                          <w:kern w:val="0"/>
                          <w:sz w:val="28"/>
                          <w:szCs w:val="28"/>
                        </w:rPr>
                      </w:pPr>
                      <w:r w:rsidRPr="00E50B9C">
                        <w:rPr>
                          <w:rFonts w:ascii="黑体" w:eastAsia="黑体" w:hAnsi="黑体" w:hint="eastAsia"/>
                          <w:b/>
                          <w:kern w:val="0"/>
                          <w:sz w:val="28"/>
                          <w:szCs w:val="28"/>
                        </w:rPr>
                        <w:t>JJF(</w:t>
                      </w:r>
                      <w:r w:rsidRPr="00E50B9C">
                        <w:rPr>
                          <w:rFonts w:ascii="黑体" w:eastAsia="黑体" w:hAnsi="黑体" w:hint="eastAsia"/>
                          <w:b/>
                          <w:kern w:val="0"/>
                          <w:sz w:val="28"/>
                          <w:szCs w:val="28"/>
                        </w:rPr>
                        <w:t>通信)</w:t>
                      </w:r>
                      <w:r w:rsidR="0024385F">
                        <w:rPr>
                          <w:rFonts w:ascii="黑体" w:eastAsia="黑体" w:hAnsi="黑体"/>
                          <w:b/>
                          <w:kern w:val="0"/>
                          <w:sz w:val="28"/>
                          <w:szCs w:val="28"/>
                        </w:rPr>
                        <w:t>063</w:t>
                      </w:r>
                      <w:r w:rsidRPr="00E50B9C">
                        <w:rPr>
                          <w:rFonts w:ascii="黑体" w:eastAsia="黑体" w:hAnsi="黑体" w:hint="eastAsia"/>
                          <w:b/>
                          <w:kern w:val="0"/>
                          <w:sz w:val="28"/>
                          <w:szCs w:val="28"/>
                        </w:rPr>
                        <w:t>-202</w:t>
                      </w:r>
                      <w:r w:rsidR="0024385F">
                        <w:rPr>
                          <w:rFonts w:ascii="黑体" w:eastAsia="黑体" w:hAnsi="黑体"/>
                          <w:b/>
                          <w:kern w:val="0"/>
                          <w:sz w:val="28"/>
                          <w:szCs w:val="28"/>
                        </w:rPr>
                        <w:t>2</w:t>
                      </w:r>
                    </w:p>
                  </w:txbxContent>
                </v:textbox>
              </v:roundrect>
            </w:pict>
          </mc:Fallback>
        </mc:AlternateContent>
      </w:r>
      <w:r>
        <w:rPr>
          <w:rFonts w:ascii="宋体" w:hAnsi="宋体"/>
          <w:noProof/>
          <w:sz w:val="28"/>
          <w:szCs w:val="28"/>
        </w:rPr>
        <w:drawing>
          <wp:anchor distT="0" distB="0" distL="114300" distR="114300" simplePos="0" relativeHeight="251659776" behindDoc="1" locked="0" layoutInCell="1" allowOverlap="1" wp14:anchorId="47527B0E" wp14:editId="4247A2AD">
            <wp:simplePos x="0" y="0"/>
            <wp:positionH relativeFrom="column">
              <wp:posOffset>4030980</wp:posOffset>
            </wp:positionH>
            <wp:positionV relativeFrom="paragraph">
              <wp:posOffset>66040</wp:posOffset>
            </wp:positionV>
            <wp:extent cx="1970405" cy="910590"/>
            <wp:effectExtent l="0" t="0" r="0" b="3810"/>
            <wp:wrapNone/>
            <wp:docPr id="52" name="图片 52" descr="文本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文本框"/>
                    <pic:cNvPicPr>
                      <a:picLocks noChangeAspect="1" noChangeArrowheads="1"/>
                    </pic:cNvPicPr>
                  </pic:nvPicPr>
                  <pic:blipFill>
                    <a:blip r:embed="rId13" cstate="print">
                      <a:grayscl/>
                      <a:biLevel thresh="50000"/>
                      <a:extLst>
                        <a:ext uri="{28A0092B-C50C-407E-A947-70E740481C1C}">
                          <a14:useLocalDpi xmlns:a14="http://schemas.microsoft.com/office/drawing/2010/main" val="0"/>
                        </a:ext>
                      </a:extLst>
                    </a:blip>
                    <a:srcRect/>
                    <a:stretch>
                      <a:fillRect/>
                    </a:stretch>
                  </pic:blipFill>
                  <pic:spPr bwMode="auto">
                    <a:xfrm>
                      <a:off x="0" y="0"/>
                      <a:ext cx="1970405" cy="910590"/>
                    </a:xfrm>
                    <a:prstGeom prst="rect">
                      <a:avLst/>
                    </a:prstGeom>
                    <a:noFill/>
                  </pic:spPr>
                </pic:pic>
              </a:graphicData>
            </a:graphic>
            <wp14:sizeRelH relativeFrom="page">
              <wp14:pctWidth>0</wp14:pctWidth>
            </wp14:sizeRelH>
            <wp14:sizeRelV relativeFrom="page">
              <wp14:pctHeight>0</wp14:pctHeight>
            </wp14:sizeRelV>
          </wp:anchor>
        </w:drawing>
      </w:r>
    </w:p>
    <w:p w14:paraId="76FE49C6" w14:textId="77777777" w:rsidR="00534753" w:rsidRPr="00A322ED" w:rsidRDefault="00534753">
      <w:pPr>
        <w:rPr>
          <w:b/>
          <w:color w:val="000000"/>
        </w:rPr>
      </w:pPr>
    </w:p>
    <w:p w14:paraId="14611D5B" w14:textId="77777777" w:rsidR="00534753" w:rsidRPr="00D95F73" w:rsidRDefault="00534753">
      <w:pPr>
        <w:ind w:firstLine="420"/>
        <w:rPr>
          <w:color w:val="000000"/>
          <w:sz w:val="28"/>
          <w:szCs w:val="28"/>
        </w:rPr>
      </w:pPr>
    </w:p>
    <w:p w14:paraId="6CAFD93D" w14:textId="77777777" w:rsidR="00534753" w:rsidRPr="00D95F73" w:rsidRDefault="00534753">
      <w:pPr>
        <w:ind w:firstLine="420"/>
        <w:rPr>
          <w:color w:val="000000"/>
          <w:sz w:val="28"/>
          <w:szCs w:val="28"/>
        </w:rPr>
      </w:pPr>
    </w:p>
    <w:p w14:paraId="312DE74E" w14:textId="77777777" w:rsidR="00534753" w:rsidRDefault="00E50B9C" w:rsidP="009C777B">
      <w:pPr>
        <w:ind w:leftChars="67" w:left="141" w:firstLine="420"/>
        <w:rPr>
          <w:color w:val="000000"/>
          <w:sz w:val="28"/>
          <w:szCs w:val="28"/>
        </w:rPr>
      </w:pPr>
      <w:r>
        <w:rPr>
          <w:noProof/>
          <w:color w:val="000000"/>
          <w:sz w:val="28"/>
          <w:szCs w:val="28"/>
        </w:rPr>
        <mc:AlternateContent>
          <mc:Choice Requires="wps">
            <w:drawing>
              <wp:anchor distT="0" distB="0" distL="114300" distR="114300" simplePos="0" relativeHeight="251656704" behindDoc="0" locked="0" layoutInCell="1" allowOverlap="1" wp14:anchorId="5138917A" wp14:editId="0231CBDE">
                <wp:simplePos x="0" y="0"/>
                <wp:positionH relativeFrom="column">
                  <wp:posOffset>-20955</wp:posOffset>
                </wp:positionH>
                <wp:positionV relativeFrom="paragraph">
                  <wp:posOffset>322580</wp:posOffset>
                </wp:positionV>
                <wp:extent cx="6030595" cy="0"/>
                <wp:effectExtent l="7620" t="8255" r="10160" b="10795"/>
                <wp:wrapNone/>
                <wp:docPr id="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05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D74DC"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25.4pt" to="473.2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"/>
            </w:pict>
          </mc:Fallback>
        </mc:AlternateContent>
      </w:r>
    </w:p>
    <w:p w14:paraId="490F75C6" w14:textId="77777777" w:rsidR="008563D7" w:rsidRDefault="008563D7" w:rsidP="00B76F73">
      <w:pPr>
        <w:snapToGrid w:val="0"/>
        <w:spacing w:beforeLines="1020" w:before="3182"/>
        <w:ind w:leftChars="67" w:left="141" w:firstLine="992"/>
        <w:rPr>
          <w:rFonts w:ascii="宋体" w:hAnsi="宋体"/>
          <w:spacing w:val="20"/>
          <w:sz w:val="28"/>
          <w:szCs w:val="28"/>
        </w:rPr>
      </w:pPr>
      <w:r w:rsidRPr="009B68E1">
        <w:rPr>
          <w:rFonts w:ascii="黑体" w:eastAsia="黑体" w:hAnsi="黑体" w:hint="eastAsia"/>
          <w:b/>
          <w:spacing w:val="14"/>
          <w:sz w:val="28"/>
          <w:szCs w:val="28"/>
        </w:rPr>
        <w:t>归 口 单 位：</w:t>
      </w:r>
      <w:r w:rsidRPr="008563D7">
        <w:rPr>
          <w:rFonts w:ascii="宋体" w:hAnsi="宋体" w:hint="eastAsia"/>
          <w:spacing w:val="20"/>
          <w:sz w:val="28"/>
          <w:szCs w:val="28"/>
        </w:rPr>
        <w:t>中国信息通信研究院</w:t>
      </w:r>
    </w:p>
    <w:p w14:paraId="71260FFB" w14:textId="77777777" w:rsidR="008563D7" w:rsidRDefault="008563D7" w:rsidP="004768BB">
      <w:pPr>
        <w:ind w:leftChars="67" w:left="141" w:firstLine="993"/>
        <w:rPr>
          <w:rFonts w:ascii="宋体" w:hAnsi="宋体"/>
          <w:spacing w:val="20"/>
          <w:sz w:val="28"/>
          <w:szCs w:val="28"/>
        </w:rPr>
      </w:pPr>
      <w:r w:rsidRPr="009B68E1">
        <w:rPr>
          <w:rFonts w:ascii="黑体" w:eastAsia="黑体" w:hAnsi="黑体" w:hint="eastAsia"/>
          <w:b/>
          <w:spacing w:val="14"/>
          <w:sz w:val="28"/>
          <w:szCs w:val="28"/>
        </w:rPr>
        <w:t>起 草 单 位：</w:t>
      </w:r>
      <w:r w:rsidRPr="008563D7">
        <w:rPr>
          <w:rFonts w:ascii="宋体" w:hAnsi="宋体" w:hint="eastAsia"/>
          <w:spacing w:val="20"/>
          <w:sz w:val="28"/>
          <w:szCs w:val="28"/>
        </w:rPr>
        <w:t>中国信息通信研究院</w:t>
      </w:r>
    </w:p>
    <w:p w14:paraId="5C401554" w14:textId="77777777" w:rsidR="00DF08A6" w:rsidRPr="009B68E1" w:rsidRDefault="00DF08A6" w:rsidP="009B68E1">
      <w:pPr>
        <w:snapToGrid w:val="0"/>
        <w:ind w:leftChars="67" w:left="141" w:firstLine="992"/>
        <w:rPr>
          <w:rFonts w:ascii="黑体" w:eastAsia="黑体" w:hAnsi="黑体"/>
          <w:b/>
          <w:sz w:val="28"/>
          <w:szCs w:val="28"/>
        </w:rPr>
      </w:pPr>
    </w:p>
    <w:p w14:paraId="217F2F2E" w14:textId="77777777" w:rsidR="00B96E44" w:rsidRPr="004E645F" w:rsidRDefault="00B96E44" w:rsidP="00C63885">
      <w:pPr>
        <w:tabs>
          <w:tab w:val="left" w:pos="567"/>
        </w:tabs>
        <w:snapToGrid w:val="0"/>
        <w:spacing w:beforeLines="1750" w:before="5460"/>
        <w:ind w:firstLineChars="100" w:firstLine="280"/>
        <w:jc w:val="center"/>
        <w:rPr>
          <w:rFonts w:ascii="宋体" w:hAnsi="宋体"/>
          <w:sz w:val="28"/>
          <w:szCs w:val="28"/>
        </w:rPr>
      </w:pPr>
      <w:r w:rsidRPr="004E645F">
        <w:rPr>
          <w:rFonts w:ascii="宋体" w:hAnsi="宋体" w:hint="eastAsia"/>
          <w:sz w:val="28"/>
          <w:szCs w:val="28"/>
        </w:rPr>
        <w:t>本</w:t>
      </w:r>
      <w:r w:rsidR="002A1F9F">
        <w:rPr>
          <w:rFonts w:ascii="宋体" w:hAnsi="宋体" w:hint="eastAsia"/>
          <w:sz w:val="28"/>
          <w:szCs w:val="28"/>
        </w:rPr>
        <w:t>规范</w:t>
      </w:r>
      <w:r w:rsidRPr="004E645F">
        <w:rPr>
          <w:rFonts w:ascii="宋体" w:hAnsi="宋体" w:hint="eastAsia"/>
          <w:sz w:val="28"/>
          <w:szCs w:val="28"/>
        </w:rPr>
        <w:t>技术条文委托起草单位负责解释</w:t>
      </w:r>
    </w:p>
    <w:p w14:paraId="2741AE43" w14:textId="77777777" w:rsidR="00463F98" w:rsidRPr="008563D7" w:rsidRDefault="00B96E44" w:rsidP="00246261">
      <w:pPr>
        <w:tabs>
          <w:tab w:val="left" w:pos="567"/>
        </w:tabs>
        <w:snapToGrid w:val="0"/>
        <w:spacing w:beforeLines="500" w:before="1560" w:afterLines="50" w:after="156"/>
        <w:ind w:firstLineChars="133" w:firstLine="426"/>
        <w:rPr>
          <w:rFonts w:ascii="黑体" w:eastAsia="黑体" w:hAnsi="黑体"/>
          <w:b/>
          <w:sz w:val="28"/>
          <w:szCs w:val="28"/>
        </w:rPr>
      </w:pPr>
      <w:r>
        <w:rPr>
          <w:rFonts w:ascii="宋体" w:hAnsi="宋体"/>
          <w:spacing w:val="20"/>
          <w:sz w:val="28"/>
          <w:szCs w:val="28"/>
        </w:rPr>
        <w:br w:type="page"/>
      </w:r>
      <w:r w:rsidR="008563D7" w:rsidRPr="008563D7">
        <w:rPr>
          <w:rFonts w:ascii="黑体" w:eastAsia="黑体" w:hAnsi="黑体" w:hint="eastAsia"/>
          <w:b/>
          <w:sz w:val="28"/>
          <w:szCs w:val="28"/>
        </w:rPr>
        <w:lastRenderedPageBreak/>
        <w:t>本规范主要起草人：</w:t>
      </w:r>
    </w:p>
    <w:p w14:paraId="1DC6FCCF" w14:textId="77777777" w:rsidR="00E50B9C" w:rsidRPr="00E50B9C" w:rsidRDefault="00E50B9C" w:rsidP="00E50B9C">
      <w:pPr>
        <w:ind w:leftChars="600" w:left="1260" w:firstLineChars="200" w:firstLine="560"/>
        <w:rPr>
          <w:sz w:val="28"/>
          <w:szCs w:val="28"/>
        </w:rPr>
      </w:pPr>
      <w:proofErr w:type="gramStart"/>
      <w:r w:rsidRPr="00E50B9C">
        <w:rPr>
          <w:rFonts w:hint="eastAsia"/>
          <w:sz w:val="28"/>
          <w:szCs w:val="28"/>
        </w:rPr>
        <w:t>岳</w:t>
      </w:r>
      <w:proofErr w:type="gramEnd"/>
      <w:r w:rsidRPr="00E50B9C">
        <w:rPr>
          <w:rFonts w:hint="eastAsia"/>
          <w:sz w:val="28"/>
          <w:szCs w:val="28"/>
        </w:rPr>
        <w:t xml:space="preserve">  </w:t>
      </w:r>
      <w:r w:rsidRPr="00E50B9C">
        <w:rPr>
          <w:rFonts w:hint="eastAsia"/>
          <w:sz w:val="28"/>
          <w:szCs w:val="28"/>
        </w:rPr>
        <w:t>蕾（中国信息通信研究院）</w:t>
      </w:r>
    </w:p>
    <w:p w14:paraId="75DD5B13" w14:textId="77777777" w:rsidR="00E50B9C" w:rsidRPr="00E50B9C" w:rsidRDefault="00E50B9C" w:rsidP="00E50B9C">
      <w:pPr>
        <w:ind w:leftChars="600" w:left="1260" w:firstLineChars="200" w:firstLine="560"/>
        <w:rPr>
          <w:sz w:val="28"/>
          <w:szCs w:val="28"/>
        </w:rPr>
      </w:pPr>
      <w:r w:rsidRPr="00E50B9C">
        <w:rPr>
          <w:rFonts w:hint="eastAsia"/>
          <w:sz w:val="28"/>
          <w:szCs w:val="28"/>
        </w:rPr>
        <w:t>孙小强（中国信息通信研究院）</w:t>
      </w:r>
    </w:p>
    <w:p w14:paraId="47FBEBDA" w14:textId="77777777" w:rsidR="00E202EF" w:rsidRPr="00E202EF" w:rsidRDefault="00E50B9C" w:rsidP="00E50B9C">
      <w:pPr>
        <w:ind w:leftChars="600" w:left="1260" w:firstLineChars="200" w:firstLine="560"/>
        <w:rPr>
          <w:rFonts w:ascii="宋体" w:hAnsi="宋体"/>
          <w:sz w:val="28"/>
          <w:szCs w:val="28"/>
        </w:rPr>
      </w:pPr>
      <w:r w:rsidRPr="00E50B9C">
        <w:rPr>
          <w:rFonts w:hint="eastAsia"/>
          <w:sz w:val="28"/>
          <w:szCs w:val="28"/>
        </w:rPr>
        <w:t>傅栋博（中国信息通信研究院）</w:t>
      </w:r>
    </w:p>
    <w:p w14:paraId="2693DF17" w14:textId="77777777" w:rsidR="000E04EA" w:rsidRPr="00541135" w:rsidRDefault="000E04EA" w:rsidP="004E030D">
      <w:pPr>
        <w:snapToGrid w:val="0"/>
        <w:spacing w:beforeLines="50" w:before="156" w:afterLines="50" w:after="156"/>
        <w:ind w:firstLineChars="454" w:firstLine="1276"/>
        <w:rPr>
          <w:rFonts w:ascii="黑体" w:eastAsia="黑体" w:hAnsi="黑体"/>
          <w:b/>
          <w:sz w:val="28"/>
          <w:szCs w:val="28"/>
        </w:rPr>
      </w:pPr>
      <w:r w:rsidRPr="00541135">
        <w:rPr>
          <w:rFonts w:ascii="黑体" w:eastAsia="黑体" w:hAnsi="黑体" w:hint="eastAsia"/>
          <w:b/>
          <w:sz w:val="28"/>
          <w:szCs w:val="28"/>
        </w:rPr>
        <w:t>参加起草人：</w:t>
      </w:r>
    </w:p>
    <w:p w14:paraId="11E2477B" w14:textId="77777777" w:rsidR="00E50B9C" w:rsidRPr="00E50B9C" w:rsidRDefault="00E50B9C" w:rsidP="00E50B9C">
      <w:pPr>
        <w:ind w:leftChars="600" w:left="1260" w:firstLineChars="200" w:firstLine="560"/>
        <w:rPr>
          <w:sz w:val="28"/>
          <w:szCs w:val="28"/>
        </w:rPr>
      </w:pPr>
      <w:r w:rsidRPr="00E50B9C">
        <w:rPr>
          <w:rFonts w:hint="eastAsia"/>
          <w:sz w:val="28"/>
          <w:szCs w:val="28"/>
        </w:rPr>
        <w:t>周轩羽（中国信息通信研究院）</w:t>
      </w:r>
    </w:p>
    <w:p w14:paraId="30DCF028" w14:textId="77777777" w:rsidR="00E50B9C" w:rsidRPr="00E50B9C" w:rsidRDefault="00E50B9C" w:rsidP="00E50B9C">
      <w:pPr>
        <w:ind w:leftChars="600" w:left="1260" w:firstLineChars="200" w:firstLine="560"/>
        <w:rPr>
          <w:sz w:val="28"/>
          <w:szCs w:val="28"/>
        </w:rPr>
      </w:pPr>
      <w:r w:rsidRPr="00E50B9C">
        <w:rPr>
          <w:rFonts w:hint="eastAsia"/>
          <w:sz w:val="28"/>
          <w:szCs w:val="28"/>
        </w:rPr>
        <w:t>付</w:t>
      </w:r>
      <w:r w:rsidRPr="00E50B9C">
        <w:rPr>
          <w:rFonts w:hint="eastAsia"/>
          <w:sz w:val="28"/>
          <w:szCs w:val="28"/>
        </w:rPr>
        <w:t xml:space="preserve">  </w:t>
      </w:r>
      <w:r w:rsidRPr="00E50B9C">
        <w:rPr>
          <w:rFonts w:hint="eastAsia"/>
          <w:sz w:val="28"/>
          <w:szCs w:val="28"/>
        </w:rPr>
        <w:t>康（中国信息通信研究院）</w:t>
      </w:r>
    </w:p>
    <w:p w14:paraId="26F60A65" w14:textId="77777777" w:rsidR="00E202EF" w:rsidRPr="00E202EF" w:rsidRDefault="00E50B9C" w:rsidP="00E50B9C">
      <w:pPr>
        <w:ind w:leftChars="600" w:left="1260" w:firstLineChars="200" w:firstLine="560"/>
        <w:rPr>
          <w:rFonts w:ascii="宋体" w:hAnsi="宋体"/>
          <w:sz w:val="28"/>
          <w:szCs w:val="28"/>
        </w:rPr>
      </w:pPr>
      <w:r w:rsidRPr="00E50B9C">
        <w:rPr>
          <w:rFonts w:hint="eastAsia"/>
          <w:sz w:val="28"/>
          <w:szCs w:val="28"/>
        </w:rPr>
        <w:t>杨</w:t>
      </w:r>
      <w:r w:rsidRPr="00E50B9C">
        <w:rPr>
          <w:rFonts w:hint="eastAsia"/>
          <w:sz w:val="28"/>
          <w:szCs w:val="28"/>
        </w:rPr>
        <w:t xml:space="preserve">  </w:t>
      </w:r>
      <w:proofErr w:type="gramStart"/>
      <w:r w:rsidRPr="00E50B9C">
        <w:rPr>
          <w:rFonts w:hint="eastAsia"/>
          <w:sz w:val="28"/>
          <w:szCs w:val="28"/>
        </w:rPr>
        <w:t>琨</w:t>
      </w:r>
      <w:proofErr w:type="gramEnd"/>
      <w:r w:rsidRPr="00E50B9C">
        <w:rPr>
          <w:rFonts w:hint="eastAsia"/>
          <w:sz w:val="28"/>
          <w:szCs w:val="28"/>
        </w:rPr>
        <w:t>（中国信息通信研究院）</w:t>
      </w:r>
    </w:p>
    <w:p w14:paraId="47F992B1" w14:textId="77777777" w:rsidR="00BE7F29" w:rsidRPr="001311DF" w:rsidRDefault="00BE7F29" w:rsidP="00E202EF">
      <w:pPr>
        <w:ind w:leftChars="600" w:left="1260" w:firstLineChars="200" w:firstLine="560"/>
        <w:rPr>
          <w:rFonts w:ascii="宋体" w:hAnsi="宋体"/>
          <w:sz w:val="28"/>
          <w:szCs w:val="28"/>
        </w:rPr>
      </w:pPr>
    </w:p>
    <w:p w14:paraId="4C7D6D83" w14:textId="77777777" w:rsidR="00534753" w:rsidRPr="00D95F73" w:rsidRDefault="00534753">
      <w:pPr>
        <w:rPr>
          <w:color w:val="000000"/>
          <w:sz w:val="24"/>
        </w:rPr>
      </w:pPr>
    </w:p>
    <w:p w14:paraId="02DF12EF" w14:textId="77777777" w:rsidR="00C87544" w:rsidRPr="004E030D" w:rsidRDefault="00C87544" w:rsidP="003F4892">
      <w:pPr>
        <w:jc w:val="center"/>
        <w:rPr>
          <w:color w:val="000000"/>
          <w:sz w:val="28"/>
        </w:rPr>
        <w:sectPr w:rsidR="00C87544" w:rsidRPr="004E030D" w:rsidSect="00563F68">
          <w:headerReference w:type="default" r:id="rId14"/>
          <w:footerReference w:type="even" r:id="rId15"/>
          <w:pgSz w:w="11906" w:h="16838" w:code="9"/>
          <w:pgMar w:top="1134" w:right="1021" w:bottom="851" w:left="1418" w:header="1134" w:footer="1021" w:gutter="0"/>
          <w:pgNumType w:fmt="upperRoman" w:start="1"/>
          <w:cols w:space="720"/>
          <w:docGrid w:type="linesAndChars" w:linePitch="312"/>
        </w:sectPr>
      </w:pPr>
    </w:p>
    <w:p w14:paraId="42E61438" w14:textId="77777777" w:rsidR="00DC0ADD" w:rsidRPr="00665E1A" w:rsidRDefault="00534753" w:rsidP="00665E1A">
      <w:pPr>
        <w:snapToGrid w:val="0"/>
        <w:spacing w:beforeLines="160" w:before="499" w:afterLines="110" w:after="343"/>
        <w:jc w:val="center"/>
        <w:rPr>
          <w:rFonts w:eastAsia="黑体"/>
          <w:b/>
          <w:bCs/>
          <w:color w:val="000000"/>
          <w:sz w:val="44"/>
          <w:szCs w:val="32"/>
        </w:rPr>
      </w:pPr>
      <w:r w:rsidRPr="00CF3AFF">
        <w:rPr>
          <w:rFonts w:eastAsia="黑体"/>
          <w:b/>
          <w:bCs/>
          <w:color w:val="000000"/>
          <w:sz w:val="44"/>
          <w:szCs w:val="32"/>
        </w:rPr>
        <w:lastRenderedPageBreak/>
        <w:t>目</w:t>
      </w:r>
      <w:r w:rsidRPr="00CF3AFF">
        <w:rPr>
          <w:rFonts w:eastAsia="黑体"/>
          <w:b/>
          <w:bCs/>
          <w:color w:val="000000"/>
          <w:sz w:val="44"/>
          <w:szCs w:val="32"/>
        </w:rPr>
        <w:t xml:space="preserve">   </w:t>
      </w:r>
      <w:r w:rsidR="00665E1A">
        <w:rPr>
          <w:rFonts w:eastAsia="黑体"/>
          <w:b/>
          <w:bCs/>
          <w:color w:val="000000"/>
          <w:sz w:val="44"/>
          <w:szCs w:val="32"/>
        </w:rPr>
        <w:t xml:space="preserve"> </w:t>
      </w:r>
      <w:r w:rsidRPr="00CF3AFF">
        <w:rPr>
          <w:rFonts w:eastAsia="黑体"/>
          <w:b/>
          <w:bCs/>
          <w:color w:val="000000"/>
          <w:sz w:val="44"/>
          <w:szCs w:val="32"/>
        </w:rPr>
        <w:t>录</w:t>
      </w:r>
    </w:p>
    <w:p w14:paraId="0FA2876F" w14:textId="77777777" w:rsidR="00D226E5" w:rsidRPr="003447A9" w:rsidRDefault="009C5567" w:rsidP="00664F76">
      <w:pPr>
        <w:pStyle w:val="TOC1"/>
        <w:tabs>
          <w:tab w:val="right" w:leader="dot" w:pos="9052"/>
        </w:tabs>
        <w:adjustRightInd w:val="0"/>
        <w:snapToGrid w:val="0"/>
        <w:spacing w:before="0"/>
        <w:ind w:leftChars="1" w:left="283" w:hangingChars="117" w:hanging="281"/>
        <w:rPr>
          <w:rFonts w:ascii="宋体" w:hAnsi="宋体"/>
          <w:b w:val="0"/>
          <w:bCs w:val="0"/>
          <w:caps w:val="0"/>
        </w:rPr>
      </w:pPr>
      <w:r w:rsidRPr="003447A9">
        <w:rPr>
          <w:rFonts w:ascii="宋体" w:hAnsi="宋体" w:hint="eastAsia"/>
          <w:b w:val="0"/>
          <w:bCs w:val="0"/>
          <w:caps w:val="0"/>
        </w:rPr>
        <w:t>引</w:t>
      </w:r>
      <w:r w:rsidR="00D226E5" w:rsidRPr="003447A9">
        <w:rPr>
          <w:rFonts w:ascii="宋体" w:hAnsi="宋体" w:hint="eastAsia"/>
          <w:b w:val="0"/>
          <w:bCs w:val="0"/>
          <w:caps w:val="0"/>
        </w:rPr>
        <w:t>言.........................................................</w:t>
      </w:r>
      <w:r w:rsidR="00664F76">
        <w:rPr>
          <w:rFonts w:ascii="宋体" w:hAnsi="宋体" w:hint="eastAsia"/>
          <w:b w:val="0"/>
          <w:bCs w:val="0"/>
          <w:caps w:val="0"/>
        </w:rPr>
        <w:t>.....</w:t>
      </w:r>
      <w:r w:rsidR="00D226E5" w:rsidRPr="003447A9">
        <w:rPr>
          <w:rFonts w:ascii="宋体" w:hAnsi="宋体" w:hint="eastAsia"/>
          <w:b w:val="0"/>
          <w:bCs w:val="0"/>
          <w:caps w:val="0"/>
        </w:rPr>
        <w:t>.......</w:t>
      </w:r>
      <w:r w:rsidRPr="003447A9">
        <w:rPr>
          <w:rFonts w:ascii="宋体" w:hAnsi="宋体" w:hint="eastAsia"/>
          <w:b w:val="0"/>
          <w:bCs w:val="0"/>
          <w:caps w:val="0"/>
        </w:rPr>
        <w:t>（</w:t>
      </w:r>
      <w:r w:rsidR="00D226E5" w:rsidRPr="003447A9">
        <w:rPr>
          <w:rFonts w:ascii="宋体" w:hAnsi="宋体" w:hint="eastAsia"/>
          <w:b w:val="0"/>
          <w:bCs w:val="0"/>
          <w:caps w:val="0"/>
        </w:rPr>
        <w:t>II</w:t>
      </w:r>
      <w:r w:rsidRPr="003447A9">
        <w:rPr>
          <w:rFonts w:ascii="宋体" w:hAnsi="宋体" w:hint="eastAsia"/>
          <w:b w:val="0"/>
          <w:bCs w:val="0"/>
          <w:caps w:val="0"/>
        </w:rPr>
        <w:t>）</w:t>
      </w:r>
    </w:p>
    <w:p w14:paraId="693264B2" w14:textId="77777777" w:rsidR="00664F76" w:rsidRPr="00664F76" w:rsidRDefault="006703CB" w:rsidP="00664F76">
      <w:pPr>
        <w:pStyle w:val="TOC1"/>
        <w:tabs>
          <w:tab w:val="left" w:pos="420"/>
          <w:tab w:val="right" w:leader="dot" w:pos="9457"/>
        </w:tabs>
        <w:spacing w:before="0" w:line="400" w:lineRule="exact"/>
        <w:rPr>
          <w:rFonts w:asciiTheme="minorEastAsia" w:eastAsiaTheme="minorEastAsia" w:hAnsiTheme="minorEastAsia" w:cstheme="minorBidi"/>
          <w:b w:val="0"/>
          <w:bCs w:val="0"/>
          <w:caps w:val="0"/>
          <w:noProof/>
        </w:rPr>
      </w:pPr>
      <w:r w:rsidRPr="0029264F">
        <w:rPr>
          <w:rFonts w:ascii="宋体" w:hAnsi="宋体"/>
          <w:b w:val="0"/>
          <w:bCs w:val="0"/>
          <w:caps w:val="0"/>
        </w:rPr>
        <w:fldChar w:fldCharType="begin"/>
      </w:r>
      <w:r w:rsidRPr="0029264F">
        <w:rPr>
          <w:rFonts w:ascii="宋体" w:hAnsi="宋体"/>
          <w:b w:val="0"/>
          <w:bCs w:val="0"/>
          <w:caps w:val="0"/>
        </w:rPr>
        <w:instrText xml:space="preserve"> TOC \o "1-2" \h \z \u </w:instrText>
      </w:r>
      <w:r w:rsidRPr="0029264F">
        <w:rPr>
          <w:rFonts w:ascii="宋体" w:hAnsi="宋体"/>
          <w:b w:val="0"/>
          <w:bCs w:val="0"/>
          <w:caps w:val="0"/>
        </w:rPr>
        <w:fldChar w:fldCharType="separate"/>
      </w:r>
      <w:hyperlink w:anchor="_Toc96525439" w:history="1">
        <w:r w:rsidR="00664F76" w:rsidRPr="00664F76">
          <w:rPr>
            <w:rStyle w:val="af1"/>
            <w:rFonts w:asciiTheme="minorEastAsia" w:eastAsiaTheme="minorEastAsia" w:hAnsiTheme="minorEastAsia"/>
            <w:b w:val="0"/>
            <w:noProof/>
          </w:rPr>
          <w:t>1</w:t>
        </w:r>
        <w:r w:rsidR="00664F76" w:rsidRPr="00664F76">
          <w:rPr>
            <w:rFonts w:asciiTheme="minorEastAsia" w:eastAsiaTheme="minorEastAsia" w:hAnsiTheme="minorEastAsia" w:cstheme="minorBidi"/>
            <w:b w:val="0"/>
            <w:bCs w:val="0"/>
            <w:caps w:val="0"/>
            <w:noProof/>
          </w:rPr>
          <w:tab/>
        </w:r>
        <w:r w:rsidR="00664F76" w:rsidRPr="00664F76">
          <w:rPr>
            <w:rStyle w:val="af1"/>
            <w:rFonts w:asciiTheme="minorEastAsia" w:eastAsiaTheme="minorEastAsia" w:hAnsiTheme="minorEastAsia" w:hint="eastAsia"/>
            <w:b w:val="0"/>
            <w:noProof/>
          </w:rPr>
          <w:t>范围</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_Toc96525439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1</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4D4DE36B" w14:textId="77777777" w:rsidR="00664F76" w:rsidRPr="00664F76" w:rsidRDefault="004D4A8A" w:rsidP="00664F76">
      <w:pPr>
        <w:pStyle w:val="TOC1"/>
        <w:tabs>
          <w:tab w:val="left" w:pos="420"/>
          <w:tab w:val="right" w:leader="dot" w:pos="9457"/>
        </w:tabs>
        <w:spacing w:before="0" w:line="400" w:lineRule="exact"/>
        <w:rPr>
          <w:rFonts w:asciiTheme="minorEastAsia" w:eastAsiaTheme="minorEastAsia" w:hAnsiTheme="minorEastAsia" w:cstheme="minorBidi"/>
          <w:b w:val="0"/>
          <w:bCs w:val="0"/>
          <w:caps w:val="0"/>
          <w:noProof/>
        </w:rPr>
      </w:pPr>
      <w:hyperlink w:anchor="_Toc96525440" w:history="1">
        <w:r w:rsidR="00664F76" w:rsidRPr="00664F76">
          <w:rPr>
            <w:rStyle w:val="af1"/>
            <w:rFonts w:asciiTheme="minorEastAsia" w:eastAsiaTheme="minorEastAsia" w:hAnsiTheme="minorEastAsia"/>
            <w:b w:val="0"/>
            <w:noProof/>
          </w:rPr>
          <w:t>2</w:t>
        </w:r>
        <w:r w:rsidR="00664F76" w:rsidRPr="00664F76">
          <w:rPr>
            <w:rFonts w:asciiTheme="minorEastAsia" w:eastAsiaTheme="minorEastAsia" w:hAnsiTheme="minorEastAsia" w:cstheme="minorBidi"/>
            <w:b w:val="0"/>
            <w:bCs w:val="0"/>
            <w:caps w:val="0"/>
            <w:noProof/>
          </w:rPr>
          <w:tab/>
        </w:r>
        <w:r w:rsidR="00664F76" w:rsidRPr="00664F76">
          <w:rPr>
            <w:rStyle w:val="af1"/>
            <w:rFonts w:asciiTheme="minorEastAsia" w:eastAsiaTheme="minorEastAsia" w:hAnsiTheme="minorEastAsia" w:hint="eastAsia"/>
            <w:b w:val="0"/>
            <w:noProof/>
          </w:rPr>
          <w:t>引用文件</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_Toc96525440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1</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401A6925" w14:textId="77777777" w:rsidR="00664F76" w:rsidRPr="00664F76" w:rsidRDefault="004D4A8A" w:rsidP="00664F76">
      <w:pPr>
        <w:pStyle w:val="TOC1"/>
        <w:tabs>
          <w:tab w:val="left" w:pos="420"/>
          <w:tab w:val="right" w:leader="dot" w:pos="9457"/>
        </w:tabs>
        <w:spacing w:before="0" w:line="400" w:lineRule="exact"/>
        <w:rPr>
          <w:rFonts w:asciiTheme="minorEastAsia" w:eastAsiaTheme="minorEastAsia" w:hAnsiTheme="minorEastAsia" w:cstheme="minorBidi"/>
          <w:b w:val="0"/>
          <w:bCs w:val="0"/>
          <w:caps w:val="0"/>
          <w:noProof/>
        </w:rPr>
      </w:pPr>
      <w:hyperlink w:anchor="_Toc96525441" w:history="1">
        <w:r w:rsidR="00664F76" w:rsidRPr="00664F76">
          <w:rPr>
            <w:rStyle w:val="af1"/>
            <w:rFonts w:asciiTheme="minorEastAsia" w:eastAsiaTheme="minorEastAsia" w:hAnsiTheme="minorEastAsia"/>
            <w:b w:val="0"/>
            <w:noProof/>
          </w:rPr>
          <w:t>3</w:t>
        </w:r>
        <w:r w:rsidR="00664F76" w:rsidRPr="00664F76">
          <w:rPr>
            <w:rFonts w:asciiTheme="minorEastAsia" w:eastAsiaTheme="minorEastAsia" w:hAnsiTheme="minorEastAsia" w:cstheme="minorBidi"/>
            <w:b w:val="0"/>
            <w:bCs w:val="0"/>
            <w:caps w:val="0"/>
            <w:noProof/>
          </w:rPr>
          <w:tab/>
        </w:r>
        <w:r w:rsidR="00664F76" w:rsidRPr="00664F76">
          <w:rPr>
            <w:rStyle w:val="af1"/>
            <w:rFonts w:asciiTheme="minorEastAsia" w:eastAsiaTheme="minorEastAsia" w:hAnsiTheme="minorEastAsia" w:hint="eastAsia"/>
            <w:b w:val="0"/>
            <w:noProof/>
          </w:rPr>
          <w:t>概述</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_Toc96525441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1</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50409226" w14:textId="77777777" w:rsidR="00664F76" w:rsidRPr="00664F76" w:rsidRDefault="00F95908" w:rsidP="00664F76">
      <w:pPr>
        <w:pStyle w:val="TOC1"/>
        <w:tabs>
          <w:tab w:val="left" w:pos="420"/>
          <w:tab w:val="right" w:leader="dot" w:pos="9457"/>
        </w:tabs>
        <w:spacing w:before="0" w:line="400" w:lineRule="exact"/>
        <w:rPr>
          <w:rFonts w:asciiTheme="minorEastAsia" w:eastAsiaTheme="minorEastAsia" w:hAnsiTheme="minorEastAsia" w:cstheme="minorBidi"/>
          <w:b w:val="0"/>
          <w:bCs w:val="0"/>
          <w:caps w:val="0"/>
          <w:noProof/>
        </w:rPr>
      </w:pPr>
      <w:hyperlink w:anchor="_Toc96525442" w:history="1">
        <w:r w:rsidR="00664F76" w:rsidRPr="00664F76">
          <w:rPr>
            <w:rStyle w:val="af1"/>
            <w:rFonts w:asciiTheme="minorEastAsia" w:eastAsiaTheme="minorEastAsia" w:hAnsiTheme="minorEastAsia"/>
            <w:b w:val="0"/>
            <w:noProof/>
          </w:rPr>
          <w:t>4</w:t>
        </w:r>
        <w:r w:rsidR="00664F76" w:rsidRPr="00664F76">
          <w:rPr>
            <w:rFonts w:asciiTheme="minorEastAsia" w:eastAsiaTheme="minorEastAsia" w:hAnsiTheme="minorEastAsia" w:cstheme="minorBidi"/>
            <w:b w:val="0"/>
            <w:bCs w:val="0"/>
            <w:caps w:val="0"/>
            <w:noProof/>
          </w:rPr>
          <w:tab/>
        </w:r>
        <w:r w:rsidR="00664F76" w:rsidRPr="00664F76">
          <w:rPr>
            <w:rStyle w:val="af1"/>
            <w:rFonts w:asciiTheme="minorEastAsia" w:eastAsiaTheme="minorEastAsia" w:hAnsiTheme="minorEastAsia" w:hint="eastAsia"/>
            <w:b w:val="0"/>
            <w:noProof/>
          </w:rPr>
          <w:t>计量特性</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_Toc96525442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1</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5833903F" w14:textId="77777777" w:rsidR="00664F76" w:rsidRPr="00664F76" w:rsidRDefault="00F95908" w:rsidP="00664F76">
      <w:pPr>
        <w:pStyle w:val="TOC2"/>
        <w:tabs>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43" w:history="1">
        <w:r w:rsidR="00664F76" w:rsidRPr="00664F76">
          <w:rPr>
            <w:rStyle w:val="af1"/>
            <w:rFonts w:asciiTheme="minorEastAsia" w:eastAsiaTheme="minorEastAsia" w:hAnsiTheme="minorEastAsia"/>
            <w:b w:val="0"/>
            <w:noProof/>
            <w:sz w:val="24"/>
            <w:szCs w:val="24"/>
          </w:rPr>
          <w:t>4.1</w:t>
        </w:r>
        <w:r w:rsidR="00664F76">
          <w:rPr>
            <w:rStyle w:val="af1"/>
            <w:rFonts w:asciiTheme="minorEastAsia" w:eastAsiaTheme="minorEastAsia" w:hAnsiTheme="minorEastAsia" w:hint="eastAsia"/>
            <w:b w:val="0"/>
            <w:noProof/>
            <w:sz w:val="24"/>
            <w:szCs w:val="24"/>
          </w:rPr>
          <w:t xml:space="preserve">  </w:t>
        </w:r>
        <w:r w:rsidR="00664F76" w:rsidRPr="00664F76">
          <w:rPr>
            <w:rStyle w:val="af1"/>
            <w:rFonts w:asciiTheme="minorEastAsia" w:eastAsiaTheme="minorEastAsia" w:hAnsiTheme="minorEastAsia" w:hint="eastAsia"/>
            <w:b w:val="0"/>
            <w:noProof/>
            <w:sz w:val="24"/>
            <w:szCs w:val="24"/>
          </w:rPr>
          <w:t>偏振模色散最大允许误差</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_Toc96525443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1</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4D31B5ED" w14:textId="77777777" w:rsidR="00664F76" w:rsidRPr="00664F76" w:rsidRDefault="00F95908" w:rsidP="00664F76">
      <w:pPr>
        <w:pStyle w:val="TOC2"/>
        <w:tabs>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44" w:history="1">
        <w:r w:rsidR="00664F76" w:rsidRPr="00664F76">
          <w:rPr>
            <w:rStyle w:val="af1"/>
            <w:rFonts w:asciiTheme="minorEastAsia" w:eastAsiaTheme="minorEastAsia" w:hAnsiTheme="minorEastAsia"/>
            <w:b w:val="0"/>
            <w:noProof/>
            <w:sz w:val="24"/>
            <w:szCs w:val="24"/>
          </w:rPr>
          <w:t>4.2</w:t>
        </w:r>
        <w:r w:rsidR="00664F76">
          <w:rPr>
            <w:rStyle w:val="af1"/>
            <w:rFonts w:asciiTheme="minorEastAsia" w:eastAsiaTheme="minorEastAsia" w:hAnsiTheme="minorEastAsia" w:hint="eastAsia"/>
            <w:b w:val="0"/>
            <w:noProof/>
            <w:sz w:val="24"/>
            <w:szCs w:val="24"/>
          </w:rPr>
          <w:t xml:space="preserve">  </w:t>
        </w:r>
        <w:r w:rsidR="00664F76" w:rsidRPr="00664F76">
          <w:rPr>
            <w:rStyle w:val="af1"/>
            <w:rFonts w:asciiTheme="minorEastAsia" w:eastAsiaTheme="minorEastAsia" w:hAnsiTheme="minorEastAsia" w:hint="eastAsia"/>
            <w:b w:val="0"/>
            <w:noProof/>
            <w:sz w:val="24"/>
            <w:szCs w:val="24"/>
          </w:rPr>
          <w:t>插入损耗</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_Toc96525444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1</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071D144D" w14:textId="77777777" w:rsidR="00664F76" w:rsidRPr="00664F76" w:rsidRDefault="00F95908" w:rsidP="00664F76">
      <w:pPr>
        <w:pStyle w:val="TOC2"/>
        <w:tabs>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45" w:history="1">
        <w:r w:rsidR="00664F76" w:rsidRPr="00664F76">
          <w:rPr>
            <w:rStyle w:val="af1"/>
            <w:rFonts w:asciiTheme="minorEastAsia" w:eastAsiaTheme="minorEastAsia" w:hAnsiTheme="minorEastAsia"/>
            <w:b w:val="0"/>
            <w:noProof/>
            <w:sz w:val="24"/>
            <w:szCs w:val="24"/>
          </w:rPr>
          <w:t>4.3</w:t>
        </w:r>
        <w:r w:rsidR="00664F76">
          <w:rPr>
            <w:rStyle w:val="af1"/>
            <w:rFonts w:asciiTheme="minorEastAsia" w:eastAsiaTheme="minorEastAsia" w:hAnsiTheme="minorEastAsia" w:hint="eastAsia"/>
            <w:b w:val="0"/>
            <w:noProof/>
            <w:sz w:val="24"/>
            <w:szCs w:val="24"/>
          </w:rPr>
          <w:t xml:space="preserve">  </w:t>
        </w:r>
        <w:r w:rsidR="00664F76" w:rsidRPr="00664F76">
          <w:rPr>
            <w:rStyle w:val="af1"/>
            <w:rFonts w:asciiTheme="minorEastAsia" w:eastAsiaTheme="minorEastAsia" w:hAnsiTheme="minorEastAsia" w:hint="eastAsia"/>
            <w:b w:val="0"/>
            <w:noProof/>
            <w:sz w:val="24"/>
            <w:szCs w:val="24"/>
          </w:rPr>
          <w:t>偏振相关损耗</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_Toc96525445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1</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01A0813A" w14:textId="77777777" w:rsidR="00664F76" w:rsidRPr="00664F76" w:rsidRDefault="00F95908" w:rsidP="00664F76">
      <w:pPr>
        <w:pStyle w:val="TOC1"/>
        <w:tabs>
          <w:tab w:val="left" w:pos="420"/>
          <w:tab w:val="right" w:leader="dot" w:pos="9457"/>
        </w:tabs>
        <w:spacing w:before="0" w:line="400" w:lineRule="exact"/>
        <w:rPr>
          <w:rFonts w:asciiTheme="minorEastAsia" w:eastAsiaTheme="minorEastAsia" w:hAnsiTheme="minorEastAsia" w:cstheme="minorBidi"/>
          <w:b w:val="0"/>
          <w:bCs w:val="0"/>
          <w:caps w:val="0"/>
          <w:noProof/>
        </w:rPr>
      </w:pPr>
      <w:hyperlink w:anchor="_Toc96525446" w:history="1">
        <w:r w:rsidR="00664F76" w:rsidRPr="00664F76">
          <w:rPr>
            <w:rStyle w:val="af1"/>
            <w:rFonts w:asciiTheme="minorEastAsia" w:eastAsiaTheme="minorEastAsia" w:hAnsiTheme="minorEastAsia"/>
            <w:b w:val="0"/>
            <w:noProof/>
          </w:rPr>
          <w:t>5</w:t>
        </w:r>
        <w:r w:rsidR="00664F76" w:rsidRPr="00664F76">
          <w:rPr>
            <w:rFonts w:asciiTheme="minorEastAsia" w:eastAsiaTheme="minorEastAsia" w:hAnsiTheme="minorEastAsia" w:cstheme="minorBidi"/>
            <w:b w:val="0"/>
            <w:bCs w:val="0"/>
            <w:caps w:val="0"/>
            <w:noProof/>
          </w:rPr>
          <w:tab/>
        </w:r>
        <w:r w:rsidR="00664F76" w:rsidRPr="00664F76">
          <w:rPr>
            <w:rStyle w:val="af1"/>
            <w:rFonts w:asciiTheme="minorEastAsia" w:eastAsiaTheme="minorEastAsia" w:hAnsiTheme="minorEastAsia" w:hint="eastAsia"/>
            <w:b w:val="0"/>
            <w:noProof/>
          </w:rPr>
          <w:t>校准条件</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_Toc96525446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1</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058A4AD7" w14:textId="77777777" w:rsidR="00664F76" w:rsidRPr="00664F76" w:rsidRDefault="00F95908" w:rsidP="00664F76">
      <w:pPr>
        <w:pStyle w:val="TOC2"/>
        <w:tabs>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47" w:history="1">
        <w:r w:rsidR="00664F76" w:rsidRPr="00664F76">
          <w:rPr>
            <w:rStyle w:val="af1"/>
            <w:rFonts w:asciiTheme="minorEastAsia" w:eastAsiaTheme="minorEastAsia" w:hAnsiTheme="minorEastAsia"/>
            <w:b w:val="0"/>
            <w:noProof/>
            <w:sz w:val="24"/>
            <w:szCs w:val="24"/>
          </w:rPr>
          <w:t>5.1</w:t>
        </w:r>
        <w:r w:rsidR="00664F76">
          <w:rPr>
            <w:rStyle w:val="af1"/>
            <w:rFonts w:asciiTheme="minorEastAsia" w:eastAsiaTheme="minorEastAsia" w:hAnsiTheme="minorEastAsia" w:hint="eastAsia"/>
            <w:b w:val="0"/>
            <w:noProof/>
            <w:sz w:val="24"/>
            <w:szCs w:val="24"/>
          </w:rPr>
          <w:t xml:space="preserve">  </w:t>
        </w:r>
        <w:r w:rsidR="00664F76" w:rsidRPr="00664F76">
          <w:rPr>
            <w:rStyle w:val="af1"/>
            <w:rFonts w:asciiTheme="minorEastAsia" w:eastAsiaTheme="minorEastAsia" w:hAnsiTheme="minorEastAsia" w:hint="eastAsia"/>
            <w:b w:val="0"/>
            <w:noProof/>
            <w:sz w:val="24"/>
            <w:szCs w:val="24"/>
          </w:rPr>
          <w:t>环境条件</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_Toc96525447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1</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2565D97F" w14:textId="77777777" w:rsidR="00664F76" w:rsidRPr="00664F76" w:rsidRDefault="00F95908" w:rsidP="00664F76">
      <w:pPr>
        <w:pStyle w:val="TOC2"/>
        <w:tabs>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48" w:history="1">
        <w:r w:rsidR="00664F76" w:rsidRPr="00664F76">
          <w:rPr>
            <w:rStyle w:val="af1"/>
            <w:rFonts w:asciiTheme="minorEastAsia" w:eastAsiaTheme="minorEastAsia" w:hAnsiTheme="minorEastAsia"/>
            <w:b w:val="0"/>
            <w:noProof/>
            <w:sz w:val="24"/>
            <w:szCs w:val="24"/>
          </w:rPr>
          <w:t>5.2</w:t>
        </w:r>
        <w:r w:rsidR="00664F76">
          <w:rPr>
            <w:rStyle w:val="af1"/>
            <w:rFonts w:asciiTheme="minorEastAsia" w:eastAsiaTheme="minorEastAsia" w:hAnsiTheme="minorEastAsia" w:hint="eastAsia"/>
            <w:b w:val="0"/>
            <w:noProof/>
            <w:sz w:val="24"/>
            <w:szCs w:val="24"/>
          </w:rPr>
          <w:t xml:space="preserve">  </w:t>
        </w:r>
        <w:r w:rsidR="00664F76" w:rsidRPr="00664F76">
          <w:rPr>
            <w:rStyle w:val="af1"/>
            <w:rFonts w:asciiTheme="minorEastAsia" w:eastAsiaTheme="minorEastAsia" w:hAnsiTheme="minorEastAsia" w:hint="eastAsia"/>
            <w:b w:val="0"/>
            <w:noProof/>
            <w:sz w:val="24"/>
            <w:szCs w:val="24"/>
          </w:rPr>
          <w:t>测量标准及其他设备</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_Toc96525448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1</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4F55B5BC" w14:textId="77777777" w:rsidR="00664F76" w:rsidRPr="00664F76" w:rsidRDefault="00F95908" w:rsidP="00664F76">
      <w:pPr>
        <w:pStyle w:val="TOC1"/>
        <w:tabs>
          <w:tab w:val="left" w:pos="420"/>
          <w:tab w:val="right" w:leader="dot" w:pos="9457"/>
        </w:tabs>
        <w:spacing w:before="0" w:line="400" w:lineRule="exact"/>
        <w:rPr>
          <w:rFonts w:asciiTheme="minorEastAsia" w:eastAsiaTheme="minorEastAsia" w:hAnsiTheme="minorEastAsia" w:cstheme="minorBidi"/>
          <w:b w:val="0"/>
          <w:bCs w:val="0"/>
          <w:caps w:val="0"/>
          <w:noProof/>
        </w:rPr>
      </w:pPr>
      <w:hyperlink w:anchor="_Toc96525449" w:history="1">
        <w:r w:rsidR="00664F76" w:rsidRPr="00664F76">
          <w:rPr>
            <w:rStyle w:val="af1"/>
            <w:rFonts w:asciiTheme="minorEastAsia" w:eastAsiaTheme="minorEastAsia" w:hAnsiTheme="minorEastAsia"/>
            <w:b w:val="0"/>
            <w:noProof/>
          </w:rPr>
          <w:t>6</w:t>
        </w:r>
        <w:r w:rsidR="00664F76" w:rsidRPr="00664F76">
          <w:rPr>
            <w:rFonts w:asciiTheme="minorEastAsia" w:eastAsiaTheme="minorEastAsia" w:hAnsiTheme="minorEastAsia" w:cstheme="minorBidi"/>
            <w:b w:val="0"/>
            <w:bCs w:val="0"/>
            <w:caps w:val="0"/>
            <w:noProof/>
          </w:rPr>
          <w:tab/>
        </w:r>
        <w:r w:rsidR="00664F76" w:rsidRPr="00664F76">
          <w:rPr>
            <w:rStyle w:val="af1"/>
            <w:rFonts w:asciiTheme="minorEastAsia" w:eastAsiaTheme="minorEastAsia" w:hAnsiTheme="minorEastAsia" w:hint="eastAsia"/>
            <w:b w:val="0"/>
            <w:noProof/>
          </w:rPr>
          <w:t>校准项目和校准方法</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_Toc96525449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3</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2629CA9F" w14:textId="77777777" w:rsidR="00664F76" w:rsidRPr="00664F76" w:rsidRDefault="004D4A8A" w:rsidP="00664F76">
      <w:pPr>
        <w:pStyle w:val="TOC2"/>
        <w:tabs>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50" w:history="1">
        <w:r w:rsidR="00664F76" w:rsidRPr="00664F76">
          <w:rPr>
            <w:rStyle w:val="af1"/>
            <w:rFonts w:asciiTheme="minorEastAsia" w:eastAsiaTheme="minorEastAsia" w:hAnsiTheme="minorEastAsia"/>
            <w:b w:val="0"/>
            <w:noProof/>
            <w:sz w:val="24"/>
            <w:szCs w:val="24"/>
          </w:rPr>
          <w:t>6.1</w:t>
        </w:r>
        <w:r w:rsidR="00664F76">
          <w:rPr>
            <w:rStyle w:val="af1"/>
            <w:rFonts w:asciiTheme="minorEastAsia" w:eastAsiaTheme="minorEastAsia" w:hAnsiTheme="minorEastAsia" w:hint="eastAsia"/>
            <w:b w:val="0"/>
            <w:noProof/>
            <w:sz w:val="24"/>
            <w:szCs w:val="24"/>
          </w:rPr>
          <w:t xml:space="preserve">  </w:t>
        </w:r>
        <w:r w:rsidR="00664F76" w:rsidRPr="00664F76">
          <w:rPr>
            <w:rStyle w:val="af1"/>
            <w:rFonts w:asciiTheme="minorEastAsia" w:eastAsiaTheme="minorEastAsia" w:hAnsiTheme="minorEastAsia" w:hint="eastAsia"/>
            <w:b w:val="0"/>
            <w:noProof/>
            <w:sz w:val="24"/>
            <w:szCs w:val="24"/>
          </w:rPr>
          <w:t>校准前检查</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_Toc96525450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3</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2C4F0556" w14:textId="77777777" w:rsidR="00664F76" w:rsidRPr="00664F76" w:rsidRDefault="004D4A8A" w:rsidP="00664F76">
      <w:pPr>
        <w:pStyle w:val="TOC2"/>
        <w:tabs>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51" w:history="1">
        <w:r w:rsidR="00664F76" w:rsidRPr="00664F76">
          <w:rPr>
            <w:rStyle w:val="af1"/>
            <w:rFonts w:asciiTheme="minorEastAsia" w:eastAsiaTheme="minorEastAsia" w:hAnsiTheme="minorEastAsia"/>
            <w:b w:val="0"/>
            <w:noProof/>
            <w:sz w:val="24"/>
            <w:szCs w:val="24"/>
          </w:rPr>
          <w:t>6.2</w:t>
        </w:r>
        <w:r w:rsidR="00664F76">
          <w:rPr>
            <w:rStyle w:val="af1"/>
            <w:rFonts w:asciiTheme="minorEastAsia" w:eastAsiaTheme="minorEastAsia" w:hAnsiTheme="minorEastAsia" w:hint="eastAsia"/>
            <w:b w:val="0"/>
            <w:noProof/>
            <w:sz w:val="24"/>
            <w:szCs w:val="24"/>
          </w:rPr>
          <w:t xml:space="preserve">  </w:t>
        </w:r>
        <w:r w:rsidR="00664F76" w:rsidRPr="00664F76">
          <w:rPr>
            <w:rStyle w:val="af1"/>
            <w:rFonts w:asciiTheme="minorEastAsia" w:eastAsiaTheme="minorEastAsia" w:hAnsiTheme="minorEastAsia" w:hint="eastAsia"/>
            <w:b w:val="0"/>
            <w:noProof/>
            <w:sz w:val="24"/>
            <w:szCs w:val="24"/>
          </w:rPr>
          <w:t>校准前准备</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_Toc96525451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3</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6E8C8A55" w14:textId="77777777" w:rsidR="00664F76" w:rsidRPr="00664F76" w:rsidRDefault="004D4A8A" w:rsidP="00664F76">
      <w:pPr>
        <w:pStyle w:val="TOC2"/>
        <w:tabs>
          <w:tab w:val="left" w:pos="630"/>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52" w:history="1">
        <w:r w:rsidR="00664F76" w:rsidRPr="00664F76">
          <w:rPr>
            <w:rStyle w:val="af1"/>
            <w:rFonts w:asciiTheme="minorEastAsia" w:eastAsiaTheme="minorEastAsia" w:hAnsiTheme="minorEastAsia"/>
            <w:b w:val="0"/>
            <w:noProof/>
            <w:sz w:val="24"/>
            <w:szCs w:val="24"/>
          </w:rPr>
          <w:t>6.3</w:t>
        </w:r>
        <w:r w:rsidR="00664F76" w:rsidRPr="00664F76">
          <w:rPr>
            <w:rFonts w:asciiTheme="minorEastAsia" w:eastAsiaTheme="minorEastAsia" w:hAnsiTheme="minorEastAsia" w:cstheme="minorBidi"/>
            <w:b w:val="0"/>
            <w:bCs w:val="0"/>
            <w:noProof/>
            <w:sz w:val="24"/>
            <w:szCs w:val="24"/>
          </w:rPr>
          <w:tab/>
        </w:r>
        <w:r w:rsidR="00664F76" w:rsidRPr="00664F76">
          <w:rPr>
            <w:rStyle w:val="af1"/>
            <w:rFonts w:asciiTheme="minorEastAsia" w:eastAsiaTheme="minorEastAsia" w:hAnsiTheme="minorEastAsia" w:hint="eastAsia"/>
            <w:b w:val="0"/>
            <w:noProof/>
            <w:sz w:val="24"/>
            <w:szCs w:val="24"/>
          </w:rPr>
          <w:t>偏振模色散校准</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_Toc96525452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3</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20A3D3C5" w14:textId="77777777" w:rsidR="00664F76" w:rsidRPr="00664F76" w:rsidRDefault="004D4A8A" w:rsidP="00664F76">
      <w:pPr>
        <w:pStyle w:val="TOC2"/>
        <w:tabs>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53" w:history="1">
        <w:r w:rsidR="00664F76" w:rsidRPr="00664F76">
          <w:rPr>
            <w:rStyle w:val="af1"/>
            <w:rFonts w:asciiTheme="minorEastAsia" w:eastAsiaTheme="minorEastAsia" w:hAnsiTheme="minorEastAsia"/>
            <w:b w:val="0"/>
            <w:noProof/>
            <w:sz w:val="24"/>
            <w:szCs w:val="24"/>
          </w:rPr>
          <w:t>6.4</w:t>
        </w:r>
        <w:r w:rsidR="00664F76">
          <w:rPr>
            <w:rStyle w:val="af1"/>
            <w:rFonts w:asciiTheme="minorEastAsia" w:eastAsiaTheme="minorEastAsia" w:hAnsiTheme="minorEastAsia" w:hint="eastAsia"/>
            <w:b w:val="0"/>
            <w:noProof/>
            <w:sz w:val="24"/>
            <w:szCs w:val="24"/>
          </w:rPr>
          <w:t xml:space="preserve">  </w:t>
        </w:r>
        <w:r w:rsidR="00664F76" w:rsidRPr="00664F76">
          <w:rPr>
            <w:rStyle w:val="af1"/>
            <w:rFonts w:asciiTheme="minorEastAsia" w:eastAsiaTheme="minorEastAsia" w:hAnsiTheme="minorEastAsia" w:hint="eastAsia"/>
            <w:b w:val="0"/>
            <w:noProof/>
            <w:sz w:val="24"/>
            <w:szCs w:val="24"/>
          </w:rPr>
          <w:t>插入损耗校准</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_Toc96525453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4</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47FFEDD4" w14:textId="77777777" w:rsidR="00664F76" w:rsidRPr="00664F76" w:rsidRDefault="004D4A8A" w:rsidP="00664F76">
      <w:pPr>
        <w:pStyle w:val="TOC2"/>
        <w:tabs>
          <w:tab w:val="right" w:leader="dot" w:pos="9457"/>
        </w:tabs>
        <w:spacing w:before="0" w:line="400" w:lineRule="exact"/>
        <w:rPr>
          <w:rFonts w:asciiTheme="minorEastAsia" w:eastAsiaTheme="minorEastAsia" w:hAnsiTheme="minorEastAsia" w:cstheme="minorBidi"/>
          <w:b w:val="0"/>
          <w:bCs w:val="0"/>
          <w:noProof/>
          <w:sz w:val="24"/>
          <w:szCs w:val="24"/>
        </w:rPr>
      </w:pPr>
      <w:hyperlink w:anchor="_Toc96525454" w:history="1">
        <w:r w:rsidR="00664F76" w:rsidRPr="00664F76">
          <w:rPr>
            <w:rStyle w:val="af1"/>
            <w:rFonts w:asciiTheme="minorEastAsia" w:eastAsiaTheme="minorEastAsia" w:hAnsiTheme="minorEastAsia"/>
            <w:b w:val="0"/>
            <w:noProof/>
            <w:sz w:val="24"/>
            <w:szCs w:val="24"/>
          </w:rPr>
          <w:t xml:space="preserve">6.5 </w:t>
        </w:r>
        <w:r w:rsidR="00664F76">
          <w:rPr>
            <w:rStyle w:val="af1"/>
            <w:rFonts w:asciiTheme="minorEastAsia" w:eastAsiaTheme="minorEastAsia" w:hAnsiTheme="minorEastAsia" w:hint="eastAsia"/>
            <w:b w:val="0"/>
            <w:noProof/>
            <w:sz w:val="24"/>
            <w:szCs w:val="24"/>
          </w:rPr>
          <w:t xml:space="preserve"> </w:t>
        </w:r>
        <w:r w:rsidR="00664F76" w:rsidRPr="00664F76">
          <w:rPr>
            <w:rStyle w:val="af1"/>
            <w:rFonts w:asciiTheme="minorEastAsia" w:eastAsiaTheme="minorEastAsia" w:hAnsiTheme="minorEastAsia" w:hint="eastAsia"/>
            <w:b w:val="0"/>
            <w:noProof/>
            <w:sz w:val="24"/>
            <w:szCs w:val="24"/>
          </w:rPr>
          <w:t>偏振相关损耗校准</w:t>
        </w:r>
        <w:r w:rsidR="00664F76" w:rsidRPr="00664F76">
          <w:rPr>
            <w:rFonts w:asciiTheme="minorEastAsia" w:eastAsiaTheme="minorEastAsia" w:hAnsiTheme="minorEastAsia"/>
            <w:b w:val="0"/>
            <w:noProof/>
            <w:webHidden/>
            <w:sz w:val="24"/>
            <w:szCs w:val="24"/>
          </w:rPr>
          <w:tab/>
        </w:r>
        <w:r w:rsidR="004411FD">
          <w:rPr>
            <w:rFonts w:asciiTheme="minorEastAsia" w:eastAsiaTheme="minorEastAsia" w:hAnsiTheme="minorEastAsia" w:hint="eastAsia"/>
            <w:b w:val="0"/>
            <w:noProof/>
            <w:webHidden/>
            <w:sz w:val="24"/>
            <w:szCs w:val="24"/>
          </w:rPr>
          <w:t>(</w:t>
        </w:r>
        <w:r w:rsidR="00664F76" w:rsidRPr="00664F76">
          <w:rPr>
            <w:rFonts w:asciiTheme="minorEastAsia" w:eastAsiaTheme="minorEastAsia" w:hAnsiTheme="minorEastAsia"/>
            <w:b w:val="0"/>
            <w:noProof/>
            <w:webHidden/>
            <w:sz w:val="24"/>
            <w:szCs w:val="24"/>
          </w:rPr>
          <w:fldChar w:fldCharType="begin"/>
        </w:r>
        <w:r w:rsidR="00664F76" w:rsidRPr="00664F76">
          <w:rPr>
            <w:rFonts w:asciiTheme="minorEastAsia" w:eastAsiaTheme="minorEastAsia" w:hAnsiTheme="minorEastAsia"/>
            <w:b w:val="0"/>
            <w:noProof/>
            <w:webHidden/>
            <w:sz w:val="24"/>
            <w:szCs w:val="24"/>
          </w:rPr>
          <w:instrText xml:space="preserve"> PAGEREF _Toc96525454 \h </w:instrText>
        </w:r>
        <w:r w:rsidR="00664F76" w:rsidRPr="00664F76">
          <w:rPr>
            <w:rFonts w:asciiTheme="minorEastAsia" w:eastAsiaTheme="minorEastAsia" w:hAnsiTheme="minorEastAsia"/>
            <w:b w:val="0"/>
            <w:noProof/>
            <w:webHidden/>
            <w:sz w:val="24"/>
            <w:szCs w:val="24"/>
          </w:rPr>
        </w:r>
        <w:r w:rsidR="00664F76" w:rsidRPr="00664F76">
          <w:rPr>
            <w:rFonts w:asciiTheme="minorEastAsia" w:eastAsiaTheme="minorEastAsia" w:hAnsiTheme="minorEastAsia"/>
            <w:b w:val="0"/>
            <w:noProof/>
            <w:webHidden/>
            <w:sz w:val="24"/>
            <w:szCs w:val="24"/>
          </w:rPr>
          <w:fldChar w:fldCharType="separate"/>
        </w:r>
        <w:r w:rsidR="00E81048">
          <w:rPr>
            <w:rFonts w:asciiTheme="minorEastAsia" w:eastAsiaTheme="minorEastAsia" w:hAnsiTheme="minorEastAsia"/>
            <w:b w:val="0"/>
            <w:noProof/>
            <w:webHidden/>
            <w:sz w:val="24"/>
            <w:szCs w:val="24"/>
          </w:rPr>
          <w:t>4</w:t>
        </w:r>
        <w:r w:rsidR="00664F76" w:rsidRPr="00664F76">
          <w:rPr>
            <w:rFonts w:asciiTheme="minorEastAsia" w:eastAsiaTheme="minorEastAsia" w:hAnsiTheme="minorEastAsia"/>
            <w:b w:val="0"/>
            <w:noProof/>
            <w:webHidden/>
            <w:sz w:val="24"/>
            <w:szCs w:val="24"/>
          </w:rPr>
          <w:fldChar w:fldCharType="end"/>
        </w:r>
      </w:hyperlink>
      <w:r w:rsidR="004411FD" w:rsidRPr="004411FD">
        <w:rPr>
          <w:rStyle w:val="af1"/>
          <w:rFonts w:asciiTheme="minorEastAsia" w:eastAsiaTheme="minorEastAsia" w:hAnsiTheme="minorEastAsia" w:hint="eastAsia"/>
          <w:b w:val="0"/>
          <w:noProof/>
          <w:sz w:val="24"/>
          <w:szCs w:val="24"/>
          <w:u w:val="none"/>
        </w:rPr>
        <w:t>)</w:t>
      </w:r>
    </w:p>
    <w:p w14:paraId="4053BFDF" w14:textId="77777777" w:rsidR="00664F76" w:rsidRPr="00664F76" w:rsidRDefault="004D4A8A" w:rsidP="00664F76">
      <w:pPr>
        <w:pStyle w:val="TOC1"/>
        <w:tabs>
          <w:tab w:val="left" w:pos="420"/>
          <w:tab w:val="right" w:leader="dot" w:pos="9457"/>
        </w:tabs>
        <w:spacing w:before="0" w:line="400" w:lineRule="exact"/>
        <w:rPr>
          <w:rFonts w:asciiTheme="minorEastAsia" w:eastAsiaTheme="minorEastAsia" w:hAnsiTheme="minorEastAsia" w:cstheme="minorBidi"/>
          <w:b w:val="0"/>
          <w:bCs w:val="0"/>
          <w:caps w:val="0"/>
          <w:noProof/>
        </w:rPr>
      </w:pPr>
      <w:hyperlink w:anchor="_Toc96525455" w:history="1">
        <w:r w:rsidR="00664F76" w:rsidRPr="00664F76">
          <w:rPr>
            <w:rStyle w:val="af1"/>
            <w:rFonts w:asciiTheme="minorEastAsia" w:eastAsiaTheme="minorEastAsia" w:hAnsiTheme="minorEastAsia"/>
            <w:b w:val="0"/>
            <w:noProof/>
          </w:rPr>
          <w:t>7</w:t>
        </w:r>
        <w:r w:rsidR="00664F76" w:rsidRPr="00664F76">
          <w:rPr>
            <w:rFonts w:asciiTheme="minorEastAsia" w:eastAsiaTheme="minorEastAsia" w:hAnsiTheme="minorEastAsia" w:cstheme="minorBidi"/>
            <w:b w:val="0"/>
            <w:bCs w:val="0"/>
            <w:caps w:val="0"/>
            <w:noProof/>
          </w:rPr>
          <w:tab/>
        </w:r>
        <w:r w:rsidR="00664F76" w:rsidRPr="00664F76">
          <w:rPr>
            <w:rStyle w:val="af1"/>
            <w:rFonts w:asciiTheme="minorEastAsia" w:eastAsiaTheme="minorEastAsia" w:hAnsiTheme="minorEastAsia" w:hint="eastAsia"/>
            <w:b w:val="0"/>
            <w:noProof/>
          </w:rPr>
          <w:t>校准结果表达</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_Toc96525455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5</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67F4B064" w14:textId="77777777" w:rsidR="00664F76" w:rsidRPr="00664F76" w:rsidRDefault="004D4A8A" w:rsidP="00664F76">
      <w:pPr>
        <w:pStyle w:val="TOC1"/>
        <w:tabs>
          <w:tab w:val="right" w:leader="dot" w:pos="9457"/>
        </w:tabs>
        <w:spacing w:before="0" w:line="400" w:lineRule="exact"/>
        <w:rPr>
          <w:rFonts w:asciiTheme="minorEastAsia" w:eastAsiaTheme="minorEastAsia" w:hAnsiTheme="minorEastAsia" w:cstheme="minorBidi"/>
          <w:b w:val="0"/>
          <w:bCs w:val="0"/>
          <w:caps w:val="0"/>
          <w:noProof/>
        </w:rPr>
      </w:pPr>
      <w:hyperlink w:anchor="_Toc96525456" w:history="1">
        <w:r w:rsidR="00664F76" w:rsidRPr="00664F76">
          <w:rPr>
            <w:rStyle w:val="af1"/>
            <w:rFonts w:asciiTheme="minorEastAsia" w:eastAsiaTheme="minorEastAsia" w:hAnsiTheme="minorEastAsia"/>
            <w:b w:val="0"/>
            <w:noProof/>
          </w:rPr>
          <w:t xml:space="preserve">8 </w:t>
        </w:r>
        <w:r w:rsidR="00664F76">
          <w:rPr>
            <w:rStyle w:val="af1"/>
            <w:rFonts w:asciiTheme="minorEastAsia" w:eastAsiaTheme="minorEastAsia" w:hAnsiTheme="minorEastAsia" w:hint="eastAsia"/>
            <w:b w:val="0"/>
            <w:noProof/>
          </w:rPr>
          <w:t xml:space="preserve"> </w:t>
        </w:r>
        <w:r w:rsidR="00664F76" w:rsidRPr="00664F76">
          <w:rPr>
            <w:rStyle w:val="af1"/>
            <w:rFonts w:asciiTheme="minorEastAsia" w:eastAsiaTheme="minorEastAsia" w:hAnsiTheme="minorEastAsia" w:hint="eastAsia"/>
            <w:b w:val="0"/>
            <w:noProof/>
          </w:rPr>
          <w:t>复校时间间隔</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_Toc96525456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5</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311FD920" w14:textId="77777777" w:rsidR="00664F76" w:rsidRPr="00664F76" w:rsidRDefault="004D4A8A" w:rsidP="00664F76">
      <w:pPr>
        <w:pStyle w:val="TOC1"/>
        <w:tabs>
          <w:tab w:val="right" w:leader="dot" w:pos="9457"/>
        </w:tabs>
        <w:spacing w:before="0" w:line="400" w:lineRule="exact"/>
        <w:rPr>
          <w:rFonts w:asciiTheme="minorEastAsia" w:eastAsiaTheme="minorEastAsia" w:hAnsiTheme="minorEastAsia" w:cstheme="minorBidi"/>
          <w:b w:val="0"/>
          <w:bCs w:val="0"/>
          <w:caps w:val="0"/>
          <w:noProof/>
        </w:rPr>
      </w:pPr>
      <w:hyperlink w:anchor="_Toc96525457" w:history="1">
        <w:r w:rsidR="00664F76" w:rsidRPr="00664F76">
          <w:rPr>
            <w:rStyle w:val="af1"/>
            <w:rFonts w:asciiTheme="minorEastAsia" w:eastAsiaTheme="minorEastAsia" w:hAnsiTheme="minorEastAsia" w:hint="eastAsia"/>
            <w:b w:val="0"/>
            <w:noProof/>
          </w:rPr>
          <w:t>附录</w:t>
        </w:r>
        <w:r w:rsidR="00664F76" w:rsidRPr="00664F76">
          <w:rPr>
            <w:rStyle w:val="af1"/>
            <w:rFonts w:asciiTheme="minorEastAsia" w:eastAsiaTheme="minorEastAsia" w:hAnsiTheme="minorEastAsia"/>
            <w:b w:val="0"/>
            <w:noProof/>
          </w:rPr>
          <w:t>A</w:t>
        </w:r>
      </w:hyperlink>
      <w:r w:rsidR="00664F76">
        <w:rPr>
          <w:rStyle w:val="af1"/>
          <w:rFonts w:asciiTheme="minorEastAsia" w:eastAsiaTheme="minorEastAsia" w:hAnsiTheme="minorEastAsia" w:hint="eastAsia"/>
          <w:b w:val="0"/>
          <w:noProof/>
          <w:u w:val="none"/>
        </w:rPr>
        <w:t xml:space="preserve">  </w:t>
      </w:r>
      <w:hyperlink w:anchor="_Toc96525458" w:history="1">
        <w:r w:rsidR="00664F76" w:rsidRPr="00664F76">
          <w:rPr>
            <w:rStyle w:val="af1"/>
            <w:rFonts w:asciiTheme="minorEastAsia" w:eastAsiaTheme="minorEastAsia" w:hAnsiTheme="minorEastAsia" w:hint="eastAsia"/>
            <w:b w:val="0"/>
            <w:noProof/>
          </w:rPr>
          <w:t>原始记录推荐格式</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_Toc96525458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6</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2DD97093" w14:textId="77777777" w:rsidR="00664F76" w:rsidRPr="00664F76" w:rsidRDefault="004D4A8A" w:rsidP="00664F76">
      <w:pPr>
        <w:pStyle w:val="TOC1"/>
        <w:tabs>
          <w:tab w:val="right" w:leader="dot" w:pos="9457"/>
        </w:tabs>
        <w:spacing w:before="0" w:line="400" w:lineRule="exact"/>
        <w:rPr>
          <w:rFonts w:asciiTheme="minorEastAsia" w:eastAsiaTheme="minorEastAsia" w:hAnsiTheme="minorEastAsia" w:cstheme="minorBidi"/>
          <w:b w:val="0"/>
          <w:bCs w:val="0"/>
          <w:caps w:val="0"/>
          <w:noProof/>
        </w:rPr>
      </w:pPr>
      <w:hyperlink w:anchor="_Toc96525459" w:history="1">
        <w:r w:rsidR="00664F76" w:rsidRPr="00664F76">
          <w:rPr>
            <w:rStyle w:val="af1"/>
            <w:rFonts w:asciiTheme="minorEastAsia" w:eastAsiaTheme="minorEastAsia" w:hAnsiTheme="minorEastAsia" w:hint="eastAsia"/>
            <w:b w:val="0"/>
            <w:noProof/>
          </w:rPr>
          <w:t>附录</w:t>
        </w:r>
        <w:r w:rsidR="00664F76" w:rsidRPr="00664F76">
          <w:rPr>
            <w:rStyle w:val="af1"/>
            <w:rFonts w:asciiTheme="minorEastAsia" w:eastAsiaTheme="minorEastAsia" w:hAnsiTheme="minorEastAsia"/>
            <w:b w:val="0"/>
            <w:noProof/>
          </w:rPr>
          <w:t>B</w:t>
        </w:r>
      </w:hyperlink>
      <w:r w:rsidR="00664F76">
        <w:rPr>
          <w:rStyle w:val="af1"/>
          <w:rFonts w:asciiTheme="minorEastAsia" w:eastAsiaTheme="minorEastAsia" w:hAnsiTheme="minorEastAsia" w:hint="eastAsia"/>
          <w:b w:val="0"/>
          <w:noProof/>
          <w:u w:val="none"/>
        </w:rPr>
        <w:t xml:space="preserve">  </w:t>
      </w:r>
      <w:hyperlink w:anchor="_Toc96525460" w:history="1">
        <w:r w:rsidR="00664F76" w:rsidRPr="00664F76">
          <w:rPr>
            <w:rStyle w:val="af1"/>
            <w:rFonts w:asciiTheme="minorEastAsia" w:eastAsiaTheme="minorEastAsia" w:hAnsiTheme="minorEastAsia" w:hint="eastAsia"/>
            <w:b w:val="0"/>
            <w:noProof/>
          </w:rPr>
          <w:t>校准证书内页推荐格式</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_Toc96525460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7</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09C089FA" w14:textId="77777777" w:rsidR="00664F76" w:rsidRPr="00664F76" w:rsidRDefault="004D4A8A" w:rsidP="00664F76">
      <w:pPr>
        <w:pStyle w:val="TOC1"/>
        <w:tabs>
          <w:tab w:val="right" w:leader="dot" w:pos="9457"/>
        </w:tabs>
        <w:spacing w:before="0" w:line="400" w:lineRule="exact"/>
        <w:rPr>
          <w:rFonts w:asciiTheme="minorEastAsia" w:eastAsiaTheme="minorEastAsia" w:hAnsiTheme="minorEastAsia" w:cstheme="minorBidi"/>
          <w:b w:val="0"/>
          <w:bCs w:val="0"/>
          <w:caps w:val="0"/>
          <w:noProof/>
        </w:rPr>
      </w:pPr>
      <w:hyperlink w:anchor="_Toc96525461" w:history="1">
        <w:r w:rsidR="00664F76" w:rsidRPr="00664F76">
          <w:rPr>
            <w:rStyle w:val="af1"/>
            <w:rFonts w:asciiTheme="minorEastAsia" w:eastAsiaTheme="minorEastAsia" w:hAnsiTheme="minorEastAsia" w:hint="eastAsia"/>
            <w:b w:val="0"/>
            <w:noProof/>
          </w:rPr>
          <w:t>附录</w:t>
        </w:r>
        <w:r w:rsidR="00664F76" w:rsidRPr="00664F76">
          <w:rPr>
            <w:rStyle w:val="af1"/>
            <w:rFonts w:asciiTheme="minorEastAsia" w:eastAsiaTheme="minorEastAsia" w:hAnsiTheme="minorEastAsia"/>
            <w:b w:val="0"/>
            <w:noProof/>
          </w:rPr>
          <w:t>C</w:t>
        </w:r>
      </w:hyperlink>
      <w:r w:rsidR="00664F76">
        <w:rPr>
          <w:rStyle w:val="af1"/>
          <w:rFonts w:asciiTheme="minorEastAsia" w:eastAsiaTheme="minorEastAsia" w:hAnsiTheme="minorEastAsia" w:hint="eastAsia"/>
          <w:b w:val="0"/>
          <w:noProof/>
          <w:u w:val="none"/>
        </w:rPr>
        <w:t xml:space="preserve">  </w:t>
      </w:r>
      <w:hyperlink w:anchor="_Toc96525462" w:history="1">
        <w:r w:rsidR="00664F76" w:rsidRPr="00664F76">
          <w:rPr>
            <w:rStyle w:val="af1"/>
            <w:rFonts w:asciiTheme="minorEastAsia" w:eastAsiaTheme="minorEastAsia" w:hAnsiTheme="minorEastAsia" w:hint="eastAsia"/>
            <w:b w:val="0"/>
            <w:noProof/>
          </w:rPr>
          <w:t>偏振模色散模拟器不确定度评定示例</w:t>
        </w:r>
        <w:r w:rsidR="00664F76" w:rsidRPr="00664F76">
          <w:rPr>
            <w:rFonts w:asciiTheme="minorEastAsia" w:eastAsiaTheme="minorEastAsia" w:hAnsiTheme="minorEastAsia"/>
            <w:b w:val="0"/>
            <w:noProof/>
            <w:webHidden/>
          </w:rPr>
          <w:tab/>
        </w:r>
        <w:r w:rsidR="004411FD">
          <w:rPr>
            <w:rFonts w:asciiTheme="minorEastAsia" w:eastAsiaTheme="minorEastAsia" w:hAnsiTheme="minorEastAsia" w:hint="eastAsia"/>
            <w:b w:val="0"/>
            <w:noProof/>
            <w:webHidden/>
          </w:rPr>
          <w:t>(</w:t>
        </w:r>
        <w:r w:rsidR="00664F76" w:rsidRPr="00664F76">
          <w:rPr>
            <w:rFonts w:asciiTheme="minorEastAsia" w:eastAsiaTheme="minorEastAsia" w:hAnsiTheme="minorEastAsia"/>
            <w:b w:val="0"/>
            <w:noProof/>
            <w:webHidden/>
          </w:rPr>
          <w:fldChar w:fldCharType="begin"/>
        </w:r>
        <w:r w:rsidR="00664F76" w:rsidRPr="00664F76">
          <w:rPr>
            <w:rFonts w:asciiTheme="minorEastAsia" w:eastAsiaTheme="minorEastAsia" w:hAnsiTheme="minorEastAsia"/>
            <w:b w:val="0"/>
            <w:noProof/>
            <w:webHidden/>
          </w:rPr>
          <w:instrText xml:space="preserve"> PAGEREF _Toc96525462 \h </w:instrText>
        </w:r>
        <w:r w:rsidR="00664F76" w:rsidRPr="00664F76">
          <w:rPr>
            <w:rFonts w:asciiTheme="minorEastAsia" w:eastAsiaTheme="minorEastAsia" w:hAnsiTheme="minorEastAsia"/>
            <w:b w:val="0"/>
            <w:noProof/>
            <w:webHidden/>
          </w:rPr>
        </w:r>
        <w:r w:rsidR="00664F76" w:rsidRPr="00664F76">
          <w:rPr>
            <w:rFonts w:asciiTheme="minorEastAsia" w:eastAsiaTheme="minorEastAsia" w:hAnsiTheme="minorEastAsia"/>
            <w:b w:val="0"/>
            <w:noProof/>
            <w:webHidden/>
          </w:rPr>
          <w:fldChar w:fldCharType="separate"/>
        </w:r>
        <w:r w:rsidR="00E81048">
          <w:rPr>
            <w:rFonts w:asciiTheme="minorEastAsia" w:eastAsiaTheme="minorEastAsia" w:hAnsiTheme="minorEastAsia"/>
            <w:b w:val="0"/>
            <w:noProof/>
            <w:webHidden/>
          </w:rPr>
          <w:t>8</w:t>
        </w:r>
        <w:r w:rsidR="00664F76" w:rsidRPr="00664F76">
          <w:rPr>
            <w:rFonts w:asciiTheme="minorEastAsia" w:eastAsiaTheme="minorEastAsia" w:hAnsiTheme="minorEastAsia"/>
            <w:b w:val="0"/>
            <w:noProof/>
            <w:webHidden/>
          </w:rPr>
          <w:fldChar w:fldCharType="end"/>
        </w:r>
      </w:hyperlink>
      <w:r w:rsidR="004411FD" w:rsidRPr="004411FD">
        <w:rPr>
          <w:rStyle w:val="af1"/>
          <w:rFonts w:asciiTheme="minorEastAsia" w:eastAsiaTheme="minorEastAsia" w:hAnsiTheme="minorEastAsia" w:hint="eastAsia"/>
          <w:b w:val="0"/>
          <w:noProof/>
          <w:u w:val="none"/>
        </w:rPr>
        <w:t>)</w:t>
      </w:r>
    </w:p>
    <w:p w14:paraId="3A79F5BE" w14:textId="77777777" w:rsidR="002169D5" w:rsidRPr="002169D5" w:rsidRDefault="006703CB" w:rsidP="009926A7">
      <w:pPr>
        <w:autoSpaceDE w:val="0"/>
        <w:autoSpaceDN w:val="0"/>
        <w:adjustRightInd w:val="0"/>
        <w:spacing w:line="400" w:lineRule="exact"/>
        <w:ind w:leftChars="135" w:left="283"/>
        <w:jc w:val="center"/>
        <w:rPr>
          <w:sz w:val="24"/>
        </w:rPr>
      </w:pPr>
      <w:r w:rsidRPr="0029264F">
        <w:rPr>
          <w:rFonts w:ascii="宋体" w:hAnsi="宋体"/>
          <w:bCs/>
          <w:caps/>
          <w:sz w:val="24"/>
        </w:rPr>
        <w:fldChar w:fldCharType="end"/>
      </w:r>
    </w:p>
    <w:p w14:paraId="73D53D28" w14:textId="77777777" w:rsidR="00534753" w:rsidRPr="00CF3AFF" w:rsidRDefault="00636809" w:rsidP="00321C8C">
      <w:pPr>
        <w:snapToGrid w:val="0"/>
        <w:spacing w:beforeLines="160" w:before="499" w:afterLines="110" w:after="343"/>
        <w:jc w:val="center"/>
        <w:rPr>
          <w:rFonts w:eastAsia="黑体"/>
          <w:b/>
          <w:bCs/>
          <w:color w:val="000000"/>
          <w:sz w:val="44"/>
          <w:szCs w:val="32"/>
        </w:rPr>
      </w:pPr>
      <w:r w:rsidRPr="002169D5">
        <w:rPr>
          <w:sz w:val="24"/>
        </w:rPr>
        <w:br w:type="page"/>
      </w:r>
      <w:r w:rsidR="00534753" w:rsidRPr="00CF3AFF">
        <w:rPr>
          <w:rFonts w:eastAsia="黑体"/>
          <w:b/>
          <w:bCs/>
          <w:color w:val="000000"/>
          <w:sz w:val="44"/>
          <w:szCs w:val="32"/>
        </w:rPr>
        <w:lastRenderedPageBreak/>
        <w:t>引</w:t>
      </w:r>
      <w:r w:rsidR="00534753" w:rsidRPr="00CF3AFF">
        <w:rPr>
          <w:rFonts w:eastAsia="黑体"/>
          <w:b/>
          <w:bCs/>
          <w:color w:val="000000"/>
          <w:sz w:val="44"/>
          <w:szCs w:val="32"/>
        </w:rPr>
        <w:t xml:space="preserve">  </w:t>
      </w:r>
      <w:r w:rsidR="00321C8C">
        <w:rPr>
          <w:rFonts w:eastAsia="黑体"/>
          <w:b/>
          <w:bCs/>
          <w:color w:val="000000"/>
          <w:sz w:val="44"/>
          <w:szCs w:val="32"/>
        </w:rPr>
        <w:t xml:space="preserve"> </w:t>
      </w:r>
      <w:r w:rsidR="00534753" w:rsidRPr="00CF3AFF">
        <w:rPr>
          <w:rFonts w:eastAsia="黑体"/>
          <w:b/>
          <w:bCs/>
          <w:color w:val="000000"/>
          <w:sz w:val="44"/>
          <w:szCs w:val="32"/>
        </w:rPr>
        <w:t xml:space="preserve"> </w:t>
      </w:r>
      <w:r w:rsidR="00534753" w:rsidRPr="00CF3AFF">
        <w:rPr>
          <w:rFonts w:eastAsia="黑体"/>
          <w:b/>
          <w:bCs/>
          <w:color w:val="000000"/>
          <w:sz w:val="44"/>
          <w:szCs w:val="32"/>
        </w:rPr>
        <w:t>言</w:t>
      </w:r>
    </w:p>
    <w:p w14:paraId="56981E24" w14:textId="77777777" w:rsidR="00854AE5" w:rsidRPr="00AD14B0" w:rsidRDefault="009926A7" w:rsidP="00854AE5">
      <w:pPr>
        <w:autoSpaceDE w:val="0"/>
        <w:autoSpaceDN w:val="0"/>
        <w:spacing w:line="400" w:lineRule="exact"/>
        <w:ind w:firstLineChars="200" w:firstLine="480"/>
        <w:rPr>
          <w:kern w:val="0"/>
          <w:sz w:val="24"/>
        </w:rPr>
      </w:pPr>
      <w:r w:rsidRPr="00955BE3">
        <w:rPr>
          <w:sz w:val="24"/>
        </w:rPr>
        <w:t>JJF 1071-2010</w:t>
      </w:r>
      <w:r w:rsidRPr="00955BE3">
        <w:rPr>
          <w:sz w:val="24"/>
        </w:rPr>
        <w:t>《国家计量校准规范编写规则》、</w:t>
      </w:r>
      <w:r w:rsidRPr="00955BE3">
        <w:rPr>
          <w:sz w:val="24"/>
        </w:rPr>
        <w:t>JJF 1001-2011</w:t>
      </w:r>
      <w:r w:rsidRPr="00955BE3">
        <w:rPr>
          <w:sz w:val="24"/>
        </w:rPr>
        <w:t>《通用计量术语及定义》、</w:t>
      </w:r>
      <w:r w:rsidRPr="00955BE3">
        <w:rPr>
          <w:sz w:val="24"/>
        </w:rPr>
        <w:t>JJF 1059.1-</w:t>
      </w:r>
      <w:r w:rsidR="00430A5B" w:rsidRPr="00955BE3">
        <w:rPr>
          <w:sz w:val="24"/>
        </w:rPr>
        <w:t>201</w:t>
      </w:r>
      <w:r w:rsidR="00430A5B">
        <w:rPr>
          <w:rFonts w:hint="eastAsia"/>
          <w:sz w:val="24"/>
        </w:rPr>
        <w:t>2</w:t>
      </w:r>
      <w:r w:rsidRPr="00955BE3">
        <w:rPr>
          <w:sz w:val="24"/>
        </w:rPr>
        <w:t>《</w:t>
      </w:r>
      <w:r w:rsidRPr="008F7D9D">
        <w:rPr>
          <w:rFonts w:ascii="宋体" w:hAnsi="宋体" w:hint="eastAsia"/>
          <w:sz w:val="24"/>
        </w:rPr>
        <w:t>测量不确定度评定与表示》共同构成支撑本规范制定工作的基础性系列规范。</w:t>
      </w:r>
    </w:p>
    <w:p w14:paraId="24C93999" w14:textId="77777777" w:rsidR="004D4E14" w:rsidRPr="00664F76" w:rsidRDefault="00854AE5" w:rsidP="00664F76">
      <w:pPr>
        <w:spacing w:line="400" w:lineRule="exact"/>
        <w:ind w:firstLineChars="200" w:firstLine="480"/>
        <w:jc w:val="left"/>
        <w:rPr>
          <w:rFonts w:ascii="宋体" w:hAnsi="宋体"/>
          <w:sz w:val="24"/>
        </w:rPr>
      </w:pPr>
      <w:r w:rsidRPr="005B0F88">
        <w:rPr>
          <w:sz w:val="24"/>
        </w:rPr>
        <w:t>本规范为首次</w:t>
      </w:r>
      <w:r w:rsidR="002A1F9F" w:rsidRPr="00734FAB">
        <w:rPr>
          <w:rFonts w:hint="eastAsia"/>
          <w:sz w:val="24"/>
        </w:rPr>
        <w:t>发布</w:t>
      </w:r>
      <w:r w:rsidRPr="005B0F88">
        <w:rPr>
          <w:sz w:val="24"/>
        </w:rPr>
        <w:t>。</w:t>
      </w:r>
    </w:p>
    <w:p w14:paraId="56B37959" w14:textId="77777777" w:rsidR="004D4E14" w:rsidRPr="00B37D9E" w:rsidRDefault="004D4E14" w:rsidP="00FA7B29">
      <w:pPr>
        <w:autoSpaceDE w:val="0"/>
        <w:autoSpaceDN w:val="0"/>
        <w:spacing w:line="400" w:lineRule="exact"/>
        <w:ind w:firstLine="200"/>
        <w:jc w:val="left"/>
        <w:rPr>
          <w:rFonts w:eastAsia="黑体"/>
          <w:color w:val="000000"/>
          <w:kern w:val="0"/>
          <w:sz w:val="32"/>
          <w:szCs w:val="32"/>
        </w:rPr>
        <w:sectPr w:rsidR="004D4E14" w:rsidRPr="00B37D9E" w:rsidSect="00563F68">
          <w:footerReference w:type="even" r:id="rId16"/>
          <w:footerReference w:type="default" r:id="rId17"/>
          <w:pgSz w:w="11906" w:h="16838" w:code="9"/>
          <w:pgMar w:top="1134" w:right="1021" w:bottom="851" w:left="1418" w:header="1134" w:footer="1021" w:gutter="0"/>
          <w:pgNumType w:fmt="upperRoman" w:start="1"/>
          <w:cols w:space="720"/>
          <w:docGrid w:type="linesAndChars" w:linePitch="312"/>
        </w:sectPr>
      </w:pPr>
    </w:p>
    <w:p w14:paraId="3E433236" w14:textId="77777777" w:rsidR="00534753" w:rsidRPr="00321C8C" w:rsidRDefault="00E50B9C" w:rsidP="00321C8C">
      <w:pPr>
        <w:snapToGrid w:val="0"/>
        <w:spacing w:beforeLines="160" w:before="499" w:afterLines="110" w:after="343"/>
        <w:jc w:val="center"/>
        <w:rPr>
          <w:rFonts w:eastAsia="黑体"/>
          <w:b/>
          <w:bCs/>
          <w:color w:val="000000"/>
          <w:sz w:val="32"/>
          <w:szCs w:val="32"/>
        </w:rPr>
      </w:pPr>
      <w:r w:rsidRPr="00E50B9C">
        <w:rPr>
          <w:rFonts w:ascii="黑体" w:eastAsia="黑体" w:hint="eastAsia"/>
          <w:b/>
          <w:sz w:val="32"/>
          <w:szCs w:val="32"/>
        </w:rPr>
        <w:lastRenderedPageBreak/>
        <w:t>偏振模色散模拟器校准规范</w:t>
      </w:r>
    </w:p>
    <w:p w14:paraId="32EA0428" w14:textId="77777777" w:rsidR="0036028A" w:rsidRPr="00A314B8" w:rsidRDefault="0036028A" w:rsidP="00A547AD">
      <w:pPr>
        <w:pStyle w:val="1"/>
        <w:numPr>
          <w:ilvl w:val="0"/>
          <w:numId w:val="18"/>
        </w:numPr>
        <w:spacing w:before="120" w:after="120" w:line="400" w:lineRule="exact"/>
        <w:rPr>
          <w:rFonts w:ascii="黑体" w:eastAsia="黑体" w:hAnsi="黑体"/>
          <w:b w:val="0"/>
          <w:sz w:val="24"/>
          <w:szCs w:val="24"/>
        </w:rPr>
      </w:pPr>
      <w:bookmarkStart w:id="0" w:name="_Toc148074725"/>
      <w:bookmarkStart w:id="1" w:name="_Toc165458466"/>
      <w:bookmarkStart w:id="2" w:name="_Toc167104443"/>
      <w:bookmarkStart w:id="3" w:name="_Toc345141981"/>
      <w:bookmarkStart w:id="4" w:name="_Toc401047231"/>
      <w:bookmarkStart w:id="5" w:name="_Toc96525439"/>
      <w:r w:rsidRPr="00A314B8">
        <w:rPr>
          <w:rFonts w:ascii="黑体" w:eastAsia="黑体" w:hAnsi="黑体" w:hint="eastAsia"/>
          <w:b w:val="0"/>
          <w:sz w:val="24"/>
          <w:szCs w:val="24"/>
        </w:rPr>
        <w:t>范围</w:t>
      </w:r>
      <w:bookmarkEnd w:id="0"/>
      <w:bookmarkEnd w:id="1"/>
      <w:bookmarkEnd w:id="2"/>
      <w:bookmarkEnd w:id="3"/>
      <w:bookmarkEnd w:id="4"/>
      <w:bookmarkEnd w:id="5"/>
    </w:p>
    <w:p w14:paraId="56AE3165" w14:textId="77777777" w:rsidR="002773CD" w:rsidRPr="001311DF" w:rsidRDefault="00E50B9C" w:rsidP="00E50B9C">
      <w:pPr>
        <w:spacing w:line="400" w:lineRule="exact"/>
        <w:ind w:firstLineChars="200" w:firstLine="480"/>
        <w:jc w:val="left"/>
        <w:rPr>
          <w:rFonts w:ascii="宋体" w:hAnsi="宋体"/>
          <w:sz w:val="24"/>
        </w:rPr>
      </w:pPr>
      <w:bookmarkStart w:id="6" w:name="_Toc148074726"/>
      <w:bookmarkStart w:id="7" w:name="_Toc165458467"/>
      <w:bookmarkStart w:id="8" w:name="_Toc167104444"/>
      <w:bookmarkStart w:id="9" w:name="_Toc345141982"/>
      <w:bookmarkStart w:id="10" w:name="_Toc401047232"/>
      <w:r w:rsidRPr="00E50B9C">
        <w:rPr>
          <w:rFonts w:hint="eastAsia"/>
          <w:sz w:val="24"/>
        </w:rPr>
        <w:t>本规范适用于偏振模色散在</w:t>
      </w:r>
      <w:r w:rsidR="000C15EC" w:rsidRPr="000C15EC">
        <w:rPr>
          <w:rFonts w:hint="eastAsia"/>
          <w:sz w:val="24"/>
        </w:rPr>
        <w:t>(</w:t>
      </w:r>
      <w:r w:rsidR="000C06A4" w:rsidRPr="00734FAB">
        <w:rPr>
          <w:rFonts w:hint="eastAsia"/>
          <w:sz w:val="24"/>
        </w:rPr>
        <w:t>0.1</w:t>
      </w:r>
      <w:r w:rsidRPr="000C15EC">
        <w:rPr>
          <w:rFonts w:hint="eastAsia"/>
          <w:sz w:val="24"/>
        </w:rPr>
        <w:t>～</w:t>
      </w:r>
      <w:r w:rsidRPr="000C15EC">
        <w:rPr>
          <w:rFonts w:hint="eastAsia"/>
          <w:sz w:val="24"/>
        </w:rPr>
        <w:t>200</w:t>
      </w:r>
      <w:r w:rsidR="000C15EC" w:rsidRPr="000C15EC">
        <w:rPr>
          <w:rFonts w:hint="eastAsia"/>
          <w:sz w:val="24"/>
        </w:rPr>
        <w:t>)</w:t>
      </w:r>
      <w:r w:rsidRPr="00E50B9C">
        <w:rPr>
          <w:rFonts w:hint="eastAsia"/>
          <w:sz w:val="24"/>
        </w:rPr>
        <w:t xml:space="preserve"> </w:t>
      </w:r>
      <w:proofErr w:type="spellStart"/>
      <w:r w:rsidRPr="00E50B9C">
        <w:rPr>
          <w:rFonts w:hint="eastAsia"/>
          <w:sz w:val="24"/>
        </w:rPr>
        <w:t>ps</w:t>
      </w:r>
      <w:proofErr w:type="spellEnd"/>
      <w:r w:rsidRPr="00E50B9C">
        <w:rPr>
          <w:rFonts w:hint="eastAsia"/>
          <w:sz w:val="24"/>
        </w:rPr>
        <w:t>范围</w:t>
      </w:r>
      <w:r w:rsidR="00CE61DF" w:rsidRPr="00734FAB">
        <w:rPr>
          <w:rFonts w:hint="eastAsia"/>
          <w:sz w:val="24"/>
        </w:rPr>
        <w:t>的</w:t>
      </w:r>
      <w:r w:rsidR="009A43A4" w:rsidRPr="00734FAB">
        <w:rPr>
          <w:rFonts w:hint="eastAsia"/>
          <w:sz w:val="24"/>
        </w:rPr>
        <w:t>弱</w:t>
      </w:r>
      <w:r w:rsidR="00F9117F" w:rsidRPr="00734FAB">
        <w:rPr>
          <w:rFonts w:hint="eastAsia"/>
          <w:sz w:val="24"/>
        </w:rPr>
        <w:t>模式</w:t>
      </w:r>
      <w:r w:rsidR="009A43A4" w:rsidRPr="00734FAB">
        <w:rPr>
          <w:rFonts w:hint="eastAsia"/>
          <w:sz w:val="24"/>
        </w:rPr>
        <w:t>耦合</w:t>
      </w:r>
      <w:r w:rsidRPr="00E50B9C">
        <w:rPr>
          <w:rFonts w:hint="eastAsia"/>
          <w:sz w:val="24"/>
        </w:rPr>
        <w:t>偏振模色散模拟器的校准。</w:t>
      </w:r>
    </w:p>
    <w:p w14:paraId="73A9D8BD" w14:textId="77777777" w:rsidR="00FC5025" w:rsidRPr="00A314B8" w:rsidRDefault="00FC5025" w:rsidP="001365EC">
      <w:pPr>
        <w:pStyle w:val="1"/>
        <w:numPr>
          <w:ilvl w:val="0"/>
          <w:numId w:val="18"/>
        </w:numPr>
        <w:spacing w:before="120" w:after="120" w:line="400" w:lineRule="exact"/>
        <w:rPr>
          <w:rFonts w:ascii="黑体" w:eastAsia="黑体" w:hAnsi="黑体"/>
          <w:b w:val="0"/>
          <w:sz w:val="24"/>
          <w:szCs w:val="24"/>
        </w:rPr>
      </w:pPr>
      <w:bookmarkStart w:id="11" w:name="_Toc96525440"/>
      <w:r w:rsidRPr="00A314B8">
        <w:rPr>
          <w:rFonts w:ascii="黑体" w:eastAsia="黑体" w:hAnsi="黑体" w:hint="eastAsia"/>
          <w:b w:val="0"/>
          <w:sz w:val="24"/>
          <w:szCs w:val="24"/>
        </w:rPr>
        <w:t>引用文件</w:t>
      </w:r>
      <w:bookmarkEnd w:id="11"/>
    </w:p>
    <w:p w14:paraId="55ECBDD3" w14:textId="77777777" w:rsidR="00C36080" w:rsidRPr="00C36080" w:rsidRDefault="00E50B9C" w:rsidP="00E50B9C">
      <w:pPr>
        <w:spacing w:line="400" w:lineRule="exact"/>
        <w:ind w:firstLineChars="200" w:firstLine="480"/>
        <w:rPr>
          <w:rFonts w:hAnsi="宋体"/>
          <w:color w:val="000000"/>
          <w:sz w:val="24"/>
          <w:lang w:val="zh-CN"/>
        </w:rPr>
      </w:pPr>
      <w:r w:rsidRPr="00E50B9C">
        <w:rPr>
          <w:rFonts w:hAnsi="宋体" w:hint="eastAsia"/>
          <w:color w:val="000000"/>
          <w:sz w:val="24"/>
          <w:lang w:val="zh-CN"/>
        </w:rPr>
        <w:t xml:space="preserve">JJF1428-2013  </w:t>
      </w:r>
      <w:r w:rsidRPr="00E50B9C">
        <w:rPr>
          <w:rFonts w:hAnsi="宋体" w:hint="eastAsia"/>
          <w:color w:val="000000"/>
          <w:sz w:val="24"/>
          <w:lang w:val="zh-CN"/>
        </w:rPr>
        <w:t>光纤偏振模色散测试仪校准规范</w:t>
      </w:r>
    </w:p>
    <w:p w14:paraId="763B2888" w14:textId="77777777" w:rsidR="00854AE5" w:rsidRDefault="00C36080" w:rsidP="00C36080">
      <w:pPr>
        <w:spacing w:line="400" w:lineRule="exact"/>
        <w:ind w:firstLineChars="200" w:firstLine="480"/>
        <w:rPr>
          <w:rFonts w:hAnsi="宋体"/>
          <w:color w:val="000000"/>
          <w:sz w:val="24"/>
          <w:lang w:val="zh-CN"/>
        </w:rPr>
      </w:pPr>
      <w:r w:rsidRPr="00C36080">
        <w:rPr>
          <w:rFonts w:hAnsi="宋体" w:hint="eastAsia"/>
          <w:color w:val="000000"/>
          <w:sz w:val="24"/>
          <w:lang w:val="zh-CN"/>
        </w:rPr>
        <w:t>凡是注日期的引用文件，仅注日期的版本适用于本规范</w:t>
      </w:r>
      <w:r w:rsidR="00854AE5" w:rsidRPr="005B0F88">
        <w:rPr>
          <w:noProof/>
          <w:kern w:val="0"/>
          <w:sz w:val="24"/>
        </w:rPr>
        <w:t>。</w:t>
      </w:r>
    </w:p>
    <w:p w14:paraId="568EE44A" w14:textId="77777777" w:rsidR="00144D1C" w:rsidRDefault="00144D1C" w:rsidP="00A547AD">
      <w:pPr>
        <w:pStyle w:val="1"/>
        <w:numPr>
          <w:ilvl w:val="0"/>
          <w:numId w:val="19"/>
        </w:numPr>
        <w:spacing w:before="120" w:after="120" w:line="400" w:lineRule="exact"/>
        <w:rPr>
          <w:rFonts w:ascii="黑体" w:eastAsia="黑体" w:hAnsi="黑体"/>
          <w:b w:val="0"/>
          <w:sz w:val="24"/>
          <w:szCs w:val="24"/>
        </w:rPr>
      </w:pPr>
      <w:bookmarkStart w:id="12" w:name="_Toc96525441"/>
      <w:bookmarkStart w:id="13" w:name="_Toc148074728"/>
      <w:bookmarkStart w:id="14" w:name="_Toc165458469"/>
      <w:bookmarkStart w:id="15" w:name="_Toc167104446"/>
      <w:bookmarkStart w:id="16" w:name="_Toc345141985"/>
      <w:bookmarkStart w:id="17" w:name="_Toc401047237"/>
      <w:bookmarkEnd w:id="6"/>
      <w:bookmarkEnd w:id="7"/>
      <w:bookmarkEnd w:id="8"/>
      <w:bookmarkEnd w:id="9"/>
      <w:bookmarkEnd w:id="10"/>
      <w:r>
        <w:rPr>
          <w:rFonts w:ascii="黑体" w:eastAsia="黑体" w:hAnsi="黑体" w:hint="eastAsia"/>
          <w:b w:val="0"/>
          <w:sz w:val="24"/>
          <w:szCs w:val="24"/>
        </w:rPr>
        <w:t>概述</w:t>
      </w:r>
      <w:bookmarkEnd w:id="12"/>
    </w:p>
    <w:p w14:paraId="42D8C087" w14:textId="77777777" w:rsidR="00144D1C" w:rsidRDefault="00E50B9C">
      <w:pPr>
        <w:spacing w:line="400" w:lineRule="exact"/>
        <w:ind w:firstLineChars="200" w:firstLine="480"/>
        <w:rPr>
          <w:rFonts w:hAnsi="宋体"/>
          <w:color w:val="000000"/>
          <w:sz w:val="24"/>
          <w:lang w:val="zh-CN"/>
        </w:rPr>
      </w:pPr>
      <w:r w:rsidRPr="00E50B9C">
        <w:rPr>
          <w:rFonts w:hint="eastAsia"/>
          <w:sz w:val="24"/>
        </w:rPr>
        <w:t>偏振模色散（</w:t>
      </w:r>
      <w:r w:rsidRPr="00E50B9C">
        <w:rPr>
          <w:rFonts w:hint="eastAsia"/>
          <w:sz w:val="24"/>
        </w:rPr>
        <w:t>PMD</w:t>
      </w:r>
      <w:r w:rsidRPr="00E50B9C">
        <w:rPr>
          <w:rFonts w:hint="eastAsia"/>
          <w:sz w:val="24"/>
        </w:rPr>
        <w:t>）是两个正交偏振</w:t>
      </w:r>
      <w:proofErr w:type="gramStart"/>
      <w:r w:rsidRPr="00E50B9C">
        <w:rPr>
          <w:rFonts w:hint="eastAsia"/>
          <w:sz w:val="24"/>
        </w:rPr>
        <w:t>模之间</w:t>
      </w:r>
      <w:proofErr w:type="gramEnd"/>
      <w:r w:rsidRPr="00E50B9C">
        <w:rPr>
          <w:rFonts w:hint="eastAsia"/>
          <w:sz w:val="24"/>
        </w:rPr>
        <w:t>的差分群时延，在</w:t>
      </w:r>
      <w:r w:rsidR="009D6A01">
        <w:rPr>
          <w:rFonts w:hint="eastAsia"/>
          <w:sz w:val="24"/>
        </w:rPr>
        <w:t>光纤</w:t>
      </w:r>
      <w:r w:rsidRPr="00E50B9C">
        <w:rPr>
          <w:rFonts w:hint="eastAsia"/>
          <w:sz w:val="24"/>
        </w:rPr>
        <w:t>通信系统中引起脉冲展宽，导致误码率增加并限制系统的传输距离及带宽。在高速光纤通信系统，尤其是在</w:t>
      </w:r>
      <w:r w:rsidRPr="00E50B9C">
        <w:rPr>
          <w:rFonts w:hint="eastAsia"/>
          <w:sz w:val="24"/>
        </w:rPr>
        <w:t>100G</w:t>
      </w:r>
      <w:r w:rsidRPr="00E50B9C">
        <w:rPr>
          <w:rFonts w:hint="eastAsia"/>
          <w:sz w:val="24"/>
        </w:rPr>
        <w:t>相干光通信系统中，光纤损耗和色度色散问题相对容易解决，因此光纤</w:t>
      </w:r>
      <w:r w:rsidRPr="00E50B9C">
        <w:rPr>
          <w:rFonts w:hint="eastAsia"/>
          <w:sz w:val="24"/>
        </w:rPr>
        <w:t>PMD</w:t>
      </w:r>
      <w:r w:rsidRPr="00E50B9C">
        <w:rPr>
          <w:rFonts w:hint="eastAsia"/>
          <w:sz w:val="24"/>
        </w:rPr>
        <w:t>便成为限制系统传输容量和距离的决定性因素，这种情况下光纤</w:t>
      </w:r>
      <w:r w:rsidRPr="00E50B9C">
        <w:rPr>
          <w:rFonts w:hint="eastAsia"/>
          <w:sz w:val="24"/>
        </w:rPr>
        <w:t>PMD</w:t>
      </w:r>
      <w:r w:rsidRPr="00E50B9C">
        <w:rPr>
          <w:rFonts w:hint="eastAsia"/>
          <w:sz w:val="24"/>
        </w:rPr>
        <w:t>的精确测量变得尤为重要。</w:t>
      </w:r>
      <w:r w:rsidR="000C15EC">
        <w:rPr>
          <w:rFonts w:hint="eastAsia"/>
          <w:sz w:val="24"/>
        </w:rPr>
        <w:t>PMD</w:t>
      </w:r>
      <w:r w:rsidRPr="00E50B9C">
        <w:rPr>
          <w:rFonts w:hint="eastAsia"/>
          <w:sz w:val="24"/>
        </w:rPr>
        <w:t>模拟器</w:t>
      </w:r>
      <w:r w:rsidR="00E47507">
        <w:rPr>
          <w:rFonts w:hint="eastAsia"/>
          <w:sz w:val="24"/>
        </w:rPr>
        <w:t>主要用于</w:t>
      </w:r>
      <w:r w:rsidR="001D0E38" w:rsidRPr="001D0E38">
        <w:rPr>
          <w:rFonts w:hint="eastAsia"/>
          <w:sz w:val="24"/>
        </w:rPr>
        <w:t>模拟</w:t>
      </w:r>
      <w:r w:rsidR="001D0E38">
        <w:rPr>
          <w:rFonts w:hint="eastAsia"/>
          <w:sz w:val="24"/>
        </w:rPr>
        <w:t>长距离</w:t>
      </w:r>
      <w:r w:rsidR="001D0E38" w:rsidRPr="001D0E38">
        <w:rPr>
          <w:rFonts w:hint="eastAsia"/>
          <w:sz w:val="24"/>
        </w:rPr>
        <w:t>光纤通信</w:t>
      </w:r>
      <w:r w:rsidR="001D0E38">
        <w:rPr>
          <w:rFonts w:hint="eastAsia"/>
          <w:sz w:val="24"/>
        </w:rPr>
        <w:t>链路中</w:t>
      </w:r>
      <w:r w:rsidR="001D0E38">
        <w:rPr>
          <w:rFonts w:hint="eastAsia"/>
          <w:sz w:val="24"/>
        </w:rPr>
        <w:t>PMD</w:t>
      </w:r>
      <w:r w:rsidR="001D0E38">
        <w:rPr>
          <w:rFonts w:hint="eastAsia"/>
          <w:sz w:val="24"/>
        </w:rPr>
        <w:t>所带来的影响，有利于</w:t>
      </w:r>
      <w:r w:rsidR="001D0E38">
        <w:rPr>
          <w:rFonts w:hint="eastAsia"/>
          <w:sz w:val="24"/>
        </w:rPr>
        <w:t>PMD</w:t>
      </w:r>
      <w:r w:rsidR="001D0E38">
        <w:rPr>
          <w:rFonts w:hint="eastAsia"/>
          <w:sz w:val="24"/>
        </w:rPr>
        <w:t>的补偿和分析，另外</w:t>
      </w:r>
      <w:r w:rsidR="001D0E38">
        <w:rPr>
          <w:rFonts w:hint="eastAsia"/>
          <w:sz w:val="24"/>
        </w:rPr>
        <w:t>PMD</w:t>
      </w:r>
      <w:r w:rsidR="001D0E38">
        <w:rPr>
          <w:rFonts w:hint="eastAsia"/>
          <w:sz w:val="24"/>
        </w:rPr>
        <w:t>模拟器也是</w:t>
      </w:r>
      <w:r w:rsidR="001D0E38">
        <w:rPr>
          <w:rFonts w:hint="eastAsia"/>
          <w:sz w:val="24"/>
        </w:rPr>
        <w:t>PMD</w:t>
      </w:r>
      <w:r w:rsidR="000C15EC">
        <w:rPr>
          <w:rFonts w:hint="eastAsia"/>
          <w:sz w:val="24"/>
        </w:rPr>
        <w:t>分析仪校准</w:t>
      </w:r>
      <w:r w:rsidR="001D0E38">
        <w:rPr>
          <w:rFonts w:hint="eastAsia"/>
          <w:sz w:val="24"/>
        </w:rPr>
        <w:t>装置中的所使用的重要设备</w:t>
      </w:r>
      <w:r w:rsidRPr="00E50B9C">
        <w:rPr>
          <w:rFonts w:hint="eastAsia"/>
          <w:sz w:val="24"/>
        </w:rPr>
        <w:t>。</w:t>
      </w:r>
    </w:p>
    <w:p w14:paraId="105EC620" w14:textId="77777777" w:rsidR="0036028A" w:rsidRDefault="00E202EF" w:rsidP="00A547AD">
      <w:pPr>
        <w:pStyle w:val="1"/>
        <w:numPr>
          <w:ilvl w:val="0"/>
          <w:numId w:val="19"/>
        </w:numPr>
        <w:spacing w:before="120" w:after="120" w:line="400" w:lineRule="exact"/>
        <w:rPr>
          <w:rFonts w:ascii="黑体" w:eastAsia="黑体" w:hAnsi="黑体"/>
          <w:b w:val="0"/>
          <w:sz w:val="24"/>
          <w:szCs w:val="24"/>
        </w:rPr>
      </w:pPr>
      <w:bookmarkStart w:id="18" w:name="_Toc96525442"/>
      <w:r w:rsidRPr="00A314B8">
        <w:rPr>
          <w:rFonts w:ascii="黑体" w:eastAsia="黑体" w:hAnsi="黑体" w:hint="eastAsia"/>
          <w:b w:val="0"/>
          <w:sz w:val="24"/>
          <w:szCs w:val="24"/>
        </w:rPr>
        <w:t>计量</w:t>
      </w:r>
      <w:bookmarkEnd w:id="13"/>
      <w:bookmarkEnd w:id="14"/>
      <w:bookmarkEnd w:id="15"/>
      <w:bookmarkEnd w:id="16"/>
      <w:bookmarkEnd w:id="17"/>
      <w:r w:rsidR="0022638F">
        <w:rPr>
          <w:rFonts w:ascii="黑体" w:eastAsia="黑体" w:hAnsi="黑体" w:hint="eastAsia"/>
          <w:b w:val="0"/>
          <w:sz w:val="24"/>
          <w:szCs w:val="24"/>
        </w:rPr>
        <w:t>特性</w:t>
      </w:r>
      <w:bookmarkEnd w:id="18"/>
    </w:p>
    <w:p w14:paraId="1EE36D41" w14:textId="77777777" w:rsidR="00466DB0" w:rsidRPr="00734FAB" w:rsidRDefault="009E4A66" w:rsidP="009E4A66">
      <w:pPr>
        <w:pStyle w:val="20"/>
        <w:snapToGrid w:val="0"/>
        <w:spacing w:before="0" w:after="0" w:line="400" w:lineRule="exact"/>
        <w:rPr>
          <w:rFonts w:ascii="宋体" w:eastAsia="宋体" w:hAnsi="宋体"/>
          <w:b w:val="0"/>
          <w:sz w:val="24"/>
          <w:szCs w:val="24"/>
        </w:rPr>
      </w:pPr>
      <w:bookmarkStart w:id="19" w:name="_Toc96525443"/>
      <w:r>
        <w:rPr>
          <w:rFonts w:ascii="宋体" w:eastAsia="宋体" w:hAnsi="宋体"/>
          <w:b w:val="0"/>
          <w:sz w:val="24"/>
          <w:szCs w:val="24"/>
        </w:rPr>
        <w:t>4.</w:t>
      </w:r>
      <w:r w:rsidR="00466DB0" w:rsidRPr="006B53ED">
        <w:rPr>
          <w:rFonts w:ascii="宋体" w:eastAsia="宋体" w:hAnsi="宋体" w:hint="eastAsia"/>
          <w:b w:val="0"/>
          <w:sz w:val="24"/>
          <w:szCs w:val="24"/>
        </w:rPr>
        <w:t>1</w:t>
      </w:r>
      <w:r w:rsidR="00E50B9C" w:rsidRPr="00734FAB">
        <w:rPr>
          <w:rFonts w:ascii="宋体" w:eastAsia="宋体" w:hAnsi="宋体" w:hint="eastAsia"/>
          <w:b w:val="0"/>
          <w:sz w:val="24"/>
          <w:szCs w:val="24"/>
        </w:rPr>
        <w:t>偏振模色散</w:t>
      </w:r>
      <w:bookmarkEnd w:id="19"/>
    </w:p>
    <w:p w14:paraId="15E30FDD" w14:textId="77777777" w:rsidR="00E50B9C" w:rsidRPr="00734FAB" w:rsidRDefault="000C06A4" w:rsidP="00E50B9C">
      <w:pPr>
        <w:snapToGrid w:val="0"/>
        <w:spacing w:line="400" w:lineRule="exact"/>
        <w:ind w:firstLineChars="200" w:firstLine="480"/>
        <w:rPr>
          <w:kern w:val="0"/>
          <w:sz w:val="24"/>
        </w:rPr>
      </w:pPr>
      <w:r w:rsidRPr="00734FAB">
        <w:rPr>
          <w:rFonts w:ascii="宋体" w:hAnsi="宋体" w:hint="eastAsia"/>
          <w:sz w:val="24"/>
        </w:rPr>
        <w:t>最大允许误差</w:t>
      </w:r>
      <w:r w:rsidR="00E50B9C" w:rsidRPr="00734FAB">
        <w:rPr>
          <w:rFonts w:hint="eastAsia"/>
          <w:kern w:val="0"/>
          <w:sz w:val="24"/>
        </w:rPr>
        <w:t>：±</w:t>
      </w:r>
      <w:r w:rsidR="00E50B9C" w:rsidRPr="00734FAB">
        <w:rPr>
          <w:rFonts w:hint="eastAsia"/>
          <w:kern w:val="0"/>
          <w:sz w:val="24"/>
        </w:rPr>
        <w:t>10%</w:t>
      </w:r>
      <w:r w:rsidRPr="00734FAB">
        <w:rPr>
          <w:rFonts w:ascii="宋体" w:hAnsi="宋体" w:hint="eastAsia"/>
          <w:sz w:val="24"/>
        </w:rPr>
        <w:t>(</w:t>
      </w:r>
      <w:r w:rsidRPr="00734FAB">
        <w:rPr>
          <w:rFonts w:hint="eastAsia"/>
          <w:kern w:val="0"/>
          <w:sz w:val="24"/>
        </w:rPr>
        <w:t xml:space="preserve">0.1ps </w:t>
      </w:r>
      <w:r w:rsidRPr="00734FAB">
        <w:rPr>
          <w:rFonts w:ascii="宋体" w:hAnsi="宋体" w:hint="eastAsia"/>
          <w:kern w:val="0"/>
          <w:sz w:val="24"/>
        </w:rPr>
        <w:t xml:space="preserve">≤ </w:t>
      </w:r>
      <w:r w:rsidRPr="00734FAB">
        <w:rPr>
          <w:rFonts w:hint="eastAsia"/>
          <w:kern w:val="0"/>
          <w:sz w:val="24"/>
        </w:rPr>
        <w:t xml:space="preserve">PMD </w:t>
      </w:r>
      <w:r w:rsidRPr="00734FAB">
        <w:rPr>
          <w:rFonts w:ascii="宋体" w:hAnsi="宋体" w:hint="eastAsia"/>
          <w:kern w:val="0"/>
          <w:sz w:val="24"/>
        </w:rPr>
        <w:t xml:space="preserve">≤ </w:t>
      </w:r>
      <w:r w:rsidRPr="00734FAB">
        <w:rPr>
          <w:rFonts w:hint="eastAsia"/>
          <w:kern w:val="0"/>
          <w:sz w:val="24"/>
        </w:rPr>
        <w:t xml:space="preserve">1 </w:t>
      </w:r>
      <w:proofErr w:type="spellStart"/>
      <w:r w:rsidRPr="00734FAB">
        <w:rPr>
          <w:rFonts w:hint="eastAsia"/>
          <w:kern w:val="0"/>
          <w:sz w:val="24"/>
        </w:rPr>
        <w:t>ps</w:t>
      </w:r>
      <w:proofErr w:type="spellEnd"/>
      <w:r w:rsidRPr="00734FAB">
        <w:rPr>
          <w:rFonts w:hint="eastAsia"/>
          <w:kern w:val="0"/>
          <w:sz w:val="24"/>
        </w:rPr>
        <w:t>)</w:t>
      </w:r>
    </w:p>
    <w:p w14:paraId="42E43C12" w14:textId="77777777" w:rsidR="006B53ED" w:rsidRPr="0092394B" w:rsidRDefault="00E50B9C" w:rsidP="00F6478A">
      <w:pPr>
        <w:snapToGrid w:val="0"/>
        <w:spacing w:line="400" w:lineRule="exact"/>
        <w:ind w:firstLineChars="900" w:firstLine="2160"/>
        <w:rPr>
          <w:rFonts w:hAnsi="宋体"/>
          <w:color w:val="000000"/>
          <w:sz w:val="24"/>
        </w:rPr>
      </w:pPr>
      <w:r w:rsidRPr="00734FAB">
        <w:rPr>
          <w:rFonts w:hint="eastAsia"/>
          <w:kern w:val="0"/>
          <w:sz w:val="24"/>
        </w:rPr>
        <w:t>±</w:t>
      </w:r>
      <w:r w:rsidRPr="00734FAB">
        <w:rPr>
          <w:rFonts w:hint="eastAsia"/>
          <w:kern w:val="0"/>
          <w:sz w:val="24"/>
        </w:rPr>
        <w:t>2%</w:t>
      </w:r>
      <w:r w:rsidR="000C06A4" w:rsidRPr="00734FAB">
        <w:rPr>
          <w:rFonts w:ascii="宋体" w:hAnsi="宋体" w:hint="eastAsia"/>
          <w:sz w:val="24"/>
        </w:rPr>
        <w:t>(</w:t>
      </w:r>
      <w:r w:rsidR="000C06A4" w:rsidRPr="00734FAB">
        <w:rPr>
          <w:rFonts w:hint="eastAsia"/>
          <w:kern w:val="0"/>
          <w:sz w:val="24"/>
        </w:rPr>
        <w:t xml:space="preserve">1ps </w:t>
      </w:r>
      <w:r w:rsidR="000C06A4" w:rsidRPr="00734FAB">
        <w:rPr>
          <w:kern w:val="0"/>
          <w:sz w:val="24"/>
        </w:rPr>
        <w:t>&lt;</w:t>
      </w:r>
      <w:r w:rsidR="000C06A4" w:rsidRPr="00734FAB">
        <w:rPr>
          <w:rFonts w:hint="eastAsia"/>
          <w:kern w:val="0"/>
          <w:sz w:val="24"/>
        </w:rPr>
        <w:t xml:space="preserve"> PMD </w:t>
      </w:r>
      <w:r w:rsidR="000C06A4" w:rsidRPr="00734FAB">
        <w:rPr>
          <w:rFonts w:ascii="宋体" w:hAnsi="宋体" w:hint="eastAsia"/>
          <w:kern w:val="0"/>
          <w:sz w:val="24"/>
        </w:rPr>
        <w:t xml:space="preserve">≤ </w:t>
      </w:r>
      <w:r w:rsidR="000C06A4" w:rsidRPr="00734FAB">
        <w:rPr>
          <w:rFonts w:hint="eastAsia"/>
          <w:kern w:val="0"/>
          <w:sz w:val="24"/>
        </w:rPr>
        <w:t xml:space="preserve">200 </w:t>
      </w:r>
      <w:proofErr w:type="spellStart"/>
      <w:r w:rsidR="000C06A4" w:rsidRPr="00734FAB">
        <w:rPr>
          <w:rFonts w:hint="eastAsia"/>
          <w:kern w:val="0"/>
          <w:sz w:val="24"/>
        </w:rPr>
        <w:t>ps</w:t>
      </w:r>
      <w:proofErr w:type="spellEnd"/>
      <w:r w:rsidR="000C06A4" w:rsidRPr="00734FAB">
        <w:rPr>
          <w:rFonts w:hint="eastAsia"/>
          <w:kern w:val="0"/>
          <w:sz w:val="24"/>
        </w:rPr>
        <w:t>)</w:t>
      </w:r>
    </w:p>
    <w:p w14:paraId="48E14D83" w14:textId="77777777" w:rsidR="00466DB0" w:rsidRPr="006B53ED" w:rsidRDefault="009E4A66" w:rsidP="009E4A66">
      <w:pPr>
        <w:pStyle w:val="20"/>
        <w:snapToGrid w:val="0"/>
        <w:spacing w:before="0" w:after="0" w:line="400" w:lineRule="exact"/>
        <w:rPr>
          <w:rFonts w:ascii="宋体" w:eastAsia="宋体" w:hAnsi="宋体"/>
          <w:b w:val="0"/>
          <w:sz w:val="24"/>
          <w:szCs w:val="24"/>
        </w:rPr>
      </w:pPr>
      <w:bookmarkStart w:id="20" w:name="_Toc96525444"/>
      <w:r>
        <w:rPr>
          <w:rFonts w:ascii="宋体" w:eastAsia="宋体" w:hAnsi="宋体"/>
          <w:b w:val="0"/>
          <w:sz w:val="24"/>
          <w:szCs w:val="24"/>
        </w:rPr>
        <w:t>4.</w:t>
      </w:r>
      <w:r w:rsidR="00466DB0" w:rsidRPr="006B53ED">
        <w:rPr>
          <w:rFonts w:ascii="宋体" w:eastAsia="宋体" w:hAnsi="宋体" w:hint="eastAsia"/>
          <w:b w:val="0"/>
          <w:sz w:val="24"/>
          <w:szCs w:val="24"/>
        </w:rPr>
        <w:t>2</w:t>
      </w:r>
      <w:r w:rsidR="00E50B9C" w:rsidRPr="00E50B9C">
        <w:rPr>
          <w:rFonts w:ascii="宋体" w:eastAsia="宋体" w:hAnsi="宋体" w:hint="eastAsia"/>
          <w:b w:val="0"/>
          <w:sz w:val="24"/>
          <w:szCs w:val="24"/>
        </w:rPr>
        <w:t>插入损耗</w:t>
      </w:r>
      <w:bookmarkEnd w:id="20"/>
    </w:p>
    <w:p w14:paraId="066785AB" w14:textId="77777777" w:rsidR="006B53ED" w:rsidRPr="00FF4DE3" w:rsidRDefault="00E50B9C" w:rsidP="00E50B9C">
      <w:pPr>
        <w:snapToGrid w:val="0"/>
        <w:spacing w:line="400" w:lineRule="exact"/>
        <w:ind w:firstLineChars="200" w:firstLine="480"/>
        <w:rPr>
          <w:kern w:val="0"/>
          <w:sz w:val="24"/>
        </w:rPr>
      </w:pPr>
      <w:r w:rsidRPr="00E50B9C">
        <w:rPr>
          <w:rFonts w:hint="eastAsia"/>
          <w:kern w:val="0"/>
          <w:sz w:val="24"/>
        </w:rPr>
        <w:t>≤</w:t>
      </w:r>
      <w:r w:rsidRPr="00E50B9C">
        <w:rPr>
          <w:rFonts w:hint="eastAsia"/>
          <w:kern w:val="0"/>
          <w:sz w:val="24"/>
        </w:rPr>
        <w:t>10</w:t>
      </w:r>
      <w:r w:rsidR="00397C97">
        <w:rPr>
          <w:rFonts w:hint="eastAsia"/>
          <w:kern w:val="0"/>
          <w:sz w:val="24"/>
        </w:rPr>
        <w:t xml:space="preserve"> </w:t>
      </w:r>
      <w:r w:rsidRPr="00E50B9C">
        <w:rPr>
          <w:rFonts w:hint="eastAsia"/>
          <w:kern w:val="0"/>
          <w:sz w:val="24"/>
        </w:rPr>
        <w:t>dB</w:t>
      </w:r>
    </w:p>
    <w:p w14:paraId="4C7F93E3" w14:textId="77777777" w:rsidR="00466DB0" w:rsidRPr="006B53ED" w:rsidRDefault="009E4A66" w:rsidP="009E4A66">
      <w:pPr>
        <w:pStyle w:val="20"/>
        <w:snapToGrid w:val="0"/>
        <w:spacing w:before="0" w:after="0" w:line="400" w:lineRule="exact"/>
        <w:rPr>
          <w:rFonts w:ascii="宋体" w:eastAsia="宋体" w:hAnsi="宋体"/>
          <w:b w:val="0"/>
          <w:sz w:val="24"/>
          <w:szCs w:val="24"/>
        </w:rPr>
      </w:pPr>
      <w:bookmarkStart w:id="21" w:name="_Toc96525445"/>
      <w:r>
        <w:rPr>
          <w:rFonts w:ascii="宋体" w:eastAsia="宋体" w:hAnsi="宋体"/>
          <w:b w:val="0"/>
          <w:sz w:val="24"/>
          <w:szCs w:val="24"/>
        </w:rPr>
        <w:t>4.</w:t>
      </w:r>
      <w:r w:rsidR="00466DB0" w:rsidRPr="006B53ED">
        <w:rPr>
          <w:rFonts w:ascii="宋体" w:eastAsia="宋体" w:hAnsi="宋体" w:hint="eastAsia"/>
          <w:b w:val="0"/>
          <w:sz w:val="24"/>
          <w:szCs w:val="24"/>
        </w:rPr>
        <w:t>3</w:t>
      </w:r>
      <w:r w:rsidR="00E50B9C" w:rsidRPr="00E50B9C">
        <w:rPr>
          <w:rFonts w:ascii="宋体" w:eastAsia="宋体" w:hAnsi="宋体" w:hint="eastAsia"/>
          <w:b w:val="0"/>
          <w:sz w:val="24"/>
          <w:szCs w:val="24"/>
        </w:rPr>
        <w:t>偏振相关损耗</w:t>
      </w:r>
      <w:bookmarkEnd w:id="21"/>
    </w:p>
    <w:p w14:paraId="55595018" w14:textId="77777777" w:rsidR="009B75ED" w:rsidRPr="009B75ED" w:rsidRDefault="00E50B9C" w:rsidP="009B75ED">
      <w:pPr>
        <w:snapToGrid w:val="0"/>
        <w:spacing w:line="400" w:lineRule="exact"/>
        <w:ind w:firstLineChars="200" w:firstLine="480"/>
        <w:rPr>
          <w:rFonts w:ascii="宋体" w:cs="宋体"/>
          <w:kern w:val="0"/>
          <w:sz w:val="24"/>
        </w:rPr>
      </w:pPr>
      <w:r w:rsidRPr="00E50B9C">
        <w:rPr>
          <w:rFonts w:hint="eastAsia"/>
          <w:kern w:val="0"/>
          <w:sz w:val="24"/>
        </w:rPr>
        <w:t>≤</w:t>
      </w:r>
      <w:r w:rsidRPr="00E50B9C">
        <w:rPr>
          <w:rFonts w:hint="eastAsia"/>
          <w:kern w:val="0"/>
          <w:sz w:val="24"/>
        </w:rPr>
        <w:t>1.0 dB</w:t>
      </w:r>
    </w:p>
    <w:p w14:paraId="5E628062" w14:textId="77777777" w:rsidR="006B53ED" w:rsidRPr="006B53ED" w:rsidRDefault="006B53ED" w:rsidP="009E4A66">
      <w:pPr>
        <w:snapToGrid w:val="0"/>
        <w:spacing w:line="400" w:lineRule="exact"/>
        <w:rPr>
          <w:rFonts w:hAnsi="宋体"/>
          <w:color w:val="000000"/>
          <w:sz w:val="24"/>
          <w:lang w:val="zh-CN"/>
        </w:rPr>
      </w:pPr>
      <w:r w:rsidRPr="00734FAB">
        <w:rPr>
          <w:rFonts w:hAnsi="宋体" w:hint="eastAsia"/>
          <w:color w:val="000000"/>
          <w:szCs w:val="21"/>
          <w:lang w:val="zh-CN"/>
        </w:rPr>
        <w:t>注：以上指标</w:t>
      </w:r>
      <w:r w:rsidR="00CB03EA" w:rsidRPr="00734FAB">
        <w:rPr>
          <w:rFonts w:hAnsi="宋体" w:hint="eastAsia"/>
          <w:color w:val="000000"/>
          <w:szCs w:val="21"/>
          <w:lang w:val="zh-CN"/>
        </w:rPr>
        <w:t>不是用于合格性判别，仅供参考。</w:t>
      </w:r>
    </w:p>
    <w:p w14:paraId="03E41D60" w14:textId="77777777" w:rsidR="00466DB0" w:rsidRPr="00A257AF" w:rsidRDefault="00466DB0" w:rsidP="00466DB0">
      <w:pPr>
        <w:pStyle w:val="1"/>
        <w:numPr>
          <w:ilvl w:val="0"/>
          <w:numId w:val="18"/>
        </w:numPr>
        <w:spacing w:before="120" w:after="120" w:line="400" w:lineRule="exact"/>
        <w:rPr>
          <w:rFonts w:ascii="黑体" w:eastAsia="黑体" w:hAnsi="黑体"/>
          <w:b w:val="0"/>
          <w:sz w:val="24"/>
          <w:szCs w:val="24"/>
        </w:rPr>
      </w:pPr>
      <w:bookmarkStart w:id="22" w:name="_Toc501358849"/>
      <w:bookmarkStart w:id="23" w:name="_Toc96525446"/>
      <w:bookmarkStart w:id="24" w:name="_Toc143015832"/>
      <w:bookmarkStart w:id="25" w:name="_Toc401047240"/>
      <w:bookmarkStart w:id="26" w:name="_Toc488416510"/>
      <w:r>
        <w:rPr>
          <w:rFonts w:ascii="黑体" w:eastAsia="黑体" w:hAnsi="黑体" w:hint="eastAsia"/>
          <w:b w:val="0"/>
          <w:sz w:val="24"/>
          <w:szCs w:val="24"/>
        </w:rPr>
        <w:t>校准条件</w:t>
      </w:r>
      <w:bookmarkEnd w:id="22"/>
      <w:bookmarkEnd w:id="23"/>
    </w:p>
    <w:p w14:paraId="6147A352" w14:textId="77777777" w:rsidR="00466DB0" w:rsidRPr="00870D02" w:rsidRDefault="00F131D3" w:rsidP="00870D02">
      <w:pPr>
        <w:pStyle w:val="20"/>
        <w:spacing w:before="0" w:after="0" w:line="400" w:lineRule="exact"/>
        <w:rPr>
          <w:rFonts w:ascii="宋体" w:eastAsia="宋体" w:hAnsi="宋体"/>
          <w:b w:val="0"/>
          <w:sz w:val="24"/>
          <w:szCs w:val="24"/>
        </w:rPr>
      </w:pPr>
      <w:bookmarkStart w:id="27" w:name="_Toc531181865"/>
      <w:bookmarkStart w:id="28" w:name="_Toc96525447"/>
      <w:bookmarkStart w:id="29" w:name="_Toc488481984"/>
      <w:bookmarkStart w:id="30" w:name="_Toc488514666"/>
      <w:bookmarkStart w:id="31" w:name="_Toc501358850"/>
      <w:r>
        <w:rPr>
          <w:rFonts w:ascii="宋体" w:eastAsia="宋体" w:hAnsi="宋体"/>
          <w:b w:val="0"/>
          <w:sz w:val="24"/>
          <w:szCs w:val="24"/>
        </w:rPr>
        <w:t>5.</w:t>
      </w:r>
      <w:r w:rsidR="00466DB0" w:rsidRPr="00870D02">
        <w:rPr>
          <w:rFonts w:ascii="宋体" w:eastAsia="宋体" w:hAnsi="宋体"/>
          <w:b w:val="0"/>
          <w:sz w:val="24"/>
          <w:szCs w:val="24"/>
        </w:rPr>
        <w:t>1环境条件</w:t>
      </w:r>
      <w:bookmarkEnd w:id="27"/>
      <w:bookmarkEnd w:id="28"/>
    </w:p>
    <w:p w14:paraId="14516A84" w14:textId="77777777" w:rsidR="00466DB0" w:rsidRPr="001311DF" w:rsidRDefault="00F131D3" w:rsidP="00466DB0">
      <w:pPr>
        <w:spacing w:line="400" w:lineRule="exact"/>
        <w:rPr>
          <w:rFonts w:ascii="宋体" w:hAnsi="宋体"/>
          <w:sz w:val="24"/>
        </w:rPr>
      </w:pPr>
      <w:r>
        <w:rPr>
          <w:rFonts w:ascii="宋体" w:hAnsi="宋体"/>
          <w:sz w:val="24"/>
        </w:rPr>
        <w:t>5.</w:t>
      </w:r>
      <w:r w:rsidR="00466DB0" w:rsidRPr="001311DF">
        <w:rPr>
          <w:rFonts w:ascii="宋体" w:hAnsi="宋体" w:hint="eastAsia"/>
          <w:sz w:val="24"/>
        </w:rPr>
        <w:t>1.1</w:t>
      </w:r>
      <w:r w:rsidR="00466DB0" w:rsidRPr="001311DF">
        <w:rPr>
          <w:rFonts w:ascii="宋体" w:hAnsi="宋体"/>
          <w:sz w:val="24"/>
        </w:rPr>
        <w:t>环境温度：</w:t>
      </w:r>
      <w:r w:rsidR="00466DB0" w:rsidRPr="0092394B">
        <w:rPr>
          <w:sz w:val="24"/>
        </w:rPr>
        <w:t>(</w:t>
      </w:r>
      <w:r w:rsidR="0044483A" w:rsidRPr="0092394B">
        <w:rPr>
          <w:color w:val="000000"/>
          <w:sz w:val="24"/>
          <w:lang w:val="zh-CN"/>
        </w:rPr>
        <w:t>23±5</w:t>
      </w:r>
      <w:r w:rsidR="00466DB0" w:rsidRPr="0092394B">
        <w:rPr>
          <w:color w:val="000000"/>
          <w:sz w:val="24"/>
          <w:lang w:val="zh-CN"/>
        </w:rPr>
        <w:t>)</w:t>
      </w:r>
      <w:r w:rsidR="00466DB0" w:rsidRPr="0092394B">
        <w:rPr>
          <w:rFonts w:ascii="宋体" w:hAnsi="宋体" w:cs="宋体" w:hint="eastAsia"/>
          <w:sz w:val="24"/>
        </w:rPr>
        <w:t>℃</w:t>
      </w:r>
      <w:r w:rsidR="00ED0CC6" w:rsidRPr="0092394B">
        <w:t>，</w:t>
      </w:r>
      <w:r w:rsidR="00ED0CC6" w:rsidRPr="0092394B">
        <w:rPr>
          <w:sz w:val="24"/>
        </w:rPr>
        <w:t>校准过程中环境温度变化不大于</w:t>
      </w:r>
      <w:r w:rsidR="00ED0CC6" w:rsidRPr="0092394B">
        <w:rPr>
          <w:sz w:val="24"/>
        </w:rPr>
        <w:t>±2</w:t>
      </w:r>
      <w:r w:rsidR="00ED0CC6" w:rsidRPr="0092394B">
        <w:rPr>
          <w:rFonts w:ascii="宋体" w:hAnsi="宋体" w:cs="宋体" w:hint="eastAsia"/>
          <w:sz w:val="24"/>
        </w:rPr>
        <w:t>℃</w:t>
      </w:r>
    </w:p>
    <w:p w14:paraId="127008BF" w14:textId="77777777" w:rsidR="00466DB0" w:rsidRPr="001311DF" w:rsidRDefault="00F131D3" w:rsidP="00466DB0">
      <w:pPr>
        <w:spacing w:line="400" w:lineRule="exact"/>
        <w:rPr>
          <w:rFonts w:ascii="宋体" w:hAnsi="宋体"/>
          <w:sz w:val="24"/>
        </w:rPr>
      </w:pPr>
      <w:r>
        <w:rPr>
          <w:rFonts w:ascii="宋体" w:hAnsi="宋体"/>
          <w:sz w:val="24"/>
        </w:rPr>
        <w:t>5.</w:t>
      </w:r>
      <w:r w:rsidR="00466DB0" w:rsidRPr="001311DF">
        <w:rPr>
          <w:rFonts w:ascii="宋体" w:hAnsi="宋体"/>
          <w:sz w:val="24"/>
        </w:rPr>
        <w:t>1.2相对湿度：≤</w:t>
      </w:r>
      <w:r w:rsidR="00466DB0" w:rsidRPr="00734FAB">
        <w:rPr>
          <w:sz w:val="24"/>
        </w:rPr>
        <w:t>80</w:t>
      </w:r>
      <w:r w:rsidR="00466DB0" w:rsidRPr="00734FAB">
        <w:rPr>
          <w:sz w:val="24"/>
        </w:rPr>
        <w:t>％</w:t>
      </w:r>
    </w:p>
    <w:p w14:paraId="6F0C431A" w14:textId="77777777" w:rsidR="00466DB0" w:rsidRPr="001311DF" w:rsidRDefault="00F131D3" w:rsidP="00466DB0">
      <w:pPr>
        <w:spacing w:line="400" w:lineRule="exact"/>
        <w:rPr>
          <w:rFonts w:ascii="宋体" w:hAnsi="宋体"/>
          <w:sz w:val="24"/>
        </w:rPr>
      </w:pPr>
      <w:r>
        <w:rPr>
          <w:rFonts w:ascii="宋体" w:hAnsi="宋体"/>
          <w:sz w:val="24"/>
        </w:rPr>
        <w:t>5.</w:t>
      </w:r>
      <w:r w:rsidR="00466DB0" w:rsidRPr="001311DF">
        <w:rPr>
          <w:rFonts w:ascii="宋体" w:hAnsi="宋体" w:hint="eastAsia"/>
          <w:sz w:val="24"/>
        </w:rPr>
        <w:t>1.3</w:t>
      </w:r>
      <w:r w:rsidR="00466DB0" w:rsidRPr="001311DF">
        <w:rPr>
          <w:rFonts w:ascii="宋体" w:hAnsi="宋体"/>
          <w:sz w:val="24"/>
        </w:rPr>
        <w:t>电源电压：</w:t>
      </w:r>
      <w:r w:rsidR="00466DB0" w:rsidRPr="0092394B">
        <w:rPr>
          <w:sz w:val="24"/>
        </w:rPr>
        <w:t>AC(220±11)V</w:t>
      </w:r>
      <w:r w:rsidR="00466DB0" w:rsidRPr="0092394B">
        <w:rPr>
          <w:sz w:val="24"/>
        </w:rPr>
        <w:t>；频率：</w:t>
      </w:r>
      <w:r w:rsidR="00466DB0" w:rsidRPr="0092394B">
        <w:rPr>
          <w:sz w:val="24"/>
        </w:rPr>
        <w:t>(50±1)Hz</w:t>
      </w:r>
    </w:p>
    <w:p w14:paraId="447733BB" w14:textId="77777777" w:rsidR="00466DB0" w:rsidRDefault="00F131D3" w:rsidP="00466DB0">
      <w:pPr>
        <w:spacing w:line="400" w:lineRule="exact"/>
        <w:rPr>
          <w:rFonts w:ascii="宋体" w:hAnsi="宋体"/>
          <w:bCs/>
          <w:color w:val="000000"/>
          <w:sz w:val="24"/>
        </w:rPr>
      </w:pPr>
      <w:r>
        <w:rPr>
          <w:rFonts w:ascii="宋体" w:hAnsi="宋体"/>
          <w:sz w:val="24"/>
        </w:rPr>
        <w:t>5.</w:t>
      </w:r>
      <w:r w:rsidR="00466DB0" w:rsidRPr="001311DF">
        <w:rPr>
          <w:rFonts w:ascii="宋体" w:hAnsi="宋体" w:hint="eastAsia"/>
          <w:sz w:val="24"/>
        </w:rPr>
        <w:t>1.4</w:t>
      </w:r>
      <w:r w:rsidR="00ED0CC6" w:rsidRPr="00ED0CC6">
        <w:rPr>
          <w:rFonts w:ascii="宋体" w:hAnsi="宋体"/>
          <w:sz w:val="24"/>
        </w:rPr>
        <w:t>实验室应无剧烈震动和影响测量结果的电磁</w:t>
      </w:r>
      <w:r w:rsidR="00ED0CC6" w:rsidRPr="00ED0CC6">
        <w:rPr>
          <w:rFonts w:ascii="宋体" w:hAnsi="宋体" w:hint="eastAsia"/>
          <w:sz w:val="24"/>
        </w:rPr>
        <w:t>场</w:t>
      </w:r>
      <w:r w:rsidR="00ED0CC6" w:rsidRPr="00ED0CC6">
        <w:rPr>
          <w:rFonts w:ascii="宋体" w:hAnsi="宋体"/>
          <w:sz w:val="24"/>
        </w:rPr>
        <w:t>干扰</w:t>
      </w:r>
      <w:r w:rsidR="00506C5E" w:rsidRPr="00ED0CC6">
        <w:rPr>
          <w:rFonts w:ascii="宋体" w:hAnsi="宋体" w:hint="eastAsia"/>
          <w:sz w:val="24"/>
        </w:rPr>
        <w:t>。</w:t>
      </w:r>
    </w:p>
    <w:p w14:paraId="2C086D5E" w14:textId="77777777" w:rsidR="00466DB0" w:rsidRPr="00870D02" w:rsidRDefault="00F131D3" w:rsidP="00466DB0">
      <w:pPr>
        <w:pStyle w:val="20"/>
        <w:spacing w:before="0" w:after="0" w:line="400" w:lineRule="exact"/>
        <w:rPr>
          <w:rFonts w:ascii="宋体" w:eastAsia="宋体" w:hAnsi="宋体"/>
          <w:b w:val="0"/>
          <w:sz w:val="24"/>
          <w:szCs w:val="24"/>
        </w:rPr>
      </w:pPr>
      <w:bookmarkStart w:id="32" w:name="_Toc531181866"/>
      <w:bookmarkStart w:id="33" w:name="_Toc96525448"/>
      <w:r>
        <w:rPr>
          <w:rFonts w:ascii="宋体" w:eastAsia="宋体" w:hAnsi="宋体"/>
          <w:b w:val="0"/>
          <w:sz w:val="24"/>
          <w:szCs w:val="24"/>
        </w:rPr>
        <w:t>5.</w:t>
      </w:r>
      <w:r w:rsidR="00466DB0" w:rsidRPr="00870D02">
        <w:rPr>
          <w:rFonts w:ascii="宋体" w:eastAsia="宋体" w:hAnsi="宋体"/>
          <w:b w:val="0"/>
          <w:sz w:val="24"/>
          <w:szCs w:val="24"/>
        </w:rPr>
        <w:t>2</w:t>
      </w:r>
      <w:bookmarkEnd w:id="32"/>
      <w:r w:rsidR="004E5F6F" w:rsidRPr="004E5F6F">
        <w:rPr>
          <w:rFonts w:ascii="宋体" w:eastAsia="宋体" w:hAnsi="宋体"/>
          <w:b w:val="0"/>
          <w:sz w:val="24"/>
          <w:szCs w:val="24"/>
        </w:rPr>
        <w:t>测量标准及其他设备</w:t>
      </w:r>
      <w:bookmarkEnd w:id="33"/>
    </w:p>
    <w:p w14:paraId="5A588038" w14:textId="77777777" w:rsidR="004121D7" w:rsidRPr="004121D7" w:rsidRDefault="004121D7" w:rsidP="004121D7">
      <w:pPr>
        <w:spacing w:line="400" w:lineRule="exact"/>
        <w:rPr>
          <w:rFonts w:ascii="宋体" w:hAnsi="宋体"/>
          <w:sz w:val="24"/>
        </w:rPr>
      </w:pPr>
      <w:bookmarkStart w:id="34" w:name="_Toc495759054"/>
      <w:r w:rsidRPr="004121D7">
        <w:rPr>
          <w:rFonts w:ascii="宋体" w:hAnsi="宋体" w:hint="eastAsia"/>
          <w:sz w:val="24"/>
        </w:rPr>
        <w:t>5.2.1</w:t>
      </w:r>
      <w:r w:rsidR="0092394B" w:rsidRPr="0092394B">
        <w:rPr>
          <w:rFonts w:ascii="宋体" w:hAnsi="宋体" w:hint="eastAsia"/>
          <w:sz w:val="24"/>
        </w:rPr>
        <w:t>光谱分析仪</w:t>
      </w:r>
    </w:p>
    <w:p w14:paraId="103BD2B7" w14:textId="77777777" w:rsidR="004121D7" w:rsidRPr="004121D7" w:rsidRDefault="004121D7" w:rsidP="004121D7">
      <w:pPr>
        <w:spacing w:line="400" w:lineRule="exact"/>
        <w:ind w:firstLineChars="236" w:firstLine="566"/>
        <w:rPr>
          <w:rFonts w:ascii="宋体" w:hAnsi="宋体"/>
          <w:sz w:val="24"/>
        </w:rPr>
      </w:pPr>
      <w:r w:rsidRPr="004121D7">
        <w:rPr>
          <w:rFonts w:ascii="宋体" w:hAnsi="宋体" w:hint="eastAsia"/>
          <w:sz w:val="24"/>
        </w:rPr>
        <w:t>a)</w:t>
      </w:r>
      <w:r w:rsidRPr="004121D7">
        <w:rPr>
          <w:rFonts w:ascii="宋体" w:hAnsi="宋体" w:hint="eastAsia"/>
          <w:sz w:val="24"/>
        </w:rPr>
        <w:tab/>
      </w:r>
      <w:r w:rsidR="0092394B" w:rsidRPr="0092394B">
        <w:rPr>
          <w:rFonts w:ascii="宋体" w:hAnsi="宋体" w:hint="eastAsia"/>
          <w:sz w:val="24"/>
        </w:rPr>
        <w:t>波长范围：</w:t>
      </w:r>
      <w:r w:rsidR="000C15EC" w:rsidRPr="000C15EC">
        <w:rPr>
          <w:rFonts w:ascii="宋体" w:hAnsi="宋体" w:hint="eastAsia"/>
          <w:sz w:val="24"/>
        </w:rPr>
        <w:t>(</w:t>
      </w:r>
      <w:r w:rsidR="0092394B" w:rsidRPr="000C15EC">
        <w:rPr>
          <w:sz w:val="24"/>
        </w:rPr>
        <w:t>1250</w:t>
      </w:r>
      <w:r w:rsidR="0092394B" w:rsidRPr="000C15EC">
        <w:rPr>
          <w:kern w:val="0"/>
        </w:rPr>
        <w:t>~</w:t>
      </w:r>
      <w:r w:rsidR="0092394B" w:rsidRPr="000C15EC">
        <w:rPr>
          <w:sz w:val="24"/>
        </w:rPr>
        <w:t>16</w:t>
      </w:r>
      <w:r w:rsidR="00397C97" w:rsidRPr="000C15EC">
        <w:rPr>
          <w:rFonts w:hint="eastAsia"/>
          <w:sz w:val="24"/>
        </w:rPr>
        <w:t>4</w:t>
      </w:r>
      <w:r w:rsidR="0092394B" w:rsidRPr="000C15EC">
        <w:rPr>
          <w:sz w:val="24"/>
        </w:rPr>
        <w:t>0</w:t>
      </w:r>
      <w:r w:rsidR="000C15EC" w:rsidRPr="000C15EC">
        <w:rPr>
          <w:rFonts w:hint="eastAsia"/>
          <w:sz w:val="24"/>
        </w:rPr>
        <w:t xml:space="preserve">) </w:t>
      </w:r>
      <w:r w:rsidR="0092394B" w:rsidRPr="000C15EC">
        <w:rPr>
          <w:sz w:val="24"/>
        </w:rPr>
        <w:t>nm</w:t>
      </w:r>
    </w:p>
    <w:p w14:paraId="620F7F4F" w14:textId="77777777" w:rsidR="004121D7" w:rsidRPr="00734FAB" w:rsidRDefault="004121D7" w:rsidP="004121D7">
      <w:pPr>
        <w:spacing w:line="400" w:lineRule="exact"/>
        <w:ind w:firstLineChars="236" w:firstLine="566"/>
        <w:rPr>
          <w:kern w:val="0"/>
          <w:sz w:val="24"/>
        </w:rPr>
      </w:pPr>
      <w:r w:rsidRPr="004121D7">
        <w:rPr>
          <w:rFonts w:ascii="宋体" w:hAnsi="宋体" w:hint="eastAsia"/>
          <w:sz w:val="24"/>
        </w:rPr>
        <w:lastRenderedPageBreak/>
        <w:t>b)</w:t>
      </w:r>
      <w:r w:rsidRPr="004121D7">
        <w:rPr>
          <w:rFonts w:ascii="宋体" w:hAnsi="宋体" w:hint="eastAsia"/>
          <w:sz w:val="24"/>
        </w:rPr>
        <w:tab/>
      </w:r>
      <w:r w:rsidR="0092394B" w:rsidRPr="0092394B">
        <w:rPr>
          <w:rFonts w:ascii="宋体" w:hAnsi="宋体" w:hint="eastAsia"/>
          <w:sz w:val="24"/>
        </w:rPr>
        <w:t>波长测量不确定度：</w:t>
      </w:r>
      <w:r w:rsidR="0092394B" w:rsidRPr="00734FAB">
        <w:rPr>
          <w:rFonts w:hint="eastAsia"/>
          <w:kern w:val="0"/>
          <w:sz w:val="24"/>
        </w:rPr>
        <w:t>0.</w:t>
      </w:r>
      <w:r w:rsidR="002E2E94" w:rsidRPr="00734FAB">
        <w:rPr>
          <w:rFonts w:hint="eastAsia"/>
          <w:kern w:val="0"/>
          <w:sz w:val="24"/>
        </w:rPr>
        <w:t>1</w:t>
      </w:r>
      <w:r w:rsidR="0092394B" w:rsidRPr="00734FAB">
        <w:rPr>
          <w:rFonts w:hint="eastAsia"/>
          <w:kern w:val="0"/>
          <w:sz w:val="24"/>
        </w:rPr>
        <w:t>nm</w:t>
      </w:r>
      <w:r w:rsidR="0092394B" w:rsidRPr="00734FAB">
        <w:rPr>
          <w:rFonts w:hint="eastAsia"/>
          <w:kern w:val="0"/>
          <w:sz w:val="24"/>
        </w:rPr>
        <w:t>（</w:t>
      </w:r>
      <w:r w:rsidR="0092394B" w:rsidRPr="00734FAB">
        <w:rPr>
          <w:rFonts w:hint="eastAsia"/>
          <w:i/>
          <w:kern w:val="0"/>
          <w:sz w:val="24"/>
        </w:rPr>
        <w:t>k</w:t>
      </w:r>
      <w:r w:rsidR="0092394B" w:rsidRPr="00734FAB">
        <w:rPr>
          <w:rFonts w:hint="eastAsia"/>
          <w:kern w:val="0"/>
          <w:sz w:val="24"/>
        </w:rPr>
        <w:t>=2</w:t>
      </w:r>
      <w:r w:rsidR="0092394B" w:rsidRPr="00734FAB">
        <w:rPr>
          <w:rFonts w:hint="eastAsia"/>
          <w:kern w:val="0"/>
          <w:sz w:val="24"/>
        </w:rPr>
        <w:t>）</w:t>
      </w:r>
    </w:p>
    <w:p w14:paraId="0793E8D2" w14:textId="77777777" w:rsidR="002E2E94" w:rsidRPr="004121D7" w:rsidRDefault="00CE61DF" w:rsidP="004121D7">
      <w:pPr>
        <w:spacing w:line="400" w:lineRule="exact"/>
        <w:ind w:firstLineChars="236" w:firstLine="566"/>
        <w:rPr>
          <w:rFonts w:ascii="宋体" w:hAnsi="宋体"/>
          <w:sz w:val="24"/>
        </w:rPr>
      </w:pPr>
      <w:r w:rsidRPr="00734FAB">
        <w:rPr>
          <w:rFonts w:ascii="宋体" w:hAnsi="宋体" w:hint="eastAsia"/>
          <w:sz w:val="24"/>
        </w:rPr>
        <w:t>c)</w:t>
      </w:r>
      <w:r w:rsidR="002E2E94" w:rsidRPr="00734FAB">
        <w:rPr>
          <w:rFonts w:hint="eastAsia"/>
          <w:kern w:val="0"/>
          <w:sz w:val="24"/>
        </w:rPr>
        <w:t>分辨率带宽：优于</w:t>
      </w:r>
      <w:r w:rsidR="002E2E94" w:rsidRPr="00734FAB">
        <w:rPr>
          <w:rFonts w:hint="eastAsia"/>
          <w:kern w:val="0"/>
          <w:sz w:val="24"/>
        </w:rPr>
        <w:t>0.06nm</w:t>
      </w:r>
    </w:p>
    <w:p w14:paraId="50578213" w14:textId="77777777" w:rsidR="004121D7" w:rsidRPr="004121D7" w:rsidRDefault="004121D7" w:rsidP="004121D7">
      <w:pPr>
        <w:spacing w:line="400" w:lineRule="exact"/>
        <w:rPr>
          <w:rFonts w:ascii="宋体" w:hAnsi="宋体"/>
          <w:sz w:val="24"/>
        </w:rPr>
      </w:pPr>
      <w:r w:rsidRPr="004121D7">
        <w:rPr>
          <w:rFonts w:ascii="宋体" w:hAnsi="宋体" w:hint="eastAsia"/>
          <w:sz w:val="24"/>
        </w:rPr>
        <w:t>5.2.2</w:t>
      </w:r>
      <w:r w:rsidR="0092394B" w:rsidRPr="0092394B">
        <w:rPr>
          <w:rFonts w:ascii="宋体" w:hAnsi="宋体" w:hint="eastAsia"/>
          <w:sz w:val="24"/>
        </w:rPr>
        <w:t>宽带光源</w:t>
      </w:r>
    </w:p>
    <w:p w14:paraId="4825FF2C" w14:textId="77777777" w:rsidR="004121D7" w:rsidRPr="00734FAB" w:rsidRDefault="004121D7" w:rsidP="004121D7">
      <w:pPr>
        <w:spacing w:line="400" w:lineRule="exact"/>
        <w:ind w:firstLineChars="236" w:firstLine="566"/>
        <w:rPr>
          <w:sz w:val="24"/>
        </w:rPr>
      </w:pPr>
      <w:r w:rsidRPr="004121D7">
        <w:rPr>
          <w:rFonts w:ascii="宋体" w:hAnsi="宋体" w:hint="eastAsia"/>
          <w:sz w:val="24"/>
        </w:rPr>
        <w:t>a)</w:t>
      </w:r>
      <w:r w:rsidRPr="004121D7">
        <w:rPr>
          <w:rFonts w:ascii="宋体" w:hAnsi="宋体" w:hint="eastAsia"/>
          <w:sz w:val="24"/>
        </w:rPr>
        <w:tab/>
      </w:r>
      <w:r w:rsidR="0092394B" w:rsidRPr="00734FAB">
        <w:rPr>
          <w:rFonts w:ascii="宋体" w:hAnsi="宋体" w:hint="eastAsia"/>
          <w:sz w:val="24"/>
        </w:rPr>
        <w:t>中心波长：</w:t>
      </w:r>
      <w:r w:rsidR="0092394B" w:rsidRPr="00734FAB">
        <w:rPr>
          <w:sz w:val="24"/>
        </w:rPr>
        <w:t>1310nm±20nm</w:t>
      </w:r>
      <w:r w:rsidR="0092394B" w:rsidRPr="00734FAB">
        <w:rPr>
          <w:sz w:val="24"/>
        </w:rPr>
        <w:t>、</w:t>
      </w:r>
      <w:r w:rsidR="0092394B" w:rsidRPr="00734FAB">
        <w:rPr>
          <w:sz w:val="24"/>
        </w:rPr>
        <w:t>1550nm±20nm</w:t>
      </w:r>
    </w:p>
    <w:p w14:paraId="74BB26E1" w14:textId="77777777" w:rsidR="00DF696F" w:rsidRPr="00734FAB" w:rsidRDefault="001F6103" w:rsidP="004121D7">
      <w:pPr>
        <w:spacing w:line="400" w:lineRule="exact"/>
        <w:ind w:firstLineChars="236" w:firstLine="566"/>
        <w:rPr>
          <w:sz w:val="24"/>
        </w:rPr>
      </w:pPr>
      <w:r w:rsidRPr="00734FAB">
        <w:rPr>
          <w:rFonts w:ascii="宋体" w:hAnsi="宋体" w:hint="eastAsia"/>
          <w:sz w:val="24"/>
        </w:rPr>
        <w:t>b)</w:t>
      </w:r>
      <w:r w:rsidR="0071299A" w:rsidRPr="00734FAB">
        <w:rPr>
          <w:rFonts w:ascii="宋体" w:hAnsi="宋体" w:hint="eastAsia"/>
          <w:sz w:val="24"/>
        </w:rPr>
        <w:t>3dB</w:t>
      </w:r>
      <w:r w:rsidR="00DF696F" w:rsidRPr="00734FAB">
        <w:rPr>
          <w:rFonts w:hint="eastAsia"/>
          <w:sz w:val="24"/>
        </w:rPr>
        <w:t>谱宽</w:t>
      </w:r>
      <w:r w:rsidR="002E2E94" w:rsidRPr="00734FAB">
        <w:rPr>
          <w:rFonts w:hint="eastAsia"/>
          <w:sz w:val="24"/>
        </w:rPr>
        <w:t>：</w:t>
      </w:r>
      <w:r w:rsidR="0071299A" w:rsidRPr="00734FAB">
        <w:rPr>
          <w:rFonts w:ascii="宋体" w:hAnsi="宋体" w:hint="eastAsia"/>
          <w:sz w:val="24"/>
        </w:rPr>
        <w:t>≥</w:t>
      </w:r>
      <w:r w:rsidR="0071299A" w:rsidRPr="00734FAB">
        <w:rPr>
          <w:sz w:val="24"/>
        </w:rPr>
        <w:t>20nm</w:t>
      </w:r>
    </w:p>
    <w:p w14:paraId="4ACF7528" w14:textId="77777777" w:rsidR="00DF696F" w:rsidRPr="004121D7" w:rsidRDefault="001F6103" w:rsidP="004121D7">
      <w:pPr>
        <w:spacing w:line="400" w:lineRule="exact"/>
        <w:ind w:firstLineChars="236" w:firstLine="566"/>
        <w:rPr>
          <w:rFonts w:ascii="宋体" w:hAnsi="宋体"/>
          <w:sz w:val="24"/>
        </w:rPr>
      </w:pPr>
      <w:r w:rsidRPr="00734FAB">
        <w:rPr>
          <w:rFonts w:ascii="宋体" w:hAnsi="宋体" w:hint="eastAsia"/>
          <w:sz w:val="24"/>
        </w:rPr>
        <w:t>c)</w:t>
      </w:r>
      <w:r w:rsidR="0071299A" w:rsidRPr="00734FAB">
        <w:rPr>
          <w:rFonts w:hint="eastAsia"/>
          <w:sz w:val="24"/>
        </w:rPr>
        <w:t>峰值</w:t>
      </w:r>
      <w:r w:rsidR="00DF696F" w:rsidRPr="00734FAB">
        <w:rPr>
          <w:rFonts w:hint="eastAsia"/>
          <w:sz w:val="24"/>
        </w:rPr>
        <w:t>谱密度</w:t>
      </w:r>
      <w:r w:rsidR="002E2E94" w:rsidRPr="00734FAB">
        <w:rPr>
          <w:rFonts w:hint="eastAsia"/>
          <w:sz w:val="24"/>
        </w:rPr>
        <w:t>：</w:t>
      </w:r>
      <w:r w:rsidR="005B6384" w:rsidRPr="00734FAB">
        <w:rPr>
          <w:rFonts w:ascii="宋体" w:hAnsi="宋体" w:hint="eastAsia"/>
          <w:sz w:val="24"/>
        </w:rPr>
        <w:t>≥</w:t>
      </w:r>
      <w:r w:rsidR="002E2E94" w:rsidRPr="00734FAB">
        <w:rPr>
          <w:rFonts w:hint="eastAsia"/>
          <w:sz w:val="24"/>
        </w:rPr>
        <w:t>-30dB</w:t>
      </w:r>
      <w:r w:rsidR="0071299A" w:rsidRPr="00734FAB">
        <w:rPr>
          <w:rFonts w:hint="eastAsia"/>
          <w:sz w:val="24"/>
        </w:rPr>
        <w:t>m/nm</w:t>
      </w:r>
    </w:p>
    <w:p w14:paraId="13CE5D45" w14:textId="77777777" w:rsidR="004121D7" w:rsidRPr="004121D7" w:rsidRDefault="001F6103" w:rsidP="004121D7">
      <w:pPr>
        <w:spacing w:line="400" w:lineRule="exact"/>
        <w:ind w:firstLineChars="236" w:firstLine="566"/>
        <w:rPr>
          <w:rFonts w:ascii="宋体" w:hAnsi="宋体"/>
          <w:sz w:val="24"/>
        </w:rPr>
      </w:pPr>
      <w:r>
        <w:rPr>
          <w:rFonts w:ascii="宋体" w:hAnsi="宋体" w:hint="eastAsia"/>
          <w:sz w:val="24"/>
        </w:rPr>
        <w:t>d</w:t>
      </w:r>
      <w:r w:rsidR="004121D7" w:rsidRPr="004121D7">
        <w:rPr>
          <w:rFonts w:ascii="宋体" w:hAnsi="宋体" w:hint="eastAsia"/>
          <w:sz w:val="24"/>
        </w:rPr>
        <w:t>)</w:t>
      </w:r>
      <w:r w:rsidR="0092394B" w:rsidRPr="0092394B">
        <w:rPr>
          <w:rFonts w:ascii="宋体" w:hAnsi="宋体" w:hint="eastAsia"/>
          <w:sz w:val="24"/>
        </w:rPr>
        <w:t>最大输出功率：</w:t>
      </w:r>
      <w:r w:rsidR="0092394B" w:rsidRPr="0071299A">
        <w:rPr>
          <w:rFonts w:ascii="宋体" w:hAnsi="宋体" w:hint="eastAsia"/>
          <w:i/>
          <w:sz w:val="24"/>
        </w:rPr>
        <w:t>≥</w:t>
      </w:r>
      <w:r w:rsidR="0092394B" w:rsidRPr="00734FAB">
        <w:rPr>
          <w:i/>
          <w:sz w:val="24"/>
        </w:rPr>
        <w:t>-</w:t>
      </w:r>
      <w:r w:rsidR="0092394B" w:rsidRPr="00734FAB">
        <w:rPr>
          <w:sz w:val="24"/>
        </w:rPr>
        <w:t>5dBm</w:t>
      </w:r>
    </w:p>
    <w:p w14:paraId="6EDCDC75" w14:textId="77777777" w:rsidR="004121D7" w:rsidRDefault="001F6103" w:rsidP="004121D7">
      <w:pPr>
        <w:spacing w:line="400" w:lineRule="exact"/>
        <w:ind w:firstLineChars="236" w:firstLine="566"/>
        <w:rPr>
          <w:rFonts w:ascii="宋体" w:hAnsi="宋体"/>
          <w:sz w:val="24"/>
        </w:rPr>
      </w:pPr>
      <w:r>
        <w:rPr>
          <w:rFonts w:ascii="宋体" w:hAnsi="宋体" w:hint="eastAsia"/>
          <w:sz w:val="24"/>
        </w:rPr>
        <w:t>e</w:t>
      </w:r>
      <w:r w:rsidR="004121D7" w:rsidRPr="004121D7">
        <w:rPr>
          <w:rFonts w:ascii="宋体" w:hAnsi="宋体" w:hint="eastAsia"/>
          <w:sz w:val="24"/>
        </w:rPr>
        <w:t>)</w:t>
      </w:r>
      <w:r w:rsidR="0092394B" w:rsidRPr="0092394B">
        <w:rPr>
          <w:rFonts w:ascii="宋体" w:hAnsi="宋体" w:hint="eastAsia"/>
          <w:sz w:val="24"/>
        </w:rPr>
        <w:t>输出功率稳定度：</w:t>
      </w:r>
      <w:r w:rsidR="00C247E9" w:rsidRPr="0092394B">
        <w:rPr>
          <w:rFonts w:ascii="宋体" w:hAnsi="宋体" w:hint="eastAsia"/>
          <w:sz w:val="24"/>
        </w:rPr>
        <w:t>优于</w:t>
      </w:r>
      <w:r w:rsidR="00C247E9" w:rsidRPr="00734FAB">
        <w:rPr>
          <w:sz w:val="24"/>
        </w:rPr>
        <w:t>±</w:t>
      </w:r>
      <w:r w:rsidR="0092394B" w:rsidRPr="00734FAB">
        <w:rPr>
          <w:sz w:val="24"/>
        </w:rPr>
        <w:t>0.0</w:t>
      </w:r>
      <w:r w:rsidR="00C247E9" w:rsidRPr="00734FAB">
        <w:rPr>
          <w:sz w:val="24"/>
        </w:rPr>
        <w:t>2</w:t>
      </w:r>
      <w:r w:rsidR="0092394B" w:rsidRPr="00734FAB">
        <w:rPr>
          <w:sz w:val="24"/>
        </w:rPr>
        <w:t>dB/15min</w:t>
      </w:r>
    </w:p>
    <w:p w14:paraId="2A025DC8" w14:textId="77777777" w:rsidR="0092394B" w:rsidRPr="004121D7" w:rsidRDefault="0092394B" w:rsidP="0092394B">
      <w:pPr>
        <w:spacing w:line="400" w:lineRule="exact"/>
        <w:ind w:firstLineChars="236" w:firstLine="566"/>
        <w:rPr>
          <w:rFonts w:ascii="宋体" w:hAnsi="宋体"/>
          <w:sz w:val="24"/>
        </w:rPr>
      </w:pPr>
      <w:r w:rsidRPr="0092394B">
        <w:rPr>
          <w:rFonts w:ascii="宋体" w:hAnsi="宋体" w:hint="eastAsia"/>
          <w:sz w:val="24"/>
        </w:rPr>
        <w:t>注：如测试需要，可以增加其它中心波长点的宽带光源。</w:t>
      </w:r>
    </w:p>
    <w:p w14:paraId="37D47D13" w14:textId="77777777" w:rsidR="004121D7" w:rsidRPr="004121D7" w:rsidRDefault="004121D7" w:rsidP="004121D7">
      <w:pPr>
        <w:spacing w:line="400" w:lineRule="exact"/>
        <w:rPr>
          <w:rFonts w:ascii="宋体" w:hAnsi="宋体"/>
          <w:sz w:val="24"/>
        </w:rPr>
      </w:pPr>
      <w:r w:rsidRPr="004121D7">
        <w:rPr>
          <w:rFonts w:ascii="宋体" w:hAnsi="宋体" w:hint="eastAsia"/>
          <w:sz w:val="24"/>
        </w:rPr>
        <w:t>5.2.3</w:t>
      </w:r>
      <w:r w:rsidR="0092394B" w:rsidRPr="0092394B">
        <w:rPr>
          <w:rFonts w:ascii="宋体" w:hAnsi="宋体" w:hint="eastAsia"/>
          <w:sz w:val="24"/>
        </w:rPr>
        <w:t>偏振控制器</w:t>
      </w:r>
    </w:p>
    <w:p w14:paraId="6DCF1D50" w14:textId="77777777" w:rsidR="004121D7" w:rsidRPr="004121D7" w:rsidRDefault="004121D7" w:rsidP="004121D7">
      <w:pPr>
        <w:spacing w:line="400" w:lineRule="exact"/>
        <w:ind w:firstLineChars="236" w:firstLine="566"/>
        <w:rPr>
          <w:rFonts w:ascii="宋体" w:hAnsi="宋体"/>
          <w:sz w:val="24"/>
        </w:rPr>
      </w:pPr>
      <w:r w:rsidRPr="004121D7">
        <w:rPr>
          <w:rFonts w:ascii="宋体" w:hAnsi="宋体" w:hint="eastAsia"/>
          <w:sz w:val="24"/>
        </w:rPr>
        <w:t>a)</w:t>
      </w:r>
      <w:r w:rsidR="0092394B" w:rsidRPr="0092394B">
        <w:rPr>
          <w:rFonts w:ascii="宋体" w:hAnsi="宋体" w:hint="eastAsia"/>
          <w:sz w:val="24"/>
        </w:rPr>
        <w:t>工作波长：</w:t>
      </w:r>
      <w:r w:rsidR="0092394B" w:rsidRPr="00C247E9">
        <w:rPr>
          <w:sz w:val="24"/>
        </w:rPr>
        <w:t>(</w:t>
      </w:r>
      <w:r w:rsidR="000C15EC" w:rsidRPr="00C247E9">
        <w:rPr>
          <w:sz w:val="24"/>
        </w:rPr>
        <w:t>1250</w:t>
      </w:r>
      <w:r w:rsidR="0092394B" w:rsidRPr="00C247E9">
        <w:rPr>
          <w:sz w:val="24"/>
        </w:rPr>
        <w:t>～</w:t>
      </w:r>
      <w:r w:rsidR="0092394B" w:rsidRPr="00C247E9">
        <w:rPr>
          <w:sz w:val="24"/>
        </w:rPr>
        <w:t>16</w:t>
      </w:r>
      <w:r w:rsidR="000C15EC" w:rsidRPr="00C247E9">
        <w:rPr>
          <w:sz w:val="24"/>
        </w:rPr>
        <w:t>4</w:t>
      </w:r>
      <w:r w:rsidR="0092394B" w:rsidRPr="00C247E9">
        <w:rPr>
          <w:sz w:val="24"/>
        </w:rPr>
        <w:t>0) nm</w:t>
      </w:r>
    </w:p>
    <w:p w14:paraId="3DA476FB" w14:textId="77777777" w:rsidR="0092394B" w:rsidRPr="0092394B" w:rsidRDefault="00190F33" w:rsidP="0092394B">
      <w:pPr>
        <w:spacing w:line="400" w:lineRule="exact"/>
        <w:ind w:firstLineChars="236" w:firstLine="566"/>
        <w:rPr>
          <w:rFonts w:ascii="宋体" w:hAnsi="宋体"/>
          <w:sz w:val="24"/>
        </w:rPr>
      </w:pPr>
      <w:r>
        <w:rPr>
          <w:rFonts w:ascii="宋体" w:hAnsi="宋体" w:hint="eastAsia"/>
          <w:sz w:val="24"/>
        </w:rPr>
        <w:t>b</w:t>
      </w:r>
      <w:r w:rsidR="0092394B" w:rsidRPr="0092394B">
        <w:rPr>
          <w:rFonts w:ascii="宋体" w:hAnsi="宋体" w:hint="eastAsia"/>
          <w:sz w:val="24"/>
        </w:rPr>
        <w:t>)</w:t>
      </w:r>
      <w:r w:rsidR="0092394B" w:rsidRPr="0092394B">
        <w:rPr>
          <w:rFonts w:ascii="宋体" w:hAnsi="宋体" w:hint="eastAsia"/>
          <w:sz w:val="24"/>
        </w:rPr>
        <w:tab/>
        <w:t>插入损耗：≤</w:t>
      </w:r>
      <w:r w:rsidR="0092394B" w:rsidRPr="00734FAB">
        <w:rPr>
          <w:sz w:val="24"/>
        </w:rPr>
        <w:t>3.0 dB</w:t>
      </w:r>
    </w:p>
    <w:p w14:paraId="69754AD5" w14:textId="77777777" w:rsidR="0092394B" w:rsidRPr="00734FAB" w:rsidRDefault="00190F33" w:rsidP="0092394B">
      <w:pPr>
        <w:spacing w:line="400" w:lineRule="exact"/>
        <w:ind w:firstLineChars="236" w:firstLine="566"/>
        <w:rPr>
          <w:sz w:val="24"/>
        </w:rPr>
      </w:pPr>
      <w:r w:rsidRPr="00734FAB">
        <w:rPr>
          <w:rFonts w:ascii="宋体" w:hAnsi="宋体" w:hint="eastAsia"/>
          <w:sz w:val="24"/>
        </w:rPr>
        <w:t>c</w:t>
      </w:r>
      <w:r w:rsidR="0092394B" w:rsidRPr="00734FAB">
        <w:rPr>
          <w:rFonts w:ascii="宋体" w:hAnsi="宋体" w:hint="eastAsia"/>
          <w:sz w:val="24"/>
        </w:rPr>
        <w:t>)</w:t>
      </w:r>
      <w:r w:rsidR="0092394B" w:rsidRPr="00734FAB">
        <w:rPr>
          <w:rFonts w:ascii="宋体" w:hAnsi="宋体" w:hint="eastAsia"/>
          <w:sz w:val="24"/>
        </w:rPr>
        <w:tab/>
      </w:r>
      <w:r w:rsidR="00164176" w:rsidRPr="00734FAB">
        <w:rPr>
          <w:rFonts w:ascii="宋体" w:hAnsi="宋体" w:hint="eastAsia"/>
          <w:sz w:val="24"/>
        </w:rPr>
        <w:t>插入损耗变化量</w:t>
      </w:r>
      <w:r w:rsidR="0092394B" w:rsidRPr="00734FAB">
        <w:rPr>
          <w:rFonts w:ascii="宋体" w:hAnsi="宋体" w:hint="eastAsia"/>
          <w:sz w:val="24"/>
        </w:rPr>
        <w:t>：</w:t>
      </w:r>
      <w:r w:rsidRPr="00734FAB">
        <w:rPr>
          <w:rFonts w:asciiTheme="minorEastAsia" w:eastAsiaTheme="minorEastAsia" w:hAnsiTheme="minorEastAsia"/>
          <w:sz w:val="24"/>
        </w:rPr>
        <w:t>≤</w:t>
      </w:r>
      <w:r w:rsidRPr="00734FAB">
        <w:rPr>
          <w:rFonts w:hint="eastAsia"/>
          <w:sz w:val="24"/>
        </w:rPr>
        <w:t>0.05 dB</w:t>
      </w:r>
    </w:p>
    <w:p w14:paraId="53C4AA70" w14:textId="77777777" w:rsidR="00190F33" w:rsidRPr="00734FAB" w:rsidRDefault="00190F33" w:rsidP="0092394B">
      <w:pPr>
        <w:spacing w:line="400" w:lineRule="exact"/>
        <w:ind w:firstLineChars="236" w:firstLine="566"/>
        <w:rPr>
          <w:sz w:val="24"/>
        </w:rPr>
      </w:pPr>
      <w:r w:rsidRPr="00734FAB">
        <w:rPr>
          <w:rFonts w:ascii="宋体" w:hAnsi="宋体" w:hint="eastAsia"/>
          <w:sz w:val="24"/>
        </w:rPr>
        <w:t>d)</w:t>
      </w:r>
      <w:r w:rsidRPr="00734FAB">
        <w:rPr>
          <w:rFonts w:ascii="宋体" w:hAnsi="宋体" w:hint="eastAsia"/>
          <w:sz w:val="24"/>
        </w:rPr>
        <w:tab/>
      </w:r>
      <w:bookmarkStart w:id="35" w:name="_Toc103880615"/>
      <w:r w:rsidRPr="00734FAB">
        <w:rPr>
          <w:rFonts w:hint="eastAsia"/>
          <w:sz w:val="24"/>
        </w:rPr>
        <w:t>偏振相关损耗</w:t>
      </w:r>
      <w:bookmarkEnd w:id="35"/>
      <w:r w:rsidRPr="00734FAB">
        <w:rPr>
          <w:rFonts w:hint="eastAsia"/>
          <w:sz w:val="24"/>
        </w:rPr>
        <w:t>：</w:t>
      </w:r>
      <w:r w:rsidRPr="00734FAB">
        <w:rPr>
          <w:rFonts w:asciiTheme="minorEastAsia" w:eastAsiaTheme="minorEastAsia" w:hAnsiTheme="minorEastAsia"/>
          <w:sz w:val="24"/>
        </w:rPr>
        <w:t>≤</w:t>
      </w:r>
      <w:r w:rsidRPr="00734FAB">
        <w:rPr>
          <w:rFonts w:hint="eastAsia"/>
          <w:sz w:val="24"/>
        </w:rPr>
        <w:t>0.1 dB</w:t>
      </w:r>
    </w:p>
    <w:p w14:paraId="3ACB7B75" w14:textId="77777777" w:rsidR="00190F33" w:rsidRDefault="00190F33" w:rsidP="00190F33">
      <w:pPr>
        <w:spacing w:line="400" w:lineRule="exact"/>
        <w:ind w:firstLineChars="236" w:firstLine="566"/>
        <w:rPr>
          <w:sz w:val="24"/>
        </w:rPr>
      </w:pPr>
      <w:r w:rsidRPr="00734FAB">
        <w:rPr>
          <w:rFonts w:ascii="宋体" w:hAnsi="宋体" w:hint="eastAsia"/>
          <w:sz w:val="24"/>
        </w:rPr>
        <w:t>e)</w:t>
      </w:r>
      <w:r w:rsidRPr="00734FAB">
        <w:rPr>
          <w:rFonts w:ascii="宋体" w:hAnsi="宋体" w:hint="eastAsia"/>
          <w:sz w:val="24"/>
        </w:rPr>
        <w:tab/>
      </w:r>
      <w:r w:rsidRPr="00734FAB">
        <w:rPr>
          <w:rFonts w:hint="eastAsia"/>
          <w:sz w:val="24"/>
        </w:rPr>
        <w:t>偏振模色散：</w:t>
      </w:r>
      <w:r w:rsidRPr="00734FAB">
        <w:rPr>
          <w:rFonts w:asciiTheme="minorEastAsia" w:eastAsiaTheme="minorEastAsia" w:hAnsiTheme="minorEastAsia"/>
          <w:sz w:val="24"/>
        </w:rPr>
        <w:t>≤</w:t>
      </w:r>
      <w:r w:rsidRPr="00734FAB">
        <w:rPr>
          <w:rFonts w:hint="eastAsia"/>
          <w:sz w:val="24"/>
        </w:rPr>
        <w:t xml:space="preserve">0.1 </w:t>
      </w:r>
      <w:proofErr w:type="spellStart"/>
      <w:r w:rsidRPr="00734FAB">
        <w:rPr>
          <w:rFonts w:hint="eastAsia"/>
          <w:sz w:val="24"/>
        </w:rPr>
        <w:t>ps</w:t>
      </w:r>
      <w:proofErr w:type="spellEnd"/>
    </w:p>
    <w:p w14:paraId="2B4BF925" w14:textId="77777777" w:rsidR="004121D7" w:rsidRPr="004121D7" w:rsidRDefault="004121D7" w:rsidP="004121D7">
      <w:pPr>
        <w:spacing w:line="400" w:lineRule="exact"/>
        <w:rPr>
          <w:rFonts w:ascii="宋体" w:hAnsi="宋体"/>
          <w:sz w:val="24"/>
        </w:rPr>
      </w:pPr>
      <w:r w:rsidRPr="004121D7">
        <w:rPr>
          <w:rFonts w:ascii="宋体" w:hAnsi="宋体" w:hint="eastAsia"/>
          <w:sz w:val="24"/>
        </w:rPr>
        <w:t>5.2.4</w:t>
      </w:r>
      <w:r w:rsidR="0092394B" w:rsidRPr="0092394B">
        <w:rPr>
          <w:rFonts w:ascii="宋体" w:hAnsi="宋体" w:hint="eastAsia"/>
          <w:sz w:val="24"/>
        </w:rPr>
        <w:t>激光光源</w:t>
      </w:r>
    </w:p>
    <w:p w14:paraId="1CA1B86A" w14:textId="77777777" w:rsidR="0092394B" w:rsidRPr="0092394B" w:rsidRDefault="004121D7" w:rsidP="0092394B">
      <w:pPr>
        <w:spacing w:line="400" w:lineRule="exact"/>
        <w:ind w:firstLineChars="236" w:firstLine="566"/>
        <w:rPr>
          <w:rFonts w:ascii="宋体" w:hAnsi="宋体"/>
          <w:sz w:val="24"/>
        </w:rPr>
      </w:pPr>
      <w:r w:rsidRPr="004121D7">
        <w:rPr>
          <w:rFonts w:ascii="宋体" w:hAnsi="宋体" w:hint="eastAsia"/>
          <w:sz w:val="24"/>
        </w:rPr>
        <w:t>a)</w:t>
      </w:r>
      <w:r w:rsidRPr="004121D7">
        <w:rPr>
          <w:rFonts w:ascii="宋体" w:hAnsi="宋体" w:hint="eastAsia"/>
          <w:sz w:val="24"/>
        </w:rPr>
        <w:tab/>
      </w:r>
      <w:r w:rsidR="0092394B" w:rsidRPr="0092394B">
        <w:rPr>
          <w:rFonts w:ascii="宋体" w:hAnsi="宋体" w:hint="eastAsia"/>
          <w:sz w:val="24"/>
        </w:rPr>
        <w:t>中心波长：</w:t>
      </w:r>
      <w:r w:rsidR="0092394B" w:rsidRPr="00734FAB">
        <w:rPr>
          <w:sz w:val="24"/>
        </w:rPr>
        <w:t>1310 nm±10nm</w:t>
      </w:r>
      <w:r w:rsidR="0092394B" w:rsidRPr="00734FAB">
        <w:rPr>
          <w:sz w:val="24"/>
        </w:rPr>
        <w:t>、</w:t>
      </w:r>
      <w:r w:rsidR="0092394B" w:rsidRPr="00734FAB">
        <w:rPr>
          <w:sz w:val="24"/>
        </w:rPr>
        <w:t>1550 nm±10nm</w:t>
      </w:r>
    </w:p>
    <w:p w14:paraId="032C884A" w14:textId="77777777" w:rsidR="0092394B" w:rsidRPr="0092394B" w:rsidRDefault="0092394B" w:rsidP="0092394B">
      <w:pPr>
        <w:spacing w:line="400" w:lineRule="exact"/>
        <w:ind w:firstLineChars="236" w:firstLine="566"/>
        <w:rPr>
          <w:rFonts w:ascii="宋体" w:hAnsi="宋体"/>
          <w:sz w:val="24"/>
        </w:rPr>
      </w:pPr>
      <w:r w:rsidRPr="0092394B">
        <w:rPr>
          <w:rFonts w:ascii="宋体" w:hAnsi="宋体" w:hint="eastAsia"/>
          <w:sz w:val="24"/>
        </w:rPr>
        <w:t>b)</w:t>
      </w:r>
      <w:r w:rsidRPr="0092394B">
        <w:rPr>
          <w:rFonts w:ascii="宋体" w:hAnsi="宋体" w:hint="eastAsia"/>
          <w:sz w:val="24"/>
        </w:rPr>
        <w:tab/>
        <w:t>输出功率：≥0 dBm</w:t>
      </w:r>
    </w:p>
    <w:p w14:paraId="5E7520D3" w14:textId="77777777" w:rsidR="0092394B" w:rsidRPr="0092394B" w:rsidRDefault="0092394B" w:rsidP="0092394B">
      <w:pPr>
        <w:spacing w:line="400" w:lineRule="exact"/>
        <w:ind w:firstLineChars="236" w:firstLine="566"/>
        <w:rPr>
          <w:rFonts w:ascii="宋体" w:hAnsi="宋体"/>
          <w:sz w:val="24"/>
        </w:rPr>
      </w:pPr>
      <w:r w:rsidRPr="0092394B">
        <w:rPr>
          <w:rFonts w:ascii="宋体" w:hAnsi="宋体"/>
          <w:sz w:val="24"/>
        </w:rPr>
        <w:t>c)</w:t>
      </w:r>
      <w:r w:rsidRPr="0092394B">
        <w:rPr>
          <w:rFonts w:ascii="宋体" w:hAnsi="宋体"/>
          <w:sz w:val="24"/>
        </w:rPr>
        <w:tab/>
      </w:r>
      <w:r w:rsidRPr="0092394B">
        <w:rPr>
          <w:rFonts w:ascii="宋体" w:hAnsi="宋体" w:hint="eastAsia"/>
          <w:sz w:val="24"/>
        </w:rPr>
        <w:t>输出功率稳定度：优于</w:t>
      </w:r>
      <w:r w:rsidR="000C15EC" w:rsidRPr="000C15EC">
        <w:rPr>
          <w:rFonts w:ascii="宋体" w:hAnsi="宋体" w:hint="eastAsia"/>
          <w:sz w:val="24"/>
        </w:rPr>
        <w:t>±</w:t>
      </w:r>
      <w:r w:rsidRPr="00734FAB">
        <w:rPr>
          <w:sz w:val="24"/>
        </w:rPr>
        <w:t>0.02 dB</w:t>
      </w:r>
      <w:r w:rsidRPr="00734FAB">
        <w:rPr>
          <w:sz w:val="24"/>
        </w:rPr>
        <w:t>（</w:t>
      </w:r>
      <w:r w:rsidRPr="00734FAB">
        <w:rPr>
          <w:sz w:val="24"/>
        </w:rPr>
        <w:t>15min</w:t>
      </w:r>
      <w:r w:rsidRPr="00734FAB">
        <w:rPr>
          <w:sz w:val="24"/>
        </w:rPr>
        <w:t>）</w:t>
      </w:r>
    </w:p>
    <w:p w14:paraId="4E79235C" w14:textId="77777777" w:rsidR="004121D7" w:rsidRPr="004121D7" w:rsidRDefault="0092394B" w:rsidP="0092394B">
      <w:pPr>
        <w:spacing w:line="400" w:lineRule="exact"/>
        <w:ind w:firstLineChars="236" w:firstLine="566"/>
        <w:rPr>
          <w:rFonts w:ascii="宋体" w:hAnsi="宋体"/>
          <w:sz w:val="24"/>
        </w:rPr>
      </w:pPr>
      <w:r w:rsidRPr="0092394B">
        <w:rPr>
          <w:rFonts w:ascii="宋体" w:hAnsi="宋体" w:hint="eastAsia"/>
          <w:sz w:val="24"/>
        </w:rPr>
        <w:t>d)</w:t>
      </w:r>
      <w:r w:rsidRPr="0092394B">
        <w:rPr>
          <w:rFonts w:ascii="宋体" w:hAnsi="宋体" w:hint="eastAsia"/>
          <w:sz w:val="24"/>
        </w:rPr>
        <w:tab/>
        <w:t>输出方式：光纤输出，建议采用FC型光纤连接器</w:t>
      </w:r>
    </w:p>
    <w:p w14:paraId="184E4FB3" w14:textId="77777777" w:rsidR="004121D7" w:rsidRPr="004121D7" w:rsidRDefault="004121D7" w:rsidP="004121D7">
      <w:pPr>
        <w:spacing w:line="400" w:lineRule="exact"/>
        <w:rPr>
          <w:rFonts w:ascii="宋体" w:hAnsi="宋体"/>
          <w:sz w:val="24"/>
        </w:rPr>
      </w:pPr>
      <w:r w:rsidRPr="004121D7">
        <w:rPr>
          <w:rFonts w:ascii="宋体" w:hAnsi="宋体" w:hint="eastAsia"/>
          <w:sz w:val="24"/>
        </w:rPr>
        <w:t>5.2.5</w:t>
      </w:r>
      <w:r w:rsidR="0092394B" w:rsidRPr="0092394B">
        <w:rPr>
          <w:rFonts w:ascii="宋体" w:hAnsi="宋体" w:hint="eastAsia"/>
          <w:sz w:val="24"/>
        </w:rPr>
        <w:t>光电型光功率计</w:t>
      </w:r>
    </w:p>
    <w:p w14:paraId="0F544040" w14:textId="77777777" w:rsidR="0092394B" w:rsidRPr="00734FAB" w:rsidRDefault="004121D7" w:rsidP="0092394B">
      <w:pPr>
        <w:spacing w:line="400" w:lineRule="exact"/>
        <w:ind w:firstLineChars="236" w:firstLine="566"/>
        <w:rPr>
          <w:rFonts w:ascii="宋体" w:hAnsi="宋体"/>
          <w:sz w:val="24"/>
        </w:rPr>
      </w:pPr>
      <w:r w:rsidRPr="00734FAB">
        <w:rPr>
          <w:rFonts w:ascii="宋体" w:hAnsi="宋体" w:hint="eastAsia"/>
          <w:sz w:val="24"/>
        </w:rPr>
        <w:t>a)</w:t>
      </w:r>
      <w:r w:rsidR="0092394B" w:rsidRPr="00734FAB">
        <w:rPr>
          <w:rFonts w:hint="eastAsia"/>
        </w:rPr>
        <w:t xml:space="preserve"> </w:t>
      </w:r>
      <w:r w:rsidR="0092394B" w:rsidRPr="00734FAB">
        <w:rPr>
          <w:rFonts w:ascii="宋体" w:hAnsi="宋体" w:hint="eastAsia"/>
          <w:sz w:val="24"/>
        </w:rPr>
        <w:t>工作波长：</w:t>
      </w:r>
      <w:r w:rsidR="0092394B" w:rsidRPr="00734FAB">
        <w:rPr>
          <w:sz w:val="24"/>
        </w:rPr>
        <w:t>（</w:t>
      </w:r>
      <w:r w:rsidR="000C15EC" w:rsidRPr="00734FAB">
        <w:rPr>
          <w:sz w:val="24"/>
        </w:rPr>
        <w:t>1250</w:t>
      </w:r>
      <w:r w:rsidR="0092394B" w:rsidRPr="00734FAB">
        <w:rPr>
          <w:sz w:val="24"/>
        </w:rPr>
        <w:t>～</w:t>
      </w:r>
      <w:r w:rsidR="0092394B" w:rsidRPr="00734FAB">
        <w:rPr>
          <w:sz w:val="24"/>
        </w:rPr>
        <w:t>16</w:t>
      </w:r>
      <w:r w:rsidR="000C15EC" w:rsidRPr="00734FAB">
        <w:rPr>
          <w:sz w:val="24"/>
        </w:rPr>
        <w:t>4</w:t>
      </w:r>
      <w:r w:rsidR="0092394B" w:rsidRPr="00734FAB">
        <w:rPr>
          <w:sz w:val="24"/>
        </w:rPr>
        <w:t>0</w:t>
      </w:r>
      <w:r w:rsidR="0092394B" w:rsidRPr="00734FAB">
        <w:rPr>
          <w:sz w:val="24"/>
        </w:rPr>
        <w:t>）</w:t>
      </w:r>
      <w:r w:rsidR="0092394B" w:rsidRPr="00734FAB">
        <w:rPr>
          <w:sz w:val="24"/>
        </w:rPr>
        <w:t>nm</w:t>
      </w:r>
    </w:p>
    <w:p w14:paraId="2E318FE6" w14:textId="77777777" w:rsidR="0092394B" w:rsidRPr="00734FAB" w:rsidRDefault="0092394B" w:rsidP="0092394B">
      <w:pPr>
        <w:spacing w:line="400" w:lineRule="exact"/>
        <w:ind w:firstLineChars="236" w:firstLine="566"/>
        <w:rPr>
          <w:rFonts w:ascii="宋体" w:hAnsi="宋体"/>
          <w:sz w:val="24"/>
        </w:rPr>
      </w:pPr>
      <w:r w:rsidRPr="00734FAB">
        <w:rPr>
          <w:rFonts w:ascii="宋体" w:hAnsi="宋体" w:hint="eastAsia"/>
          <w:sz w:val="24"/>
        </w:rPr>
        <w:t>b)</w:t>
      </w:r>
      <w:r w:rsidRPr="00734FAB">
        <w:rPr>
          <w:rFonts w:ascii="宋体" w:hAnsi="宋体" w:hint="eastAsia"/>
          <w:sz w:val="24"/>
        </w:rPr>
        <w:tab/>
        <w:t>线性度</w:t>
      </w:r>
      <w:r w:rsidR="00392E72" w:rsidRPr="00734FAB">
        <w:rPr>
          <w:rFonts w:ascii="宋体" w:hAnsi="宋体" w:hint="eastAsia"/>
          <w:sz w:val="24"/>
        </w:rPr>
        <w:t>（10dB内）</w:t>
      </w:r>
      <w:r w:rsidRPr="00734FAB">
        <w:rPr>
          <w:rFonts w:ascii="宋体" w:hAnsi="宋体" w:hint="eastAsia"/>
          <w:sz w:val="24"/>
        </w:rPr>
        <w:t>：优于</w:t>
      </w:r>
      <w:r w:rsidRPr="00734FAB">
        <w:rPr>
          <w:sz w:val="24"/>
        </w:rPr>
        <w:t>±0.05dB</w:t>
      </w:r>
    </w:p>
    <w:p w14:paraId="3E6A2A52" w14:textId="77777777" w:rsidR="0092394B" w:rsidRPr="00734FAB" w:rsidRDefault="0092394B" w:rsidP="0092394B">
      <w:pPr>
        <w:spacing w:line="400" w:lineRule="exact"/>
        <w:ind w:firstLineChars="236" w:firstLine="566"/>
        <w:rPr>
          <w:rFonts w:ascii="宋体" w:hAnsi="宋体"/>
          <w:sz w:val="24"/>
        </w:rPr>
      </w:pPr>
      <w:r w:rsidRPr="00734FAB">
        <w:rPr>
          <w:rFonts w:ascii="宋体" w:hAnsi="宋体" w:hint="eastAsia"/>
          <w:sz w:val="24"/>
        </w:rPr>
        <w:t>c)</w:t>
      </w:r>
      <w:r w:rsidRPr="00734FAB">
        <w:rPr>
          <w:rFonts w:ascii="宋体" w:hAnsi="宋体" w:hint="eastAsia"/>
          <w:sz w:val="24"/>
        </w:rPr>
        <w:tab/>
      </w:r>
      <w:r w:rsidR="00734FAB">
        <w:rPr>
          <w:rFonts w:ascii="宋体" w:hAnsi="宋体" w:hint="eastAsia"/>
          <w:sz w:val="24"/>
        </w:rPr>
        <w:t>光</w:t>
      </w:r>
      <w:r w:rsidR="00734FAB">
        <w:rPr>
          <w:rFonts w:ascii="宋体" w:hAnsi="宋体"/>
          <w:sz w:val="24"/>
        </w:rPr>
        <w:t>功率</w:t>
      </w:r>
      <w:r w:rsidR="00734FAB">
        <w:rPr>
          <w:rFonts w:ascii="宋体" w:hAnsi="宋体" w:hint="eastAsia"/>
          <w:sz w:val="24"/>
        </w:rPr>
        <w:t>测量不确定度：</w:t>
      </w:r>
      <w:r w:rsidR="00734FAB" w:rsidRPr="00734FAB">
        <w:rPr>
          <w:sz w:val="24"/>
        </w:rPr>
        <w:t>0.25dB</w:t>
      </w:r>
      <w:r w:rsidR="00734FAB" w:rsidRPr="00734FAB">
        <w:rPr>
          <w:sz w:val="24"/>
        </w:rPr>
        <w:t>（</w:t>
      </w:r>
      <w:r w:rsidR="00734FAB" w:rsidRPr="00734FAB">
        <w:rPr>
          <w:i/>
          <w:sz w:val="24"/>
        </w:rPr>
        <w:t>k</w:t>
      </w:r>
      <w:r w:rsidR="00734FAB" w:rsidRPr="00734FAB">
        <w:rPr>
          <w:sz w:val="24"/>
        </w:rPr>
        <w:t>=2</w:t>
      </w:r>
      <w:r w:rsidR="00734FAB" w:rsidRPr="00734FAB">
        <w:rPr>
          <w:sz w:val="24"/>
        </w:rPr>
        <w:t>）</w:t>
      </w:r>
    </w:p>
    <w:p w14:paraId="09E6555F" w14:textId="77777777" w:rsidR="009A43A4" w:rsidRPr="00734FAB" w:rsidRDefault="00016D43" w:rsidP="00016D43">
      <w:pPr>
        <w:spacing w:line="400" w:lineRule="exact"/>
        <w:rPr>
          <w:rFonts w:ascii="宋体" w:hAnsi="宋体"/>
          <w:sz w:val="24"/>
        </w:rPr>
      </w:pPr>
      <w:r w:rsidRPr="00734FAB">
        <w:rPr>
          <w:rFonts w:ascii="宋体" w:hAnsi="宋体" w:hint="eastAsia"/>
          <w:sz w:val="24"/>
        </w:rPr>
        <w:t>5.2.6</w:t>
      </w:r>
      <w:r w:rsidR="009A43A4" w:rsidRPr="00734FAB">
        <w:rPr>
          <w:rFonts w:ascii="宋体" w:hAnsi="宋体" w:hint="eastAsia"/>
          <w:sz w:val="24"/>
        </w:rPr>
        <w:t>光隔离器</w:t>
      </w:r>
    </w:p>
    <w:p w14:paraId="6465DF39" w14:textId="77777777" w:rsidR="005765D6" w:rsidRPr="00734FAB" w:rsidRDefault="005765D6" w:rsidP="005765D6">
      <w:pPr>
        <w:spacing w:line="400" w:lineRule="exact"/>
        <w:ind w:firstLineChars="236" w:firstLine="566"/>
        <w:rPr>
          <w:rFonts w:ascii="宋体" w:hAnsi="宋体"/>
          <w:sz w:val="24"/>
        </w:rPr>
      </w:pPr>
      <w:r w:rsidRPr="00734FAB">
        <w:rPr>
          <w:rFonts w:ascii="宋体" w:hAnsi="宋体" w:hint="eastAsia"/>
          <w:sz w:val="24"/>
        </w:rPr>
        <w:t>a)</w:t>
      </w:r>
      <w:r w:rsidRPr="00734FAB">
        <w:rPr>
          <w:rFonts w:hint="eastAsia"/>
        </w:rPr>
        <w:t xml:space="preserve"> </w:t>
      </w:r>
      <w:r w:rsidRPr="00734FAB">
        <w:rPr>
          <w:rFonts w:ascii="宋体" w:hAnsi="宋体" w:hint="eastAsia"/>
          <w:sz w:val="24"/>
        </w:rPr>
        <w:t>工作波长：</w:t>
      </w:r>
      <w:r w:rsidRPr="00734FAB">
        <w:rPr>
          <w:sz w:val="24"/>
        </w:rPr>
        <w:t>（</w:t>
      </w:r>
      <w:r w:rsidRPr="00734FAB">
        <w:rPr>
          <w:sz w:val="24"/>
        </w:rPr>
        <w:t>1250</w:t>
      </w:r>
      <w:r w:rsidRPr="00734FAB">
        <w:rPr>
          <w:sz w:val="24"/>
        </w:rPr>
        <w:t>～</w:t>
      </w:r>
      <w:r w:rsidRPr="00734FAB">
        <w:rPr>
          <w:sz w:val="24"/>
        </w:rPr>
        <w:t>1640</w:t>
      </w:r>
      <w:r w:rsidRPr="00734FAB">
        <w:rPr>
          <w:sz w:val="24"/>
        </w:rPr>
        <w:t>）</w:t>
      </w:r>
      <w:r w:rsidRPr="00734FAB">
        <w:rPr>
          <w:sz w:val="24"/>
        </w:rPr>
        <w:t>nm</w:t>
      </w:r>
    </w:p>
    <w:p w14:paraId="33317303" w14:textId="77777777" w:rsidR="005765D6" w:rsidRPr="00734FAB" w:rsidRDefault="005765D6" w:rsidP="005765D6">
      <w:pPr>
        <w:spacing w:line="400" w:lineRule="exact"/>
        <w:ind w:firstLineChars="236" w:firstLine="566"/>
        <w:rPr>
          <w:rFonts w:ascii="宋体" w:hAnsi="宋体"/>
          <w:sz w:val="24"/>
        </w:rPr>
      </w:pPr>
      <w:r w:rsidRPr="00734FAB">
        <w:rPr>
          <w:rFonts w:ascii="宋体" w:hAnsi="宋体" w:hint="eastAsia"/>
          <w:sz w:val="24"/>
        </w:rPr>
        <w:t>b)</w:t>
      </w:r>
      <w:r w:rsidRPr="00734FAB">
        <w:rPr>
          <w:rFonts w:ascii="宋体" w:hAnsi="宋体" w:hint="eastAsia"/>
          <w:sz w:val="24"/>
        </w:rPr>
        <w:tab/>
      </w:r>
      <w:r w:rsidR="00255B97" w:rsidRPr="00734FAB">
        <w:rPr>
          <w:rFonts w:ascii="宋体" w:hAnsi="宋体" w:hint="eastAsia"/>
          <w:sz w:val="24"/>
        </w:rPr>
        <w:t>插入损耗：≤</w:t>
      </w:r>
      <w:r w:rsidR="00255B97" w:rsidRPr="00734FAB">
        <w:rPr>
          <w:sz w:val="24"/>
        </w:rPr>
        <w:t>3.0 dB</w:t>
      </w:r>
    </w:p>
    <w:p w14:paraId="0B1603BF" w14:textId="77777777" w:rsidR="005765D6" w:rsidRPr="00734FAB" w:rsidRDefault="005765D6" w:rsidP="005765D6">
      <w:pPr>
        <w:spacing w:line="400" w:lineRule="exact"/>
        <w:ind w:firstLineChars="236" w:firstLine="566"/>
        <w:rPr>
          <w:rFonts w:ascii="宋体" w:hAnsi="宋体"/>
          <w:sz w:val="24"/>
        </w:rPr>
      </w:pPr>
      <w:r w:rsidRPr="00734FAB">
        <w:rPr>
          <w:rFonts w:ascii="宋体" w:hAnsi="宋体" w:hint="eastAsia"/>
          <w:sz w:val="24"/>
        </w:rPr>
        <w:t>c)</w:t>
      </w:r>
      <w:r w:rsidRPr="00734FAB">
        <w:rPr>
          <w:rFonts w:ascii="宋体" w:hAnsi="宋体" w:hint="eastAsia"/>
          <w:sz w:val="24"/>
        </w:rPr>
        <w:tab/>
      </w:r>
      <w:r w:rsidR="003B14F6" w:rsidRPr="00734FAB">
        <w:rPr>
          <w:rFonts w:ascii="宋体" w:hAnsi="宋体" w:hint="eastAsia"/>
          <w:sz w:val="24"/>
        </w:rPr>
        <w:t>隔离度</w:t>
      </w:r>
      <w:r w:rsidRPr="00734FAB">
        <w:rPr>
          <w:rFonts w:ascii="宋体" w:hAnsi="宋体" w:hint="eastAsia"/>
          <w:sz w:val="24"/>
        </w:rPr>
        <w:t>：</w:t>
      </w:r>
      <w:r w:rsidR="00381881" w:rsidRPr="00734FAB">
        <w:rPr>
          <w:rFonts w:ascii="宋体" w:hAnsi="宋体" w:hint="eastAsia"/>
          <w:sz w:val="24"/>
        </w:rPr>
        <w:t>＞</w:t>
      </w:r>
      <w:r w:rsidR="00503E86" w:rsidRPr="00734FAB">
        <w:rPr>
          <w:rFonts w:ascii="宋体" w:hAnsi="宋体" w:hint="eastAsia"/>
          <w:sz w:val="24"/>
        </w:rPr>
        <w:t>6</w:t>
      </w:r>
      <w:r w:rsidR="00367576" w:rsidRPr="00734FAB">
        <w:rPr>
          <w:rFonts w:ascii="宋体" w:hAnsi="宋体" w:hint="eastAsia"/>
          <w:sz w:val="24"/>
        </w:rPr>
        <w:t>0dB</w:t>
      </w:r>
    </w:p>
    <w:p w14:paraId="669A7F11" w14:textId="77777777" w:rsidR="009A43A4" w:rsidRPr="00734FAB" w:rsidRDefault="00016D43" w:rsidP="00016D43">
      <w:pPr>
        <w:spacing w:line="400" w:lineRule="exact"/>
        <w:rPr>
          <w:rFonts w:ascii="宋体" w:hAnsi="宋体"/>
          <w:sz w:val="24"/>
        </w:rPr>
      </w:pPr>
      <w:r w:rsidRPr="00734FAB">
        <w:rPr>
          <w:rFonts w:ascii="宋体" w:hAnsi="宋体" w:hint="eastAsia"/>
          <w:sz w:val="24"/>
        </w:rPr>
        <w:t>5.2.5</w:t>
      </w:r>
      <w:r w:rsidR="009A43A4" w:rsidRPr="00734FAB">
        <w:rPr>
          <w:rFonts w:ascii="宋体" w:hAnsi="宋体" w:hint="eastAsia"/>
          <w:sz w:val="24"/>
        </w:rPr>
        <w:t>光耦合器</w:t>
      </w:r>
    </w:p>
    <w:p w14:paraId="5009905B" w14:textId="77777777" w:rsidR="005765D6" w:rsidRPr="00734FAB" w:rsidRDefault="005765D6" w:rsidP="005765D6">
      <w:pPr>
        <w:spacing w:line="400" w:lineRule="exact"/>
        <w:ind w:firstLineChars="236" w:firstLine="566"/>
        <w:rPr>
          <w:rFonts w:ascii="宋体" w:hAnsi="宋体"/>
          <w:sz w:val="24"/>
        </w:rPr>
      </w:pPr>
      <w:r w:rsidRPr="00734FAB">
        <w:rPr>
          <w:rFonts w:ascii="宋体" w:hAnsi="宋体" w:hint="eastAsia"/>
          <w:sz w:val="24"/>
        </w:rPr>
        <w:t>a)</w:t>
      </w:r>
      <w:r w:rsidRPr="00734FAB">
        <w:rPr>
          <w:rFonts w:hint="eastAsia"/>
        </w:rPr>
        <w:t xml:space="preserve"> </w:t>
      </w:r>
      <w:r w:rsidRPr="00734FAB">
        <w:rPr>
          <w:rFonts w:ascii="宋体" w:hAnsi="宋体" w:hint="eastAsia"/>
          <w:sz w:val="24"/>
        </w:rPr>
        <w:t>工作波长：</w:t>
      </w:r>
      <w:r w:rsidRPr="00734FAB">
        <w:rPr>
          <w:sz w:val="24"/>
        </w:rPr>
        <w:t>（</w:t>
      </w:r>
      <w:r w:rsidRPr="00734FAB">
        <w:rPr>
          <w:sz w:val="24"/>
        </w:rPr>
        <w:t>1250</w:t>
      </w:r>
      <w:r w:rsidRPr="00734FAB">
        <w:rPr>
          <w:sz w:val="24"/>
        </w:rPr>
        <w:t>～</w:t>
      </w:r>
      <w:r w:rsidRPr="00734FAB">
        <w:rPr>
          <w:sz w:val="24"/>
        </w:rPr>
        <w:t>1640</w:t>
      </w:r>
      <w:r w:rsidRPr="00734FAB">
        <w:rPr>
          <w:sz w:val="24"/>
        </w:rPr>
        <w:t>）</w:t>
      </w:r>
      <w:r w:rsidRPr="00734FAB">
        <w:rPr>
          <w:sz w:val="24"/>
        </w:rPr>
        <w:t>nm</w:t>
      </w:r>
    </w:p>
    <w:p w14:paraId="19F3E374" w14:textId="77777777" w:rsidR="005765D6" w:rsidRPr="00734FAB" w:rsidRDefault="005765D6" w:rsidP="005765D6">
      <w:pPr>
        <w:spacing w:line="400" w:lineRule="exact"/>
        <w:ind w:firstLineChars="236" w:firstLine="566"/>
        <w:rPr>
          <w:rFonts w:ascii="宋体" w:hAnsi="宋体"/>
          <w:sz w:val="24"/>
        </w:rPr>
      </w:pPr>
      <w:r w:rsidRPr="00734FAB">
        <w:rPr>
          <w:rFonts w:ascii="宋体" w:hAnsi="宋体" w:hint="eastAsia"/>
          <w:sz w:val="24"/>
        </w:rPr>
        <w:t>b)</w:t>
      </w:r>
      <w:r w:rsidRPr="00734FAB">
        <w:rPr>
          <w:rFonts w:ascii="宋体" w:hAnsi="宋体" w:hint="eastAsia"/>
          <w:sz w:val="24"/>
        </w:rPr>
        <w:tab/>
      </w:r>
      <w:r w:rsidR="00F27105" w:rsidRPr="00734FAB">
        <w:rPr>
          <w:rFonts w:ascii="宋体" w:hAnsi="宋体" w:hint="eastAsia"/>
          <w:sz w:val="24"/>
        </w:rPr>
        <w:t>插入损耗：≤</w:t>
      </w:r>
      <w:r w:rsidR="00F27105" w:rsidRPr="00734FAB">
        <w:rPr>
          <w:sz w:val="24"/>
        </w:rPr>
        <w:t>3.</w:t>
      </w:r>
      <w:r w:rsidR="00381881" w:rsidRPr="00734FAB">
        <w:rPr>
          <w:sz w:val="24"/>
        </w:rPr>
        <w:t>5</w:t>
      </w:r>
      <w:r w:rsidR="00F27105" w:rsidRPr="00734FAB">
        <w:rPr>
          <w:sz w:val="24"/>
        </w:rPr>
        <w:t xml:space="preserve"> dB</w:t>
      </w:r>
    </w:p>
    <w:p w14:paraId="3C699E4D" w14:textId="77777777" w:rsidR="007C6DDB" w:rsidRPr="00734FAB" w:rsidRDefault="007C6DDB" w:rsidP="005765D6">
      <w:pPr>
        <w:spacing w:line="400" w:lineRule="exact"/>
        <w:ind w:firstLineChars="236" w:firstLine="566"/>
        <w:rPr>
          <w:rFonts w:ascii="宋体" w:hAnsi="宋体"/>
          <w:sz w:val="24"/>
        </w:rPr>
      </w:pPr>
      <w:r w:rsidRPr="00734FAB">
        <w:rPr>
          <w:rFonts w:ascii="宋体" w:hAnsi="宋体" w:hint="eastAsia"/>
          <w:sz w:val="24"/>
        </w:rPr>
        <w:t>c)</w:t>
      </w:r>
      <w:r w:rsidRPr="00734FAB">
        <w:rPr>
          <w:rFonts w:ascii="宋体" w:hAnsi="宋体" w:hint="eastAsia"/>
          <w:sz w:val="24"/>
        </w:rPr>
        <w:tab/>
        <w:t>分光比：</w:t>
      </w:r>
      <w:r w:rsidRPr="00734FAB">
        <w:rPr>
          <w:sz w:val="24"/>
        </w:rPr>
        <w:t>50:50</w:t>
      </w:r>
    </w:p>
    <w:p w14:paraId="3AEABC8D" w14:textId="77777777" w:rsidR="005765D6" w:rsidRDefault="00C95EF7" w:rsidP="00C95EF7">
      <w:pPr>
        <w:spacing w:line="400" w:lineRule="exact"/>
        <w:rPr>
          <w:rFonts w:ascii="宋体" w:hAnsi="宋体"/>
          <w:sz w:val="24"/>
        </w:rPr>
      </w:pPr>
      <w:r>
        <w:rPr>
          <w:rFonts w:ascii="宋体" w:hAnsi="宋体" w:hint="eastAsia"/>
          <w:sz w:val="24"/>
        </w:rPr>
        <w:t>注：</w:t>
      </w:r>
      <w:r w:rsidRPr="0092394B">
        <w:rPr>
          <w:rFonts w:ascii="宋体" w:hAnsi="宋体" w:hint="eastAsia"/>
          <w:sz w:val="24"/>
        </w:rPr>
        <w:t>输入输出方式：光纤输入输出，建议采用FC型光纤连接器</w:t>
      </w:r>
    </w:p>
    <w:p w14:paraId="5A503920" w14:textId="77777777" w:rsidR="004121D7" w:rsidRDefault="004121D7" w:rsidP="004121D7">
      <w:pPr>
        <w:spacing w:line="400" w:lineRule="exact"/>
        <w:rPr>
          <w:rFonts w:ascii="宋体" w:hAnsi="宋体"/>
          <w:sz w:val="24"/>
        </w:rPr>
      </w:pPr>
      <w:r w:rsidRPr="004121D7">
        <w:rPr>
          <w:rFonts w:ascii="宋体" w:hAnsi="宋体" w:hint="eastAsia"/>
          <w:sz w:val="24"/>
        </w:rPr>
        <w:t>5.2.6工作平台：平稳、抗振动</w:t>
      </w:r>
    </w:p>
    <w:p w14:paraId="52AC5A8A" w14:textId="77777777" w:rsidR="00466DB0" w:rsidRPr="00E007E5" w:rsidRDefault="00466DB0" w:rsidP="00466DB0">
      <w:pPr>
        <w:pStyle w:val="1"/>
        <w:numPr>
          <w:ilvl w:val="0"/>
          <w:numId w:val="18"/>
        </w:numPr>
        <w:spacing w:before="120" w:after="120" w:line="400" w:lineRule="exact"/>
        <w:rPr>
          <w:rFonts w:ascii="黑体" w:eastAsia="黑体" w:hAnsi="黑体"/>
          <w:b w:val="0"/>
          <w:sz w:val="24"/>
          <w:szCs w:val="24"/>
        </w:rPr>
      </w:pPr>
      <w:bookmarkStart w:id="36" w:name="_Toc96525449"/>
      <w:bookmarkEnd w:id="24"/>
      <w:bookmarkEnd w:id="25"/>
      <w:bookmarkEnd w:id="26"/>
      <w:bookmarkEnd w:id="29"/>
      <w:bookmarkEnd w:id="30"/>
      <w:bookmarkEnd w:id="31"/>
      <w:bookmarkEnd w:id="34"/>
      <w:r>
        <w:rPr>
          <w:rFonts w:ascii="黑体" w:eastAsia="黑体" w:hAnsi="黑体" w:hint="eastAsia"/>
          <w:b w:val="0"/>
          <w:sz w:val="24"/>
          <w:szCs w:val="24"/>
        </w:rPr>
        <w:lastRenderedPageBreak/>
        <w:t>校准项目和校准方法</w:t>
      </w:r>
      <w:bookmarkEnd w:id="36"/>
    </w:p>
    <w:p w14:paraId="391A38C6" w14:textId="77777777" w:rsidR="004121D7" w:rsidRPr="004121D7" w:rsidRDefault="00672021" w:rsidP="00672021">
      <w:pPr>
        <w:pStyle w:val="20"/>
        <w:spacing w:before="0" w:after="0" w:line="400" w:lineRule="exact"/>
        <w:rPr>
          <w:rFonts w:ascii="宋体" w:eastAsia="宋体" w:hAnsi="宋体"/>
          <w:b w:val="0"/>
          <w:sz w:val="24"/>
          <w:szCs w:val="24"/>
        </w:rPr>
      </w:pPr>
      <w:bookmarkStart w:id="37" w:name="_Toc68763755"/>
      <w:bookmarkStart w:id="38" w:name="_Toc96525450"/>
      <w:bookmarkStart w:id="39" w:name="_Toc488514677"/>
      <w:bookmarkStart w:id="40" w:name="_Toc501358856"/>
      <w:bookmarkStart w:id="41" w:name="_Toc531245633"/>
      <w:r>
        <w:rPr>
          <w:rFonts w:ascii="宋体" w:eastAsia="宋体" w:hAnsi="宋体" w:hint="eastAsia"/>
          <w:b w:val="0"/>
          <w:sz w:val="24"/>
          <w:szCs w:val="24"/>
        </w:rPr>
        <w:t>6</w:t>
      </w:r>
      <w:r>
        <w:rPr>
          <w:rFonts w:ascii="宋体" w:eastAsia="宋体" w:hAnsi="宋体"/>
          <w:b w:val="0"/>
          <w:sz w:val="24"/>
          <w:szCs w:val="24"/>
        </w:rPr>
        <w:t>.1</w:t>
      </w:r>
      <w:r w:rsidR="004121D7" w:rsidRPr="004121D7">
        <w:rPr>
          <w:rFonts w:ascii="宋体" w:eastAsia="宋体" w:hAnsi="宋体" w:hint="eastAsia"/>
          <w:b w:val="0"/>
          <w:sz w:val="24"/>
          <w:szCs w:val="24"/>
        </w:rPr>
        <w:t>校准前检查</w:t>
      </w:r>
      <w:bookmarkEnd w:id="37"/>
      <w:bookmarkEnd w:id="38"/>
    </w:p>
    <w:p w14:paraId="3E00D933" w14:textId="77777777" w:rsidR="004121D7" w:rsidRPr="004121D7" w:rsidRDefault="004121D7" w:rsidP="00672021">
      <w:pPr>
        <w:numPr>
          <w:ilvl w:val="0"/>
          <w:numId w:val="23"/>
        </w:numPr>
        <w:adjustRightInd w:val="0"/>
        <w:snapToGrid w:val="0"/>
        <w:spacing w:line="400" w:lineRule="exact"/>
        <w:jc w:val="left"/>
        <w:outlineLvl w:val="3"/>
        <w:rPr>
          <w:rFonts w:ascii="宋体" w:hAnsi="宋体"/>
          <w:bCs/>
          <w:kern w:val="21"/>
          <w:sz w:val="24"/>
          <w:szCs w:val="21"/>
        </w:rPr>
      </w:pPr>
      <w:r w:rsidRPr="004121D7">
        <w:rPr>
          <w:rFonts w:ascii="宋体" w:hAnsi="宋体" w:hint="eastAsia"/>
          <w:bCs/>
          <w:kern w:val="21"/>
          <w:sz w:val="24"/>
          <w:szCs w:val="21"/>
        </w:rPr>
        <w:t>被校</w:t>
      </w:r>
      <w:r w:rsidR="0092394B">
        <w:rPr>
          <w:rFonts w:ascii="宋体" w:hAnsi="宋体" w:hint="eastAsia"/>
          <w:bCs/>
          <w:kern w:val="21"/>
          <w:sz w:val="24"/>
          <w:szCs w:val="21"/>
        </w:rPr>
        <w:t>样品</w:t>
      </w:r>
      <w:r w:rsidRPr="004121D7">
        <w:rPr>
          <w:rFonts w:ascii="宋体" w:hAnsi="宋体" w:hint="eastAsia"/>
          <w:bCs/>
          <w:kern w:val="21"/>
          <w:sz w:val="24"/>
          <w:szCs w:val="21"/>
        </w:rPr>
        <w:t>应具备规格、型号、制造厂名、设备编号及相应的警示标志等。</w:t>
      </w:r>
    </w:p>
    <w:p w14:paraId="41994821" w14:textId="77777777" w:rsidR="004121D7" w:rsidRPr="004121D7" w:rsidRDefault="004121D7" w:rsidP="00672021">
      <w:pPr>
        <w:numPr>
          <w:ilvl w:val="0"/>
          <w:numId w:val="23"/>
        </w:numPr>
        <w:adjustRightInd w:val="0"/>
        <w:snapToGrid w:val="0"/>
        <w:spacing w:line="400" w:lineRule="exact"/>
        <w:jc w:val="left"/>
        <w:outlineLvl w:val="3"/>
        <w:rPr>
          <w:rFonts w:ascii="宋体" w:hAnsi="宋体"/>
          <w:bCs/>
          <w:kern w:val="21"/>
          <w:sz w:val="24"/>
          <w:szCs w:val="21"/>
        </w:rPr>
      </w:pPr>
      <w:r w:rsidRPr="004121D7">
        <w:rPr>
          <w:rFonts w:ascii="宋体" w:hAnsi="宋体" w:hint="eastAsia"/>
          <w:bCs/>
          <w:kern w:val="21"/>
          <w:sz w:val="24"/>
          <w:szCs w:val="21"/>
        </w:rPr>
        <w:t>被校</w:t>
      </w:r>
      <w:r w:rsidR="00CC1151">
        <w:rPr>
          <w:rFonts w:ascii="宋体" w:hAnsi="宋体" w:hint="eastAsia"/>
          <w:bCs/>
          <w:kern w:val="21"/>
          <w:sz w:val="24"/>
          <w:szCs w:val="21"/>
        </w:rPr>
        <w:t>样品</w:t>
      </w:r>
      <w:r w:rsidRPr="004121D7">
        <w:rPr>
          <w:rFonts w:ascii="宋体" w:hAnsi="宋体" w:hint="eastAsia"/>
          <w:bCs/>
          <w:kern w:val="21"/>
          <w:sz w:val="24"/>
          <w:szCs w:val="21"/>
        </w:rPr>
        <w:t>应带有必要的附件、说明书。</w:t>
      </w:r>
    </w:p>
    <w:p w14:paraId="3070E238" w14:textId="77777777" w:rsidR="004121D7" w:rsidRPr="004121D7" w:rsidRDefault="004121D7" w:rsidP="00672021">
      <w:pPr>
        <w:numPr>
          <w:ilvl w:val="0"/>
          <w:numId w:val="23"/>
        </w:numPr>
        <w:adjustRightInd w:val="0"/>
        <w:snapToGrid w:val="0"/>
        <w:spacing w:line="400" w:lineRule="exact"/>
        <w:jc w:val="left"/>
        <w:outlineLvl w:val="3"/>
        <w:rPr>
          <w:rFonts w:ascii="宋体" w:hAnsi="宋体"/>
          <w:bCs/>
          <w:kern w:val="21"/>
          <w:sz w:val="24"/>
          <w:szCs w:val="21"/>
        </w:rPr>
      </w:pPr>
      <w:r w:rsidRPr="004121D7">
        <w:rPr>
          <w:rFonts w:ascii="宋体" w:hAnsi="宋体" w:hint="eastAsia"/>
          <w:bCs/>
          <w:kern w:val="21"/>
          <w:sz w:val="24"/>
          <w:szCs w:val="21"/>
        </w:rPr>
        <w:t>被校</w:t>
      </w:r>
      <w:r w:rsidR="00CC1151">
        <w:rPr>
          <w:rFonts w:ascii="宋体" w:hAnsi="宋体" w:hint="eastAsia"/>
          <w:bCs/>
          <w:kern w:val="21"/>
          <w:sz w:val="24"/>
          <w:szCs w:val="21"/>
        </w:rPr>
        <w:t>样品</w:t>
      </w:r>
      <w:r w:rsidRPr="004121D7">
        <w:rPr>
          <w:rFonts w:ascii="宋体" w:hAnsi="宋体" w:hint="eastAsia"/>
          <w:bCs/>
          <w:kern w:val="21"/>
          <w:sz w:val="24"/>
          <w:szCs w:val="21"/>
        </w:rPr>
        <w:t>各部件应安装牢固，能确保正常工作。</w:t>
      </w:r>
    </w:p>
    <w:p w14:paraId="75A35C13" w14:textId="77777777" w:rsidR="004121D7" w:rsidRPr="004121D7" w:rsidRDefault="004121D7" w:rsidP="00672021">
      <w:pPr>
        <w:numPr>
          <w:ilvl w:val="0"/>
          <w:numId w:val="23"/>
        </w:numPr>
        <w:adjustRightInd w:val="0"/>
        <w:snapToGrid w:val="0"/>
        <w:spacing w:line="400" w:lineRule="exact"/>
        <w:jc w:val="left"/>
        <w:outlineLvl w:val="3"/>
        <w:rPr>
          <w:rFonts w:ascii="宋体" w:hAnsi="宋体"/>
          <w:bCs/>
          <w:kern w:val="21"/>
          <w:sz w:val="24"/>
          <w:szCs w:val="21"/>
        </w:rPr>
      </w:pPr>
      <w:r w:rsidRPr="004121D7">
        <w:rPr>
          <w:rFonts w:ascii="宋体" w:hAnsi="宋体" w:hint="eastAsia"/>
          <w:bCs/>
          <w:kern w:val="21"/>
          <w:sz w:val="24"/>
          <w:szCs w:val="21"/>
        </w:rPr>
        <w:t>被校</w:t>
      </w:r>
      <w:r w:rsidR="00CC1151">
        <w:rPr>
          <w:rFonts w:ascii="宋体" w:hAnsi="宋体" w:hint="eastAsia"/>
          <w:bCs/>
          <w:kern w:val="21"/>
          <w:sz w:val="24"/>
          <w:szCs w:val="21"/>
        </w:rPr>
        <w:t>样品</w:t>
      </w:r>
      <w:r w:rsidRPr="004121D7">
        <w:rPr>
          <w:rFonts w:ascii="宋体" w:hAnsi="宋体" w:hint="eastAsia"/>
          <w:bCs/>
          <w:kern w:val="21"/>
          <w:sz w:val="24"/>
          <w:szCs w:val="21"/>
        </w:rPr>
        <w:t>通电后显示功能正常。</w:t>
      </w:r>
    </w:p>
    <w:p w14:paraId="17104E06" w14:textId="77777777" w:rsidR="004121D7" w:rsidRPr="00672021" w:rsidRDefault="00672021" w:rsidP="00672021">
      <w:pPr>
        <w:pStyle w:val="20"/>
        <w:spacing w:before="0" w:after="0" w:line="400" w:lineRule="exact"/>
        <w:rPr>
          <w:rFonts w:ascii="宋体" w:eastAsia="宋体" w:hAnsi="宋体"/>
          <w:b w:val="0"/>
          <w:sz w:val="24"/>
          <w:szCs w:val="24"/>
        </w:rPr>
      </w:pPr>
      <w:bookmarkStart w:id="42" w:name="_Toc68763756"/>
      <w:bookmarkStart w:id="43" w:name="_Toc96525451"/>
      <w:r>
        <w:rPr>
          <w:rFonts w:ascii="宋体" w:eastAsia="宋体" w:hAnsi="宋体" w:hint="eastAsia"/>
          <w:b w:val="0"/>
          <w:sz w:val="24"/>
          <w:szCs w:val="24"/>
        </w:rPr>
        <w:t>6</w:t>
      </w:r>
      <w:r>
        <w:rPr>
          <w:rFonts w:ascii="宋体" w:eastAsia="宋体" w:hAnsi="宋体"/>
          <w:b w:val="0"/>
          <w:sz w:val="24"/>
          <w:szCs w:val="24"/>
        </w:rPr>
        <w:t>.2</w:t>
      </w:r>
      <w:r w:rsidR="004121D7" w:rsidRPr="00672021">
        <w:rPr>
          <w:rFonts w:ascii="宋体" w:eastAsia="宋体" w:hAnsi="宋体" w:hint="eastAsia"/>
          <w:b w:val="0"/>
          <w:sz w:val="24"/>
          <w:szCs w:val="24"/>
        </w:rPr>
        <w:t>校准前准备</w:t>
      </w:r>
      <w:bookmarkEnd w:id="42"/>
      <w:bookmarkEnd w:id="43"/>
    </w:p>
    <w:p w14:paraId="678DFF3D" w14:textId="77777777" w:rsidR="004121D7" w:rsidRPr="004121D7" w:rsidRDefault="004121D7" w:rsidP="004121D7">
      <w:pPr>
        <w:adjustRightInd w:val="0"/>
        <w:spacing w:line="400" w:lineRule="exact"/>
        <w:ind w:firstLineChars="236" w:firstLine="566"/>
        <w:textAlignment w:val="baseline"/>
        <w:rPr>
          <w:kern w:val="0"/>
          <w:sz w:val="24"/>
          <w:szCs w:val="20"/>
        </w:rPr>
      </w:pPr>
      <w:r w:rsidRPr="004121D7">
        <w:rPr>
          <w:rFonts w:hint="eastAsia"/>
          <w:kern w:val="0"/>
          <w:sz w:val="24"/>
          <w:szCs w:val="20"/>
        </w:rPr>
        <w:t>所有校准用设备和被校</w:t>
      </w:r>
      <w:r w:rsidR="008239BA">
        <w:rPr>
          <w:rFonts w:hint="eastAsia"/>
          <w:kern w:val="0"/>
          <w:sz w:val="24"/>
          <w:szCs w:val="20"/>
        </w:rPr>
        <w:t>样品</w:t>
      </w:r>
      <w:r w:rsidRPr="004121D7">
        <w:rPr>
          <w:rFonts w:hint="eastAsia"/>
          <w:kern w:val="0"/>
          <w:sz w:val="24"/>
          <w:szCs w:val="20"/>
        </w:rPr>
        <w:t>均置于工作台上，并按照说明书的要求进行预热。校准用设备应在检定或校准周期内使用。</w:t>
      </w:r>
      <w:r w:rsidR="008239BA" w:rsidRPr="0079243A">
        <w:rPr>
          <w:rFonts w:hint="eastAsia"/>
          <w:sz w:val="24"/>
        </w:rPr>
        <w:t>整套校准设备应静置一段时间以消除光纤应力变化对光偏振态的影响，</w:t>
      </w:r>
      <w:r w:rsidRPr="004121D7">
        <w:rPr>
          <w:rFonts w:hint="eastAsia"/>
          <w:kern w:val="0"/>
          <w:sz w:val="24"/>
          <w:szCs w:val="20"/>
        </w:rPr>
        <w:t>各段连接光纤（或光缆）的位置在整个测试过程中应保持固定，光纤接头应保持清洁。</w:t>
      </w:r>
    </w:p>
    <w:p w14:paraId="4D85B6CE" w14:textId="77777777" w:rsidR="004121D7" w:rsidRPr="00672021" w:rsidRDefault="00672021" w:rsidP="00672021">
      <w:pPr>
        <w:pStyle w:val="20"/>
        <w:spacing w:before="0" w:after="0" w:line="400" w:lineRule="exact"/>
        <w:rPr>
          <w:rFonts w:ascii="宋体" w:eastAsia="宋体" w:hAnsi="宋体"/>
          <w:b w:val="0"/>
          <w:sz w:val="24"/>
          <w:szCs w:val="24"/>
        </w:rPr>
      </w:pPr>
      <w:bookmarkStart w:id="44" w:name="_Toc68763757"/>
      <w:bookmarkStart w:id="45" w:name="_Toc96525452"/>
      <w:r>
        <w:rPr>
          <w:rFonts w:ascii="宋体" w:eastAsia="宋体" w:hAnsi="宋体" w:hint="eastAsia"/>
          <w:b w:val="0"/>
          <w:sz w:val="24"/>
          <w:szCs w:val="24"/>
        </w:rPr>
        <w:t>6</w:t>
      </w:r>
      <w:r>
        <w:rPr>
          <w:rFonts w:ascii="宋体" w:eastAsia="宋体" w:hAnsi="宋体"/>
          <w:b w:val="0"/>
          <w:sz w:val="24"/>
          <w:szCs w:val="24"/>
        </w:rPr>
        <w:t>.3</w:t>
      </w:r>
      <w:bookmarkEnd w:id="44"/>
      <w:r w:rsidR="008239BA" w:rsidRPr="008239BA">
        <w:rPr>
          <w:rFonts w:ascii="宋体" w:eastAsia="宋体" w:hAnsi="宋体" w:hint="eastAsia"/>
          <w:b w:val="0"/>
          <w:sz w:val="24"/>
          <w:szCs w:val="24"/>
        </w:rPr>
        <w:tab/>
        <w:t>偏振模色散校准</w:t>
      </w:r>
      <w:bookmarkEnd w:id="45"/>
    </w:p>
    <w:p w14:paraId="1DC2C90A" w14:textId="77777777" w:rsidR="004121D7" w:rsidRPr="004121D7" w:rsidRDefault="00E26632" w:rsidP="004121D7">
      <w:pPr>
        <w:adjustRightInd w:val="0"/>
        <w:spacing w:line="312" w:lineRule="atLeast"/>
        <w:jc w:val="center"/>
        <w:textAlignment w:val="baseline"/>
        <w:rPr>
          <w:kern w:val="0"/>
          <w:sz w:val="24"/>
        </w:rPr>
      </w:pPr>
      <w:r w:rsidRPr="00741B60">
        <w:object w:dxaOrig="7104" w:dyaOrig="2427" w14:anchorId="4B66AF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pt;height:121pt" o:ole="">
            <v:imagedata r:id="rId18" o:title=""/>
          </v:shape>
          <o:OLEObject Type="Embed" ProgID="Visio.Drawing.11" ShapeID="_x0000_i1025" DrawAspect="Content" ObjectID="_1718145227" r:id="rId19"/>
        </w:object>
      </w:r>
    </w:p>
    <w:p w14:paraId="54A7540E" w14:textId="77777777" w:rsidR="004121D7" w:rsidRPr="004121D7" w:rsidRDefault="004121D7" w:rsidP="004121D7">
      <w:pPr>
        <w:adjustRightInd w:val="0"/>
        <w:spacing w:line="312" w:lineRule="atLeast"/>
        <w:jc w:val="center"/>
        <w:textAlignment w:val="baseline"/>
        <w:rPr>
          <w:rFonts w:ascii="宋体" w:hAnsi="宋体"/>
          <w:kern w:val="0"/>
          <w:sz w:val="24"/>
          <w:szCs w:val="20"/>
        </w:rPr>
      </w:pPr>
      <w:r w:rsidRPr="004121D7">
        <w:rPr>
          <w:rFonts w:ascii="宋体" w:hAnsi="宋体"/>
          <w:kern w:val="0"/>
          <w:szCs w:val="20"/>
        </w:rPr>
        <w:t>图1</w:t>
      </w:r>
      <w:r w:rsidR="00FA79FB">
        <w:rPr>
          <w:rFonts w:ascii="宋体" w:hAnsi="宋体" w:hint="eastAsia"/>
          <w:kern w:val="0"/>
          <w:szCs w:val="20"/>
        </w:rPr>
        <w:t xml:space="preserve"> PMD模拟器</w:t>
      </w:r>
      <w:r w:rsidR="008239BA" w:rsidRPr="008239BA">
        <w:rPr>
          <w:rFonts w:ascii="宋体" w:hAnsi="宋体" w:hint="eastAsia"/>
          <w:kern w:val="0"/>
          <w:szCs w:val="20"/>
        </w:rPr>
        <w:t>校准装置框图</w:t>
      </w:r>
    </w:p>
    <w:p w14:paraId="32508B9B" w14:textId="77777777" w:rsidR="008239BA" w:rsidRPr="004F462F" w:rsidRDefault="008239BA" w:rsidP="004F462F">
      <w:pPr>
        <w:numPr>
          <w:ilvl w:val="0"/>
          <w:numId w:val="26"/>
        </w:numPr>
        <w:adjustRightInd w:val="0"/>
        <w:snapToGrid w:val="0"/>
        <w:spacing w:line="400" w:lineRule="exact"/>
        <w:jc w:val="left"/>
        <w:outlineLvl w:val="3"/>
        <w:rPr>
          <w:rFonts w:hAnsi="宋体"/>
          <w:bCs/>
          <w:kern w:val="21"/>
          <w:sz w:val="24"/>
        </w:rPr>
      </w:pPr>
      <w:r w:rsidRPr="004F462F">
        <w:rPr>
          <w:rFonts w:hAnsi="宋体" w:hint="eastAsia"/>
          <w:bCs/>
          <w:kern w:val="21"/>
          <w:sz w:val="24"/>
        </w:rPr>
        <w:t>按图</w:t>
      </w:r>
      <w:r w:rsidRPr="004F462F">
        <w:rPr>
          <w:rFonts w:hAnsi="宋体" w:hint="eastAsia"/>
          <w:bCs/>
          <w:kern w:val="21"/>
          <w:sz w:val="24"/>
        </w:rPr>
        <w:t>1</w:t>
      </w:r>
      <w:r w:rsidRPr="004F462F">
        <w:rPr>
          <w:rFonts w:hAnsi="宋体" w:hint="eastAsia"/>
          <w:bCs/>
          <w:kern w:val="21"/>
          <w:sz w:val="24"/>
        </w:rPr>
        <w:t>连接设备。</w:t>
      </w:r>
    </w:p>
    <w:p w14:paraId="57089013" w14:textId="77777777" w:rsidR="008239BA" w:rsidRDefault="00103A9A" w:rsidP="009D1E50">
      <w:pPr>
        <w:numPr>
          <w:ilvl w:val="0"/>
          <w:numId w:val="26"/>
        </w:numPr>
        <w:adjustRightInd w:val="0"/>
        <w:snapToGrid w:val="0"/>
        <w:spacing w:line="400" w:lineRule="exact"/>
        <w:jc w:val="left"/>
        <w:outlineLvl w:val="3"/>
        <w:rPr>
          <w:sz w:val="24"/>
        </w:rPr>
      </w:pPr>
      <w:r w:rsidRPr="00734FAB">
        <w:rPr>
          <w:rFonts w:hAnsi="宋体" w:hint="eastAsia"/>
          <w:bCs/>
          <w:kern w:val="21"/>
          <w:sz w:val="24"/>
        </w:rPr>
        <w:t>选择与</w:t>
      </w:r>
      <w:r w:rsidR="004F5683" w:rsidRPr="00734FAB">
        <w:rPr>
          <w:rFonts w:hAnsi="宋体" w:hint="eastAsia"/>
          <w:bCs/>
          <w:kern w:val="21"/>
          <w:sz w:val="24"/>
        </w:rPr>
        <w:t>被校准</w:t>
      </w:r>
      <w:r w:rsidR="004F5683" w:rsidRPr="00734FAB">
        <w:rPr>
          <w:rFonts w:hAnsi="宋体" w:hint="eastAsia"/>
          <w:bCs/>
          <w:kern w:val="21"/>
          <w:sz w:val="24"/>
        </w:rPr>
        <w:t>PMD</w:t>
      </w:r>
      <w:r w:rsidR="004F5683" w:rsidRPr="00734FAB">
        <w:rPr>
          <w:rFonts w:hAnsi="宋体" w:hint="eastAsia"/>
          <w:bCs/>
          <w:kern w:val="21"/>
          <w:sz w:val="24"/>
        </w:rPr>
        <w:t>模拟器工作波长</w:t>
      </w:r>
      <w:r w:rsidRPr="00734FAB">
        <w:rPr>
          <w:rFonts w:hAnsi="宋体" w:hint="eastAsia"/>
          <w:bCs/>
          <w:kern w:val="21"/>
          <w:sz w:val="24"/>
        </w:rPr>
        <w:t>一致的</w:t>
      </w:r>
      <w:r w:rsidRPr="00734FAB">
        <w:rPr>
          <w:sz w:val="24"/>
        </w:rPr>
        <w:t>宽谱光源</w:t>
      </w:r>
      <w:r w:rsidR="004F5683" w:rsidRPr="00734FAB">
        <w:rPr>
          <w:rFonts w:hAnsi="宋体" w:hint="eastAsia"/>
          <w:bCs/>
          <w:kern w:val="21"/>
          <w:sz w:val="24"/>
        </w:rPr>
        <w:t>，</w:t>
      </w:r>
      <w:r w:rsidR="00316C3E" w:rsidRPr="00734FAB">
        <w:rPr>
          <w:sz w:val="24"/>
        </w:rPr>
        <w:t>宽谱光源</w:t>
      </w:r>
      <w:r w:rsidR="00316C3E" w:rsidRPr="00734FAB">
        <w:rPr>
          <w:rFonts w:hint="eastAsia"/>
          <w:sz w:val="24"/>
        </w:rPr>
        <w:t>输出的光，</w:t>
      </w:r>
      <w:r w:rsidR="00316C3E" w:rsidRPr="00734FAB">
        <w:rPr>
          <w:sz w:val="24"/>
        </w:rPr>
        <w:t>经</w:t>
      </w:r>
      <w:r w:rsidR="00316C3E" w:rsidRPr="00734FAB">
        <w:rPr>
          <w:rFonts w:hint="eastAsia"/>
          <w:sz w:val="24"/>
        </w:rPr>
        <w:t>过光</w:t>
      </w:r>
      <w:r w:rsidR="00316C3E" w:rsidRPr="00734FAB">
        <w:rPr>
          <w:sz w:val="24"/>
        </w:rPr>
        <w:t>耦合器</w:t>
      </w:r>
      <w:r w:rsidR="00316C3E" w:rsidRPr="00734FAB">
        <w:rPr>
          <w:rFonts w:hint="eastAsia"/>
          <w:sz w:val="24"/>
        </w:rPr>
        <w:t>后</w:t>
      </w:r>
      <w:r w:rsidR="00316C3E" w:rsidRPr="00734FAB">
        <w:rPr>
          <w:sz w:val="24"/>
        </w:rPr>
        <w:t>分为两路，分别</w:t>
      </w:r>
      <w:r w:rsidR="009D1E50" w:rsidRPr="00734FAB">
        <w:rPr>
          <w:rFonts w:hint="eastAsia"/>
          <w:sz w:val="24"/>
        </w:rPr>
        <w:t>在光纤干涉环中</w:t>
      </w:r>
      <w:r w:rsidR="00316C3E" w:rsidRPr="00734FAB">
        <w:rPr>
          <w:rFonts w:hint="eastAsia"/>
          <w:sz w:val="24"/>
        </w:rPr>
        <w:t>沿</w:t>
      </w:r>
      <w:r w:rsidR="00316C3E" w:rsidRPr="00E80D82">
        <w:rPr>
          <w:sz w:val="24"/>
        </w:rPr>
        <w:t>顺时针和逆时针</w:t>
      </w:r>
      <w:r w:rsidR="00316C3E">
        <w:rPr>
          <w:rFonts w:hint="eastAsia"/>
          <w:sz w:val="24"/>
        </w:rPr>
        <w:t>方向</w:t>
      </w:r>
      <w:r w:rsidR="00316C3E" w:rsidRPr="00E80D82">
        <w:rPr>
          <w:sz w:val="24"/>
        </w:rPr>
        <w:t>传输。</w:t>
      </w:r>
    </w:p>
    <w:p w14:paraId="7E8C0FC7" w14:textId="77777777" w:rsidR="00C247E9" w:rsidRPr="00734FAB" w:rsidRDefault="00316C3E" w:rsidP="004F462F">
      <w:pPr>
        <w:numPr>
          <w:ilvl w:val="0"/>
          <w:numId w:val="26"/>
        </w:numPr>
        <w:adjustRightInd w:val="0"/>
        <w:snapToGrid w:val="0"/>
        <w:spacing w:line="400" w:lineRule="exact"/>
        <w:jc w:val="left"/>
        <w:outlineLvl w:val="3"/>
        <w:rPr>
          <w:sz w:val="24"/>
        </w:rPr>
      </w:pPr>
      <w:r w:rsidRPr="00E80D82">
        <w:rPr>
          <w:rFonts w:hint="eastAsia"/>
          <w:sz w:val="24"/>
        </w:rPr>
        <w:t>调节偏振控制器</w:t>
      </w:r>
      <w:r w:rsidRPr="00E80D82">
        <w:rPr>
          <w:sz w:val="24"/>
        </w:rPr>
        <w:t>使顺时针和逆时针的光波以不同的双折射轴入射到被测样品</w:t>
      </w:r>
      <w:r w:rsidR="00D00493">
        <w:rPr>
          <w:rFonts w:hint="eastAsia"/>
          <w:sz w:val="24"/>
        </w:rPr>
        <w:t>，</w:t>
      </w:r>
      <w:r w:rsidR="00786E4F" w:rsidRPr="00734FAB">
        <w:rPr>
          <w:rFonts w:hint="eastAsia"/>
          <w:sz w:val="24"/>
        </w:rPr>
        <w:t>直至</w:t>
      </w:r>
      <w:r w:rsidR="00D00493" w:rsidRPr="00734FAB">
        <w:rPr>
          <w:rFonts w:hint="eastAsia"/>
          <w:sz w:val="24"/>
        </w:rPr>
        <w:t>在光谱分析仪上</w:t>
      </w:r>
      <w:r w:rsidR="00786E4F" w:rsidRPr="00734FAB">
        <w:rPr>
          <w:rFonts w:hint="eastAsia"/>
          <w:sz w:val="24"/>
        </w:rPr>
        <w:t>出现最大的波峰幅值。</w:t>
      </w:r>
      <w:r w:rsidR="00786E4F" w:rsidRPr="00734FAB">
        <w:rPr>
          <w:sz w:val="24"/>
        </w:rPr>
        <w:t xml:space="preserve"> </w:t>
      </w:r>
    </w:p>
    <w:p w14:paraId="5E462E31" w14:textId="77777777" w:rsidR="00316C3E" w:rsidRPr="00E80D82" w:rsidRDefault="00316C3E" w:rsidP="004F462F">
      <w:pPr>
        <w:numPr>
          <w:ilvl w:val="0"/>
          <w:numId w:val="26"/>
        </w:numPr>
        <w:adjustRightInd w:val="0"/>
        <w:snapToGrid w:val="0"/>
        <w:spacing w:line="400" w:lineRule="exact"/>
        <w:jc w:val="left"/>
        <w:outlineLvl w:val="3"/>
        <w:rPr>
          <w:sz w:val="24"/>
        </w:rPr>
      </w:pPr>
      <w:r>
        <w:rPr>
          <w:rFonts w:hint="eastAsia"/>
          <w:sz w:val="24"/>
        </w:rPr>
        <w:t>两束光波在</w:t>
      </w:r>
      <w:r w:rsidRPr="00E80D82">
        <w:rPr>
          <w:sz w:val="24"/>
        </w:rPr>
        <w:t>光耦合器中合路输出</w:t>
      </w:r>
      <w:r w:rsidRPr="00E80D82">
        <w:rPr>
          <w:rFonts w:hint="eastAsia"/>
          <w:sz w:val="24"/>
        </w:rPr>
        <w:t>进入</w:t>
      </w:r>
      <w:r w:rsidRPr="00E80D82">
        <w:rPr>
          <w:sz w:val="24"/>
        </w:rPr>
        <w:t>光谱分析仪，由于光干涉作用仅发生在相同偏振方向上，且光纤双折射与波长有关，因此不同波长的光在光谱分析仪上显示出</w:t>
      </w:r>
      <w:r w:rsidRPr="00E80D82">
        <w:rPr>
          <w:rFonts w:hint="eastAsia"/>
          <w:sz w:val="24"/>
        </w:rPr>
        <w:t>不同的光功率值</w:t>
      </w:r>
      <w:r w:rsidRPr="00E80D82">
        <w:rPr>
          <w:sz w:val="24"/>
        </w:rPr>
        <w:t>。当光源的波长从</w:t>
      </w:r>
      <w:r w:rsidRPr="00316C3E">
        <w:rPr>
          <w:rFonts w:ascii="宋体" w:hAnsi="宋体" w:hint="eastAsia"/>
          <w:i/>
          <w:sz w:val="24"/>
        </w:rPr>
        <w:t>λ</w:t>
      </w:r>
      <w:r w:rsidRPr="00316C3E">
        <w:rPr>
          <w:rFonts w:hint="eastAsia"/>
          <w:i/>
          <w:sz w:val="24"/>
          <w:vertAlign w:val="subscript"/>
        </w:rPr>
        <w:t>1</w:t>
      </w:r>
      <w:r w:rsidRPr="00E80D82">
        <w:rPr>
          <w:sz w:val="24"/>
        </w:rPr>
        <w:t>变化到</w:t>
      </w:r>
      <w:bookmarkStart w:id="46" w:name="OLE_LINK2"/>
      <w:r w:rsidRPr="00316C3E">
        <w:rPr>
          <w:rFonts w:ascii="宋体" w:hAnsi="宋体" w:hint="eastAsia"/>
          <w:i/>
          <w:sz w:val="24"/>
        </w:rPr>
        <w:t>λ</w:t>
      </w:r>
      <w:r w:rsidRPr="00316C3E">
        <w:rPr>
          <w:rFonts w:hint="eastAsia"/>
          <w:i/>
          <w:sz w:val="24"/>
          <w:vertAlign w:val="subscript"/>
        </w:rPr>
        <w:t>N</w:t>
      </w:r>
      <w:bookmarkEnd w:id="46"/>
      <w:r w:rsidRPr="00E80D82">
        <w:rPr>
          <w:sz w:val="24"/>
        </w:rPr>
        <w:t>时，满足</w:t>
      </w:r>
      <w:r w:rsidR="00DF04BF">
        <w:rPr>
          <w:rFonts w:hint="eastAsia"/>
          <w:sz w:val="24"/>
        </w:rPr>
        <w:t>式（</w:t>
      </w:r>
      <w:r w:rsidR="00DF04BF">
        <w:rPr>
          <w:rFonts w:hint="eastAsia"/>
          <w:sz w:val="24"/>
        </w:rPr>
        <w:t>1</w:t>
      </w:r>
      <w:r w:rsidR="00DF04BF">
        <w:rPr>
          <w:rFonts w:hint="eastAsia"/>
          <w:sz w:val="24"/>
        </w:rPr>
        <w:t>）的条件</w:t>
      </w:r>
      <w:r w:rsidR="00DF04BF" w:rsidRPr="00E80D82">
        <w:rPr>
          <w:sz w:val="24"/>
        </w:rPr>
        <w:t>时光功率达到极大值</w:t>
      </w:r>
    </w:p>
    <w:p w14:paraId="4566F307" w14:textId="77777777" w:rsidR="008239BA" w:rsidRDefault="008239BA" w:rsidP="00C63885">
      <w:pPr>
        <w:widowControl/>
        <w:tabs>
          <w:tab w:val="left" w:pos="567"/>
        </w:tabs>
        <w:wordWrap w:val="0"/>
        <w:autoSpaceDE w:val="0"/>
        <w:autoSpaceDN w:val="0"/>
        <w:ind w:right="480" w:firstLineChars="200" w:firstLine="480"/>
        <w:jc w:val="right"/>
        <w:textAlignment w:val="bottom"/>
        <w:rPr>
          <w:sz w:val="24"/>
        </w:rPr>
      </w:pPr>
      <w:r w:rsidRPr="00E80D82">
        <w:rPr>
          <w:position w:val="-32"/>
          <w:sz w:val="24"/>
        </w:rPr>
        <w:object w:dxaOrig="4000" w:dyaOrig="760" w14:anchorId="3D5E45E1">
          <v:shape id="_x0000_i1026" type="#_x0000_t75" style="width:200pt;height:38.5pt" o:ole="">
            <v:imagedata r:id="rId20" o:title=""/>
          </v:shape>
          <o:OLEObject Type="Embed" ProgID="Equation.DSMT4" ShapeID="_x0000_i1026" DrawAspect="Content" ObjectID="_1718145228" r:id="rId21"/>
        </w:object>
      </w:r>
      <w:r w:rsidRPr="00E80D82">
        <w:rPr>
          <w:sz w:val="24"/>
        </w:rPr>
        <w:t xml:space="preserve">    </w:t>
      </w:r>
      <w:r w:rsidR="00F76044">
        <w:rPr>
          <w:rFonts w:hint="eastAsia"/>
          <w:sz w:val="24"/>
        </w:rPr>
        <w:t xml:space="preserve">    </w:t>
      </w:r>
      <w:r w:rsidRPr="00E80D82">
        <w:rPr>
          <w:sz w:val="24"/>
        </w:rPr>
        <w:t xml:space="preserve">         (1)</w:t>
      </w:r>
    </w:p>
    <w:p w14:paraId="19863C98" w14:textId="77777777" w:rsidR="00DF04BF" w:rsidRDefault="00F76044" w:rsidP="00C63885">
      <w:pPr>
        <w:widowControl/>
        <w:tabs>
          <w:tab w:val="left" w:pos="567"/>
        </w:tabs>
        <w:autoSpaceDE w:val="0"/>
        <w:autoSpaceDN w:val="0"/>
        <w:ind w:firstLineChars="350" w:firstLine="840"/>
        <w:textAlignment w:val="bottom"/>
        <w:rPr>
          <w:sz w:val="24"/>
        </w:rPr>
      </w:pPr>
      <w:r>
        <w:rPr>
          <w:rFonts w:hint="eastAsia"/>
          <w:sz w:val="24"/>
        </w:rPr>
        <w:t>式中：</w:t>
      </w:r>
    </w:p>
    <w:p w14:paraId="4DCF6005" w14:textId="77777777" w:rsidR="00F76044" w:rsidRDefault="00F76044" w:rsidP="00C63885">
      <w:pPr>
        <w:widowControl/>
        <w:tabs>
          <w:tab w:val="left" w:pos="567"/>
        </w:tabs>
        <w:autoSpaceDE w:val="0"/>
        <w:autoSpaceDN w:val="0"/>
        <w:ind w:firstLineChars="550" w:firstLine="1320"/>
        <w:textAlignment w:val="bottom"/>
        <w:rPr>
          <w:sz w:val="24"/>
        </w:rPr>
      </w:pPr>
      <w:r w:rsidRPr="00C63885">
        <w:rPr>
          <w:i/>
          <w:sz w:val="24"/>
        </w:rPr>
        <w:t>L</w:t>
      </w:r>
      <w:r w:rsidRPr="00F76044">
        <w:rPr>
          <w:rFonts w:hint="eastAsia"/>
          <w:sz w:val="24"/>
        </w:rPr>
        <w:t>——</w:t>
      </w:r>
      <w:r>
        <w:rPr>
          <w:rFonts w:hint="eastAsia"/>
          <w:sz w:val="24"/>
        </w:rPr>
        <w:t>光纤长度；</w:t>
      </w:r>
    </w:p>
    <w:p w14:paraId="27A380A0" w14:textId="77777777" w:rsidR="00F76044" w:rsidRDefault="00F76044" w:rsidP="00C63885">
      <w:pPr>
        <w:widowControl/>
        <w:tabs>
          <w:tab w:val="left" w:pos="567"/>
        </w:tabs>
        <w:autoSpaceDE w:val="0"/>
        <w:autoSpaceDN w:val="0"/>
        <w:ind w:firstLineChars="550" w:firstLine="1320"/>
        <w:textAlignment w:val="bottom"/>
        <w:rPr>
          <w:sz w:val="24"/>
        </w:rPr>
      </w:pPr>
      <w:r w:rsidRPr="00734FAB">
        <w:rPr>
          <w:rFonts w:hint="eastAsia"/>
          <w:i/>
          <w:sz w:val="24"/>
        </w:rPr>
        <w:t>N</w:t>
      </w:r>
      <w:r w:rsidRPr="00734FAB">
        <w:rPr>
          <w:rFonts w:hint="eastAsia"/>
          <w:sz w:val="24"/>
        </w:rPr>
        <w:t>——光谱曲线</w:t>
      </w:r>
      <w:r w:rsidR="00053E9D" w:rsidRPr="00734FAB">
        <w:rPr>
          <w:rFonts w:ascii="宋体" w:hAnsi="宋体" w:hint="eastAsia"/>
          <w:i/>
          <w:sz w:val="24"/>
        </w:rPr>
        <w:t>λ</w:t>
      </w:r>
      <w:r w:rsidR="00053E9D" w:rsidRPr="00734FAB">
        <w:rPr>
          <w:rFonts w:hint="eastAsia"/>
          <w:i/>
          <w:sz w:val="24"/>
          <w:vertAlign w:val="subscript"/>
        </w:rPr>
        <w:t>1</w:t>
      </w:r>
      <w:r w:rsidR="00053E9D" w:rsidRPr="00734FAB">
        <w:rPr>
          <w:sz w:val="24"/>
        </w:rPr>
        <w:t>变化到</w:t>
      </w:r>
      <w:r w:rsidR="00053E9D" w:rsidRPr="00734FAB">
        <w:rPr>
          <w:rFonts w:ascii="宋体" w:hAnsi="宋体" w:hint="eastAsia"/>
          <w:i/>
          <w:sz w:val="24"/>
        </w:rPr>
        <w:t>λ</w:t>
      </w:r>
      <w:r w:rsidR="00053E9D" w:rsidRPr="00734FAB">
        <w:rPr>
          <w:rFonts w:hint="eastAsia"/>
          <w:i/>
          <w:sz w:val="24"/>
          <w:vertAlign w:val="subscript"/>
        </w:rPr>
        <w:t>N</w:t>
      </w:r>
      <w:r w:rsidR="00053E9D" w:rsidRPr="00734FAB">
        <w:rPr>
          <w:rFonts w:hint="eastAsia"/>
          <w:sz w:val="24"/>
        </w:rPr>
        <w:t>内</w:t>
      </w:r>
      <w:r w:rsidR="00423043" w:rsidRPr="00734FAB">
        <w:rPr>
          <w:rFonts w:hint="eastAsia"/>
          <w:sz w:val="24"/>
        </w:rPr>
        <w:t>的</w:t>
      </w:r>
      <w:r w:rsidRPr="00734FAB">
        <w:rPr>
          <w:rFonts w:hint="eastAsia"/>
          <w:sz w:val="24"/>
        </w:rPr>
        <w:t>波</w:t>
      </w:r>
      <w:r w:rsidR="001A04EA" w:rsidRPr="00734FAB">
        <w:rPr>
          <w:rFonts w:hint="eastAsia"/>
          <w:sz w:val="24"/>
        </w:rPr>
        <w:t>谷</w:t>
      </w:r>
      <w:r w:rsidRPr="00734FAB">
        <w:rPr>
          <w:rFonts w:hint="eastAsia"/>
          <w:sz w:val="24"/>
        </w:rPr>
        <w:t>个数</w:t>
      </w:r>
      <w:r>
        <w:rPr>
          <w:rFonts w:hint="eastAsia"/>
          <w:sz w:val="24"/>
        </w:rPr>
        <w:t>；</w:t>
      </w:r>
    </w:p>
    <w:p w14:paraId="468A47AD" w14:textId="77777777" w:rsidR="00F76044" w:rsidRPr="00F76044" w:rsidRDefault="00F76044" w:rsidP="00C63885">
      <w:pPr>
        <w:widowControl/>
        <w:tabs>
          <w:tab w:val="left" w:pos="567"/>
        </w:tabs>
        <w:autoSpaceDE w:val="0"/>
        <w:autoSpaceDN w:val="0"/>
        <w:ind w:firstLineChars="550" w:firstLine="1155"/>
        <w:textAlignment w:val="bottom"/>
        <w:rPr>
          <w:sz w:val="24"/>
        </w:rPr>
      </w:pPr>
      <w:r w:rsidRPr="008476D7">
        <w:rPr>
          <w:position w:val="-6"/>
        </w:rPr>
        <w:object w:dxaOrig="340" w:dyaOrig="279" w14:anchorId="64AB9D7B">
          <v:shape id="_x0000_i1027" type="#_x0000_t75" style="width:17.5pt;height:14.5pt" o:ole="">
            <v:imagedata r:id="rId22" o:title=""/>
          </v:shape>
          <o:OLEObject Type="Embed" ProgID="Equation.DSMT4" ShapeID="_x0000_i1027" DrawAspect="Content" ObjectID="_1718145229" r:id="rId23"/>
        </w:object>
      </w:r>
      <w:r>
        <w:rPr>
          <w:rFonts w:hint="eastAsia"/>
          <w:sz w:val="24"/>
        </w:rPr>
        <w:t>——正交两个方向上的折射率差。</w:t>
      </w:r>
    </w:p>
    <w:p w14:paraId="41EC919D" w14:textId="77777777" w:rsidR="008239BA" w:rsidRPr="00E80D82" w:rsidRDefault="00F76044" w:rsidP="00C04C37">
      <w:pPr>
        <w:widowControl/>
        <w:tabs>
          <w:tab w:val="left" w:pos="567"/>
        </w:tabs>
        <w:autoSpaceDE w:val="0"/>
        <w:autoSpaceDN w:val="0"/>
        <w:ind w:firstLineChars="350" w:firstLine="840"/>
        <w:textAlignment w:val="bottom"/>
        <w:rPr>
          <w:sz w:val="24"/>
        </w:rPr>
      </w:pPr>
      <w:r>
        <w:rPr>
          <w:rFonts w:hint="eastAsia"/>
          <w:sz w:val="24"/>
        </w:rPr>
        <w:t>光在光纤中传输时延</w:t>
      </w:r>
      <w:r w:rsidRPr="001D3D8A">
        <w:rPr>
          <w:position w:val="-6"/>
        </w:rPr>
        <w:object w:dxaOrig="859" w:dyaOrig="279" w14:anchorId="26C5623C">
          <v:shape id="_x0000_i1028" type="#_x0000_t75" style="width:42.5pt;height:14.5pt" o:ole="">
            <v:imagedata r:id="rId24" o:title=""/>
          </v:shape>
          <o:OLEObject Type="Embed" ProgID="Equation.DSMT4" ShapeID="_x0000_i1028" DrawAspect="Content" ObjectID="_1718145230" r:id="rId25"/>
        </w:object>
      </w:r>
      <w:r>
        <w:rPr>
          <w:rFonts w:hint="eastAsia"/>
        </w:rPr>
        <w:t>，则</w:t>
      </w:r>
    </w:p>
    <w:p w14:paraId="2B9AFEBE" w14:textId="77777777" w:rsidR="008239BA" w:rsidRPr="00E80D82" w:rsidRDefault="00F76044" w:rsidP="00C63885">
      <w:pPr>
        <w:widowControl/>
        <w:tabs>
          <w:tab w:val="left" w:pos="567"/>
        </w:tabs>
        <w:wordWrap w:val="0"/>
        <w:autoSpaceDE w:val="0"/>
        <w:autoSpaceDN w:val="0"/>
        <w:ind w:right="480" w:firstLineChars="200" w:firstLine="480"/>
        <w:jc w:val="right"/>
        <w:textAlignment w:val="bottom"/>
        <w:rPr>
          <w:sz w:val="24"/>
        </w:rPr>
      </w:pPr>
      <w:r w:rsidRPr="00F76044">
        <w:rPr>
          <w:position w:val="-24"/>
          <w:sz w:val="24"/>
        </w:rPr>
        <w:object w:dxaOrig="1200" w:dyaOrig="660" w14:anchorId="7D565682">
          <v:shape id="_x0000_i1029" type="#_x0000_t75" style="width:60pt;height:33pt" o:ole="">
            <v:imagedata r:id="rId26" o:title=""/>
          </v:shape>
          <o:OLEObject Type="Embed" ProgID="Equation.DSMT4" ShapeID="_x0000_i1029" DrawAspect="Content" ObjectID="_1718145231" r:id="rId27"/>
        </w:object>
      </w:r>
      <w:r w:rsidR="008239BA" w:rsidRPr="00E80D82">
        <w:rPr>
          <w:sz w:val="24"/>
        </w:rPr>
        <w:t xml:space="preserve">        </w:t>
      </w:r>
      <w:r>
        <w:rPr>
          <w:rFonts w:hint="eastAsia"/>
          <w:sz w:val="24"/>
        </w:rPr>
        <w:t xml:space="preserve">           </w:t>
      </w:r>
      <w:r w:rsidR="008239BA" w:rsidRPr="00E80D82">
        <w:rPr>
          <w:sz w:val="24"/>
        </w:rPr>
        <w:t xml:space="preserve">                     </w:t>
      </w:r>
      <w:r w:rsidR="008239BA" w:rsidRPr="00E80D82">
        <w:rPr>
          <w:rFonts w:hint="eastAsia"/>
          <w:sz w:val="24"/>
        </w:rPr>
        <w:t xml:space="preserve"> </w:t>
      </w:r>
      <w:r w:rsidR="008239BA" w:rsidRPr="00E80D82">
        <w:rPr>
          <w:sz w:val="24"/>
        </w:rPr>
        <w:t>(2)</w:t>
      </w:r>
    </w:p>
    <w:p w14:paraId="742B762B" w14:textId="77777777" w:rsidR="008239BA" w:rsidRPr="00E80D82" w:rsidRDefault="00F76044" w:rsidP="00C04C37">
      <w:pPr>
        <w:widowControl/>
        <w:tabs>
          <w:tab w:val="left" w:pos="567"/>
        </w:tabs>
        <w:autoSpaceDE w:val="0"/>
        <w:autoSpaceDN w:val="0"/>
        <w:ind w:firstLineChars="350" w:firstLine="840"/>
        <w:textAlignment w:val="bottom"/>
        <w:rPr>
          <w:sz w:val="24"/>
        </w:rPr>
      </w:pPr>
      <w:r>
        <w:rPr>
          <w:rFonts w:hint="eastAsia"/>
          <w:sz w:val="24"/>
        </w:rPr>
        <w:t>根据式（</w:t>
      </w:r>
      <w:r>
        <w:rPr>
          <w:rFonts w:hint="eastAsia"/>
          <w:sz w:val="24"/>
        </w:rPr>
        <w:t>1</w:t>
      </w:r>
      <w:r>
        <w:rPr>
          <w:rFonts w:hint="eastAsia"/>
          <w:sz w:val="24"/>
        </w:rPr>
        <w:t>）和式（</w:t>
      </w:r>
      <w:r>
        <w:rPr>
          <w:rFonts w:hint="eastAsia"/>
          <w:sz w:val="24"/>
        </w:rPr>
        <w:t>2</w:t>
      </w:r>
      <w:r>
        <w:rPr>
          <w:rFonts w:hint="eastAsia"/>
          <w:sz w:val="24"/>
        </w:rPr>
        <w:t>）计算得到</w:t>
      </w:r>
      <w:r w:rsidR="00DF04BF">
        <w:rPr>
          <w:rFonts w:hint="eastAsia"/>
          <w:sz w:val="24"/>
        </w:rPr>
        <w:t>差分群时延，即</w:t>
      </w:r>
      <w:r w:rsidR="008239BA" w:rsidRPr="00E80D82">
        <w:rPr>
          <w:rFonts w:hint="eastAsia"/>
          <w:sz w:val="24"/>
        </w:rPr>
        <w:t>PMD</w:t>
      </w:r>
      <w:r w:rsidR="008239BA" w:rsidRPr="00E80D82">
        <w:rPr>
          <w:rFonts w:hint="eastAsia"/>
          <w:sz w:val="24"/>
        </w:rPr>
        <w:t>与光波长的关系</w:t>
      </w:r>
      <w:r w:rsidR="008239BA" w:rsidRPr="00E80D82">
        <w:rPr>
          <w:sz w:val="24"/>
        </w:rPr>
        <w:t>为</w:t>
      </w:r>
    </w:p>
    <w:p w14:paraId="426143D6" w14:textId="77777777" w:rsidR="008239BA" w:rsidRPr="00E80D82" w:rsidRDefault="008239BA" w:rsidP="00C63885">
      <w:pPr>
        <w:widowControl/>
        <w:tabs>
          <w:tab w:val="left" w:pos="567"/>
        </w:tabs>
        <w:wordWrap w:val="0"/>
        <w:autoSpaceDE w:val="0"/>
        <w:autoSpaceDN w:val="0"/>
        <w:ind w:right="480" w:firstLineChars="200" w:firstLine="480"/>
        <w:jc w:val="right"/>
        <w:textAlignment w:val="bottom"/>
        <w:rPr>
          <w:sz w:val="24"/>
        </w:rPr>
      </w:pPr>
      <w:r w:rsidRPr="00E80D82">
        <w:rPr>
          <w:position w:val="-32"/>
          <w:sz w:val="24"/>
        </w:rPr>
        <w:object w:dxaOrig="1640" w:dyaOrig="700" w14:anchorId="7441BAB3">
          <v:shape id="_x0000_i1030" type="#_x0000_t75" style="width:82pt;height:35pt" o:ole="">
            <v:imagedata r:id="rId28" o:title=""/>
          </v:shape>
          <o:OLEObject Type="Embed" ProgID="Equation.DSMT4" ShapeID="_x0000_i1030" DrawAspect="Content" ObjectID="_1718145232" r:id="rId29"/>
        </w:object>
      </w:r>
      <w:r w:rsidRPr="00E80D82">
        <w:rPr>
          <w:sz w:val="24"/>
        </w:rPr>
        <w:t xml:space="preserve">       </w:t>
      </w:r>
      <w:r w:rsidR="00F76044">
        <w:rPr>
          <w:rFonts w:hint="eastAsia"/>
          <w:sz w:val="24"/>
        </w:rPr>
        <w:t xml:space="preserve">     </w:t>
      </w:r>
      <w:r w:rsidRPr="00E80D82">
        <w:rPr>
          <w:sz w:val="24"/>
        </w:rPr>
        <w:t xml:space="preserve">                         </w:t>
      </w:r>
      <w:r w:rsidRPr="00E80D82">
        <w:rPr>
          <w:rFonts w:hint="eastAsia"/>
          <w:sz w:val="24"/>
        </w:rPr>
        <w:t xml:space="preserve"> </w:t>
      </w:r>
      <w:r w:rsidRPr="00E80D82">
        <w:rPr>
          <w:sz w:val="24"/>
        </w:rPr>
        <w:t>(3)</w:t>
      </w:r>
    </w:p>
    <w:p w14:paraId="28743818" w14:textId="77777777" w:rsidR="00C04C37" w:rsidRDefault="00FE1655" w:rsidP="004F462F">
      <w:pPr>
        <w:numPr>
          <w:ilvl w:val="0"/>
          <w:numId w:val="26"/>
        </w:numPr>
        <w:adjustRightInd w:val="0"/>
        <w:snapToGrid w:val="0"/>
        <w:spacing w:line="400" w:lineRule="exact"/>
        <w:jc w:val="left"/>
        <w:outlineLvl w:val="3"/>
        <w:rPr>
          <w:rFonts w:hAnsi="宋体"/>
          <w:bCs/>
          <w:kern w:val="21"/>
          <w:sz w:val="24"/>
        </w:rPr>
      </w:pPr>
      <w:r w:rsidRPr="004F462F">
        <w:rPr>
          <w:sz w:val="24"/>
        </w:rPr>
        <w:t>根据公式</w:t>
      </w:r>
      <w:r w:rsidRPr="004F462F">
        <w:rPr>
          <w:sz w:val="24"/>
        </w:rPr>
        <w:t>(3)</w:t>
      </w:r>
      <w:r>
        <w:rPr>
          <w:rFonts w:hint="eastAsia"/>
          <w:sz w:val="24"/>
        </w:rPr>
        <w:t>，</w:t>
      </w:r>
      <w:r w:rsidRPr="00734FAB">
        <w:rPr>
          <w:sz w:val="24"/>
        </w:rPr>
        <w:t>从光谱分析仪上读出</w:t>
      </w:r>
      <w:r w:rsidRPr="00734FAB">
        <w:rPr>
          <w:rFonts w:hint="eastAsia"/>
          <w:sz w:val="24"/>
        </w:rPr>
        <w:t>一定波长范围内第一个</w:t>
      </w:r>
      <w:r w:rsidRPr="00734FAB">
        <w:rPr>
          <w:sz w:val="24"/>
        </w:rPr>
        <w:t>峰值所对应的</w:t>
      </w:r>
      <w:proofErr w:type="gramStart"/>
      <w:r w:rsidRPr="00734FAB">
        <w:rPr>
          <w:sz w:val="24"/>
        </w:rPr>
        <w:t>光波长值</w:t>
      </w:r>
      <w:proofErr w:type="gramEnd"/>
      <w:r w:rsidRPr="00734FAB">
        <w:rPr>
          <w:rFonts w:hint="eastAsia"/>
          <w:sz w:val="24"/>
        </w:rPr>
        <w:t xml:space="preserve"> </w:t>
      </w:r>
      <w:r w:rsidRPr="00734FAB">
        <w:rPr>
          <w:rFonts w:ascii="宋体" w:hAnsi="宋体" w:hint="eastAsia"/>
          <w:i/>
          <w:sz w:val="24"/>
        </w:rPr>
        <w:t>λ</w:t>
      </w:r>
      <w:r w:rsidRPr="00734FAB">
        <w:rPr>
          <w:rFonts w:hint="eastAsia"/>
          <w:i/>
          <w:sz w:val="24"/>
          <w:vertAlign w:val="subscript"/>
        </w:rPr>
        <w:t>1</w:t>
      </w:r>
      <w:r w:rsidRPr="00734FAB">
        <w:rPr>
          <w:rFonts w:hint="eastAsia"/>
          <w:sz w:val="24"/>
        </w:rPr>
        <w:t>和最后一个峰值所对应的</w:t>
      </w:r>
      <w:proofErr w:type="gramStart"/>
      <w:r w:rsidRPr="00734FAB">
        <w:rPr>
          <w:rFonts w:hint="eastAsia"/>
          <w:sz w:val="24"/>
        </w:rPr>
        <w:t>光波长值</w:t>
      </w:r>
      <w:proofErr w:type="gramEnd"/>
      <w:r w:rsidRPr="00734FAB">
        <w:rPr>
          <w:rFonts w:ascii="宋体" w:hAnsi="宋体" w:hint="eastAsia"/>
          <w:i/>
          <w:sz w:val="24"/>
        </w:rPr>
        <w:t>λ</w:t>
      </w:r>
      <w:r w:rsidRPr="00734FAB">
        <w:rPr>
          <w:rFonts w:hint="eastAsia"/>
          <w:i/>
          <w:sz w:val="24"/>
          <w:vertAlign w:val="subscript"/>
        </w:rPr>
        <w:t>N</w:t>
      </w:r>
      <w:r w:rsidRPr="00734FAB">
        <w:rPr>
          <w:rFonts w:hint="eastAsia"/>
          <w:sz w:val="24"/>
        </w:rPr>
        <w:t>，</w:t>
      </w:r>
      <w:r w:rsidRPr="00734FAB">
        <w:rPr>
          <w:sz w:val="24"/>
        </w:rPr>
        <w:t>以及</w:t>
      </w:r>
      <w:r w:rsidRPr="00734FAB">
        <w:rPr>
          <w:rFonts w:hint="eastAsia"/>
          <w:sz w:val="24"/>
        </w:rPr>
        <w:t>首尾峰值波长之间的波</w:t>
      </w:r>
      <w:r w:rsidR="001A04EA" w:rsidRPr="00734FAB">
        <w:rPr>
          <w:rFonts w:hint="eastAsia"/>
          <w:sz w:val="24"/>
        </w:rPr>
        <w:t>谷</w:t>
      </w:r>
      <w:r w:rsidRPr="00734FAB">
        <w:rPr>
          <w:sz w:val="24"/>
        </w:rPr>
        <w:t>个数</w:t>
      </w:r>
      <w:r w:rsidRPr="00734FAB">
        <w:rPr>
          <w:i/>
          <w:sz w:val="24"/>
        </w:rPr>
        <w:t>N</w:t>
      </w:r>
      <w:r w:rsidRPr="008239BA">
        <w:rPr>
          <w:sz w:val="24"/>
        </w:rPr>
        <w:t>就可计算出</w:t>
      </w:r>
      <w:r w:rsidRPr="008239BA">
        <w:rPr>
          <w:rFonts w:hint="eastAsia"/>
          <w:sz w:val="24"/>
        </w:rPr>
        <w:t>PMD</w:t>
      </w:r>
      <w:r w:rsidRPr="008239BA">
        <w:rPr>
          <w:rFonts w:hint="eastAsia"/>
          <w:sz w:val="24"/>
        </w:rPr>
        <w:t>，</w:t>
      </w:r>
      <w:r w:rsidR="00F76044">
        <w:rPr>
          <w:rFonts w:hint="eastAsia"/>
          <w:sz w:val="24"/>
        </w:rPr>
        <w:t>并记录测量结果</w:t>
      </w:r>
      <w:r w:rsidRPr="008239BA">
        <w:rPr>
          <w:sz w:val="24"/>
        </w:rPr>
        <w:t>。</w:t>
      </w:r>
    </w:p>
    <w:p w14:paraId="0D98B1E9" w14:textId="77777777" w:rsidR="004F462F" w:rsidRPr="004F462F" w:rsidRDefault="004F462F" w:rsidP="004F462F">
      <w:pPr>
        <w:numPr>
          <w:ilvl w:val="0"/>
          <w:numId w:val="26"/>
        </w:numPr>
        <w:adjustRightInd w:val="0"/>
        <w:snapToGrid w:val="0"/>
        <w:spacing w:line="400" w:lineRule="exact"/>
        <w:jc w:val="left"/>
        <w:outlineLvl w:val="3"/>
        <w:rPr>
          <w:rFonts w:hAnsi="宋体"/>
          <w:bCs/>
          <w:kern w:val="21"/>
          <w:sz w:val="24"/>
        </w:rPr>
      </w:pPr>
      <w:r w:rsidRPr="004F462F">
        <w:rPr>
          <w:rFonts w:hAnsi="宋体" w:hint="eastAsia"/>
          <w:bCs/>
          <w:kern w:val="21"/>
          <w:sz w:val="24"/>
        </w:rPr>
        <w:t>重复</w:t>
      </w:r>
      <w:r w:rsidR="005B2893" w:rsidRPr="00734FAB">
        <w:rPr>
          <w:rFonts w:hAnsi="宋体" w:hint="eastAsia"/>
          <w:bCs/>
          <w:kern w:val="21"/>
          <w:sz w:val="24"/>
        </w:rPr>
        <w:t>e</w:t>
      </w:r>
      <w:r w:rsidR="005B2893" w:rsidRPr="00734FAB">
        <w:rPr>
          <w:rFonts w:hAnsi="宋体" w:hint="eastAsia"/>
          <w:bCs/>
          <w:kern w:val="21"/>
          <w:sz w:val="24"/>
        </w:rPr>
        <w:t>）步骤</w:t>
      </w:r>
      <w:r w:rsidR="0050492C" w:rsidRPr="00734FAB">
        <w:rPr>
          <w:rFonts w:hAnsi="宋体" w:hint="eastAsia"/>
          <w:bCs/>
          <w:kern w:val="21"/>
          <w:sz w:val="24"/>
        </w:rPr>
        <w:t>进行</w:t>
      </w:r>
      <w:r w:rsidRPr="00734FAB">
        <w:rPr>
          <w:rFonts w:hAnsi="宋体" w:hint="eastAsia"/>
          <w:bCs/>
          <w:kern w:val="21"/>
          <w:sz w:val="24"/>
        </w:rPr>
        <w:t>三</w:t>
      </w:r>
      <w:r w:rsidRPr="004F462F">
        <w:rPr>
          <w:rFonts w:hAnsi="宋体" w:hint="eastAsia"/>
          <w:bCs/>
          <w:kern w:val="21"/>
          <w:sz w:val="24"/>
        </w:rPr>
        <w:t>次测量，取三次测量平均值为测量结果，原始记录推荐格式见附录</w:t>
      </w:r>
      <w:r w:rsidRPr="004F462F">
        <w:rPr>
          <w:rFonts w:hAnsi="宋体" w:hint="eastAsia"/>
          <w:bCs/>
          <w:kern w:val="21"/>
          <w:sz w:val="24"/>
        </w:rPr>
        <w:t>A</w:t>
      </w:r>
      <w:r w:rsidRPr="004F462F">
        <w:rPr>
          <w:rFonts w:hAnsi="宋体" w:hint="eastAsia"/>
          <w:bCs/>
          <w:kern w:val="21"/>
          <w:sz w:val="24"/>
        </w:rPr>
        <w:t>。</w:t>
      </w:r>
    </w:p>
    <w:p w14:paraId="35EDEC2C" w14:textId="77777777" w:rsidR="004121D7" w:rsidRPr="00672021" w:rsidRDefault="00672021" w:rsidP="00672021">
      <w:pPr>
        <w:pStyle w:val="20"/>
        <w:spacing w:before="0" w:after="0" w:line="400" w:lineRule="exact"/>
        <w:rPr>
          <w:rFonts w:ascii="宋体" w:eastAsia="宋体" w:hAnsi="宋体"/>
          <w:b w:val="0"/>
          <w:sz w:val="24"/>
          <w:szCs w:val="24"/>
        </w:rPr>
      </w:pPr>
      <w:bookmarkStart w:id="47" w:name="_Toc68763758"/>
      <w:bookmarkStart w:id="48" w:name="_Toc96525453"/>
      <w:r>
        <w:rPr>
          <w:rFonts w:ascii="宋体" w:eastAsia="宋体" w:hAnsi="宋体" w:hint="eastAsia"/>
          <w:b w:val="0"/>
          <w:sz w:val="24"/>
          <w:szCs w:val="24"/>
        </w:rPr>
        <w:t>6</w:t>
      </w:r>
      <w:r>
        <w:rPr>
          <w:rFonts w:ascii="宋体" w:eastAsia="宋体" w:hAnsi="宋体"/>
          <w:b w:val="0"/>
          <w:sz w:val="24"/>
          <w:szCs w:val="24"/>
        </w:rPr>
        <w:t>.4</w:t>
      </w:r>
      <w:bookmarkEnd w:id="47"/>
      <w:r w:rsidR="004F462F" w:rsidRPr="00734FAB">
        <w:rPr>
          <w:rFonts w:ascii="宋体" w:eastAsia="宋体" w:hAnsi="宋体" w:hint="eastAsia"/>
          <w:b w:val="0"/>
          <w:sz w:val="24"/>
          <w:szCs w:val="24"/>
        </w:rPr>
        <w:t>插入损耗校准</w:t>
      </w:r>
      <w:bookmarkEnd w:id="48"/>
    </w:p>
    <w:p w14:paraId="038A1421" w14:textId="77777777" w:rsidR="004121D7" w:rsidRDefault="003E182F" w:rsidP="004121D7">
      <w:pPr>
        <w:widowControl/>
        <w:autoSpaceDE w:val="0"/>
        <w:autoSpaceDN w:val="0"/>
        <w:ind w:firstLineChars="200" w:firstLine="420"/>
      </w:pPr>
      <w:r>
        <w:object w:dxaOrig="8951" w:dyaOrig="2176" w14:anchorId="18A46070">
          <v:shape id="_x0000_i1031" type="#_x0000_t75" style="width:447.5pt;height:108.5pt" o:ole="">
            <v:imagedata r:id="rId30" o:title=""/>
          </v:shape>
          <o:OLEObject Type="Embed" ProgID="Visio.Drawing.11" ShapeID="_x0000_i1031" DrawAspect="Content" ObjectID="_1718145233" r:id="rId31"/>
        </w:object>
      </w:r>
    </w:p>
    <w:p w14:paraId="6332D5AE" w14:textId="77777777" w:rsidR="004F462F" w:rsidRPr="00734FAB" w:rsidRDefault="004F462F" w:rsidP="004F462F">
      <w:pPr>
        <w:jc w:val="center"/>
        <w:rPr>
          <w:rFonts w:ascii="宋体" w:hAnsi="宋体"/>
          <w:sz w:val="24"/>
        </w:rPr>
      </w:pPr>
      <w:r w:rsidRPr="00734FAB">
        <w:rPr>
          <w:rFonts w:ascii="宋体" w:hAnsi="宋体"/>
        </w:rPr>
        <w:t>图</w:t>
      </w:r>
      <w:r w:rsidRPr="00734FAB">
        <w:rPr>
          <w:rFonts w:ascii="宋体" w:hAnsi="宋体" w:hint="eastAsia"/>
        </w:rPr>
        <w:t>2</w:t>
      </w:r>
      <w:r w:rsidRPr="00734FAB">
        <w:rPr>
          <w:rFonts w:ascii="宋体" w:hAnsi="宋体"/>
        </w:rPr>
        <w:t xml:space="preserve"> </w:t>
      </w:r>
      <w:r w:rsidRPr="00734FAB">
        <w:rPr>
          <w:rFonts w:ascii="宋体" w:hAnsi="宋体" w:hint="eastAsia"/>
        </w:rPr>
        <w:t>插入损耗校准装置框</w:t>
      </w:r>
      <w:r w:rsidRPr="00734FAB">
        <w:rPr>
          <w:rFonts w:ascii="宋体" w:hAnsi="宋体"/>
        </w:rPr>
        <w:t>图</w:t>
      </w:r>
    </w:p>
    <w:p w14:paraId="303C6E0C" w14:textId="77777777" w:rsidR="004F462F" w:rsidRPr="00734FAB" w:rsidRDefault="004F462F" w:rsidP="00813C32">
      <w:pPr>
        <w:numPr>
          <w:ilvl w:val="0"/>
          <w:numId w:val="33"/>
        </w:numPr>
        <w:adjustRightInd w:val="0"/>
        <w:snapToGrid w:val="0"/>
        <w:spacing w:line="400" w:lineRule="exact"/>
        <w:jc w:val="left"/>
        <w:outlineLvl w:val="3"/>
        <w:rPr>
          <w:rFonts w:hAnsi="宋体"/>
          <w:bCs/>
          <w:kern w:val="21"/>
          <w:sz w:val="24"/>
        </w:rPr>
      </w:pPr>
      <w:r w:rsidRPr="00734FAB">
        <w:rPr>
          <w:rFonts w:hAnsi="宋体" w:hint="eastAsia"/>
          <w:bCs/>
          <w:kern w:val="21"/>
          <w:sz w:val="24"/>
        </w:rPr>
        <w:t>按图</w:t>
      </w:r>
      <w:r w:rsidRPr="00734FAB">
        <w:rPr>
          <w:rFonts w:hAnsi="宋体" w:hint="eastAsia"/>
          <w:bCs/>
          <w:kern w:val="21"/>
          <w:sz w:val="24"/>
        </w:rPr>
        <w:t>2</w:t>
      </w:r>
      <w:r w:rsidRPr="00734FAB">
        <w:rPr>
          <w:rFonts w:hAnsi="宋体" w:hint="eastAsia"/>
          <w:bCs/>
          <w:kern w:val="21"/>
          <w:sz w:val="24"/>
        </w:rPr>
        <w:t>虚线连接设备</w:t>
      </w:r>
      <w:r w:rsidR="00813C32" w:rsidRPr="00734FAB">
        <w:rPr>
          <w:rFonts w:hAnsi="宋体" w:hint="eastAsia"/>
          <w:bCs/>
          <w:kern w:val="21"/>
          <w:sz w:val="24"/>
        </w:rPr>
        <w:t>，即通过法兰盘直接连接激光光源和光电型光功率计。</w:t>
      </w:r>
    </w:p>
    <w:p w14:paraId="1956832D" w14:textId="77777777" w:rsidR="004F462F" w:rsidRPr="004F462F" w:rsidRDefault="004F462F" w:rsidP="004F462F">
      <w:pPr>
        <w:numPr>
          <w:ilvl w:val="0"/>
          <w:numId w:val="33"/>
        </w:numPr>
        <w:adjustRightInd w:val="0"/>
        <w:snapToGrid w:val="0"/>
        <w:spacing w:line="400" w:lineRule="exact"/>
        <w:jc w:val="left"/>
        <w:outlineLvl w:val="3"/>
        <w:rPr>
          <w:rFonts w:hAnsi="宋体"/>
          <w:bCs/>
          <w:kern w:val="21"/>
          <w:sz w:val="24"/>
        </w:rPr>
      </w:pPr>
      <w:r w:rsidRPr="004F462F">
        <w:rPr>
          <w:rFonts w:hAnsi="宋体" w:hint="eastAsia"/>
          <w:bCs/>
          <w:kern w:val="21"/>
          <w:sz w:val="24"/>
        </w:rPr>
        <w:t>将激光光源和</w:t>
      </w:r>
      <w:r w:rsidR="00813C32">
        <w:rPr>
          <w:rFonts w:hAnsi="宋体" w:hint="eastAsia"/>
          <w:bCs/>
          <w:kern w:val="21"/>
          <w:sz w:val="24"/>
        </w:rPr>
        <w:t>光电型</w:t>
      </w:r>
      <w:r w:rsidRPr="004F462F">
        <w:rPr>
          <w:rFonts w:hAnsi="宋体" w:hint="eastAsia"/>
          <w:bCs/>
          <w:kern w:val="21"/>
          <w:sz w:val="24"/>
        </w:rPr>
        <w:t>光功率计的波长设置为被校准</w:t>
      </w:r>
      <w:r w:rsidR="004F5683">
        <w:rPr>
          <w:rFonts w:hAnsi="宋体" w:hint="eastAsia"/>
          <w:bCs/>
          <w:kern w:val="21"/>
          <w:sz w:val="24"/>
        </w:rPr>
        <w:t>PMD</w:t>
      </w:r>
      <w:r w:rsidRPr="004F462F">
        <w:rPr>
          <w:rFonts w:hAnsi="宋体" w:hint="eastAsia"/>
          <w:bCs/>
          <w:kern w:val="21"/>
          <w:sz w:val="24"/>
        </w:rPr>
        <w:t>模拟器的工作波长，</w:t>
      </w:r>
      <w:r w:rsidRPr="00734FAB">
        <w:rPr>
          <w:rFonts w:hAnsi="宋体" w:hint="eastAsia"/>
          <w:bCs/>
          <w:kern w:val="21"/>
          <w:sz w:val="24"/>
        </w:rPr>
        <w:t>激光光源输出端</w:t>
      </w:r>
      <w:r w:rsidR="00813C32" w:rsidRPr="00734FAB">
        <w:rPr>
          <w:rFonts w:hAnsi="宋体" w:hint="eastAsia"/>
          <w:bCs/>
          <w:kern w:val="21"/>
          <w:sz w:val="24"/>
        </w:rPr>
        <w:t>通过法兰盘</w:t>
      </w:r>
      <w:r w:rsidRPr="00734FAB">
        <w:rPr>
          <w:rFonts w:hAnsi="宋体" w:hint="eastAsia"/>
          <w:bCs/>
          <w:kern w:val="21"/>
          <w:sz w:val="24"/>
        </w:rPr>
        <w:t>接入光电型光功率计，将光功率计置于“</w:t>
      </w:r>
      <w:r w:rsidRPr="00734FAB">
        <w:rPr>
          <w:rFonts w:hAnsi="宋体" w:hint="eastAsia"/>
          <w:bCs/>
          <w:kern w:val="21"/>
          <w:sz w:val="24"/>
        </w:rPr>
        <w:t>dB</w:t>
      </w:r>
      <w:r w:rsidRPr="00734FAB">
        <w:rPr>
          <w:rFonts w:hAnsi="宋体" w:hint="eastAsia"/>
          <w:bCs/>
          <w:kern w:val="21"/>
          <w:sz w:val="24"/>
        </w:rPr>
        <w:t>”，将此时光</w:t>
      </w:r>
      <w:r w:rsidRPr="004F462F">
        <w:rPr>
          <w:rFonts w:hAnsi="宋体" w:hint="eastAsia"/>
          <w:bCs/>
          <w:kern w:val="21"/>
          <w:sz w:val="24"/>
        </w:rPr>
        <w:t>电型光功率计读数设置为参考值，光电型光功率计显示的数值为</w:t>
      </w:r>
      <w:r w:rsidRPr="004F462F">
        <w:rPr>
          <w:rFonts w:hAnsi="宋体" w:hint="eastAsia"/>
          <w:bCs/>
          <w:kern w:val="21"/>
          <w:sz w:val="24"/>
        </w:rPr>
        <w:t>0 dB</w:t>
      </w:r>
      <w:r w:rsidRPr="004F462F">
        <w:rPr>
          <w:rFonts w:hAnsi="宋体" w:hint="eastAsia"/>
          <w:bCs/>
          <w:kern w:val="21"/>
          <w:sz w:val="24"/>
        </w:rPr>
        <w:t>。</w:t>
      </w:r>
    </w:p>
    <w:p w14:paraId="26F30D65" w14:textId="77777777" w:rsidR="004F462F" w:rsidRDefault="004F462F" w:rsidP="004F462F">
      <w:pPr>
        <w:numPr>
          <w:ilvl w:val="0"/>
          <w:numId w:val="33"/>
        </w:numPr>
        <w:adjustRightInd w:val="0"/>
        <w:snapToGrid w:val="0"/>
        <w:spacing w:line="400" w:lineRule="exact"/>
        <w:jc w:val="left"/>
        <w:outlineLvl w:val="3"/>
        <w:rPr>
          <w:rFonts w:hAnsi="宋体"/>
          <w:bCs/>
          <w:kern w:val="21"/>
          <w:sz w:val="24"/>
        </w:rPr>
      </w:pPr>
      <w:r w:rsidRPr="004F462F">
        <w:rPr>
          <w:rFonts w:hAnsi="宋体" w:hint="eastAsia"/>
          <w:bCs/>
          <w:kern w:val="21"/>
          <w:sz w:val="24"/>
        </w:rPr>
        <w:t>按图</w:t>
      </w:r>
      <w:r>
        <w:rPr>
          <w:rFonts w:hAnsi="宋体" w:hint="eastAsia"/>
          <w:bCs/>
          <w:kern w:val="21"/>
          <w:sz w:val="24"/>
        </w:rPr>
        <w:t>2</w:t>
      </w:r>
      <w:r w:rsidRPr="004F462F">
        <w:rPr>
          <w:rFonts w:hAnsi="宋体" w:hint="eastAsia"/>
          <w:bCs/>
          <w:kern w:val="21"/>
          <w:sz w:val="24"/>
        </w:rPr>
        <w:t>实线连接设备，将</w:t>
      </w:r>
      <w:r w:rsidR="0038444E">
        <w:rPr>
          <w:rFonts w:hAnsi="宋体" w:hint="eastAsia"/>
          <w:bCs/>
          <w:kern w:val="21"/>
          <w:sz w:val="24"/>
        </w:rPr>
        <w:t>PMD</w:t>
      </w:r>
      <w:r w:rsidRPr="004F462F">
        <w:rPr>
          <w:rFonts w:hAnsi="宋体" w:hint="eastAsia"/>
          <w:bCs/>
          <w:kern w:val="21"/>
          <w:sz w:val="24"/>
        </w:rPr>
        <w:t>模拟器的输入端与激光光源输出端连接，并将</w:t>
      </w:r>
      <w:r w:rsidR="0038444E">
        <w:rPr>
          <w:rFonts w:hAnsi="宋体" w:hint="eastAsia"/>
          <w:bCs/>
          <w:kern w:val="21"/>
          <w:sz w:val="24"/>
        </w:rPr>
        <w:t>PMD</w:t>
      </w:r>
      <w:r w:rsidRPr="004F462F">
        <w:rPr>
          <w:rFonts w:hAnsi="宋体" w:hint="eastAsia"/>
          <w:bCs/>
          <w:kern w:val="21"/>
          <w:sz w:val="24"/>
        </w:rPr>
        <w:t>模拟器输出端接入光电型光功率计，光电型光功率计显示数值即为插入损耗。</w:t>
      </w:r>
    </w:p>
    <w:p w14:paraId="5555B06F" w14:textId="77777777" w:rsidR="004F462F" w:rsidRPr="004F462F" w:rsidRDefault="004F462F" w:rsidP="004F462F">
      <w:pPr>
        <w:numPr>
          <w:ilvl w:val="0"/>
          <w:numId w:val="33"/>
        </w:numPr>
        <w:adjustRightInd w:val="0"/>
        <w:snapToGrid w:val="0"/>
        <w:spacing w:line="400" w:lineRule="exact"/>
        <w:jc w:val="left"/>
        <w:outlineLvl w:val="3"/>
        <w:rPr>
          <w:rFonts w:hAnsi="宋体"/>
          <w:bCs/>
          <w:kern w:val="21"/>
          <w:sz w:val="24"/>
        </w:rPr>
      </w:pPr>
      <w:r w:rsidRPr="004F462F">
        <w:rPr>
          <w:rFonts w:hAnsi="宋体" w:hint="eastAsia"/>
          <w:bCs/>
          <w:kern w:val="21"/>
          <w:sz w:val="24"/>
        </w:rPr>
        <w:t>重复三次测量，取三次测量平均值为测量结果，原始记录推荐格式见附录</w:t>
      </w:r>
      <w:r w:rsidRPr="004F462F">
        <w:rPr>
          <w:rFonts w:hAnsi="宋体" w:hint="eastAsia"/>
          <w:bCs/>
          <w:kern w:val="21"/>
          <w:sz w:val="24"/>
        </w:rPr>
        <w:t>A</w:t>
      </w:r>
      <w:r w:rsidRPr="004F462F">
        <w:rPr>
          <w:rFonts w:hAnsi="宋体" w:hint="eastAsia"/>
          <w:bCs/>
          <w:kern w:val="21"/>
          <w:sz w:val="24"/>
        </w:rPr>
        <w:t>。</w:t>
      </w:r>
    </w:p>
    <w:p w14:paraId="535E7CDF" w14:textId="77777777" w:rsidR="004121D7" w:rsidRPr="00672021" w:rsidRDefault="00672021" w:rsidP="00672021">
      <w:pPr>
        <w:pStyle w:val="20"/>
        <w:spacing w:before="0" w:after="0" w:line="400" w:lineRule="exact"/>
        <w:rPr>
          <w:rFonts w:ascii="宋体" w:eastAsia="宋体" w:hAnsi="宋体"/>
          <w:b w:val="0"/>
          <w:sz w:val="24"/>
          <w:szCs w:val="24"/>
        </w:rPr>
      </w:pPr>
      <w:bookmarkStart w:id="49" w:name="_Toc68763759"/>
      <w:bookmarkStart w:id="50" w:name="_Toc96525454"/>
      <w:r>
        <w:rPr>
          <w:rFonts w:ascii="宋体" w:eastAsia="宋体" w:hAnsi="宋体" w:hint="eastAsia"/>
          <w:b w:val="0"/>
          <w:sz w:val="24"/>
          <w:szCs w:val="24"/>
        </w:rPr>
        <w:t>6</w:t>
      </w:r>
      <w:r>
        <w:rPr>
          <w:rFonts w:ascii="宋体" w:eastAsia="宋体" w:hAnsi="宋体"/>
          <w:b w:val="0"/>
          <w:sz w:val="24"/>
          <w:szCs w:val="24"/>
        </w:rPr>
        <w:t>.5</w:t>
      </w:r>
      <w:bookmarkEnd w:id="49"/>
      <w:r w:rsidR="004F462F" w:rsidRPr="004F462F">
        <w:rPr>
          <w:rFonts w:hint="eastAsia"/>
        </w:rPr>
        <w:t xml:space="preserve"> </w:t>
      </w:r>
      <w:r w:rsidR="004F462F" w:rsidRPr="004F462F">
        <w:rPr>
          <w:rFonts w:ascii="宋体" w:eastAsia="宋体" w:hAnsi="宋体" w:hint="eastAsia"/>
          <w:b w:val="0"/>
          <w:sz w:val="24"/>
          <w:szCs w:val="24"/>
        </w:rPr>
        <w:t>偏振相关损耗校准</w:t>
      </w:r>
      <w:bookmarkEnd w:id="50"/>
    </w:p>
    <w:p w14:paraId="6AE95C16" w14:textId="77777777" w:rsidR="004121D7" w:rsidRPr="004121D7" w:rsidRDefault="00FF3759" w:rsidP="004121D7">
      <w:pPr>
        <w:adjustRightInd w:val="0"/>
        <w:spacing w:line="312" w:lineRule="atLeast"/>
        <w:jc w:val="center"/>
        <w:textAlignment w:val="baseline"/>
        <w:rPr>
          <w:kern w:val="0"/>
          <w:sz w:val="24"/>
        </w:rPr>
      </w:pPr>
      <w:r>
        <w:object w:dxaOrig="8550" w:dyaOrig="1129" w14:anchorId="75146274">
          <v:shape id="_x0000_i1032" type="#_x0000_t75" style="width:428.5pt;height:56.5pt" o:ole="">
            <v:imagedata r:id="rId32" o:title=""/>
          </v:shape>
          <o:OLEObject Type="Embed" ProgID="Visio.Drawing.11" ShapeID="_x0000_i1032" DrawAspect="Content" ObjectID="_1718145234" r:id="rId33"/>
        </w:object>
      </w:r>
    </w:p>
    <w:p w14:paraId="157EB979" w14:textId="77777777" w:rsidR="004121D7" w:rsidRPr="004121D7" w:rsidRDefault="004121D7" w:rsidP="004121D7">
      <w:pPr>
        <w:adjustRightInd w:val="0"/>
        <w:spacing w:line="312" w:lineRule="atLeast"/>
        <w:jc w:val="center"/>
        <w:textAlignment w:val="baseline"/>
        <w:rPr>
          <w:rFonts w:ascii="宋体" w:hAnsi="宋体"/>
          <w:kern w:val="0"/>
          <w:sz w:val="24"/>
          <w:szCs w:val="20"/>
        </w:rPr>
      </w:pPr>
      <w:r w:rsidRPr="004121D7">
        <w:rPr>
          <w:rFonts w:ascii="宋体" w:hAnsi="宋体"/>
          <w:kern w:val="0"/>
          <w:szCs w:val="20"/>
        </w:rPr>
        <w:t>图</w:t>
      </w:r>
      <w:r w:rsidR="004F462F">
        <w:rPr>
          <w:rFonts w:ascii="宋体" w:hAnsi="宋体" w:hint="eastAsia"/>
          <w:kern w:val="0"/>
          <w:szCs w:val="20"/>
        </w:rPr>
        <w:t>3</w:t>
      </w:r>
      <w:r w:rsidR="004F462F" w:rsidRPr="004F462F">
        <w:rPr>
          <w:rFonts w:ascii="宋体" w:hAnsi="宋体" w:hint="eastAsia"/>
          <w:kern w:val="0"/>
          <w:szCs w:val="20"/>
        </w:rPr>
        <w:t>偏振相关损耗校准装置框图</w:t>
      </w:r>
    </w:p>
    <w:p w14:paraId="399E05A3" w14:textId="77777777" w:rsidR="004F462F" w:rsidRPr="004F462F" w:rsidRDefault="004F462F" w:rsidP="004F462F">
      <w:pPr>
        <w:numPr>
          <w:ilvl w:val="0"/>
          <w:numId w:val="34"/>
        </w:numPr>
        <w:adjustRightInd w:val="0"/>
        <w:snapToGrid w:val="0"/>
        <w:spacing w:line="400" w:lineRule="exact"/>
        <w:jc w:val="left"/>
        <w:outlineLvl w:val="3"/>
        <w:rPr>
          <w:rFonts w:hAnsi="宋体"/>
          <w:bCs/>
          <w:kern w:val="21"/>
          <w:sz w:val="24"/>
        </w:rPr>
      </w:pPr>
      <w:r w:rsidRPr="004F462F">
        <w:rPr>
          <w:rFonts w:hAnsi="宋体" w:hint="eastAsia"/>
          <w:bCs/>
          <w:kern w:val="21"/>
          <w:sz w:val="24"/>
        </w:rPr>
        <w:t>按图</w:t>
      </w:r>
      <w:r>
        <w:rPr>
          <w:rFonts w:hAnsi="宋体" w:hint="eastAsia"/>
          <w:bCs/>
          <w:kern w:val="21"/>
          <w:sz w:val="24"/>
        </w:rPr>
        <w:t>3</w:t>
      </w:r>
      <w:r w:rsidRPr="004F462F">
        <w:rPr>
          <w:rFonts w:hAnsi="宋体" w:hint="eastAsia"/>
          <w:bCs/>
          <w:kern w:val="21"/>
          <w:sz w:val="24"/>
        </w:rPr>
        <w:t>连接设备。</w:t>
      </w:r>
    </w:p>
    <w:p w14:paraId="7E4B1E45" w14:textId="77777777" w:rsidR="004121D7" w:rsidRPr="004121D7" w:rsidRDefault="004F462F" w:rsidP="004F462F">
      <w:pPr>
        <w:numPr>
          <w:ilvl w:val="0"/>
          <w:numId w:val="34"/>
        </w:numPr>
        <w:adjustRightInd w:val="0"/>
        <w:snapToGrid w:val="0"/>
        <w:spacing w:line="400" w:lineRule="exact"/>
        <w:jc w:val="left"/>
        <w:outlineLvl w:val="3"/>
        <w:rPr>
          <w:rFonts w:hAnsi="宋体"/>
          <w:bCs/>
          <w:kern w:val="21"/>
          <w:sz w:val="24"/>
        </w:rPr>
      </w:pPr>
      <w:r w:rsidRPr="004F462F">
        <w:rPr>
          <w:rFonts w:hAnsi="宋体" w:hint="eastAsia"/>
          <w:bCs/>
          <w:kern w:val="21"/>
          <w:sz w:val="24"/>
        </w:rPr>
        <w:t>如图</w:t>
      </w:r>
      <w:r>
        <w:rPr>
          <w:rFonts w:hAnsi="宋体" w:hint="eastAsia"/>
          <w:bCs/>
          <w:kern w:val="21"/>
          <w:sz w:val="24"/>
        </w:rPr>
        <w:t>3</w:t>
      </w:r>
      <w:r w:rsidRPr="004F462F">
        <w:rPr>
          <w:rFonts w:hAnsi="宋体" w:hint="eastAsia"/>
          <w:bCs/>
          <w:kern w:val="21"/>
          <w:sz w:val="24"/>
        </w:rPr>
        <w:t>所示，利用激光光源、偏振控制器和光电型光功率计，可以实现对</w:t>
      </w:r>
      <w:r w:rsidR="0038444E">
        <w:rPr>
          <w:rFonts w:hAnsi="宋体" w:hint="eastAsia"/>
          <w:bCs/>
          <w:kern w:val="21"/>
          <w:sz w:val="24"/>
        </w:rPr>
        <w:t>PMD</w:t>
      </w:r>
      <w:r w:rsidRPr="004F462F">
        <w:rPr>
          <w:rFonts w:hAnsi="宋体" w:hint="eastAsia"/>
          <w:bCs/>
          <w:kern w:val="21"/>
          <w:sz w:val="24"/>
        </w:rPr>
        <w:t>模拟器偏振相关损耗的校准。将激光光源和光功率计的波长设置为被校准</w:t>
      </w:r>
      <w:r w:rsidR="0038444E">
        <w:rPr>
          <w:rFonts w:hAnsi="宋体" w:hint="eastAsia"/>
          <w:bCs/>
          <w:kern w:val="21"/>
          <w:sz w:val="24"/>
        </w:rPr>
        <w:t>PMD</w:t>
      </w:r>
      <w:r w:rsidRPr="004F462F">
        <w:rPr>
          <w:rFonts w:hAnsi="宋体" w:hint="eastAsia"/>
          <w:bCs/>
          <w:kern w:val="21"/>
          <w:sz w:val="24"/>
        </w:rPr>
        <w:t>模拟器的工作波长，通过启动偏振控制器来随机改变光源的偏振态，并记录此时光功率计显示的最大值与最小值的差值，即为偏振相关损耗。</w:t>
      </w:r>
    </w:p>
    <w:p w14:paraId="22D53807" w14:textId="77777777" w:rsidR="004121D7" w:rsidRPr="00672021" w:rsidRDefault="004121D7" w:rsidP="004F462F">
      <w:pPr>
        <w:numPr>
          <w:ilvl w:val="0"/>
          <w:numId w:val="34"/>
        </w:numPr>
        <w:adjustRightInd w:val="0"/>
        <w:snapToGrid w:val="0"/>
        <w:spacing w:line="400" w:lineRule="exact"/>
        <w:jc w:val="left"/>
        <w:outlineLvl w:val="3"/>
        <w:rPr>
          <w:rFonts w:hAnsi="宋体"/>
          <w:bCs/>
          <w:kern w:val="21"/>
          <w:sz w:val="24"/>
        </w:rPr>
      </w:pPr>
      <w:r w:rsidRPr="00672021">
        <w:rPr>
          <w:rFonts w:hAnsi="宋体" w:hint="eastAsia"/>
          <w:bCs/>
          <w:kern w:val="21"/>
          <w:sz w:val="24"/>
        </w:rPr>
        <w:t>重复三次测量，取三次测量平均值为测量结果，原始记录推荐格式见附录</w:t>
      </w:r>
      <w:r w:rsidRPr="00672021">
        <w:rPr>
          <w:rFonts w:hAnsi="宋体" w:hint="eastAsia"/>
          <w:bCs/>
          <w:kern w:val="21"/>
          <w:sz w:val="24"/>
        </w:rPr>
        <w:t>A</w:t>
      </w:r>
      <w:r w:rsidRPr="00672021">
        <w:rPr>
          <w:rFonts w:hAnsi="宋体" w:hint="eastAsia"/>
          <w:bCs/>
          <w:kern w:val="21"/>
          <w:sz w:val="24"/>
        </w:rPr>
        <w:t>。</w:t>
      </w:r>
    </w:p>
    <w:p w14:paraId="68D31ADD" w14:textId="77777777" w:rsidR="00466DB0" w:rsidRPr="0088478D" w:rsidRDefault="00466DB0" w:rsidP="0088478D">
      <w:pPr>
        <w:pStyle w:val="1"/>
        <w:numPr>
          <w:ilvl w:val="0"/>
          <w:numId w:val="18"/>
        </w:numPr>
        <w:spacing w:before="120" w:after="120" w:line="400" w:lineRule="exact"/>
        <w:rPr>
          <w:rFonts w:ascii="黑体" w:eastAsia="黑体" w:hAnsi="黑体"/>
          <w:b w:val="0"/>
          <w:sz w:val="24"/>
          <w:szCs w:val="24"/>
        </w:rPr>
      </w:pPr>
      <w:bookmarkStart w:id="51" w:name="_Toc531181870"/>
      <w:bookmarkStart w:id="52" w:name="_Toc96525455"/>
      <w:bookmarkEnd w:id="39"/>
      <w:bookmarkEnd w:id="40"/>
      <w:bookmarkEnd w:id="41"/>
      <w:r w:rsidRPr="0088478D">
        <w:rPr>
          <w:rFonts w:ascii="黑体" w:eastAsia="黑体" w:hAnsi="黑体" w:hint="eastAsia"/>
          <w:b w:val="0"/>
          <w:sz w:val="24"/>
          <w:szCs w:val="24"/>
        </w:rPr>
        <w:lastRenderedPageBreak/>
        <w:t>校准结果表达</w:t>
      </w:r>
      <w:bookmarkEnd w:id="51"/>
      <w:bookmarkEnd w:id="52"/>
    </w:p>
    <w:p w14:paraId="05BA8494" w14:textId="77777777" w:rsidR="00960685" w:rsidRPr="00960685" w:rsidRDefault="00960685" w:rsidP="00960685">
      <w:pPr>
        <w:adjustRightInd w:val="0"/>
        <w:spacing w:line="400" w:lineRule="exact"/>
        <w:ind w:firstLineChars="200" w:firstLine="480"/>
        <w:textAlignment w:val="baseline"/>
        <w:rPr>
          <w:sz w:val="24"/>
        </w:rPr>
      </w:pPr>
      <w:bookmarkStart w:id="53" w:name="_Toc399313930"/>
      <w:bookmarkStart w:id="54" w:name="_Toc493515248"/>
      <w:r w:rsidRPr="00960685">
        <w:rPr>
          <w:rFonts w:hint="eastAsia"/>
          <w:sz w:val="24"/>
        </w:rPr>
        <w:t>校准结果应在校准证书上反映，推荐校准证书内页格式见附录</w:t>
      </w:r>
      <w:r w:rsidRPr="00960685">
        <w:rPr>
          <w:rFonts w:hint="eastAsia"/>
          <w:sz w:val="24"/>
        </w:rPr>
        <w:t>B</w:t>
      </w:r>
      <w:r w:rsidRPr="00960685">
        <w:rPr>
          <w:rFonts w:hint="eastAsia"/>
          <w:sz w:val="24"/>
        </w:rPr>
        <w:t>。校准证书应准确、客观的报告校准结果。校准结果用校准数据的形式给出，并给出测量不确定度，不确定度评定实例见附录</w:t>
      </w:r>
      <w:r w:rsidRPr="00960685">
        <w:rPr>
          <w:rFonts w:hint="eastAsia"/>
          <w:sz w:val="24"/>
        </w:rPr>
        <w:t>C</w:t>
      </w:r>
      <w:r w:rsidRPr="00960685">
        <w:rPr>
          <w:rFonts w:hint="eastAsia"/>
          <w:sz w:val="24"/>
        </w:rPr>
        <w:t>。校准证书应至少包括以下信息：</w:t>
      </w:r>
    </w:p>
    <w:p w14:paraId="5F7CD1A5"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标题：“校准证书”；</w:t>
      </w:r>
    </w:p>
    <w:p w14:paraId="52838367"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实验室名称和地址；</w:t>
      </w:r>
    </w:p>
    <w:p w14:paraId="1A54E5CE"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进行校准的地点（如果与实验室的地址不同）；</w:t>
      </w:r>
    </w:p>
    <w:p w14:paraId="4600CC14"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证书的唯一性标识（如编号），每页及总页数的标识；</w:t>
      </w:r>
    </w:p>
    <w:p w14:paraId="27A1F69B"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客户的名称和地址；</w:t>
      </w:r>
    </w:p>
    <w:p w14:paraId="0B7E5BE6"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被校</w:t>
      </w:r>
      <w:r w:rsidR="003215A3">
        <w:rPr>
          <w:rFonts w:hint="eastAsia"/>
          <w:sz w:val="24"/>
        </w:rPr>
        <w:t>对</w:t>
      </w:r>
      <w:proofErr w:type="gramStart"/>
      <w:r w:rsidR="003215A3">
        <w:rPr>
          <w:rFonts w:hint="eastAsia"/>
          <w:sz w:val="24"/>
        </w:rPr>
        <w:t>象</w:t>
      </w:r>
      <w:proofErr w:type="gramEnd"/>
      <w:r w:rsidRPr="00960685">
        <w:rPr>
          <w:rFonts w:hint="eastAsia"/>
          <w:sz w:val="24"/>
        </w:rPr>
        <w:t>的描述和明确标识；</w:t>
      </w:r>
    </w:p>
    <w:p w14:paraId="099833E4"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进行校准的日期，如果与校准结果的有效性和应用有关时，应说明被校对</w:t>
      </w:r>
      <w:proofErr w:type="gramStart"/>
      <w:r w:rsidRPr="00960685">
        <w:rPr>
          <w:rFonts w:hint="eastAsia"/>
          <w:sz w:val="24"/>
        </w:rPr>
        <w:t>象</w:t>
      </w:r>
      <w:proofErr w:type="gramEnd"/>
      <w:r w:rsidRPr="00960685">
        <w:rPr>
          <w:rFonts w:hint="eastAsia"/>
          <w:sz w:val="24"/>
        </w:rPr>
        <w:t>的接收日期；</w:t>
      </w:r>
    </w:p>
    <w:p w14:paraId="2F0B612F"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如果与校准结果的有效性和应用有关时，应对被校样品的抽样程序进行说明；</w:t>
      </w:r>
    </w:p>
    <w:p w14:paraId="629C1A1E"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校准所依据的技术规范的标识，包括名称及代号；</w:t>
      </w:r>
    </w:p>
    <w:p w14:paraId="19A2ED22"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本次校准所用测量标准的溯源性及有效性说明；</w:t>
      </w:r>
    </w:p>
    <w:p w14:paraId="1A6FEAF9"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校准环境的描述；</w:t>
      </w:r>
    </w:p>
    <w:p w14:paraId="52962015"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校准结果及其测量不确定度的说明；</w:t>
      </w:r>
    </w:p>
    <w:p w14:paraId="6459A65C"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对校准规范的偏离的说明；</w:t>
      </w:r>
    </w:p>
    <w:p w14:paraId="5E50045E"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校准证书签发人的签名、职务或等效标识；</w:t>
      </w:r>
    </w:p>
    <w:p w14:paraId="3EC46809" w14:textId="77777777" w:rsidR="00960685" w:rsidRPr="00960685" w:rsidRDefault="00960685" w:rsidP="00960685">
      <w:pPr>
        <w:numPr>
          <w:ilvl w:val="0"/>
          <w:numId w:val="20"/>
        </w:numPr>
        <w:adjustRightInd w:val="0"/>
        <w:spacing w:line="400" w:lineRule="exact"/>
        <w:textAlignment w:val="baseline"/>
        <w:rPr>
          <w:sz w:val="24"/>
        </w:rPr>
      </w:pPr>
      <w:r w:rsidRPr="00960685">
        <w:rPr>
          <w:rFonts w:hint="eastAsia"/>
          <w:sz w:val="24"/>
        </w:rPr>
        <w:t>校准结果仅对被校对</w:t>
      </w:r>
      <w:proofErr w:type="gramStart"/>
      <w:r w:rsidRPr="00960685">
        <w:rPr>
          <w:rFonts w:hint="eastAsia"/>
          <w:sz w:val="24"/>
        </w:rPr>
        <w:t>象</w:t>
      </w:r>
      <w:proofErr w:type="gramEnd"/>
      <w:r w:rsidRPr="00960685">
        <w:rPr>
          <w:rFonts w:hint="eastAsia"/>
          <w:sz w:val="24"/>
        </w:rPr>
        <w:t>有效的声明；</w:t>
      </w:r>
    </w:p>
    <w:p w14:paraId="0FD7EB9A" w14:textId="77777777" w:rsidR="00466DB0" w:rsidRPr="00960685" w:rsidRDefault="00960685" w:rsidP="00960685">
      <w:pPr>
        <w:numPr>
          <w:ilvl w:val="0"/>
          <w:numId w:val="20"/>
        </w:numPr>
        <w:adjustRightInd w:val="0"/>
        <w:spacing w:line="400" w:lineRule="exact"/>
        <w:textAlignment w:val="baseline"/>
        <w:rPr>
          <w:sz w:val="24"/>
        </w:rPr>
      </w:pPr>
      <w:r w:rsidRPr="00960685">
        <w:rPr>
          <w:rFonts w:hint="eastAsia"/>
          <w:sz w:val="24"/>
        </w:rPr>
        <w:t>未经实验室书面批准，不得部分复制证书的声明。</w:t>
      </w:r>
    </w:p>
    <w:p w14:paraId="69762D9D" w14:textId="77777777" w:rsidR="00466DB0" w:rsidRPr="00E007E5" w:rsidRDefault="00466DB0" w:rsidP="00466DB0">
      <w:pPr>
        <w:keepNext/>
        <w:keepLines/>
        <w:spacing w:before="120" w:after="120" w:line="400" w:lineRule="exact"/>
        <w:outlineLvl w:val="0"/>
        <w:rPr>
          <w:rFonts w:ascii="黑体" w:eastAsia="黑体" w:hAnsi="黑体"/>
          <w:sz w:val="24"/>
        </w:rPr>
      </w:pPr>
      <w:bookmarkStart w:id="55" w:name="_Toc531181871"/>
      <w:bookmarkStart w:id="56" w:name="_Toc96525456"/>
      <w:r>
        <w:rPr>
          <w:rFonts w:ascii="黑体" w:eastAsia="黑体" w:hAnsi="黑体" w:hint="eastAsia"/>
          <w:sz w:val="24"/>
        </w:rPr>
        <w:t>8</w:t>
      </w:r>
      <w:r w:rsidRPr="00E007E5">
        <w:rPr>
          <w:rFonts w:ascii="黑体" w:eastAsia="黑体" w:hAnsi="黑体" w:hint="eastAsia"/>
          <w:sz w:val="24"/>
        </w:rPr>
        <w:t xml:space="preserve"> 复校时间间隔</w:t>
      </w:r>
      <w:bookmarkEnd w:id="53"/>
      <w:bookmarkEnd w:id="54"/>
      <w:bookmarkEnd w:id="55"/>
      <w:bookmarkEnd w:id="56"/>
    </w:p>
    <w:p w14:paraId="75C0C27D" w14:textId="77777777" w:rsidR="00B23686" w:rsidRPr="004D5E5A" w:rsidRDefault="00960685" w:rsidP="00466DB0">
      <w:pPr>
        <w:spacing w:line="400" w:lineRule="exact"/>
        <w:ind w:firstLineChars="202" w:firstLine="485"/>
        <w:rPr>
          <w:rFonts w:ascii="宋体" w:hAnsi="宋体"/>
          <w:lang w:val="zh-CN" w:bidi="he-IL"/>
        </w:rPr>
      </w:pPr>
      <w:r w:rsidRPr="00CC0ADB">
        <w:rPr>
          <w:rFonts w:hint="eastAsia"/>
          <w:sz w:val="24"/>
        </w:rPr>
        <w:t>由于复校时间间隔的长短是由仪器的使用情况、使用者、仪器本身质量等诸因素所决定的，因此，送</w:t>
      </w:r>
      <w:proofErr w:type="gramStart"/>
      <w:r w:rsidRPr="00CC0ADB">
        <w:rPr>
          <w:rFonts w:hint="eastAsia"/>
          <w:sz w:val="24"/>
        </w:rPr>
        <w:t>校单位</w:t>
      </w:r>
      <w:proofErr w:type="gramEnd"/>
      <w:r w:rsidRPr="00CC0ADB">
        <w:rPr>
          <w:rFonts w:hint="eastAsia"/>
          <w:sz w:val="24"/>
        </w:rPr>
        <w:t>可根据实际使用情况自主决定复校时间间隔。建议不超过</w:t>
      </w:r>
      <w:r w:rsidRPr="00CC0ADB">
        <w:rPr>
          <w:rFonts w:hint="eastAsia"/>
          <w:sz w:val="24"/>
        </w:rPr>
        <w:t>1</w:t>
      </w:r>
      <w:r w:rsidRPr="00CC0ADB">
        <w:rPr>
          <w:rFonts w:hint="eastAsia"/>
          <w:sz w:val="24"/>
        </w:rPr>
        <w:t>年。更换重要部件、维修或对仪器性能有怀疑时，应及时校准</w:t>
      </w:r>
      <w:r w:rsidR="00466DB0" w:rsidRPr="001311DF">
        <w:rPr>
          <w:rFonts w:ascii="宋体" w:hAnsi="宋体" w:hint="eastAsia"/>
          <w:sz w:val="24"/>
        </w:rPr>
        <w:t>。</w:t>
      </w:r>
    </w:p>
    <w:p w14:paraId="7EF2292C" w14:textId="77777777" w:rsidR="005F7008" w:rsidRPr="00E6289C" w:rsidRDefault="005F7008" w:rsidP="00466DB0">
      <w:pPr>
        <w:spacing w:line="400" w:lineRule="exact"/>
      </w:pPr>
      <w:bookmarkStart w:id="57" w:name="_Toc292351586"/>
      <w:bookmarkStart w:id="58" w:name="_Toc292351774"/>
    </w:p>
    <w:p w14:paraId="2B226F40" w14:textId="77777777" w:rsidR="005F7008" w:rsidRDefault="005F7008" w:rsidP="00B116B2">
      <w:pPr>
        <w:snapToGrid w:val="0"/>
        <w:spacing w:beforeLines="50" w:before="156" w:line="400" w:lineRule="exact"/>
        <w:jc w:val="left"/>
        <w:outlineLvl w:val="0"/>
        <w:rPr>
          <w:rFonts w:ascii="黑体" w:eastAsia="黑体"/>
          <w:sz w:val="28"/>
          <w:szCs w:val="28"/>
        </w:rPr>
      </w:pPr>
      <w:r w:rsidRPr="009654F1">
        <w:br w:type="page"/>
      </w:r>
      <w:bookmarkStart w:id="59" w:name="_Toc96525457"/>
      <w:bookmarkStart w:id="60" w:name="_Toc345141991"/>
      <w:r>
        <w:rPr>
          <w:rFonts w:ascii="黑体" w:eastAsia="黑体" w:hint="eastAsia"/>
          <w:sz w:val="28"/>
          <w:szCs w:val="28"/>
        </w:rPr>
        <w:lastRenderedPageBreak/>
        <w:t>附录A</w:t>
      </w:r>
      <w:bookmarkEnd w:id="59"/>
      <w:r>
        <w:rPr>
          <w:rFonts w:ascii="黑体" w:eastAsia="黑体" w:hint="eastAsia"/>
          <w:sz w:val="28"/>
          <w:szCs w:val="28"/>
        </w:rPr>
        <w:t xml:space="preserve"> </w:t>
      </w:r>
      <w:bookmarkStart w:id="61" w:name="_Toc401047262"/>
    </w:p>
    <w:p w14:paraId="6312C43D" w14:textId="77777777" w:rsidR="005F7008" w:rsidRPr="00CB0DAD" w:rsidRDefault="005F7008" w:rsidP="00CB0DAD">
      <w:pPr>
        <w:adjustRightInd w:val="0"/>
        <w:snapToGrid w:val="0"/>
        <w:spacing w:beforeLines="150" w:before="468" w:afterLines="150" w:after="468"/>
        <w:jc w:val="center"/>
        <w:outlineLvl w:val="0"/>
        <w:rPr>
          <w:rFonts w:ascii="黑体" w:eastAsia="黑体" w:hAnsi="黑体"/>
          <w:sz w:val="28"/>
          <w:szCs w:val="28"/>
        </w:rPr>
      </w:pPr>
      <w:bookmarkStart w:id="62" w:name="_Toc531245635"/>
      <w:bookmarkStart w:id="63" w:name="_Toc96525458"/>
      <w:r>
        <w:rPr>
          <w:rFonts w:ascii="黑体" w:eastAsia="黑体" w:hAnsi="黑体" w:hint="eastAsia"/>
          <w:sz w:val="28"/>
          <w:szCs w:val="28"/>
        </w:rPr>
        <w:t>原始</w:t>
      </w:r>
      <w:r w:rsidRPr="0074047C">
        <w:rPr>
          <w:rFonts w:ascii="黑体" w:eastAsia="黑体" w:hAnsi="黑体" w:hint="eastAsia"/>
          <w:sz w:val="28"/>
          <w:szCs w:val="28"/>
        </w:rPr>
        <w:t>记录</w:t>
      </w:r>
      <w:bookmarkEnd w:id="57"/>
      <w:bookmarkEnd w:id="58"/>
      <w:bookmarkEnd w:id="60"/>
      <w:bookmarkEnd w:id="61"/>
      <w:r>
        <w:rPr>
          <w:rFonts w:ascii="黑体" w:eastAsia="黑体" w:hAnsi="黑体" w:hint="eastAsia"/>
          <w:sz w:val="28"/>
          <w:szCs w:val="28"/>
        </w:rPr>
        <w:t>推荐格式</w:t>
      </w:r>
      <w:bookmarkEnd w:id="62"/>
      <w:bookmarkEnd w:id="63"/>
    </w:p>
    <w:p w14:paraId="61FF37C4" w14:textId="77777777" w:rsidR="00542F0A" w:rsidRPr="00601A6A" w:rsidRDefault="00542F0A" w:rsidP="00542F0A">
      <w:pPr>
        <w:jc w:val="center"/>
        <w:rPr>
          <w:rFonts w:ascii="宋体" w:hAnsi="宋体"/>
        </w:rPr>
      </w:pPr>
      <w:bookmarkStart w:id="64" w:name="info证书编号"/>
      <w:bookmarkStart w:id="65" w:name="_Toc401047263"/>
      <w:bookmarkStart w:id="66" w:name="_Toc167104453"/>
      <w:bookmarkStart w:id="67" w:name="_Toc345141992"/>
      <w:bookmarkEnd w:id="64"/>
      <w:bookmarkEnd w:id="65"/>
      <w:r>
        <w:rPr>
          <w:rFonts w:ascii="宋体" w:hAnsi="宋体" w:hint="eastAsia"/>
        </w:rPr>
        <w:t xml:space="preserve"> </w:t>
      </w:r>
      <w:r>
        <w:rPr>
          <w:rFonts w:ascii="宋体" w:hAnsi="宋体"/>
        </w:rPr>
        <w:t xml:space="preserve">                          </w:t>
      </w:r>
      <w:r w:rsidRPr="00601A6A">
        <w:rPr>
          <w:rFonts w:ascii="宋体" w:hAnsi="宋体" w:hint="eastAsia"/>
        </w:rPr>
        <w:t>证书编号：</w:t>
      </w:r>
      <w:r w:rsidRPr="00601A6A">
        <w:rPr>
          <w:rFonts w:ascii="宋体" w:hAnsi="宋体" w:hint="eastAsia"/>
          <w:u w:val="single"/>
        </w:rPr>
        <w:t xml:space="preserve">         </w:t>
      </w:r>
      <w:r>
        <w:rPr>
          <w:rFonts w:ascii="宋体" w:hAnsi="宋体" w:hint="eastAsia"/>
          <w:u w:val="single"/>
        </w:rPr>
        <w:t xml:space="preserve">    </w:t>
      </w:r>
      <w:r w:rsidRPr="00601A6A">
        <w:rPr>
          <w:rFonts w:ascii="宋体" w:hAnsi="宋体" w:hint="eastAsia"/>
          <w:u w:val="single"/>
        </w:rPr>
        <w:t xml:space="preserve">   </w:t>
      </w:r>
    </w:p>
    <w:p w14:paraId="170B51B7" w14:textId="77777777" w:rsidR="00542F0A" w:rsidRPr="00AA1323" w:rsidRDefault="00542F0A" w:rsidP="00542F0A">
      <w:pPr>
        <w:spacing w:beforeLines="50" w:before="156" w:afterLines="50" w:after="156"/>
        <w:rPr>
          <w:sz w:val="15"/>
          <w:szCs w:val="15"/>
        </w:rPr>
      </w:pPr>
      <w:r>
        <w:rPr>
          <w:rFonts w:ascii="宋体" w:hAnsi="宋体" w:hint="eastAsia"/>
          <w:bCs/>
        </w:rPr>
        <w:t xml:space="preserve">                                                      </w:t>
      </w:r>
      <w:r w:rsidRPr="00601A6A">
        <w:rPr>
          <w:rFonts w:ascii="宋体" w:hAnsi="宋体"/>
          <w:bCs/>
        </w:rPr>
        <w:t>共</w:t>
      </w:r>
      <w:r w:rsidRPr="00601A6A">
        <w:rPr>
          <w:rFonts w:ascii="宋体" w:hAnsi="宋体"/>
          <w:bCs/>
          <w:u w:val="single"/>
        </w:rPr>
        <w:t xml:space="preserve">        </w:t>
      </w:r>
      <w:r w:rsidRPr="00601A6A">
        <w:rPr>
          <w:rFonts w:ascii="宋体" w:hAnsi="宋体"/>
          <w:bCs/>
        </w:rPr>
        <w:t>页</w:t>
      </w:r>
      <w:r w:rsidRPr="00601A6A">
        <w:rPr>
          <w:rFonts w:ascii="宋体" w:hAnsi="宋体" w:hint="eastAsia"/>
          <w:bCs/>
        </w:rPr>
        <w:t xml:space="preserve">  </w:t>
      </w:r>
      <w:r w:rsidRPr="00601A6A">
        <w:rPr>
          <w:rFonts w:ascii="宋体" w:hAnsi="宋体"/>
          <w:bCs/>
        </w:rPr>
        <w:t>第</w:t>
      </w:r>
      <w:r w:rsidRPr="00601A6A">
        <w:rPr>
          <w:rFonts w:ascii="宋体" w:hAnsi="宋体"/>
          <w:bCs/>
          <w:u w:val="single"/>
        </w:rPr>
        <w:t xml:space="preserve">        </w:t>
      </w:r>
      <w:r w:rsidRPr="00601A6A">
        <w:rPr>
          <w:rFonts w:ascii="宋体" w:hAnsi="宋体"/>
          <w:bCs/>
        </w:rPr>
        <w:t>页</w:t>
      </w:r>
    </w:p>
    <w:p w14:paraId="284AA875" w14:textId="77777777" w:rsidR="00542F0A" w:rsidRPr="00AA1323" w:rsidRDefault="00542F0A" w:rsidP="00542F0A">
      <w:pPr>
        <w:numPr>
          <w:ilvl w:val="0"/>
          <w:numId w:val="28"/>
        </w:numPr>
        <w:tabs>
          <w:tab w:val="left" w:pos="567"/>
        </w:tabs>
        <w:adjustRightInd w:val="0"/>
        <w:spacing w:beforeLines="100" w:before="312" w:afterLines="50" w:after="156" w:line="312" w:lineRule="atLeast"/>
        <w:jc w:val="left"/>
        <w:textAlignment w:val="baseline"/>
        <w:rPr>
          <w:sz w:val="24"/>
        </w:rPr>
      </w:pPr>
      <w:bookmarkStart w:id="68" w:name="_Toc345144051"/>
      <w:bookmarkStart w:id="69" w:name="_Toc384106558"/>
      <w:r w:rsidRPr="00AA1323">
        <w:rPr>
          <w:rFonts w:hint="eastAsia"/>
          <w:sz w:val="24"/>
        </w:rPr>
        <w:t>外观及工作正常性检查</w:t>
      </w:r>
      <w:bookmarkEnd w:id="68"/>
      <w:bookmarkEnd w:id="6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598"/>
        <w:gridCol w:w="4925"/>
      </w:tblGrid>
      <w:tr w:rsidR="00542F0A" w:rsidRPr="00685C6F" w14:paraId="42175ECD" w14:textId="77777777" w:rsidTr="003215A3">
        <w:trPr>
          <w:cantSplit/>
          <w:trHeight w:val="320"/>
        </w:trPr>
        <w:tc>
          <w:tcPr>
            <w:tcW w:w="2414" w:type="pct"/>
          </w:tcPr>
          <w:p w14:paraId="532D5536" w14:textId="77777777" w:rsidR="00542F0A" w:rsidRPr="003215A3" w:rsidRDefault="00542F0A" w:rsidP="00453B8F">
            <w:pPr>
              <w:jc w:val="center"/>
              <w:rPr>
                <w:sz w:val="24"/>
              </w:rPr>
            </w:pPr>
            <w:r w:rsidRPr="003215A3">
              <w:rPr>
                <w:rFonts w:hint="eastAsia"/>
                <w:sz w:val="24"/>
              </w:rPr>
              <w:t>外观</w:t>
            </w:r>
          </w:p>
        </w:tc>
        <w:tc>
          <w:tcPr>
            <w:tcW w:w="2586" w:type="pct"/>
          </w:tcPr>
          <w:p w14:paraId="0D2AE81D" w14:textId="77777777" w:rsidR="00542F0A" w:rsidRPr="003215A3" w:rsidRDefault="00542F0A" w:rsidP="00453B8F">
            <w:pPr>
              <w:jc w:val="center"/>
              <w:rPr>
                <w:sz w:val="24"/>
              </w:rPr>
            </w:pPr>
          </w:p>
        </w:tc>
      </w:tr>
      <w:tr w:rsidR="00542F0A" w:rsidRPr="00685C6F" w14:paraId="17AA54DC" w14:textId="77777777" w:rsidTr="003215A3">
        <w:trPr>
          <w:cantSplit/>
          <w:trHeight w:val="320"/>
        </w:trPr>
        <w:tc>
          <w:tcPr>
            <w:tcW w:w="2414" w:type="pct"/>
          </w:tcPr>
          <w:p w14:paraId="159CB624" w14:textId="77777777" w:rsidR="00542F0A" w:rsidRPr="003215A3" w:rsidRDefault="00542F0A" w:rsidP="00453B8F">
            <w:pPr>
              <w:jc w:val="center"/>
              <w:rPr>
                <w:sz w:val="24"/>
              </w:rPr>
            </w:pPr>
            <w:r w:rsidRPr="003215A3">
              <w:rPr>
                <w:rFonts w:hint="eastAsia"/>
                <w:sz w:val="24"/>
              </w:rPr>
              <w:t>工作正常性检查</w:t>
            </w:r>
          </w:p>
        </w:tc>
        <w:tc>
          <w:tcPr>
            <w:tcW w:w="2586" w:type="pct"/>
          </w:tcPr>
          <w:p w14:paraId="38044A7C" w14:textId="77777777" w:rsidR="00542F0A" w:rsidRPr="003215A3" w:rsidRDefault="00542F0A" w:rsidP="00453B8F">
            <w:pPr>
              <w:jc w:val="center"/>
              <w:rPr>
                <w:sz w:val="24"/>
              </w:rPr>
            </w:pPr>
          </w:p>
        </w:tc>
      </w:tr>
    </w:tbl>
    <w:p w14:paraId="7C863F47" w14:textId="77777777" w:rsidR="00542F0A" w:rsidRDefault="00542F0A" w:rsidP="00542F0A">
      <w:pPr>
        <w:spacing w:afterLines="30" w:after="93"/>
        <w:rPr>
          <w:sz w:val="18"/>
          <w:szCs w:val="18"/>
        </w:rPr>
      </w:pPr>
    </w:p>
    <w:p w14:paraId="4536924F" w14:textId="77777777" w:rsidR="003215A3" w:rsidRDefault="003215A3" w:rsidP="003215A3">
      <w:pPr>
        <w:numPr>
          <w:ilvl w:val="0"/>
          <w:numId w:val="28"/>
        </w:numPr>
        <w:tabs>
          <w:tab w:val="left" w:pos="567"/>
        </w:tabs>
        <w:adjustRightInd w:val="0"/>
        <w:spacing w:beforeLines="100" w:before="312" w:afterLines="50" w:after="156" w:line="312" w:lineRule="atLeast"/>
        <w:jc w:val="left"/>
        <w:textAlignment w:val="baseline"/>
        <w:rPr>
          <w:sz w:val="24"/>
        </w:rPr>
      </w:pPr>
      <w:r w:rsidRPr="00A40F2B">
        <w:rPr>
          <w:rFonts w:hint="eastAsia"/>
          <w:sz w:val="24"/>
        </w:rPr>
        <w:t>偏振模色散测试</w:t>
      </w:r>
    </w:p>
    <w:p w14:paraId="5997C2EE" w14:textId="77777777" w:rsidR="003215A3" w:rsidRDefault="003215A3" w:rsidP="003215A3">
      <w:pPr>
        <w:pStyle w:val="aff1"/>
        <w:ind w:left="420" w:firstLineChars="0" w:firstLine="0"/>
      </w:pPr>
      <w:r>
        <w:rPr>
          <w:rFonts w:hint="eastAsia"/>
          <w:sz w:val="24"/>
        </w:rPr>
        <w:t>测试波长</w:t>
      </w:r>
      <w:r>
        <w:rPr>
          <w:rFonts w:hint="eastAsia"/>
          <w:sz w:val="24"/>
        </w:rPr>
        <w:t>(nm)</w:t>
      </w:r>
      <w:r>
        <w:rPr>
          <w:rFonts w:hint="eastAsia"/>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231"/>
        <w:gridCol w:w="2630"/>
        <w:gridCol w:w="2411"/>
        <w:gridCol w:w="2411"/>
      </w:tblGrid>
      <w:tr w:rsidR="003215A3" w:rsidRPr="003215A3" w14:paraId="3C5A4449" w14:textId="77777777" w:rsidTr="00920C0D">
        <w:tc>
          <w:tcPr>
            <w:tcW w:w="1152" w:type="pct"/>
            <w:tcBorders>
              <w:top w:val="single" w:sz="12" w:space="0" w:color="auto"/>
              <w:bottom w:val="single" w:sz="6" w:space="0" w:color="auto"/>
              <w:right w:val="single" w:sz="6" w:space="0" w:color="auto"/>
            </w:tcBorders>
            <w:vAlign w:val="center"/>
          </w:tcPr>
          <w:p w14:paraId="2E1E0352" w14:textId="77777777" w:rsidR="003215A3" w:rsidRPr="003215A3" w:rsidRDefault="003215A3" w:rsidP="00920C0D">
            <w:pPr>
              <w:jc w:val="center"/>
              <w:rPr>
                <w:color w:val="000000"/>
                <w:sz w:val="24"/>
              </w:rPr>
            </w:pPr>
            <w:r w:rsidRPr="003215A3">
              <w:rPr>
                <w:color w:val="000000"/>
                <w:sz w:val="24"/>
              </w:rPr>
              <w:t>测量次数</w:t>
            </w:r>
          </w:p>
        </w:tc>
        <w:tc>
          <w:tcPr>
            <w:tcW w:w="1358" w:type="pct"/>
            <w:tcBorders>
              <w:top w:val="single" w:sz="12" w:space="0" w:color="auto"/>
              <w:left w:val="single" w:sz="6" w:space="0" w:color="auto"/>
              <w:bottom w:val="single" w:sz="6" w:space="0" w:color="auto"/>
              <w:right w:val="single" w:sz="6" w:space="0" w:color="auto"/>
            </w:tcBorders>
            <w:vAlign w:val="center"/>
          </w:tcPr>
          <w:p w14:paraId="507238FB" w14:textId="77777777" w:rsidR="003215A3" w:rsidRPr="003215A3" w:rsidRDefault="003215A3" w:rsidP="00920C0D">
            <w:pPr>
              <w:jc w:val="center"/>
              <w:rPr>
                <w:color w:val="000000"/>
                <w:sz w:val="24"/>
              </w:rPr>
            </w:pPr>
            <w:r w:rsidRPr="003215A3">
              <w:rPr>
                <w:color w:val="000000"/>
                <w:sz w:val="24"/>
              </w:rPr>
              <w:t>第一次</w:t>
            </w:r>
          </w:p>
        </w:tc>
        <w:tc>
          <w:tcPr>
            <w:tcW w:w="1245" w:type="pct"/>
            <w:tcBorders>
              <w:top w:val="single" w:sz="12" w:space="0" w:color="auto"/>
              <w:left w:val="single" w:sz="6" w:space="0" w:color="auto"/>
              <w:bottom w:val="single" w:sz="6" w:space="0" w:color="auto"/>
            </w:tcBorders>
            <w:vAlign w:val="center"/>
          </w:tcPr>
          <w:p w14:paraId="4900C701" w14:textId="77777777" w:rsidR="003215A3" w:rsidRPr="003215A3" w:rsidRDefault="003215A3" w:rsidP="00920C0D">
            <w:pPr>
              <w:jc w:val="center"/>
              <w:rPr>
                <w:color w:val="000000"/>
                <w:sz w:val="24"/>
              </w:rPr>
            </w:pPr>
            <w:r w:rsidRPr="003215A3">
              <w:rPr>
                <w:color w:val="000000"/>
                <w:sz w:val="24"/>
              </w:rPr>
              <w:t>第二次</w:t>
            </w:r>
          </w:p>
        </w:tc>
        <w:tc>
          <w:tcPr>
            <w:tcW w:w="1245" w:type="pct"/>
            <w:tcBorders>
              <w:top w:val="single" w:sz="12" w:space="0" w:color="auto"/>
              <w:left w:val="single" w:sz="6" w:space="0" w:color="auto"/>
              <w:bottom w:val="single" w:sz="6" w:space="0" w:color="auto"/>
            </w:tcBorders>
            <w:vAlign w:val="center"/>
          </w:tcPr>
          <w:p w14:paraId="3DDF58B1" w14:textId="77777777" w:rsidR="003215A3" w:rsidRPr="003215A3" w:rsidRDefault="003215A3" w:rsidP="00920C0D">
            <w:pPr>
              <w:jc w:val="center"/>
              <w:rPr>
                <w:color w:val="000000"/>
                <w:sz w:val="24"/>
              </w:rPr>
            </w:pPr>
            <w:r w:rsidRPr="003215A3">
              <w:rPr>
                <w:color w:val="000000"/>
                <w:sz w:val="24"/>
              </w:rPr>
              <w:t>第三次</w:t>
            </w:r>
          </w:p>
        </w:tc>
      </w:tr>
      <w:tr w:rsidR="003215A3" w:rsidRPr="003215A3" w14:paraId="3056BC21" w14:textId="77777777" w:rsidTr="00920C0D">
        <w:tc>
          <w:tcPr>
            <w:tcW w:w="1152" w:type="pct"/>
            <w:tcBorders>
              <w:top w:val="single" w:sz="6" w:space="0" w:color="auto"/>
              <w:bottom w:val="single" w:sz="6" w:space="0" w:color="auto"/>
              <w:right w:val="single" w:sz="6" w:space="0" w:color="auto"/>
            </w:tcBorders>
            <w:vAlign w:val="center"/>
          </w:tcPr>
          <w:p w14:paraId="6DFA7105" w14:textId="77777777" w:rsidR="003215A3" w:rsidRPr="003215A3" w:rsidRDefault="003215A3" w:rsidP="00920C0D">
            <w:pPr>
              <w:jc w:val="center"/>
              <w:rPr>
                <w:color w:val="000000"/>
                <w:sz w:val="24"/>
              </w:rPr>
            </w:pPr>
            <w:r w:rsidRPr="003215A3">
              <w:rPr>
                <w:color w:val="000000"/>
                <w:sz w:val="24"/>
              </w:rPr>
              <w:t>波长</w:t>
            </w:r>
            <w:r w:rsidRPr="00734FAB">
              <w:rPr>
                <w:i/>
                <w:color w:val="000000"/>
                <w:sz w:val="24"/>
              </w:rPr>
              <w:t>λ</w:t>
            </w:r>
            <w:r w:rsidRPr="00734FAB">
              <w:rPr>
                <w:i/>
                <w:color w:val="000000"/>
                <w:sz w:val="24"/>
                <w:vertAlign w:val="subscript"/>
              </w:rPr>
              <w:t>1</w:t>
            </w:r>
            <w:r w:rsidRPr="003215A3">
              <w:rPr>
                <w:color w:val="000000"/>
                <w:sz w:val="24"/>
              </w:rPr>
              <w:t xml:space="preserve"> (nm)</w:t>
            </w:r>
          </w:p>
        </w:tc>
        <w:tc>
          <w:tcPr>
            <w:tcW w:w="1358" w:type="pct"/>
            <w:tcBorders>
              <w:top w:val="single" w:sz="6" w:space="0" w:color="auto"/>
              <w:left w:val="single" w:sz="6" w:space="0" w:color="auto"/>
              <w:bottom w:val="single" w:sz="6" w:space="0" w:color="auto"/>
              <w:right w:val="single" w:sz="6" w:space="0" w:color="auto"/>
            </w:tcBorders>
            <w:vAlign w:val="center"/>
          </w:tcPr>
          <w:p w14:paraId="3BCEB81D" w14:textId="77777777" w:rsidR="003215A3" w:rsidRPr="003215A3" w:rsidRDefault="003215A3" w:rsidP="00920C0D">
            <w:pPr>
              <w:jc w:val="center"/>
              <w:rPr>
                <w:color w:val="000000"/>
                <w:sz w:val="24"/>
              </w:rPr>
            </w:pPr>
          </w:p>
        </w:tc>
        <w:tc>
          <w:tcPr>
            <w:tcW w:w="1245" w:type="pct"/>
            <w:tcBorders>
              <w:top w:val="single" w:sz="6" w:space="0" w:color="auto"/>
              <w:left w:val="single" w:sz="6" w:space="0" w:color="auto"/>
              <w:bottom w:val="single" w:sz="6" w:space="0" w:color="auto"/>
            </w:tcBorders>
            <w:vAlign w:val="center"/>
          </w:tcPr>
          <w:p w14:paraId="047A0E93" w14:textId="77777777" w:rsidR="003215A3" w:rsidRPr="003215A3" w:rsidRDefault="003215A3" w:rsidP="00920C0D">
            <w:pPr>
              <w:jc w:val="center"/>
              <w:rPr>
                <w:color w:val="000000"/>
                <w:sz w:val="24"/>
              </w:rPr>
            </w:pPr>
          </w:p>
        </w:tc>
        <w:tc>
          <w:tcPr>
            <w:tcW w:w="1245" w:type="pct"/>
            <w:tcBorders>
              <w:top w:val="single" w:sz="6" w:space="0" w:color="auto"/>
              <w:left w:val="single" w:sz="6" w:space="0" w:color="auto"/>
              <w:bottom w:val="single" w:sz="6" w:space="0" w:color="auto"/>
            </w:tcBorders>
            <w:vAlign w:val="center"/>
          </w:tcPr>
          <w:p w14:paraId="598DCF4E" w14:textId="77777777" w:rsidR="003215A3" w:rsidRPr="003215A3" w:rsidRDefault="003215A3" w:rsidP="00920C0D">
            <w:pPr>
              <w:jc w:val="center"/>
              <w:rPr>
                <w:color w:val="000000"/>
                <w:sz w:val="24"/>
              </w:rPr>
            </w:pPr>
          </w:p>
        </w:tc>
      </w:tr>
      <w:tr w:rsidR="003215A3" w:rsidRPr="003215A3" w14:paraId="5C947AF9" w14:textId="77777777" w:rsidTr="00920C0D">
        <w:tc>
          <w:tcPr>
            <w:tcW w:w="1152" w:type="pct"/>
            <w:tcBorders>
              <w:top w:val="single" w:sz="6" w:space="0" w:color="auto"/>
              <w:bottom w:val="single" w:sz="6" w:space="0" w:color="auto"/>
              <w:right w:val="single" w:sz="6" w:space="0" w:color="auto"/>
            </w:tcBorders>
            <w:vAlign w:val="center"/>
          </w:tcPr>
          <w:p w14:paraId="0A7BFAD5" w14:textId="77777777" w:rsidR="003215A3" w:rsidRPr="00734FAB" w:rsidRDefault="003215A3" w:rsidP="00920C0D">
            <w:pPr>
              <w:jc w:val="center"/>
              <w:rPr>
                <w:color w:val="000000"/>
                <w:sz w:val="24"/>
              </w:rPr>
            </w:pPr>
            <w:r w:rsidRPr="00734FAB">
              <w:rPr>
                <w:color w:val="000000"/>
                <w:sz w:val="24"/>
              </w:rPr>
              <w:t>波长</w:t>
            </w:r>
            <w:proofErr w:type="spellStart"/>
            <w:r w:rsidRPr="00734FAB">
              <w:rPr>
                <w:i/>
                <w:color w:val="000000"/>
                <w:sz w:val="24"/>
              </w:rPr>
              <w:t>λ</w:t>
            </w:r>
            <w:r w:rsidRPr="00734FAB">
              <w:rPr>
                <w:i/>
                <w:color w:val="000000"/>
                <w:sz w:val="24"/>
                <w:vertAlign w:val="subscript"/>
              </w:rPr>
              <w:t>N</w:t>
            </w:r>
            <w:proofErr w:type="spellEnd"/>
            <w:r w:rsidRPr="00734FAB">
              <w:rPr>
                <w:color w:val="000000"/>
                <w:sz w:val="24"/>
              </w:rPr>
              <w:t xml:space="preserve"> (nm)</w:t>
            </w:r>
          </w:p>
        </w:tc>
        <w:tc>
          <w:tcPr>
            <w:tcW w:w="1358" w:type="pct"/>
            <w:tcBorders>
              <w:top w:val="single" w:sz="6" w:space="0" w:color="auto"/>
              <w:left w:val="single" w:sz="6" w:space="0" w:color="auto"/>
              <w:bottom w:val="single" w:sz="6" w:space="0" w:color="auto"/>
              <w:right w:val="single" w:sz="6" w:space="0" w:color="auto"/>
            </w:tcBorders>
            <w:vAlign w:val="center"/>
          </w:tcPr>
          <w:p w14:paraId="515283BC" w14:textId="77777777" w:rsidR="003215A3" w:rsidRPr="003215A3" w:rsidRDefault="003215A3" w:rsidP="00920C0D">
            <w:pPr>
              <w:jc w:val="center"/>
              <w:rPr>
                <w:color w:val="000000"/>
                <w:sz w:val="24"/>
              </w:rPr>
            </w:pPr>
          </w:p>
        </w:tc>
        <w:tc>
          <w:tcPr>
            <w:tcW w:w="1245" w:type="pct"/>
            <w:tcBorders>
              <w:top w:val="single" w:sz="6" w:space="0" w:color="auto"/>
              <w:left w:val="single" w:sz="6" w:space="0" w:color="auto"/>
              <w:bottom w:val="single" w:sz="6" w:space="0" w:color="auto"/>
            </w:tcBorders>
            <w:vAlign w:val="center"/>
          </w:tcPr>
          <w:p w14:paraId="6594B2A3" w14:textId="77777777" w:rsidR="003215A3" w:rsidRPr="003215A3" w:rsidRDefault="003215A3" w:rsidP="00920C0D">
            <w:pPr>
              <w:jc w:val="center"/>
              <w:rPr>
                <w:color w:val="000000"/>
                <w:sz w:val="24"/>
              </w:rPr>
            </w:pPr>
          </w:p>
        </w:tc>
        <w:tc>
          <w:tcPr>
            <w:tcW w:w="1245" w:type="pct"/>
            <w:tcBorders>
              <w:top w:val="single" w:sz="6" w:space="0" w:color="auto"/>
              <w:left w:val="single" w:sz="6" w:space="0" w:color="auto"/>
              <w:bottom w:val="single" w:sz="6" w:space="0" w:color="auto"/>
            </w:tcBorders>
            <w:vAlign w:val="center"/>
          </w:tcPr>
          <w:p w14:paraId="14961446" w14:textId="77777777" w:rsidR="003215A3" w:rsidRPr="003215A3" w:rsidRDefault="003215A3" w:rsidP="00920C0D">
            <w:pPr>
              <w:jc w:val="center"/>
              <w:rPr>
                <w:color w:val="000000"/>
                <w:sz w:val="24"/>
              </w:rPr>
            </w:pPr>
          </w:p>
        </w:tc>
      </w:tr>
      <w:tr w:rsidR="003215A3" w:rsidRPr="003215A3" w14:paraId="5EB1BB35" w14:textId="77777777" w:rsidTr="00920C0D">
        <w:tc>
          <w:tcPr>
            <w:tcW w:w="1152" w:type="pct"/>
            <w:tcBorders>
              <w:top w:val="single" w:sz="6" w:space="0" w:color="auto"/>
              <w:bottom w:val="single" w:sz="6" w:space="0" w:color="auto"/>
            </w:tcBorders>
            <w:vAlign w:val="center"/>
          </w:tcPr>
          <w:p w14:paraId="473E8F7A" w14:textId="77777777" w:rsidR="003215A3" w:rsidRPr="00734FAB" w:rsidRDefault="003215A3" w:rsidP="001A04EA">
            <w:pPr>
              <w:jc w:val="center"/>
              <w:rPr>
                <w:i/>
                <w:color w:val="000000"/>
                <w:sz w:val="24"/>
              </w:rPr>
            </w:pPr>
            <w:r w:rsidRPr="00734FAB">
              <w:rPr>
                <w:color w:val="000000"/>
                <w:sz w:val="24"/>
              </w:rPr>
              <w:t>波</w:t>
            </w:r>
            <w:r w:rsidR="001A04EA" w:rsidRPr="00734FAB">
              <w:rPr>
                <w:rFonts w:hint="eastAsia"/>
                <w:color w:val="000000"/>
                <w:sz w:val="24"/>
              </w:rPr>
              <w:t>谷</w:t>
            </w:r>
            <w:r w:rsidRPr="00734FAB">
              <w:rPr>
                <w:color w:val="000000"/>
                <w:sz w:val="24"/>
              </w:rPr>
              <w:t>个数</w:t>
            </w:r>
            <w:r w:rsidRPr="00734FAB">
              <w:rPr>
                <w:i/>
                <w:color w:val="000000"/>
                <w:sz w:val="24"/>
              </w:rPr>
              <w:t>N</w:t>
            </w:r>
          </w:p>
        </w:tc>
        <w:tc>
          <w:tcPr>
            <w:tcW w:w="1358" w:type="pct"/>
            <w:tcBorders>
              <w:top w:val="single" w:sz="6" w:space="0" w:color="auto"/>
              <w:bottom w:val="single" w:sz="6" w:space="0" w:color="auto"/>
            </w:tcBorders>
            <w:vAlign w:val="center"/>
          </w:tcPr>
          <w:p w14:paraId="4613202C" w14:textId="77777777" w:rsidR="003215A3" w:rsidRPr="003215A3" w:rsidRDefault="003215A3" w:rsidP="00920C0D">
            <w:pPr>
              <w:jc w:val="center"/>
              <w:rPr>
                <w:color w:val="000000"/>
                <w:sz w:val="24"/>
              </w:rPr>
            </w:pPr>
          </w:p>
        </w:tc>
        <w:tc>
          <w:tcPr>
            <w:tcW w:w="1245" w:type="pct"/>
            <w:tcBorders>
              <w:top w:val="single" w:sz="6" w:space="0" w:color="auto"/>
              <w:bottom w:val="single" w:sz="6" w:space="0" w:color="auto"/>
            </w:tcBorders>
            <w:vAlign w:val="center"/>
          </w:tcPr>
          <w:p w14:paraId="66C6248E" w14:textId="77777777" w:rsidR="003215A3" w:rsidRPr="003215A3" w:rsidRDefault="003215A3" w:rsidP="00920C0D">
            <w:pPr>
              <w:jc w:val="center"/>
              <w:rPr>
                <w:color w:val="000000"/>
                <w:sz w:val="24"/>
              </w:rPr>
            </w:pPr>
          </w:p>
        </w:tc>
        <w:tc>
          <w:tcPr>
            <w:tcW w:w="1245" w:type="pct"/>
            <w:tcBorders>
              <w:top w:val="single" w:sz="6" w:space="0" w:color="auto"/>
              <w:bottom w:val="single" w:sz="6" w:space="0" w:color="auto"/>
            </w:tcBorders>
            <w:vAlign w:val="center"/>
          </w:tcPr>
          <w:p w14:paraId="5A753CFE" w14:textId="77777777" w:rsidR="003215A3" w:rsidRPr="003215A3" w:rsidRDefault="003215A3" w:rsidP="00920C0D">
            <w:pPr>
              <w:jc w:val="center"/>
              <w:rPr>
                <w:color w:val="000000"/>
                <w:sz w:val="24"/>
              </w:rPr>
            </w:pPr>
          </w:p>
        </w:tc>
      </w:tr>
      <w:tr w:rsidR="003215A3" w:rsidRPr="003215A3" w14:paraId="697E9F7D" w14:textId="77777777" w:rsidTr="00920C0D">
        <w:tc>
          <w:tcPr>
            <w:tcW w:w="1152" w:type="pct"/>
            <w:tcBorders>
              <w:top w:val="single" w:sz="6" w:space="0" w:color="auto"/>
              <w:bottom w:val="single" w:sz="6" w:space="0" w:color="auto"/>
            </w:tcBorders>
            <w:vAlign w:val="center"/>
          </w:tcPr>
          <w:p w14:paraId="6367BF69" w14:textId="77777777" w:rsidR="003215A3" w:rsidRPr="003215A3" w:rsidRDefault="003215A3" w:rsidP="00920C0D">
            <w:pPr>
              <w:jc w:val="center"/>
              <w:rPr>
                <w:color w:val="000000"/>
                <w:sz w:val="24"/>
              </w:rPr>
            </w:pPr>
            <w:r w:rsidRPr="003215A3">
              <w:rPr>
                <w:rFonts w:hint="eastAsia"/>
                <w:color w:val="000000"/>
                <w:sz w:val="24"/>
              </w:rPr>
              <w:t>PMD</w:t>
            </w:r>
            <w:r w:rsidRPr="003215A3">
              <w:rPr>
                <w:sz w:val="24"/>
              </w:rPr>
              <w:t xml:space="preserve"> </w:t>
            </w:r>
            <w:r w:rsidRPr="003215A3">
              <w:rPr>
                <w:position w:val="-6"/>
                <w:sz w:val="24"/>
              </w:rPr>
              <w:object w:dxaOrig="360" w:dyaOrig="279" w14:anchorId="2A11FE11">
                <v:shape id="_x0000_i1033" type="#_x0000_t75" style="width:18.5pt;height:14.5pt" o:ole="">
                  <v:imagedata r:id="rId34" o:title=""/>
                </v:shape>
                <o:OLEObject Type="Embed" ProgID="Equation.DSMT4" ShapeID="_x0000_i1033" DrawAspect="Content" ObjectID="_1718145235" r:id="rId35"/>
              </w:object>
            </w:r>
            <w:r w:rsidRPr="003215A3">
              <w:rPr>
                <w:color w:val="000000"/>
                <w:sz w:val="24"/>
              </w:rPr>
              <w:t xml:space="preserve"> (</w:t>
            </w:r>
            <w:proofErr w:type="spellStart"/>
            <w:r w:rsidRPr="003215A3">
              <w:rPr>
                <w:color w:val="000000"/>
                <w:sz w:val="24"/>
              </w:rPr>
              <w:t>ps</w:t>
            </w:r>
            <w:proofErr w:type="spellEnd"/>
            <w:r w:rsidRPr="003215A3">
              <w:rPr>
                <w:color w:val="000000"/>
                <w:sz w:val="24"/>
              </w:rPr>
              <w:t>)</w:t>
            </w:r>
          </w:p>
        </w:tc>
        <w:tc>
          <w:tcPr>
            <w:tcW w:w="1358" w:type="pct"/>
            <w:tcBorders>
              <w:top w:val="single" w:sz="6" w:space="0" w:color="auto"/>
              <w:bottom w:val="single" w:sz="6" w:space="0" w:color="auto"/>
            </w:tcBorders>
            <w:vAlign w:val="center"/>
          </w:tcPr>
          <w:p w14:paraId="1E271336" w14:textId="77777777" w:rsidR="003215A3" w:rsidRPr="003215A3" w:rsidRDefault="003215A3" w:rsidP="00920C0D">
            <w:pPr>
              <w:jc w:val="center"/>
              <w:rPr>
                <w:color w:val="000000"/>
                <w:sz w:val="24"/>
              </w:rPr>
            </w:pPr>
          </w:p>
        </w:tc>
        <w:tc>
          <w:tcPr>
            <w:tcW w:w="1245" w:type="pct"/>
            <w:tcBorders>
              <w:top w:val="single" w:sz="6" w:space="0" w:color="auto"/>
              <w:bottom w:val="single" w:sz="6" w:space="0" w:color="auto"/>
            </w:tcBorders>
            <w:vAlign w:val="center"/>
          </w:tcPr>
          <w:p w14:paraId="5C18BFF4" w14:textId="77777777" w:rsidR="003215A3" w:rsidRPr="003215A3" w:rsidRDefault="003215A3" w:rsidP="00920C0D">
            <w:pPr>
              <w:jc w:val="center"/>
              <w:rPr>
                <w:color w:val="000000"/>
                <w:sz w:val="24"/>
              </w:rPr>
            </w:pPr>
          </w:p>
        </w:tc>
        <w:tc>
          <w:tcPr>
            <w:tcW w:w="1245" w:type="pct"/>
            <w:tcBorders>
              <w:top w:val="single" w:sz="6" w:space="0" w:color="auto"/>
              <w:bottom w:val="single" w:sz="6" w:space="0" w:color="auto"/>
            </w:tcBorders>
            <w:vAlign w:val="center"/>
          </w:tcPr>
          <w:p w14:paraId="3C88DC77" w14:textId="77777777" w:rsidR="003215A3" w:rsidRPr="003215A3" w:rsidRDefault="003215A3" w:rsidP="00920C0D">
            <w:pPr>
              <w:jc w:val="center"/>
              <w:rPr>
                <w:color w:val="000000"/>
                <w:sz w:val="24"/>
              </w:rPr>
            </w:pPr>
          </w:p>
        </w:tc>
      </w:tr>
      <w:tr w:rsidR="003215A3" w:rsidRPr="003215A3" w14:paraId="3938CEEA" w14:textId="77777777" w:rsidTr="00920C0D">
        <w:tc>
          <w:tcPr>
            <w:tcW w:w="1152" w:type="pct"/>
            <w:tcBorders>
              <w:top w:val="single" w:sz="6" w:space="0" w:color="auto"/>
              <w:bottom w:val="single" w:sz="6" w:space="0" w:color="auto"/>
            </w:tcBorders>
            <w:vAlign w:val="center"/>
          </w:tcPr>
          <w:p w14:paraId="39B96B95" w14:textId="77777777" w:rsidR="003215A3" w:rsidRPr="003215A3" w:rsidRDefault="003215A3" w:rsidP="00920C0D">
            <w:pPr>
              <w:jc w:val="center"/>
              <w:rPr>
                <w:color w:val="000000"/>
                <w:sz w:val="24"/>
              </w:rPr>
            </w:pPr>
            <w:r w:rsidRPr="003215A3">
              <w:rPr>
                <w:rFonts w:hint="eastAsia"/>
                <w:color w:val="000000"/>
                <w:sz w:val="24"/>
              </w:rPr>
              <w:t>PMD</w:t>
            </w:r>
            <w:r w:rsidRPr="003215A3">
              <w:rPr>
                <w:color w:val="000000"/>
                <w:sz w:val="24"/>
              </w:rPr>
              <w:t>平均值</w:t>
            </w:r>
            <w:r w:rsidRPr="003215A3">
              <w:rPr>
                <w:color w:val="000000"/>
                <w:sz w:val="24"/>
              </w:rPr>
              <w:t>(</w:t>
            </w:r>
            <w:proofErr w:type="spellStart"/>
            <w:r w:rsidRPr="003215A3">
              <w:rPr>
                <w:color w:val="000000"/>
                <w:sz w:val="24"/>
              </w:rPr>
              <w:t>ps</w:t>
            </w:r>
            <w:proofErr w:type="spellEnd"/>
            <w:r w:rsidRPr="003215A3">
              <w:rPr>
                <w:color w:val="000000"/>
                <w:sz w:val="24"/>
              </w:rPr>
              <w:t>)</w:t>
            </w:r>
          </w:p>
        </w:tc>
        <w:tc>
          <w:tcPr>
            <w:tcW w:w="3848" w:type="pct"/>
            <w:gridSpan w:val="3"/>
            <w:tcBorders>
              <w:top w:val="single" w:sz="6" w:space="0" w:color="auto"/>
              <w:bottom w:val="single" w:sz="6" w:space="0" w:color="auto"/>
            </w:tcBorders>
            <w:vAlign w:val="center"/>
          </w:tcPr>
          <w:p w14:paraId="1960FF8F" w14:textId="77777777" w:rsidR="003215A3" w:rsidRPr="003215A3" w:rsidRDefault="003215A3" w:rsidP="00920C0D">
            <w:pPr>
              <w:jc w:val="center"/>
              <w:rPr>
                <w:sz w:val="24"/>
              </w:rPr>
            </w:pPr>
          </w:p>
        </w:tc>
      </w:tr>
      <w:tr w:rsidR="003215A3" w:rsidRPr="003215A3" w14:paraId="1D51161E" w14:textId="77777777" w:rsidTr="00920C0D">
        <w:tc>
          <w:tcPr>
            <w:tcW w:w="1152" w:type="pct"/>
            <w:tcBorders>
              <w:top w:val="single" w:sz="6" w:space="0" w:color="auto"/>
              <w:bottom w:val="single" w:sz="12" w:space="0" w:color="auto"/>
            </w:tcBorders>
            <w:vAlign w:val="bottom"/>
          </w:tcPr>
          <w:p w14:paraId="5366C92A" w14:textId="77777777" w:rsidR="003215A3" w:rsidRPr="003215A3" w:rsidRDefault="003215A3" w:rsidP="00920C0D">
            <w:pPr>
              <w:jc w:val="center"/>
              <w:rPr>
                <w:sz w:val="24"/>
              </w:rPr>
            </w:pPr>
            <w:r w:rsidRPr="003215A3">
              <w:rPr>
                <w:rFonts w:hint="eastAsia"/>
                <w:sz w:val="24"/>
              </w:rPr>
              <w:t>扩展不确定度</w:t>
            </w:r>
            <w:r w:rsidRPr="003215A3">
              <w:rPr>
                <w:rFonts w:ascii="宋体" w:hAnsi="宋体" w:hint="eastAsia"/>
                <w:color w:val="000000"/>
                <w:sz w:val="24"/>
              </w:rPr>
              <w:t>（</w:t>
            </w:r>
            <w:proofErr w:type="spellStart"/>
            <w:r w:rsidRPr="003215A3">
              <w:rPr>
                <w:rFonts w:hint="eastAsia"/>
                <w:sz w:val="24"/>
              </w:rPr>
              <w:t>ps</w:t>
            </w:r>
            <w:proofErr w:type="spellEnd"/>
            <w:r w:rsidRPr="003215A3">
              <w:rPr>
                <w:rFonts w:ascii="宋体" w:hAnsi="宋体" w:hint="eastAsia"/>
                <w:sz w:val="24"/>
              </w:rPr>
              <w:t>）</w:t>
            </w:r>
          </w:p>
        </w:tc>
        <w:tc>
          <w:tcPr>
            <w:tcW w:w="3848" w:type="pct"/>
            <w:gridSpan w:val="3"/>
            <w:tcBorders>
              <w:top w:val="single" w:sz="6" w:space="0" w:color="auto"/>
              <w:bottom w:val="single" w:sz="12" w:space="0" w:color="auto"/>
            </w:tcBorders>
            <w:vAlign w:val="bottom"/>
          </w:tcPr>
          <w:p w14:paraId="29402827" w14:textId="77777777" w:rsidR="003215A3" w:rsidRPr="003215A3" w:rsidRDefault="003215A3" w:rsidP="00920C0D">
            <w:pPr>
              <w:jc w:val="center"/>
              <w:rPr>
                <w:sz w:val="24"/>
              </w:rPr>
            </w:pPr>
          </w:p>
        </w:tc>
      </w:tr>
    </w:tbl>
    <w:p w14:paraId="4ACA4E58" w14:textId="77777777" w:rsidR="003215A3" w:rsidRPr="003215A3" w:rsidRDefault="003215A3" w:rsidP="003215A3">
      <w:pPr>
        <w:widowControl/>
        <w:tabs>
          <w:tab w:val="left" w:pos="0"/>
        </w:tabs>
        <w:autoSpaceDE w:val="0"/>
        <w:autoSpaceDN w:val="0"/>
        <w:ind w:leftChars="-50" w:left="-2" w:hangingChars="43" w:hanging="103"/>
        <w:textAlignment w:val="bottom"/>
        <w:rPr>
          <w:sz w:val="24"/>
        </w:rPr>
      </w:pPr>
      <w:r w:rsidRPr="003215A3">
        <w:rPr>
          <w:rFonts w:hint="eastAsia"/>
          <w:sz w:val="24"/>
        </w:rPr>
        <w:t>扩展不确定度的包含因子：</w:t>
      </w:r>
      <w:r w:rsidRPr="003215A3">
        <w:rPr>
          <w:rFonts w:hint="eastAsia"/>
          <w:i/>
          <w:sz w:val="24"/>
        </w:rPr>
        <w:t>k</w:t>
      </w:r>
      <w:r w:rsidRPr="003215A3">
        <w:rPr>
          <w:rFonts w:hint="eastAsia"/>
          <w:sz w:val="24"/>
        </w:rPr>
        <w:t>=2</w:t>
      </w:r>
    </w:p>
    <w:p w14:paraId="4E2C70D1" w14:textId="77777777" w:rsidR="003215A3" w:rsidRDefault="003215A3" w:rsidP="003215A3"/>
    <w:p w14:paraId="19F0DC84" w14:textId="77777777" w:rsidR="003215A3" w:rsidRDefault="003215A3" w:rsidP="003215A3">
      <w:pPr>
        <w:numPr>
          <w:ilvl w:val="0"/>
          <w:numId w:val="28"/>
        </w:numPr>
        <w:tabs>
          <w:tab w:val="left" w:pos="567"/>
        </w:tabs>
        <w:adjustRightInd w:val="0"/>
        <w:spacing w:beforeLines="100" w:before="312" w:afterLines="50" w:after="156" w:line="312" w:lineRule="atLeast"/>
        <w:jc w:val="left"/>
        <w:textAlignment w:val="baseline"/>
        <w:rPr>
          <w:sz w:val="24"/>
        </w:rPr>
      </w:pPr>
      <w:r w:rsidRPr="00A40F2B">
        <w:rPr>
          <w:rFonts w:hint="eastAsia"/>
          <w:sz w:val="24"/>
        </w:rPr>
        <w:t>插入损耗和偏振相关损耗</w:t>
      </w:r>
    </w:p>
    <w:p w14:paraId="48487E95" w14:textId="77777777" w:rsidR="003215A3" w:rsidRPr="00A40F2B" w:rsidRDefault="003215A3" w:rsidP="003215A3">
      <w:pPr>
        <w:tabs>
          <w:tab w:val="left" w:pos="567"/>
        </w:tabs>
        <w:spacing w:beforeLines="100" w:before="312" w:afterLines="50" w:after="156"/>
        <w:ind w:left="420"/>
        <w:jc w:val="left"/>
        <w:rPr>
          <w:sz w:val="24"/>
        </w:rPr>
      </w:pPr>
      <w:r w:rsidRPr="005A0DE7">
        <w:rPr>
          <w:rFonts w:hint="eastAsia"/>
          <w:sz w:val="24"/>
        </w:rPr>
        <w:t>测试波长</w:t>
      </w:r>
      <w:r w:rsidRPr="005A0DE7">
        <w:rPr>
          <w:rFonts w:hint="eastAsia"/>
          <w:sz w:val="24"/>
        </w:rPr>
        <w:t>(nm)</w:t>
      </w:r>
      <w:r>
        <w:rPr>
          <w:rFonts w:hint="eastAsia"/>
          <w:sz w:val="24"/>
        </w:rPr>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227"/>
        <w:gridCol w:w="3228"/>
        <w:gridCol w:w="3228"/>
      </w:tblGrid>
      <w:tr w:rsidR="003215A3" w14:paraId="39F1F699" w14:textId="77777777" w:rsidTr="00920C0D">
        <w:trPr>
          <w:jc w:val="center"/>
        </w:trPr>
        <w:tc>
          <w:tcPr>
            <w:tcW w:w="1666" w:type="pct"/>
            <w:vAlign w:val="center"/>
          </w:tcPr>
          <w:p w14:paraId="202CF0AC" w14:textId="77777777" w:rsidR="003215A3" w:rsidRPr="005A0DE7" w:rsidRDefault="003215A3" w:rsidP="00920C0D">
            <w:pPr>
              <w:widowControl/>
              <w:tabs>
                <w:tab w:val="left" w:pos="0"/>
              </w:tabs>
              <w:autoSpaceDE w:val="0"/>
              <w:autoSpaceDN w:val="0"/>
              <w:jc w:val="center"/>
              <w:textAlignment w:val="bottom"/>
              <w:rPr>
                <w:sz w:val="24"/>
              </w:rPr>
            </w:pPr>
            <w:r>
              <w:rPr>
                <w:rFonts w:hint="eastAsia"/>
                <w:sz w:val="24"/>
              </w:rPr>
              <w:t>测量结果</w:t>
            </w:r>
          </w:p>
        </w:tc>
        <w:tc>
          <w:tcPr>
            <w:tcW w:w="1667" w:type="pct"/>
            <w:vAlign w:val="center"/>
          </w:tcPr>
          <w:p w14:paraId="7719C874" w14:textId="77777777" w:rsidR="003215A3" w:rsidRPr="005A0DE7" w:rsidRDefault="003215A3" w:rsidP="00920C0D">
            <w:pPr>
              <w:widowControl/>
              <w:tabs>
                <w:tab w:val="left" w:pos="0"/>
              </w:tabs>
              <w:autoSpaceDE w:val="0"/>
              <w:autoSpaceDN w:val="0"/>
              <w:jc w:val="center"/>
              <w:textAlignment w:val="bottom"/>
              <w:rPr>
                <w:sz w:val="24"/>
              </w:rPr>
            </w:pPr>
            <w:r w:rsidRPr="005A0DE7">
              <w:rPr>
                <w:rFonts w:hint="eastAsia"/>
                <w:sz w:val="24"/>
              </w:rPr>
              <w:t>插入损耗</w:t>
            </w:r>
            <w:r w:rsidRPr="005A0DE7">
              <w:rPr>
                <w:rFonts w:hint="eastAsia"/>
                <w:sz w:val="24"/>
              </w:rPr>
              <w:t>(dB)</w:t>
            </w:r>
          </w:p>
        </w:tc>
        <w:tc>
          <w:tcPr>
            <w:tcW w:w="1667" w:type="pct"/>
            <w:vAlign w:val="center"/>
          </w:tcPr>
          <w:p w14:paraId="332BFF68" w14:textId="77777777" w:rsidR="003215A3" w:rsidRPr="005A0DE7" w:rsidRDefault="003215A3" w:rsidP="00920C0D">
            <w:pPr>
              <w:widowControl/>
              <w:tabs>
                <w:tab w:val="left" w:pos="0"/>
              </w:tabs>
              <w:autoSpaceDE w:val="0"/>
              <w:autoSpaceDN w:val="0"/>
              <w:jc w:val="center"/>
              <w:textAlignment w:val="bottom"/>
              <w:rPr>
                <w:sz w:val="24"/>
              </w:rPr>
            </w:pPr>
            <w:r w:rsidRPr="005A0DE7">
              <w:rPr>
                <w:rFonts w:hint="eastAsia"/>
                <w:sz w:val="24"/>
              </w:rPr>
              <w:t>偏振相关损耗</w:t>
            </w:r>
            <w:r w:rsidRPr="005A0DE7">
              <w:rPr>
                <w:rFonts w:hint="eastAsia"/>
                <w:sz w:val="24"/>
              </w:rPr>
              <w:t>(dB)</w:t>
            </w:r>
          </w:p>
        </w:tc>
      </w:tr>
      <w:tr w:rsidR="003215A3" w14:paraId="30D8D7A7" w14:textId="77777777" w:rsidTr="00920C0D">
        <w:trPr>
          <w:jc w:val="center"/>
        </w:trPr>
        <w:tc>
          <w:tcPr>
            <w:tcW w:w="1666" w:type="pct"/>
            <w:vAlign w:val="center"/>
          </w:tcPr>
          <w:p w14:paraId="128E1FCE" w14:textId="77777777" w:rsidR="003215A3" w:rsidRDefault="003215A3" w:rsidP="00920C0D">
            <w:pPr>
              <w:widowControl/>
              <w:tabs>
                <w:tab w:val="left" w:pos="0"/>
              </w:tabs>
              <w:autoSpaceDE w:val="0"/>
              <w:autoSpaceDN w:val="0"/>
              <w:jc w:val="center"/>
              <w:textAlignment w:val="bottom"/>
              <w:rPr>
                <w:sz w:val="24"/>
              </w:rPr>
            </w:pPr>
            <w:r w:rsidRPr="00EF6C95">
              <w:rPr>
                <w:rFonts w:ascii="宋体" w:hAnsi="宋体" w:hint="eastAsia"/>
                <w:color w:val="000000"/>
                <w:sz w:val="24"/>
              </w:rPr>
              <w:t>第一次</w:t>
            </w:r>
          </w:p>
        </w:tc>
        <w:tc>
          <w:tcPr>
            <w:tcW w:w="1667" w:type="pct"/>
          </w:tcPr>
          <w:p w14:paraId="7166DB9A" w14:textId="77777777" w:rsidR="003215A3" w:rsidRDefault="003215A3" w:rsidP="00920C0D">
            <w:pPr>
              <w:widowControl/>
              <w:tabs>
                <w:tab w:val="left" w:pos="0"/>
              </w:tabs>
              <w:autoSpaceDE w:val="0"/>
              <w:autoSpaceDN w:val="0"/>
              <w:jc w:val="center"/>
              <w:textAlignment w:val="bottom"/>
              <w:rPr>
                <w:sz w:val="24"/>
              </w:rPr>
            </w:pPr>
          </w:p>
        </w:tc>
        <w:tc>
          <w:tcPr>
            <w:tcW w:w="1667" w:type="pct"/>
          </w:tcPr>
          <w:p w14:paraId="1203A4E0" w14:textId="77777777" w:rsidR="003215A3" w:rsidRDefault="003215A3" w:rsidP="00920C0D">
            <w:pPr>
              <w:widowControl/>
              <w:tabs>
                <w:tab w:val="left" w:pos="0"/>
              </w:tabs>
              <w:autoSpaceDE w:val="0"/>
              <w:autoSpaceDN w:val="0"/>
              <w:jc w:val="center"/>
              <w:textAlignment w:val="bottom"/>
              <w:rPr>
                <w:sz w:val="24"/>
              </w:rPr>
            </w:pPr>
          </w:p>
        </w:tc>
      </w:tr>
      <w:tr w:rsidR="003215A3" w14:paraId="4ECF98C5" w14:textId="77777777" w:rsidTr="00920C0D">
        <w:trPr>
          <w:jc w:val="center"/>
        </w:trPr>
        <w:tc>
          <w:tcPr>
            <w:tcW w:w="1666" w:type="pct"/>
            <w:vAlign w:val="center"/>
          </w:tcPr>
          <w:p w14:paraId="09D5F6F1" w14:textId="77777777" w:rsidR="003215A3" w:rsidRDefault="003215A3" w:rsidP="00920C0D">
            <w:pPr>
              <w:widowControl/>
              <w:tabs>
                <w:tab w:val="left" w:pos="0"/>
              </w:tabs>
              <w:autoSpaceDE w:val="0"/>
              <w:autoSpaceDN w:val="0"/>
              <w:jc w:val="center"/>
              <w:textAlignment w:val="bottom"/>
              <w:rPr>
                <w:sz w:val="24"/>
              </w:rPr>
            </w:pPr>
            <w:r w:rsidRPr="00EF6C95">
              <w:rPr>
                <w:rFonts w:ascii="宋体" w:hAnsi="宋体" w:hint="eastAsia"/>
                <w:color w:val="000000"/>
                <w:sz w:val="24"/>
              </w:rPr>
              <w:t>第二次</w:t>
            </w:r>
          </w:p>
        </w:tc>
        <w:tc>
          <w:tcPr>
            <w:tcW w:w="1667" w:type="pct"/>
          </w:tcPr>
          <w:p w14:paraId="706F23C9" w14:textId="77777777" w:rsidR="003215A3" w:rsidRDefault="003215A3" w:rsidP="00920C0D">
            <w:pPr>
              <w:widowControl/>
              <w:tabs>
                <w:tab w:val="left" w:pos="0"/>
              </w:tabs>
              <w:autoSpaceDE w:val="0"/>
              <w:autoSpaceDN w:val="0"/>
              <w:jc w:val="center"/>
              <w:textAlignment w:val="bottom"/>
              <w:rPr>
                <w:sz w:val="24"/>
              </w:rPr>
            </w:pPr>
          </w:p>
        </w:tc>
        <w:tc>
          <w:tcPr>
            <w:tcW w:w="1667" w:type="pct"/>
          </w:tcPr>
          <w:p w14:paraId="72BCC49C" w14:textId="77777777" w:rsidR="003215A3" w:rsidRDefault="003215A3" w:rsidP="00920C0D">
            <w:pPr>
              <w:widowControl/>
              <w:tabs>
                <w:tab w:val="left" w:pos="0"/>
              </w:tabs>
              <w:autoSpaceDE w:val="0"/>
              <w:autoSpaceDN w:val="0"/>
              <w:jc w:val="center"/>
              <w:textAlignment w:val="bottom"/>
              <w:rPr>
                <w:sz w:val="24"/>
              </w:rPr>
            </w:pPr>
          </w:p>
        </w:tc>
      </w:tr>
      <w:tr w:rsidR="003215A3" w14:paraId="64AB08F6" w14:textId="77777777" w:rsidTr="00920C0D">
        <w:trPr>
          <w:jc w:val="center"/>
        </w:trPr>
        <w:tc>
          <w:tcPr>
            <w:tcW w:w="1666" w:type="pct"/>
            <w:vAlign w:val="center"/>
          </w:tcPr>
          <w:p w14:paraId="0D24A066" w14:textId="77777777" w:rsidR="003215A3" w:rsidRDefault="003215A3" w:rsidP="00920C0D">
            <w:pPr>
              <w:widowControl/>
              <w:tabs>
                <w:tab w:val="left" w:pos="0"/>
              </w:tabs>
              <w:autoSpaceDE w:val="0"/>
              <w:autoSpaceDN w:val="0"/>
              <w:jc w:val="center"/>
              <w:textAlignment w:val="bottom"/>
              <w:rPr>
                <w:sz w:val="24"/>
              </w:rPr>
            </w:pPr>
            <w:r w:rsidRPr="00EF6C95">
              <w:rPr>
                <w:rFonts w:ascii="宋体" w:hAnsi="宋体" w:hint="eastAsia"/>
                <w:color w:val="000000"/>
                <w:sz w:val="24"/>
              </w:rPr>
              <w:t>第三次</w:t>
            </w:r>
          </w:p>
        </w:tc>
        <w:tc>
          <w:tcPr>
            <w:tcW w:w="1667" w:type="pct"/>
          </w:tcPr>
          <w:p w14:paraId="512A32EF" w14:textId="77777777" w:rsidR="003215A3" w:rsidRDefault="003215A3" w:rsidP="00920C0D">
            <w:pPr>
              <w:widowControl/>
              <w:tabs>
                <w:tab w:val="left" w:pos="0"/>
              </w:tabs>
              <w:autoSpaceDE w:val="0"/>
              <w:autoSpaceDN w:val="0"/>
              <w:jc w:val="center"/>
              <w:textAlignment w:val="bottom"/>
              <w:rPr>
                <w:sz w:val="24"/>
              </w:rPr>
            </w:pPr>
          </w:p>
        </w:tc>
        <w:tc>
          <w:tcPr>
            <w:tcW w:w="1667" w:type="pct"/>
          </w:tcPr>
          <w:p w14:paraId="5AF0D869" w14:textId="77777777" w:rsidR="003215A3" w:rsidRDefault="003215A3" w:rsidP="00920C0D">
            <w:pPr>
              <w:widowControl/>
              <w:tabs>
                <w:tab w:val="left" w:pos="0"/>
              </w:tabs>
              <w:autoSpaceDE w:val="0"/>
              <w:autoSpaceDN w:val="0"/>
              <w:jc w:val="center"/>
              <w:textAlignment w:val="bottom"/>
              <w:rPr>
                <w:sz w:val="24"/>
              </w:rPr>
            </w:pPr>
          </w:p>
        </w:tc>
      </w:tr>
      <w:tr w:rsidR="003215A3" w14:paraId="4402BFB6" w14:textId="77777777" w:rsidTr="00920C0D">
        <w:trPr>
          <w:jc w:val="center"/>
        </w:trPr>
        <w:tc>
          <w:tcPr>
            <w:tcW w:w="1666" w:type="pct"/>
            <w:vAlign w:val="center"/>
          </w:tcPr>
          <w:p w14:paraId="1083B6E3" w14:textId="77777777" w:rsidR="003215A3" w:rsidRPr="00D14125" w:rsidRDefault="003215A3" w:rsidP="00920C0D">
            <w:pPr>
              <w:widowControl/>
              <w:tabs>
                <w:tab w:val="left" w:pos="0"/>
              </w:tabs>
              <w:autoSpaceDE w:val="0"/>
              <w:autoSpaceDN w:val="0"/>
              <w:jc w:val="center"/>
              <w:textAlignment w:val="bottom"/>
              <w:rPr>
                <w:sz w:val="24"/>
              </w:rPr>
            </w:pPr>
            <w:r>
              <w:rPr>
                <w:rFonts w:hint="eastAsia"/>
                <w:sz w:val="24"/>
              </w:rPr>
              <w:t>平均值</w:t>
            </w:r>
          </w:p>
        </w:tc>
        <w:tc>
          <w:tcPr>
            <w:tcW w:w="1667" w:type="pct"/>
          </w:tcPr>
          <w:p w14:paraId="280BDD10" w14:textId="77777777" w:rsidR="003215A3" w:rsidRDefault="003215A3" w:rsidP="00920C0D">
            <w:pPr>
              <w:widowControl/>
              <w:tabs>
                <w:tab w:val="left" w:pos="0"/>
              </w:tabs>
              <w:autoSpaceDE w:val="0"/>
              <w:autoSpaceDN w:val="0"/>
              <w:jc w:val="center"/>
              <w:textAlignment w:val="bottom"/>
              <w:rPr>
                <w:sz w:val="24"/>
              </w:rPr>
            </w:pPr>
          </w:p>
        </w:tc>
        <w:tc>
          <w:tcPr>
            <w:tcW w:w="1667" w:type="pct"/>
          </w:tcPr>
          <w:p w14:paraId="6A2C63EF" w14:textId="77777777" w:rsidR="003215A3" w:rsidRDefault="003215A3" w:rsidP="00920C0D">
            <w:pPr>
              <w:widowControl/>
              <w:tabs>
                <w:tab w:val="left" w:pos="0"/>
              </w:tabs>
              <w:autoSpaceDE w:val="0"/>
              <w:autoSpaceDN w:val="0"/>
              <w:jc w:val="center"/>
              <w:textAlignment w:val="bottom"/>
              <w:rPr>
                <w:sz w:val="24"/>
              </w:rPr>
            </w:pPr>
          </w:p>
        </w:tc>
      </w:tr>
      <w:tr w:rsidR="003215A3" w14:paraId="11B70B75" w14:textId="77777777" w:rsidTr="00920C0D">
        <w:trPr>
          <w:jc w:val="center"/>
        </w:trPr>
        <w:tc>
          <w:tcPr>
            <w:tcW w:w="1666" w:type="pct"/>
            <w:vAlign w:val="center"/>
          </w:tcPr>
          <w:p w14:paraId="38817492" w14:textId="77777777" w:rsidR="003215A3" w:rsidRDefault="003215A3" w:rsidP="00920C0D">
            <w:pPr>
              <w:widowControl/>
              <w:tabs>
                <w:tab w:val="left" w:pos="0"/>
              </w:tabs>
              <w:autoSpaceDE w:val="0"/>
              <w:autoSpaceDN w:val="0"/>
              <w:jc w:val="center"/>
              <w:textAlignment w:val="bottom"/>
              <w:rPr>
                <w:sz w:val="24"/>
              </w:rPr>
            </w:pPr>
            <w:r w:rsidRPr="00D14125">
              <w:rPr>
                <w:rFonts w:hint="eastAsia"/>
                <w:sz w:val="24"/>
              </w:rPr>
              <w:t>扩展</w:t>
            </w:r>
            <w:r>
              <w:rPr>
                <w:rFonts w:hint="eastAsia"/>
                <w:sz w:val="24"/>
              </w:rPr>
              <w:t>不确定度</w:t>
            </w:r>
          </w:p>
        </w:tc>
        <w:tc>
          <w:tcPr>
            <w:tcW w:w="1667" w:type="pct"/>
          </w:tcPr>
          <w:p w14:paraId="5961DB81" w14:textId="77777777" w:rsidR="003215A3" w:rsidRDefault="003215A3" w:rsidP="00920C0D">
            <w:pPr>
              <w:widowControl/>
              <w:tabs>
                <w:tab w:val="left" w:pos="0"/>
              </w:tabs>
              <w:autoSpaceDE w:val="0"/>
              <w:autoSpaceDN w:val="0"/>
              <w:jc w:val="center"/>
              <w:textAlignment w:val="bottom"/>
              <w:rPr>
                <w:sz w:val="24"/>
              </w:rPr>
            </w:pPr>
          </w:p>
        </w:tc>
        <w:tc>
          <w:tcPr>
            <w:tcW w:w="1667" w:type="pct"/>
          </w:tcPr>
          <w:p w14:paraId="1A2ED53B" w14:textId="77777777" w:rsidR="003215A3" w:rsidRDefault="003215A3" w:rsidP="00920C0D">
            <w:pPr>
              <w:widowControl/>
              <w:tabs>
                <w:tab w:val="left" w:pos="0"/>
              </w:tabs>
              <w:autoSpaceDE w:val="0"/>
              <w:autoSpaceDN w:val="0"/>
              <w:jc w:val="center"/>
              <w:textAlignment w:val="bottom"/>
              <w:rPr>
                <w:sz w:val="24"/>
              </w:rPr>
            </w:pPr>
          </w:p>
        </w:tc>
      </w:tr>
    </w:tbl>
    <w:p w14:paraId="363F44DF" w14:textId="77777777" w:rsidR="003215A3" w:rsidRDefault="003215A3" w:rsidP="003215A3">
      <w:pPr>
        <w:rPr>
          <w:sz w:val="24"/>
        </w:rPr>
      </w:pPr>
      <w:r w:rsidRPr="00D14125">
        <w:rPr>
          <w:rFonts w:hint="eastAsia"/>
          <w:sz w:val="24"/>
        </w:rPr>
        <w:t>扩展不确定度的</w:t>
      </w:r>
      <w:r>
        <w:rPr>
          <w:rFonts w:hint="eastAsia"/>
          <w:sz w:val="24"/>
        </w:rPr>
        <w:t>包含</w:t>
      </w:r>
      <w:r w:rsidRPr="00D14125">
        <w:rPr>
          <w:rFonts w:hint="eastAsia"/>
          <w:sz w:val="24"/>
        </w:rPr>
        <w:t>因子：</w:t>
      </w:r>
      <w:r w:rsidRPr="005558F4">
        <w:rPr>
          <w:rFonts w:hint="eastAsia"/>
          <w:i/>
          <w:sz w:val="24"/>
        </w:rPr>
        <w:t>k</w:t>
      </w:r>
      <w:r w:rsidRPr="00D14125">
        <w:rPr>
          <w:rFonts w:hint="eastAsia"/>
          <w:sz w:val="24"/>
        </w:rPr>
        <w:t>=2</w:t>
      </w:r>
    </w:p>
    <w:p w14:paraId="3441EFC9" w14:textId="77777777" w:rsidR="003215A3" w:rsidRDefault="003215A3" w:rsidP="00542F0A">
      <w:pPr>
        <w:spacing w:afterLines="30" w:after="93"/>
        <w:rPr>
          <w:sz w:val="18"/>
          <w:szCs w:val="18"/>
        </w:rPr>
      </w:pPr>
    </w:p>
    <w:tbl>
      <w:tblPr>
        <w:tblW w:w="5000" w:type="pct"/>
        <w:tblLook w:val="04A0" w:firstRow="1" w:lastRow="0" w:firstColumn="1" w:lastColumn="0" w:noHBand="0" w:noVBand="1"/>
      </w:tblPr>
      <w:tblGrid>
        <w:gridCol w:w="1561"/>
        <w:gridCol w:w="1950"/>
        <w:gridCol w:w="643"/>
        <w:gridCol w:w="2938"/>
        <w:gridCol w:w="1880"/>
        <w:gridCol w:w="711"/>
      </w:tblGrid>
      <w:tr w:rsidR="00542F0A" w:rsidRPr="00EB10E4" w14:paraId="5BBC2197" w14:textId="77777777" w:rsidTr="003215A3">
        <w:trPr>
          <w:trHeight w:val="270"/>
        </w:trPr>
        <w:tc>
          <w:tcPr>
            <w:tcW w:w="806" w:type="pct"/>
            <w:tcBorders>
              <w:top w:val="single" w:sz="12" w:space="0" w:color="auto"/>
              <w:left w:val="single" w:sz="12" w:space="0" w:color="auto"/>
              <w:bottom w:val="single" w:sz="6" w:space="0" w:color="auto"/>
              <w:right w:val="single" w:sz="6" w:space="0" w:color="auto"/>
            </w:tcBorders>
            <w:shd w:val="clear" w:color="auto" w:fill="auto"/>
            <w:noWrap/>
            <w:vAlign w:val="center"/>
            <w:hideMark/>
          </w:tcPr>
          <w:p w14:paraId="6098C484" w14:textId="77777777" w:rsidR="00542F0A" w:rsidRPr="003215A3" w:rsidRDefault="00542F0A" w:rsidP="00453B8F">
            <w:pPr>
              <w:widowControl/>
              <w:jc w:val="center"/>
              <w:rPr>
                <w:rFonts w:ascii="宋体" w:hAnsi="宋体" w:cs="宋体"/>
                <w:color w:val="000000"/>
                <w:sz w:val="24"/>
              </w:rPr>
            </w:pPr>
            <w:r w:rsidRPr="003215A3">
              <w:rPr>
                <w:rFonts w:ascii="宋体" w:hAnsi="宋体" w:cs="宋体" w:hint="eastAsia"/>
                <w:color w:val="000000"/>
                <w:sz w:val="24"/>
              </w:rPr>
              <w:t>温度</w:t>
            </w:r>
          </w:p>
        </w:tc>
        <w:tc>
          <w:tcPr>
            <w:tcW w:w="1007" w:type="pct"/>
            <w:tcBorders>
              <w:top w:val="single" w:sz="12" w:space="0" w:color="auto"/>
              <w:left w:val="single" w:sz="6" w:space="0" w:color="auto"/>
              <w:bottom w:val="single" w:sz="6" w:space="0" w:color="auto"/>
            </w:tcBorders>
            <w:shd w:val="clear" w:color="auto" w:fill="auto"/>
            <w:noWrap/>
            <w:vAlign w:val="center"/>
            <w:hideMark/>
          </w:tcPr>
          <w:p w14:paraId="5FB7D544" w14:textId="77777777" w:rsidR="00542F0A" w:rsidRPr="003215A3" w:rsidRDefault="00542F0A" w:rsidP="00453B8F">
            <w:pPr>
              <w:widowControl/>
              <w:jc w:val="right"/>
              <w:rPr>
                <w:rFonts w:ascii="宋体" w:hAnsi="宋体" w:cs="宋体"/>
                <w:color w:val="000000"/>
                <w:sz w:val="24"/>
              </w:rPr>
            </w:pPr>
          </w:p>
        </w:tc>
        <w:tc>
          <w:tcPr>
            <w:tcW w:w="332" w:type="pct"/>
            <w:tcBorders>
              <w:top w:val="single" w:sz="12" w:space="0" w:color="auto"/>
              <w:left w:val="nil"/>
              <w:bottom w:val="single" w:sz="6" w:space="0" w:color="auto"/>
              <w:right w:val="single" w:sz="6" w:space="0" w:color="auto"/>
            </w:tcBorders>
            <w:shd w:val="clear" w:color="auto" w:fill="auto"/>
            <w:noWrap/>
            <w:vAlign w:val="center"/>
            <w:hideMark/>
          </w:tcPr>
          <w:p w14:paraId="2A7D7F53" w14:textId="77777777" w:rsidR="00542F0A" w:rsidRPr="003215A3" w:rsidRDefault="00542F0A" w:rsidP="00453B8F">
            <w:pPr>
              <w:widowControl/>
              <w:jc w:val="left"/>
              <w:rPr>
                <w:rFonts w:ascii="宋体" w:hAnsi="宋体" w:cs="宋体"/>
                <w:color w:val="000000"/>
                <w:sz w:val="24"/>
              </w:rPr>
            </w:pPr>
            <w:r w:rsidRPr="003215A3">
              <w:rPr>
                <w:rFonts w:ascii="宋体" w:hAnsi="宋体" w:cs="宋体" w:hint="eastAsia"/>
                <w:color w:val="000000"/>
                <w:sz w:val="24"/>
              </w:rPr>
              <w:t>℃</w:t>
            </w:r>
          </w:p>
        </w:tc>
        <w:tc>
          <w:tcPr>
            <w:tcW w:w="1517" w:type="pct"/>
            <w:tcBorders>
              <w:top w:val="single" w:sz="12" w:space="0" w:color="auto"/>
              <w:left w:val="single" w:sz="6" w:space="0" w:color="auto"/>
              <w:bottom w:val="single" w:sz="6" w:space="0" w:color="auto"/>
              <w:right w:val="single" w:sz="6" w:space="0" w:color="auto"/>
            </w:tcBorders>
            <w:shd w:val="clear" w:color="auto" w:fill="auto"/>
            <w:noWrap/>
            <w:vAlign w:val="center"/>
            <w:hideMark/>
          </w:tcPr>
          <w:p w14:paraId="2B8A6307" w14:textId="77777777" w:rsidR="00542F0A" w:rsidRPr="003215A3" w:rsidRDefault="00542F0A" w:rsidP="00453B8F">
            <w:pPr>
              <w:widowControl/>
              <w:jc w:val="center"/>
              <w:rPr>
                <w:rFonts w:ascii="宋体" w:hAnsi="宋体" w:cs="宋体"/>
                <w:color w:val="000000"/>
                <w:sz w:val="24"/>
              </w:rPr>
            </w:pPr>
            <w:r w:rsidRPr="003215A3">
              <w:rPr>
                <w:rFonts w:ascii="宋体" w:hAnsi="宋体" w:cs="宋体" w:hint="eastAsia"/>
                <w:color w:val="000000"/>
                <w:sz w:val="24"/>
              </w:rPr>
              <w:t>相对湿度</w:t>
            </w:r>
          </w:p>
        </w:tc>
        <w:tc>
          <w:tcPr>
            <w:tcW w:w="971" w:type="pct"/>
            <w:tcBorders>
              <w:top w:val="single" w:sz="12" w:space="0" w:color="auto"/>
              <w:left w:val="single" w:sz="6" w:space="0" w:color="auto"/>
              <w:bottom w:val="single" w:sz="6" w:space="0" w:color="auto"/>
            </w:tcBorders>
            <w:shd w:val="clear" w:color="auto" w:fill="auto"/>
            <w:noWrap/>
            <w:vAlign w:val="center"/>
            <w:hideMark/>
          </w:tcPr>
          <w:p w14:paraId="7705CF25" w14:textId="77777777" w:rsidR="00542F0A" w:rsidRPr="003215A3" w:rsidRDefault="00542F0A" w:rsidP="00453B8F">
            <w:pPr>
              <w:widowControl/>
              <w:jc w:val="right"/>
              <w:rPr>
                <w:rFonts w:ascii="宋体" w:hAnsi="宋体" w:cs="宋体"/>
                <w:color w:val="000000"/>
                <w:sz w:val="24"/>
              </w:rPr>
            </w:pPr>
          </w:p>
        </w:tc>
        <w:tc>
          <w:tcPr>
            <w:tcW w:w="367" w:type="pct"/>
            <w:tcBorders>
              <w:top w:val="single" w:sz="12" w:space="0" w:color="auto"/>
              <w:left w:val="nil"/>
              <w:bottom w:val="single" w:sz="6" w:space="0" w:color="auto"/>
              <w:right w:val="single" w:sz="12" w:space="0" w:color="auto"/>
            </w:tcBorders>
            <w:shd w:val="clear" w:color="auto" w:fill="auto"/>
            <w:noWrap/>
            <w:vAlign w:val="center"/>
            <w:hideMark/>
          </w:tcPr>
          <w:p w14:paraId="34E8A2D9" w14:textId="77777777" w:rsidR="00542F0A" w:rsidRPr="003215A3" w:rsidRDefault="00542F0A" w:rsidP="00453B8F">
            <w:pPr>
              <w:widowControl/>
              <w:jc w:val="left"/>
              <w:rPr>
                <w:rFonts w:ascii="宋体" w:hAnsi="宋体" w:cs="宋体"/>
                <w:color w:val="000000"/>
                <w:sz w:val="24"/>
              </w:rPr>
            </w:pPr>
            <w:r w:rsidRPr="003215A3">
              <w:rPr>
                <w:rFonts w:ascii="宋体" w:hAnsi="宋体" w:cs="宋体" w:hint="eastAsia"/>
                <w:color w:val="000000"/>
                <w:sz w:val="24"/>
              </w:rPr>
              <w:t>%</w:t>
            </w:r>
          </w:p>
        </w:tc>
      </w:tr>
      <w:tr w:rsidR="0049369C" w:rsidRPr="00EB10E4" w14:paraId="7B143881" w14:textId="77777777" w:rsidTr="0049369C">
        <w:trPr>
          <w:trHeight w:val="270"/>
        </w:trPr>
        <w:tc>
          <w:tcPr>
            <w:tcW w:w="806" w:type="pct"/>
            <w:tcBorders>
              <w:top w:val="single" w:sz="6" w:space="0" w:color="auto"/>
              <w:left w:val="single" w:sz="12" w:space="0" w:color="auto"/>
              <w:bottom w:val="single" w:sz="12" w:space="0" w:color="auto"/>
              <w:right w:val="single" w:sz="6" w:space="0" w:color="auto"/>
            </w:tcBorders>
            <w:shd w:val="clear" w:color="auto" w:fill="auto"/>
            <w:noWrap/>
            <w:vAlign w:val="center"/>
          </w:tcPr>
          <w:p w14:paraId="5B6197FD" w14:textId="77777777" w:rsidR="0049369C" w:rsidRPr="003215A3" w:rsidRDefault="0049369C" w:rsidP="00453B8F">
            <w:pPr>
              <w:widowControl/>
              <w:jc w:val="center"/>
              <w:rPr>
                <w:rFonts w:ascii="宋体" w:hAnsi="宋体" w:cs="宋体"/>
                <w:color w:val="000000"/>
                <w:sz w:val="24"/>
              </w:rPr>
            </w:pPr>
            <w:r w:rsidRPr="003215A3">
              <w:rPr>
                <w:rFonts w:ascii="宋体" w:hAnsi="宋体" w:cs="宋体" w:hint="eastAsia"/>
                <w:color w:val="000000"/>
                <w:sz w:val="24"/>
              </w:rPr>
              <w:t>校准日期</w:t>
            </w:r>
          </w:p>
        </w:tc>
        <w:tc>
          <w:tcPr>
            <w:tcW w:w="4194" w:type="pct"/>
            <w:gridSpan w:val="5"/>
            <w:tcBorders>
              <w:top w:val="single" w:sz="6" w:space="0" w:color="auto"/>
              <w:left w:val="single" w:sz="6" w:space="0" w:color="auto"/>
              <w:bottom w:val="single" w:sz="12" w:space="0" w:color="auto"/>
              <w:right w:val="single" w:sz="12" w:space="0" w:color="auto"/>
            </w:tcBorders>
            <w:shd w:val="clear" w:color="auto" w:fill="auto"/>
            <w:noWrap/>
            <w:vAlign w:val="center"/>
          </w:tcPr>
          <w:p w14:paraId="4A10A199" w14:textId="77777777" w:rsidR="0049369C" w:rsidRPr="003215A3" w:rsidRDefault="0049369C" w:rsidP="00453B8F">
            <w:pPr>
              <w:widowControl/>
              <w:jc w:val="center"/>
              <w:rPr>
                <w:rFonts w:ascii="宋体" w:hAnsi="宋体" w:cs="宋体"/>
                <w:color w:val="000000"/>
                <w:sz w:val="24"/>
              </w:rPr>
            </w:pPr>
          </w:p>
        </w:tc>
      </w:tr>
    </w:tbl>
    <w:p w14:paraId="51C8A978" w14:textId="77777777" w:rsidR="00542F0A" w:rsidRDefault="00542F0A" w:rsidP="00542F0A">
      <w:pPr>
        <w:pStyle w:val="aff6"/>
      </w:pPr>
      <w:r w:rsidRPr="00EB10E4">
        <w:rPr>
          <w:rFonts w:hint="eastAsia"/>
        </w:rPr>
        <w:t>校准人（签名）</w:t>
      </w:r>
      <w:r>
        <w:rPr>
          <w:rFonts w:hint="eastAsia"/>
        </w:rPr>
        <w:t xml:space="preserve">                                </w:t>
      </w:r>
      <w:r w:rsidRPr="00EB10E4">
        <w:rPr>
          <w:rFonts w:hint="eastAsia"/>
        </w:rPr>
        <w:t>核验人（签名）</w:t>
      </w:r>
    </w:p>
    <w:p w14:paraId="1A1A3D22" w14:textId="77777777" w:rsidR="00AA2580" w:rsidRDefault="00542F0A" w:rsidP="00542F0A">
      <w:pPr>
        <w:snapToGrid w:val="0"/>
        <w:spacing w:beforeLines="50" w:before="156" w:line="400" w:lineRule="exact"/>
        <w:jc w:val="left"/>
        <w:outlineLvl w:val="0"/>
        <w:rPr>
          <w:rFonts w:ascii="黑体" w:eastAsia="黑体"/>
          <w:sz w:val="28"/>
          <w:szCs w:val="28"/>
        </w:rPr>
      </w:pPr>
      <w:r>
        <w:br w:type="page"/>
      </w:r>
      <w:bookmarkStart w:id="70" w:name="_Toc96525459"/>
      <w:r w:rsidR="00087E32" w:rsidRPr="006703CB">
        <w:rPr>
          <w:rFonts w:ascii="黑体" w:eastAsia="黑体" w:hint="eastAsia"/>
          <w:sz w:val="28"/>
          <w:szCs w:val="28"/>
        </w:rPr>
        <w:lastRenderedPageBreak/>
        <w:t>附录B</w:t>
      </w:r>
      <w:bookmarkEnd w:id="70"/>
      <w:r w:rsidR="006703CB" w:rsidRPr="006703CB">
        <w:rPr>
          <w:rFonts w:ascii="黑体" w:eastAsia="黑体" w:hint="eastAsia"/>
          <w:sz w:val="28"/>
          <w:szCs w:val="28"/>
        </w:rPr>
        <w:t xml:space="preserve"> </w:t>
      </w:r>
      <w:bookmarkStart w:id="71" w:name="_Toc396295051"/>
      <w:bookmarkStart w:id="72" w:name="_Toc401047264"/>
    </w:p>
    <w:p w14:paraId="7BA80156" w14:textId="77777777" w:rsidR="0036028A" w:rsidRPr="00CA469A" w:rsidRDefault="00466DB0" w:rsidP="00CB0DAD">
      <w:pPr>
        <w:adjustRightInd w:val="0"/>
        <w:snapToGrid w:val="0"/>
        <w:spacing w:beforeLines="150" w:before="468" w:afterLines="150" w:after="468"/>
        <w:jc w:val="center"/>
        <w:outlineLvl w:val="0"/>
        <w:rPr>
          <w:rFonts w:ascii="黑体" w:eastAsia="黑体" w:hAnsi="黑体"/>
          <w:sz w:val="28"/>
          <w:szCs w:val="28"/>
        </w:rPr>
      </w:pPr>
      <w:bookmarkStart w:id="73" w:name="_Toc531245638"/>
      <w:bookmarkStart w:id="74" w:name="_Toc96525460"/>
      <w:r>
        <w:rPr>
          <w:rFonts w:ascii="黑体" w:eastAsia="黑体" w:hAnsi="黑体" w:hint="eastAsia"/>
          <w:sz w:val="28"/>
          <w:szCs w:val="28"/>
        </w:rPr>
        <w:t>校准证书内页推荐</w:t>
      </w:r>
      <w:r w:rsidR="005F7008" w:rsidRPr="00CA469A">
        <w:rPr>
          <w:rFonts w:ascii="黑体" w:eastAsia="黑体" w:hAnsi="黑体" w:hint="eastAsia"/>
          <w:sz w:val="28"/>
          <w:szCs w:val="28"/>
        </w:rPr>
        <w:t>格式</w:t>
      </w:r>
      <w:bookmarkEnd w:id="66"/>
      <w:bookmarkEnd w:id="67"/>
      <w:bookmarkEnd w:id="71"/>
      <w:bookmarkEnd w:id="72"/>
      <w:bookmarkEnd w:id="73"/>
      <w:bookmarkEnd w:id="74"/>
    </w:p>
    <w:p w14:paraId="77484516" w14:textId="77777777" w:rsidR="00542F0A" w:rsidRPr="00601A6A" w:rsidRDefault="00542F0A" w:rsidP="00542F0A">
      <w:pPr>
        <w:jc w:val="center"/>
        <w:rPr>
          <w:rFonts w:ascii="宋体" w:hAnsi="宋体"/>
        </w:rPr>
      </w:pPr>
      <w:r>
        <w:rPr>
          <w:rFonts w:ascii="宋体" w:hAnsi="宋体" w:hint="eastAsia"/>
        </w:rPr>
        <w:t xml:space="preserve">   </w:t>
      </w:r>
      <w:r w:rsidR="00920C0D">
        <w:rPr>
          <w:rFonts w:ascii="宋体" w:hAnsi="宋体" w:hint="eastAsia"/>
        </w:rPr>
        <w:t xml:space="preserve">                        </w:t>
      </w:r>
      <w:r w:rsidRPr="00601A6A">
        <w:rPr>
          <w:rFonts w:ascii="宋体" w:hAnsi="宋体" w:hint="eastAsia"/>
        </w:rPr>
        <w:t>证书编号：</w:t>
      </w:r>
      <w:r w:rsidRPr="00601A6A">
        <w:rPr>
          <w:rFonts w:ascii="宋体" w:hAnsi="宋体" w:hint="eastAsia"/>
          <w:u w:val="single"/>
        </w:rPr>
        <w:t xml:space="preserve">         </w:t>
      </w:r>
      <w:r>
        <w:rPr>
          <w:rFonts w:ascii="宋体" w:hAnsi="宋体" w:hint="eastAsia"/>
          <w:u w:val="single"/>
        </w:rPr>
        <w:t xml:space="preserve">    </w:t>
      </w:r>
      <w:r w:rsidRPr="00601A6A">
        <w:rPr>
          <w:rFonts w:ascii="宋体" w:hAnsi="宋体" w:hint="eastAsia"/>
          <w:u w:val="single"/>
        </w:rPr>
        <w:t xml:space="preserve">   </w:t>
      </w:r>
    </w:p>
    <w:p w14:paraId="2A8F5F25" w14:textId="77777777" w:rsidR="00542F0A" w:rsidRDefault="00542F0A" w:rsidP="00542F0A">
      <w:pPr>
        <w:jc w:val="center"/>
      </w:pPr>
      <w:r>
        <w:rPr>
          <w:rFonts w:ascii="宋体" w:hAnsi="宋体" w:hint="eastAsia"/>
          <w:bCs/>
        </w:rPr>
        <w:t xml:space="preserve">                                           </w:t>
      </w:r>
      <w:r w:rsidRPr="00601A6A">
        <w:rPr>
          <w:rFonts w:ascii="宋体" w:hAnsi="宋体"/>
          <w:bCs/>
        </w:rPr>
        <w:t>共</w:t>
      </w:r>
      <w:r w:rsidRPr="00601A6A">
        <w:rPr>
          <w:rFonts w:ascii="宋体" w:hAnsi="宋体"/>
          <w:bCs/>
          <w:u w:val="single"/>
        </w:rPr>
        <w:t xml:space="preserve">        </w:t>
      </w:r>
      <w:r w:rsidRPr="00601A6A">
        <w:rPr>
          <w:rFonts w:ascii="宋体" w:hAnsi="宋体"/>
          <w:bCs/>
        </w:rPr>
        <w:t>页</w:t>
      </w:r>
      <w:r w:rsidRPr="00601A6A">
        <w:rPr>
          <w:rFonts w:ascii="宋体" w:hAnsi="宋体" w:hint="eastAsia"/>
          <w:bCs/>
        </w:rPr>
        <w:t xml:space="preserve">  </w:t>
      </w:r>
      <w:r w:rsidRPr="00601A6A">
        <w:rPr>
          <w:rFonts w:ascii="宋体" w:hAnsi="宋体"/>
          <w:bCs/>
        </w:rPr>
        <w:t>第</w:t>
      </w:r>
      <w:r w:rsidRPr="00601A6A">
        <w:rPr>
          <w:rFonts w:ascii="宋体" w:hAnsi="宋体"/>
          <w:bCs/>
          <w:u w:val="single"/>
        </w:rPr>
        <w:t xml:space="preserve">        </w:t>
      </w:r>
      <w:r w:rsidRPr="00601A6A">
        <w:rPr>
          <w:rFonts w:ascii="宋体" w:hAnsi="宋体"/>
          <w:bCs/>
        </w:rPr>
        <w:t>页</w:t>
      </w:r>
    </w:p>
    <w:p w14:paraId="5941D58C" w14:textId="77777777" w:rsidR="00542F0A" w:rsidRDefault="00542F0A" w:rsidP="00542F0A">
      <w:pPr>
        <w:widowControl/>
        <w:tabs>
          <w:tab w:val="left" w:pos="0"/>
        </w:tabs>
        <w:autoSpaceDE w:val="0"/>
        <w:autoSpaceDN w:val="0"/>
        <w:textAlignment w:val="bottom"/>
        <w:rPr>
          <w:sz w:val="24"/>
        </w:rPr>
      </w:pPr>
    </w:p>
    <w:p w14:paraId="4DAA4429" w14:textId="77777777" w:rsidR="0049369C" w:rsidRDefault="0049369C" w:rsidP="00542F0A">
      <w:pPr>
        <w:widowControl/>
        <w:tabs>
          <w:tab w:val="left" w:pos="0"/>
        </w:tabs>
        <w:autoSpaceDE w:val="0"/>
        <w:autoSpaceDN w:val="0"/>
        <w:textAlignment w:val="bottom"/>
        <w:rPr>
          <w:sz w:val="24"/>
        </w:rPr>
      </w:pPr>
    </w:p>
    <w:p w14:paraId="1805ACBE" w14:textId="77777777" w:rsidR="00920C0D" w:rsidRPr="005A1A8A" w:rsidRDefault="00920C0D" w:rsidP="00920C0D">
      <w:pPr>
        <w:numPr>
          <w:ilvl w:val="0"/>
          <w:numId w:val="35"/>
        </w:numPr>
        <w:spacing w:line="310" w:lineRule="atLeast"/>
        <w:rPr>
          <w:sz w:val="24"/>
        </w:rPr>
      </w:pPr>
      <w:r w:rsidRPr="005A1A8A">
        <w:rPr>
          <w:rFonts w:hint="eastAsia"/>
          <w:sz w:val="24"/>
        </w:rPr>
        <w:t>偏振模色散测试</w:t>
      </w:r>
    </w:p>
    <w:p w14:paraId="2CC0B251" w14:textId="77777777" w:rsidR="00920C0D" w:rsidRDefault="00920C0D" w:rsidP="00920C0D">
      <w:pPr>
        <w:pStyle w:val="aff1"/>
        <w:ind w:left="420" w:firstLineChars="0" w:firstLine="0"/>
      </w:pPr>
      <w:r>
        <w:rPr>
          <w:rFonts w:hint="eastAsia"/>
          <w:sz w:val="24"/>
        </w:rPr>
        <w:t>测试波长</w:t>
      </w:r>
      <w:r>
        <w:rPr>
          <w:rFonts w:hint="eastAsia"/>
          <w:sz w:val="24"/>
        </w:rPr>
        <w:t>(nm)</w:t>
      </w:r>
      <w:r>
        <w:rPr>
          <w:rFonts w:hint="eastAsia"/>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226"/>
        <w:gridCol w:w="3217"/>
        <w:gridCol w:w="3240"/>
      </w:tblGrid>
      <w:tr w:rsidR="00A56E1F" w:rsidRPr="00920C0D" w14:paraId="61B79489" w14:textId="77777777" w:rsidTr="00A56E1F">
        <w:tc>
          <w:tcPr>
            <w:tcW w:w="1666" w:type="pct"/>
            <w:vAlign w:val="center"/>
          </w:tcPr>
          <w:p w14:paraId="7785973A" w14:textId="77777777" w:rsidR="00A56E1F" w:rsidRPr="00920C0D" w:rsidRDefault="00A56E1F" w:rsidP="00682564">
            <w:pPr>
              <w:jc w:val="center"/>
              <w:rPr>
                <w:color w:val="000000"/>
                <w:sz w:val="24"/>
              </w:rPr>
            </w:pPr>
            <w:r>
              <w:rPr>
                <w:rFonts w:hint="eastAsia"/>
                <w:sz w:val="24"/>
              </w:rPr>
              <w:t>测量参数</w:t>
            </w:r>
          </w:p>
        </w:tc>
        <w:tc>
          <w:tcPr>
            <w:tcW w:w="1661" w:type="pct"/>
            <w:tcBorders>
              <w:right w:val="single" w:sz="4" w:space="0" w:color="auto"/>
            </w:tcBorders>
            <w:vAlign w:val="center"/>
          </w:tcPr>
          <w:p w14:paraId="5B07890D" w14:textId="77777777" w:rsidR="00A56E1F" w:rsidRPr="00920C0D" w:rsidRDefault="00A56E1F" w:rsidP="00920C0D">
            <w:pPr>
              <w:jc w:val="center"/>
              <w:rPr>
                <w:sz w:val="24"/>
              </w:rPr>
            </w:pPr>
            <w:r>
              <w:rPr>
                <w:rFonts w:hint="eastAsia"/>
                <w:sz w:val="24"/>
              </w:rPr>
              <w:t>测量结果</w:t>
            </w:r>
          </w:p>
        </w:tc>
        <w:tc>
          <w:tcPr>
            <w:tcW w:w="1674" w:type="pct"/>
            <w:tcBorders>
              <w:left w:val="single" w:sz="4" w:space="0" w:color="auto"/>
            </w:tcBorders>
            <w:vAlign w:val="center"/>
          </w:tcPr>
          <w:p w14:paraId="4B2190AA" w14:textId="77777777" w:rsidR="00A56E1F" w:rsidRPr="00920C0D" w:rsidRDefault="00A56E1F" w:rsidP="00381881">
            <w:pPr>
              <w:jc w:val="center"/>
              <w:rPr>
                <w:sz w:val="24"/>
              </w:rPr>
            </w:pPr>
            <w:bookmarkStart w:id="75" w:name="_Toc90469224"/>
            <w:r w:rsidRPr="00920C0D">
              <w:rPr>
                <w:rFonts w:hint="eastAsia"/>
                <w:sz w:val="24"/>
              </w:rPr>
              <w:t>扩展不确定度</w:t>
            </w:r>
            <w:bookmarkEnd w:id="75"/>
          </w:p>
        </w:tc>
      </w:tr>
      <w:tr w:rsidR="00A56E1F" w:rsidRPr="00920C0D" w14:paraId="2D6A5471" w14:textId="77777777" w:rsidTr="00A56E1F">
        <w:tc>
          <w:tcPr>
            <w:tcW w:w="1666" w:type="pct"/>
            <w:vAlign w:val="bottom"/>
          </w:tcPr>
          <w:p w14:paraId="5ACA303F" w14:textId="77777777" w:rsidR="00A56E1F" w:rsidRPr="00920C0D" w:rsidRDefault="00A56E1F" w:rsidP="00920C0D">
            <w:pPr>
              <w:jc w:val="center"/>
              <w:rPr>
                <w:sz w:val="24"/>
              </w:rPr>
            </w:pPr>
            <w:r w:rsidRPr="00920C0D">
              <w:rPr>
                <w:rFonts w:hint="eastAsia"/>
                <w:color w:val="000000"/>
                <w:sz w:val="24"/>
              </w:rPr>
              <w:t>PMD</w:t>
            </w:r>
            <w:r w:rsidRPr="00920C0D">
              <w:rPr>
                <w:color w:val="000000"/>
                <w:sz w:val="24"/>
              </w:rPr>
              <w:t xml:space="preserve"> (</w:t>
            </w:r>
            <w:proofErr w:type="spellStart"/>
            <w:r w:rsidRPr="00920C0D">
              <w:rPr>
                <w:color w:val="000000"/>
                <w:sz w:val="24"/>
              </w:rPr>
              <w:t>ps</w:t>
            </w:r>
            <w:proofErr w:type="spellEnd"/>
            <w:r w:rsidRPr="00920C0D">
              <w:rPr>
                <w:color w:val="000000"/>
                <w:sz w:val="24"/>
              </w:rPr>
              <w:t>)</w:t>
            </w:r>
          </w:p>
        </w:tc>
        <w:tc>
          <w:tcPr>
            <w:tcW w:w="1661" w:type="pct"/>
            <w:tcBorders>
              <w:right w:val="single" w:sz="4" w:space="0" w:color="auto"/>
            </w:tcBorders>
            <w:vAlign w:val="bottom"/>
          </w:tcPr>
          <w:p w14:paraId="19A9D0FB" w14:textId="77777777" w:rsidR="00A56E1F" w:rsidRPr="00920C0D" w:rsidRDefault="00A56E1F" w:rsidP="00920C0D">
            <w:pPr>
              <w:jc w:val="center"/>
              <w:rPr>
                <w:sz w:val="24"/>
              </w:rPr>
            </w:pPr>
          </w:p>
        </w:tc>
        <w:tc>
          <w:tcPr>
            <w:tcW w:w="1674" w:type="pct"/>
            <w:tcBorders>
              <w:left w:val="single" w:sz="4" w:space="0" w:color="auto"/>
            </w:tcBorders>
            <w:vAlign w:val="bottom"/>
          </w:tcPr>
          <w:p w14:paraId="22C2FCD6" w14:textId="77777777" w:rsidR="00A56E1F" w:rsidRPr="00920C0D" w:rsidRDefault="00A56E1F" w:rsidP="00920C0D">
            <w:pPr>
              <w:jc w:val="center"/>
              <w:rPr>
                <w:sz w:val="24"/>
              </w:rPr>
            </w:pPr>
          </w:p>
        </w:tc>
      </w:tr>
    </w:tbl>
    <w:p w14:paraId="63363D74" w14:textId="77777777" w:rsidR="00920C0D" w:rsidRDefault="00920C0D" w:rsidP="00920C0D">
      <w:pPr>
        <w:rPr>
          <w:sz w:val="24"/>
        </w:rPr>
      </w:pPr>
      <w:r w:rsidRPr="00B22E92">
        <w:rPr>
          <w:rFonts w:hint="eastAsia"/>
          <w:sz w:val="24"/>
        </w:rPr>
        <w:t>扩展不确定度的包含因子：</w:t>
      </w:r>
      <w:r w:rsidRPr="00B22E92">
        <w:rPr>
          <w:rFonts w:hint="eastAsia"/>
          <w:i/>
          <w:sz w:val="24"/>
        </w:rPr>
        <w:t>k</w:t>
      </w:r>
      <w:r w:rsidRPr="00B22E92">
        <w:rPr>
          <w:rFonts w:hint="eastAsia"/>
          <w:sz w:val="24"/>
        </w:rPr>
        <w:t>=2</w:t>
      </w:r>
    </w:p>
    <w:p w14:paraId="32E07324" w14:textId="77777777" w:rsidR="00920C0D" w:rsidRDefault="00920C0D" w:rsidP="00920C0D">
      <w:pPr>
        <w:rPr>
          <w:sz w:val="24"/>
        </w:rPr>
      </w:pPr>
    </w:p>
    <w:p w14:paraId="67AE0A69" w14:textId="77777777" w:rsidR="00920C0D" w:rsidRDefault="00920C0D" w:rsidP="00920C0D">
      <w:pPr>
        <w:spacing w:line="310" w:lineRule="atLeast"/>
        <w:ind w:left="420"/>
        <w:rPr>
          <w:sz w:val="24"/>
        </w:rPr>
      </w:pPr>
    </w:p>
    <w:p w14:paraId="1AD25249" w14:textId="77777777" w:rsidR="00920C0D" w:rsidRDefault="00920C0D" w:rsidP="00920C0D">
      <w:pPr>
        <w:numPr>
          <w:ilvl w:val="0"/>
          <w:numId w:val="35"/>
        </w:numPr>
        <w:spacing w:line="310" w:lineRule="atLeast"/>
        <w:rPr>
          <w:sz w:val="24"/>
        </w:rPr>
      </w:pPr>
      <w:r w:rsidRPr="005A1A8A">
        <w:rPr>
          <w:rFonts w:hint="eastAsia"/>
          <w:sz w:val="24"/>
        </w:rPr>
        <w:t>插入损耗和偏振相关损耗</w:t>
      </w:r>
    </w:p>
    <w:p w14:paraId="11AB82D4" w14:textId="77777777" w:rsidR="00920C0D" w:rsidRPr="005A1A8A" w:rsidRDefault="00920C0D" w:rsidP="00920C0D">
      <w:pPr>
        <w:spacing w:line="310" w:lineRule="atLeast"/>
        <w:ind w:left="420"/>
        <w:rPr>
          <w:sz w:val="24"/>
        </w:rPr>
      </w:pPr>
      <w:r w:rsidRPr="005A0DE7">
        <w:rPr>
          <w:rFonts w:hint="eastAsia"/>
          <w:sz w:val="24"/>
        </w:rPr>
        <w:t>测试波长</w:t>
      </w:r>
      <w:r w:rsidRPr="005A0DE7">
        <w:rPr>
          <w:rFonts w:hint="eastAsia"/>
          <w:sz w:val="24"/>
        </w:rPr>
        <w:t>(nm)</w:t>
      </w:r>
      <w:r>
        <w:rPr>
          <w:rFonts w:hint="eastAsia"/>
          <w:sz w:val="24"/>
        </w:rPr>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227"/>
        <w:gridCol w:w="3228"/>
        <w:gridCol w:w="3228"/>
      </w:tblGrid>
      <w:tr w:rsidR="00920C0D" w14:paraId="60977555" w14:textId="77777777" w:rsidTr="00920C0D">
        <w:trPr>
          <w:jc w:val="center"/>
        </w:trPr>
        <w:tc>
          <w:tcPr>
            <w:tcW w:w="1666" w:type="pct"/>
            <w:vAlign w:val="center"/>
          </w:tcPr>
          <w:p w14:paraId="7BC6BD5A" w14:textId="77777777" w:rsidR="00920C0D" w:rsidRPr="005A0DE7" w:rsidRDefault="00C63714" w:rsidP="00920C0D">
            <w:pPr>
              <w:widowControl/>
              <w:tabs>
                <w:tab w:val="left" w:pos="0"/>
              </w:tabs>
              <w:autoSpaceDE w:val="0"/>
              <w:autoSpaceDN w:val="0"/>
              <w:jc w:val="center"/>
              <w:textAlignment w:val="bottom"/>
              <w:rPr>
                <w:sz w:val="24"/>
              </w:rPr>
            </w:pPr>
            <w:r>
              <w:rPr>
                <w:rFonts w:hint="eastAsia"/>
                <w:sz w:val="24"/>
              </w:rPr>
              <w:t>测量参数</w:t>
            </w:r>
          </w:p>
        </w:tc>
        <w:tc>
          <w:tcPr>
            <w:tcW w:w="1667" w:type="pct"/>
            <w:vAlign w:val="center"/>
          </w:tcPr>
          <w:p w14:paraId="125B2AB2" w14:textId="77777777" w:rsidR="00920C0D" w:rsidRPr="005A0DE7" w:rsidRDefault="00C63714" w:rsidP="00920C0D">
            <w:pPr>
              <w:widowControl/>
              <w:tabs>
                <w:tab w:val="left" w:pos="0"/>
              </w:tabs>
              <w:autoSpaceDE w:val="0"/>
              <w:autoSpaceDN w:val="0"/>
              <w:jc w:val="center"/>
              <w:textAlignment w:val="bottom"/>
              <w:rPr>
                <w:sz w:val="24"/>
              </w:rPr>
            </w:pPr>
            <w:r>
              <w:rPr>
                <w:rFonts w:hint="eastAsia"/>
                <w:sz w:val="24"/>
              </w:rPr>
              <w:t>测量结果</w:t>
            </w:r>
          </w:p>
        </w:tc>
        <w:tc>
          <w:tcPr>
            <w:tcW w:w="1667" w:type="pct"/>
            <w:vAlign w:val="center"/>
          </w:tcPr>
          <w:p w14:paraId="4E81B206" w14:textId="77777777" w:rsidR="00920C0D" w:rsidRPr="005A0DE7" w:rsidRDefault="00682564" w:rsidP="00920C0D">
            <w:pPr>
              <w:widowControl/>
              <w:tabs>
                <w:tab w:val="left" w:pos="0"/>
              </w:tabs>
              <w:autoSpaceDE w:val="0"/>
              <w:autoSpaceDN w:val="0"/>
              <w:jc w:val="center"/>
              <w:textAlignment w:val="bottom"/>
              <w:rPr>
                <w:sz w:val="24"/>
              </w:rPr>
            </w:pPr>
            <w:r w:rsidRPr="00D14125">
              <w:rPr>
                <w:rFonts w:hint="eastAsia"/>
                <w:sz w:val="24"/>
              </w:rPr>
              <w:t>扩展</w:t>
            </w:r>
            <w:r>
              <w:rPr>
                <w:rFonts w:hint="eastAsia"/>
                <w:sz w:val="24"/>
              </w:rPr>
              <w:t>不确定度</w:t>
            </w:r>
          </w:p>
        </w:tc>
      </w:tr>
      <w:tr w:rsidR="00920C0D" w14:paraId="0B98E880" w14:textId="77777777" w:rsidTr="00920C0D">
        <w:trPr>
          <w:jc w:val="center"/>
        </w:trPr>
        <w:tc>
          <w:tcPr>
            <w:tcW w:w="1666" w:type="pct"/>
            <w:vAlign w:val="center"/>
          </w:tcPr>
          <w:p w14:paraId="2D7D1FF6" w14:textId="77777777" w:rsidR="00920C0D" w:rsidRDefault="00682564" w:rsidP="00920C0D">
            <w:pPr>
              <w:widowControl/>
              <w:tabs>
                <w:tab w:val="left" w:pos="0"/>
              </w:tabs>
              <w:autoSpaceDE w:val="0"/>
              <w:autoSpaceDN w:val="0"/>
              <w:jc w:val="center"/>
              <w:textAlignment w:val="bottom"/>
              <w:rPr>
                <w:sz w:val="24"/>
              </w:rPr>
            </w:pPr>
            <w:r w:rsidRPr="005A0DE7">
              <w:rPr>
                <w:rFonts w:hint="eastAsia"/>
                <w:sz w:val="24"/>
              </w:rPr>
              <w:t>插入损耗</w:t>
            </w:r>
            <w:r w:rsidRPr="005A0DE7">
              <w:rPr>
                <w:rFonts w:hint="eastAsia"/>
                <w:sz w:val="24"/>
              </w:rPr>
              <w:t>(dB)</w:t>
            </w:r>
          </w:p>
        </w:tc>
        <w:tc>
          <w:tcPr>
            <w:tcW w:w="1667" w:type="pct"/>
          </w:tcPr>
          <w:p w14:paraId="343FF14A" w14:textId="77777777" w:rsidR="00920C0D" w:rsidRDefault="00920C0D" w:rsidP="00920C0D">
            <w:pPr>
              <w:widowControl/>
              <w:tabs>
                <w:tab w:val="left" w:pos="0"/>
              </w:tabs>
              <w:autoSpaceDE w:val="0"/>
              <w:autoSpaceDN w:val="0"/>
              <w:jc w:val="center"/>
              <w:textAlignment w:val="bottom"/>
              <w:rPr>
                <w:sz w:val="24"/>
              </w:rPr>
            </w:pPr>
          </w:p>
        </w:tc>
        <w:tc>
          <w:tcPr>
            <w:tcW w:w="1667" w:type="pct"/>
          </w:tcPr>
          <w:p w14:paraId="14188452" w14:textId="77777777" w:rsidR="00920C0D" w:rsidRDefault="00920C0D" w:rsidP="00920C0D">
            <w:pPr>
              <w:widowControl/>
              <w:tabs>
                <w:tab w:val="left" w:pos="0"/>
              </w:tabs>
              <w:autoSpaceDE w:val="0"/>
              <w:autoSpaceDN w:val="0"/>
              <w:jc w:val="center"/>
              <w:textAlignment w:val="bottom"/>
              <w:rPr>
                <w:sz w:val="24"/>
              </w:rPr>
            </w:pPr>
          </w:p>
        </w:tc>
      </w:tr>
      <w:tr w:rsidR="00920C0D" w14:paraId="4441350A" w14:textId="77777777" w:rsidTr="00920C0D">
        <w:trPr>
          <w:jc w:val="center"/>
        </w:trPr>
        <w:tc>
          <w:tcPr>
            <w:tcW w:w="1666" w:type="pct"/>
            <w:vAlign w:val="center"/>
          </w:tcPr>
          <w:p w14:paraId="041C3E83" w14:textId="77777777" w:rsidR="00920C0D" w:rsidRDefault="00682564" w:rsidP="00920C0D">
            <w:pPr>
              <w:widowControl/>
              <w:tabs>
                <w:tab w:val="left" w:pos="0"/>
              </w:tabs>
              <w:autoSpaceDE w:val="0"/>
              <w:autoSpaceDN w:val="0"/>
              <w:jc w:val="center"/>
              <w:textAlignment w:val="bottom"/>
              <w:rPr>
                <w:sz w:val="24"/>
              </w:rPr>
            </w:pPr>
            <w:r w:rsidRPr="005A0DE7">
              <w:rPr>
                <w:rFonts w:hint="eastAsia"/>
                <w:sz w:val="24"/>
              </w:rPr>
              <w:t>偏振相关损耗</w:t>
            </w:r>
            <w:r w:rsidRPr="005A0DE7">
              <w:rPr>
                <w:rFonts w:hint="eastAsia"/>
                <w:sz w:val="24"/>
              </w:rPr>
              <w:t>(dB)</w:t>
            </w:r>
          </w:p>
        </w:tc>
        <w:tc>
          <w:tcPr>
            <w:tcW w:w="1667" w:type="pct"/>
          </w:tcPr>
          <w:p w14:paraId="4A96CA0E" w14:textId="77777777" w:rsidR="00920C0D" w:rsidRDefault="00920C0D" w:rsidP="00920C0D">
            <w:pPr>
              <w:widowControl/>
              <w:tabs>
                <w:tab w:val="left" w:pos="0"/>
              </w:tabs>
              <w:autoSpaceDE w:val="0"/>
              <w:autoSpaceDN w:val="0"/>
              <w:jc w:val="center"/>
              <w:textAlignment w:val="bottom"/>
              <w:rPr>
                <w:sz w:val="24"/>
              </w:rPr>
            </w:pPr>
          </w:p>
        </w:tc>
        <w:tc>
          <w:tcPr>
            <w:tcW w:w="1667" w:type="pct"/>
          </w:tcPr>
          <w:p w14:paraId="15D26A35" w14:textId="77777777" w:rsidR="00920C0D" w:rsidRDefault="00920C0D" w:rsidP="00920C0D">
            <w:pPr>
              <w:widowControl/>
              <w:tabs>
                <w:tab w:val="left" w:pos="0"/>
              </w:tabs>
              <w:autoSpaceDE w:val="0"/>
              <w:autoSpaceDN w:val="0"/>
              <w:jc w:val="center"/>
              <w:textAlignment w:val="bottom"/>
              <w:rPr>
                <w:sz w:val="24"/>
              </w:rPr>
            </w:pPr>
          </w:p>
        </w:tc>
      </w:tr>
    </w:tbl>
    <w:p w14:paraId="149CACE8" w14:textId="77777777" w:rsidR="00920C0D" w:rsidRDefault="00920C0D" w:rsidP="00920C0D">
      <w:pPr>
        <w:rPr>
          <w:rFonts w:ascii="宋体" w:hAnsi="宋体"/>
          <w:bCs/>
          <w:sz w:val="24"/>
        </w:rPr>
      </w:pPr>
      <w:r w:rsidRPr="00D14125">
        <w:rPr>
          <w:rFonts w:hint="eastAsia"/>
          <w:sz w:val="24"/>
        </w:rPr>
        <w:t>扩展不确定度的</w:t>
      </w:r>
      <w:r>
        <w:rPr>
          <w:rFonts w:hint="eastAsia"/>
          <w:sz w:val="24"/>
        </w:rPr>
        <w:t>包含</w:t>
      </w:r>
      <w:r w:rsidRPr="00D14125">
        <w:rPr>
          <w:rFonts w:hint="eastAsia"/>
          <w:sz w:val="24"/>
        </w:rPr>
        <w:t>因子：</w:t>
      </w:r>
      <w:r w:rsidRPr="005558F4">
        <w:rPr>
          <w:rFonts w:hint="eastAsia"/>
          <w:i/>
          <w:sz w:val="24"/>
        </w:rPr>
        <w:t>k</w:t>
      </w:r>
      <w:r w:rsidRPr="00D14125">
        <w:rPr>
          <w:rFonts w:hint="eastAsia"/>
          <w:sz w:val="24"/>
        </w:rPr>
        <w:t>=2</w:t>
      </w:r>
    </w:p>
    <w:p w14:paraId="59A205D0" w14:textId="77777777" w:rsidR="00AA2580" w:rsidRPr="00CA469A" w:rsidRDefault="0036028A" w:rsidP="00B116B2">
      <w:pPr>
        <w:snapToGrid w:val="0"/>
        <w:spacing w:beforeLines="50" w:before="156" w:line="400" w:lineRule="exact"/>
        <w:jc w:val="left"/>
        <w:outlineLvl w:val="0"/>
        <w:rPr>
          <w:rFonts w:ascii="黑体" w:eastAsia="黑体"/>
          <w:sz w:val="28"/>
          <w:szCs w:val="28"/>
        </w:rPr>
      </w:pPr>
      <w:r w:rsidRPr="005E1FCD">
        <w:rPr>
          <w:rFonts w:ascii="黑体" w:eastAsia="黑体" w:hAnsi="黑体"/>
          <w:sz w:val="24"/>
        </w:rPr>
        <w:br w:type="page"/>
      </w:r>
      <w:bookmarkStart w:id="76" w:name="_Toc96525461"/>
      <w:bookmarkStart w:id="77" w:name="_Toc401047265"/>
      <w:r w:rsidR="00087E32" w:rsidRPr="00CA469A">
        <w:rPr>
          <w:rFonts w:ascii="黑体" w:eastAsia="黑体" w:hint="eastAsia"/>
          <w:sz w:val="28"/>
          <w:szCs w:val="28"/>
        </w:rPr>
        <w:lastRenderedPageBreak/>
        <w:t>附录C</w:t>
      </w:r>
      <w:bookmarkEnd w:id="76"/>
    </w:p>
    <w:p w14:paraId="37C5EBFB" w14:textId="77777777" w:rsidR="00C97FC2" w:rsidRPr="00CA469A" w:rsidRDefault="00920C0D" w:rsidP="00CB0DAD">
      <w:pPr>
        <w:adjustRightInd w:val="0"/>
        <w:snapToGrid w:val="0"/>
        <w:spacing w:beforeLines="150" w:before="468" w:afterLines="150" w:after="468"/>
        <w:jc w:val="center"/>
        <w:outlineLvl w:val="0"/>
        <w:rPr>
          <w:rFonts w:ascii="黑体" w:eastAsia="黑体" w:hAnsi="黑体"/>
          <w:sz w:val="28"/>
          <w:szCs w:val="28"/>
        </w:rPr>
      </w:pPr>
      <w:bookmarkStart w:id="78" w:name="_Toc96525462"/>
      <w:bookmarkEnd w:id="77"/>
      <w:r w:rsidRPr="00920C0D">
        <w:rPr>
          <w:rFonts w:ascii="黑体" w:eastAsia="黑体" w:hAnsi="黑体" w:hint="eastAsia"/>
          <w:sz w:val="28"/>
          <w:szCs w:val="28"/>
        </w:rPr>
        <w:t>偏振模色散模拟器不确定度评定示例</w:t>
      </w:r>
      <w:bookmarkEnd w:id="78"/>
    </w:p>
    <w:p w14:paraId="3EFAD9D8" w14:textId="77777777" w:rsidR="005B1169" w:rsidRPr="005B1169" w:rsidRDefault="00920C0D" w:rsidP="005B1169">
      <w:pPr>
        <w:tabs>
          <w:tab w:val="left" w:pos="0"/>
        </w:tabs>
        <w:adjustRightInd w:val="0"/>
        <w:spacing w:line="300" w:lineRule="auto"/>
        <w:ind w:firstLine="480"/>
        <w:textAlignment w:val="baseline"/>
        <w:rPr>
          <w:bCs/>
          <w:color w:val="000000"/>
          <w:kern w:val="0"/>
          <w:sz w:val="24"/>
          <w:szCs w:val="20"/>
        </w:rPr>
      </w:pPr>
      <w:r w:rsidRPr="00920C0D">
        <w:rPr>
          <w:rFonts w:ascii="黑体" w:hint="eastAsia"/>
          <w:bCs/>
          <w:color w:val="000000"/>
          <w:kern w:val="0"/>
          <w:sz w:val="24"/>
        </w:rPr>
        <w:t>依据偏振模色散模拟器校准规范的各校准项目的计量特性、校准条件及校准方法的规定，对型号为</w:t>
      </w:r>
      <w:r w:rsidRPr="00920C0D">
        <w:rPr>
          <w:bCs/>
          <w:color w:val="000000"/>
          <w:kern w:val="0"/>
          <w:sz w:val="24"/>
        </w:rPr>
        <w:t>PMDE10ps</w:t>
      </w:r>
      <w:r w:rsidRPr="00920C0D">
        <w:rPr>
          <w:rFonts w:ascii="黑体" w:hint="eastAsia"/>
          <w:bCs/>
          <w:color w:val="000000"/>
          <w:kern w:val="0"/>
          <w:sz w:val="24"/>
        </w:rPr>
        <w:t>的</w:t>
      </w:r>
      <w:r w:rsidRPr="00920C0D">
        <w:rPr>
          <w:bCs/>
          <w:color w:val="000000"/>
          <w:kern w:val="0"/>
          <w:sz w:val="24"/>
        </w:rPr>
        <w:t>PMD</w:t>
      </w:r>
      <w:r w:rsidRPr="00920C0D">
        <w:rPr>
          <w:rFonts w:ascii="黑体" w:hint="eastAsia"/>
          <w:bCs/>
          <w:color w:val="000000"/>
          <w:kern w:val="0"/>
          <w:sz w:val="24"/>
        </w:rPr>
        <w:t>模拟器进行了校准，并对测量结果的不确定度进行了评定。</w:t>
      </w:r>
    </w:p>
    <w:p w14:paraId="38840F42" w14:textId="77777777" w:rsidR="005B1169" w:rsidRPr="005B1169" w:rsidRDefault="005B1169" w:rsidP="005B1169">
      <w:pPr>
        <w:tabs>
          <w:tab w:val="left" w:pos="0"/>
        </w:tabs>
        <w:adjustRightInd w:val="0"/>
        <w:spacing w:beforeLines="50" w:before="156" w:line="300" w:lineRule="auto"/>
        <w:textAlignment w:val="baseline"/>
        <w:rPr>
          <w:color w:val="000000"/>
          <w:kern w:val="0"/>
          <w:sz w:val="16"/>
          <w:szCs w:val="20"/>
        </w:rPr>
      </w:pPr>
      <w:r w:rsidRPr="005B1169">
        <w:rPr>
          <w:rFonts w:hint="eastAsia"/>
          <w:color w:val="000000"/>
          <w:kern w:val="0"/>
          <w:sz w:val="24"/>
          <w:szCs w:val="20"/>
        </w:rPr>
        <w:t>C.1</w:t>
      </w:r>
      <w:r w:rsidR="00C3074B" w:rsidRPr="00C3074B">
        <w:rPr>
          <w:rFonts w:hint="eastAsia"/>
          <w:color w:val="000000"/>
          <w:kern w:val="0"/>
          <w:sz w:val="24"/>
          <w:szCs w:val="20"/>
        </w:rPr>
        <w:t>偏振模色散校准</w:t>
      </w:r>
    </w:p>
    <w:p w14:paraId="3D4A1E02" w14:textId="77777777" w:rsidR="005B1169" w:rsidRPr="005B1169" w:rsidRDefault="005B1169" w:rsidP="005B1169">
      <w:pPr>
        <w:adjustRightInd w:val="0"/>
        <w:spacing w:line="400" w:lineRule="exact"/>
        <w:textAlignment w:val="baseline"/>
        <w:rPr>
          <w:color w:val="000000"/>
          <w:kern w:val="0"/>
          <w:sz w:val="24"/>
          <w:szCs w:val="20"/>
        </w:rPr>
      </w:pPr>
      <w:r w:rsidRPr="005B1169">
        <w:rPr>
          <w:color w:val="000000"/>
          <w:kern w:val="0"/>
          <w:sz w:val="24"/>
          <w:szCs w:val="20"/>
        </w:rPr>
        <w:t xml:space="preserve">C.1.1 </w:t>
      </w:r>
      <w:r w:rsidRPr="005B1169">
        <w:rPr>
          <w:color w:val="000000"/>
          <w:kern w:val="0"/>
          <w:sz w:val="24"/>
          <w:szCs w:val="20"/>
        </w:rPr>
        <w:t>测量不确定度来源</w:t>
      </w:r>
    </w:p>
    <w:p w14:paraId="5F6E140F" w14:textId="77777777" w:rsidR="005B1169" w:rsidRPr="005B1169" w:rsidRDefault="00C3074B" w:rsidP="005B1169">
      <w:pPr>
        <w:numPr>
          <w:ilvl w:val="1"/>
          <w:numId w:val="30"/>
        </w:numPr>
        <w:adjustRightInd w:val="0"/>
        <w:spacing w:line="400" w:lineRule="exact"/>
        <w:ind w:left="709"/>
        <w:textAlignment w:val="baseline"/>
        <w:rPr>
          <w:color w:val="000000"/>
          <w:kern w:val="0"/>
          <w:sz w:val="24"/>
          <w:szCs w:val="20"/>
        </w:rPr>
      </w:pPr>
      <w:r w:rsidRPr="00851A2D">
        <w:rPr>
          <w:rFonts w:hint="eastAsia"/>
          <w:sz w:val="24"/>
        </w:rPr>
        <w:t>光波长测量准确性</w:t>
      </w:r>
      <w:r>
        <w:rPr>
          <w:rFonts w:hAnsi="宋体" w:hint="eastAsia"/>
          <w:sz w:val="24"/>
        </w:rPr>
        <w:t>引入</w:t>
      </w:r>
      <w:r w:rsidRPr="00C46875">
        <w:rPr>
          <w:rFonts w:hint="eastAsia"/>
          <w:sz w:val="24"/>
        </w:rPr>
        <w:t>的不确定度</w:t>
      </w:r>
      <w:r w:rsidRPr="00C46875">
        <w:rPr>
          <w:i/>
          <w:sz w:val="24"/>
        </w:rPr>
        <w:t>u</w:t>
      </w:r>
      <w:r w:rsidRPr="00C46875">
        <w:rPr>
          <w:rFonts w:hint="eastAsia"/>
          <w:i/>
          <w:sz w:val="24"/>
          <w:vertAlign w:val="subscript"/>
        </w:rPr>
        <w:t>1</w:t>
      </w:r>
      <w:r>
        <w:rPr>
          <w:rFonts w:hint="eastAsia"/>
          <w:sz w:val="24"/>
        </w:rPr>
        <w:t>；</w:t>
      </w:r>
    </w:p>
    <w:p w14:paraId="1D045B6B" w14:textId="77777777" w:rsidR="005B1169" w:rsidRPr="005B1169" w:rsidRDefault="00C3074B" w:rsidP="005B1169">
      <w:pPr>
        <w:numPr>
          <w:ilvl w:val="1"/>
          <w:numId w:val="30"/>
        </w:numPr>
        <w:adjustRightInd w:val="0"/>
        <w:spacing w:line="400" w:lineRule="exact"/>
        <w:ind w:left="709"/>
        <w:textAlignment w:val="baseline"/>
        <w:rPr>
          <w:color w:val="000000"/>
          <w:kern w:val="0"/>
          <w:sz w:val="24"/>
          <w:szCs w:val="20"/>
        </w:rPr>
      </w:pPr>
      <w:r w:rsidRPr="00851A2D">
        <w:rPr>
          <w:sz w:val="24"/>
        </w:rPr>
        <w:t>相邻波峰的波长间隔测量</w:t>
      </w:r>
      <w:r>
        <w:rPr>
          <w:rFonts w:hAnsi="宋体" w:hint="eastAsia"/>
          <w:sz w:val="24"/>
        </w:rPr>
        <w:t>引入的不确定度</w:t>
      </w:r>
      <w:r w:rsidRPr="00C46875">
        <w:rPr>
          <w:i/>
          <w:sz w:val="24"/>
        </w:rPr>
        <w:t>u</w:t>
      </w:r>
      <w:r>
        <w:rPr>
          <w:rFonts w:hint="eastAsia"/>
          <w:i/>
          <w:sz w:val="24"/>
          <w:vertAlign w:val="subscript"/>
        </w:rPr>
        <w:t>2</w:t>
      </w:r>
      <w:r w:rsidRPr="002215A4">
        <w:rPr>
          <w:rFonts w:hAnsi="宋体" w:hint="eastAsia"/>
          <w:sz w:val="24"/>
        </w:rPr>
        <w:t>；</w:t>
      </w:r>
    </w:p>
    <w:p w14:paraId="4B33D4CA" w14:textId="77777777" w:rsidR="005B1169" w:rsidRPr="005B1169" w:rsidRDefault="00C3074B" w:rsidP="005B1169">
      <w:pPr>
        <w:numPr>
          <w:ilvl w:val="1"/>
          <w:numId w:val="30"/>
        </w:numPr>
        <w:adjustRightInd w:val="0"/>
        <w:spacing w:line="400" w:lineRule="exact"/>
        <w:ind w:left="709"/>
        <w:textAlignment w:val="baseline"/>
        <w:rPr>
          <w:color w:val="000000"/>
          <w:kern w:val="0"/>
          <w:sz w:val="24"/>
          <w:szCs w:val="20"/>
        </w:rPr>
      </w:pPr>
      <w:r w:rsidRPr="008C6EFE">
        <w:rPr>
          <w:sz w:val="24"/>
        </w:rPr>
        <w:t>测量系统中偏振控制器、</w:t>
      </w:r>
      <w:r w:rsidRPr="008C6EFE">
        <w:rPr>
          <w:rFonts w:hint="eastAsia"/>
          <w:sz w:val="24"/>
        </w:rPr>
        <w:t>光</w:t>
      </w:r>
      <w:r w:rsidRPr="008C6EFE">
        <w:rPr>
          <w:sz w:val="24"/>
        </w:rPr>
        <w:t>耦合器等光纤器件自身偏振模色散给测量带来的影响</w:t>
      </w:r>
      <w:r>
        <w:rPr>
          <w:rFonts w:hAnsi="宋体" w:hint="eastAsia"/>
          <w:sz w:val="24"/>
        </w:rPr>
        <w:t>引入的不确定度</w:t>
      </w:r>
      <w:r w:rsidRPr="00C46875">
        <w:rPr>
          <w:i/>
          <w:sz w:val="24"/>
        </w:rPr>
        <w:t>u</w:t>
      </w:r>
      <w:r>
        <w:rPr>
          <w:rFonts w:hint="eastAsia"/>
          <w:i/>
          <w:sz w:val="24"/>
          <w:vertAlign w:val="subscript"/>
        </w:rPr>
        <w:t>3</w:t>
      </w:r>
      <w:r w:rsidRPr="002215A4">
        <w:rPr>
          <w:rFonts w:hAnsi="宋体" w:hint="eastAsia"/>
          <w:sz w:val="24"/>
        </w:rPr>
        <w:t>；</w:t>
      </w:r>
    </w:p>
    <w:p w14:paraId="1E7716B6" w14:textId="77777777" w:rsidR="005B1169" w:rsidRPr="005B1169" w:rsidRDefault="00C3074B" w:rsidP="00C3074B">
      <w:pPr>
        <w:numPr>
          <w:ilvl w:val="1"/>
          <w:numId w:val="30"/>
        </w:numPr>
        <w:adjustRightInd w:val="0"/>
        <w:spacing w:line="400" w:lineRule="exact"/>
        <w:ind w:left="709"/>
        <w:textAlignment w:val="baseline"/>
        <w:rPr>
          <w:color w:val="000000"/>
          <w:kern w:val="0"/>
          <w:sz w:val="24"/>
          <w:szCs w:val="20"/>
        </w:rPr>
      </w:pPr>
      <w:r>
        <w:rPr>
          <w:rFonts w:hint="eastAsia"/>
          <w:sz w:val="24"/>
        </w:rPr>
        <w:t>测量重复性引入的不确定度</w:t>
      </w:r>
      <w:r w:rsidRPr="00C46875">
        <w:rPr>
          <w:i/>
          <w:sz w:val="24"/>
        </w:rPr>
        <w:t>u</w:t>
      </w:r>
      <w:r>
        <w:rPr>
          <w:rFonts w:hint="eastAsia"/>
          <w:i/>
          <w:sz w:val="24"/>
          <w:vertAlign w:val="subscript"/>
        </w:rPr>
        <w:t>4</w:t>
      </w:r>
      <w:r>
        <w:rPr>
          <w:rFonts w:hint="eastAsia"/>
          <w:sz w:val="24"/>
        </w:rPr>
        <w:t>。</w:t>
      </w:r>
    </w:p>
    <w:p w14:paraId="59AF08FA" w14:textId="77777777" w:rsidR="005B1169" w:rsidRDefault="005B1169" w:rsidP="005B1169">
      <w:pPr>
        <w:adjustRightInd w:val="0"/>
        <w:spacing w:line="400" w:lineRule="exact"/>
        <w:textAlignment w:val="baseline"/>
        <w:rPr>
          <w:color w:val="000000"/>
          <w:kern w:val="0"/>
          <w:sz w:val="24"/>
          <w:szCs w:val="20"/>
        </w:rPr>
      </w:pPr>
      <w:r w:rsidRPr="005B1169">
        <w:rPr>
          <w:color w:val="000000"/>
          <w:kern w:val="0"/>
          <w:sz w:val="24"/>
          <w:szCs w:val="20"/>
        </w:rPr>
        <w:t xml:space="preserve">C.1.2 </w:t>
      </w:r>
      <w:r w:rsidRPr="005B1169">
        <w:rPr>
          <w:color w:val="000000"/>
          <w:kern w:val="0"/>
          <w:sz w:val="24"/>
          <w:szCs w:val="20"/>
        </w:rPr>
        <w:t>测量不确定度评定</w:t>
      </w:r>
    </w:p>
    <w:p w14:paraId="2AF835E3" w14:textId="77777777" w:rsidR="005B1169" w:rsidRPr="005B1169" w:rsidRDefault="005B1169" w:rsidP="005B1169">
      <w:pPr>
        <w:widowControl/>
        <w:spacing w:line="400" w:lineRule="exact"/>
        <w:rPr>
          <w:color w:val="000000"/>
          <w:kern w:val="0"/>
          <w:sz w:val="24"/>
        </w:rPr>
      </w:pPr>
      <w:r w:rsidRPr="005B1169">
        <w:rPr>
          <w:color w:val="000000"/>
          <w:kern w:val="0"/>
          <w:sz w:val="24"/>
        </w:rPr>
        <w:t>C.1.2.1</w:t>
      </w:r>
      <w:r w:rsidR="00C3074B" w:rsidRPr="00851A2D">
        <w:rPr>
          <w:rFonts w:hint="eastAsia"/>
          <w:sz w:val="24"/>
        </w:rPr>
        <w:t>光波长测量准确性</w:t>
      </w:r>
      <w:r w:rsidR="00C3074B">
        <w:rPr>
          <w:rFonts w:hAnsi="宋体" w:hint="eastAsia"/>
          <w:sz w:val="24"/>
        </w:rPr>
        <w:t>引入</w:t>
      </w:r>
      <w:r w:rsidR="00C3074B" w:rsidRPr="00C46875">
        <w:rPr>
          <w:rFonts w:hint="eastAsia"/>
          <w:sz w:val="24"/>
        </w:rPr>
        <w:t>的不确定度</w:t>
      </w:r>
      <w:r w:rsidR="00C3074B">
        <w:rPr>
          <w:rFonts w:hint="eastAsia"/>
          <w:sz w:val="24"/>
        </w:rPr>
        <w:t>分量</w:t>
      </w:r>
      <w:r w:rsidR="00C3074B" w:rsidRPr="0070743F">
        <w:rPr>
          <w:rFonts w:hint="eastAsia"/>
          <w:sz w:val="24"/>
        </w:rPr>
        <w:t>。</w:t>
      </w:r>
    </w:p>
    <w:p w14:paraId="0F3821DB" w14:textId="77777777" w:rsidR="00C3074B" w:rsidRDefault="00C3074B" w:rsidP="00C3074B">
      <w:pPr>
        <w:spacing w:line="300" w:lineRule="auto"/>
        <w:ind w:firstLineChars="200" w:firstLine="480"/>
        <w:rPr>
          <w:rFonts w:ascii="宋体"/>
          <w:color w:val="000000"/>
          <w:sz w:val="24"/>
        </w:rPr>
      </w:pPr>
      <w:r w:rsidRPr="00ED5258">
        <w:rPr>
          <w:sz w:val="24"/>
        </w:rPr>
        <w:t>光谱分析仪</w:t>
      </w:r>
      <w:r>
        <w:rPr>
          <w:rFonts w:hint="eastAsia"/>
          <w:sz w:val="24"/>
        </w:rPr>
        <w:t>波长测量不确定度</w:t>
      </w:r>
      <w:r w:rsidRPr="00ED5258">
        <w:rPr>
          <w:sz w:val="24"/>
        </w:rPr>
        <w:t>为</w:t>
      </w:r>
      <w:r w:rsidRPr="00ED5258">
        <w:rPr>
          <w:sz w:val="24"/>
        </w:rPr>
        <w:t>0.</w:t>
      </w:r>
      <w:r w:rsidR="00A66A95">
        <w:rPr>
          <w:rFonts w:hint="eastAsia"/>
          <w:sz w:val="24"/>
        </w:rPr>
        <w:t>1</w:t>
      </w:r>
      <w:r w:rsidRPr="00ED5258">
        <w:rPr>
          <w:sz w:val="24"/>
        </w:rPr>
        <w:t>nm</w:t>
      </w:r>
      <w:r w:rsidRPr="00E52731">
        <w:rPr>
          <w:sz w:val="24"/>
        </w:rPr>
        <w:t>（</w:t>
      </w:r>
      <w:r w:rsidRPr="00E52731">
        <w:rPr>
          <w:i/>
          <w:sz w:val="24"/>
        </w:rPr>
        <w:t>k</w:t>
      </w:r>
      <w:r w:rsidRPr="00E52731">
        <w:rPr>
          <w:sz w:val="24"/>
        </w:rPr>
        <w:t>=2</w:t>
      </w:r>
      <w:r w:rsidRPr="00E52731">
        <w:rPr>
          <w:sz w:val="24"/>
        </w:rPr>
        <w:t>）</w:t>
      </w:r>
      <w:r w:rsidRPr="00ED5258">
        <w:rPr>
          <w:rFonts w:hint="eastAsia"/>
          <w:sz w:val="24"/>
        </w:rPr>
        <w:t>，</w:t>
      </w:r>
      <w:r w:rsidRPr="00E52731">
        <w:rPr>
          <w:sz w:val="24"/>
        </w:rPr>
        <w:t>波长范围</w:t>
      </w:r>
      <w:r w:rsidRPr="00E52731">
        <w:rPr>
          <w:sz w:val="24"/>
        </w:rPr>
        <w:t>1550nm±</w:t>
      </w:r>
      <w:r w:rsidR="00BD6F72">
        <w:rPr>
          <w:rFonts w:hint="eastAsia"/>
          <w:sz w:val="24"/>
        </w:rPr>
        <w:t>5</w:t>
      </w:r>
      <w:r w:rsidRPr="00E52731">
        <w:rPr>
          <w:sz w:val="24"/>
        </w:rPr>
        <w:t>nm</w:t>
      </w:r>
      <w:r w:rsidRPr="00E52731">
        <w:rPr>
          <w:sz w:val="24"/>
        </w:rPr>
        <w:t>，取</w:t>
      </w:r>
      <w:r w:rsidRPr="00E52731">
        <w:rPr>
          <w:sz w:val="24"/>
        </w:rPr>
        <w:t>1</w:t>
      </w:r>
      <w:r>
        <w:rPr>
          <w:rFonts w:hint="eastAsia"/>
          <w:sz w:val="24"/>
        </w:rPr>
        <w:t>5</w:t>
      </w:r>
      <w:r w:rsidR="00BD6F72">
        <w:rPr>
          <w:rFonts w:hint="eastAsia"/>
          <w:sz w:val="24"/>
        </w:rPr>
        <w:t>45</w:t>
      </w:r>
      <w:r w:rsidRPr="00E52731">
        <w:rPr>
          <w:sz w:val="24"/>
        </w:rPr>
        <w:t>nm</w:t>
      </w:r>
      <w:r w:rsidRPr="00E52731">
        <w:rPr>
          <w:sz w:val="24"/>
        </w:rPr>
        <w:t>计算得到</w:t>
      </w:r>
      <w:r>
        <w:rPr>
          <w:rFonts w:ascii="宋体" w:hint="eastAsia"/>
          <w:color w:val="000000"/>
          <w:sz w:val="24"/>
        </w:rPr>
        <w:t>：</w:t>
      </w:r>
    </w:p>
    <w:p w14:paraId="7777809C" w14:textId="77777777" w:rsidR="006E52CC" w:rsidRPr="00FC2E0E" w:rsidRDefault="004D4A8A" w:rsidP="006E52CC">
      <w:pPr>
        <w:pStyle w:val="aff1"/>
        <w:spacing w:line="300" w:lineRule="auto"/>
        <w:ind w:left="420" w:firstLineChars="0" w:firstLine="0"/>
        <w:jc w:val="right"/>
        <w:rPr>
          <w:color w:val="000000"/>
          <w:position w:val="2"/>
          <w:sz w:val="24"/>
        </w:rPr>
      </w:pPr>
      <m:oMath>
        <m:sSub>
          <m:sSubPr>
            <m:ctrlPr>
              <w:rPr>
                <w:rFonts w:ascii="Cambria Math" w:hAnsi="Cambria Math"/>
                <w:color w:val="000000"/>
                <w:sz w:val="24"/>
              </w:rPr>
            </m:ctrlPr>
          </m:sSubPr>
          <m:e>
            <m:r>
              <w:rPr>
                <w:rFonts w:ascii="Cambria Math" w:hAnsi="Cambria Math"/>
                <w:color w:val="000000"/>
                <w:sz w:val="24"/>
              </w:rPr>
              <m:t>u</m:t>
            </m:r>
          </m:e>
          <m:sub>
            <m:r>
              <w:rPr>
                <w:rFonts w:ascii="Cambria Math" w:hAnsi="Cambria Math"/>
                <w:color w:val="000000"/>
                <w:sz w:val="24"/>
              </w:rPr>
              <m:t>rel</m:t>
            </m:r>
          </m:sub>
        </m:sSub>
        <m:d>
          <m:dPr>
            <m:ctrlPr>
              <w:rPr>
                <w:rFonts w:ascii="Cambria Math" w:hAnsi="Cambria Math"/>
                <w:i/>
                <w:color w:val="000000"/>
                <w:sz w:val="24"/>
              </w:rPr>
            </m:ctrlPr>
          </m:dPr>
          <m:e>
            <m:sSub>
              <m:sSubPr>
                <m:ctrlPr>
                  <w:rPr>
                    <w:rFonts w:ascii="Cambria Math" w:hAnsi="Cambria Math"/>
                    <w:i/>
                    <w:color w:val="000000"/>
                    <w:sz w:val="24"/>
                  </w:rPr>
                </m:ctrlPr>
              </m:sSubPr>
              <m:e>
                <m:r>
                  <w:rPr>
                    <w:rFonts w:ascii="Cambria Math" w:hAnsi="Cambria Math"/>
                    <w:color w:val="000000"/>
                    <w:sz w:val="24"/>
                  </w:rPr>
                  <m:t>λ</m:t>
                </m:r>
              </m:e>
              <m:sub>
                <m:r>
                  <w:rPr>
                    <w:rFonts w:ascii="Cambria Math" w:hAnsi="Cambria Math"/>
                    <w:color w:val="000000"/>
                    <w:sz w:val="24"/>
                  </w:rPr>
                  <m:t>N</m:t>
                </m:r>
              </m:sub>
            </m:sSub>
          </m:e>
        </m:d>
        <m:r>
          <w:rPr>
            <w:rFonts w:ascii="Cambria Math" w:hAnsi="Cambria Math"/>
            <w:color w:val="000000"/>
            <w:sz w:val="24"/>
          </w:rPr>
          <m:t>&lt;</m:t>
        </m:r>
        <m:sSub>
          <m:sSubPr>
            <m:ctrlPr>
              <w:rPr>
                <w:rFonts w:ascii="Cambria Math" w:hAnsi="Cambria Math"/>
                <w:color w:val="000000"/>
                <w:sz w:val="24"/>
              </w:rPr>
            </m:ctrlPr>
          </m:sSubPr>
          <m:e>
            <m:r>
              <w:rPr>
                <w:rFonts w:ascii="Cambria Math" w:hAnsi="Cambria Math"/>
                <w:color w:val="000000"/>
                <w:sz w:val="24"/>
              </w:rPr>
              <m:t>u</m:t>
            </m:r>
          </m:e>
          <m:sub>
            <m:r>
              <w:rPr>
                <w:rFonts w:ascii="Cambria Math" w:hAnsi="Cambria Math"/>
                <w:color w:val="000000"/>
                <w:sz w:val="24"/>
              </w:rPr>
              <m:t>rel</m:t>
            </m:r>
          </m:sub>
        </m:sSub>
        <m:d>
          <m:dPr>
            <m:ctrlPr>
              <w:rPr>
                <w:rFonts w:ascii="Cambria Math" w:hAnsi="Cambria Math"/>
                <w:i/>
                <w:color w:val="000000"/>
                <w:sz w:val="24"/>
              </w:rPr>
            </m:ctrlPr>
          </m:dPr>
          <m:e>
            <m:sSub>
              <m:sSubPr>
                <m:ctrlPr>
                  <w:rPr>
                    <w:rFonts w:ascii="Cambria Math" w:hAnsi="Cambria Math"/>
                    <w:i/>
                    <w:color w:val="000000"/>
                    <w:sz w:val="24"/>
                  </w:rPr>
                </m:ctrlPr>
              </m:sSubPr>
              <m:e>
                <m:r>
                  <w:rPr>
                    <w:rFonts w:ascii="Cambria Math" w:hAnsi="Cambria Math"/>
                    <w:color w:val="000000"/>
                    <w:sz w:val="24"/>
                  </w:rPr>
                  <m:t>λ</m:t>
                </m:r>
              </m:e>
              <m:sub>
                <m:r>
                  <w:rPr>
                    <w:rFonts w:ascii="Cambria Math" w:hAnsi="Cambria Math"/>
                    <w:color w:val="000000"/>
                    <w:sz w:val="24"/>
                  </w:rPr>
                  <m:t>1</m:t>
                </m:r>
              </m:sub>
            </m:sSub>
          </m:e>
        </m:d>
        <m:r>
          <w:rPr>
            <w:rFonts w:ascii="Cambria Math" w:hAnsi="Cambria Math"/>
            <w:color w:val="000000"/>
            <w:sz w:val="24"/>
          </w:rPr>
          <m:t>≤</m:t>
        </m:r>
        <m:f>
          <m:fPr>
            <m:ctrlPr>
              <w:rPr>
                <w:rFonts w:ascii="Cambria Math" w:hAnsi="Cambria Math"/>
                <w:i/>
                <w:color w:val="000000"/>
                <w:sz w:val="24"/>
              </w:rPr>
            </m:ctrlPr>
          </m:fPr>
          <m:num>
            <m:r>
              <w:rPr>
                <w:rFonts w:ascii="Cambria Math" w:hAnsi="Cambria Math"/>
                <w:color w:val="000000"/>
                <w:sz w:val="24"/>
              </w:rPr>
              <m:t>0.1</m:t>
            </m:r>
          </m:num>
          <m:den>
            <m:r>
              <w:rPr>
                <w:rFonts w:ascii="Cambria Math" w:hAnsi="Cambria Math"/>
                <w:color w:val="000000"/>
                <w:sz w:val="24"/>
              </w:rPr>
              <m:t>1545</m:t>
            </m:r>
          </m:den>
        </m:f>
        <m:r>
          <w:rPr>
            <w:rFonts w:ascii="Cambria Math" w:hAnsi="Cambria Math"/>
            <w:color w:val="000000"/>
            <w:sz w:val="24"/>
          </w:rPr>
          <m:t>=0.006%</m:t>
        </m:r>
      </m:oMath>
      <w:r w:rsidR="006E52CC">
        <w:rPr>
          <w:rFonts w:hint="eastAsia"/>
          <w:color w:val="000000"/>
          <w:sz w:val="24"/>
        </w:rPr>
        <w:t xml:space="preserve">                </w:t>
      </w:r>
      <w:r w:rsidR="006E52CC" w:rsidRPr="00CD7766">
        <w:rPr>
          <w:color w:val="000000"/>
          <w:position w:val="2"/>
          <w:sz w:val="24"/>
        </w:rPr>
        <w:t>(C.</w:t>
      </w:r>
      <w:r w:rsidR="006E52CC">
        <w:rPr>
          <w:rFonts w:hint="eastAsia"/>
          <w:color w:val="000000"/>
          <w:position w:val="2"/>
          <w:sz w:val="24"/>
        </w:rPr>
        <w:t>1</w:t>
      </w:r>
      <w:r w:rsidR="006E52CC" w:rsidRPr="00F87DD1">
        <w:rPr>
          <w:sz w:val="24"/>
        </w:rPr>
        <w:t>)</w:t>
      </w:r>
    </w:p>
    <w:p w14:paraId="3E8DC766" w14:textId="77777777" w:rsidR="006E52CC" w:rsidRPr="00FC2E0E" w:rsidRDefault="006E52CC" w:rsidP="006E52CC">
      <w:pPr>
        <w:pStyle w:val="aff1"/>
        <w:spacing w:line="300" w:lineRule="auto"/>
        <w:ind w:left="420" w:firstLineChars="0" w:firstLine="0"/>
        <w:rPr>
          <w:rFonts w:ascii="宋体"/>
          <w:color w:val="000000"/>
          <w:sz w:val="24"/>
        </w:rPr>
      </w:pPr>
      <w:r w:rsidRPr="00FC2E0E">
        <w:rPr>
          <w:rFonts w:hint="eastAsia"/>
          <w:color w:val="000000"/>
          <w:sz w:val="24"/>
        </w:rPr>
        <w:t>正态</w:t>
      </w:r>
      <w:r w:rsidRPr="00FC2E0E">
        <w:rPr>
          <w:color w:val="000000"/>
          <w:sz w:val="24"/>
        </w:rPr>
        <w:t>分布，</w:t>
      </w:r>
      <m:oMath>
        <m:sSub>
          <m:sSubPr>
            <m:ctrlPr>
              <w:rPr>
                <w:rFonts w:ascii="Cambria Math" w:hAnsi="Cambria Math"/>
                <w:color w:val="000000"/>
                <w:sz w:val="24"/>
              </w:rPr>
            </m:ctrlPr>
          </m:sSubPr>
          <m:e>
            <m:r>
              <w:rPr>
                <w:rFonts w:ascii="Cambria Math" w:hAnsi="Cambria Math"/>
                <w:color w:val="000000"/>
                <w:sz w:val="24"/>
              </w:rPr>
              <m:t>k</m:t>
            </m:r>
          </m:e>
          <m:sub>
            <m:r>
              <w:rPr>
                <w:rFonts w:ascii="Cambria Math" w:hAnsi="Cambria Math"/>
                <w:color w:val="000000"/>
                <w:sz w:val="24"/>
              </w:rPr>
              <m:t>1</m:t>
            </m:r>
          </m:sub>
        </m:sSub>
        <m:r>
          <w:rPr>
            <w:rFonts w:ascii="Cambria Math" w:hAnsi="Cambria Math"/>
            <w:color w:val="000000"/>
            <w:sz w:val="24"/>
          </w:rPr>
          <m:t>=2</m:t>
        </m:r>
      </m:oMath>
      <w:r w:rsidRPr="00FC2E0E">
        <w:rPr>
          <w:color w:val="000000"/>
          <w:sz w:val="24"/>
        </w:rPr>
        <w:t>，</w:t>
      </w:r>
      <w:r w:rsidRPr="00FC2E0E">
        <w:rPr>
          <w:rFonts w:hint="eastAsia"/>
          <w:color w:val="000000"/>
          <w:sz w:val="24"/>
        </w:rPr>
        <w:t>则：</w:t>
      </w:r>
    </w:p>
    <w:p w14:paraId="60276F17" w14:textId="77777777" w:rsidR="00C3074B" w:rsidRDefault="004D4A8A" w:rsidP="006E52CC">
      <w:pPr>
        <w:pStyle w:val="aff1"/>
        <w:wordWrap w:val="0"/>
        <w:spacing w:line="300" w:lineRule="auto"/>
        <w:ind w:left="420" w:firstLineChars="0" w:firstLine="0"/>
        <w:jc w:val="right"/>
        <w:rPr>
          <w:color w:val="000000"/>
          <w:position w:val="2"/>
          <w:sz w:val="24"/>
        </w:rPr>
      </w:pPr>
      <m:oMath>
        <m:sSub>
          <m:sSubPr>
            <m:ctrlPr>
              <w:rPr>
                <w:rFonts w:ascii="Cambria Math" w:hAnsi="Cambria Math"/>
                <w:sz w:val="24"/>
              </w:rPr>
            </m:ctrlPr>
          </m:sSubPr>
          <m:e>
            <m:r>
              <w:rPr>
                <w:rFonts w:ascii="Cambria Math" w:hAnsi="Cambria Math"/>
                <w:sz w:val="24"/>
              </w:rPr>
              <m:t>u</m:t>
            </m:r>
          </m:e>
          <m:sub>
            <m:r>
              <w:rPr>
                <w:rFonts w:ascii="Cambria Math" w:hAnsi="Cambria Math" w:hint="eastAsia"/>
                <w:sz w:val="24"/>
              </w:rPr>
              <m:t>1</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a</m:t>
                </m:r>
              </m:e>
              <m:sub>
                <m:r>
                  <w:rPr>
                    <w:rFonts w:ascii="Cambria Math" w:hAnsi="Cambria Math" w:hint="eastAsia"/>
                    <w:sz w:val="24"/>
                  </w:rPr>
                  <m:t>1</m:t>
                </m:r>
              </m:sub>
            </m:sSub>
          </m:num>
          <m:den>
            <m:sSub>
              <m:sSubPr>
                <m:ctrlPr>
                  <w:rPr>
                    <w:rFonts w:ascii="Cambria Math" w:hAnsi="Cambria Math"/>
                    <w:i/>
                    <w:sz w:val="24"/>
                  </w:rPr>
                </m:ctrlPr>
              </m:sSubPr>
              <m:e>
                <m:r>
                  <w:rPr>
                    <w:rFonts w:ascii="Cambria Math" w:hAnsi="Cambria Math"/>
                    <w:sz w:val="24"/>
                  </w:rPr>
                  <m:t>k</m:t>
                </m:r>
              </m:e>
              <m:sub>
                <m:r>
                  <w:rPr>
                    <w:rFonts w:ascii="Cambria Math" w:hAnsi="Cambria Math"/>
                    <w:sz w:val="24"/>
                  </w:rPr>
                  <m:t>1</m:t>
                </m:r>
              </m:sub>
            </m:sSub>
          </m:den>
        </m:f>
        <m:r>
          <w:rPr>
            <w:rFonts w:ascii="Cambria Math" w:hAnsi="Cambria Math"/>
            <w:sz w:val="24"/>
          </w:rPr>
          <m:t>=</m:t>
        </m:r>
        <m:f>
          <m:fPr>
            <m:ctrlPr>
              <w:rPr>
                <w:rFonts w:ascii="Cambria Math" w:hAnsi="Cambria Math"/>
                <w:i/>
                <w:sz w:val="24"/>
              </w:rPr>
            </m:ctrlPr>
          </m:fPr>
          <m:num>
            <m:r>
              <w:rPr>
                <w:rFonts w:ascii="Cambria Math" w:hAnsi="Cambria Math"/>
                <w:sz w:val="24"/>
              </w:rPr>
              <m:t>0.006%</m:t>
            </m:r>
          </m:num>
          <m:den>
            <m:r>
              <w:rPr>
                <w:rFonts w:ascii="Cambria Math" w:hAnsi="Cambria Math"/>
                <w:sz w:val="24"/>
              </w:rPr>
              <m:t>2</m:t>
            </m:r>
          </m:den>
        </m:f>
        <m:r>
          <w:rPr>
            <w:rFonts w:ascii="Cambria Math" w:hAnsi="Cambria Math"/>
            <w:sz w:val="24"/>
          </w:rPr>
          <m:t>=0.</m:t>
        </m:r>
        <m:r>
          <w:rPr>
            <w:rFonts w:ascii="Cambria Math" w:hAnsi="Cambria Math" w:hint="eastAsia"/>
            <w:sz w:val="24"/>
          </w:rPr>
          <m:t>0</m:t>
        </m:r>
        <m:r>
          <w:rPr>
            <w:rFonts w:ascii="Cambria Math" w:hAnsi="Cambria Math"/>
            <w:sz w:val="24"/>
          </w:rPr>
          <m:t>03</m:t>
        </m:r>
        <m:r>
          <w:rPr>
            <w:rFonts w:ascii="Cambria Math" w:hAnsi="Cambria Math" w:hint="eastAsia"/>
            <w:sz w:val="24"/>
          </w:rPr>
          <m:t>%</m:t>
        </m:r>
      </m:oMath>
      <w:r w:rsidR="006E52CC">
        <w:rPr>
          <w:rFonts w:eastAsiaTheme="minorEastAsia" w:hint="eastAsia"/>
          <w:sz w:val="24"/>
        </w:rPr>
        <w:t xml:space="preserve">                    </w:t>
      </w:r>
      <w:r w:rsidR="006E52CC" w:rsidRPr="00CD7766">
        <w:rPr>
          <w:color w:val="000000"/>
          <w:position w:val="2"/>
          <w:sz w:val="24"/>
        </w:rPr>
        <w:t>(C.</w:t>
      </w:r>
      <w:r w:rsidR="006E52CC">
        <w:rPr>
          <w:rFonts w:hint="eastAsia"/>
          <w:color w:val="000000"/>
          <w:position w:val="2"/>
          <w:sz w:val="24"/>
        </w:rPr>
        <w:t>2</w:t>
      </w:r>
      <w:r w:rsidR="006E52CC" w:rsidRPr="00F87DD1">
        <w:rPr>
          <w:sz w:val="24"/>
        </w:rPr>
        <w:t>)</w:t>
      </w:r>
    </w:p>
    <w:p w14:paraId="63DDB9CB" w14:textId="77777777" w:rsidR="005B1169" w:rsidRPr="005B1169" w:rsidRDefault="005B1169" w:rsidP="005B1169">
      <w:pPr>
        <w:widowControl/>
        <w:spacing w:line="400" w:lineRule="exact"/>
        <w:rPr>
          <w:color w:val="000000"/>
          <w:kern w:val="0"/>
          <w:sz w:val="24"/>
        </w:rPr>
      </w:pPr>
      <w:r w:rsidRPr="005B1169">
        <w:rPr>
          <w:color w:val="000000"/>
          <w:kern w:val="0"/>
          <w:sz w:val="24"/>
        </w:rPr>
        <w:t>C.1.2.2</w:t>
      </w:r>
      <w:r w:rsidR="00C3074B" w:rsidRPr="00C3074B">
        <w:rPr>
          <w:rFonts w:hint="eastAsia"/>
          <w:color w:val="000000"/>
          <w:kern w:val="0"/>
          <w:sz w:val="24"/>
          <w:szCs w:val="21"/>
        </w:rPr>
        <w:t>相邻波峰的波长间隔测量引入的不确定度分量。</w:t>
      </w:r>
    </w:p>
    <w:p w14:paraId="4C2D84ED" w14:textId="77777777" w:rsidR="00C3074B" w:rsidRDefault="00C3074B" w:rsidP="00C3074B">
      <w:pPr>
        <w:spacing w:line="360" w:lineRule="auto"/>
        <w:ind w:firstLineChars="177" w:firstLine="425"/>
        <w:jc w:val="left"/>
        <w:rPr>
          <w:color w:val="000000"/>
          <w:sz w:val="24"/>
        </w:rPr>
      </w:pPr>
      <w:r w:rsidRPr="00F87DD1">
        <w:rPr>
          <w:sz w:val="24"/>
        </w:rPr>
        <w:t>光谱分析仪</w:t>
      </w:r>
      <w:r>
        <w:rPr>
          <w:rFonts w:hint="eastAsia"/>
          <w:sz w:val="24"/>
        </w:rPr>
        <w:t>波长测量不确定度</w:t>
      </w:r>
      <w:r w:rsidRPr="00F87DD1">
        <w:rPr>
          <w:sz w:val="24"/>
        </w:rPr>
        <w:t>为</w:t>
      </w:r>
      <w:r w:rsidRPr="00F87DD1">
        <w:rPr>
          <w:sz w:val="24"/>
        </w:rPr>
        <w:t>0.</w:t>
      </w:r>
      <w:r w:rsidR="00EA2A4D">
        <w:rPr>
          <w:rFonts w:hint="eastAsia"/>
          <w:sz w:val="24"/>
        </w:rPr>
        <w:t>1</w:t>
      </w:r>
      <w:r w:rsidRPr="00F87DD1">
        <w:rPr>
          <w:sz w:val="24"/>
        </w:rPr>
        <w:t>nm</w:t>
      </w:r>
      <w:r w:rsidRPr="00F87DD1">
        <w:rPr>
          <w:sz w:val="24"/>
        </w:rPr>
        <w:t>（</w:t>
      </w:r>
      <w:r w:rsidRPr="00F87DD1">
        <w:rPr>
          <w:i/>
          <w:sz w:val="24"/>
        </w:rPr>
        <w:t>k</w:t>
      </w:r>
      <w:r w:rsidRPr="00F87DD1">
        <w:rPr>
          <w:sz w:val="24"/>
        </w:rPr>
        <w:t>=2</w:t>
      </w:r>
      <w:r w:rsidRPr="00F87DD1">
        <w:rPr>
          <w:sz w:val="24"/>
        </w:rPr>
        <w:t>）</w:t>
      </w:r>
      <w:r w:rsidRPr="00F87DD1">
        <w:rPr>
          <w:rFonts w:hint="eastAsia"/>
          <w:sz w:val="24"/>
        </w:rPr>
        <w:t>，则在读取</w:t>
      </w:r>
      <w:r w:rsidRPr="00F87DD1">
        <w:rPr>
          <w:sz w:val="24"/>
        </w:rPr>
        <w:t>相邻波峰的</w:t>
      </w:r>
      <w:r w:rsidRPr="00F87DD1">
        <w:rPr>
          <w:rFonts w:hint="eastAsia"/>
          <w:sz w:val="24"/>
        </w:rPr>
        <w:t>波长间隔时引入</w:t>
      </w:r>
      <w:r w:rsidRPr="00F87DD1">
        <w:rPr>
          <w:rFonts w:hint="eastAsia"/>
          <w:sz w:val="24"/>
        </w:rPr>
        <w:t>0.</w:t>
      </w:r>
      <w:r w:rsidR="00EA2A4D">
        <w:rPr>
          <w:rFonts w:hint="eastAsia"/>
          <w:sz w:val="24"/>
        </w:rPr>
        <w:t>2</w:t>
      </w:r>
      <w:r w:rsidRPr="00F87DD1">
        <w:rPr>
          <w:rFonts w:hint="eastAsia"/>
          <w:sz w:val="24"/>
        </w:rPr>
        <w:t>nm</w:t>
      </w:r>
      <w:r w:rsidRPr="00F87DD1">
        <w:rPr>
          <w:rFonts w:hint="eastAsia"/>
          <w:sz w:val="24"/>
        </w:rPr>
        <w:t>的不确定度分量（</w:t>
      </w:r>
      <w:r w:rsidRPr="00F87DD1">
        <w:rPr>
          <w:i/>
          <w:sz w:val="24"/>
        </w:rPr>
        <w:t>k</w:t>
      </w:r>
      <w:r w:rsidRPr="00F87DD1">
        <w:rPr>
          <w:sz w:val="24"/>
        </w:rPr>
        <w:t>=2</w:t>
      </w:r>
      <w:r w:rsidRPr="00F87DD1">
        <w:rPr>
          <w:rFonts w:hint="eastAsia"/>
          <w:sz w:val="24"/>
        </w:rPr>
        <w:t>）。</w:t>
      </w:r>
      <w:r w:rsidR="00BE2FF4" w:rsidRPr="00BE2FF4">
        <w:rPr>
          <w:rFonts w:hint="eastAsia"/>
          <w:sz w:val="24"/>
        </w:rPr>
        <w:t>波谷个数</w:t>
      </w:r>
      <w:r w:rsidRPr="00F87DD1">
        <w:rPr>
          <w:i/>
          <w:sz w:val="24"/>
        </w:rPr>
        <w:t>N</w:t>
      </w:r>
      <w:r w:rsidRPr="00F87DD1">
        <w:rPr>
          <w:sz w:val="24"/>
        </w:rPr>
        <w:t>=</w:t>
      </w:r>
      <w:r w:rsidR="00BD6F72">
        <w:rPr>
          <w:rFonts w:hint="eastAsia"/>
          <w:sz w:val="24"/>
        </w:rPr>
        <w:t>10</w:t>
      </w:r>
      <w:r w:rsidRPr="00F87DD1">
        <w:rPr>
          <w:rFonts w:hint="eastAsia"/>
          <w:sz w:val="24"/>
        </w:rPr>
        <w:t>，计算波长间隔测量相对不确定度时需要除以</w:t>
      </w:r>
      <w:r w:rsidRPr="00F87DD1">
        <w:rPr>
          <w:rFonts w:hint="eastAsia"/>
          <w:i/>
          <w:sz w:val="24"/>
        </w:rPr>
        <w:t>N</w:t>
      </w:r>
      <w:r w:rsidRPr="001D7C26">
        <w:rPr>
          <w:rFonts w:hint="eastAsia"/>
          <w:color w:val="000000"/>
          <w:sz w:val="24"/>
        </w:rPr>
        <w:t>，</w:t>
      </w:r>
      <w:r>
        <w:rPr>
          <w:rFonts w:hint="eastAsia"/>
          <w:color w:val="000000"/>
          <w:sz w:val="24"/>
        </w:rPr>
        <w:t>得到</w:t>
      </w:r>
      <w:r>
        <w:rPr>
          <w:rFonts w:hint="eastAsia"/>
          <w:sz w:val="24"/>
        </w:rPr>
        <w:t>：</w:t>
      </w:r>
    </w:p>
    <w:p w14:paraId="09514C52" w14:textId="77777777" w:rsidR="006E52CC" w:rsidRPr="00CF135F" w:rsidRDefault="004D4A8A" w:rsidP="006E52CC">
      <w:pPr>
        <w:pStyle w:val="aff1"/>
        <w:wordWrap w:val="0"/>
        <w:spacing w:line="360" w:lineRule="auto"/>
        <w:ind w:left="420" w:right="120" w:firstLineChars="0" w:firstLine="0"/>
        <w:jc w:val="right"/>
        <w:rPr>
          <w:sz w:val="24"/>
        </w:rPr>
      </w:pPr>
      <m:oMath>
        <m:sSub>
          <m:sSubPr>
            <m:ctrlPr>
              <w:rPr>
                <w:rFonts w:ascii="Cambria Math" w:hAnsi="Cambria Math"/>
                <w:color w:val="000000"/>
                <w:sz w:val="24"/>
              </w:rPr>
            </m:ctrlPr>
          </m:sSubPr>
          <m:e>
            <m:r>
              <w:rPr>
                <w:rFonts w:ascii="Cambria Math" w:hAnsi="Cambria Math"/>
                <w:color w:val="000000"/>
                <w:sz w:val="24"/>
              </w:rPr>
              <m:t>u</m:t>
            </m:r>
          </m:e>
          <m:sub>
            <m:r>
              <w:rPr>
                <w:rFonts w:ascii="Cambria Math" w:hAnsi="Cambria Math"/>
                <w:color w:val="000000"/>
                <w:sz w:val="24"/>
              </w:rPr>
              <m:t>rel</m:t>
            </m:r>
          </m:sub>
        </m:sSub>
        <m:d>
          <m:dPr>
            <m:ctrlPr>
              <w:rPr>
                <w:rFonts w:ascii="Cambria Math" w:hAnsi="Cambria Math"/>
                <w:i/>
                <w:color w:val="000000"/>
                <w:sz w:val="24"/>
              </w:rPr>
            </m:ctrlPr>
          </m:dPr>
          <m:e>
            <m:r>
              <w:rPr>
                <w:rFonts w:ascii="Cambria Math" w:hAnsi="Cambria Math"/>
                <w:color w:val="000000"/>
                <w:sz w:val="24"/>
              </w:rPr>
              <m:t>Δλ</m:t>
            </m:r>
          </m:e>
        </m:d>
        <m:r>
          <w:rPr>
            <w:rFonts w:ascii="Cambria Math" w:hAnsi="Cambria Math"/>
            <w:color w:val="000000"/>
            <w:sz w:val="24"/>
          </w:rPr>
          <m:t>=</m:t>
        </m:r>
        <m:f>
          <m:fPr>
            <m:ctrlPr>
              <w:rPr>
                <w:rFonts w:ascii="Cambria Math" w:hAnsi="Cambria Math"/>
                <w:i/>
                <w:color w:val="000000"/>
                <w:sz w:val="24"/>
              </w:rPr>
            </m:ctrlPr>
          </m:fPr>
          <m:num>
            <m:f>
              <m:fPr>
                <m:ctrlPr>
                  <w:rPr>
                    <w:rFonts w:ascii="Cambria Math" w:hAnsi="Cambria Math"/>
                    <w:i/>
                    <w:color w:val="000000"/>
                    <w:sz w:val="24"/>
                  </w:rPr>
                </m:ctrlPr>
              </m:fPr>
              <m:num>
                <m:r>
                  <w:rPr>
                    <w:rFonts w:ascii="Cambria Math" w:hAnsi="Cambria Math"/>
                    <w:color w:val="000000"/>
                    <w:sz w:val="24"/>
                  </w:rPr>
                  <m:t>0.2</m:t>
                </m:r>
              </m:num>
              <m:den>
                <m:r>
                  <w:rPr>
                    <w:rFonts w:ascii="Cambria Math" w:hAnsi="Cambria Math"/>
                    <w:color w:val="000000"/>
                    <w:sz w:val="24"/>
                  </w:rPr>
                  <m:t>N</m:t>
                </m:r>
              </m:den>
            </m:f>
          </m:num>
          <m:den>
            <m:sSub>
              <m:sSubPr>
                <m:ctrlPr>
                  <w:rPr>
                    <w:rFonts w:ascii="Cambria Math" w:hAnsi="Cambria Math"/>
                    <w:i/>
                    <w:color w:val="000000"/>
                    <w:sz w:val="24"/>
                  </w:rPr>
                </m:ctrlPr>
              </m:sSubPr>
              <m:e>
                <m:r>
                  <w:rPr>
                    <w:rFonts w:ascii="Cambria Math" w:hAnsi="Cambria Math"/>
                    <w:color w:val="000000"/>
                    <w:sz w:val="24"/>
                  </w:rPr>
                  <m:t>λ</m:t>
                </m:r>
              </m:e>
              <m:sub>
                <m:r>
                  <w:rPr>
                    <w:rFonts w:ascii="Cambria Math" w:hAnsi="Cambria Math"/>
                    <w:color w:val="000000"/>
                    <w:sz w:val="24"/>
                  </w:rPr>
                  <m:t>N</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λ</m:t>
                </m:r>
              </m:e>
              <m:sub>
                <m:r>
                  <w:rPr>
                    <w:rFonts w:ascii="Cambria Math" w:hAnsi="Cambria Math"/>
                    <w:color w:val="000000"/>
                    <w:sz w:val="24"/>
                  </w:rPr>
                  <m:t>1</m:t>
                </m:r>
              </m:sub>
            </m:sSub>
          </m:den>
        </m:f>
        <m:r>
          <w:rPr>
            <w:rFonts w:ascii="Cambria Math" w:hAnsi="Cambria Math"/>
            <w:color w:val="000000"/>
            <w:sz w:val="24"/>
          </w:rPr>
          <m:t>×100%=</m:t>
        </m:r>
        <m:f>
          <m:fPr>
            <m:ctrlPr>
              <w:rPr>
                <w:rFonts w:ascii="Cambria Math" w:hAnsi="Cambria Math"/>
                <w:i/>
                <w:color w:val="000000"/>
                <w:sz w:val="24"/>
              </w:rPr>
            </m:ctrlPr>
          </m:fPr>
          <m:num>
            <m:f>
              <m:fPr>
                <m:ctrlPr>
                  <w:rPr>
                    <w:rFonts w:ascii="Cambria Math" w:hAnsi="Cambria Math"/>
                    <w:i/>
                    <w:color w:val="000000"/>
                    <w:sz w:val="24"/>
                  </w:rPr>
                </m:ctrlPr>
              </m:fPr>
              <m:num>
                <m:r>
                  <w:rPr>
                    <w:rFonts w:ascii="Cambria Math" w:hAnsi="Cambria Math"/>
                    <w:color w:val="000000"/>
                    <w:sz w:val="24"/>
                  </w:rPr>
                  <m:t>0.2</m:t>
                </m:r>
              </m:num>
              <m:den>
                <m:r>
                  <w:rPr>
                    <w:rFonts w:ascii="Cambria Math" w:hAnsi="Cambria Math"/>
                    <w:color w:val="000000"/>
                    <w:sz w:val="24"/>
                  </w:rPr>
                  <m:t>10</m:t>
                </m:r>
              </m:den>
            </m:f>
          </m:num>
          <m:den>
            <m:r>
              <w:rPr>
                <w:rFonts w:ascii="Cambria Math" w:hAnsi="Cambria Math"/>
                <w:color w:val="000000"/>
                <w:sz w:val="24"/>
              </w:rPr>
              <m:t>7.73</m:t>
            </m:r>
          </m:den>
        </m:f>
        <m:r>
          <w:rPr>
            <w:rFonts w:ascii="Cambria Math" w:hAnsi="Cambria Math"/>
            <w:color w:val="000000"/>
            <w:sz w:val="24"/>
          </w:rPr>
          <m:t>×100%=0.26%</m:t>
        </m:r>
      </m:oMath>
      <w:r w:rsidR="006E52CC">
        <w:rPr>
          <w:rFonts w:hint="eastAsia"/>
          <w:color w:val="000000"/>
          <w:sz w:val="24"/>
        </w:rPr>
        <w:t xml:space="preserve">         </w:t>
      </w:r>
      <w:r w:rsidR="006E52CC">
        <w:rPr>
          <w:rFonts w:eastAsiaTheme="minorEastAsia" w:hint="eastAsia"/>
          <w:sz w:val="24"/>
        </w:rPr>
        <w:t xml:space="preserve"> </w:t>
      </w:r>
      <w:r w:rsidR="006E52CC" w:rsidRPr="00CD7766">
        <w:rPr>
          <w:color w:val="000000"/>
          <w:position w:val="2"/>
          <w:sz w:val="24"/>
        </w:rPr>
        <w:t>(C.</w:t>
      </w:r>
      <w:r w:rsidR="006E52CC">
        <w:rPr>
          <w:rFonts w:hint="eastAsia"/>
          <w:color w:val="000000"/>
          <w:position w:val="2"/>
          <w:sz w:val="24"/>
        </w:rPr>
        <w:t>3</w:t>
      </w:r>
      <w:r w:rsidR="006E52CC" w:rsidRPr="00F87DD1">
        <w:rPr>
          <w:sz w:val="24"/>
        </w:rPr>
        <w:t>)</w:t>
      </w:r>
    </w:p>
    <w:p w14:paraId="0EE99F90" w14:textId="77777777" w:rsidR="006E52CC" w:rsidRPr="00CF135F" w:rsidRDefault="006E52CC" w:rsidP="006E52CC">
      <w:pPr>
        <w:pStyle w:val="aff1"/>
        <w:spacing w:line="360" w:lineRule="auto"/>
        <w:ind w:left="420" w:firstLineChars="0" w:firstLine="0"/>
        <w:rPr>
          <w:sz w:val="24"/>
        </w:rPr>
      </w:pPr>
      <w:r w:rsidRPr="00CF135F">
        <w:rPr>
          <w:rFonts w:hint="eastAsia"/>
          <w:color w:val="000000"/>
          <w:sz w:val="24"/>
        </w:rPr>
        <w:t>正态</w:t>
      </w:r>
      <w:r w:rsidRPr="00CF135F">
        <w:rPr>
          <w:color w:val="000000"/>
          <w:sz w:val="24"/>
        </w:rPr>
        <w:t>分布，</w:t>
      </w:r>
      <m:oMath>
        <m:sSub>
          <m:sSubPr>
            <m:ctrlPr>
              <w:rPr>
                <w:rFonts w:ascii="Cambria Math" w:hAnsi="Cambria Math"/>
                <w:color w:val="000000"/>
                <w:sz w:val="24"/>
              </w:rPr>
            </m:ctrlPr>
          </m:sSubPr>
          <m:e>
            <m:r>
              <w:rPr>
                <w:rFonts w:ascii="Cambria Math" w:hAnsi="Cambria Math"/>
                <w:color w:val="000000"/>
                <w:sz w:val="24"/>
              </w:rPr>
              <m:t>k</m:t>
            </m:r>
          </m:e>
          <m:sub>
            <m:r>
              <w:rPr>
                <w:rFonts w:ascii="Cambria Math" w:hAnsi="Cambria Math"/>
                <w:color w:val="000000"/>
                <w:sz w:val="24"/>
              </w:rPr>
              <m:t>2</m:t>
            </m:r>
          </m:sub>
        </m:sSub>
        <m:r>
          <w:rPr>
            <w:rFonts w:ascii="Cambria Math" w:hAnsi="Cambria Math"/>
            <w:color w:val="000000"/>
            <w:sz w:val="24"/>
          </w:rPr>
          <m:t>=2</m:t>
        </m:r>
      </m:oMath>
      <w:r w:rsidRPr="00CF135F">
        <w:rPr>
          <w:color w:val="000000"/>
          <w:sz w:val="24"/>
        </w:rPr>
        <w:t>，</w:t>
      </w:r>
      <w:r w:rsidRPr="00CF135F">
        <w:rPr>
          <w:rFonts w:hint="eastAsia"/>
          <w:color w:val="000000"/>
          <w:sz w:val="24"/>
        </w:rPr>
        <w:t>则：</w:t>
      </w:r>
    </w:p>
    <w:p w14:paraId="339B0C83" w14:textId="77777777" w:rsidR="00C3074B" w:rsidRPr="001A07CB" w:rsidRDefault="004D4A8A" w:rsidP="001A07CB">
      <w:pPr>
        <w:pStyle w:val="aff1"/>
        <w:wordWrap w:val="0"/>
        <w:spacing w:line="360" w:lineRule="auto"/>
        <w:ind w:left="420" w:right="120" w:firstLineChars="0" w:firstLine="0"/>
        <w:jc w:val="right"/>
        <w:rPr>
          <w:rFonts w:ascii="Cambria Math" w:hAnsi="Cambria Math"/>
          <w:color w:val="000000"/>
          <w:sz w:val="24"/>
        </w:rPr>
      </w:pPr>
      <m:oMath>
        <m:sSub>
          <m:sSubPr>
            <m:ctrlPr>
              <w:rPr>
                <w:rFonts w:ascii="Cambria Math" w:hAnsi="Cambria Math"/>
                <w:color w:val="000000"/>
                <w:sz w:val="24"/>
              </w:rPr>
            </m:ctrlPr>
          </m:sSubPr>
          <m:e>
            <m:r>
              <m:rPr>
                <m:sty m:val="p"/>
              </m:rPr>
              <w:rPr>
                <w:rFonts w:ascii="Cambria Math" w:hAnsi="Cambria Math"/>
                <w:color w:val="000000"/>
                <w:sz w:val="24"/>
              </w:rPr>
              <m:t>u</m:t>
            </m:r>
          </m:e>
          <m:sub>
            <m:r>
              <m:rPr>
                <m:sty m:val="p"/>
              </m:rPr>
              <w:rPr>
                <w:rFonts w:ascii="Cambria Math" w:hAnsi="Cambria Math"/>
                <w:color w:val="000000"/>
                <w:sz w:val="24"/>
              </w:rPr>
              <m:t>2</m:t>
            </m:r>
          </m:sub>
        </m:sSub>
        <m:r>
          <m:rPr>
            <m:sty m:val="p"/>
          </m:rPr>
          <w:rPr>
            <w:rFonts w:ascii="Cambria Math" w:hAnsi="Cambria Math"/>
            <w:color w:val="000000"/>
            <w:sz w:val="24"/>
          </w:rPr>
          <m:t>=</m:t>
        </m:r>
        <m:f>
          <m:fPr>
            <m:ctrlPr>
              <w:rPr>
                <w:rFonts w:ascii="Cambria Math" w:hAnsi="Cambria Math"/>
                <w:color w:val="000000"/>
                <w:sz w:val="24"/>
              </w:rPr>
            </m:ctrlPr>
          </m:fPr>
          <m:num>
            <m:sSub>
              <m:sSubPr>
                <m:ctrlPr>
                  <w:rPr>
                    <w:rFonts w:ascii="Cambria Math" w:hAnsi="Cambria Math"/>
                    <w:color w:val="000000"/>
                    <w:sz w:val="24"/>
                  </w:rPr>
                </m:ctrlPr>
              </m:sSubPr>
              <m:e>
                <m:r>
                  <m:rPr>
                    <m:sty m:val="p"/>
                  </m:rPr>
                  <w:rPr>
                    <w:rFonts w:ascii="Cambria Math" w:hAnsi="Cambria Math"/>
                    <w:color w:val="000000"/>
                    <w:sz w:val="24"/>
                  </w:rPr>
                  <m:t>a</m:t>
                </m:r>
              </m:e>
              <m:sub>
                <m:r>
                  <m:rPr>
                    <m:sty m:val="p"/>
                  </m:rPr>
                  <w:rPr>
                    <w:rFonts w:ascii="Cambria Math" w:hAnsi="Cambria Math"/>
                    <w:color w:val="000000"/>
                    <w:sz w:val="24"/>
                  </w:rPr>
                  <m:t>2</m:t>
                </m:r>
              </m:sub>
            </m:sSub>
          </m:num>
          <m:den>
            <m:sSub>
              <m:sSubPr>
                <m:ctrlPr>
                  <w:rPr>
                    <w:rFonts w:ascii="Cambria Math" w:hAnsi="Cambria Math"/>
                    <w:color w:val="000000"/>
                    <w:sz w:val="24"/>
                  </w:rPr>
                </m:ctrlPr>
              </m:sSubPr>
              <m:e>
                <m:r>
                  <m:rPr>
                    <m:sty m:val="p"/>
                  </m:rPr>
                  <w:rPr>
                    <w:rFonts w:ascii="Cambria Math" w:hAnsi="Cambria Math"/>
                    <w:color w:val="000000"/>
                    <w:sz w:val="24"/>
                  </w:rPr>
                  <m:t>k</m:t>
                </m:r>
              </m:e>
              <m:sub>
                <m:r>
                  <m:rPr>
                    <m:sty m:val="p"/>
                  </m:rPr>
                  <w:rPr>
                    <w:rFonts w:ascii="Cambria Math" w:hAnsi="Cambria Math"/>
                    <w:color w:val="000000"/>
                    <w:sz w:val="24"/>
                  </w:rPr>
                  <m:t>2</m:t>
                </m:r>
              </m:sub>
            </m:sSub>
          </m:den>
        </m:f>
        <m:r>
          <m:rPr>
            <m:sty m:val="p"/>
          </m:rPr>
          <w:rPr>
            <w:rFonts w:ascii="Cambria Math" w:hAnsi="Cambria Math"/>
            <w:color w:val="000000"/>
            <w:sz w:val="24"/>
          </w:rPr>
          <m:t>=</m:t>
        </m:r>
        <m:f>
          <m:fPr>
            <m:ctrlPr>
              <w:rPr>
                <w:rFonts w:ascii="Cambria Math" w:hAnsi="Cambria Math"/>
                <w:color w:val="000000"/>
                <w:sz w:val="24"/>
              </w:rPr>
            </m:ctrlPr>
          </m:fPr>
          <m:num>
            <m:r>
              <m:rPr>
                <m:sty m:val="p"/>
              </m:rPr>
              <w:rPr>
                <w:rFonts w:ascii="Cambria Math" w:hAnsi="Cambria Math"/>
                <w:color w:val="000000"/>
                <w:sz w:val="24"/>
              </w:rPr>
              <m:t>0.26%</m:t>
            </m:r>
          </m:num>
          <m:den>
            <m:r>
              <m:rPr>
                <m:sty m:val="p"/>
              </m:rPr>
              <w:rPr>
                <w:rFonts w:ascii="Cambria Math" w:hAnsi="Cambria Math"/>
                <w:color w:val="000000"/>
                <w:sz w:val="24"/>
              </w:rPr>
              <m:t>2</m:t>
            </m:r>
          </m:den>
        </m:f>
        <m:r>
          <m:rPr>
            <m:sty m:val="p"/>
          </m:rPr>
          <w:rPr>
            <w:rFonts w:ascii="Cambria Math" w:hAnsi="Cambria Math"/>
            <w:color w:val="000000"/>
            <w:sz w:val="24"/>
          </w:rPr>
          <m:t>=0.13</m:t>
        </m:r>
        <m:r>
          <m:rPr>
            <m:sty m:val="p"/>
          </m:rPr>
          <w:rPr>
            <w:rFonts w:ascii="Cambria Math" w:hAnsi="Cambria Math" w:hint="eastAsia"/>
            <w:color w:val="000000"/>
            <w:sz w:val="24"/>
          </w:rPr>
          <m:t>%</m:t>
        </m:r>
      </m:oMath>
      <w:r w:rsidR="006E52CC" w:rsidRPr="001A07CB">
        <w:rPr>
          <w:rFonts w:ascii="Cambria Math" w:hAnsi="Cambria Math" w:hint="eastAsia"/>
          <w:color w:val="000000"/>
          <w:sz w:val="24"/>
        </w:rPr>
        <w:t xml:space="preserve">                      </w:t>
      </w:r>
      <w:r w:rsidR="006E52CC" w:rsidRPr="001A07CB">
        <w:rPr>
          <w:rFonts w:ascii="Cambria Math" w:hAnsi="Cambria Math"/>
          <w:color w:val="000000"/>
          <w:sz w:val="24"/>
        </w:rPr>
        <w:t>(C.</w:t>
      </w:r>
      <w:r w:rsidR="006E52CC" w:rsidRPr="001A07CB">
        <w:rPr>
          <w:rFonts w:ascii="Cambria Math" w:hAnsi="Cambria Math" w:hint="eastAsia"/>
          <w:color w:val="000000"/>
          <w:sz w:val="24"/>
        </w:rPr>
        <w:t>4</w:t>
      </w:r>
      <w:r w:rsidR="006E52CC" w:rsidRPr="001A07CB">
        <w:rPr>
          <w:rFonts w:ascii="Cambria Math" w:hAnsi="Cambria Math"/>
          <w:color w:val="000000"/>
          <w:sz w:val="24"/>
        </w:rPr>
        <w:t>)</w:t>
      </w:r>
    </w:p>
    <w:p w14:paraId="5E3BD614" w14:textId="77777777" w:rsidR="006D1CFA" w:rsidRPr="00B513FB" w:rsidRDefault="005B1169" w:rsidP="006D1CFA">
      <w:pPr>
        <w:autoSpaceDE w:val="0"/>
        <w:autoSpaceDN w:val="0"/>
        <w:spacing w:line="300" w:lineRule="auto"/>
        <w:rPr>
          <w:sz w:val="24"/>
        </w:rPr>
      </w:pPr>
      <w:r w:rsidRPr="005B1169">
        <w:rPr>
          <w:color w:val="000000"/>
          <w:kern w:val="0"/>
          <w:sz w:val="24"/>
        </w:rPr>
        <w:t>C.1.2.</w:t>
      </w:r>
      <w:r w:rsidRPr="005B1169">
        <w:rPr>
          <w:rFonts w:hint="eastAsia"/>
          <w:color w:val="000000"/>
          <w:kern w:val="0"/>
          <w:sz w:val="24"/>
        </w:rPr>
        <w:t>3</w:t>
      </w:r>
      <w:r w:rsidR="006D1CFA" w:rsidRPr="008C6EFE">
        <w:rPr>
          <w:sz w:val="24"/>
        </w:rPr>
        <w:t>测量系统中偏振控制器、</w:t>
      </w:r>
      <w:r w:rsidR="006D1CFA" w:rsidRPr="008C6EFE">
        <w:rPr>
          <w:rFonts w:hint="eastAsia"/>
          <w:sz w:val="24"/>
        </w:rPr>
        <w:t>光</w:t>
      </w:r>
      <w:r w:rsidR="006D1CFA" w:rsidRPr="008C6EFE">
        <w:rPr>
          <w:sz w:val="24"/>
        </w:rPr>
        <w:t>耦合器等光纤器件自身偏振模色散给测量带来的影响</w:t>
      </w:r>
      <w:r w:rsidR="006D1CFA">
        <w:rPr>
          <w:rFonts w:hAnsi="宋体" w:hint="eastAsia"/>
          <w:sz w:val="24"/>
        </w:rPr>
        <w:t>引入的不确定度</w:t>
      </w:r>
      <w:r w:rsidR="006D1CFA">
        <w:rPr>
          <w:rFonts w:hint="eastAsia"/>
          <w:sz w:val="24"/>
        </w:rPr>
        <w:t>分量</w:t>
      </w:r>
      <w:r w:rsidR="006D1CFA" w:rsidRPr="00B513FB">
        <w:rPr>
          <w:rFonts w:hint="eastAsia"/>
          <w:sz w:val="24"/>
        </w:rPr>
        <w:t>。</w:t>
      </w:r>
    </w:p>
    <w:p w14:paraId="3890AAF6" w14:textId="77777777" w:rsidR="006D1CFA" w:rsidRPr="007A1CFD" w:rsidRDefault="006D1CFA" w:rsidP="006D1CFA">
      <w:pPr>
        <w:spacing w:line="300" w:lineRule="auto"/>
        <w:ind w:firstLineChars="200" w:firstLine="480"/>
        <w:rPr>
          <w:rFonts w:ascii="宋体"/>
          <w:color w:val="000000"/>
          <w:sz w:val="24"/>
        </w:rPr>
      </w:pPr>
      <w:r w:rsidRPr="007A1CFD">
        <w:rPr>
          <w:position w:val="-16"/>
          <w:sz w:val="24"/>
        </w:rPr>
        <w:object w:dxaOrig="999" w:dyaOrig="440" w14:anchorId="0F4CAAD2">
          <v:shape id="_x0000_i1034" type="#_x0000_t75" style="width:50pt;height:23pt" o:ole="">
            <v:imagedata r:id="rId36" o:title=""/>
          </v:shape>
          <o:OLEObject Type="Embed" ProgID="Equation.DSMT4" ShapeID="_x0000_i1034" DrawAspect="Content" ObjectID="_1718145236" r:id="rId37"/>
        </w:object>
      </w:r>
      <w:r w:rsidRPr="007A1CFD">
        <w:rPr>
          <w:sz w:val="24"/>
        </w:rPr>
        <w:t>为测量系统中偏振控制器、</w:t>
      </w:r>
      <w:r w:rsidRPr="007A1CFD">
        <w:rPr>
          <w:rFonts w:hint="eastAsia"/>
          <w:sz w:val="24"/>
        </w:rPr>
        <w:t>光</w:t>
      </w:r>
      <w:r w:rsidRPr="007A1CFD">
        <w:rPr>
          <w:sz w:val="24"/>
        </w:rPr>
        <w:t>耦合器等光纤器件自身偏振模色散给测量带来的影响，根据经验值引入的偏振模色散值取</w:t>
      </w:r>
      <w:r w:rsidRPr="007A1CFD">
        <w:rPr>
          <w:sz w:val="24"/>
        </w:rPr>
        <w:t>0.00</w:t>
      </w:r>
      <w:r w:rsidRPr="007A1CFD">
        <w:rPr>
          <w:rFonts w:hint="eastAsia"/>
          <w:sz w:val="24"/>
        </w:rPr>
        <w:t>48</w:t>
      </w:r>
      <w:r w:rsidRPr="007A1CFD">
        <w:rPr>
          <w:sz w:val="24"/>
        </w:rPr>
        <w:t>ps</w:t>
      </w:r>
      <w:r w:rsidRPr="007A1CFD">
        <w:rPr>
          <w:rFonts w:hint="eastAsia"/>
          <w:sz w:val="24"/>
        </w:rPr>
        <w:t>，</w:t>
      </w:r>
      <w:r w:rsidRPr="00DD65F6">
        <w:rPr>
          <w:color w:val="000000"/>
          <w:sz w:val="24"/>
        </w:rPr>
        <w:t>均匀分布，</w:t>
      </w:r>
      <m:oMath>
        <m:sSub>
          <m:sSubPr>
            <m:ctrlPr>
              <w:rPr>
                <w:rFonts w:ascii="Cambria Math" w:hAnsi="Cambria Math"/>
                <w:color w:val="000000"/>
                <w:sz w:val="24"/>
              </w:rPr>
            </m:ctrlPr>
          </m:sSubPr>
          <m:e>
            <m:r>
              <w:rPr>
                <w:rFonts w:ascii="Cambria Math" w:hAnsi="Cambria Math"/>
                <w:color w:val="000000"/>
                <w:sz w:val="24"/>
              </w:rPr>
              <m:t>k</m:t>
            </m:r>
          </m:e>
          <m:sub>
            <m:r>
              <w:rPr>
                <w:rFonts w:ascii="Cambria Math" w:hAnsi="Cambria Math"/>
                <w:color w:val="000000"/>
                <w:sz w:val="24"/>
              </w:rPr>
              <m:t>3</m:t>
            </m:r>
          </m:sub>
        </m:sSub>
        <m:r>
          <w:rPr>
            <w:rFonts w:ascii="Cambria Math" w:hAnsi="Cambria Math"/>
            <w:color w:val="000000"/>
            <w:sz w:val="24"/>
          </w:rPr>
          <m:t>=</m:t>
        </m:r>
        <m:rad>
          <m:radPr>
            <m:degHide m:val="1"/>
            <m:ctrlPr>
              <w:rPr>
                <w:rFonts w:ascii="Cambria Math" w:hAnsi="Cambria Math"/>
                <w:i/>
                <w:color w:val="000000"/>
                <w:sz w:val="24"/>
              </w:rPr>
            </m:ctrlPr>
          </m:radPr>
          <m:deg/>
          <m:e>
            <m:r>
              <w:rPr>
                <w:rFonts w:ascii="Cambria Math" w:hAnsi="Cambria Math"/>
                <w:color w:val="000000"/>
                <w:sz w:val="24"/>
              </w:rPr>
              <m:t>3</m:t>
            </m:r>
          </m:e>
        </m:rad>
      </m:oMath>
      <w:r w:rsidRPr="00DD65F6">
        <w:rPr>
          <w:color w:val="000000"/>
          <w:sz w:val="24"/>
        </w:rPr>
        <w:t>，</w:t>
      </w:r>
      <w:r w:rsidRPr="007A1CFD">
        <w:rPr>
          <w:rFonts w:ascii="宋体" w:hint="eastAsia"/>
          <w:color w:val="000000"/>
          <w:sz w:val="24"/>
        </w:rPr>
        <w:t>则：</w:t>
      </w:r>
    </w:p>
    <w:p w14:paraId="20FB7636" w14:textId="77777777" w:rsidR="006D1CFA" w:rsidRDefault="006D1CFA" w:rsidP="006D1CFA">
      <w:pPr>
        <w:wordWrap w:val="0"/>
        <w:autoSpaceDE w:val="0"/>
        <w:autoSpaceDN w:val="0"/>
        <w:spacing w:line="300" w:lineRule="auto"/>
        <w:jc w:val="right"/>
        <w:rPr>
          <w:color w:val="000000"/>
          <w:position w:val="2"/>
          <w:sz w:val="24"/>
        </w:rPr>
      </w:pPr>
      <w:r w:rsidRPr="00392E99">
        <w:rPr>
          <w:position w:val="-24"/>
          <w:szCs w:val="21"/>
        </w:rPr>
        <w:object w:dxaOrig="3500" w:dyaOrig="620" w14:anchorId="0B41E933">
          <v:shape id="_x0000_i1035" type="#_x0000_t75" style="width:176pt;height:31pt" o:ole="">
            <v:imagedata r:id="rId38" o:title=""/>
          </v:shape>
          <o:OLEObject Type="Embed" ProgID="Equation.DSMT4" ShapeID="_x0000_i1035" DrawAspect="Content" ObjectID="_1718145237" r:id="rId39"/>
        </w:object>
      </w:r>
      <w:r w:rsidR="00BE2FF4">
        <w:rPr>
          <w:rFonts w:hint="eastAsia"/>
          <w:color w:val="000000"/>
          <w:sz w:val="24"/>
        </w:rPr>
        <w:t xml:space="preserve">                     </w:t>
      </w:r>
      <w:r w:rsidRPr="00CD7766">
        <w:rPr>
          <w:color w:val="000000"/>
          <w:position w:val="2"/>
          <w:sz w:val="24"/>
        </w:rPr>
        <w:t>(C.</w:t>
      </w:r>
      <w:r w:rsidR="006E52CC">
        <w:rPr>
          <w:rFonts w:hint="eastAsia"/>
          <w:color w:val="000000"/>
          <w:position w:val="2"/>
          <w:sz w:val="24"/>
        </w:rPr>
        <w:t>5</w:t>
      </w:r>
      <w:r w:rsidRPr="00CD7766">
        <w:rPr>
          <w:color w:val="000000"/>
          <w:position w:val="2"/>
          <w:sz w:val="24"/>
        </w:rPr>
        <w:t>)</w:t>
      </w:r>
    </w:p>
    <w:p w14:paraId="69F2BD19" w14:textId="77777777" w:rsidR="005B1169" w:rsidRDefault="004D4A8A" w:rsidP="006D1CFA">
      <w:pPr>
        <w:widowControl/>
        <w:spacing w:beforeLines="50" w:before="156" w:line="300" w:lineRule="auto"/>
        <w:jc w:val="right"/>
        <w:rPr>
          <w:color w:val="000000"/>
          <w:kern w:val="0"/>
          <w:position w:val="2"/>
          <w:sz w:val="24"/>
          <w:szCs w:val="21"/>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3</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a</m:t>
                </m:r>
              </m:e>
              <m:sub>
                <m:r>
                  <w:rPr>
                    <w:rFonts w:ascii="Cambria Math" w:hAnsi="Cambria Math"/>
                    <w:sz w:val="24"/>
                  </w:rPr>
                  <m:t>3</m:t>
                </m:r>
              </m:sub>
            </m:sSub>
          </m:num>
          <m:den>
            <m:sSub>
              <m:sSubPr>
                <m:ctrlPr>
                  <w:rPr>
                    <w:rFonts w:ascii="Cambria Math" w:hAnsi="Cambria Math"/>
                    <w:i/>
                    <w:sz w:val="24"/>
                  </w:rPr>
                </m:ctrlPr>
              </m:sSubPr>
              <m:e>
                <m:r>
                  <w:rPr>
                    <w:rFonts w:ascii="Cambria Math" w:hAnsi="Cambria Math"/>
                    <w:sz w:val="24"/>
                  </w:rPr>
                  <m:t>k</m:t>
                </m:r>
              </m:e>
              <m:sub>
                <m:r>
                  <w:rPr>
                    <w:rFonts w:ascii="Cambria Math" w:hAnsi="Cambria Math"/>
                    <w:sz w:val="24"/>
                  </w:rPr>
                  <m:t>3</m:t>
                </m:r>
              </m:sub>
            </m:sSub>
          </m:den>
        </m:f>
        <m:r>
          <w:rPr>
            <w:rFonts w:ascii="Cambria Math" w:hAnsi="Cambria Math"/>
            <w:sz w:val="24"/>
          </w:rPr>
          <m:t>=0.28%</m:t>
        </m:r>
      </m:oMath>
      <w:r w:rsidR="006D1CFA">
        <w:rPr>
          <w:rFonts w:hint="eastAsia"/>
          <w:sz w:val="24"/>
        </w:rPr>
        <w:t xml:space="preserve">   </w:t>
      </w:r>
      <w:r w:rsidR="005B1169" w:rsidRPr="005B1169">
        <w:rPr>
          <w:color w:val="000000"/>
          <w:kern w:val="0"/>
          <w:position w:val="2"/>
          <w:sz w:val="24"/>
          <w:szCs w:val="21"/>
        </w:rPr>
        <w:t xml:space="preserve">                            (C.</w:t>
      </w:r>
      <w:r w:rsidR="006E52CC">
        <w:rPr>
          <w:rFonts w:hint="eastAsia"/>
          <w:color w:val="000000"/>
          <w:kern w:val="0"/>
          <w:position w:val="2"/>
          <w:sz w:val="24"/>
          <w:szCs w:val="21"/>
        </w:rPr>
        <w:t>6</w:t>
      </w:r>
      <w:r w:rsidR="005B1169" w:rsidRPr="005B1169">
        <w:rPr>
          <w:color w:val="000000"/>
          <w:kern w:val="0"/>
          <w:position w:val="2"/>
          <w:sz w:val="24"/>
          <w:szCs w:val="21"/>
        </w:rPr>
        <w:t>)</w:t>
      </w:r>
    </w:p>
    <w:p w14:paraId="204D4CDD" w14:textId="77777777" w:rsidR="006E4D2D" w:rsidRPr="00B513FB" w:rsidRDefault="006E4D2D" w:rsidP="006E4D2D">
      <w:pPr>
        <w:autoSpaceDE w:val="0"/>
        <w:autoSpaceDN w:val="0"/>
        <w:spacing w:line="300" w:lineRule="auto"/>
        <w:rPr>
          <w:sz w:val="24"/>
        </w:rPr>
      </w:pPr>
      <w:r w:rsidRPr="00B513FB">
        <w:rPr>
          <w:rFonts w:hint="eastAsia"/>
          <w:sz w:val="24"/>
        </w:rPr>
        <w:t>C.</w:t>
      </w:r>
      <w:r>
        <w:rPr>
          <w:rFonts w:hint="eastAsia"/>
          <w:sz w:val="24"/>
        </w:rPr>
        <w:t>1</w:t>
      </w:r>
      <w:r w:rsidRPr="00B513FB">
        <w:rPr>
          <w:rFonts w:hint="eastAsia"/>
          <w:sz w:val="24"/>
        </w:rPr>
        <w:t>.2.</w:t>
      </w:r>
      <w:r>
        <w:rPr>
          <w:rFonts w:hint="eastAsia"/>
          <w:sz w:val="24"/>
        </w:rPr>
        <w:t>4</w:t>
      </w:r>
      <w:r w:rsidRPr="00B513FB">
        <w:rPr>
          <w:rFonts w:hint="eastAsia"/>
          <w:sz w:val="24"/>
        </w:rPr>
        <w:t xml:space="preserve"> </w:t>
      </w:r>
      <w:r>
        <w:rPr>
          <w:rFonts w:hint="eastAsia"/>
          <w:sz w:val="24"/>
        </w:rPr>
        <w:t>测量重复性引入的不确定度分量</w:t>
      </w:r>
      <w:r w:rsidRPr="00B513FB">
        <w:rPr>
          <w:rFonts w:hint="eastAsia"/>
          <w:sz w:val="24"/>
        </w:rPr>
        <w:t>。</w:t>
      </w:r>
    </w:p>
    <w:p w14:paraId="508A7986" w14:textId="77777777" w:rsidR="006908F1" w:rsidRPr="006908F1" w:rsidRDefault="006908F1" w:rsidP="006908F1">
      <w:pPr>
        <w:pStyle w:val="afff4"/>
        <w:ind w:leftChars="200" w:left="420" w:firstLineChars="200" w:firstLine="480"/>
        <w:jc w:val="left"/>
        <w:rPr>
          <w:rFonts w:ascii="Times New Roman" w:eastAsia="宋体" w:hAnsi="Times New Roman"/>
          <w:color w:val="000000" w:themeColor="text1"/>
          <w:sz w:val="24"/>
          <w:szCs w:val="24"/>
        </w:rPr>
      </w:pPr>
      <w:r w:rsidRPr="006908F1">
        <w:rPr>
          <w:rFonts w:ascii="Times New Roman" w:eastAsia="宋体" w:hAnsi="Times New Roman" w:hint="eastAsia"/>
          <w:color w:val="000000" w:themeColor="text1"/>
          <w:sz w:val="24"/>
          <w:szCs w:val="24"/>
        </w:rPr>
        <w:t>PMD</w:t>
      </w:r>
      <w:r w:rsidRPr="006908F1">
        <w:rPr>
          <w:rFonts w:ascii="Times New Roman" w:eastAsia="宋体" w:hAnsi="Times New Roman" w:hint="eastAsia"/>
          <w:color w:val="000000" w:themeColor="text1"/>
          <w:sz w:val="24"/>
          <w:szCs w:val="24"/>
        </w:rPr>
        <w:t>模拟器的测试数据记录在表</w:t>
      </w:r>
      <w:r w:rsidRPr="006908F1">
        <w:rPr>
          <w:rFonts w:ascii="Times New Roman" w:eastAsia="宋体" w:hAnsi="Times New Roman" w:hint="eastAsia"/>
          <w:color w:val="000000" w:themeColor="text1"/>
          <w:sz w:val="24"/>
          <w:szCs w:val="24"/>
        </w:rPr>
        <w:t>1</w:t>
      </w:r>
      <w:r w:rsidRPr="006908F1">
        <w:rPr>
          <w:rFonts w:ascii="Times New Roman" w:eastAsia="宋体" w:hAnsi="Times New Roman" w:hint="eastAsia"/>
          <w:color w:val="000000" w:themeColor="text1"/>
          <w:sz w:val="24"/>
          <w:szCs w:val="24"/>
        </w:rPr>
        <w:t>中。</w:t>
      </w:r>
    </w:p>
    <w:p w14:paraId="6B64EF35" w14:textId="77777777" w:rsidR="006908F1" w:rsidRPr="006908F1" w:rsidRDefault="006908F1" w:rsidP="006908F1">
      <w:pPr>
        <w:pStyle w:val="afff4"/>
        <w:ind w:left="420"/>
        <w:jc w:val="center"/>
        <w:rPr>
          <w:rFonts w:ascii="Times New Roman" w:eastAsia="宋体" w:hAnsi="Times New Roman"/>
          <w:color w:val="000000" w:themeColor="text1"/>
          <w:sz w:val="21"/>
          <w:szCs w:val="21"/>
        </w:rPr>
      </w:pPr>
      <w:r w:rsidRPr="006908F1">
        <w:rPr>
          <w:rFonts w:ascii="Times New Roman" w:eastAsia="宋体" w:hAnsi="Times New Roman"/>
          <w:color w:val="000000" w:themeColor="text1"/>
          <w:sz w:val="21"/>
          <w:szCs w:val="21"/>
        </w:rPr>
        <w:t>表</w:t>
      </w:r>
      <w:r w:rsidRPr="006908F1">
        <w:rPr>
          <w:rFonts w:ascii="Times New Roman" w:eastAsia="宋体" w:hAnsi="Times New Roman" w:hint="eastAsia"/>
          <w:color w:val="000000" w:themeColor="text1"/>
          <w:sz w:val="21"/>
          <w:szCs w:val="21"/>
        </w:rPr>
        <w:t>1</w:t>
      </w:r>
      <w:r w:rsidRPr="006908F1">
        <w:rPr>
          <w:rFonts w:ascii="Times New Roman" w:eastAsia="宋体" w:hAnsi="Times New Roman"/>
          <w:color w:val="000000" w:themeColor="text1"/>
          <w:sz w:val="21"/>
          <w:szCs w:val="21"/>
        </w:rPr>
        <w:t xml:space="preserve">  </w:t>
      </w:r>
      <w:r w:rsidRPr="006908F1">
        <w:rPr>
          <w:rFonts w:ascii="Times New Roman" w:eastAsia="宋体" w:hAnsi="Times New Roman" w:hint="eastAsia"/>
          <w:color w:val="000000" w:themeColor="text1"/>
          <w:sz w:val="21"/>
          <w:szCs w:val="21"/>
        </w:rPr>
        <w:t>1550nm</w:t>
      </w:r>
      <w:r w:rsidRPr="006908F1">
        <w:rPr>
          <w:rFonts w:ascii="Times New Roman" w:eastAsia="宋体" w:hAnsi="Times New Roman" w:hint="eastAsia"/>
          <w:color w:val="000000" w:themeColor="text1"/>
          <w:sz w:val="21"/>
          <w:szCs w:val="21"/>
        </w:rPr>
        <w:t>波段型号为</w:t>
      </w:r>
      <w:r w:rsidRPr="006908F1">
        <w:rPr>
          <w:rFonts w:ascii="Times New Roman" w:eastAsia="宋体" w:hAnsi="Times New Roman" w:hint="eastAsia"/>
          <w:color w:val="000000" w:themeColor="text1"/>
          <w:sz w:val="21"/>
          <w:szCs w:val="21"/>
        </w:rPr>
        <w:t>PMD10ps</w:t>
      </w:r>
      <w:r w:rsidRPr="006908F1">
        <w:rPr>
          <w:rFonts w:ascii="Times New Roman" w:eastAsia="宋体" w:hAnsi="Times New Roman" w:hint="eastAsia"/>
          <w:color w:val="000000" w:themeColor="text1"/>
          <w:sz w:val="21"/>
          <w:szCs w:val="21"/>
        </w:rPr>
        <w:t>模拟器的测量结果</w:t>
      </w:r>
    </w:p>
    <w:tbl>
      <w:tblPr>
        <w:tblW w:w="4541" w:type="dxa"/>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5"/>
        <w:gridCol w:w="992"/>
        <w:gridCol w:w="992"/>
        <w:gridCol w:w="992"/>
      </w:tblGrid>
      <w:tr w:rsidR="006908F1" w:rsidRPr="006908F1" w14:paraId="6F27A8F1" w14:textId="77777777" w:rsidTr="00864EE7">
        <w:trPr>
          <w:trHeight w:val="391"/>
          <w:jc w:val="center"/>
        </w:trPr>
        <w:tc>
          <w:tcPr>
            <w:tcW w:w="1565" w:type="dxa"/>
            <w:shd w:val="clear" w:color="auto" w:fill="auto"/>
            <w:vAlign w:val="center"/>
          </w:tcPr>
          <w:p w14:paraId="1A39A2D1" w14:textId="77777777" w:rsidR="006908F1" w:rsidRPr="006908F1" w:rsidRDefault="006908F1" w:rsidP="00864EE7">
            <w:pPr>
              <w:jc w:val="center"/>
              <w:rPr>
                <w:color w:val="000000"/>
                <w:szCs w:val="21"/>
              </w:rPr>
            </w:pPr>
            <w:r w:rsidRPr="006908F1">
              <w:rPr>
                <w:color w:val="000000"/>
                <w:szCs w:val="21"/>
              </w:rPr>
              <w:t>测量次数</w:t>
            </w:r>
          </w:p>
        </w:tc>
        <w:tc>
          <w:tcPr>
            <w:tcW w:w="992" w:type="dxa"/>
            <w:shd w:val="clear" w:color="auto" w:fill="auto"/>
            <w:vAlign w:val="center"/>
          </w:tcPr>
          <w:p w14:paraId="3027E865" w14:textId="77777777" w:rsidR="006908F1" w:rsidRPr="006908F1" w:rsidRDefault="006908F1" w:rsidP="00864EE7">
            <w:pPr>
              <w:jc w:val="center"/>
              <w:rPr>
                <w:color w:val="000000"/>
                <w:szCs w:val="21"/>
              </w:rPr>
            </w:pPr>
            <w:r w:rsidRPr="006908F1">
              <w:rPr>
                <w:color w:val="000000"/>
                <w:szCs w:val="21"/>
              </w:rPr>
              <w:t>第一次</w:t>
            </w:r>
          </w:p>
        </w:tc>
        <w:tc>
          <w:tcPr>
            <w:tcW w:w="992" w:type="dxa"/>
            <w:shd w:val="clear" w:color="auto" w:fill="auto"/>
            <w:vAlign w:val="center"/>
          </w:tcPr>
          <w:p w14:paraId="060B3493" w14:textId="77777777" w:rsidR="006908F1" w:rsidRPr="006908F1" w:rsidRDefault="006908F1" w:rsidP="00864EE7">
            <w:pPr>
              <w:jc w:val="center"/>
              <w:rPr>
                <w:color w:val="000000"/>
                <w:szCs w:val="21"/>
              </w:rPr>
            </w:pPr>
            <w:r w:rsidRPr="006908F1">
              <w:rPr>
                <w:color w:val="000000"/>
                <w:szCs w:val="21"/>
              </w:rPr>
              <w:t>第二次</w:t>
            </w:r>
          </w:p>
        </w:tc>
        <w:tc>
          <w:tcPr>
            <w:tcW w:w="992" w:type="dxa"/>
            <w:vAlign w:val="center"/>
          </w:tcPr>
          <w:p w14:paraId="76ECA29F" w14:textId="77777777" w:rsidR="006908F1" w:rsidRPr="006908F1" w:rsidRDefault="006908F1" w:rsidP="00864EE7">
            <w:pPr>
              <w:jc w:val="center"/>
              <w:rPr>
                <w:color w:val="000000"/>
                <w:szCs w:val="21"/>
              </w:rPr>
            </w:pPr>
            <w:r w:rsidRPr="006908F1">
              <w:rPr>
                <w:color w:val="000000"/>
                <w:szCs w:val="21"/>
              </w:rPr>
              <w:t>第三次</w:t>
            </w:r>
          </w:p>
        </w:tc>
      </w:tr>
      <w:tr w:rsidR="00864EE7" w:rsidRPr="006908F1" w14:paraId="6E443424" w14:textId="77777777" w:rsidTr="00864EE7">
        <w:trPr>
          <w:trHeight w:val="411"/>
          <w:jc w:val="center"/>
        </w:trPr>
        <w:tc>
          <w:tcPr>
            <w:tcW w:w="1565" w:type="dxa"/>
            <w:shd w:val="clear" w:color="auto" w:fill="auto"/>
            <w:vAlign w:val="center"/>
            <w:hideMark/>
          </w:tcPr>
          <w:p w14:paraId="5F891711" w14:textId="77777777" w:rsidR="00864EE7" w:rsidRPr="006908F1" w:rsidRDefault="00864EE7" w:rsidP="00864EE7">
            <w:pPr>
              <w:jc w:val="center"/>
              <w:rPr>
                <w:color w:val="000000"/>
                <w:szCs w:val="21"/>
              </w:rPr>
            </w:pPr>
            <w:r w:rsidRPr="006908F1">
              <w:rPr>
                <w:color w:val="000000"/>
                <w:szCs w:val="21"/>
              </w:rPr>
              <w:t>波长</w:t>
            </w:r>
            <w:r w:rsidRPr="006908F1">
              <w:rPr>
                <w:color w:val="000000"/>
                <w:szCs w:val="21"/>
              </w:rPr>
              <w:t>λ</w:t>
            </w:r>
            <w:r w:rsidRPr="006908F1">
              <w:rPr>
                <w:color w:val="000000"/>
                <w:szCs w:val="21"/>
                <w:vertAlign w:val="subscript"/>
              </w:rPr>
              <w:t>1</w:t>
            </w:r>
            <w:r w:rsidRPr="006908F1">
              <w:rPr>
                <w:color w:val="000000"/>
                <w:szCs w:val="21"/>
              </w:rPr>
              <w:t xml:space="preserve"> (nm)</w:t>
            </w:r>
          </w:p>
        </w:tc>
        <w:tc>
          <w:tcPr>
            <w:tcW w:w="992" w:type="dxa"/>
            <w:shd w:val="clear" w:color="auto" w:fill="auto"/>
            <w:vAlign w:val="center"/>
          </w:tcPr>
          <w:p w14:paraId="2946C836" w14:textId="77777777" w:rsidR="00864EE7" w:rsidRPr="00864EE7" w:rsidRDefault="00864EE7" w:rsidP="00864EE7">
            <w:pPr>
              <w:jc w:val="center"/>
              <w:rPr>
                <w:color w:val="000000"/>
                <w:szCs w:val="21"/>
              </w:rPr>
            </w:pPr>
            <w:r w:rsidRPr="00864EE7">
              <w:rPr>
                <w:color w:val="000000"/>
                <w:szCs w:val="21"/>
              </w:rPr>
              <w:t>1546.140</w:t>
            </w:r>
          </w:p>
        </w:tc>
        <w:tc>
          <w:tcPr>
            <w:tcW w:w="992" w:type="dxa"/>
            <w:shd w:val="clear" w:color="auto" w:fill="auto"/>
            <w:vAlign w:val="center"/>
          </w:tcPr>
          <w:p w14:paraId="1B7B7BB6" w14:textId="77777777" w:rsidR="00864EE7" w:rsidRPr="00864EE7" w:rsidRDefault="00864EE7" w:rsidP="00864EE7">
            <w:pPr>
              <w:jc w:val="center"/>
              <w:rPr>
                <w:color w:val="000000"/>
                <w:szCs w:val="21"/>
              </w:rPr>
            </w:pPr>
            <w:r w:rsidRPr="00864EE7">
              <w:rPr>
                <w:color w:val="000000"/>
                <w:szCs w:val="21"/>
              </w:rPr>
              <w:t>1546.140</w:t>
            </w:r>
          </w:p>
        </w:tc>
        <w:tc>
          <w:tcPr>
            <w:tcW w:w="992" w:type="dxa"/>
            <w:vAlign w:val="center"/>
          </w:tcPr>
          <w:p w14:paraId="6B45C284" w14:textId="77777777" w:rsidR="00864EE7" w:rsidRPr="00864EE7" w:rsidRDefault="00864EE7" w:rsidP="00864EE7">
            <w:pPr>
              <w:jc w:val="center"/>
              <w:rPr>
                <w:color w:val="000000"/>
                <w:szCs w:val="21"/>
              </w:rPr>
            </w:pPr>
            <w:r w:rsidRPr="00864EE7">
              <w:rPr>
                <w:color w:val="000000"/>
                <w:szCs w:val="21"/>
              </w:rPr>
              <w:t>1546.150</w:t>
            </w:r>
          </w:p>
        </w:tc>
      </w:tr>
      <w:tr w:rsidR="00864EE7" w:rsidRPr="006908F1" w14:paraId="52EC04BC" w14:textId="77777777" w:rsidTr="00864EE7">
        <w:trPr>
          <w:trHeight w:val="417"/>
          <w:jc w:val="center"/>
        </w:trPr>
        <w:tc>
          <w:tcPr>
            <w:tcW w:w="1565" w:type="dxa"/>
            <w:shd w:val="clear" w:color="auto" w:fill="auto"/>
            <w:vAlign w:val="center"/>
          </w:tcPr>
          <w:p w14:paraId="49914263" w14:textId="77777777" w:rsidR="00864EE7" w:rsidRPr="006908F1" w:rsidRDefault="00864EE7" w:rsidP="00864EE7">
            <w:pPr>
              <w:jc w:val="center"/>
              <w:rPr>
                <w:color w:val="000000"/>
                <w:szCs w:val="21"/>
              </w:rPr>
            </w:pPr>
            <w:r w:rsidRPr="006908F1">
              <w:rPr>
                <w:color w:val="000000"/>
                <w:szCs w:val="21"/>
              </w:rPr>
              <w:t>波长</w:t>
            </w:r>
            <w:proofErr w:type="spellStart"/>
            <w:r w:rsidRPr="006908F1">
              <w:rPr>
                <w:color w:val="000000"/>
                <w:szCs w:val="21"/>
              </w:rPr>
              <w:t>λ</w:t>
            </w:r>
            <w:r w:rsidRPr="006908F1">
              <w:rPr>
                <w:color w:val="000000"/>
                <w:szCs w:val="21"/>
                <w:vertAlign w:val="subscript"/>
              </w:rPr>
              <w:t>N</w:t>
            </w:r>
            <w:proofErr w:type="spellEnd"/>
            <w:r w:rsidRPr="006908F1">
              <w:rPr>
                <w:color w:val="000000"/>
                <w:szCs w:val="21"/>
              </w:rPr>
              <w:t xml:space="preserve"> (nm)</w:t>
            </w:r>
          </w:p>
        </w:tc>
        <w:tc>
          <w:tcPr>
            <w:tcW w:w="992" w:type="dxa"/>
            <w:shd w:val="clear" w:color="auto" w:fill="auto"/>
            <w:vAlign w:val="center"/>
          </w:tcPr>
          <w:p w14:paraId="64ACACCD" w14:textId="77777777" w:rsidR="00864EE7" w:rsidRPr="00864EE7" w:rsidRDefault="00864EE7" w:rsidP="00864EE7">
            <w:pPr>
              <w:jc w:val="center"/>
              <w:rPr>
                <w:color w:val="000000"/>
                <w:szCs w:val="21"/>
              </w:rPr>
            </w:pPr>
            <w:r w:rsidRPr="00864EE7">
              <w:rPr>
                <w:color w:val="000000"/>
                <w:szCs w:val="21"/>
              </w:rPr>
              <w:t>1553.880</w:t>
            </w:r>
          </w:p>
        </w:tc>
        <w:tc>
          <w:tcPr>
            <w:tcW w:w="992" w:type="dxa"/>
            <w:shd w:val="clear" w:color="auto" w:fill="auto"/>
            <w:vAlign w:val="center"/>
          </w:tcPr>
          <w:p w14:paraId="4F6E1056" w14:textId="77777777" w:rsidR="00864EE7" w:rsidRPr="00864EE7" w:rsidRDefault="00864EE7" w:rsidP="00864EE7">
            <w:pPr>
              <w:jc w:val="center"/>
              <w:rPr>
                <w:color w:val="000000"/>
                <w:szCs w:val="21"/>
              </w:rPr>
            </w:pPr>
            <w:r w:rsidRPr="00864EE7">
              <w:rPr>
                <w:color w:val="000000"/>
                <w:szCs w:val="21"/>
              </w:rPr>
              <w:t>1553.870</w:t>
            </w:r>
          </w:p>
        </w:tc>
        <w:tc>
          <w:tcPr>
            <w:tcW w:w="992" w:type="dxa"/>
            <w:vAlign w:val="center"/>
          </w:tcPr>
          <w:p w14:paraId="4C75813E" w14:textId="77777777" w:rsidR="00864EE7" w:rsidRPr="00864EE7" w:rsidRDefault="00864EE7" w:rsidP="00864EE7">
            <w:pPr>
              <w:jc w:val="center"/>
              <w:rPr>
                <w:color w:val="000000"/>
                <w:szCs w:val="21"/>
              </w:rPr>
            </w:pPr>
            <w:r w:rsidRPr="00864EE7">
              <w:rPr>
                <w:color w:val="000000"/>
                <w:szCs w:val="21"/>
              </w:rPr>
              <w:t>1553.870</w:t>
            </w:r>
          </w:p>
        </w:tc>
      </w:tr>
      <w:tr w:rsidR="006908F1" w:rsidRPr="006908F1" w14:paraId="370946E5" w14:textId="77777777" w:rsidTr="00864EE7">
        <w:trPr>
          <w:trHeight w:val="410"/>
          <w:jc w:val="center"/>
        </w:trPr>
        <w:tc>
          <w:tcPr>
            <w:tcW w:w="1565" w:type="dxa"/>
            <w:shd w:val="clear" w:color="auto" w:fill="auto"/>
            <w:vAlign w:val="center"/>
          </w:tcPr>
          <w:p w14:paraId="437E78A3" w14:textId="77777777" w:rsidR="006908F1" w:rsidRPr="006908F1" w:rsidRDefault="006908F1" w:rsidP="00864EE7">
            <w:pPr>
              <w:jc w:val="center"/>
              <w:rPr>
                <w:color w:val="000000"/>
                <w:szCs w:val="21"/>
              </w:rPr>
            </w:pPr>
            <w:r w:rsidRPr="006908F1">
              <w:rPr>
                <w:color w:val="000000"/>
                <w:szCs w:val="21"/>
              </w:rPr>
              <w:t>波</w:t>
            </w:r>
            <w:r w:rsidRPr="006908F1">
              <w:rPr>
                <w:rFonts w:hint="eastAsia"/>
                <w:color w:val="000000"/>
                <w:szCs w:val="21"/>
              </w:rPr>
              <w:t>谷</w:t>
            </w:r>
            <w:r w:rsidRPr="006908F1">
              <w:rPr>
                <w:color w:val="000000"/>
                <w:szCs w:val="21"/>
              </w:rPr>
              <w:t>个数</w:t>
            </w:r>
            <w:r w:rsidRPr="006908F1">
              <w:rPr>
                <w:color w:val="000000"/>
                <w:szCs w:val="21"/>
              </w:rPr>
              <w:t>N</w:t>
            </w:r>
          </w:p>
        </w:tc>
        <w:tc>
          <w:tcPr>
            <w:tcW w:w="992" w:type="dxa"/>
            <w:shd w:val="clear" w:color="auto" w:fill="auto"/>
            <w:vAlign w:val="center"/>
          </w:tcPr>
          <w:p w14:paraId="65E6E4F9" w14:textId="77777777" w:rsidR="006908F1" w:rsidRPr="006908F1" w:rsidRDefault="00864EE7" w:rsidP="00864EE7">
            <w:pPr>
              <w:jc w:val="center"/>
              <w:rPr>
                <w:color w:val="000000"/>
                <w:szCs w:val="21"/>
              </w:rPr>
            </w:pPr>
            <w:r>
              <w:rPr>
                <w:rFonts w:hint="eastAsia"/>
                <w:color w:val="000000"/>
                <w:szCs w:val="21"/>
              </w:rPr>
              <w:t>10</w:t>
            </w:r>
          </w:p>
        </w:tc>
        <w:tc>
          <w:tcPr>
            <w:tcW w:w="992" w:type="dxa"/>
            <w:shd w:val="clear" w:color="auto" w:fill="auto"/>
            <w:vAlign w:val="center"/>
          </w:tcPr>
          <w:p w14:paraId="65EB038A" w14:textId="77777777" w:rsidR="006908F1" w:rsidRPr="006908F1" w:rsidRDefault="00864EE7" w:rsidP="00864EE7">
            <w:pPr>
              <w:jc w:val="center"/>
              <w:rPr>
                <w:color w:val="000000"/>
                <w:szCs w:val="21"/>
              </w:rPr>
            </w:pPr>
            <w:r>
              <w:rPr>
                <w:rFonts w:hint="eastAsia"/>
                <w:color w:val="000000"/>
                <w:szCs w:val="21"/>
              </w:rPr>
              <w:t>10</w:t>
            </w:r>
          </w:p>
        </w:tc>
        <w:tc>
          <w:tcPr>
            <w:tcW w:w="992" w:type="dxa"/>
            <w:vAlign w:val="center"/>
          </w:tcPr>
          <w:p w14:paraId="03F3B23B" w14:textId="77777777" w:rsidR="006908F1" w:rsidRPr="006908F1" w:rsidRDefault="00864EE7" w:rsidP="00864EE7">
            <w:pPr>
              <w:jc w:val="center"/>
              <w:rPr>
                <w:color w:val="000000"/>
                <w:szCs w:val="21"/>
              </w:rPr>
            </w:pPr>
            <w:r>
              <w:rPr>
                <w:rFonts w:hint="eastAsia"/>
                <w:color w:val="000000"/>
                <w:szCs w:val="21"/>
              </w:rPr>
              <w:t>10</w:t>
            </w:r>
          </w:p>
        </w:tc>
      </w:tr>
      <w:tr w:rsidR="00864EE7" w:rsidRPr="006908F1" w14:paraId="01403027" w14:textId="77777777" w:rsidTr="00864EE7">
        <w:trPr>
          <w:trHeight w:val="415"/>
          <w:jc w:val="center"/>
        </w:trPr>
        <w:tc>
          <w:tcPr>
            <w:tcW w:w="1565" w:type="dxa"/>
            <w:shd w:val="clear" w:color="auto" w:fill="auto"/>
            <w:vAlign w:val="center"/>
          </w:tcPr>
          <w:p w14:paraId="79F18146" w14:textId="77777777" w:rsidR="00864EE7" w:rsidRPr="006908F1" w:rsidRDefault="00864EE7" w:rsidP="00864EE7">
            <w:pPr>
              <w:jc w:val="center"/>
              <w:rPr>
                <w:color w:val="000000"/>
                <w:szCs w:val="21"/>
              </w:rPr>
            </w:pPr>
            <w:r w:rsidRPr="006908F1">
              <w:rPr>
                <w:rFonts w:hint="eastAsia"/>
                <w:color w:val="000000"/>
                <w:szCs w:val="21"/>
              </w:rPr>
              <w:t>PMD</w:t>
            </w:r>
            <w:r w:rsidRPr="006908F1">
              <w:rPr>
                <w:szCs w:val="21"/>
              </w:rPr>
              <w:t xml:space="preserve"> </w:t>
            </w:r>
            <w:r w:rsidRPr="006908F1">
              <w:rPr>
                <w:position w:val="-6"/>
                <w:szCs w:val="21"/>
              </w:rPr>
              <w:object w:dxaOrig="360" w:dyaOrig="279" w14:anchorId="7A9BF1C3">
                <v:shape id="_x0000_i1036" type="#_x0000_t75" style="width:18.5pt;height:14.5pt" o:ole="">
                  <v:imagedata r:id="rId34" o:title=""/>
                </v:shape>
                <o:OLEObject Type="Embed" ProgID="Equation.DSMT4" ShapeID="_x0000_i1036" DrawAspect="Content" ObjectID="_1718145238" r:id="rId40"/>
              </w:object>
            </w:r>
            <w:r w:rsidRPr="006908F1">
              <w:rPr>
                <w:color w:val="000000"/>
                <w:szCs w:val="21"/>
              </w:rPr>
              <w:t xml:space="preserve"> (</w:t>
            </w:r>
            <w:proofErr w:type="spellStart"/>
            <w:r w:rsidRPr="006908F1">
              <w:rPr>
                <w:color w:val="000000"/>
                <w:szCs w:val="21"/>
              </w:rPr>
              <w:t>ps</w:t>
            </w:r>
            <w:proofErr w:type="spellEnd"/>
            <w:r w:rsidRPr="006908F1">
              <w:rPr>
                <w:color w:val="000000"/>
                <w:szCs w:val="21"/>
              </w:rPr>
              <w:t>)</w:t>
            </w:r>
          </w:p>
        </w:tc>
        <w:tc>
          <w:tcPr>
            <w:tcW w:w="992" w:type="dxa"/>
            <w:shd w:val="clear" w:color="auto" w:fill="auto"/>
            <w:vAlign w:val="center"/>
          </w:tcPr>
          <w:p w14:paraId="40F96293" w14:textId="77777777" w:rsidR="00864EE7" w:rsidRPr="00864EE7" w:rsidRDefault="00864EE7" w:rsidP="00864EE7">
            <w:pPr>
              <w:jc w:val="center"/>
              <w:rPr>
                <w:color w:val="000000"/>
                <w:szCs w:val="21"/>
              </w:rPr>
            </w:pPr>
            <w:r w:rsidRPr="00864EE7">
              <w:rPr>
                <w:rFonts w:hint="eastAsia"/>
                <w:color w:val="000000"/>
                <w:szCs w:val="21"/>
              </w:rPr>
              <w:t>10.347</w:t>
            </w:r>
          </w:p>
        </w:tc>
        <w:tc>
          <w:tcPr>
            <w:tcW w:w="992" w:type="dxa"/>
            <w:shd w:val="clear" w:color="auto" w:fill="auto"/>
            <w:vAlign w:val="center"/>
          </w:tcPr>
          <w:p w14:paraId="3A477CE4" w14:textId="77777777" w:rsidR="00864EE7" w:rsidRPr="00864EE7" w:rsidRDefault="00864EE7" w:rsidP="00864EE7">
            <w:pPr>
              <w:jc w:val="center"/>
              <w:rPr>
                <w:color w:val="000000"/>
                <w:szCs w:val="21"/>
              </w:rPr>
            </w:pPr>
            <w:r w:rsidRPr="00864EE7">
              <w:rPr>
                <w:rFonts w:hint="eastAsia"/>
                <w:color w:val="000000"/>
                <w:szCs w:val="21"/>
              </w:rPr>
              <w:t>10.360</w:t>
            </w:r>
          </w:p>
        </w:tc>
        <w:tc>
          <w:tcPr>
            <w:tcW w:w="992" w:type="dxa"/>
            <w:vAlign w:val="center"/>
          </w:tcPr>
          <w:p w14:paraId="638F0859" w14:textId="77777777" w:rsidR="00864EE7" w:rsidRPr="00864EE7" w:rsidRDefault="00864EE7" w:rsidP="00864EE7">
            <w:pPr>
              <w:jc w:val="center"/>
              <w:rPr>
                <w:color w:val="000000"/>
                <w:szCs w:val="21"/>
              </w:rPr>
            </w:pPr>
            <w:r w:rsidRPr="00864EE7">
              <w:rPr>
                <w:rFonts w:hint="eastAsia"/>
                <w:color w:val="000000"/>
                <w:szCs w:val="21"/>
              </w:rPr>
              <w:t>10.374</w:t>
            </w:r>
          </w:p>
        </w:tc>
      </w:tr>
      <w:tr w:rsidR="006908F1" w:rsidRPr="001D4985" w14:paraId="0AF860DA" w14:textId="77777777" w:rsidTr="00864EE7">
        <w:trPr>
          <w:trHeight w:val="421"/>
          <w:jc w:val="center"/>
        </w:trPr>
        <w:tc>
          <w:tcPr>
            <w:tcW w:w="1565" w:type="dxa"/>
            <w:shd w:val="clear" w:color="auto" w:fill="auto"/>
            <w:noWrap/>
            <w:vAlign w:val="center"/>
            <w:hideMark/>
          </w:tcPr>
          <w:p w14:paraId="1683F846" w14:textId="77777777" w:rsidR="006908F1" w:rsidRPr="006908F1" w:rsidRDefault="006908F1" w:rsidP="00864EE7">
            <w:pPr>
              <w:jc w:val="center"/>
              <w:rPr>
                <w:color w:val="000000"/>
                <w:szCs w:val="21"/>
              </w:rPr>
            </w:pPr>
            <w:r w:rsidRPr="006908F1">
              <w:rPr>
                <w:rFonts w:hint="eastAsia"/>
                <w:color w:val="000000"/>
                <w:szCs w:val="21"/>
              </w:rPr>
              <w:t>PMD</w:t>
            </w:r>
            <w:r w:rsidRPr="006908F1">
              <w:rPr>
                <w:color w:val="000000"/>
                <w:szCs w:val="21"/>
              </w:rPr>
              <w:t>平均值</w:t>
            </w:r>
            <w:r w:rsidRPr="006908F1">
              <w:rPr>
                <w:color w:val="000000"/>
                <w:szCs w:val="21"/>
              </w:rPr>
              <w:t>(</w:t>
            </w:r>
            <w:proofErr w:type="spellStart"/>
            <w:r w:rsidRPr="006908F1">
              <w:rPr>
                <w:color w:val="000000"/>
                <w:szCs w:val="21"/>
              </w:rPr>
              <w:t>ps</w:t>
            </w:r>
            <w:proofErr w:type="spellEnd"/>
            <w:r w:rsidRPr="006908F1">
              <w:rPr>
                <w:color w:val="000000"/>
                <w:szCs w:val="21"/>
              </w:rPr>
              <w:t>)</w:t>
            </w:r>
          </w:p>
        </w:tc>
        <w:tc>
          <w:tcPr>
            <w:tcW w:w="2976" w:type="dxa"/>
            <w:gridSpan w:val="3"/>
            <w:shd w:val="clear" w:color="auto" w:fill="auto"/>
            <w:vAlign w:val="center"/>
          </w:tcPr>
          <w:p w14:paraId="5FD8606F" w14:textId="77777777" w:rsidR="006908F1" w:rsidRPr="00077EBD" w:rsidRDefault="006908F1" w:rsidP="00864EE7">
            <w:pPr>
              <w:jc w:val="center"/>
              <w:rPr>
                <w:szCs w:val="21"/>
              </w:rPr>
            </w:pPr>
            <w:r w:rsidRPr="006908F1">
              <w:rPr>
                <w:szCs w:val="21"/>
              </w:rPr>
              <w:t>10.</w:t>
            </w:r>
            <w:r w:rsidR="00864EE7">
              <w:rPr>
                <w:rFonts w:hint="eastAsia"/>
                <w:szCs w:val="21"/>
              </w:rPr>
              <w:t>36</w:t>
            </w:r>
          </w:p>
        </w:tc>
      </w:tr>
    </w:tbl>
    <w:p w14:paraId="75A830CE" w14:textId="77777777" w:rsidR="006E4D2D" w:rsidRDefault="006E4D2D" w:rsidP="006E4D2D">
      <w:pPr>
        <w:spacing w:line="300" w:lineRule="auto"/>
        <w:ind w:firstLineChars="200" w:firstLine="480"/>
        <w:rPr>
          <w:rFonts w:ascii="宋体"/>
          <w:color w:val="000000"/>
          <w:sz w:val="24"/>
        </w:rPr>
      </w:pPr>
      <w:r w:rsidRPr="009A0B27">
        <w:rPr>
          <w:rFonts w:ascii="宋体" w:hint="eastAsia"/>
          <w:color w:val="000000"/>
          <w:sz w:val="24"/>
        </w:rPr>
        <w:t>测量重复性主要指被校</w:t>
      </w:r>
      <w:r>
        <w:rPr>
          <w:rFonts w:ascii="宋体" w:hint="eastAsia"/>
          <w:color w:val="000000"/>
          <w:sz w:val="24"/>
        </w:rPr>
        <w:t>PMD模拟器</w:t>
      </w:r>
      <w:r w:rsidRPr="009A0B27">
        <w:rPr>
          <w:rFonts w:ascii="宋体" w:hint="eastAsia"/>
          <w:color w:val="000000"/>
          <w:sz w:val="24"/>
        </w:rPr>
        <w:t>在多次测量时候引入的不确定度。</w:t>
      </w:r>
      <w:r w:rsidRPr="009A0B27">
        <w:rPr>
          <w:rFonts w:ascii="宋体"/>
          <w:color w:val="000000"/>
          <w:sz w:val="24"/>
        </w:rPr>
        <w:t>重复测量三次,</w:t>
      </w:r>
      <w:r w:rsidRPr="009A0B27">
        <w:rPr>
          <w:rFonts w:hint="eastAsia"/>
          <w:color w:val="000000"/>
          <w:sz w:val="24"/>
        </w:rPr>
        <w:t>，</w:t>
      </w:r>
      <w:r w:rsidRPr="009A0B27">
        <w:rPr>
          <w:rFonts w:ascii="宋体"/>
          <w:color w:val="000000"/>
          <w:sz w:val="24"/>
        </w:rPr>
        <w:t>采用极差法,标准偏差为</w:t>
      </w:r>
      <m:oMath>
        <m:r>
          <m:rPr>
            <m:sty m:val="p"/>
          </m:rPr>
          <w:rPr>
            <w:rFonts w:ascii="Cambria Math" w:hAnsi="Cambria Math"/>
            <w:color w:val="000000"/>
            <w:sz w:val="24"/>
          </w:rPr>
          <m:t>s=(</m:t>
        </m:r>
        <m:sSub>
          <m:sSubPr>
            <m:ctrlPr>
              <w:rPr>
                <w:rFonts w:ascii="Cambria Math" w:hAnsi="Cambria Math"/>
                <w:color w:val="000000"/>
                <w:sz w:val="24"/>
              </w:rPr>
            </m:ctrlPr>
          </m:sSubPr>
          <m:e>
            <m:r>
              <w:rPr>
                <w:rFonts w:ascii="Cambria Math" w:hAnsi="Cambria Math"/>
                <w:color w:val="000000"/>
                <w:sz w:val="24"/>
              </w:rPr>
              <m:t>x</m:t>
            </m:r>
          </m:e>
          <m:sub>
            <m:r>
              <w:rPr>
                <w:rFonts w:ascii="Cambria Math" w:hAnsi="Cambria Math"/>
                <w:color w:val="000000"/>
                <w:sz w:val="24"/>
              </w:rPr>
              <m:t>max</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min</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d</m:t>
            </m:r>
          </m:e>
          <m:sub>
            <m:r>
              <w:rPr>
                <w:rFonts w:ascii="Cambria Math" w:hAnsi="Cambria Math"/>
                <w:color w:val="000000"/>
                <w:sz w:val="24"/>
              </w:rPr>
              <m:t>n</m:t>
            </m:r>
          </m:sub>
        </m:sSub>
      </m:oMath>
      <w:r w:rsidRPr="009A0B27">
        <w:rPr>
          <w:rFonts w:ascii="宋体"/>
          <w:color w:val="000000"/>
          <w:sz w:val="24"/>
        </w:rPr>
        <w:t>,查表得测量次数</w:t>
      </w:r>
      <w:r w:rsidRPr="009A0B27">
        <w:rPr>
          <w:i/>
          <w:color w:val="000000"/>
          <w:sz w:val="24"/>
        </w:rPr>
        <w:t>n</w:t>
      </w:r>
      <w:r w:rsidRPr="009A0B27">
        <w:rPr>
          <w:color w:val="000000"/>
          <w:sz w:val="24"/>
        </w:rPr>
        <w:t>=3</w:t>
      </w:r>
      <w:r w:rsidRPr="009A0B27">
        <w:rPr>
          <w:rFonts w:ascii="宋体"/>
          <w:color w:val="000000"/>
          <w:sz w:val="24"/>
        </w:rPr>
        <w:t xml:space="preserve">时, </w:t>
      </w:r>
      <w:proofErr w:type="spellStart"/>
      <w:r w:rsidRPr="009A0B27">
        <w:rPr>
          <w:i/>
          <w:color w:val="000000"/>
          <w:sz w:val="24"/>
        </w:rPr>
        <w:t>d</w:t>
      </w:r>
      <w:r w:rsidRPr="009A0B27">
        <w:rPr>
          <w:i/>
          <w:color w:val="000000"/>
          <w:sz w:val="24"/>
          <w:vertAlign w:val="subscript"/>
        </w:rPr>
        <w:t>n</w:t>
      </w:r>
      <w:proofErr w:type="spellEnd"/>
      <w:r w:rsidRPr="009A0B27">
        <w:rPr>
          <w:color w:val="000000"/>
          <w:sz w:val="24"/>
        </w:rPr>
        <w:t xml:space="preserve"> =1.69</w:t>
      </w:r>
      <w:r w:rsidRPr="009A0B27">
        <w:rPr>
          <w:rFonts w:ascii="宋体"/>
          <w:color w:val="000000"/>
          <w:sz w:val="24"/>
        </w:rPr>
        <w:t>。</w:t>
      </w:r>
      <w:r w:rsidRPr="009A0B27">
        <w:rPr>
          <w:rFonts w:ascii="宋体" w:hint="eastAsia"/>
          <w:color w:val="000000"/>
          <w:sz w:val="24"/>
        </w:rPr>
        <w:t>则：</w:t>
      </w:r>
    </w:p>
    <w:p w14:paraId="50655615" w14:textId="77777777" w:rsidR="006E4D2D" w:rsidRPr="006E4D2D" w:rsidRDefault="004D4A8A" w:rsidP="006E4D2D">
      <w:pPr>
        <w:wordWrap w:val="0"/>
        <w:ind w:firstLine="567"/>
        <w:jc w:val="right"/>
        <w:rPr>
          <w:sz w:val="24"/>
        </w:rPr>
      </w:pPr>
      <m:oMath>
        <m:sSub>
          <m:sSubPr>
            <m:ctrlPr>
              <w:rPr>
                <w:rFonts w:ascii="Cambria Math" w:hAnsi="Cambria Math"/>
                <w:color w:val="000000"/>
                <w:sz w:val="24"/>
              </w:rPr>
            </m:ctrlPr>
          </m:sSubPr>
          <m:e>
            <m:r>
              <w:rPr>
                <w:rFonts w:ascii="Cambria Math" w:hAnsi="Cambria Math"/>
                <w:sz w:val="24"/>
              </w:rPr>
              <m:t>u</m:t>
            </m:r>
          </m:e>
          <m:sub>
            <m:r>
              <w:rPr>
                <w:rFonts w:ascii="Cambria Math" w:hAnsi="Cambria Math"/>
                <w:color w:val="000000"/>
                <w:sz w:val="24"/>
              </w:rPr>
              <m:t>4</m:t>
            </m:r>
          </m:sub>
        </m:sSub>
        <m:r>
          <m:rPr>
            <m:sty m:val="p"/>
          </m:rPr>
          <w:rPr>
            <w:rFonts w:ascii="Cambria Math" w:hAnsi="Cambria Math"/>
            <w:color w:val="000000"/>
            <w:sz w:val="24"/>
          </w:rPr>
          <m:t>=</m:t>
        </m:r>
        <m:f>
          <m:fPr>
            <m:ctrlPr>
              <w:rPr>
                <w:rFonts w:ascii="Cambria Math" w:hAnsi="Cambria Math"/>
                <w:i/>
                <w:color w:val="000000"/>
                <w:sz w:val="24"/>
              </w:rPr>
            </m:ctrlPr>
          </m:fPr>
          <m:num>
            <m:sSub>
              <m:sSubPr>
                <m:ctrlPr>
                  <w:rPr>
                    <w:rFonts w:ascii="Cambria Math" w:hAnsi="Cambria Math"/>
                    <w:color w:val="000000"/>
                    <w:sz w:val="24"/>
                  </w:rPr>
                </m:ctrlPr>
              </m:sSubPr>
              <m:e>
                <m:r>
                  <w:rPr>
                    <w:rFonts w:ascii="Cambria Math" w:hAnsi="Cambria Math"/>
                    <w:color w:val="000000"/>
                    <w:sz w:val="24"/>
                  </w:rPr>
                  <m:t>x</m:t>
                </m:r>
              </m:e>
              <m:sub>
                <m:r>
                  <w:rPr>
                    <w:rFonts w:ascii="Cambria Math" w:hAnsi="Cambria Math"/>
                    <w:color w:val="000000"/>
                    <w:sz w:val="24"/>
                  </w:rPr>
                  <m:t>max</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min</m:t>
                </m:r>
              </m:sub>
            </m:sSub>
          </m:num>
          <m:den>
            <m:sSub>
              <m:sSubPr>
                <m:ctrlPr>
                  <w:rPr>
                    <w:rFonts w:ascii="Cambria Math" w:hAnsi="Cambria Math"/>
                    <w:i/>
                    <w:color w:val="000000"/>
                    <w:sz w:val="24"/>
                  </w:rPr>
                </m:ctrlPr>
              </m:sSubPr>
              <m:e>
                <m:r>
                  <w:rPr>
                    <w:rFonts w:ascii="Cambria Math" w:hAnsi="Cambria Math"/>
                    <w:color w:val="000000"/>
                    <w:sz w:val="24"/>
                  </w:rPr>
                  <m:t>d</m:t>
                </m:r>
              </m:e>
              <m:sub>
                <m:r>
                  <w:rPr>
                    <w:rFonts w:ascii="Cambria Math" w:hAnsi="Cambria Math"/>
                    <w:color w:val="000000"/>
                    <w:sz w:val="24"/>
                  </w:rPr>
                  <m:t>n</m:t>
                </m:r>
              </m:sub>
            </m:sSub>
            <m:r>
              <w:rPr>
                <w:rFonts w:ascii="Cambria Math" w:hAnsi="Cambria Math"/>
                <w:color w:val="000000"/>
                <w:sz w:val="24"/>
              </w:rPr>
              <m:t>x</m:t>
            </m:r>
          </m:den>
        </m:f>
        <m:r>
          <w:rPr>
            <w:rFonts w:ascii="Cambria Math" w:hAnsi="Cambria Math"/>
            <w:color w:val="000000"/>
            <w:sz w:val="24"/>
          </w:rPr>
          <m:t>×100%= 0.15%</m:t>
        </m:r>
      </m:oMath>
      <w:r w:rsidR="006E4D2D">
        <w:rPr>
          <w:rFonts w:hint="eastAsia"/>
          <w:sz w:val="24"/>
        </w:rPr>
        <w:t xml:space="preserve">                     </w:t>
      </w:r>
      <w:r w:rsidR="006E4D2D" w:rsidRPr="00CD7766">
        <w:rPr>
          <w:color w:val="000000"/>
          <w:position w:val="2"/>
          <w:sz w:val="24"/>
        </w:rPr>
        <w:t>(</w:t>
      </w:r>
      <w:r w:rsidR="006E4D2D">
        <w:rPr>
          <w:rFonts w:hint="eastAsia"/>
          <w:color w:val="000000"/>
          <w:position w:val="2"/>
          <w:sz w:val="24"/>
        </w:rPr>
        <w:t>C.</w:t>
      </w:r>
      <w:r w:rsidR="00D918FC">
        <w:rPr>
          <w:rFonts w:hint="eastAsia"/>
          <w:color w:val="000000"/>
          <w:position w:val="2"/>
          <w:sz w:val="24"/>
        </w:rPr>
        <w:t>7</w:t>
      </w:r>
      <w:r w:rsidR="006E4D2D">
        <w:rPr>
          <w:rFonts w:hint="eastAsia"/>
          <w:color w:val="000000"/>
          <w:position w:val="2"/>
          <w:sz w:val="24"/>
        </w:rPr>
        <w:t>)</w:t>
      </w:r>
    </w:p>
    <w:p w14:paraId="5AA43839" w14:textId="77777777" w:rsidR="005B1169" w:rsidRPr="005B1169" w:rsidRDefault="005B1169" w:rsidP="005B1169">
      <w:pPr>
        <w:adjustRightInd w:val="0"/>
        <w:spacing w:beforeLines="50" w:before="156" w:line="300" w:lineRule="auto"/>
        <w:textAlignment w:val="baseline"/>
        <w:rPr>
          <w:color w:val="000000"/>
          <w:kern w:val="0"/>
          <w:sz w:val="24"/>
          <w:szCs w:val="20"/>
        </w:rPr>
      </w:pPr>
      <w:r w:rsidRPr="005B1169">
        <w:rPr>
          <w:color w:val="000000"/>
          <w:kern w:val="0"/>
          <w:sz w:val="24"/>
          <w:szCs w:val="20"/>
        </w:rPr>
        <w:t xml:space="preserve">C.1.3 </w:t>
      </w:r>
      <w:r w:rsidRPr="005B1169">
        <w:rPr>
          <w:color w:val="000000"/>
          <w:kern w:val="0"/>
          <w:sz w:val="24"/>
          <w:szCs w:val="20"/>
        </w:rPr>
        <w:t>标准不确定度的合成</w:t>
      </w:r>
    </w:p>
    <w:p w14:paraId="690DBF51" w14:textId="77777777" w:rsidR="005B1169" w:rsidRPr="005B1169" w:rsidRDefault="005B1169" w:rsidP="005B1169">
      <w:pPr>
        <w:widowControl/>
        <w:spacing w:beforeLines="50" w:before="156" w:line="300" w:lineRule="auto"/>
        <w:rPr>
          <w:color w:val="000000"/>
          <w:kern w:val="0"/>
          <w:sz w:val="24"/>
        </w:rPr>
      </w:pPr>
      <w:r w:rsidRPr="005B1169">
        <w:rPr>
          <w:color w:val="000000"/>
          <w:kern w:val="0"/>
          <w:sz w:val="24"/>
        </w:rPr>
        <w:t xml:space="preserve">C.1.3.1 </w:t>
      </w:r>
      <w:r w:rsidRPr="005B1169">
        <w:rPr>
          <w:color w:val="000000"/>
          <w:kern w:val="0"/>
          <w:sz w:val="24"/>
        </w:rPr>
        <w:t>标准不确定度评定表</w:t>
      </w:r>
    </w:p>
    <w:p w14:paraId="4F7173BF" w14:textId="77777777" w:rsidR="005B1169" w:rsidRPr="005B1169" w:rsidRDefault="005B1169" w:rsidP="005B1169">
      <w:pPr>
        <w:adjustRightInd w:val="0"/>
        <w:ind w:leftChars="214" w:left="449" w:firstLineChars="200" w:firstLine="420"/>
        <w:jc w:val="center"/>
        <w:textAlignment w:val="baseline"/>
        <w:rPr>
          <w:rFonts w:eastAsia="黑体"/>
          <w:kern w:val="0"/>
          <w:szCs w:val="21"/>
        </w:rPr>
      </w:pPr>
      <w:r w:rsidRPr="005B1169">
        <w:rPr>
          <w:rFonts w:eastAsia="黑体"/>
          <w:kern w:val="0"/>
          <w:szCs w:val="21"/>
        </w:rPr>
        <w:t>表</w:t>
      </w:r>
      <w:r w:rsidRPr="005B1169">
        <w:rPr>
          <w:rFonts w:eastAsia="黑体"/>
          <w:kern w:val="0"/>
          <w:szCs w:val="21"/>
        </w:rPr>
        <w:t>C.1</w:t>
      </w:r>
      <w:r w:rsidRPr="005B1169">
        <w:rPr>
          <w:rFonts w:eastAsia="黑体"/>
          <w:kern w:val="0"/>
          <w:szCs w:val="21"/>
        </w:rPr>
        <w:t>标准不确定度评定表</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444"/>
        <w:gridCol w:w="4484"/>
        <w:gridCol w:w="3390"/>
        <w:gridCol w:w="1365"/>
      </w:tblGrid>
      <w:tr w:rsidR="005B1169" w:rsidRPr="005B1169" w14:paraId="6617F7A1" w14:textId="77777777" w:rsidTr="006D1CFA">
        <w:trPr>
          <w:trHeight w:val="482"/>
        </w:trPr>
        <w:tc>
          <w:tcPr>
            <w:tcW w:w="229" w:type="pct"/>
            <w:vAlign w:val="center"/>
          </w:tcPr>
          <w:p w14:paraId="4E7240C0" w14:textId="77777777" w:rsidR="005B1169" w:rsidRPr="005B1169" w:rsidRDefault="005B1169" w:rsidP="005B1169">
            <w:pPr>
              <w:adjustRightInd w:val="0"/>
              <w:spacing w:line="360" w:lineRule="auto"/>
              <w:jc w:val="center"/>
              <w:textAlignment w:val="baseline"/>
              <w:rPr>
                <w:kern w:val="0"/>
                <w:szCs w:val="21"/>
              </w:rPr>
            </w:pPr>
            <w:r w:rsidRPr="005B1169">
              <w:rPr>
                <w:kern w:val="0"/>
                <w:szCs w:val="21"/>
              </w:rPr>
              <w:t>序</w:t>
            </w:r>
            <w:r w:rsidRPr="005B1169">
              <w:rPr>
                <w:kern w:val="0"/>
                <w:szCs w:val="21"/>
              </w:rPr>
              <w:t xml:space="preserve"> </w:t>
            </w:r>
            <w:r w:rsidRPr="005B1169">
              <w:rPr>
                <w:kern w:val="0"/>
                <w:szCs w:val="21"/>
              </w:rPr>
              <w:t>号</w:t>
            </w:r>
          </w:p>
        </w:tc>
        <w:tc>
          <w:tcPr>
            <w:tcW w:w="2315" w:type="pct"/>
            <w:vAlign w:val="center"/>
          </w:tcPr>
          <w:p w14:paraId="102AE1D7" w14:textId="77777777" w:rsidR="005B1169" w:rsidRPr="005B1169" w:rsidRDefault="005B1169" w:rsidP="005B1169">
            <w:pPr>
              <w:adjustRightInd w:val="0"/>
              <w:spacing w:line="360" w:lineRule="auto"/>
              <w:jc w:val="center"/>
              <w:textAlignment w:val="baseline"/>
              <w:rPr>
                <w:kern w:val="0"/>
                <w:szCs w:val="21"/>
              </w:rPr>
            </w:pPr>
            <w:r w:rsidRPr="005B1169">
              <w:rPr>
                <w:kern w:val="0"/>
                <w:szCs w:val="21"/>
              </w:rPr>
              <w:t>不确定度来源</w:t>
            </w:r>
          </w:p>
        </w:tc>
        <w:tc>
          <w:tcPr>
            <w:tcW w:w="1750" w:type="pct"/>
            <w:vAlign w:val="center"/>
          </w:tcPr>
          <w:p w14:paraId="5826B1A5" w14:textId="77777777" w:rsidR="005B1169" w:rsidRPr="005B1169" w:rsidRDefault="004D4A8A" w:rsidP="005B1169">
            <w:pPr>
              <w:adjustRightInd w:val="0"/>
              <w:spacing w:line="360" w:lineRule="auto"/>
              <w:jc w:val="center"/>
              <w:textAlignment w:val="baseline"/>
              <w:rPr>
                <w:kern w:val="0"/>
                <w:szCs w:val="21"/>
              </w:rPr>
            </w:pPr>
            <m:oMathPara>
              <m:oMath>
                <m:sSub>
                  <m:sSubPr>
                    <m:ctrlPr>
                      <w:rPr>
                        <w:rFonts w:ascii="Cambria Math" w:hAnsi="Cambria Math"/>
                        <w:kern w:val="0"/>
                        <w:szCs w:val="21"/>
                      </w:rPr>
                    </m:ctrlPr>
                  </m:sSubPr>
                  <m:e>
                    <m:r>
                      <w:rPr>
                        <w:rFonts w:ascii="Cambria Math" w:hAnsi="Cambria Math"/>
                        <w:kern w:val="0"/>
                        <w:szCs w:val="21"/>
                      </w:rPr>
                      <m:t>u</m:t>
                    </m:r>
                  </m:e>
                  <m:sub>
                    <m:r>
                      <w:rPr>
                        <w:rFonts w:ascii="Cambria Math" w:hAnsi="Cambria Math"/>
                        <w:kern w:val="0"/>
                        <w:szCs w:val="21"/>
                      </w:rPr>
                      <m:t>i</m:t>
                    </m:r>
                  </m:sub>
                </m:sSub>
              </m:oMath>
            </m:oMathPara>
          </w:p>
        </w:tc>
        <w:tc>
          <w:tcPr>
            <w:tcW w:w="705" w:type="pct"/>
            <w:vAlign w:val="center"/>
          </w:tcPr>
          <w:p w14:paraId="5F79FE27" w14:textId="77777777" w:rsidR="005B1169" w:rsidRPr="005B1169" w:rsidRDefault="005B1169" w:rsidP="005B1169">
            <w:pPr>
              <w:adjustRightInd w:val="0"/>
              <w:spacing w:line="360" w:lineRule="auto"/>
              <w:jc w:val="center"/>
              <w:textAlignment w:val="baseline"/>
              <w:rPr>
                <w:kern w:val="0"/>
                <w:szCs w:val="21"/>
              </w:rPr>
            </w:pPr>
            <w:r w:rsidRPr="005B1169">
              <w:rPr>
                <w:kern w:val="0"/>
                <w:szCs w:val="21"/>
              </w:rPr>
              <w:t>分布类型</w:t>
            </w:r>
          </w:p>
        </w:tc>
      </w:tr>
      <w:tr w:rsidR="006D1CFA" w:rsidRPr="005B1169" w14:paraId="250AB87A" w14:textId="77777777" w:rsidTr="006D1CFA">
        <w:tc>
          <w:tcPr>
            <w:tcW w:w="229" w:type="pct"/>
            <w:vAlign w:val="center"/>
          </w:tcPr>
          <w:p w14:paraId="4083D70C" w14:textId="77777777" w:rsidR="006D1CFA" w:rsidRPr="005B1169" w:rsidRDefault="006D1CFA" w:rsidP="005B1169">
            <w:pPr>
              <w:adjustRightInd w:val="0"/>
              <w:spacing w:line="360" w:lineRule="auto"/>
              <w:jc w:val="center"/>
              <w:textAlignment w:val="baseline"/>
              <w:rPr>
                <w:kern w:val="0"/>
                <w:szCs w:val="21"/>
              </w:rPr>
            </w:pPr>
            <w:r w:rsidRPr="005B1169">
              <w:rPr>
                <w:kern w:val="0"/>
                <w:szCs w:val="21"/>
              </w:rPr>
              <w:t>1</w:t>
            </w:r>
          </w:p>
        </w:tc>
        <w:tc>
          <w:tcPr>
            <w:tcW w:w="2315" w:type="pct"/>
            <w:vAlign w:val="center"/>
          </w:tcPr>
          <w:p w14:paraId="1CDDAEFE" w14:textId="77777777" w:rsidR="006D1CFA" w:rsidRPr="00C46875" w:rsidRDefault="006D1CFA" w:rsidP="00664F76">
            <w:pPr>
              <w:jc w:val="center"/>
              <w:rPr>
                <w:sz w:val="24"/>
              </w:rPr>
            </w:pPr>
            <w:r w:rsidRPr="0001088A">
              <w:rPr>
                <w:rFonts w:hAnsi="宋体" w:hint="eastAsia"/>
                <w:sz w:val="24"/>
              </w:rPr>
              <w:t>光波长测量准确性</w:t>
            </w:r>
          </w:p>
        </w:tc>
        <w:tc>
          <w:tcPr>
            <w:tcW w:w="1750" w:type="pct"/>
            <w:vAlign w:val="center"/>
          </w:tcPr>
          <w:p w14:paraId="7F8F129F" w14:textId="77777777" w:rsidR="006D1CFA" w:rsidRPr="00C46875" w:rsidRDefault="004D4A8A" w:rsidP="00E91989">
            <w:pPr>
              <w:jc w:val="center"/>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=0.003%</m:t>
                </m:r>
              </m:oMath>
            </m:oMathPara>
          </w:p>
        </w:tc>
        <w:tc>
          <w:tcPr>
            <w:tcW w:w="705" w:type="pct"/>
            <w:vAlign w:val="center"/>
          </w:tcPr>
          <w:p w14:paraId="2ECA617D" w14:textId="77777777" w:rsidR="006D1CFA" w:rsidRDefault="006D1CFA" w:rsidP="00664F76">
            <w:pPr>
              <w:jc w:val="center"/>
            </w:pPr>
            <w:r w:rsidRPr="00AB497E">
              <w:rPr>
                <w:rFonts w:hint="eastAsia"/>
                <w:sz w:val="24"/>
              </w:rPr>
              <w:t>正态</w:t>
            </w:r>
          </w:p>
        </w:tc>
      </w:tr>
      <w:tr w:rsidR="006D1CFA" w:rsidRPr="005B1169" w14:paraId="78DDB270" w14:textId="77777777" w:rsidTr="006D1CFA">
        <w:tc>
          <w:tcPr>
            <w:tcW w:w="229" w:type="pct"/>
            <w:vAlign w:val="center"/>
          </w:tcPr>
          <w:p w14:paraId="2753DF69" w14:textId="77777777" w:rsidR="006D1CFA" w:rsidRPr="005B1169" w:rsidRDefault="006D1CFA" w:rsidP="005B1169">
            <w:pPr>
              <w:adjustRightInd w:val="0"/>
              <w:spacing w:line="360" w:lineRule="auto"/>
              <w:jc w:val="center"/>
              <w:textAlignment w:val="baseline"/>
              <w:rPr>
                <w:kern w:val="0"/>
                <w:szCs w:val="21"/>
              </w:rPr>
            </w:pPr>
            <w:r w:rsidRPr="005B1169">
              <w:rPr>
                <w:kern w:val="0"/>
                <w:szCs w:val="21"/>
              </w:rPr>
              <w:t>2</w:t>
            </w:r>
          </w:p>
        </w:tc>
        <w:tc>
          <w:tcPr>
            <w:tcW w:w="2315" w:type="pct"/>
            <w:vAlign w:val="center"/>
          </w:tcPr>
          <w:p w14:paraId="57AE96BC" w14:textId="77777777" w:rsidR="006D1CFA" w:rsidRPr="00C46875" w:rsidRDefault="006D1CFA" w:rsidP="00664F76">
            <w:pPr>
              <w:jc w:val="center"/>
              <w:rPr>
                <w:sz w:val="24"/>
              </w:rPr>
            </w:pPr>
            <w:r w:rsidRPr="00851A2D">
              <w:rPr>
                <w:sz w:val="24"/>
              </w:rPr>
              <w:t>相邻波峰的波长间隔测量</w:t>
            </w:r>
          </w:p>
        </w:tc>
        <w:tc>
          <w:tcPr>
            <w:tcW w:w="1750" w:type="pct"/>
            <w:vAlign w:val="center"/>
          </w:tcPr>
          <w:p w14:paraId="5FD99119" w14:textId="77777777" w:rsidR="006D1CFA" w:rsidRPr="00C46875" w:rsidRDefault="004D4A8A" w:rsidP="00E91989">
            <w:pPr>
              <w:jc w:val="center"/>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=0.13%</m:t>
                </m:r>
              </m:oMath>
            </m:oMathPara>
          </w:p>
        </w:tc>
        <w:tc>
          <w:tcPr>
            <w:tcW w:w="705" w:type="pct"/>
            <w:vAlign w:val="center"/>
          </w:tcPr>
          <w:p w14:paraId="38A04E04" w14:textId="77777777" w:rsidR="006D1CFA" w:rsidRDefault="006D1CFA" w:rsidP="00664F76">
            <w:pPr>
              <w:jc w:val="center"/>
            </w:pPr>
            <w:r w:rsidRPr="00AB497E">
              <w:rPr>
                <w:rFonts w:hint="eastAsia"/>
                <w:sz w:val="24"/>
              </w:rPr>
              <w:t>正态</w:t>
            </w:r>
          </w:p>
        </w:tc>
      </w:tr>
      <w:tr w:rsidR="006D1CFA" w:rsidRPr="005B1169" w14:paraId="2E396712" w14:textId="77777777" w:rsidTr="006D1CFA">
        <w:tc>
          <w:tcPr>
            <w:tcW w:w="229" w:type="pct"/>
            <w:vAlign w:val="center"/>
          </w:tcPr>
          <w:p w14:paraId="6C135B5C" w14:textId="77777777" w:rsidR="006D1CFA" w:rsidRPr="005B1169" w:rsidRDefault="006D1CFA" w:rsidP="005B1169">
            <w:pPr>
              <w:adjustRightInd w:val="0"/>
              <w:spacing w:line="360" w:lineRule="auto"/>
              <w:jc w:val="center"/>
              <w:textAlignment w:val="baseline"/>
              <w:rPr>
                <w:kern w:val="0"/>
                <w:szCs w:val="21"/>
              </w:rPr>
            </w:pPr>
            <w:r w:rsidRPr="005B1169">
              <w:rPr>
                <w:kern w:val="0"/>
                <w:szCs w:val="21"/>
              </w:rPr>
              <w:t>3</w:t>
            </w:r>
          </w:p>
        </w:tc>
        <w:tc>
          <w:tcPr>
            <w:tcW w:w="2315" w:type="pct"/>
            <w:vAlign w:val="center"/>
          </w:tcPr>
          <w:p w14:paraId="3DA4CF2F" w14:textId="77777777" w:rsidR="006D1CFA" w:rsidRDefault="006D1CFA" w:rsidP="00664F76">
            <w:pPr>
              <w:jc w:val="center"/>
              <w:rPr>
                <w:sz w:val="24"/>
              </w:rPr>
            </w:pPr>
            <w:r w:rsidRPr="008C6EFE">
              <w:rPr>
                <w:sz w:val="24"/>
              </w:rPr>
              <w:t>测量系统中偏振控制器、</w:t>
            </w:r>
            <w:r w:rsidRPr="008C6EFE">
              <w:rPr>
                <w:rFonts w:hint="eastAsia"/>
                <w:sz w:val="24"/>
              </w:rPr>
              <w:t>光</w:t>
            </w:r>
            <w:r w:rsidRPr="008C6EFE">
              <w:rPr>
                <w:sz w:val="24"/>
              </w:rPr>
              <w:t>耦合器等光纤器件自身偏振模色散给测量带来的影响</w:t>
            </w:r>
          </w:p>
        </w:tc>
        <w:tc>
          <w:tcPr>
            <w:tcW w:w="1750" w:type="pct"/>
            <w:vAlign w:val="center"/>
          </w:tcPr>
          <w:p w14:paraId="76AD142A" w14:textId="77777777" w:rsidR="006D1CFA" w:rsidRPr="00C46875" w:rsidRDefault="004D4A8A" w:rsidP="00664F76">
            <w:pPr>
              <w:jc w:val="center"/>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3</m:t>
                    </m:r>
                  </m:sub>
                </m:sSub>
                <m:r>
                  <w:rPr>
                    <w:rFonts w:ascii="Cambria Math" w:hAnsi="Cambria Math"/>
                    <w:sz w:val="24"/>
                  </w:rPr>
                  <m:t>=0.28%</m:t>
                </m:r>
              </m:oMath>
            </m:oMathPara>
          </w:p>
        </w:tc>
        <w:tc>
          <w:tcPr>
            <w:tcW w:w="705" w:type="pct"/>
            <w:vAlign w:val="center"/>
          </w:tcPr>
          <w:p w14:paraId="68EB8425" w14:textId="77777777" w:rsidR="006D1CFA" w:rsidRDefault="006D1CFA" w:rsidP="00664F76">
            <w:pPr>
              <w:jc w:val="center"/>
              <w:rPr>
                <w:sz w:val="24"/>
              </w:rPr>
            </w:pPr>
            <w:r>
              <w:rPr>
                <w:rFonts w:hint="eastAsia"/>
                <w:sz w:val="24"/>
              </w:rPr>
              <w:t>均匀</w:t>
            </w:r>
          </w:p>
        </w:tc>
      </w:tr>
      <w:tr w:rsidR="006D1CFA" w:rsidRPr="005B1169" w14:paraId="34BAFD56" w14:textId="77777777" w:rsidTr="006D1CFA">
        <w:tc>
          <w:tcPr>
            <w:tcW w:w="229" w:type="pct"/>
            <w:vAlign w:val="center"/>
          </w:tcPr>
          <w:p w14:paraId="6B33D908" w14:textId="77777777" w:rsidR="006D1CFA" w:rsidRPr="005B1169" w:rsidRDefault="006D1CFA" w:rsidP="005B1169">
            <w:pPr>
              <w:adjustRightInd w:val="0"/>
              <w:spacing w:line="360" w:lineRule="auto"/>
              <w:jc w:val="center"/>
              <w:textAlignment w:val="baseline"/>
              <w:rPr>
                <w:kern w:val="0"/>
                <w:szCs w:val="21"/>
              </w:rPr>
            </w:pPr>
            <w:r w:rsidRPr="005B1169">
              <w:rPr>
                <w:kern w:val="0"/>
                <w:szCs w:val="21"/>
              </w:rPr>
              <w:t>4</w:t>
            </w:r>
          </w:p>
        </w:tc>
        <w:tc>
          <w:tcPr>
            <w:tcW w:w="2315" w:type="pct"/>
            <w:vAlign w:val="center"/>
          </w:tcPr>
          <w:p w14:paraId="3F19EA4A" w14:textId="77777777" w:rsidR="006D1CFA" w:rsidRDefault="006D1CFA" w:rsidP="00664F76">
            <w:pPr>
              <w:jc w:val="center"/>
              <w:rPr>
                <w:sz w:val="24"/>
              </w:rPr>
            </w:pPr>
            <w:r>
              <w:rPr>
                <w:rFonts w:hint="eastAsia"/>
                <w:sz w:val="24"/>
              </w:rPr>
              <w:t>测量重复性</w:t>
            </w:r>
          </w:p>
        </w:tc>
        <w:tc>
          <w:tcPr>
            <w:tcW w:w="1750" w:type="pct"/>
            <w:vAlign w:val="center"/>
          </w:tcPr>
          <w:p w14:paraId="603DDF64" w14:textId="77777777" w:rsidR="006D1CFA" w:rsidRPr="00C46875" w:rsidRDefault="004D4A8A" w:rsidP="004C140C">
            <w:pPr>
              <w:jc w:val="center"/>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4</m:t>
                    </m:r>
                  </m:sub>
                </m:sSub>
                <m:r>
                  <w:rPr>
                    <w:rFonts w:ascii="Cambria Math" w:hAnsi="Cambria Math"/>
                    <w:sz w:val="24"/>
                  </w:rPr>
                  <m:t>=0.15%</m:t>
                </m:r>
              </m:oMath>
            </m:oMathPara>
          </w:p>
        </w:tc>
        <w:tc>
          <w:tcPr>
            <w:tcW w:w="705" w:type="pct"/>
            <w:vAlign w:val="center"/>
          </w:tcPr>
          <w:p w14:paraId="40AFD63F" w14:textId="77777777" w:rsidR="006D1CFA" w:rsidRDefault="006D1CFA" w:rsidP="00664F76">
            <w:pPr>
              <w:jc w:val="center"/>
              <w:rPr>
                <w:sz w:val="24"/>
              </w:rPr>
            </w:pPr>
            <w:r>
              <w:rPr>
                <w:rFonts w:hint="eastAsia"/>
                <w:sz w:val="24"/>
              </w:rPr>
              <w:t>正态</w:t>
            </w:r>
          </w:p>
        </w:tc>
      </w:tr>
    </w:tbl>
    <w:p w14:paraId="0495ACE7" w14:textId="77777777" w:rsidR="005B1169" w:rsidRPr="005B1169" w:rsidRDefault="005B1169" w:rsidP="005B1169">
      <w:pPr>
        <w:widowControl/>
        <w:spacing w:beforeLines="50" w:before="156" w:line="300" w:lineRule="auto"/>
        <w:rPr>
          <w:color w:val="000000"/>
          <w:kern w:val="0"/>
          <w:sz w:val="24"/>
        </w:rPr>
      </w:pPr>
      <w:r w:rsidRPr="005B1169">
        <w:rPr>
          <w:color w:val="000000"/>
          <w:kern w:val="0"/>
          <w:sz w:val="24"/>
        </w:rPr>
        <w:t>C.1.3.2</w:t>
      </w:r>
      <w:r w:rsidRPr="005B1169">
        <w:rPr>
          <w:rFonts w:ascii="宋体" w:hint="eastAsia"/>
          <w:color w:val="000000"/>
          <w:kern w:val="0"/>
          <w:sz w:val="24"/>
        </w:rPr>
        <w:t>合成标准不确定度为：</w:t>
      </w:r>
    </w:p>
    <w:p w14:paraId="7D16D987" w14:textId="77777777" w:rsidR="006D1CFA" w:rsidRPr="00B513FB" w:rsidRDefault="006D1CFA" w:rsidP="006D1CFA">
      <w:pPr>
        <w:autoSpaceDE w:val="0"/>
        <w:autoSpaceDN w:val="0"/>
        <w:spacing w:line="300" w:lineRule="auto"/>
        <w:ind w:firstLineChars="177" w:firstLine="425"/>
        <w:rPr>
          <w:sz w:val="24"/>
        </w:rPr>
      </w:pPr>
      <w:r w:rsidRPr="004A23EB">
        <w:rPr>
          <w:color w:val="000000"/>
          <w:sz w:val="24"/>
        </w:rPr>
        <w:t>以上各项标准不确定度分量</w:t>
      </w:r>
      <w:r w:rsidRPr="004A23EB">
        <w:rPr>
          <w:rFonts w:hint="eastAsia"/>
          <w:color w:val="000000"/>
          <w:sz w:val="24"/>
        </w:rPr>
        <w:t>之间独立</w:t>
      </w:r>
      <w:r w:rsidRPr="004A23EB">
        <w:rPr>
          <w:color w:val="000000"/>
          <w:sz w:val="24"/>
        </w:rPr>
        <w:t>不相关，</w:t>
      </w:r>
      <w:r w:rsidRPr="00E6658F">
        <w:rPr>
          <w:rFonts w:hint="eastAsia"/>
          <w:color w:val="000000"/>
          <w:sz w:val="24"/>
        </w:rPr>
        <w:t>按计算公式，</w:t>
      </w:r>
      <w:r w:rsidRPr="004A23EB">
        <w:rPr>
          <w:rFonts w:hint="eastAsia"/>
          <w:color w:val="000000"/>
          <w:sz w:val="24"/>
        </w:rPr>
        <w:t>合成标准不确定度为</w:t>
      </w:r>
      <w:r>
        <w:rPr>
          <w:rFonts w:hint="eastAsia"/>
          <w:color w:val="000000"/>
          <w:sz w:val="24"/>
        </w:rPr>
        <w:t>：</w:t>
      </w:r>
    </w:p>
    <w:p w14:paraId="70A41869" w14:textId="77777777" w:rsidR="006D1CFA" w:rsidRPr="00A77773" w:rsidRDefault="004D4A8A" w:rsidP="006D1CFA">
      <w:pPr>
        <w:ind w:firstLineChars="500" w:firstLine="1200"/>
        <w:jc w:val="right"/>
        <w:rPr>
          <w:sz w:val="24"/>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2×</m:t>
                </m:r>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e>
              <m:sup>
                <m:r>
                  <w:rPr>
                    <w:rFonts w:ascii="Cambria Math" w:hAnsi="Cambria Math"/>
                    <w:sz w:val="24"/>
                  </w:rPr>
                  <m:t>2</m:t>
                </m:r>
              </m:sup>
            </m:s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2</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3</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4</m:t>
                </m:r>
              </m:sub>
              <m:sup>
                <m:r>
                  <w:rPr>
                    <w:rFonts w:ascii="Cambria Math" w:hAnsi="Cambria Math"/>
                    <w:sz w:val="24"/>
                  </w:rPr>
                  <m:t>2</m:t>
                </m:r>
              </m:sup>
            </m:sSubSup>
          </m:e>
        </m:rad>
        <m:r>
          <w:rPr>
            <w:rFonts w:ascii="Cambria Math" w:hAnsi="Cambria Math"/>
            <w:sz w:val="24"/>
          </w:rPr>
          <m:t>=0.34%</m:t>
        </m:r>
      </m:oMath>
      <w:r w:rsidR="006D1CFA" w:rsidRPr="00A77773">
        <w:rPr>
          <w:rFonts w:hint="eastAsia"/>
          <w:sz w:val="24"/>
        </w:rPr>
        <w:t xml:space="preserve">                   </w:t>
      </w:r>
      <w:r w:rsidR="006D1CFA" w:rsidRPr="00A77773">
        <w:rPr>
          <w:color w:val="000000"/>
          <w:position w:val="2"/>
          <w:sz w:val="24"/>
        </w:rPr>
        <w:t>(C.</w:t>
      </w:r>
      <w:r w:rsidR="00D918FC">
        <w:rPr>
          <w:rFonts w:hint="eastAsia"/>
          <w:color w:val="000000"/>
          <w:position w:val="2"/>
          <w:sz w:val="24"/>
        </w:rPr>
        <w:t>8</w:t>
      </w:r>
      <w:r w:rsidR="006D1CFA" w:rsidRPr="00A77773">
        <w:rPr>
          <w:color w:val="000000"/>
          <w:position w:val="2"/>
          <w:sz w:val="24"/>
        </w:rPr>
        <w:t>)</w:t>
      </w:r>
    </w:p>
    <w:p w14:paraId="62496476" w14:textId="77777777" w:rsidR="005B1169" w:rsidRPr="005B1169" w:rsidRDefault="005B1169" w:rsidP="005B1169">
      <w:pPr>
        <w:adjustRightInd w:val="0"/>
        <w:spacing w:beforeLines="50" w:before="156" w:line="300" w:lineRule="auto"/>
        <w:textAlignment w:val="baseline"/>
        <w:rPr>
          <w:color w:val="000000"/>
          <w:kern w:val="0"/>
          <w:sz w:val="24"/>
          <w:szCs w:val="20"/>
        </w:rPr>
      </w:pPr>
      <w:r w:rsidRPr="005B1169">
        <w:rPr>
          <w:rFonts w:hint="eastAsia"/>
          <w:color w:val="000000"/>
          <w:kern w:val="0"/>
          <w:sz w:val="24"/>
          <w:szCs w:val="20"/>
        </w:rPr>
        <w:t>C.1.4</w:t>
      </w:r>
      <w:r w:rsidRPr="005B1169">
        <w:rPr>
          <w:color w:val="000000"/>
          <w:kern w:val="0"/>
          <w:sz w:val="24"/>
          <w:szCs w:val="20"/>
        </w:rPr>
        <w:t xml:space="preserve"> </w:t>
      </w:r>
      <w:r w:rsidRPr="005B1169">
        <w:rPr>
          <w:color w:val="000000"/>
          <w:kern w:val="0"/>
          <w:sz w:val="24"/>
          <w:szCs w:val="20"/>
        </w:rPr>
        <w:t>扩展不确定度</w:t>
      </w:r>
    </w:p>
    <w:p w14:paraId="349FE77F" w14:textId="77777777" w:rsidR="006D1CFA" w:rsidRDefault="006D1CFA" w:rsidP="006D1CFA">
      <w:pPr>
        <w:autoSpaceDE w:val="0"/>
        <w:autoSpaceDN w:val="0"/>
        <w:spacing w:line="300" w:lineRule="auto"/>
        <w:ind w:firstLineChars="177" w:firstLine="425"/>
        <w:rPr>
          <w:sz w:val="24"/>
        </w:rPr>
      </w:pPr>
      <w:r w:rsidRPr="00A77773">
        <w:rPr>
          <w:rFonts w:hint="eastAsia"/>
          <w:sz w:val="24"/>
        </w:rPr>
        <w:t>取</w:t>
      </w:r>
      <w:r w:rsidRPr="00A77773">
        <w:rPr>
          <w:sz w:val="24"/>
        </w:rPr>
        <w:t>包含因子</w:t>
      </w:r>
      <m:oMath>
        <m:r>
          <w:rPr>
            <w:rFonts w:ascii="Cambria Math" w:hAnsi="Cambria Math"/>
            <w:sz w:val="24"/>
          </w:rPr>
          <m:t>k</m:t>
        </m:r>
        <m:r>
          <w:rPr>
            <w:rFonts w:ascii="Cambria Math" w:hAnsi="Cambria Math"/>
            <w:color w:val="000000"/>
            <w:sz w:val="24"/>
          </w:rPr>
          <m:t>=2</m:t>
        </m:r>
      </m:oMath>
      <w:r w:rsidRPr="00A77773">
        <w:rPr>
          <w:rFonts w:hint="eastAsia"/>
          <w:sz w:val="24"/>
        </w:rPr>
        <w:t>，则</w:t>
      </w:r>
    </w:p>
    <w:p w14:paraId="7580CACD" w14:textId="77777777" w:rsidR="006D1CFA" w:rsidRPr="006D1CFA" w:rsidRDefault="004D4A8A" w:rsidP="006D1CFA">
      <w:pPr>
        <w:wordWrap w:val="0"/>
        <w:autoSpaceDE w:val="0"/>
        <w:autoSpaceDN w:val="0"/>
        <w:spacing w:line="300" w:lineRule="auto"/>
        <w:ind w:firstLineChars="177" w:firstLine="425"/>
        <w:jc w:val="right"/>
        <w:rPr>
          <w:b/>
          <w:sz w:val="24"/>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=1%</m:t>
        </m:r>
      </m:oMath>
      <w:r w:rsidR="006D1CFA">
        <w:rPr>
          <w:rFonts w:hint="eastAsia"/>
          <w:sz w:val="24"/>
        </w:rPr>
        <w:t xml:space="preserve">                           </w:t>
      </w:r>
      <w:r w:rsidR="006D1CFA" w:rsidRPr="00A77773">
        <w:rPr>
          <w:color w:val="000000"/>
          <w:position w:val="2"/>
          <w:sz w:val="24"/>
        </w:rPr>
        <w:t>(C.</w:t>
      </w:r>
      <w:r w:rsidR="00D918FC">
        <w:rPr>
          <w:rFonts w:hint="eastAsia"/>
          <w:color w:val="000000"/>
          <w:position w:val="2"/>
          <w:sz w:val="24"/>
        </w:rPr>
        <w:t>9</w:t>
      </w:r>
      <w:r w:rsidR="006D1CFA" w:rsidRPr="00A77773">
        <w:rPr>
          <w:color w:val="000000"/>
          <w:position w:val="2"/>
          <w:sz w:val="24"/>
        </w:rPr>
        <w:t>)</w:t>
      </w:r>
    </w:p>
    <w:p w14:paraId="68F1083E" w14:textId="77777777" w:rsidR="005B1169" w:rsidRPr="005B1169" w:rsidRDefault="006D1CFA" w:rsidP="006D1CFA">
      <w:pPr>
        <w:adjustRightInd w:val="0"/>
        <w:ind w:firstLineChars="200" w:firstLine="480"/>
        <w:textAlignment w:val="baseline"/>
        <w:rPr>
          <w:kern w:val="0"/>
          <w:sz w:val="24"/>
        </w:rPr>
      </w:pPr>
      <w:r w:rsidRPr="00E91989">
        <w:rPr>
          <w:rFonts w:hint="eastAsia"/>
          <w:sz w:val="24"/>
        </w:rPr>
        <w:t>可得到被校</w:t>
      </w:r>
      <w:r w:rsidRPr="00E91989">
        <w:rPr>
          <w:rFonts w:hint="eastAsia"/>
          <w:sz w:val="24"/>
        </w:rPr>
        <w:t>PMD</w:t>
      </w:r>
      <w:r w:rsidRPr="00E91989">
        <w:rPr>
          <w:rFonts w:hint="eastAsia"/>
          <w:sz w:val="24"/>
        </w:rPr>
        <w:t>模拟器偏振模色散测量结果</w:t>
      </w:r>
      <w:r w:rsidR="00470692" w:rsidRPr="00E91989">
        <w:rPr>
          <w:rFonts w:hint="eastAsia"/>
          <w:sz w:val="24"/>
        </w:rPr>
        <w:t>的</w:t>
      </w:r>
      <w:r w:rsidRPr="00E91989">
        <w:rPr>
          <w:rFonts w:hint="eastAsia"/>
          <w:sz w:val="24"/>
        </w:rPr>
        <w:t>扩展不确定度</w:t>
      </w:r>
      <w:proofErr w:type="spellStart"/>
      <w:r w:rsidRPr="00E91989">
        <w:rPr>
          <w:rFonts w:ascii="Cambria Math" w:hAnsi="Cambria Math" w:hint="eastAsia"/>
          <w:i/>
          <w:sz w:val="24"/>
        </w:rPr>
        <w:t>U</w:t>
      </w:r>
      <w:r w:rsidRPr="00E91989">
        <w:rPr>
          <w:rFonts w:hint="eastAsia"/>
          <w:sz w:val="24"/>
          <w:vertAlign w:val="subscript"/>
        </w:rPr>
        <w:t>rel</w:t>
      </w:r>
      <w:proofErr w:type="spellEnd"/>
      <w:r w:rsidRPr="00E91989">
        <w:rPr>
          <w:rFonts w:hint="eastAsia"/>
          <w:sz w:val="24"/>
        </w:rPr>
        <w:t>=</w:t>
      </w:r>
      <w:r w:rsidR="006E52CC" w:rsidRPr="00E91989">
        <w:rPr>
          <w:rFonts w:hint="eastAsia"/>
          <w:sz w:val="24"/>
        </w:rPr>
        <w:t>1</w:t>
      </w:r>
      <w:r w:rsidRPr="00E91989">
        <w:rPr>
          <w:rFonts w:hint="eastAsia"/>
          <w:sz w:val="24"/>
        </w:rPr>
        <w:t>%</w:t>
      </w:r>
      <w:r w:rsidR="0071299A" w:rsidRPr="00E91989">
        <w:rPr>
          <w:rFonts w:hint="eastAsia"/>
          <w:sz w:val="24"/>
        </w:rPr>
        <w:t>(</w:t>
      </w:r>
      <w:r w:rsidR="0071299A" w:rsidRPr="00E91989">
        <w:rPr>
          <w:rFonts w:hint="eastAsia"/>
          <w:i/>
          <w:sz w:val="24"/>
        </w:rPr>
        <w:t>k</w:t>
      </w:r>
      <w:r w:rsidR="0071299A" w:rsidRPr="00E91989">
        <w:rPr>
          <w:rFonts w:hint="eastAsia"/>
          <w:sz w:val="24"/>
        </w:rPr>
        <w:t>=2)</w:t>
      </w:r>
      <w:r w:rsidRPr="00E91989">
        <w:rPr>
          <w:rFonts w:hint="eastAsia"/>
          <w:sz w:val="24"/>
        </w:rPr>
        <w:t>。</w:t>
      </w:r>
    </w:p>
    <w:p w14:paraId="01D6106A" w14:textId="77777777" w:rsidR="005B1169" w:rsidRPr="005B1169" w:rsidRDefault="005B1169" w:rsidP="005B1169">
      <w:pPr>
        <w:tabs>
          <w:tab w:val="left" w:pos="0"/>
        </w:tabs>
        <w:adjustRightInd w:val="0"/>
        <w:spacing w:beforeLines="50" w:before="156" w:line="300" w:lineRule="auto"/>
        <w:textAlignment w:val="baseline"/>
        <w:rPr>
          <w:color w:val="000000"/>
          <w:kern w:val="0"/>
          <w:sz w:val="24"/>
          <w:szCs w:val="20"/>
          <w:highlight w:val="yellow"/>
        </w:rPr>
      </w:pPr>
    </w:p>
    <w:p w14:paraId="0C40567A" w14:textId="77777777" w:rsidR="005B1169" w:rsidRPr="005B1169" w:rsidRDefault="005B1169" w:rsidP="005B1169">
      <w:pPr>
        <w:tabs>
          <w:tab w:val="left" w:pos="0"/>
        </w:tabs>
        <w:adjustRightInd w:val="0"/>
        <w:spacing w:line="400" w:lineRule="exact"/>
        <w:textAlignment w:val="baseline"/>
        <w:rPr>
          <w:color w:val="000000"/>
          <w:kern w:val="0"/>
          <w:sz w:val="16"/>
          <w:szCs w:val="20"/>
        </w:rPr>
      </w:pPr>
      <w:r w:rsidRPr="005B1169">
        <w:rPr>
          <w:rFonts w:hint="eastAsia"/>
          <w:color w:val="000000"/>
          <w:kern w:val="0"/>
          <w:sz w:val="24"/>
          <w:szCs w:val="20"/>
        </w:rPr>
        <w:t>C.2</w:t>
      </w:r>
      <w:r w:rsidR="00A42CF4" w:rsidRPr="00A42CF4">
        <w:rPr>
          <w:rFonts w:hint="eastAsia"/>
          <w:color w:val="000000"/>
          <w:kern w:val="0"/>
          <w:sz w:val="24"/>
          <w:szCs w:val="20"/>
        </w:rPr>
        <w:t>插入损耗校准</w:t>
      </w:r>
    </w:p>
    <w:p w14:paraId="1B4240FE" w14:textId="77777777" w:rsidR="005B1169" w:rsidRPr="005B1169" w:rsidRDefault="005B1169" w:rsidP="005B1169">
      <w:pPr>
        <w:adjustRightInd w:val="0"/>
        <w:spacing w:line="400" w:lineRule="exact"/>
        <w:textAlignment w:val="baseline"/>
        <w:rPr>
          <w:color w:val="000000"/>
          <w:kern w:val="0"/>
          <w:sz w:val="24"/>
          <w:szCs w:val="20"/>
        </w:rPr>
      </w:pPr>
      <w:r w:rsidRPr="005B1169">
        <w:rPr>
          <w:color w:val="000000"/>
          <w:kern w:val="0"/>
          <w:sz w:val="24"/>
          <w:szCs w:val="20"/>
        </w:rPr>
        <w:t xml:space="preserve">C.2.1 </w:t>
      </w:r>
      <w:r w:rsidRPr="005B1169">
        <w:rPr>
          <w:color w:val="000000"/>
          <w:kern w:val="0"/>
          <w:sz w:val="24"/>
          <w:szCs w:val="20"/>
        </w:rPr>
        <w:t>测量不确定度来源</w:t>
      </w:r>
    </w:p>
    <w:p w14:paraId="57C4235C" w14:textId="77777777" w:rsidR="005B1169" w:rsidRPr="005B1169" w:rsidRDefault="00A42CF4" w:rsidP="005B1169">
      <w:pPr>
        <w:numPr>
          <w:ilvl w:val="0"/>
          <w:numId w:val="31"/>
        </w:numPr>
        <w:adjustRightInd w:val="0"/>
        <w:spacing w:line="400" w:lineRule="exact"/>
        <w:ind w:left="0" w:firstLineChars="200" w:firstLine="480"/>
        <w:textAlignment w:val="baseline"/>
        <w:rPr>
          <w:color w:val="000000"/>
          <w:kern w:val="0"/>
          <w:sz w:val="24"/>
          <w:szCs w:val="20"/>
        </w:rPr>
      </w:pPr>
      <w:r w:rsidRPr="00DD65F6">
        <w:rPr>
          <w:color w:val="000000"/>
          <w:sz w:val="24"/>
        </w:rPr>
        <w:t>由光源稳定度引入的标准不确定度（</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1</m:t>
            </m:r>
          </m:sub>
        </m:sSub>
      </m:oMath>
      <w:r w:rsidRPr="00DD65F6">
        <w:rPr>
          <w:color w:val="000000"/>
          <w:sz w:val="24"/>
        </w:rPr>
        <w:t>）；</w:t>
      </w:r>
    </w:p>
    <w:p w14:paraId="1A8D5BE0" w14:textId="77777777" w:rsidR="005B1169" w:rsidRPr="005B1169" w:rsidRDefault="00A42CF4" w:rsidP="005B1169">
      <w:pPr>
        <w:numPr>
          <w:ilvl w:val="0"/>
          <w:numId w:val="31"/>
        </w:numPr>
        <w:adjustRightInd w:val="0"/>
        <w:spacing w:line="400" w:lineRule="exact"/>
        <w:ind w:left="0" w:firstLineChars="200" w:firstLine="480"/>
        <w:textAlignment w:val="baseline"/>
        <w:rPr>
          <w:color w:val="000000"/>
          <w:kern w:val="0"/>
          <w:sz w:val="24"/>
          <w:szCs w:val="20"/>
        </w:rPr>
      </w:pPr>
      <w:r w:rsidRPr="00DD65F6">
        <w:rPr>
          <w:color w:val="000000"/>
          <w:sz w:val="24"/>
        </w:rPr>
        <w:t>线性度误差引入的测量不确定度（</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2</m:t>
            </m:r>
          </m:sub>
        </m:sSub>
      </m:oMath>
      <w:r w:rsidRPr="00DD65F6">
        <w:rPr>
          <w:color w:val="000000"/>
          <w:sz w:val="24"/>
        </w:rPr>
        <w:t>）；</w:t>
      </w:r>
    </w:p>
    <w:p w14:paraId="3C0A5B45" w14:textId="77777777" w:rsidR="005B1169" w:rsidRPr="00A42CF4" w:rsidRDefault="00A42CF4" w:rsidP="005B1169">
      <w:pPr>
        <w:numPr>
          <w:ilvl w:val="0"/>
          <w:numId w:val="31"/>
        </w:numPr>
        <w:adjustRightInd w:val="0"/>
        <w:spacing w:line="400" w:lineRule="exact"/>
        <w:ind w:left="0" w:firstLineChars="200" w:firstLine="480"/>
        <w:textAlignment w:val="baseline"/>
        <w:rPr>
          <w:color w:val="000000"/>
          <w:kern w:val="0"/>
          <w:sz w:val="24"/>
          <w:szCs w:val="20"/>
        </w:rPr>
      </w:pPr>
      <w:r w:rsidRPr="00DD65F6">
        <w:rPr>
          <w:color w:val="000000"/>
          <w:sz w:val="24"/>
        </w:rPr>
        <w:t>分辨力引入的测量不确定度（</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3</m:t>
            </m:r>
          </m:sub>
        </m:sSub>
      </m:oMath>
      <w:r w:rsidRPr="00DD65F6">
        <w:rPr>
          <w:color w:val="000000"/>
          <w:sz w:val="24"/>
        </w:rPr>
        <w:t>）；</w:t>
      </w:r>
    </w:p>
    <w:p w14:paraId="745C3710" w14:textId="77777777" w:rsidR="00A42CF4" w:rsidRPr="00A42CF4" w:rsidRDefault="00A42CF4" w:rsidP="005B1169">
      <w:pPr>
        <w:numPr>
          <w:ilvl w:val="0"/>
          <w:numId w:val="31"/>
        </w:numPr>
        <w:adjustRightInd w:val="0"/>
        <w:spacing w:line="400" w:lineRule="exact"/>
        <w:ind w:left="0" w:firstLineChars="200" w:firstLine="480"/>
        <w:textAlignment w:val="baseline"/>
        <w:rPr>
          <w:color w:val="000000"/>
          <w:kern w:val="0"/>
          <w:sz w:val="24"/>
          <w:szCs w:val="20"/>
        </w:rPr>
      </w:pPr>
      <w:r w:rsidRPr="00DD65F6">
        <w:rPr>
          <w:color w:val="000000"/>
          <w:sz w:val="24"/>
        </w:rPr>
        <w:t>测量重复性引入的测量不确定度（</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4</m:t>
            </m:r>
          </m:sub>
        </m:sSub>
      </m:oMath>
      <w:r w:rsidRPr="00DD65F6">
        <w:rPr>
          <w:color w:val="000000"/>
          <w:sz w:val="24"/>
        </w:rPr>
        <w:t>）；</w:t>
      </w:r>
    </w:p>
    <w:p w14:paraId="10B94837" w14:textId="77777777" w:rsidR="00A42CF4" w:rsidRPr="005B1169" w:rsidRDefault="00B20566" w:rsidP="005B1169">
      <w:pPr>
        <w:numPr>
          <w:ilvl w:val="0"/>
          <w:numId w:val="31"/>
        </w:numPr>
        <w:adjustRightInd w:val="0"/>
        <w:spacing w:line="400" w:lineRule="exact"/>
        <w:ind w:left="0" w:firstLineChars="200" w:firstLine="480"/>
        <w:textAlignment w:val="baseline"/>
        <w:rPr>
          <w:color w:val="000000"/>
          <w:kern w:val="0"/>
          <w:sz w:val="24"/>
          <w:szCs w:val="20"/>
        </w:rPr>
      </w:pPr>
      <w:r w:rsidRPr="00DD65F6">
        <w:rPr>
          <w:color w:val="000000"/>
          <w:sz w:val="24"/>
        </w:rPr>
        <w:t>连接器插拔重复性引入的标准不确定度（</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5</m:t>
            </m:r>
          </m:sub>
        </m:sSub>
      </m:oMath>
      <w:r w:rsidRPr="00DD65F6">
        <w:rPr>
          <w:color w:val="000000"/>
          <w:sz w:val="24"/>
        </w:rPr>
        <w:t>）。</w:t>
      </w:r>
    </w:p>
    <w:p w14:paraId="2F1432EF" w14:textId="77777777" w:rsidR="005B1169" w:rsidRPr="005B1169" w:rsidRDefault="005B1169" w:rsidP="005B1169">
      <w:pPr>
        <w:adjustRightInd w:val="0"/>
        <w:spacing w:line="400" w:lineRule="exact"/>
        <w:textAlignment w:val="baseline"/>
        <w:rPr>
          <w:color w:val="000000"/>
          <w:kern w:val="0"/>
          <w:sz w:val="24"/>
          <w:szCs w:val="20"/>
        </w:rPr>
      </w:pPr>
      <w:r w:rsidRPr="005B1169">
        <w:rPr>
          <w:color w:val="000000"/>
          <w:kern w:val="0"/>
          <w:sz w:val="24"/>
          <w:szCs w:val="20"/>
        </w:rPr>
        <w:t xml:space="preserve">C.2.2 </w:t>
      </w:r>
      <w:r w:rsidRPr="005B1169">
        <w:rPr>
          <w:color w:val="000000"/>
          <w:kern w:val="0"/>
          <w:sz w:val="24"/>
          <w:szCs w:val="20"/>
        </w:rPr>
        <w:t>测量不确定度评定</w:t>
      </w:r>
    </w:p>
    <w:p w14:paraId="34F2C335" w14:textId="77777777" w:rsidR="005B1169" w:rsidRPr="005B1169" w:rsidRDefault="005B1169" w:rsidP="005B1169">
      <w:pPr>
        <w:widowControl/>
        <w:spacing w:line="400" w:lineRule="exact"/>
        <w:rPr>
          <w:color w:val="000000"/>
          <w:kern w:val="0"/>
          <w:sz w:val="24"/>
        </w:rPr>
      </w:pPr>
      <w:r w:rsidRPr="005B1169">
        <w:rPr>
          <w:color w:val="000000"/>
          <w:kern w:val="0"/>
          <w:sz w:val="24"/>
        </w:rPr>
        <w:t>C.2.2.1</w:t>
      </w:r>
      <w:r w:rsidR="00B20566" w:rsidRPr="00DD65F6">
        <w:rPr>
          <w:color w:val="000000"/>
          <w:sz w:val="24"/>
        </w:rPr>
        <w:t>由光源稳定度引入的标准不确定度分量。</w:t>
      </w:r>
    </w:p>
    <w:p w14:paraId="60378D90" w14:textId="77777777" w:rsidR="00B20566" w:rsidRPr="00DD65F6" w:rsidRDefault="00B20566" w:rsidP="00B20566">
      <w:pPr>
        <w:spacing w:line="360" w:lineRule="auto"/>
        <w:ind w:firstLineChars="177" w:firstLine="425"/>
        <w:rPr>
          <w:sz w:val="24"/>
        </w:rPr>
      </w:pPr>
      <w:r w:rsidRPr="00DD65F6">
        <w:rPr>
          <w:sz w:val="24"/>
        </w:rPr>
        <w:t>光源稳定度</w:t>
      </w:r>
      <m:oMath>
        <m:sSub>
          <m:sSubPr>
            <m:ctrlPr>
              <w:rPr>
                <w:rFonts w:ascii="Cambria Math" w:hAnsi="Cambria Math"/>
                <w:sz w:val="24"/>
              </w:rPr>
            </m:ctrlPr>
          </m:sSubPr>
          <m:e>
            <m:r>
              <w:rPr>
                <w:rFonts w:ascii="Cambria Math" w:hAnsi="Cambria Math"/>
                <w:sz w:val="24"/>
              </w:rPr>
              <m:t>a</m:t>
            </m:r>
          </m:e>
          <m:sub>
            <m:r>
              <w:rPr>
                <w:rFonts w:ascii="Cambria Math" w:hAnsi="Cambria Math"/>
                <w:sz w:val="24"/>
              </w:rPr>
              <m:t>1</m:t>
            </m:r>
          </m:sub>
        </m:sSub>
      </m:oMath>
      <w:r w:rsidRPr="00DD65F6">
        <w:rPr>
          <w:sz w:val="24"/>
        </w:rPr>
        <w:t>优于</w:t>
      </w:r>
      <w:r w:rsidRPr="00DD65F6">
        <w:rPr>
          <w:sz w:val="24"/>
        </w:rPr>
        <w:t xml:space="preserve">±0.005 </w:t>
      </w:r>
      <w:r w:rsidRPr="00530CD0">
        <w:rPr>
          <w:sz w:val="24"/>
        </w:rPr>
        <w:t>dB</w:t>
      </w:r>
      <w:r w:rsidRPr="00DD65F6">
        <w:rPr>
          <w:sz w:val="24"/>
        </w:rPr>
        <w:t>每</w:t>
      </w:r>
      <w:r w:rsidRPr="00DD65F6">
        <w:rPr>
          <w:sz w:val="24"/>
        </w:rPr>
        <w:t>15</w:t>
      </w:r>
      <w:r w:rsidRPr="00DD65F6">
        <w:rPr>
          <w:sz w:val="24"/>
        </w:rPr>
        <w:t>分钟，按均匀分布，</w:t>
      </w:r>
      <m:oMath>
        <m:sSub>
          <m:sSubPr>
            <m:ctrlPr>
              <w:rPr>
                <w:rFonts w:ascii="Cambria Math" w:hAnsi="Cambria Math"/>
                <w:color w:val="000000"/>
                <w:sz w:val="24"/>
              </w:rPr>
            </m:ctrlPr>
          </m:sSubPr>
          <m:e>
            <m:r>
              <w:rPr>
                <w:rFonts w:ascii="Cambria Math" w:hAnsi="Cambria Math"/>
                <w:color w:val="000000"/>
                <w:sz w:val="24"/>
              </w:rPr>
              <m:t>k</m:t>
            </m:r>
          </m:e>
          <m:sub>
            <m:r>
              <w:rPr>
                <w:rFonts w:ascii="Cambria Math" w:hAnsi="Cambria Math"/>
                <w:color w:val="000000"/>
                <w:sz w:val="24"/>
              </w:rPr>
              <m:t>1</m:t>
            </m:r>
          </m:sub>
        </m:sSub>
        <m:r>
          <w:rPr>
            <w:rFonts w:ascii="Cambria Math" w:hAnsi="Cambria Math"/>
            <w:color w:val="000000"/>
            <w:sz w:val="24"/>
          </w:rPr>
          <m:t>=</m:t>
        </m:r>
        <m:rad>
          <m:radPr>
            <m:degHide m:val="1"/>
            <m:ctrlPr>
              <w:rPr>
                <w:rFonts w:ascii="Cambria Math" w:hAnsi="Cambria Math"/>
                <w:i/>
                <w:color w:val="000000"/>
                <w:sz w:val="24"/>
              </w:rPr>
            </m:ctrlPr>
          </m:radPr>
          <m:deg/>
          <m:e>
            <m:r>
              <w:rPr>
                <w:rFonts w:ascii="Cambria Math" w:hAnsi="Cambria Math"/>
                <w:color w:val="000000"/>
                <w:sz w:val="24"/>
              </w:rPr>
              <m:t>3</m:t>
            </m:r>
          </m:e>
        </m:rad>
      </m:oMath>
      <w:r w:rsidRPr="00DD65F6">
        <w:rPr>
          <w:sz w:val="24"/>
        </w:rPr>
        <w:t>，则：</w:t>
      </w:r>
    </w:p>
    <w:p w14:paraId="4E3EA7D3" w14:textId="77777777" w:rsidR="005B1169" w:rsidRPr="005B1169" w:rsidRDefault="004D4A8A" w:rsidP="00B20566">
      <w:pPr>
        <w:wordWrap w:val="0"/>
        <w:adjustRightInd w:val="0"/>
        <w:spacing w:line="360" w:lineRule="auto"/>
        <w:ind w:firstLineChars="200" w:firstLine="480"/>
        <w:jc w:val="right"/>
        <w:textAlignment w:val="baseline"/>
        <w:rPr>
          <w:kern w:val="0"/>
          <w:sz w:val="24"/>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a</m:t>
                </m:r>
              </m:e>
              <m:sub>
                <m:r>
                  <w:rPr>
                    <w:rFonts w:ascii="Cambria Math" w:hAnsi="Cambria Math"/>
                    <w:sz w:val="24"/>
                  </w:rPr>
                  <m:t>1</m:t>
                </m:r>
              </m:sub>
            </m:sSub>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 xml:space="preserve">=0.0029 </m:t>
        </m:r>
        <m:r>
          <m:rPr>
            <m:sty m:val="p"/>
          </m:rPr>
          <w:rPr>
            <w:rFonts w:ascii="Cambria Math" w:hAnsi="Cambria Math"/>
            <w:sz w:val="24"/>
          </w:rPr>
          <m:t>dB</m:t>
        </m:r>
      </m:oMath>
      <w:r w:rsidR="00B20566" w:rsidRPr="00DD65F6">
        <w:rPr>
          <w:color w:val="000000"/>
          <w:position w:val="2"/>
          <w:sz w:val="24"/>
        </w:rPr>
        <w:t xml:space="preserve">    </w:t>
      </w:r>
      <w:r w:rsidR="00054C84">
        <w:rPr>
          <w:rFonts w:hint="eastAsia"/>
          <w:color w:val="000000"/>
          <w:position w:val="2"/>
          <w:sz w:val="24"/>
        </w:rPr>
        <w:t xml:space="preserve">   </w:t>
      </w:r>
      <w:r w:rsidR="00B20566" w:rsidRPr="00DD65F6">
        <w:rPr>
          <w:color w:val="000000"/>
          <w:position w:val="2"/>
          <w:sz w:val="24"/>
        </w:rPr>
        <w:t xml:space="preserve">                         </w:t>
      </w:r>
      <w:r w:rsidR="00B20566" w:rsidRPr="00DD65F6">
        <w:rPr>
          <w:color w:val="000000"/>
          <w:position w:val="2"/>
          <w:sz w:val="24"/>
          <w:szCs w:val="21"/>
        </w:rPr>
        <w:t>(C.</w:t>
      </w:r>
      <w:r w:rsidR="00D918FC">
        <w:rPr>
          <w:rFonts w:hint="eastAsia"/>
          <w:color w:val="000000"/>
          <w:position w:val="2"/>
          <w:sz w:val="24"/>
          <w:szCs w:val="21"/>
        </w:rPr>
        <w:t>10</w:t>
      </w:r>
      <w:r w:rsidR="00B20566" w:rsidRPr="00DD65F6">
        <w:rPr>
          <w:color w:val="000000"/>
          <w:position w:val="2"/>
          <w:sz w:val="24"/>
          <w:szCs w:val="21"/>
        </w:rPr>
        <w:t>)</w:t>
      </w:r>
    </w:p>
    <w:p w14:paraId="54B933AD" w14:textId="77777777" w:rsidR="005B1169" w:rsidRPr="005B1169" w:rsidRDefault="005B1169" w:rsidP="005B1169">
      <w:pPr>
        <w:widowControl/>
        <w:spacing w:line="300" w:lineRule="auto"/>
        <w:rPr>
          <w:color w:val="000000"/>
          <w:kern w:val="0"/>
          <w:sz w:val="24"/>
          <w:szCs w:val="21"/>
        </w:rPr>
      </w:pPr>
      <w:r w:rsidRPr="005B1169">
        <w:rPr>
          <w:color w:val="000000"/>
          <w:kern w:val="0"/>
          <w:sz w:val="24"/>
        </w:rPr>
        <w:t>C.2.2.</w:t>
      </w:r>
      <w:r w:rsidRPr="005B1169">
        <w:rPr>
          <w:rFonts w:hint="eastAsia"/>
          <w:color w:val="000000"/>
          <w:kern w:val="0"/>
          <w:sz w:val="24"/>
        </w:rPr>
        <w:t>2</w:t>
      </w:r>
      <w:r w:rsidR="00B20566" w:rsidRPr="00DD65F6">
        <w:rPr>
          <w:color w:val="000000"/>
          <w:sz w:val="24"/>
        </w:rPr>
        <w:t>线性度误差引入的测量不确定度分量。</w:t>
      </w:r>
    </w:p>
    <w:p w14:paraId="60004E82" w14:textId="77777777" w:rsidR="00B20566" w:rsidRPr="00DD65F6" w:rsidRDefault="00B20566" w:rsidP="00B20566">
      <w:pPr>
        <w:pStyle w:val="03GF"/>
        <w:spacing w:line="300" w:lineRule="auto"/>
        <w:ind w:firstLineChars="177" w:firstLine="425"/>
        <w:rPr>
          <w:rFonts w:ascii="Times New Roman"/>
          <w:color w:val="000000"/>
          <w:sz w:val="24"/>
          <w:szCs w:val="24"/>
        </w:rPr>
      </w:pPr>
      <w:r>
        <w:rPr>
          <w:rFonts w:hint="eastAsia"/>
          <w:color w:val="000000"/>
          <w:sz w:val="24"/>
          <w:szCs w:val="24"/>
        </w:rPr>
        <w:t>光功率计的</w:t>
      </w:r>
      <w:r w:rsidRPr="00DD65F6">
        <w:rPr>
          <w:rFonts w:ascii="Times New Roman"/>
          <w:color w:val="000000"/>
          <w:sz w:val="24"/>
          <w:szCs w:val="24"/>
        </w:rPr>
        <w:t>线性度误差</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oMath>
      <w:r w:rsidRPr="00DD65F6">
        <w:rPr>
          <w:rFonts w:ascii="Times New Roman"/>
          <w:color w:val="000000"/>
          <w:sz w:val="24"/>
          <w:szCs w:val="24"/>
        </w:rPr>
        <w:t>为：</w:t>
      </w:r>
      <w:r w:rsidRPr="00DD65F6">
        <w:rPr>
          <w:rFonts w:ascii="Times New Roman"/>
          <w:color w:val="000000"/>
          <w:sz w:val="24"/>
          <w:szCs w:val="24"/>
        </w:rPr>
        <w:t xml:space="preserve">±0.04 </w:t>
      </w:r>
      <w:r w:rsidRPr="009A0B27">
        <w:rPr>
          <w:rFonts w:ascii="Times New Roman"/>
          <w:sz w:val="24"/>
          <w:szCs w:val="24"/>
        </w:rPr>
        <w:t>dB</w:t>
      </w:r>
      <w:r w:rsidRPr="00DD65F6">
        <w:rPr>
          <w:rFonts w:ascii="Times New Roman"/>
          <w:color w:val="000000"/>
          <w:sz w:val="24"/>
          <w:szCs w:val="24"/>
        </w:rPr>
        <w:t>，均匀分布，</w:t>
      </w:r>
      <m:oMath>
        <m:sSub>
          <m:sSubPr>
            <m:ctrlPr>
              <w:rPr>
                <w:rFonts w:ascii="Cambria Math" w:hAnsi="Cambria Math"/>
                <w:color w:val="000000"/>
                <w:sz w:val="24"/>
                <w:szCs w:val="24"/>
              </w:rPr>
            </m:ctrlPr>
          </m:sSubPr>
          <m:e>
            <m:r>
              <w:rPr>
                <w:rFonts w:ascii="Cambria Math" w:hAnsi="Cambria Math"/>
                <w:color w:val="000000"/>
                <w:sz w:val="24"/>
                <w:szCs w:val="24"/>
              </w:rPr>
              <m:t>k</m:t>
            </m:r>
          </m:e>
          <m:sub>
            <m:r>
              <w:rPr>
                <w:rFonts w:ascii="Cambria Math" w:hAnsi="Cambria Math"/>
                <w:color w:val="000000"/>
                <w:sz w:val="24"/>
                <w:szCs w:val="24"/>
              </w:rPr>
              <m:t>2</m:t>
            </m:r>
          </m:sub>
        </m:sSub>
        <m:r>
          <w:rPr>
            <w:rFonts w:ascii="Cambria Math" w:hAnsi="Cambria Math"/>
            <w:color w:val="000000"/>
            <w:sz w:val="24"/>
            <w:szCs w:val="24"/>
          </w:rPr>
          <m:t>=</m:t>
        </m:r>
        <m:rad>
          <m:radPr>
            <m:degHide m:val="1"/>
            <m:ctrlPr>
              <w:rPr>
                <w:rFonts w:ascii="Cambria Math" w:hAnsi="Cambria Math"/>
                <w:i/>
                <w:color w:val="000000"/>
                <w:sz w:val="24"/>
                <w:szCs w:val="24"/>
              </w:rPr>
            </m:ctrlPr>
          </m:radPr>
          <m:deg/>
          <m:e>
            <m:r>
              <w:rPr>
                <w:rFonts w:ascii="Cambria Math" w:hAnsi="Cambria Math"/>
                <w:color w:val="000000"/>
                <w:sz w:val="24"/>
                <w:szCs w:val="24"/>
              </w:rPr>
              <m:t>3</m:t>
            </m:r>
          </m:e>
        </m:rad>
      </m:oMath>
      <w:r w:rsidRPr="00DD65F6">
        <w:rPr>
          <w:rFonts w:ascii="Times New Roman"/>
          <w:color w:val="000000"/>
          <w:sz w:val="24"/>
          <w:szCs w:val="24"/>
        </w:rPr>
        <w:t>，则：</w:t>
      </w:r>
    </w:p>
    <w:p w14:paraId="06D0C931" w14:textId="77777777" w:rsidR="005B1169" w:rsidRPr="005B1169" w:rsidRDefault="004D4A8A" w:rsidP="00B20566">
      <w:pPr>
        <w:widowControl/>
        <w:wordWrap w:val="0"/>
        <w:spacing w:line="300" w:lineRule="auto"/>
        <w:jc w:val="right"/>
        <w:rPr>
          <w:color w:val="000000"/>
          <w:kern w:val="0"/>
          <w:sz w:val="24"/>
          <w:szCs w:val="21"/>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a</m:t>
                </m:r>
              </m:e>
              <m:sub>
                <m:r>
                  <w:rPr>
                    <w:rFonts w:ascii="Cambria Math" w:hAnsi="Cambria Math"/>
                    <w:sz w:val="24"/>
                  </w:rPr>
                  <m:t>2</m:t>
                </m:r>
              </m:sub>
            </m:sSub>
          </m:num>
          <m:den>
            <m:sSub>
              <m:sSubPr>
                <m:ctrlPr>
                  <w:rPr>
                    <w:rFonts w:ascii="Cambria Math" w:hAnsi="Cambria Math"/>
                    <w:i/>
                    <w:sz w:val="24"/>
                  </w:rPr>
                </m:ctrlPr>
              </m:sSubPr>
              <m:e>
                <m:r>
                  <w:rPr>
                    <w:rFonts w:ascii="Cambria Math" w:hAnsi="Cambria Math"/>
                    <w:sz w:val="24"/>
                  </w:rPr>
                  <m:t>k</m:t>
                </m:r>
              </m:e>
              <m:sub>
                <m:r>
                  <w:rPr>
                    <w:rFonts w:ascii="Cambria Math" w:hAnsi="Cambria Math"/>
                    <w:sz w:val="24"/>
                  </w:rPr>
                  <m:t>2</m:t>
                </m:r>
              </m:sub>
            </m:sSub>
          </m:den>
        </m:f>
        <m:r>
          <w:rPr>
            <w:rFonts w:ascii="Cambria Math" w:hAnsi="Cambria Math"/>
            <w:sz w:val="24"/>
          </w:rPr>
          <m:t xml:space="preserve">=0.023 </m:t>
        </m:r>
        <m:r>
          <m:rPr>
            <m:sty m:val="p"/>
          </m:rPr>
          <w:rPr>
            <w:rFonts w:ascii="Cambria Math" w:hAnsi="Cambria Math"/>
            <w:sz w:val="24"/>
          </w:rPr>
          <m:t>dB</m:t>
        </m:r>
      </m:oMath>
      <w:r w:rsidR="00B20566" w:rsidRPr="00DD65F6">
        <w:rPr>
          <w:color w:val="000000"/>
          <w:position w:val="2"/>
          <w:sz w:val="24"/>
        </w:rPr>
        <w:t xml:space="preserve">    </w:t>
      </w:r>
      <w:r w:rsidR="00054C84">
        <w:rPr>
          <w:rFonts w:hint="eastAsia"/>
          <w:color w:val="000000"/>
          <w:position w:val="2"/>
          <w:sz w:val="24"/>
        </w:rPr>
        <w:t xml:space="preserve">    </w:t>
      </w:r>
      <w:r w:rsidR="00B20566" w:rsidRPr="00DD65F6">
        <w:rPr>
          <w:color w:val="000000"/>
          <w:position w:val="2"/>
          <w:sz w:val="24"/>
        </w:rPr>
        <w:t xml:space="preserve">                         (C.</w:t>
      </w:r>
      <w:r w:rsidR="00D918FC">
        <w:rPr>
          <w:rFonts w:hint="eastAsia"/>
          <w:color w:val="000000"/>
          <w:position w:val="2"/>
          <w:sz w:val="24"/>
        </w:rPr>
        <w:t>11</w:t>
      </w:r>
      <w:r w:rsidR="00B20566" w:rsidRPr="00DD65F6">
        <w:rPr>
          <w:color w:val="000000"/>
          <w:position w:val="2"/>
          <w:sz w:val="24"/>
        </w:rPr>
        <w:t>)</w:t>
      </w:r>
    </w:p>
    <w:p w14:paraId="12C308DD" w14:textId="77777777" w:rsidR="005B1169" w:rsidRPr="005B1169" w:rsidRDefault="005B1169" w:rsidP="005B1169">
      <w:pPr>
        <w:widowControl/>
        <w:spacing w:line="300" w:lineRule="auto"/>
        <w:rPr>
          <w:color w:val="000000"/>
          <w:kern w:val="0"/>
          <w:sz w:val="24"/>
        </w:rPr>
      </w:pPr>
      <w:r w:rsidRPr="005B1169">
        <w:rPr>
          <w:color w:val="000000"/>
          <w:kern w:val="0"/>
          <w:sz w:val="24"/>
        </w:rPr>
        <w:t>C.2.2.</w:t>
      </w:r>
      <w:r w:rsidRPr="005B1169">
        <w:rPr>
          <w:rFonts w:hint="eastAsia"/>
          <w:color w:val="000000"/>
          <w:kern w:val="0"/>
          <w:sz w:val="24"/>
        </w:rPr>
        <w:t>3</w:t>
      </w:r>
      <w:r w:rsidR="00B20566" w:rsidRPr="00DD65F6">
        <w:rPr>
          <w:color w:val="000000"/>
          <w:sz w:val="24"/>
        </w:rPr>
        <w:t>分辨力引入的测量不确定度分量。</w:t>
      </w:r>
    </w:p>
    <w:p w14:paraId="5F37B244" w14:textId="77777777" w:rsidR="00B20566" w:rsidRPr="00DD65F6" w:rsidRDefault="00431020" w:rsidP="00B20566">
      <w:pPr>
        <w:spacing w:line="360" w:lineRule="auto"/>
        <w:ind w:left="450"/>
        <w:rPr>
          <w:color w:val="000000"/>
          <w:sz w:val="24"/>
        </w:rPr>
      </w:pPr>
      <w:r>
        <w:rPr>
          <w:rFonts w:hint="eastAsia"/>
          <w:color w:val="000000"/>
          <w:sz w:val="24"/>
        </w:rPr>
        <w:t>光功率计的</w:t>
      </w:r>
      <w:r w:rsidR="00B20566" w:rsidRPr="00DD65F6">
        <w:rPr>
          <w:color w:val="000000"/>
          <w:sz w:val="24"/>
        </w:rPr>
        <w:t>分辨力为</w:t>
      </w:r>
      <w:r w:rsidR="00B20566" w:rsidRPr="00DD65F6">
        <w:rPr>
          <w:color w:val="000000"/>
          <w:sz w:val="24"/>
        </w:rPr>
        <w:t xml:space="preserve">0.001 </w:t>
      </w:r>
      <w:r w:rsidR="00B20566" w:rsidRPr="00177141">
        <w:rPr>
          <w:sz w:val="24"/>
        </w:rPr>
        <w:t>dB</w:t>
      </w:r>
      <w:r w:rsidR="00B20566" w:rsidRPr="00DD65F6">
        <w:rPr>
          <w:color w:val="000000"/>
          <w:sz w:val="24"/>
        </w:rPr>
        <w:t>，按均匀分布，</w:t>
      </w:r>
      <m:oMath>
        <m:sSub>
          <m:sSubPr>
            <m:ctrlPr>
              <w:rPr>
                <w:rFonts w:ascii="Cambria Math" w:hAnsi="Cambria Math"/>
                <w:sz w:val="24"/>
              </w:rPr>
            </m:ctrlPr>
          </m:sSubPr>
          <m:e>
            <m:r>
              <w:rPr>
                <w:rFonts w:ascii="Cambria Math" w:hAnsi="Cambria Math"/>
                <w:sz w:val="24"/>
              </w:rPr>
              <m:t>a</m:t>
            </m:r>
          </m:e>
          <m:sub>
            <m:r>
              <w:rPr>
                <w:rFonts w:ascii="Cambria Math" w:hAnsi="Cambria Math"/>
                <w:sz w:val="24"/>
              </w:rPr>
              <m:t>3</m:t>
            </m:r>
          </m:sub>
        </m:sSub>
      </m:oMath>
      <w:r w:rsidR="00B20566" w:rsidRPr="00DD65F6">
        <w:rPr>
          <w:color w:val="000000"/>
          <w:sz w:val="24"/>
        </w:rPr>
        <w:t xml:space="preserve">=0.0005 </w:t>
      </w:r>
      <w:r w:rsidR="00B20566" w:rsidRPr="009A0B27">
        <w:rPr>
          <w:sz w:val="24"/>
        </w:rPr>
        <w:t>dB</w:t>
      </w:r>
      <w:r w:rsidR="00B20566" w:rsidRPr="00DD65F6">
        <w:rPr>
          <w:color w:val="000000"/>
          <w:sz w:val="24"/>
        </w:rPr>
        <w:t>，</w:t>
      </w:r>
      <m:oMath>
        <m:sSub>
          <m:sSubPr>
            <m:ctrlPr>
              <w:rPr>
                <w:rFonts w:ascii="Cambria Math" w:hAnsi="Cambria Math"/>
                <w:color w:val="000000"/>
                <w:sz w:val="24"/>
              </w:rPr>
            </m:ctrlPr>
          </m:sSubPr>
          <m:e>
            <m:r>
              <w:rPr>
                <w:rFonts w:ascii="Cambria Math" w:hAnsi="Cambria Math"/>
                <w:color w:val="000000"/>
                <w:sz w:val="24"/>
              </w:rPr>
              <m:t>k</m:t>
            </m:r>
          </m:e>
          <m:sub>
            <m:r>
              <w:rPr>
                <w:rFonts w:ascii="Cambria Math" w:hAnsi="Cambria Math"/>
                <w:color w:val="000000"/>
                <w:sz w:val="24"/>
              </w:rPr>
              <m:t>3</m:t>
            </m:r>
          </m:sub>
        </m:sSub>
        <m:r>
          <w:rPr>
            <w:rFonts w:ascii="Cambria Math" w:hAnsi="Cambria Math"/>
            <w:color w:val="000000"/>
            <w:sz w:val="24"/>
          </w:rPr>
          <m:t>=</m:t>
        </m:r>
        <m:rad>
          <m:radPr>
            <m:degHide m:val="1"/>
            <m:ctrlPr>
              <w:rPr>
                <w:rFonts w:ascii="Cambria Math" w:hAnsi="Cambria Math"/>
                <w:i/>
                <w:color w:val="000000"/>
                <w:sz w:val="24"/>
              </w:rPr>
            </m:ctrlPr>
          </m:radPr>
          <m:deg/>
          <m:e>
            <m:r>
              <w:rPr>
                <w:rFonts w:ascii="Cambria Math" w:hAnsi="Cambria Math"/>
                <w:color w:val="000000"/>
                <w:sz w:val="24"/>
              </w:rPr>
              <m:t>3</m:t>
            </m:r>
          </m:e>
        </m:rad>
      </m:oMath>
      <w:r w:rsidR="00B20566" w:rsidRPr="00DD65F6">
        <w:rPr>
          <w:color w:val="000000"/>
          <w:sz w:val="24"/>
        </w:rPr>
        <w:t>，则：</w:t>
      </w:r>
    </w:p>
    <w:p w14:paraId="76BECC71" w14:textId="77777777" w:rsidR="005B1169" w:rsidRPr="005B1169" w:rsidRDefault="004D4A8A" w:rsidP="00B20566">
      <w:pPr>
        <w:widowControl/>
        <w:wordWrap w:val="0"/>
        <w:spacing w:line="300" w:lineRule="auto"/>
        <w:jc w:val="right"/>
        <w:rPr>
          <w:kern w:val="0"/>
          <w:sz w:val="24"/>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3</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a</m:t>
                </m:r>
              </m:e>
              <m:sub>
                <m:r>
                  <w:rPr>
                    <w:rFonts w:ascii="Cambria Math" w:hAnsi="Cambria Math"/>
                    <w:sz w:val="24"/>
                  </w:rPr>
                  <m:t>3</m:t>
                </m:r>
              </m:sub>
            </m:sSub>
          </m:num>
          <m:den>
            <m:sSub>
              <m:sSubPr>
                <m:ctrlPr>
                  <w:rPr>
                    <w:rFonts w:ascii="Cambria Math" w:hAnsi="Cambria Math"/>
                    <w:i/>
                    <w:sz w:val="24"/>
                  </w:rPr>
                </m:ctrlPr>
              </m:sSubPr>
              <m:e>
                <m:r>
                  <w:rPr>
                    <w:rFonts w:ascii="Cambria Math" w:hAnsi="Cambria Math"/>
                    <w:sz w:val="24"/>
                  </w:rPr>
                  <m:t>k</m:t>
                </m:r>
              </m:e>
              <m:sub>
                <m:r>
                  <w:rPr>
                    <w:rFonts w:ascii="Cambria Math" w:hAnsi="Cambria Math"/>
                    <w:sz w:val="24"/>
                  </w:rPr>
                  <m:t>3</m:t>
                </m:r>
              </m:sub>
            </m:sSub>
          </m:den>
        </m:f>
        <m:r>
          <w:rPr>
            <w:rFonts w:ascii="Cambria Math" w:hAnsi="Cambria Math"/>
            <w:sz w:val="24"/>
          </w:rPr>
          <m:t xml:space="preserve">=0.0003 </m:t>
        </m:r>
        <m:r>
          <m:rPr>
            <m:sty m:val="p"/>
          </m:rPr>
          <w:rPr>
            <w:rFonts w:ascii="Cambria Math" w:hAnsi="Cambria Math"/>
            <w:sz w:val="24"/>
          </w:rPr>
          <m:t>dB</m:t>
        </m:r>
      </m:oMath>
      <w:r w:rsidR="00B20566" w:rsidRPr="00DD65F6">
        <w:rPr>
          <w:color w:val="000000"/>
          <w:sz w:val="24"/>
        </w:rPr>
        <w:t xml:space="preserve">                                </w:t>
      </w:r>
      <w:r w:rsidR="00B20566" w:rsidRPr="00DD65F6">
        <w:rPr>
          <w:color w:val="000000"/>
          <w:position w:val="2"/>
          <w:sz w:val="24"/>
        </w:rPr>
        <w:t>(C.</w:t>
      </w:r>
      <w:r w:rsidR="00B20566">
        <w:rPr>
          <w:rFonts w:hint="eastAsia"/>
          <w:color w:val="000000"/>
          <w:position w:val="2"/>
          <w:sz w:val="24"/>
        </w:rPr>
        <w:t>1</w:t>
      </w:r>
      <w:r w:rsidR="00D918FC">
        <w:rPr>
          <w:rFonts w:hint="eastAsia"/>
          <w:color w:val="000000"/>
          <w:position w:val="2"/>
          <w:sz w:val="24"/>
        </w:rPr>
        <w:t>2</w:t>
      </w:r>
      <w:r w:rsidR="00B20566" w:rsidRPr="00DD65F6">
        <w:rPr>
          <w:color w:val="000000"/>
          <w:position w:val="2"/>
          <w:sz w:val="24"/>
        </w:rPr>
        <w:t>)</w:t>
      </w:r>
    </w:p>
    <w:p w14:paraId="10B600EB" w14:textId="77777777" w:rsidR="00B20566" w:rsidRPr="005B1169" w:rsidRDefault="00B20566" w:rsidP="00B20566">
      <w:pPr>
        <w:widowControl/>
        <w:spacing w:line="300" w:lineRule="auto"/>
        <w:rPr>
          <w:color w:val="000000"/>
          <w:kern w:val="0"/>
          <w:sz w:val="24"/>
        </w:rPr>
      </w:pPr>
      <w:r w:rsidRPr="005B1169">
        <w:rPr>
          <w:color w:val="000000"/>
          <w:kern w:val="0"/>
          <w:sz w:val="24"/>
        </w:rPr>
        <w:t>C.2.2.</w:t>
      </w:r>
      <w:r>
        <w:rPr>
          <w:rFonts w:hint="eastAsia"/>
          <w:color w:val="000000"/>
          <w:kern w:val="0"/>
          <w:sz w:val="24"/>
        </w:rPr>
        <w:t>4</w:t>
      </w:r>
      <w:r w:rsidRPr="00DD65F6">
        <w:rPr>
          <w:color w:val="000000"/>
          <w:sz w:val="24"/>
        </w:rPr>
        <w:t>测量重复性引入的测量不确定度分量。</w:t>
      </w:r>
    </w:p>
    <w:p w14:paraId="314DE035" w14:textId="77777777" w:rsidR="00B20566" w:rsidRPr="009A0B27" w:rsidRDefault="00B20566" w:rsidP="00B20566">
      <w:pPr>
        <w:spacing w:line="360" w:lineRule="auto"/>
        <w:ind w:firstLineChars="177" w:firstLine="425"/>
        <w:rPr>
          <w:rFonts w:eastAsia="华文楷体"/>
          <w:sz w:val="28"/>
          <w:szCs w:val="28"/>
        </w:rPr>
      </w:pPr>
      <w:r w:rsidRPr="009A0B27">
        <w:rPr>
          <w:color w:val="000000"/>
          <w:sz w:val="24"/>
        </w:rPr>
        <w:t>由于标准光功率计的测量重复性非常好，约为</w:t>
      </w:r>
      <w:r w:rsidRPr="009A0B27">
        <w:rPr>
          <w:color w:val="000000"/>
          <w:sz w:val="24"/>
        </w:rPr>
        <w:t xml:space="preserve">±0.001 </w:t>
      </w:r>
      <w:r w:rsidRPr="009A0B27">
        <w:rPr>
          <w:sz w:val="24"/>
        </w:rPr>
        <w:t>dB</w:t>
      </w:r>
      <w:r w:rsidRPr="009A0B27">
        <w:rPr>
          <w:color w:val="000000"/>
          <w:sz w:val="24"/>
        </w:rPr>
        <w:t>可以忽略不计，这里主要指</w:t>
      </w:r>
      <w:r w:rsidRPr="009A0B27">
        <w:rPr>
          <w:rFonts w:hint="eastAsia"/>
          <w:color w:val="000000"/>
          <w:sz w:val="24"/>
        </w:rPr>
        <w:t>测量结果的</w:t>
      </w:r>
      <w:r w:rsidRPr="009A0B27">
        <w:rPr>
          <w:color w:val="000000"/>
          <w:sz w:val="24"/>
        </w:rPr>
        <w:t>重复性。重复测量三次</w:t>
      </w:r>
      <w:r w:rsidRPr="009A0B27">
        <w:rPr>
          <w:rFonts w:hint="eastAsia"/>
          <w:color w:val="000000"/>
          <w:sz w:val="24"/>
        </w:rPr>
        <w:t>，测量结果分别为</w:t>
      </w:r>
      <w:r w:rsidR="00D918FC">
        <w:rPr>
          <w:rFonts w:hint="eastAsia"/>
          <w:color w:val="000000"/>
          <w:sz w:val="24"/>
        </w:rPr>
        <w:t>2.458</w:t>
      </w:r>
      <w:r w:rsidRPr="009A0B27">
        <w:rPr>
          <w:rFonts w:hint="eastAsia"/>
          <w:color w:val="000000"/>
          <w:sz w:val="24"/>
        </w:rPr>
        <w:t>dB</w:t>
      </w:r>
      <w:r w:rsidRPr="009A0B27">
        <w:rPr>
          <w:rFonts w:hint="eastAsia"/>
          <w:color w:val="000000"/>
          <w:sz w:val="24"/>
        </w:rPr>
        <w:t>，</w:t>
      </w:r>
      <w:r w:rsidR="00D918FC">
        <w:rPr>
          <w:rFonts w:hint="eastAsia"/>
          <w:color w:val="000000"/>
          <w:sz w:val="24"/>
        </w:rPr>
        <w:t>2.458</w:t>
      </w:r>
      <w:r w:rsidRPr="009A0B27">
        <w:rPr>
          <w:rFonts w:hint="eastAsia"/>
          <w:color w:val="000000"/>
          <w:sz w:val="24"/>
        </w:rPr>
        <w:t>dB</w:t>
      </w:r>
      <w:r w:rsidRPr="009A0B27">
        <w:rPr>
          <w:rFonts w:hint="eastAsia"/>
          <w:color w:val="000000"/>
          <w:sz w:val="24"/>
        </w:rPr>
        <w:t>，</w:t>
      </w:r>
      <w:r w:rsidR="00D918FC">
        <w:rPr>
          <w:rFonts w:hint="eastAsia"/>
          <w:color w:val="000000"/>
          <w:sz w:val="24"/>
        </w:rPr>
        <w:t>2.457</w:t>
      </w:r>
      <w:r w:rsidRPr="009A0B27">
        <w:rPr>
          <w:rFonts w:hint="eastAsia"/>
          <w:color w:val="000000"/>
          <w:sz w:val="24"/>
        </w:rPr>
        <w:t>dB</w:t>
      </w:r>
      <w:r w:rsidRPr="009A0B27">
        <w:rPr>
          <w:rFonts w:hint="eastAsia"/>
          <w:color w:val="000000"/>
          <w:sz w:val="24"/>
        </w:rPr>
        <w:t>，</w:t>
      </w:r>
      <w:r w:rsidRPr="009A0B27">
        <w:rPr>
          <w:color w:val="000000"/>
          <w:sz w:val="24"/>
        </w:rPr>
        <w:t>采用极差法</w:t>
      </w:r>
      <w:r w:rsidRPr="009A0B27">
        <w:rPr>
          <w:color w:val="000000"/>
          <w:sz w:val="24"/>
        </w:rPr>
        <w:t xml:space="preserve">, </w:t>
      </w:r>
      <w:r w:rsidRPr="009A0B27">
        <w:rPr>
          <w:color w:val="000000"/>
          <w:sz w:val="24"/>
        </w:rPr>
        <w:t>得标准偏差为</w:t>
      </w:r>
      <m:oMath>
        <m:r>
          <w:rPr>
            <w:rFonts w:ascii="Cambria Math" w:hAnsi="Cambria Math"/>
            <w:sz w:val="24"/>
          </w:rPr>
          <m:t>s</m:t>
        </m:r>
        <m:r>
          <m:rPr>
            <m:sty m:val="p"/>
          </m:rPr>
          <w:rPr>
            <w:rFonts w:ascii="Cambria Math" w:hAnsi="Cambria Math"/>
            <w:color w:val="000000"/>
            <w:sz w:val="24"/>
          </w:rPr>
          <m:t>=(</m:t>
        </m:r>
        <m:sSub>
          <m:sSubPr>
            <m:ctrlPr>
              <w:rPr>
                <w:rFonts w:ascii="Cambria Math" w:hAnsi="Cambria Math"/>
                <w:color w:val="000000"/>
                <w:sz w:val="24"/>
              </w:rPr>
            </m:ctrlPr>
          </m:sSubPr>
          <m:e>
            <m:r>
              <w:rPr>
                <w:rFonts w:ascii="Cambria Math" w:hAnsi="Cambria Math"/>
                <w:color w:val="000000"/>
                <w:sz w:val="24"/>
              </w:rPr>
              <m:t>x</m:t>
            </m:r>
          </m:e>
          <m:sub>
            <m:r>
              <w:rPr>
                <w:rFonts w:ascii="Cambria Math" w:hAnsi="Cambria Math"/>
                <w:color w:val="000000"/>
                <w:sz w:val="24"/>
              </w:rPr>
              <m:t>max</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min</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d</m:t>
            </m:r>
          </m:e>
          <m:sub>
            <m:r>
              <w:rPr>
                <w:rFonts w:ascii="Cambria Math" w:hAnsi="Cambria Math"/>
                <w:color w:val="000000"/>
                <w:sz w:val="24"/>
              </w:rPr>
              <m:t>n</m:t>
            </m:r>
          </m:sub>
        </m:sSub>
      </m:oMath>
      <w:r w:rsidRPr="009A0B27">
        <w:rPr>
          <w:color w:val="000000"/>
          <w:sz w:val="24"/>
        </w:rPr>
        <w:t xml:space="preserve">, </w:t>
      </w:r>
      <w:r w:rsidRPr="009A0B27">
        <w:rPr>
          <w:color w:val="000000"/>
          <w:sz w:val="24"/>
        </w:rPr>
        <w:t>查表得测量次数</w:t>
      </w:r>
      <w:r w:rsidRPr="009A0B27">
        <w:rPr>
          <w:i/>
          <w:sz w:val="24"/>
        </w:rPr>
        <w:t>n</w:t>
      </w:r>
      <w:r w:rsidRPr="009A0B27">
        <w:rPr>
          <w:color w:val="000000"/>
          <w:sz w:val="24"/>
        </w:rPr>
        <w:t>=3</w:t>
      </w:r>
      <w:r w:rsidRPr="009A0B27">
        <w:rPr>
          <w:color w:val="000000"/>
          <w:sz w:val="24"/>
        </w:rPr>
        <w:t>时</w:t>
      </w:r>
      <w:r w:rsidRPr="009A0B27">
        <w:rPr>
          <w:color w:val="000000"/>
          <w:sz w:val="24"/>
        </w:rPr>
        <w:t xml:space="preserve">, </w:t>
      </w:r>
      <w:proofErr w:type="spellStart"/>
      <w:r w:rsidRPr="009A0B27">
        <w:rPr>
          <w:i/>
          <w:sz w:val="24"/>
        </w:rPr>
        <w:t>dn</w:t>
      </w:r>
      <w:proofErr w:type="spellEnd"/>
      <w:r w:rsidRPr="009A0B27">
        <w:rPr>
          <w:color w:val="000000"/>
          <w:sz w:val="24"/>
        </w:rPr>
        <w:t>=1.69</w:t>
      </w:r>
      <w:r w:rsidRPr="009A0B27">
        <w:rPr>
          <w:color w:val="000000"/>
          <w:sz w:val="24"/>
        </w:rPr>
        <w:t>。则：</w:t>
      </w:r>
    </w:p>
    <w:p w14:paraId="139F2ADF" w14:textId="77777777" w:rsidR="00B20566" w:rsidRPr="005B1169" w:rsidRDefault="004D4A8A" w:rsidP="00B20566">
      <w:pPr>
        <w:widowControl/>
        <w:wordWrap w:val="0"/>
        <w:spacing w:line="300" w:lineRule="auto"/>
        <w:jc w:val="right"/>
        <w:rPr>
          <w:kern w:val="0"/>
          <w:sz w:val="24"/>
        </w:rPr>
      </w:pPr>
      <m:oMath>
        <m:sSub>
          <m:sSubPr>
            <m:ctrlPr>
              <w:rPr>
                <w:rFonts w:ascii="Cambria Math" w:hAnsi="Cambria Math"/>
                <w:color w:val="000000"/>
                <w:sz w:val="24"/>
              </w:rPr>
            </m:ctrlPr>
          </m:sSubPr>
          <m:e>
            <m:r>
              <w:rPr>
                <w:rFonts w:ascii="Cambria Math" w:hAnsi="Cambria Math"/>
                <w:color w:val="000000"/>
                <w:sz w:val="24"/>
              </w:rPr>
              <m:t>u</m:t>
            </m:r>
          </m:e>
          <m:sub>
            <m:r>
              <w:rPr>
                <w:rFonts w:ascii="Cambria Math" w:hAnsi="Cambria Math"/>
                <w:color w:val="000000"/>
                <w:sz w:val="24"/>
              </w:rPr>
              <m:t>4</m:t>
            </m:r>
          </m:sub>
        </m:sSub>
        <m:r>
          <m:rPr>
            <m:sty m:val="p"/>
          </m:rPr>
          <w:rPr>
            <w:rFonts w:ascii="Cambria Math" w:hAnsi="Cambria Math"/>
            <w:color w:val="000000"/>
            <w:sz w:val="24"/>
          </w:rPr>
          <m:t>=</m:t>
        </m:r>
        <m:f>
          <m:fPr>
            <m:ctrlPr>
              <w:rPr>
                <w:rFonts w:ascii="Cambria Math" w:hAnsi="Cambria Math"/>
                <w:i/>
                <w:color w:val="000000"/>
                <w:sz w:val="24"/>
              </w:rPr>
            </m:ctrlPr>
          </m:fPr>
          <m:num>
            <m:sSub>
              <m:sSubPr>
                <m:ctrlPr>
                  <w:rPr>
                    <w:rFonts w:ascii="Cambria Math" w:hAnsi="Cambria Math"/>
                    <w:color w:val="000000"/>
                    <w:sz w:val="24"/>
                  </w:rPr>
                </m:ctrlPr>
              </m:sSubPr>
              <m:e>
                <m:r>
                  <w:rPr>
                    <w:rFonts w:ascii="Cambria Math" w:hAnsi="Cambria Math"/>
                    <w:color w:val="000000"/>
                    <w:sz w:val="24"/>
                  </w:rPr>
                  <m:t>x</m:t>
                </m:r>
              </m:e>
              <m:sub>
                <m:r>
                  <w:rPr>
                    <w:rFonts w:ascii="Cambria Math" w:hAnsi="Cambria Math"/>
                    <w:color w:val="000000"/>
                    <w:sz w:val="24"/>
                  </w:rPr>
                  <m:t>max</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min</m:t>
                </m:r>
              </m:sub>
            </m:sSub>
          </m:num>
          <m:den>
            <m:sSub>
              <m:sSubPr>
                <m:ctrlPr>
                  <w:rPr>
                    <w:rFonts w:ascii="Cambria Math" w:hAnsi="Cambria Math"/>
                    <w:i/>
                    <w:color w:val="000000"/>
                    <w:sz w:val="24"/>
                  </w:rPr>
                </m:ctrlPr>
              </m:sSubPr>
              <m:e>
                <m:r>
                  <w:rPr>
                    <w:rFonts w:ascii="Cambria Math" w:hAnsi="Cambria Math"/>
                    <w:color w:val="000000"/>
                    <w:sz w:val="24"/>
                  </w:rPr>
                  <m:t>d</m:t>
                </m:r>
              </m:e>
              <m:sub>
                <m:r>
                  <w:rPr>
                    <w:rFonts w:ascii="Cambria Math" w:hAnsi="Cambria Math"/>
                    <w:color w:val="000000"/>
                    <w:sz w:val="24"/>
                  </w:rPr>
                  <m:t>n</m:t>
                </m:r>
              </m:sub>
            </m:sSub>
          </m:den>
        </m:f>
        <m:r>
          <w:rPr>
            <w:rFonts w:ascii="Cambria Math" w:hAnsi="Cambria Math"/>
            <w:color w:val="000000"/>
            <w:sz w:val="24"/>
          </w:rPr>
          <m:t xml:space="preserve">=0.00059 </m:t>
        </m:r>
        <m:r>
          <m:rPr>
            <m:sty m:val="p"/>
          </m:rPr>
          <w:rPr>
            <w:rFonts w:ascii="Cambria Math" w:hAnsi="Cambria Math"/>
            <w:color w:val="000000"/>
            <w:sz w:val="24"/>
          </w:rPr>
          <m:t>dB</m:t>
        </m:r>
      </m:oMath>
      <w:r w:rsidR="00B20566" w:rsidRPr="00DD65F6">
        <w:rPr>
          <w:rFonts w:eastAsia="华文楷体"/>
          <w:sz w:val="24"/>
        </w:rPr>
        <w:t xml:space="preserve">                          </w:t>
      </w:r>
      <w:r w:rsidR="00B20566" w:rsidRPr="00DD65F6">
        <w:rPr>
          <w:color w:val="000000"/>
          <w:position w:val="2"/>
          <w:sz w:val="24"/>
        </w:rPr>
        <w:t>(C.</w:t>
      </w:r>
      <w:r w:rsidR="00B20566">
        <w:rPr>
          <w:rFonts w:hint="eastAsia"/>
          <w:color w:val="000000"/>
          <w:position w:val="2"/>
          <w:sz w:val="24"/>
        </w:rPr>
        <w:t>1</w:t>
      </w:r>
      <w:r w:rsidR="00D918FC">
        <w:rPr>
          <w:rFonts w:hint="eastAsia"/>
          <w:color w:val="000000"/>
          <w:position w:val="2"/>
          <w:sz w:val="24"/>
        </w:rPr>
        <w:t>3</w:t>
      </w:r>
      <w:r w:rsidR="00B20566" w:rsidRPr="00DD65F6">
        <w:rPr>
          <w:color w:val="000000"/>
          <w:position w:val="2"/>
          <w:sz w:val="24"/>
        </w:rPr>
        <w:t>)</w:t>
      </w:r>
    </w:p>
    <w:p w14:paraId="5C3C69C7" w14:textId="77777777" w:rsidR="00B20566" w:rsidRDefault="00B20566" w:rsidP="00B20566">
      <w:pPr>
        <w:widowControl/>
        <w:spacing w:line="300" w:lineRule="auto"/>
        <w:rPr>
          <w:color w:val="000000"/>
          <w:sz w:val="24"/>
        </w:rPr>
      </w:pPr>
      <w:r w:rsidRPr="005B1169">
        <w:rPr>
          <w:color w:val="000000"/>
          <w:kern w:val="0"/>
          <w:sz w:val="24"/>
        </w:rPr>
        <w:t>C.2.2.</w:t>
      </w:r>
      <w:r>
        <w:rPr>
          <w:rFonts w:hint="eastAsia"/>
          <w:color w:val="000000"/>
          <w:kern w:val="0"/>
          <w:sz w:val="24"/>
        </w:rPr>
        <w:t>5</w:t>
      </w:r>
      <w:r w:rsidRPr="00DD65F6">
        <w:rPr>
          <w:color w:val="000000"/>
          <w:sz w:val="24"/>
        </w:rPr>
        <w:t>连接器插拔重复性引入的标准不确定度分量。</w:t>
      </w:r>
    </w:p>
    <w:p w14:paraId="14B2DD0C" w14:textId="77777777" w:rsidR="00B20566" w:rsidRPr="00DD65F6" w:rsidRDefault="00B20566" w:rsidP="00B20566">
      <w:pPr>
        <w:pStyle w:val="03GF"/>
        <w:spacing w:line="300" w:lineRule="auto"/>
        <w:ind w:firstLineChars="177" w:firstLine="425"/>
        <w:rPr>
          <w:rFonts w:ascii="Times New Roman"/>
          <w:sz w:val="24"/>
          <w:szCs w:val="24"/>
        </w:rPr>
      </w:pPr>
      <w:r w:rsidRPr="00DD65F6">
        <w:rPr>
          <w:rFonts w:ascii="Times New Roman"/>
          <w:sz w:val="24"/>
          <w:szCs w:val="24"/>
        </w:rPr>
        <w:t>连接器重复性</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5</m:t>
            </m:r>
          </m:sub>
        </m:sSub>
      </m:oMath>
      <w:r w:rsidRPr="00DD65F6">
        <w:rPr>
          <w:rFonts w:ascii="Times New Roman"/>
          <w:sz w:val="24"/>
          <w:szCs w:val="24"/>
        </w:rPr>
        <w:t>根据经验可得，优于</w:t>
      </w:r>
      <w:r w:rsidRPr="00DD65F6">
        <w:rPr>
          <w:rFonts w:ascii="Times New Roman"/>
          <w:sz w:val="24"/>
          <w:szCs w:val="24"/>
        </w:rPr>
        <w:t xml:space="preserve">±0.02 </w:t>
      </w:r>
      <w:r w:rsidRPr="009A0B27">
        <w:rPr>
          <w:rFonts w:ascii="Times New Roman"/>
          <w:sz w:val="24"/>
          <w:szCs w:val="24"/>
        </w:rPr>
        <w:t>dB</w:t>
      </w:r>
      <w:r w:rsidRPr="00DD65F6">
        <w:rPr>
          <w:rFonts w:ascii="Times New Roman"/>
          <w:sz w:val="24"/>
          <w:szCs w:val="24"/>
        </w:rPr>
        <w:t>。</w:t>
      </w:r>
    </w:p>
    <w:p w14:paraId="2CD6E276" w14:textId="77777777" w:rsidR="00B20566" w:rsidRPr="00DD65F6" w:rsidRDefault="00B20566" w:rsidP="00B20566">
      <w:pPr>
        <w:spacing w:line="360" w:lineRule="auto"/>
        <w:ind w:left="450"/>
        <w:rPr>
          <w:rFonts w:eastAsia="华文楷体"/>
          <w:sz w:val="28"/>
          <w:szCs w:val="28"/>
        </w:rPr>
      </w:pPr>
      <w:r w:rsidRPr="00DD65F6">
        <w:rPr>
          <w:sz w:val="24"/>
        </w:rPr>
        <w:t>设在该区间内为均匀分布</w:t>
      </w:r>
      <m:oMath>
        <m:sSub>
          <m:sSubPr>
            <m:ctrlPr>
              <w:rPr>
                <w:rFonts w:ascii="Cambria Math" w:hAnsi="Cambria Math"/>
                <w:color w:val="000000"/>
                <w:sz w:val="24"/>
              </w:rPr>
            </m:ctrlPr>
          </m:sSubPr>
          <m:e>
            <m:r>
              <w:rPr>
                <w:rFonts w:ascii="Cambria Math" w:hAnsi="Cambria Math"/>
                <w:color w:val="000000"/>
                <w:sz w:val="24"/>
              </w:rPr>
              <m:t>k</m:t>
            </m:r>
          </m:e>
          <m:sub>
            <m:r>
              <w:rPr>
                <w:rFonts w:ascii="Cambria Math" w:hAnsi="Cambria Math"/>
                <w:color w:val="000000"/>
                <w:sz w:val="24"/>
              </w:rPr>
              <m:t>5</m:t>
            </m:r>
          </m:sub>
        </m:sSub>
        <m:r>
          <w:rPr>
            <w:rFonts w:ascii="Cambria Math" w:hAnsi="Cambria Math"/>
            <w:color w:val="000000"/>
            <w:sz w:val="24"/>
          </w:rPr>
          <m:t>=</m:t>
        </m:r>
        <m:rad>
          <m:radPr>
            <m:degHide m:val="1"/>
            <m:ctrlPr>
              <w:rPr>
                <w:rFonts w:ascii="Cambria Math" w:hAnsi="Cambria Math"/>
                <w:i/>
                <w:color w:val="000000"/>
                <w:sz w:val="24"/>
              </w:rPr>
            </m:ctrlPr>
          </m:radPr>
          <m:deg/>
          <m:e>
            <m:r>
              <w:rPr>
                <w:rFonts w:ascii="Cambria Math" w:hAnsi="Cambria Math"/>
                <w:color w:val="000000"/>
                <w:sz w:val="24"/>
              </w:rPr>
              <m:t>3</m:t>
            </m:r>
          </m:e>
        </m:rad>
      </m:oMath>
      <w:r w:rsidRPr="00DD65F6">
        <w:rPr>
          <w:sz w:val="24"/>
        </w:rPr>
        <w:t>，则：</w:t>
      </w:r>
    </w:p>
    <w:p w14:paraId="4ABA9F2F" w14:textId="77777777" w:rsidR="00B20566" w:rsidRPr="005B1169" w:rsidRDefault="00B20566" w:rsidP="00B20566">
      <w:pPr>
        <w:widowControl/>
        <w:wordWrap w:val="0"/>
        <w:spacing w:line="300" w:lineRule="auto"/>
        <w:jc w:val="right"/>
        <w:rPr>
          <w:color w:val="000000"/>
          <w:kern w:val="0"/>
          <w:sz w:val="24"/>
        </w:rPr>
      </w:pPr>
      <w:r w:rsidRPr="00DD65F6">
        <w:rPr>
          <w:rFonts w:eastAsia="华文楷体"/>
          <w:position w:val="-12"/>
          <w:sz w:val="24"/>
          <w:szCs w:val="28"/>
        </w:rPr>
        <w:t xml:space="preserve"> </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5</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a</m:t>
                </m:r>
              </m:e>
              <m:sub>
                <m:r>
                  <w:rPr>
                    <w:rFonts w:ascii="Cambria Math" w:hAnsi="Cambria Math"/>
                    <w:sz w:val="24"/>
                  </w:rPr>
                  <m:t>5</m:t>
                </m:r>
              </m:sub>
            </m:sSub>
          </m:num>
          <m:den>
            <m:sSub>
              <m:sSubPr>
                <m:ctrlPr>
                  <w:rPr>
                    <w:rFonts w:ascii="Cambria Math" w:hAnsi="Cambria Math"/>
                    <w:i/>
                    <w:sz w:val="24"/>
                  </w:rPr>
                </m:ctrlPr>
              </m:sSubPr>
              <m:e>
                <m:r>
                  <w:rPr>
                    <w:rFonts w:ascii="Cambria Math" w:hAnsi="Cambria Math"/>
                    <w:sz w:val="24"/>
                  </w:rPr>
                  <m:t>k</m:t>
                </m:r>
              </m:e>
              <m:sub>
                <m:r>
                  <w:rPr>
                    <w:rFonts w:ascii="Cambria Math" w:hAnsi="Cambria Math"/>
                    <w:sz w:val="24"/>
                  </w:rPr>
                  <m:t>5</m:t>
                </m:r>
              </m:sub>
            </m:sSub>
          </m:den>
        </m:f>
        <m:r>
          <w:rPr>
            <w:rFonts w:ascii="Cambria Math" w:hAnsi="Cambria Math"/>
            <w:sz w:val="24"/>
          </w:rPr>
          <m:t xml:space="preserve">=0.012 </m:t>
        </m:r>
        <m:r>
          <m:rPr>
            <m:sty m:val="p"/>
          </m:rPr>
          <w:rPr>
            <w:rFonts w:ascii="Cambria Math" w:hAnsi="Cambria Math"/>
            <w:sz w:val="24"/>
          </w:rPr>
          <m:t>dB</m:t>
        </m:r>
      </m:oMath>
      <w:r w:rsidRPr="00DD65F6">
        <w:rPr>
          <w:sz w:val="24"/>
        </w:rPr>
        <w:t xml:space="preserve">  </w:t>
      </w:r>
      <w:r w:rsidRPr="00DD65F6">
        <w:rPr>
          <w:sz w:val="28"/>
        </w:rPr>
        <w:t xml:space="preserve">       </w:t>
      </w:r>
      <w:r>
        <w:rPr>
          <w:rFonts w:hint="eastAsia"/>
          <w:sz w:val="28"/>
        </w:rPr>
        <w:t xml:space="preserve">        </w:t>
      </w:r>
      <w:r w:rsidRPr="00DD65F6">
        <w:rPr>
          <w:sz w:val="28"/>
        </w:rPr>
        <w:t xml:space="preserve">          </w:t>
      </w:r>
      <w:r w:rsidRPr="00DD65F6">
        <w:rPr>
          <w:color w:val="000000"/>
          <w:position w:val="2"/>
          <w:sz w:val="24"/>
        </w:rPr>
        <w:t>(C.</w:t>
      </w:r>
      <w:r>
        <w:rPr>
          <w:rFonts w:hint="eastAsia"/>
          <w:color w:val="000000"/>
          <w:position w:val="2"/>
          <w:sz w:val="24"/>
        </w:rPr>
        <w:t>1</w:t>
      </w:r>
      <w:r w:rsidR="00D918FC">
        <w:rPr>
          <w:rFonts w:hint="eastAsia"/>
          <w:color w:val="000000"/>
          <w:position w:val="2"/>
          <w:sz w:val="24"/>
        </w:rPr>
        <w:t>4</w:t>
      </w:r>
      <w:r w:rsidRPr="00DD65F6">
        <w:rPr>
          <w:color w:val="000000"/>
          <w:position w:val="2"/>
          <w:sz w:val="24"/>
        </w:rPr>
        <w:t>)</w:t>
      </w:r>
    </w:p>
    <w:p w14:paraId="7479B180" w14:textId="77777777" w:rsidR="00456FFF" w:rsidRDefault="005B1169" w:rsidP="005B1169">
      <w:pPr>
        <w:adjustRightInd w:val="0"/>
        <w:spacing w:beforeLines="50" w:before="156" w:line="300" w:lineRule="auto"/>
        <w:textAlignment w:val="baseline"/>
        <w:rPr>
          <w:color w:val="000000"/>
          <w:kern w:val="0"/>
          <w:sz w:val="24"/>
          <w:szCs w:val="20"/>
        </w:rPr>
      </w:pPr>
      <w:r w:rsidRPr="005B1169">
        <w:rPr>
          <w:color w:val="000000"/>
          <w:kern w:val="0"/>
          <w:sz w:val="24"/>
          <w:szCs w:val="20"/>
        </w:rPr>
        <w:t xml:space="preserve">C.2.3 </w:t>
      </w:r>
      <w:r w:rsidRPr="005B1169">
        <w:rPr>
          <w:color w:val="000000"/>
          <w:kern w:val="0"/>
          <w:sz w:val="24"/>
          <w:szCs w:val="20"/>
        </w:rPr>
        <w:t>标准不确定度的合成</w:t>
      </w:r>
    </w:p>
    <w:p w14:paraId="7B9B7D1F" w14:textId="77777777" w:rsidR="005B1169" w:rsidRPr="005B1169" w:rsidRDefault="005B1169" w:rsidP="005B1169">
      <w:pPr>
        <w:widowControl/>
        <w:spacing w:beforeLines="50" w:before="156" w:line="300" w:lineRule="auto"/>
        <w:rPr>
          <w:color w:val="000000"/>
          <w:kern w:val="0"/>
          <w:sz w:val="24"/>
        </w:rPr>
      </w:pPr>
      <w:r w:rsidRPr="005B1169">
        <w:rPr>
          <w:color w:val="000000"/>
          <w:kern w:val="0"/>
          <w:sz w:val="24"/>
        </w:rPr>
        <w:t xml:space="preserve">C.2.3.1 </w:t>
      </w:r>
      <w:r w:rsidRPr="005B1169">
        <w:rPr>
          <w:color w:val="000000"/>
          <w:kern w:val="0"/>
          <w:sz w:val="24"/>
        </w:rPr>
        <w:t>标准不确定度评定表</w:t>
      </w:r>
    </w:p>
    <w:p w14:paraId="171C17C2" w14:textId="77777777" w:rsidR="005B1169" w:rsidRPr="005B1169" w:rsidRDefault="005B1169" w:rsidP="005B1169">
      <w:pPr>
        <w:adjustRightInd w:val="0"/>
        <w:ind w:leftChars="214" w:left="449" w:firstLineChars="200" w:firstLine="420"/>
        <w:jc w:val="center"/>
        <w:textAlignment w:val="baseline"/>
        <w:rPr>
          <w:rFonts w:eastAsia="黑体"/>
          <w:kern w:val="0"/>
          <w:szCs w:val="21"/>
        </w:rPr>
      </w:pPr>
      <w:r w:rsidRPr="005B1169">
        <w:rPr>
          <w:rFonts w:eastAsia="黑体"/>
          <w:kern w:val="0"/>
          <w:szCs w:val="21"/>
        </w:rPr>
        <w:t>表</w:t>
      </w:r>
      <w:r w:rsidRPr="005B1169">
        <w:rPr>
          <w:rFonts w:eastAsia="黑体"/>
          <w:kern w:val="0"/>
          <w:szCs w:val="21"/>
        </w:rPr>
        <w:t>C.2</w:t>
      </w:r>
      <w:r w:rsidRPr="005B1169">
        <w:rPr>
          <w:rFonts w:eastAsia="黑体"/>
          <w:kern w:val="0"/>
          <w:szCs w:val="21"/>
        </w:rPr>
        <w:t>标准不确定度评定表</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443"/>
        <w:gridCol w:w="3095"/>
        <w:gridCol w:w="4780"/>
        <w:gridCol w:w="1365"/>
      </w:tblGrid>
      <w:tr w:rsidR="005B1169" w:rsidRPr="005B1169" w14:paraId="00FFFCF2" w14:textId="77777777" w:rsidTr="00453B8F">
        <w:trPr>
          <w:trHeight w:val="482"/>
        </w:trPr>
        <w:tc>
          <w:tcPr>
            <w:tcW w:w="229" w:type="pct"/>
            <w:vAlign w:val="center"/>
          </w:tcPr>
          <w:p w14:paraId="2BC82CF1" w14:textId="77777777" w:rsidR="005B1169" w:rsidRPr="005B1169" w:rsidRDefault="005B1169" w:rsidP="005B1169">
            <w:pPr>
              <w:adjustRightInd w:val="0"/>
              <w:spacing w:line="360" w:lineRule="auto"/>
              <w:jc w:val="center"/>
              <w:textAlignment w:val="baseline"/>
              <w:rPr>
                <w:kern w:val="0"/>
                <w:szCs w:val="21"/>
              </w:rPr>
            </w:pPr>
            <w:r w:rsidRPr="005B1169">
              <w:rPr>
                <w:kern w:val="0"/>
                <w:szCs w:val="21"/>
              </w:rPr>
              <w:lastRenderedPageBreak/>
              <w:t>序</w:t>
            </w:r>
            <w:r w:rsidRPr="005B1169">
              <w:rPr>
                <w:kern w:val="0"/>
                <w:szCs w:val="21"/>
              </w:rPr>
              <w:t xml:space="preserve"> </w:t>
            </w:r>
            <w:r w:rsidRPr="005B1169">
              <w:rPr>
                <w:kern w:val="0"/>
                <w:szCs w:val="21"/>
              </w:rPr>
              <w:t>号</w:t>
            </w:r>
          </w:p>
        </w:tc>
        <w:tc>
          <w:tcPr>
            <w:tcW w:w="1598" w:type="pct"/>
            <w:vAlign w:val="center"/>
          </w:tcPr>
          <w:p w14:paraId="3970ED9F" w14:textId="77777777" w:rsidR="005B1169" w:rsidRPr="005B1169" w:rsidRDefault="005B1169" w:rsidP="005B1169">
            <w:pPr>
              <w:adjustRightInd w:val="0"/>
              <w:spacing w:line="360" w:lineRule="auto"/>
              <w:jc w:val="center"/>
              <w:textAlignment w:val="baseline"/>
              <w:rPr>
                <w:kern w:val="0"/>
                <w:szCs w:val="21"/>
              </w:rPr>
            </w:pPr>
            <w:r w:rsidRPr="005B1169">
              <w:rPr>
                <w:kern w:val="0"/>
                <w:szCs w:val="21"/>
              </w:rPr>
              <w:t>不确定度来源</w:t>
            </w:r>
          </w:p>
        </w:tc>
        <w:tc>
          <w:tcPr>
            <w:tcW w:w="2468" w:type="pct"/>
            <w:vAlign w:val="center"/>
          </w:tcPr>
          <w:p w14:paraId="3C58BEF5" w14:textId="77777777" w:rsidR="005B1169" w:rsidRPr="005B1169" w:rsidRDefault="004D4A8A" w:rsidP="005B1169">
            <w:pPr>
              <w:adjustRightInd w:val="0"/>
              <w:spacing w:line="360" w:lineRule="auto"/>
              <w:jc w:val="center"/>
              <w:textAlignment w:val="baseline"/>
              <w:rPr>
                <w:kern w:val="0"/>
                <w:szCs w:val="21"/>
              </w:rPr>
            </w:pPr>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i</m:t>
                  </m:r>
                </m:sub>
              </m:sSub>
            </m:oMath>
            <w:r w:rsidR="00B20566" w:rsidRPr="00DD65F6">
              <w:rPr>
                <w:szCs w:val="21"/>
              </w:rPr>
              <w:t>/dB</w:t>
            </w:r>
          </w:p>
        </w:tc>
        <w:tc>
          <w:tcPr>
            <w:tcW w:w="705" w:type="pct"/>
            <w:vAlign w:val="center"/>
          </w:tcPr>
          <w:p w14:paraId="33A2A0CF" w14:textId="77777777" w:rsidR="005B1169" w:rsidRPr="005B1169" w:rsidRDefault="005B1169" w:rsidP="005B1169">
            <w:pPr>
              <w:adjustRightInd w:val="0"/>
              <w:spacing w:line="360" w:lineRule="auto"/>
              <w:jc w:val="center"/>
              <w:textAlignment w:val="baseline"/>
              <w:rPr>
                <w:kern w:val="0"/>
                <w:szCs w:val="21"/>
              </w:rPr>
            </w:pPr>
            <w:r w:rsidRPr="005B1169">
              <w:rPr>
                <w:kern w:val="0"/>
                <w:szCs w:val="21"/>
              </w:rPr>
              <w:t>分布类型</w:t>
            </w:r>
          </w:p>
        </w:tc>
      </w:tr>
      <w:tr w:rsidR="00B20566" w:rsidRPr="005B1169" w14:paraId="05E534F0" w14:textId="77777777" w:rsidTr="00453B8F">
        <w:tc>
          <w:tcPr>
            <w:tcW w:w="229" w:type="pct"/>
            <w:vAlign w:val="center"/>
          </w:tcPr>
          <w:p w14:paraId="779777EC" w14:textId="77777777" w:rsidR="00B20566" w:rsidRPr="00DD65F6" w:rsidRDefault="00B20566" w:rsidP="00664F76">
            <w:pPr>
              <w:spacing w:line="360" w:lineRule="auto"/>
              <w:jc w:val="center"/>
              <w:rPr>
                <w:szCs w:val="21"/>
              </w:rPr>
            </w:pPr>
            <w:r w:rsidRPr="00DD65F6">
              <w:rPr>
                <w:szCs w:val="21"/>
              </w:rPr>
              <w:t>1</w:t>
            </w:r>
          </w:p>
        </w:tc>
        <w:tc>
          <w:tcPr>
            <w:tcW w:w="1598" w:type="pct"/>
            <w:vAlign w:val="center"/>
          </w:tcPr>
          <w:p w14:paraId="08E098CB" w14:textId="77777777" w:rsidR="00B20566" w:rsidRPr="00DD65F6" w:rsidRDefault="00B20566" w:rsidP="00664F76">
            <w:pPr>
              <w:spacing w:before="100" w:beforeAutospacing="1" w:after="100" w:afterAutospacing="1" w:line="360" w:lineRule="auto"/>
              <w:jc w:val="center"/>
              <w:rPr>
                <w:szCs w:val="21"/>
              </w:rPr>
            </w:pPr>
            <w:r w:rsidRPr="00DD65F6">
              <w:rPr>
                <w:szCs w:val="21"/>
              </w:rPr>
              <w:t>光源稳定度</w:t>
            </w:r>
          </w:p>
        </w:tc>
        <w:tc>
          <w:tcPr>
            <w:tcW w:w="2468" w:type="pct"/>
            <w:vAlign w:val="center"/>
          </w:tcPr>
          <w:p w14:paraId="2B524CBC" w14:textId="77777777" w:rsidR="00B20566" w:rsidRPr="00DD65F6" w:rsidRDefault="004D4A8A" w:rsidP="00664F76">
            <w:pPr>
              <w:spacing w:line="360" w:lineRule="auto"/>
              <w:jc w:val="center"/>
              <w:rPr>
                <w:szCs w:val="21"/>
              </w:rPr>
            </w:pPr>
            <m:oMathPara>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1</m:t>
                    </m:r>
                  </m:sub>
                </m:sSub>
                <m:r>
                  <w:rPr>
                    <w:rFonts w:ascii="Cambria Math" w:hAnsi="Cambria Math"/>
                    <w:szCs w:val="21"/>
                  </w:rPr>
                  <m:t>=0.0029</m:t>
                </m:r>
              </m:oMath>
            </m:oMathPara>
          </w:p>
        </w:tc>
        <w:tc>
          <w:tcPr>
            <w:tcW w:w="705" w:type="pct"/>
            <w:vAlign w:val="center"/>
          </w:tcPr>
          <w:p w14:paraId="0F56897D" w14:textId="77777777" w:rsidR="00B20566" w:rsidRPr="00DD65F6" w:rsidRDefault="00B20566" w:rsidP="00664F76">
            <w:pPr>
              <w:spacing w:line="360" w:lineRule="auto"/>
              <w:jc w:val="center"/>
              <w:rPr>
                <w:szCs w:val="21"/>
              </w:rPr>
            </w:pPr>
            <w:r w:rsidRPr="00DD65F6">
              <w:rPr>
                <w:szCs w:val="21"/>
              </w:rPr>
              <w:t>均匀</w:t>
            </w:r>
          </w:p>
        </w:tc>
      </w:tr>
      <w:tr w:rsidR="00B20566" w:rsidRPr="005B1169" w14:paraId="01895ADA" w14:textId="77777777" w:rsidTr="00453B8F">
        <w:tc>
          <w:tcPr>
            <w:tcW w:w="229" w:type="pct"/>
            <w:vAlign w:val="center"/>
          </w:tcPr>
          <w:p w14:paraId="452C9B53" w14:textId="77777777" w:rsidR="00B20566" w:rsidRPr="00DD65F6" w:rsidRDefault="00B20566" w:rsidP="00664F76">
            <w:pPr>
              <w:spacing w:line="360" w:lineRule="auto"/>
              <w:jc w:val="center"/>
              <w:rPr>
                <w:szCs w:val="21"/>
              </w:rPr>
            </w:pPr>
            <w:r w:rsidRPr="00DD65F6">
              <w:rPr>
                <w:szCs w:val="21"/>
              </w:rPr>
              <w:t>2</w:t>
            </w:r>
          </w:p>
        </w:tc>
        <w:tc>
          <w:tcPr>
            <w:tcW w:w="1598" w:type="pct"/>
            <w:vAlign w:val="center"/>
          </w:tcPr>
          <w:p w14:paraId="5B4FAB92" w14:textId="77777777" w:rsidR="00B20566" w:rsidRPr="00DD65F6" w:rsidRDefault="00B20566" w:rsidP="00664F76">
            <w:pPr>
              <w:spacing w:line="360" w:lineRule="auto"/>
              <w:jc w:val="center"/>
              <w:rPr>
                <w:szCs w:val="21"/>
              </w:rPr>
            </w:pPr>
            <w:r w:rsidRPr="00DD65F6">
              <w:rPr>
                <w:szCs w:val="21"/>
              </w:rPr>
              <w:t>线性度</w:t>
            </w:r>
          </w:p>
        </w:tc>
        <w:tc>
          <w:tcPr>
            <w:tcW w:w="2468" w:type="pct"/>
            <w:vAlign w:val="center"/>
          </w:tcPr>
          <w:p w14:paraId="1A75F9E0" w14:textId="77777777" w:rsidR="00B20566" w:rsidRPr="00DD65F6" w:rsidRDefault="004D4A8A" w:rsidP="00664F76">
            <w:pPr>
              <w:spacing w:line="360" w:lineRule="auto"/>
              <w:jc w:val="center"/>
              <w:rPr>
                <w:szCs w:val="21"/>
              </w:rPr>
            </w:pPr>
            <m:oMathPara>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2</m:t>
                    </m:r>
                  </m:sub>
                </m:sSub>
                <m:r>
                  <w:rPr>
                    <w:rFonts w:ascii="Cambria Math" w:hAnsi="Cambria Math"/>
                    <w:szCs w:val="21"/>
                  </w:rPr>
                  <m:t>=0.023</m:t>
                </m:r>
              </m:oMath>
            </m:oMathPara>
          </w:p>
        </w:tc>
        <w:tc>
          <w:tcPr>
            <w:tcW w:w="705" w:type="pct"/>
            <w:vAlign w:val="center"/>
          </w:tcPr>
          <w:p w14:paraId="3AFFC730" w14:textId="77777777" w:rsidR="00B20566" w:rsidRPr="00DD65F6" w:rsidRDefault="00B20566" w:rsidP="00664F76">
            <w:pPr>
              <w:spacing w:line="360" w:lineRule="auto"/>
              <w:jc w:val="center"/>
              <w:rPr>
                <w:szCs w:val="21"/>
              </w:rPr>
            </w:pPr>
            <w:r w:rsidRPr="00DD65F6">
              <w:rPr>
                <w:szCs w:val="21"/>
              </w:rPr>
              <w:t>均匀</w:t>
            </w:r>
          </w:p>
        </w:tc>
      </w:tr>
      <w:tr w:rsidR="00B20566" w:rsidRPr="005B1169" w14:paraId="2FB9B80D" w14:textId="77777777" w:rsidTr="00453B8F">
        <w:tc>
          <w:tcPr>
            <w:tcW w:w="229" w:type="pct"/>
            <w:vAlign w:val="center"/>
          </w:tcPr>
          <w:p w14:paraId="0D6F0B94" w14:textId="77777777" w:rsidR="00B20566" w:rsidRPr="00DD65F6" w:rsidRDefault="00B20566" w:rsidP="00664F76">
            <w:pPr>
              <w:spacing w:line="360" w:lineRule="auto"/>
              <w:jc w:val="center"/>
              <w:rPr>
                <w:szCs w:val="21"/>
              </w:rPr>
            </w:pPr>
            <w:r w:rsidRPr="00DD65F6">
              <w:rPr>
                <w:szCs w:val="21"/>
              </w:rPr>
              <w:t>3</w:t>
            </w:r>
          </w:p>
        </w:tc>
        <w:tc>
          <w:tcPr>
            <w:tcW w:w="1598" w:type="pct"/>
            <w:vAlign w:val="center"/>
          </w:tcPr>
          <w:p w14:paraId="781BF0F3" w14:textId="77777777" w:rsidR="00B20566" w:rsidRPr="00DD65F6" w:rsidRDefault="00B20566" w:rsidP="00664F76">
            <w:pPr>
              <w:spacing w:line="360" w:lineRule="auto"/>
              <w:jc w:val="center"/>
              <w:rPr>
                <w:szCs w:val="21"/>
              </w:rPr>
            </w:pPr>
            <w:r w:rsidRPr="00DD65F6">
              <w:rPr>
                <w:szCs w:val="21"/>
              </w:rPr>
              <w:t>分辨力</w:t>
            </w:r>
          </w:p>
        </w:tc>
        <w:tc>
          <w:tcPr>
            <w:tcW w:w="2468" w:type="pct"/>
            <w:vAlign w:val="center"/>
          </w:tcPr>
          <w:p w14:paraId="62F78ADB" w14:textId="77777777" w:rsidR="00B20566" w:rsidRPr="00DD65F6" w:rsidRDefault="004D4A8A" w:rsidP="00664F76">
            <w:pPr>
              <w:spacing w:line="360" w:lineRule="auto"/>
              <w:jc w:val="center"/>
              <w:rPr>
                <w:szCs w:val="21"/>
              </w:rPr>
            </w:pPr>
            <m:oMathPara>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3</m:t>
                    </m:r>
                  </m:sub>
                </m:sSub>
                <m:r>
                  <w:rPr>
                    <w:rFonts w:ascii="Cambria Math" w:hAnsi="Cambria Math"/>
                    <w:szCs w:val="21"/>
                  </w:rPr>
                  <m:t>=0.0003</m:t>
                </m:r>
              </m:oMath>
            </m:oMathPara>
          </w:p>
        </w:tc>
        <w:tc>
          <w:tcPr>
            <w:tcW w:w="705" w:type="pct"/>
            <w:vAlign w:val="center"/>
          </w:tcPr>
          <w:p w14:paraId="4D96DD6F" w14:textId="77777777" w:rsidR="00B20566" w:rsidRPr="00DD65F6" w:rsidRDefault="00B20566" w:rsidP="00664F76">
            <w:pPr>
              <w:spacing w:line="360" w:lineRule="auto"/>
              <w:jc w:val="center"/>
              <w:rPr>
                <w:szCs w:val="21"/>
              </w:rPr>
            </w:pPr>
            <w:r w:rsidRPr="00DD65F6">
              <w:rPr>
                <w:szCs w:val="21"/>
              </w:rPr>
              <w:t>均匀</w:t>
            </w:r>
          </w:p>
        </w:tc>
      </w:tr>
      <w:tr w:rsidR="00B20566" w:rsidRPr="005B1169" w14:paraId="2B39108F" w14:textId="77777777" w:rsidTr="00453B8F">
        <w:tc>
          <w:tcPr>
            <w:tcW w:w="229" w:type="pct"/>
            <w:vAlign w:val="center"/>
          </w:tcPr>
          <w:p w14:paraId="02D6A491" w14:textId="77777777" w:rsidR="00B20566" w:rsidRPr="00DD65F6" w:rsidRDefault="00B20566" w:rsidP="00664F76">
            <w:pPr>
              <w:spacing w:line="360" w:lineRule="auto"/>
              <w:jc w:val="center"/>
              <w:rPr>
                <w:szCs w:val="21"/>
              </w:rPr>
            </w:pPr>
            <w:r w:rsidRPr="00DD65F6">
              <w:rPr>
                <w:szCs w:val="21"/>
              </w:rPr>
              <w:t>4</w:t>
            </w:r>
          </w:p>
        </w:tc>
        <w:tc>
          <w:tcPr>
            <w:tcW w:w="1598" w:type="pct"/>
            <w:vAlign w:val="center"/>
          </w:tcPr>
          <w:p w14:paraId="7F73F9FB" w14:textId="77777777" w:rsidR="00B20566" w:rsidRPr="00DD65F6" w:rsidRDefault="00B20566" w:rsidP="00664F76">
            <w:pPr>
              <w:spacing w:line="360" w:lineRule="auto"/>
              <w:jc w:val="center"/>
              <w:rPr>
                <w:szCs w:val="21"/>
              </w:rPr>
            </w:pPr>
            <w:r w:rsidRPr="00DD65F6">
              <w:rPr>
                <w:szCs w:val="21"/>
              </w:rPr>
              <w:t>测量重复性</w:t>
            </w:r>
          </w:p>
        </w:tc>
        <w:tc>
          <w:tcPr>
            <w:tcW w:w="2468" w:type="pct"/>
            <w:vAlign w:val="center"/>
          </w:tcPr>
          <w:p w14:paraId="1F4A11F1" w14:textId="77777777" w:rsidR="00B20566" w:rsidRPr="00DD65F6" w:rsidRDefault="004D4A8A" w:rsidP="00664F76">
            <w:pPr>
              <w:spacing w:line="360" w:lineRule="auto"/>
              <w:jc w:val="center"/>
              <w:rPr>
                <w:szCs w:val="21"/>
              </w:rPr>
            </w:pPr>
            <m:oMathPara>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4</m:t>
                    </m:r>
                  </m:sub>
                </m:sSub>
                <m:r>
                  <w:rPr>
                    <w:rFonts w:ascii="Cambria Math" w:hAnsi="Cambria Math"/>
                    <w:szCs w:val="21"/>
                  </w:rPr>
                  <m:t>=0.00059</m:t>
                </m:r>
              </m:oMath>
            </m:oMathPara>
          </w:p>
        </w:tc>
        <w:tc>
          <w:tcPr>
            <w:tcW w:w="705" w:type="pct"/>
            <w:vAlign w:val="center"/>
          </w:tcPr>
          <w:p w14:paraId="779F096A" w14:textId="77777777" w:rsidR="00B20566" w:rsidRPr="00DD65F6" w:rsidRDefault="00B20566" w:rsidP="00664F76">
            <w:pPr>
              <w:spacing w:line="360" w:lineRule="auto"/>
              <w:jc w:val="center"/>
              <w:rPr>
                <w:szCs w:val="21"/>
              </w:rPr>
            </w:pPr>
            <w:r w:rsidRPr="00DD65F6">
              <w:rPr>
                <w:szCs w:val="21"/>
              </w:rPr>
              <w:t>正态</w:t>
            </w:r>
          </w:p>
        </w:tc>
      </w:tr>
      <w:tr w:rsidR="00B20566" w:rsidRPr="005B1169" w14:paraId="37F64D25" w14:textId="77777777" w:rsidTr="00453B8F">
        <w:tc>
          <w:tcPr>
            <w:tcW w:w="229" w:type="pct"/>
            <w:vAlign w:val="center"/>
          </w:tcPr>
          <w:p w14:paraId="473D0AE7" w14:textId="77777777" w:rsidR="00B20566" w:rsidRPr="00DD65F6" w:rsidRDefault="00B20566" w:rsidP="00664F76">
            <w:pPr>
              <w:spacing w:line="360" w:lineRule="auto"/>
              <w:jc w:val="center"/>
              <w:rPr>
                <w:szCs w:val="21"/>
              </w:rPr>
            </w:pPr>
            <w:r w:rsidRPr="00DD65F6">
              <w:rPr>
                <w:szCs w:val="21"/>
              </w:rPr>
              <w:t>5</w:t>
            </w:r>
          </w:p>
        </w:tc>
        <w:tc>
          <w:tcPr>
            <w:tcW w:w="1598" w:type="pct"/>
            <w:vAlign w:val="center"/>
          </w:tcPr>
          <w:p w14:paraId="0BD8084D" w14:textId="77777777" w:rsidR="00B20566" w:rsidRPr="00DD65F6" w:rsidRDefault="00B20566" w:rsidP="00664F76">
            <w:pPr>
              <w:spacing w:line="360" w:lineRule="auto"/>
              <w:jc w:val="center"/>
              <w:rPr>
                <w:szCs w:val="21"/>
              </w:rPr>
            </w:pPr>
            <w:r w:rsidRPr="00DD65F6">
              <w:rPr>
                <w:szCs w:val="21"/>
              </w:rPr>
              <w:t>连接器插拔重复性</w:t>
            </w:r>
          </w:p>
        </w:tc>
        <w:tc>
          <w:tcPr>
            <w:tcW w:w="2468" w:type="pct"/>
            <w:vAlign w:val="center"/>
          </w:tcPr>
          <w:p w14:paraId="79C33747" w14:textId="77777777" w:rsidR="00B20566" w:rsidRPr="00DD65F6" w:rsidRDefault="004D4A8A" w:rsidP="00F95908">
            <w:pPr>
              <w:spacing w:line="360" w:lineRule="auto"/>
              <w:jc w:val="center"/>
              <w:rPr>
                <w:szCs w:val="21"/>
              </w:rPr>
            </w:pPr>
            <m:oMathPara>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5</m:t>
                    </m:r>
                  </m:sub>
                </m:sSub>
                <m:r>
                  <w:rPr>
                    <w:rFonts w:ascii="Cambria Math" w:hAnsi="Cambria Math"/>
                    <w:szCs w:val="21"/>
                  </w:rPr>
                  <m:t>=0.012</m:t>
                </m:r>
              </m:oMath>
            </m:oMathPara>
          </w:p>
        </w:tc>
        <w:tc>
          <w:tcPr>
            <w:tcW w:w="705" w:type="pct"/>
            <w:vAlign w:val="center"/>
          </w:tcPr>
          <w:p w14:paraId="512C9FAB" w14:textId="77777777" w:rsidR="00B20566" w:rsidRPr="00DD65F6" w:rsidRDefault="00B20566" w:rsidP="00664F76">
            <w:pPr>
              <w:spacing w:line="360" w:lineRule="auto"/>
              <w:jc w:val="center"/>
              <w:rPr>
                <w:szCs w:val="21"/>
              </w:rPr>
            </w:pPr>
            <w:r w:rsidRPr="00DD65F6">
              <w:rPr>
                <w:szCs w:val="21"/>
              </w:rPr>
              <w:t>均匀</w:t>
            </w:r>
          </w:p>
        </w:tc>
      </w:tr>
    </w:tbl>
    <w:p w14:paraId="7EFA5F1A" w14:textId="77777777" w:rsidR="005B1169" w:rsidRPr="005B1169" w:rsidRDefault="005B1169" w:rsidP="005B1169">
      <w:pPr>
        <w:widowControl/>
        <w:spacing w:beforeLines="50" w:before="156" w:line="300" w:lineRule="auto"/>
        <w:rPr>
          <w:color w:val="000000"/>
          <w:kern w:val="0"/>
          <w:sz w:val="24"/>
        </w:rPr>
      </w:pPr>
      <w:r w:rsidRPr="005B1169">
        <w:rPr>
          <w:color w:val="000000"/>
          <w:kern w:val="0"/>
          <w:sz w:val="24"/>
        </w:rPr>
        <w:t>C.2.3.2</w:t>
      </w:r>
      <w:r w:rsidRPr="005B1169">
        <w:rPr>
          <w:rFonts w:ascii="宋体" w:hint="eastAsia"/>
          <w:color w:val="000000"/>
          <w:kern w:val="0"/>
          <w:sz w:val="24"/>
        </w:rPr>
        <w:t>合成标准不确定度为：</w:t>
      </w:r>
    </w:p>
    <w:p w14:paraId="661F6067" w14:textId="77777777" w:rsidR="00B20566" w:rsidRPr="00DD65F6" w:rsidRDefault="004D4A8A" w:rsidP="00B20566">
      <w:pPr>
        <w:pStyle w:val="03GF"/>
        <w:spacing w:line="300" w:lineRule="auto"/>
        <w:ind w:firstLineChars="200" w:firstLine="480"/>
        <w:jc w:val="right"/>
        <w:rPr>
          <w:rFonts w:ascii="Times New Roman"/>
          <w:sz w:val="24"/>
          <w:szCs w:val="24"/>
        </w:rPr>
      </w:pP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c</m:t>
            </m:r>
          </m:sub>
        </m:sSub>
        <m:r>
          <w:rPr>
            <w:rFonts w:ascii="Cambria Math" w:hAnsi="Cambria Math"/>
            <w:sz w:val="24"/>
            <w:szCs w:val="24"/>
          </w:rPr>
          <m:t>=</m:t>
        </m:r>
        <m:rad>
          <m:radPr>
            <m:degHide m:val="1"/>
            <m:ctrlPr>
              <w:rPr>
                <w:rFonts w:ascii="Cambria Math" w:hAnsi="Cambria Math"/>
                <w:i/>
                <w:sz w:val="24"/>
                <w:szCs w:val="24"/>
              </w:rPr>
            </m:ctrlPr>
          </m:radPr>
          <m:deg/>
          <m:e>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3</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4</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5</m:t>
                </m:r>
              </m:sub>
              <m:sup>
                <m:r>
                  <w:rPr>
                    <w:rFonts w:ascii="Cambria Math" w:hAnsi="Cambria Math"/>
                    <w:sz w:val="24"/>
                    <w:szCs w:val="24"/>
                  </w:rPr>
                  <m:t>2</m:t>
                </m:r>
              </m:sup>
            </m:sSubSup>
          </m:e>
        </m:rad>
        <m:r>
          <w:rPr>
            <w:rFonts w:ascii="Cambria Math" w:hAnsi="Cambria Math"/>
            <w:sz w:val="24"/>
            <w:szCs w:val="24"/>
          </w:rPr>
          <m:t xml:space="preserve">=0.026 </m:t>
        </m:r>
        <m:r>
          <m:rPr>
            <m:sty m:val="p"/>
          </m:rPr>
          <w:rPr>
            <w:rFonts w:ascii="Cambria Math" w:hAnsi="Cambria Math"/>
            <w:sz w:val="24"/>
            <w:szCs w:val="24"/>
          </w:rPr>
          <m:t>dB</m:t>
        </m:r>
      </m:oMath>
      <w:r w:rsidR="00B20566" w:rsidRPr="00DD65F6">
        <w:rPr>
          <w:rFonts w:ascii="Times New Roman" w:eastAsia="华文楷体"/>
          <w:sz w:val="24"/>
          <w:szCs w:val="24"/>
        </w:rPr>
        <w:t xml:space="preserve">            </w:t>
      </w:r>
      <w:r w:rsidR="00B20566" w:rsidRPr="00DD65F6">
        <w:rPr>
          <w:rFonts w:ascii="Times New Roman"/>
          <w:color w:val="000000"/>
          <w:position w:val="2"/>
          <w:sz w:val="24"/>
        </w:rPr>
        <w:t>(C.</w:t>
      </w:r>
      <w:r w:rsidR="00B20566">
        <w:rPr>
          <w:rFonts w:ascii="Times New Roman" w:hint="eastAsia"/>
          <w:color w:val="000000"/>
          <w:position w:val="2"/>
          <w:sz w:val="24"/>
        </w:rPr>
        <w:t>1</w:t>
      </w:r>
      <w:r w:rsidR="00347930">
        <w:rPr>
          <w:rFonts w:ascii="Times New Roman" w:hint="eastAsia"/>
          <w:color w:val="000000"/>
          <w:position w:val="2"/>
          <w:sz w:val="24"/>
        </w:rPr>
        <w:t>5</w:t>
      </w:r>
      <w:r w:rsidR="00B20566" w:rsidRPr="00DD65F6">
        <w:rPr>
          <w:rFonts w:ascii="Times New Roman"/>
          <w:color w:val="000000"/>
          <w:position w:val="2"/>
          <w:sz w:val="24"/>
        </w:rPr>
        <w:t>)</w:t>
      </w:r>
    </w:p>
    <w:p w14:paraId="5CC24847" w14:textId="77777777" w:rsidR="005B1169" w:rsidRPr="005B1169" w:rsidRDefault="00B20566" w:rsidP="005B1169">
      <w:pPr>
        <w:widowControl/>
        <w:spacing w:beforeLines="50" w:before="156" w:line="300" w:lineRule="auto"/>
        <w:rPr>
          <w:color w:val="000000"/>
          <w:kern w:val="0"/>
          <w:sz w:val="24"/>
        </w:rPr>
      </w:pPr>
      <w:r w:rsidRPr="00DD65F6">
        <w:rPr>
          <w:color w:val="000000"/>
          <w:sz w:val="24"/>
        </w:rPr>
        <w:t>其中测量重复性和分辨力引入的测量不确定度分量（</w:t>
      </w:r>
      <w:r w:rsidRPr="00DD65F6">
        <w:rPr>
          <w:i/>
          <w:color w:val="000000"/>
          <w:sz w:val="24"/>
        </w:rPr>
        <w:t>u</w:t>
      </w:r>
      <w:r w:rsidRPr="00DD65F6">
        <w:rPr>
          <w:i/>
          <w:color w:val="000000"/>
          <w:sz w:val="24"/>
          <w:vertAlign w:val="subscript"/>
        </w:rPr>
        <w:t>3</w:t>
      </w:r>
      <w:r w:rsidRPr="00DD65F6">
        <w:rPr>
          <w:color w:val="000000"/>
          <w:sz w:val="24"/>
        </w:rPr>
        <w:t xml:space="preserve"> </w:t>
      </w:r>
      <w:r w:rsidRPr="00DD65F6">
        <w:rPr>
          <w:color w:val="000000"/>
          <w:sz w:val="24"/>
        </w:rPr>
        <w:t>和</w:t>
      </w:r>
      <w:r w:rsidRPr="00DD65F6">
        <w:rPr>
          <w:i/>
          <w:color w:val="000000"/>
          <w:sz w:val="24"/>
        </w:rPr>
        <w:t>u</w:t>
      </w:r>
      <w:r w:rsidRPr="00DD65F6">
        <w:rPr>
          <w:i/>
          <w:color w:val="000000"/>
          <w:sz w:val="24"/>
          <w:vertAlign w:val="subscript"/>
        </w:rPr>
        <w:t>4</w:t>
      </w:r>
      <w:r w:rsidRPr="00DD65F6">
        <w:rPr>
          <w:color w:val="000000"/>
          <w:sz w:val="24"/>
        </w:rPr>
        <w:t>）因重复计算，合成时取</w:t>
      </w:r>
      <w:r w:rsidRPr="009423CD">
        <w:rPr>
          <w:rFonts w:hint="eastAsia"/>
          <w:color w:val="000000"/>
          <w:sz w:val="24"/>
        </w:rPr>
        <w:t>较大的</w:t>
      </w:r>
      <w:r>
        <w:rPr>
          <w:rFonts w:hint="eastAsia"/>
          <w:color w:val="000000"/>
          <w:sz w:val="24"/>
        </w:rPr>
        <w:t>分量计算</w:t>
      </w:r>
      <w:r w:rsidRPr="009423CD">
        <w:rPr>
          <w:rFonts w:hint="eastAsia"/>
          <w:color w:val="000000"/>
          <w:sz w:val="24"/>
        </w:rPr>
        <w:t>。</w:t>
      </w:r>
    </w:p>
    <w:p w14:paraId="245BA51C" w14:textId="77777777" w:rsidR="005B1169" w:rsidRPr="005B1169" w:rsidRDefault="005B1169" w:rsidP="005B1169">
      <w:pPr>
        <w:adjustRightInd w:val="0"/>
        <w:spacing w:beforeLines="50" w:before="156" w:line="300" w:lineRule="auto"/>
        <w:textAlignment w:val="baseline"/>
        <w:rPr>
          <w:color w:val="000000"/>
          <w:kern w:val="0"/>
          <w:sz w:val="24"/>
          <w:szCs w:val="20"/>
        </w:rPr>
      </w:pPr>
      <w:r w:rsidRPr="005B1169">
        <w:rPr>
          <w:rFonts w:hint="eastAsia"/>
          <w:color w:val="000000"/>
          <w:kern w:val="0"/>
          <w:sz w:val="24"/>
          <w:szCs w:val="20"/>
        </w:rPr>
        <w:t>C.2.4</w:t>
      </w:r>
      <w:r w:rsidRPr="005B1169">
        <w:rPr>
          <w:color w:val="000000"/>
          <w:kern w:val="0"/>
          <w:sz w:val="24"/>
          <w:szCs w:val="20"/>
        </w:rPr>
        <w:t xml:space="preserve"> </w:t>
      </w:r>
      <w:r w:rsidRPr="005B1169">
        <w:rPr>
          <w:color w:val="000000"/>
          <w:kern w:val="0"/>
          <w:sz w:val="24"/>
          <w:szCs w:val="20"/>
        </w:rPr>
        <w:t>扩展不确定度</w:t>
      </w:r>
    </w:p>
    <w:p w14:paraId="6AD9EA6D" w14:textId="77777777" w:rsidR="00721E40" w:rsidRDefault="00B20566" w:rsidP="00721E40">
      <w:pPr>
        <w:pStyle w:val="03GF"/>
        <w:spacing w:line="300" w:lineRule="auto"/>
        <w:ind w:firstLineChars="200" w:firstLine="480"/>
        <w:jc w:val="left"/>
        <w:rPr>
          <w:rFonts w:ascii="Times New Roman"/>
          <w:sz w:val="24"/>
          <w:szCs w:val="24"/>
        </w:rPr>
      </w:pPr>
      <w:r w:rsidRPr="00E91989">
        <w:rPr>
          <w:rFonts w:ascii="Times New Roman" w:hint="eastAsia"/>
          <w:sz w:val="24"/>
          <w:szCs w:val="24"/>
        </w:rPr>
        <w:t>取</w:t>
      </w:r>
      <w:r w:rsidRPr="00E91989">
        <w:rPr>
          <w:rFonts w:ascii="Times New Roman"/>
          <w:sz w:val="24"/>
          <w:szCs w:val="24"/>
        </w:rPr>
        <w:t>包含因子</w:t>
      </w:r>
      <w:r w:rsidRPr="00E91989">
        <w:rPr>
          <w:rFonts w:ascii="Times New Roman" w:hint="eastAsia"/>
          <w:i/>
          <w:sz w:val="24"/>
          <w:szCs w:val="24"/>
        </w:rPr>
        <w:t>k</w:t>
      </w:r>
      <w:r w:rsidRPr="00E91989">
        <w:rPr>
          <w:rFonts w:ascii="Times New Roman" w:hint="eastAsia"/>
          <w:sz w:val="24"/>
          <w:szCs w:val="24"/>
        </w:rPr>
        <w:t>=</w:t>
      </w:r>
      <w:r w:rsidRPr="00E91989">
        <w:rPr>
          <w:rFonts w:ascii="Times New Roman"/>
          <w:sz w:val="24"/>
          <w:szCs w:val="24"/>
        </w:rPr>
        <w:t>2</w:t>
      </w:r>
      <w:r w:rsidRPr="00E91989">
        <w:rPr>
          <w:rFonts w:ascii="Times New Roman" w:hint="eastAsia"/>
          <w:sz w:val="24"/>
          <w:szCs w:val="24"/>
        </w:rPr>
        <w:t>，则：</w:t>
      </w:r>
    </w:p>
    <w:p w14:paraId="45034DD6" w14:textId="77777777" w:rsidR="00B20566" w:rsidRPr="00A61F0C" w:rsidRDefault="004D4A8A" w:rsidP="0007300A">
      <w:pPr>
        <w:pStyle w:val="03GF"/>
        <w:spacing w:line="300" w:lineRule="auto"/>
        <w:ind w:firstLineChars="200" w:firstLine="480"/>
        <w:jc w:val="right"/>
        <w:rPr>
          <w:rFonts w:ascii="Times New Roman"/>
          <w:sz w:val="24"/>
          <w:szCs w:val="24"/>
        </w:rPr>
      </w:pP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c</m:t>
            </m:r>
          </m:sub>
        </m:sSub>
        <m:r>
          <w:rPr>
            <w:rFonts w:ascii="Cambria Math" w:hAnsi="Cambria Math"/>
            <w:sz w:val="24"/>
            <w:szCs w:val="24"/>
          </w:rPr>
          <m:t>=k×</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c</m:t>
            </m:r>
          </m:sub>
        </m:sSub>
        <m:r>
          <w:rPr>
            <w:rFonts w:ascii="Cambria Math" w:hAnsi="Cambria Math"/>
            <w:sz w:val="24"/>
            <w:szCs w:val="24"/>
          </w:rPr>
          <m:t xml:space="preserve">=0.052 </m:t>
        </m:r>
        <m:r>
          <m:rPr>
            <m:sty m:val="p"/>
          </m:rPr>
          <w:rPr>
            <w:rFonts w:ascii="Cambria Math" w:hAnsi="Cambria Math"/>
            <w:sz w:val="24"/>
            <w:szCs w:val="24"/>
          </w:rPr>
          <m:t>dB</m:t>
        </m:r>
      </m:oMath>
      <w:r w:rsidR="0007300A">
        <w:rPr>
          <w:rFonts w:ascii="Times New Roman" w:hint="eastAsia"/>
          <w:sz w:val="24"/>
          <w:szCs w:val="24"/>
        </w:rPr>
        <w:t xml:space="preserve">                        </w:t>
      </w:r>
      <w:r w:rsidR="0007300A" w:rsidRPr="00DD65F6">
        <w:rPr>
          <w:rFonts w:ascii="Times New Roman"/>
          <w:color w:val="000000"/>
          <w:position w:val="2"/>
          <w:sz w:val="24"/>
        </w:rPr>
        <w:t>(C.</w:t>
      </w:r>
      <w:r w:rsidR="0007300A">
        <w:rPr>
          <w:rFonts w:ascii="Times New Roman" w:hint="eastAsia"/>
          <w:color w:val="000000"/>
          <w:position w:val="2"/>
          <w:sz w:val="24"/>
        </w:rPr>
        <w:t>1</w:t>
      </w:r>
      <w:r w:rsidR="00347930">
        <w:rPr>
          <w:rFonts w:ascii="Times New Roman" w:hint="eastAsia"/>
          <w:color w:val="000000"/>
          <w:position w:val="2"/>
          <w:sz w:val="24"/>
        </w:rPr>
        <w:t>6</w:t>
      </w:r>
      <w:r w:rsidR="0007300A" w:rsidRPr="00DD65F6">
        <w:rPr>
          <w:rFonts w:ascii="Times New Roman"/>
          <w:color w:val="000000"/>
          <w:position w:val="2"/>
          <w:sz w:val="24"/>
        </w:rPr>
        <w:t>)</w:t>
      </w:r>
    </w:p>
    <w:p w14:paraId="2ACDD67F" w14:textId="77777777" w:rsidR="005B1169" w:rsidRPr="005B1169" w:rsidRDefault="00B20566" w:rsidP="00B20566">
      <w:pPr>
        <w:adjustRightInd w:val="0"/>
        <w:spacing w:line="300" w:lineRule="auto"/>
        <w:ind w:firstLineChars="177" w:firstLine="425"/>
        <w:textAlignment w:val="baseline"/>
        <w:rPr>
          <w:kern w:val="0"/>
          <w:sz w:val="24"/>
        </w:rPr>
      </w:pPr>
      <w:r w:rsidRPr="00E91989">
        <w:rPr>
          <w:rFonts w:hint="eastAsia"/>
          <w:sz w:val="24"/>
        </w:rPr>
        <w:t>可得到被校</w:t>
      </w:r>
      <w:r w:rsidRPr="00E91989">
        <w:rPr>
          <w:rFonts w:hint="eastAsia"/>
          <w:sz w:val="24"/>
        </w:rPr>
        <w:t>PMD</w:t>
      </w:r>
      <w:r w:rsidRPr="00E91989">
        <w:rPr>
          <w:rFonts w:hint="eastAsia"/>
          <w:sz w:val="24"/>
        </w:rPr>
        <w:t>模拟器插入损耗测量结果的</w:t>
      </w:r>
      <w:r w:rsidR="00470692" w:rsidRPr="00E91989">
        <w:rPr>
          <w:rFonts w:hint="eastAsia"/>
          <w:sz w:val="24"/>
        </w:rPr>
        <w:t>扩展</w:t>
      </w:r>
      <w:r w:rsidRPr="00E91989">
        <w:rPr>
          <w:rFonts w:hint="eastAsia"/>
          <w:sz w:val="24"/>
        </w:rPr>
        <w:t>不确定度</w:t>
      </w:r>
      <w:r w:rsidRPr="00E91989">
        <w:rPr>
          <w:rFonts w:ascii="Cambria Math" w:hAnsi="Cambria Math" w:hint="eastAsia"/>
          <w:i/>
          <w:sz w:val="24"/>
        </w:rPr>
        <w:t>U</w:t>
      </w:r>
      <w:r w:rsidRPr="00E91989">
        <w:rPr>
          <w:rFonts w:hint="eastAsia"/>
          <w:sz w:val="24"/>
        </w:rPr>
        <w:t xml:space="preserve">=0.06 </w:t>
      </w:r>
      <w:r w:rsidRPr="00E91989">
        <w:rPr>
          <w:rFonts w:ascii="Cambria Math" w:hAnsi="Cambria Math"/>
          <w:sz w:val="24"/>
        </w:rPr>
        <w:t>dB</w:t>
      </w:r>
      <w:r w:rsidR="0071299A" w:rsidRPr="00E91989">
        <w:rPr>
          <w:rFonts w:hint="eastAsia"/>
          <w:sz w:val="24"/>
        </w:rPr>
        <w:t>(</w:t>
      </w:r>
      <w:r w:rsidR="0071299A" w:rsidRPr="00E91989">
        <w:rPr>
          <w:rFonts w:hint="eastAsia"/>
          <w:i/>
          <w:sz w:val="24"/>
        </w:rPr>
        <w:t>k</w:t>
      </w:r>
      <w:r w:rsidR="0071299A" w:rsidRPr="00E91989">
        <w:rPr>
          <w:rFonts w:hint="eastAsia"/>
          <w:sz w:val="24"/>
        </w:rPr>
        <w:t>=2)</w:t>
      </w:r>
      <w:r w:rsidRPr="00E91989">
        <w:rPr>
          <w:rFonts w:hint="eastAsia"/>
          <w:sz w:val="24"/>
        </w:rPr>
        <w:t>。</w:t>
      </w:r>
    </w:p>
    <w:p w14:paraId="35AA921D" w14:textId="77777777" w:rsidR="00B20566" w:rsidRDefault="00B20566" w:rsidP="005B1169">
      <w:pPr>
        <w:tabs>
          <w:tab w:val="left" w:pos="0"/>
        </w:tabs>
        <w:adjustRightInd w:val="0"/>
        <w:spacing w:line="400" w:lineRule="exact"/>
        <w:textAlignment w:val="baseline"/>
        <w:rPr>
          <w:color w:val="000000"/>
          <w:kern w:val="0"/>
          <w:sz w:val="24"/>
          <w:szCs w:val="20"/>
        </w:rPr>
      </w:pPr>
    </w:p>
    <w:p w14:paraId="6BB4436A" w14:textId="77777777" w:rsidR="005B1169" w:rsidRPr="005B1169" w:rsidRDefault="005B1169" w:rsidP="005B1169">
      <w:pPr>
        <w:tabs>
          <w:tab w:val="left" w:pos="0"/>
        </w:tabs>
        <w:adjustRightInd w:val="0"/>
        <w:spacing w:line="400" w:lineRule="exact"/>
        <w:textAlignment w:val="baseline"/>
        <w:rPr>
          <w:color w:val="000000"/>
          <w:kern w:val="0"/>
          <w:sz w:val="16"/>
          <w:szCs w:val="20"/>
        </w:rPr>
      </w:pPr>
      <w:r w:rsidRPr="005B1169">
        <w:rPr>
          <w:rFonts w:hint="eastAsia"/>
          <w:color w:val="000000"/>
          <w:kern w:val="0"/>
          <w:sz w:val="24"/>
          <w:szCs w:val="20"/>
        </w:rPr>
        <w:t>C.3</w:t>
      </w:r>
      <w:r w:rsidR="00B20566">
        <w:rPr>
          <w:rFonts w:hint="eastAsia"/>
          <w:sz w:val="24"/>
        </w:rPr>
        <w:t>偏振相关损耗</w:t>
      </w:r>
      <w:r w:rsidR="00B20566" w:rsidRPr="0070743F">
        <w:rPr>
          <w:rFonts w:hint="eastAsia"/>
          <w:sz w:val="24"/>
        </w:rPr>
        <w:t>校准</w:t>
      </w:r>
    </w:p>
    <w:p w14:paraId="7D8B3463" w14:textId="77777777" w:rsidR="005B1169" w:rsidRPr="005B1169" w:rsidRDefault="005B1169" w:rsidP="005B1169">
      <w:pPr>
        <w:adjustRightInd w:val="0"/>
        <w:spacing w:line="400" w:lineRule="exact"/>
        <w:textAlignment w:val="baseline"/>
        <w:rPr>
          <w:color w:val="000000"/>
          <w:kern w:val="0"/>
          <w:sz w:val="24"/>
          <w:szCs w:val="20"/>
        </w:rPr>
      </w:pPr>
      <w:r w:rsidRPr="005B1169">
        <w:rPr>
          <w:color w:val="000000"/>
          <w:kern w:val="0"/>
          <w:sz w:val="24"/>
          <w:szCs w:val="20"/>
        </w:rPr>
        <w:t xml:space="preserve">C.3.1 </w:t>
      </w:r>
      <w:r w:rsidRPr="005B1169">
        <w:rPr>
          <w:color w:val="000000"/>
          <w:kern w:val="0"/>
          <w:sz w:val="24"/>
          <w:szCs w:val="20"/>
        </w:rPr>
        <w:t>测量不确定度来源</w:t>
      </w:r>
    </w:p>
    <w:p w14:paraId="6065B5F8" w14:textId="77777777" w:rsidR="00B20566" w:rsidRPr="00C46875" w:rsidRDefault="00B20566" w:rsidP="00B20566">
      <w:pPr>
        <w:numPr>
          <w:ilvl w:val="0"/>
          <w:numId w:val="36"/>
        </w:numPr>
        <w:adjustRightInd w:val="0"/>
        <w:spacing w:line="300" w:lineRule="auto"/>
        <w:ind w:left="0" w:firstLine="426"/>
        <w:textAlignment w:val="baseline"/>
        <w:rPr>
          <w:sz w:val="24"/>
        </w:rPr>
      </w:pPr>
      <w:r w:rsidRPr="00062786">
        <w:rPr>
          <w:rFonts w:hint="eastAsia"/>
          <w:sz w:val="24"/>
        </w:rPr>
        <w:t>偏振</w:t>
      </w:r>
      <w:r>
        <w:rPr>
          <w:rFonts w:hAnsi="宋体" w:hint="eastAsia"/>
          <w:sz w:val="24"/>
        </w:rPr>
        <w:t>控制器</w:t>
      </w:r>
      <w:r w:rsidRPr="00C55C9F">
        <w:rPr>
          <w:rFonts w:hAnsi="宋体" w:hint="eastAsia"/>
          <w:sz w:val="24"/>
        </w:rPr>
        <w:t>调节精度</w:t>
      </w:r>
      <w:r w:rsidRPr="00C46875">
        <w:rPr>
          <w:rFonts w:hint="eastAsia"/>
          <w:sz w:val="24"/>
        </w:rPr>
        <w:t>引入的不确定度</w:t>
      </w:r>
      <w:r w:rsidRPr="00C46875">
        <w:rPr>
          <w:i/>
          <w:sz w:val="24"/>
        </w:rPr>
        <w:t>u</w:t>
      </w:r>
      <w:r w:rsidRPr="00C46875">
        <w:rPr>
          <w:rFonts w:hint="eastAsia"/>
          <w:i/>
          <w:sz w:val="24"/>
          <w:vertAlign w:val="subscript"/>
        </w:rPr>
        <w:t>1</w:t>
      </w:r>
      <w:r>
        <w:rPr>
          <w:rFonts w:hint="eastAsia"/>
          <w:sz w:val="24"/>
        </w:rPr>
        <w:t>；</w:t>
      </w:r>
    </w:p>
    <w:p w14:paraId="3902DC9C" w14:textId="77777777" w:rsidR="00B20566" w:rsidRDefault="00B20566" w:rsidP="00B20566">
      <w:pPr>
        <w:numPr>
          <w:ilvl w:val="0"/>
          <w:numId w:val="36"/>
        </w:numPr>
        <w:adjustRightInd w:val="0"/>
        <w:spacing w:line="300" w:lineRule="auto"/>
        <w:ind w:left="0" w:firstLine="426"/>
        <w:textAlignment w:val="baseline"/>
        <w:rPr>
          <w:i/>
          <w:sz w:val="24"/>
          <w:vertAlign w:val="subscript"/>
        </w:rPr>
      </w:pPr>
      <w:r w:rsidRPr="009A0B27">
        <w:rPr>
          <w:rFonts w:hint="eastAsia"/>
          <w:sz w:val="24"/>
        </w:rPr>
        <w:t>光功率计线</w:t>
      </w:r>
      <w:r>
        <w:rPr>
          <w:rFonts w:hint="eastAsia"/>
          <w:sz w:val="24"/>
        </w:rPr>
        <w:t>性度引入的不确定度</w:t>
      </w:r>
      <w:r w:rsidRPr="00C46875">
        <w:rPr>
          <w:i/>
          <w:sz w:val="24"/>
        </w:rPr>
        <w:t>u</w:t>
      </w:r>
      <w:r>
        <w:rPr>
          <w:rFonts w:hint="eastAsia"/>
          <w:i/>
          <w:sz w:val="24"/>
          <w:vertAlign w:val="subscript"/>
        </w:rPr>
        <w:t>2</w:t>
      </w:r>
      <w:r>
        <w:rPr>
          <w:rFonts w:hint="eastAsia"/>
          <w:sz w:val="24"/>
        </w:rPr>
        <w:t>；</w:t>
      </w:r>
    </w:p>
    <w:p w14:paraId="3DD62DA1" w14:textId="77777777" w:rsidR="00B20566" w:rsidRPr="00062786" w:rsidRDefault="00B20566" w:rsidP="00B20566">
      <w:pPr>
        <w:numPr>
          <w:ilvl w:val="0"/>
          <w:numId w:val="36"/>
        </w:numPr>
        <w:adjustRightInd w:val="0"/>
        <w:spacing w:line="300" w:lineRule="auto"/>
        <w:ind w:left="0" w:firstLine="426"/>
        <w:textAlignment w:val="baseline"/>
        <w:rPr>
          <w:i/>
          <w:sz w:val="24"/>
          <w:vertAlign w:val="subscript"/>
        </w:rPr>
      </w:pPr>
      <w:r>
        <w:rPr>
          <w:rFonts w:hint="eastAsia"/>
          <w:sz w:val="24"/>
        </w:rPr>
        <w:t>测量重复性引入的不确定度</w:t>
      </w:r>
      <w:r w:rsidRPr="00C46875">
        <w:rPr>
          <w:i/>
          <w:sz w:val="24"/>
        </w:rPr>
        <w:t>u</w:t>
      </w:r>
      <w:r>
        <w:rPr>
          <w:rFonts w:hint="eastAsia"/>
          <w:i/>
          <w:sz w:val="24"/>
          <w:vertAlign w:val="subscript"/>
        </w:rPr>
        <w:t>3</w:t>
      </w:r>
      <w:r>
        <w:rPr>
          <w:rFonts w:hint="eastAsia"/>
          <w:sz w:val="24"/>
        </w:rPr>
        <w:t>。</w:t>
      </w:r>
    </w:p>
    <w:p w14:paraId="5CA154F9" w14:textId="77777777" w:rsidR="005B1169" w:rsidRPr="005B1169" w:rsidRDefault="005B1169" w:rsidP="005B1169">
      <w:pPr>
        <w:adjustRightInd w:val="0"/>
        <w:spacing w:line="400" w:lineRule="exact"/>
        <w:textAlignment w:val="baseline"/>
        <w:rPr>
          <w:color w:val="000000"/>
          <w:kern w:val="0"/>
          <w:sz w:val="24"/>
          <w:szCs w:val="20"/>
        </w:rPr>
      </w:pPr>
      <w:r w:rsidRPr="005B1169">
        <w:rPr>
          <w:color w:val="000000"/>
          <w:kern w:val="0"/>
          <w:sz w:val="24"/>
          <w:szCs w:val="20"/>
        </w:rPr>
        <w:t xml:space="preserve">C.3.2 </w:t>
      </w:r>
      <w:r w:rsidRPr="005B1169">
        <w:rPr>
          <w:color w:val="000000"/>
          <w:kern w:val="0"/>
          <w:sz w:val="24"/>
          <w:szCs w:val="20"/>
        </w:rPr>
        <w:t>测量不确定度评定</w:t>
      </w:r>
    </w:p>
    <w:p w14:paraId="3445CC58" w14:textId="77777777" w:rsidR="005B1169" w:rsidRPr="005B1169" w:rsidRDefault="005B1169" w:rsidP="005B1169">
      <w:pPr>
        <w:widowControl/>
        <w:spacing w:line="400" w:lineRule="exact"/>
        <w:rPr>
          <w:color w:val="000000"/>
          <w:kern w:val="0"/>
          <w:sz w:val="24"/>
        </w:rPr>
      </w:pPr>
      <w:r w:rsidRPr="005B1169">
        <w:rPr>
          <w:color w:val="000000"/>
          <w:kern w:val="0"/>
          <w:sz w:val="24"/>
        </w:rPr>
        <w:t>C.3.2.1</w:t>
      </w:r>
      <w:r w:rsidR="00B20566" w:rsidRPr="00062786">
        <w:rPr>
          <w:rFonts w:hint="eastAsia"/>
          <w:sz w:val="24"/>
        </w:rPr>
        <w:t>偏振</w:t>
      </w:r>
      <w:r w:rsidR="00B20566">
        <w:rPr>
          <w:rFonts w:hAnsi="宋体" w:hint="eastAsia"/>
          <w:sz w:val="24"/>
        </w:rPr>
        <w:t>控制器调节精度</w:t>
      </w:r>
      <w:r w:rsidR="00B20566" w:rsidRPr="00C46875">
        <w:rPr>
          <w:rFonts w:hint="eastAsia"/>
          <w:sz w:val="24"/>
        </w:rPr>
        <w:t>引入的不确定度</w:t>
      </w:r>
      <w:r w:rsidR="00B20566">
        <w:rPr>
          <w:rFonts w:hint="eastAsia"/>
          <w:sz w:val="24"/>
        </w:rPr>
        <w:t>分量</w:t>
      </w:r>
      <w:r w:rsidR="00B20566" w:rsidRPr="0070743F">
        <w:rPr>
          <w:rFonts w:hint="eastAsia"/>
          <w:sz w:val="24"/>
        </w:rPr>
        <w:t>。</w:t>
      </w:r>
    </w:p>
    <w:p w14:paraId="74BD176B" w14:textId="77777777" w:rsidR="0007300A" w:rsidRPr="00C55C9F" w:rsidRDefault="0007300A" w:rsidP="0007300A">
      <w:pPr>
        <w:spacing w:line="300" w:lineRule="auto"/>
        <w:ind w:firstLine="482"/>
        <w:rPr>
          <w:sz w:val="24"/>
        </w:rPr>
      </w:pPr>
      <w:r w:rsidRPr="006442C9">
        <w:rPr>
          <w:rFonts w:hint="eastAsia"/>
          <w:color w:val="000000"/>
          <w:sz w:val="24"/>
        </w:rPr>
        <w:t>偏</w:t>
      </w:r>
      <w:r w:rsidRPr="00C55C9F">
        <w:rPr>
          <w:rFonts w:hint="eastAsia"/>
          <w:color w:val="000000"/>
          <w:sz w:val="24"/>
        </w:rPr>
        <w:t>振控制器调节精度为</w:t>
      </w:r>
      <w:r w:rsidRPr="00C55C9F">
        <w:rPr>
          <w:rFonts w:hint="eastAsia"/>
          <w:color w:val="000000"/>
          <w:sz w:val="24"/>
        </w:rPr>
        <w:t>5%</w:t>
      </w:r>
      <w:r w:rsidRPr="00C55C9F">
        <w:rPr>
          <w:rFonts w:hint="eastAsia"/>
          <w:color w:val="000000"/>
          <w:sz w:val="24"/>
        </w:rPr>
        <w:t>，置信概率为</w:t>
      </w:r>
      <w:r w:rsidRPr="00C55C9F">
        <w:rPr>
          <w:rFonts w:hint="eastAsia"/>
          <w:color w:val="000000"/>
          <w:sz w:val="24"/>
        </w:rPr>
        <w:t>95</w:t>
      </w:r>
      <w:r w:rsidRPr="00C55C9F">
        <w:rPr>
          <w:rFonts w:hint="eastAsia"/>
          <w:color w:val="000000"/>
          <w:sz w:val="24"/>
        </w:rPr>
        <w:t>％，包含因子</w:t>
      </w:r>
      <m:oMath>
        <m:sSub>
          <m:sSubPr>
            <m:ctrlPr>
              <w:rPr>
                <w:rFonts w:ascii="Cambria Math" w:hAnsi="Cambria Math"/>
                <w:color w:val="000000"/>
                <w:sz w:val="24"/>
              </w:rPr>
            </m:ctrlPr>
          </m:sSubPr>
          <m:e>
            <m:r>
              <w:rPr>
                <w:rFonts w:ascii="Cambria Math" w:hAnsi="Cambria Math"/>
                <w:color w:val="000000"/>
                <w:sz w:val="24"/>
              </w:rPr>
              <m:t>k</m:t>
            </m:r>
          </m:e>
          <m:sub>
            <m:r>
              <w:rPr>
                <w:rFonts w:ascii="Cambria Math" w:hAnsi="Cambria Math"/>
                <w:color w:val="000000"/>
                <w:sz w:val="24"/>
              </w:rPr>
              <m:t>1</m:t>
            </m:r>
          </m:sub>
        </m:sSub>
        <m:r>
          <w:rPr>
            <w:rFonts w:ascii="Cambria Math" w:hAnsi="Cambria Math"/>
            <w:sz w:val="24"/>
          </w:rPr>
          <m:t>=</m:t>
        </m:r>
        <m:r>
          <m:rPr>
            <m:sty m:val="p"/>
          </m:rPr>
          <w:rPr>
            <w:rFonts w:ascii="Cambria Math" w:hAnsi="Cambria Math"/>
            <w:sz w:val="24"/>
          </w:rPr>
          <m:t>2</m:t>
        </m:r>
      </m:oMath>
      <w:r w:rsidRPr="00C55C9F">
        <w:rPr>
          <w:rFonts w:hint="eastAsia"/>
          <w:color w:val="000000"/>
          <w:sz w:val="24"/>
        </w:rPr>
        <w:t>，偏振相关损耗</w:t>
      </w:r>
      <w:r w:rsidRPr="00C55C9F">
        <w:rPr>
          <w:rFonts w:hint="eastAsia"/>
          <w:color w:val="000000"/>
          <w:sz w:val="24"/>
        </w:rPr>
        <w:t>PDL</w:t>
      </w:r>
      <w:r w:rsidRPr="00C55C9F">
        <w:rPr>
          <w:rFonts w:hint="eastAsia"/>
          <w:color w:val="000000"/>
          <w:sz w:val="24"/>
        </w:rPr>
        <w:t>测量结果为</w:t>
      </w:r>
      <w:r w:rsidRPr="00C55C9F">
        <w:rPr>
          <w:rFonts w:hint="eastAsia"/>
          <w:color w:val="000000"/>
          <w:sz w:val="24"/>
        </w:rPr>
        <w:t>0.0</w:t>
      </w:r>
      <w:r>
        <w:rPr>
          <w:rFonts w:hint="eastAsia"/>
          <w:color w:val="000000"/>
          <w:sz w:val="24"/>
        </w:rPr>
        <w:t>2</w:t>
      </w:r>
      <w:r w:rsidR="00347930">
        <w:rPr>
          <w:rFonts w:hint="eastAsia"/>
          <w:color w:val="000000"/>
          <w:sz w:val="24"/>
        </w:rPr>
        <w:t>5</w:t>
      </w:r>
      <w:r w:rsidRPr="00C55C9F">
        <w:rPr>
          <w:rFonts w:hint="eastAsia"/>
          <w:color w:val="000000"/>
          <w:sz w:val="24"/>
        </w:rPr>
        <w:t>dB</w:t>
      </w:r>
      <w:r w:rsidRPr="00C55C9F">
        <w:rPr>
          <w:rFonts w:hint="eastAsia"/>
          <w:color w:val="000000"/>
          <w:sz w:val="24"/>
        </w:rPr>
        <w:t>时：</w:t>
      </w:r>
    </w:p>
    <w:p w14:paraId="153860B4" w14:textId="77777777" w:rsidR="005B1169" w:rsidRPr="005B1169" w:rsidRDefault="004D4A8A" w:rsidP="0007300A">
      <w:pPr>
        <w:wordWrap w:val="0"/>
        <w:adjustRightInd w:val="0"/>
        <w:spacing w:line="360" w:lineRule="auto"/>
        <w:ind w:firstLineChars="200" w:firstLine="480"/>
        <w:jc w:val="right"/>
        <w:textAlignment w:val="baseline"/>
        <w:rPr>
          <w:kern w:val="0"/>
          <w:sz w:val="24"/>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5%</m:t>
            </m:r>
            <m:r>
              <m:rPr>
                <m:sty m:val="p"/>
              </m:rPr>
              <w:rPr>
                <w:rFonts w:ascii="Cambria Math" w:hAnsi="Cambria Math"/>
                <w:sz w:val="24"/>
              </w:rPr>
              <m:t>PDL</m:t>
            </m:r>
          </m:num>
          <m:den>
            <m:sSub>
              <m:sSubPr>
                <m:ctrlPr>
                  <w:rPr>
                    <w:rFonts w:ascii="Cambria Math" w:hAnsi="Cambria Math"/>
                    <w:i/>
                    <w:sz w:val="24"/>
                  </w:rPr>
                </m:ctrlPr>
              </m:sSubPr>
              <m:e>
                <m:r>
                  <w:rPr>
                    <w:rFonts w:ascii="Cambria Math" w:hAnsi="Cambria Math"/>
                    <w:sz w:val="24"/>
                  </w:rPr>
                  <m:t>k</m:t>
                </m:r>
              </m:e>
              <m:sub>
                <m:r>
                  <w:rPr>
                    <w:rFonts w:ascii="Cambria Math" w:hAnsi="Cambria Math"/>
                    <w:sz w:val="24"/>
                  </w:rPr>
                  <m:t>1</m:t>
                </m:r>
              </m:sub>
            </m:sSub>
          </m:den>
        </m:f>
        <m:r>
          <w:rPr>
            <w:rFonts w:ascii="Cambria Math" w:hAnsi="Cambria Math"/>
            <w:sz w:val="24"/>
          </w:rPr>
          <m:t>=</m:t>
        </m:r>
        <m:r>
          <w:rPr>
            <w:rFonts w:ascii="Cambria Math" w:hAnsi="Cambria Math" w:hint="eastAsia"/>
            <w:sz w:val="24"/>
          </w:rPr>
          <m:t>2.5%</m:t>
        </m:r>
        <m:r>
          <w:rPr>
            <w:rFonts w:ascii="Cambria Math" w:hAnsi="Cambria Math"/>
            <w:sz w:val="24"/>
          </w:rPr>
          <m:t>×0.</m:t>
        </m:r>
        <m:r>
          <w:rPr>
            <w:rFonts w:ascii="Cambria Math" w:hAnsi="Cambria Math" w:hint="eastAsia"/>
            <w:sz w:val="24"/>
          </w:rPr>
          <m:t>0</m:t>
        </m:r>
        <m:r>
          <w:rPr>
            <w:rFonts w:ascii="Cambria Math" w:hAnsi="Cambria Math"/>
            <w:sz w:val="24"/>
          </w:rPr>
          <m:t xml:space="preserve">25=0.00063 </m:t>
        </m:r>
        <m:r>
          <m:rPr>
            <m:sty m:val="p"/>
          </m:rPr>
          <w:rPr>
            <w:rFonts w:ascii="Cambria Math" w:hAnsi="Cambria Math"/>
            <w:sz w:val="24"/>
          </w:rPr>
          <m:t>dB</m:t>
        </m:r>
      </m:oMath>
      <w:r w:rsidR="0007300A">
        <w:rPr>
          <w:rFonts w:hint="eastAsia"/>
          <w:sz w:val="24"/>
        </w:rPr>
        <w:t xml:space="preserve">                 </w:t>
      </w:r>
      <w:r w:rsidR="0007300A" w:rsidRPr="005B2FD2">
        <w:rPr>
          <w:color w:val="000000"/>
          <w:position w:val="2"/>
          <w:sz w:val="24"/>
        </w:rPr>
        <w:t>(C.</w:t>
      </w:r>
      <w:r w:rsidR="0007300A" w:rsidRPr="005B2FD2">
        <w:rPr>
          <w:rFonts w:hint="eastAsia"/>
          <w:color w:val="000000"/>
          <w:position w:val="2"/>
          <w:sz w:val="24"/>
        </w:rPr>
        <w:t>1</w:t>
      </w:r>
      <w:r w:rsidR="005B2FD2" w:rsidRPr="005B2FD2">
        <w:rPr>
          <w:rFonts w:hint="eastAsia"/>
          <w:color w:val="000000"/>
          <w:position w:val="2"/>
          <w:sz w:val="24"/>
        </w:rPr>
        <w:t>7</w:t>
      </w:r>
      <w:r w:rsidR="0007300A" w:rsidRPr="005B2FD2">
        <w:rPr>
          <w:color w:val="000000"/>
          <w:position w:val="2"/>
          <w:sz w:val="24"/>
        </w:rPr>
        <w:t>)</w:t>
      </w:r>
    </w:p>
    <w:p w14:paraId="2EE2A48C" w14:textId="77777777" w:rsidR="005B1169" w:rsidRPr="005B1169" w:rsidRDefault="005B1169" w:rsidP="005B1169">
      <w:pPr>
        <w:widowControl/>
        <w:spacing w:line="300" w:lineRule="auto"/>
        <w:rPr>
          <w:color w:val="000000"/>
          <w:kern w:val="0"/>
          <w:sz w:val="24"/>
          <w:szCs w:val="21"/>
        </w:rPr>
      </w:pPr>
      <w:r w:rsidRPr="005B1169">
        <w:rPr>
          <w:color w:val="000000"/>
          <w:kern w:val="0"/>
          <w:sz w:val="24"/>
        </w:rPr>
        <w:t>C.3.2.</w:t>
      </w:r>
      <w:r w:rsidRPr="005B1169">
        <w:rPr>
          <w:rFonts w:hint="eastAsia"/>
          <w:color w:val="000000"/>
          <w:kern w:val="0"/>
          <w:sz w:val="24"/>
        </w:rPr>
        <w:t>2</w:t>
      </w:r>
      <w:r w:rsidR="0007300A">
        <w:rPr>
          <w:rFonts w:hint="eastAsia"/>
          <w:sz w:val="24"/>
        </w:rPr>
        <w:t>光功率计线性度</w:t>
      </w:r>
      <w:r w:rsidR="0007300A" w:rsidRPr="00413714">
        <w:rPr>
          <w:rFonts w:hint="eastAsia"/>
          <w:sz w:val="24"/>
        </w:rPr>
        <w:t>引入的不确定度分量</w:t>
      </w:r>
      <w:r w:rsidR="0007300A" w:rsidRPr="00B513FB">
        <w:rPr>
          <w:rFonts w:hint="eastAsia"/>
          <w:sz w:val="24"/>
        </w:rPr>
        <w:t>。</w:t>
      </w:r>
    </w:p>
    <w:p w14:paraId="47CF4974" w14:textId="77777777" w:rsidR="0007300A" w:rsidRPr="00DD65F6" w:rsidRDefault="0007300A" w:rsidP="0007300A">
      <w:pPr>
        <w:pStyle w:val="03GF"/>
        <w:spacing w:line="300" w:lineRule="auto"/>
        <w:ind w:firstLineChars="177" w:firstLine="425"/>
        <w:rPr>
          <w:rFonts w:ascii="Times New Roman"/>
          <w:color w:val="000000"/>
          <w:sz w:val="24"/>
          <w:szCs w:val="24"/>
        </w:rPr>
      </w:pPr>
      <w:r w:rsidRPr="00525D42">
        <w:rPr>
          <w:rFonts w:ascii="Times New Roman"/>
          <w:color w:val="000000"/>
          <w:sz w:val="24"/>
          <w:szCs w:val="24"/>
        </w:rPr>
        <w:t>光功率计的线性度</w:t>
      </w:r>
      <w:r w:rsidRPr="00DD65F6">
        <w:rPr>
          <w:rFonts w:ascii="Times New Roman"/>
          <w:color w:val="000000"/>
          <w:sz w:val="24"/>
          <w:szCs w:val="24"/>
        </w:rPr>
        <w:t>误差</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oMath>
      <w:r w:rsidRPr="00DD65F6">
        <w:rPr>
          <w:rFonts w:ascii="Times New Roman"/>
          <w:color w:val="000000"/>
          <w:sz w:val="24"/>
          <w:szCs w:val="24"/>
        </w:rPr>
        <w:t>为：</w:t>
      </w:r>
      <w:r w:rsidRPr="00DD65F6">
        <w:rPr>
          <w:rFonts w:ascii="Times New Roman"/>
          <w:color w:val="000000"/>
          <w:sz w:val="24"/>
          <w:szCs w:val="24"/>
        </w:rPr>
        <w:t xml:space="preserve">±0.04 </w:t>
      </w:r>
      <w:r w:rsidRPr="009A0B27">
        <w:rPr>
          <w:rFonts w:ascii="Times New Roman"/>
          <w:sz w:val="24"/>
          <w:szCs w:val="24"/>
        </w:rPr>
        <w:t>dB</w:t>
      </w:r>
      <w:r w:rsidRPr="00DD65F6">
        <w:rPr>
          <w:rFonts w:ascii="Times New Roman"/>
          <w:color w:val="000000"/>
          <w:sz w:val="24"/>
          <w:szCs w:val="24"/>
        </w:rPr>
        <w:t>，均匀分布，</w:t>
      </w:r>
      <m:oMath>
        <m:sSub>
          <m:sSubPr>
            <m:ctrlPr>
              <w:rPr>
                <w:rFonts w:ascii="Cambria Math" w:hAnsi="Cambria Math"/>
                <w:color w:val="000000"/>
                <w:sz w:val="24"/>
                <w:szCs w:val="24"/>
              </w:rPr>
            </m:ctrlPr>
          </m:sSubPr>
          <m:e>
            <m:r>
              <w:rPr>
                <w:rFonts w:ascii="Cambria Math" w:hAnsi="Cambria Math"/>
                <w:color w:val="000000"/>
                <w:sz w:val="24"/>
                <w:szCs w:val="24"/>
              </w:rPr>
              <m:t>k</m:t>
            </m:r>
          </m:e>
          <m:sub>
            <m:r>
              <w:rPr>
                <w:rFonts w:ascii="Cambria Math" w:hAnsi="Cambria Math"/>
                <w:color w:val="000000"/>
                <w:sz w:val="24"/>
                <w:szCs w:val="24"/>
              </w:rPr>
              <m:t>2</m:t>
            </m:r>
          </m:sub>
        </m:sSub>
        <m:r>
          <w:rPr>
            <w:rFonts w:ascii="Cambria Math" w:hAnsi="Cambria Math"/>
            <w:color w:val="000000"/>
            <w:sz w:val="24"/>
            <w:szCs w:val="24"/>
          </w:rPr>
          <m:t>=</m:t>
        </m:r>
        <m:rad>
          <m:radPr>
            <m:degHide m:val="1"/>
            <m:ctrlPr>
              <w:rPr>
                <w:rFonts w:ascii="Cambria Math" w:hAnsi="Cambria Math"/>
                <w:i/>
                <w:color w:val="000000"/>
                <w:sz w:val="24"/>
                <w:szCs w:val="24"/>
              </w:rPr>
            </m:ctrlPr>
          </m:radPr>
          <m:deg/>
          <m:e>
            <m:r>
              <w:rPr>
                <w:rFonts w:ascii="Cambria Math" w:hAnsi="Cambria Math"/>
                <w:color w:val="000000"/>
                <w:sz w:val="24"/>
                <w:szCs w:val="24"/>
              </w:rPr>
              <m:t>3</m:t>
            </m:r>
          </m:e>
        </m:rad>
      </m:oMath>
      <w:r w:rsidRPr="00DD65F6">
        <w:rPr>
          <w:rFonts w:ascii="Times New Roman"/>
          <w:color w:val="000000"/>
          <w:sz w:val="24"/>
          <w:szCs w:val="24"/>
        </w:rPr>
        <w:t>，则：</w:t>
      </w:r>
    </w:p>
    <w:p w14:paraId="7641C2A0" w14:textId="77777777" w:rsidR="005B1169" w:rsidRPr="005B1169" w:rsidRDefault="004D4A8A" w:rsidP="0007300A">
      <w:pPr>
        <w:widowControl/>
        <w:wordWrap w:val="0"/>
        <w:spacing w:line="300" w:lineRule="auto"/>
        <w:jc w:val="right"/>
        <w:rPr>
          <w:color w:val="000000"/>
          <w:kern w:val="0"/>
          <w:sz w:val="24"/>
          <w:szCs w:val="21"/>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a</m:t>
                </m:r>
              </m:e>
              <m:sub>
                <m:r>
                  <w:rPr>
                    <w:rFonts w:ascii="Cambria Math" w:hAnsi="Cambria Math"/>
                    <w:sz w:val="24"/>
                  </w:rPr>
                  <m:t>2</m:t>
                </m:r>
              </m:sub>
            </m:sSub>
          </m:num>
          <m:den>
            <m:sSub>
              <m:sSubPr>
                <m:ctrlPr>
                  <w:rPr>
                    <w:rFonts w:ascii="Cambria Math" w:hAnsi="Cambria Math"/>
                    <w:i/>
                    <w:sz w:val="24"/>
                  </w:rPr>
                </m:ctrlPr>
              </m:sSubPr>
              <m:e>
                <m:r>
                  <w:rPr>
                    <w:rFonts w:ascii="Cambria Math" w:hAnsi="Cambria Math"/>
                    <w:sz w:val="24"/>
                  </w:rPr>
                  <m:t>k</m:t>
                </m:r>
              </m:e>
              <m:sub>
                <m:r>
                  <w:rPr>
                    <w:rFonts w:ascii="Cambria Math" w:hAnsi="Cambria Math"/>
                    <w:sz w:val="24"/>
                  </w:rPr>
                  <m:t>2</m:t>
                </m:r>
              </m:sub>
            </m:sSub>
          </m:den>
        </m:f>
        <m:r>
          <w:rPr>
            <w:rFonts w:ascii="Cambria Math" w:hAnsi="Cambria Math"/>
            <w:sz w:val="24"/>
          </w:rPr>
          <m:t xml:space="preserve">=0.023 </m:t>
        </m:r>
        <m:r>
          <m:rPr>
            <m:sty m:val="p"/>
          </m:rPr>
          <w:rPr>
            <w:rFonts w:ascii="Cambria Math" w:hAnsi="Cambria Math"/>
            <w:sz w:val="24"/>
          </w:rPr>
          <m:t>dB</m:t>
        </m:r>
      </m:oMath>
      <w:r w:rsidR="0007300A" w:rsidRPr="00177141">
        <w:rPr>
          <w:position w:val="-12"/>
          <w:sz w:val="24"/>
        </w:rPr>
        <w:tab/>
      </w:r>
      <w:r w:rsidR="0007300A" w:rsidRPr="00DD65F6">
        <w:rPr>
          <w:color w:val="000000"/>
          <w:position w:val="2"/>
          <w:sz w:val="24"/>
        </w:rPr>
        <w:t xml:space="preserve">                             (C.</w:t>
      </w:r>
      <w:r w:rsidR="0007300A">
        <w:rPr>
          <w:rFonts w:hint="eastAsia"/>
          <w:color w:val="000000"/>
          <w:position w:val="2"/>
          <w:sz w:val="24"/>
        </w:rPr>
        <w:t>1</w:t>
      </w:r>
      <w:r w:rsidR="005B2FD2">
        <w:rPr>
          <w:rFonts w:hint="eastAsia"/>
          <w:color w:val="000000"/>
          <w:position w:val="2"/>
          <w:sz w:val="24"/>
        </w:rPr>
        <w:t>8</w:t>
      </w:r>
      <w:r w:rsidR="0007300A" w:rsidRPr="00DD65F6">
        <w:rPr>
          <w:color w:val="000000"/>
          <w:position w:val="2"/>
          <w:sz w:val="24"/>
        </w:rPr>
        <w:t>)</w:t>
      </w:r>
    </w:p>
    <w:p w14:paraId="53D46C02" w14:textId="77777777" w:rsidR="005B1169" w:rsidRPr="005B1169" w:rsidRDefault="005B1169" w:rsidP="005B1169">
      <w:pPr>
        <w:widowControl/>
        <w:spacing w:line="400" w:lineRule="exact"/>
        <w:rPr>
          <w:color w:val="000000"/>
          <w:kern w:val="0"/>
          <w:sz w:val="24"/>
        </w:rPr>
      </w:pPr>
      <w:r w:rsidRPr="005B1169">
        <w:rPr>
          <w:color w:val="000000"/>
          <w:kern w:val="0"/>
          <w:sz w:val="24"/>
        </w:rPr>
        <w:t>C.3.2.</w:t>
      </w:r>
      <w:r w:rsidRPr="005B1169">
        <w:rPr>
          <w:rFonts w:hint="eastAsia"/>
          <w:color w:val="000000"/>
          <w:kern w:val="0"/>
          <w:sz w:val="24"/>
        </w:rPr>
        <w:t>3</w:t>
      </w:r>
      <w:r w:rsidRPr="005B1169">
        <w:rPr>
          <w:color w:val="000000"/>
          <w:kern w:val="0"/>
          <w:sz w:val="24"/>
          <w:szCs w:val="21"/>
        </w:rPr>
        <w:t>测量重复性引入的测量不确定度分量</w:t>
      </w:r>
      <w:r w:rsidRPr="005B1169">
        <w:rPr>
          <w:color w:val="000000"/>
          <w:kern w:val="0"/>
          <w:sz w:val="24"/>
        </w:rPr>
        <w:t>。</w:t>
      </w:r>
    </w:p>
    <w:p w14:paraId="17407A8C" w14:textId="77777777" w:rsidR="0007300A" w:rsidRDefault="0007300A" w:rsidP="0007300A">
      <w:pPr>
        <w:spacing w:line="300" w:lineRule="auto"/>
        <w:ind w:firstLine="567"/>
        <w:rPr>
          <w:rFonts w:ascii="宋体"/>
          <w:color w:val="000000"/>
          <w:sz w:val="24"/>
        </w:rPr>
      </w:pPr>
      <w:r w:rsidRPr="009A0B27">
        <w:rPr>
          <w:rFonts w:ascii="宋体" w:hint="eastAsia"/>
          <w:color w:val="000000"/>
          <w:sz w:val="24"/>
        </w:rPr>
        <w:t>由于标准光功率计的测量重复性非常好，约为</w:t>
      </w:r>
      <w:r w:rsidRPr="009A0B27">
        <w:rPr>
          <w:color w:val="000000"/>
          <w:sz w:val="24"/>
        </w:rPr>
        <w:t>±0.001</w:t>
      </w:r>
      <w:r w:rsidRPr="009A0B27">
        <w:rPr>
          <w:rFonts w:hint="eastAsia"/>
          <w:color w:val="000000"/>
          <w:sz w:val="24"/>
        </w:rPr>
        <w:t xml:space="preserve"> </w:t>
      </w:r>
      <w:r w:rsidRPr="009A0B27">
        <w:rPr>
          <w:color w:val="000000"/>
          <w:sz w:val="24"/>
        </w:rPr>
        <w:t>dB</w:t>
      </w:r>
      <w:r w:rsidRPr="009A0B27">
        <w:rPr>
          <w:rFonts w:ascii="宋体" w:hint="eastAsia"/>
          <w:color w:val="000000"/>
          <w:sz w:val="24"/>
        </w:rPr>
        <w:t>可以忽略不计，这里主要指被</w:t>
      </w:r>
      <w:r w:rsidRPr="009A0B27">
        <w:rPr>
          <w:rFonts w:ascii="宋体" w:hint="eastAsia"/>
          <w:color w:val="000000"/>
          <w:sz w:val="24"/>
        </w:rPr>
        <w:lastRenderedPageBreak/>
        <w:t>校</w:t>
      </w:r>
      <w:r>
        <w:rPr>
          <w:rFonts w:ascii="宋体" w:hint="eastAsia"/>
          <w:color w:val="000000"/>
          <w:sz w:val="24"/>
        </w:rPr>
        <w:t>PMD模拟器</w:t>
      </w:r>
      <w:r w:rsidRPr="009A0B27">
        <w:rPr>
          <w:rFonts w:ascii="宋体" w:hint="eastAsia"/>
          <w:color w:val="000000"/>
          <w:sz w:val="24"/>
        </w:rPr>
        <w:t>在多次测量时候引入的不确定度。</w:t>
      </w:r>
      <w:r w:rsidRPr="009A0B27">
        <w:rPr>
          <w:color w:val="000000"/>
          <w:sz w:val="24"/>
        </w:rPr>
        <w:t>重复测量三次</w:t>
      </w:r>
      <w:r w:rsidRPr="009A0B27">
        <w:rPr>
          <w:rFonts w:hint="eastAsia"/>
          <w:color w:val="000000"/>
          <w:sz w:val="24"/>
        </w:rPr>
        <w:t>，测量结果分别为</w:t>
      </w:r>
      <w:r w:rsidRPr="009A0B27">
        <w:rPr>
          <w:rFonts w:hint="eastAsia"/>
          <w:color w:val="000000"/>
          <w:sz w:val="24"/>
        </w:rPr>
        <w:t>0.0</w:t>
      </w:r>
      <w:r>
        <w:rPr>
          <w:rFonts w:hint="eastAsia"/>
          <w:color w:val="000000"/>
          <w:sz w:val="24"/>
        </w:rPr>
        <w:t>2</w:t>
      </w:r>
      <w:r w:rsidR="00347930">
        <w:rPr>
          <w:rFonts w:hint="eastAsia"/>
          <w:color w:val="000000"/>
          <w:sz w:val="24"/>
        </w:rPr>
        <w:t>6</w:t>
      </w:r>
      <w:r w:rsidRPr="009A0B27">
        <w:rPr>
          <w:rFonts w:hint="eastAsia"/>
          <w:color w:val="000000"/>
          <w:sz w:val="24"/>
        </w:rPr>
        <w:t xml:space="preserve"> dB</w:t>
      </w:r>
      <w:r w:rsidRPr="009A0B27">
        <w:rPr>
          <w:rFonts w:hint="eastAsia"/>
          <w:color w:val="000000"/>
          <w:sz w:val="24"/>
        </w:rPr>
        <w:t>，</w:t>
      </w:r>
      <w:r w:rsidRPr="009A0B27">
        <w:rPr>
          <w:rFonts w:hint="eastAsia"/>
          <w:color w:val="000000"/>
          <w:sz w:val="24"/>
        </w:rPr>
        <w:t>0.0</w:t>
      </w:r>
      <w:r>
        <w:rPr>
          <w:rFonts w:hint="eastAsia"/>
          <w:color w:val="000000"/>
          <w:sz w:val="24"/>
        </w:rPr>
        <w:t>2</w:t>
      </w:r>
      <w:r w:rsidR="00347930">
        <w:rPr>
          <w:rFonts w:hint="eastAsia"/>
          <w:color w:val="000000"/>
          <w:sz w:val="24"/>
        </w:rPr>
        <w:t>6</w:t>
      </w:r>
      <w:r w:rsidRPr="009A0B27">
        <w:rPr>
          <w:rFonts w:hint="eastAsia"/>
          <w:color w:val="000000"/>
          <w:sz w:val="24"/>
        </w:rPr>
        <w:t xml:space="preserve"> dB</w:t>
      </w:r>
      <w:r w:rsidRPr="009A0B27">
        <w:rPr>
          <w:rFonts w:hint="eastAsia"/>
          <w:color w:val="000000"/>
          <w:sz w:val="24"/>
        </w:rPr>
        <w:t>，</w:t>
      </w:r>
      <w:r w:rsidRPr="009A0B27">
        <w:rPr>
          <w:rFonts w:hint="eastAsia"/>
          <w:color w:val="000000"/>
          <w:sz w:val="24"/>
        </w:rPr>
        <w:t>0.0</w:t>
      </w:r>
      <w:r>
        <w:rPr>
          <w:rFonts w:hint="eastAsia"/>
          <w:color w:val="000000"/>
          <w:sz w:val="24"/>
        </w:rPr>
        <w:t>24</w:t>
      </w:r>
      <w:r w:rsidRPr="009A0B27">
        <w:rPr>
          <w:rFonts w:hint="eastAsia"/>
          <w:color w:val="000000"/>
          <w:sz w:val="24"/>
        </w:rPr>
        <w:t xml:space="preserve"> dB</w:t>
      </w:r>
      <w:r w:rsidRPr="009A0B27">
        <w:rPr>
          <w:rFonts w:hint="eastAsia"/>
          <w:color w:val="000000"/>
          <w:sz w:val="24"/>
        </w:rPr>
        <w:t>，</w:t>
      </w:r>
      <w:r w:rsidRPr="009A0B27">
        <w:rPr>
          <w:rFonts w:ascii="宋体"/>
          <w:color w:val="000000"/>
          <w:sz w:val="24"/>
        </w:rPr>
        <w:t>采用极差法, 得标准偏差为</w:t>
      </w:r>
      <m:oMath>
        <m:r>
          <m:rPr>
            <m:sty m:val="p"/>
          </m:rPr>
          <w:rPr>
            <w:rFonts w:ascii="Cambria Math" w:hAnsi="Cambria Math"/>
            <w:color w:val="000000"/>
            <w:sz w:val="24"/>
          </w:rPr>
          <m:t>s=(</m:t>
        </m:r>
        <m:sSub>
          <m:sSubPr>
            <m:ctrlPr>
              <w:rPr>
                <w:rFonts w:ascii="Cambria Math" w:hAnsi="Cambria Math"/>
                <w:color w:val="000000"/>
                <w:sz w:val="24"/>
              </w:rPr>
            </m:ctrlPr>
          </m:sSubPr>
          <m:e>
            <m:r>
              <w:rPr>
                <w:rFonts w:ascii="Cambria Math" w:hAnsi="Cambria Math"/>
                <w:color w:val="000000"/>
                <w:sz w:val="24"/>
              </w:rPr>
              <m:t>x</m:t>
            </m:r>
          </m:e>
          <m:sub>
            <m:r>
              <w:rPr>
                <w:rFonts w:ascii="Cambria Math" w:hAnsi="Cambria Math"/>
                <w:color w:val="000000"/>
                <w:sz w:val="24"/>
              </w:rPr>
              <m:t>max</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min</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d</m:t>
            </m:r>
          </m:e>
          <m:sub>
            <m:r>
              <w:rPr>
                <w:rFonts w:ascii="Cambria Math" w:hAnsi="Cambria Math"/>
                <w:color w:val="000000"/>
                <w:sz w:val="24"/>
              </w:rPr>
              <m:t>n</m:t>
            </m:r>
          </m:sub>
        </m:sSub>
      </m:oMath>
      <w:r w:rsidRPr="009A0B27">
        <w:rPr>
          <w:rFonts w:ascii="宋体"/>
          <w:color w:val="000000"/>
          <w:sz w:val="24"/>
        </w:rPr>
        <w:t>, 查表得测量次数</w:t>
      </w:r>
      <w:r w:rsidRPr="009A0B27">
        <w:rPr>
          <w:i/>
          <w:color w:val="000000"/>
          <w:sz w:val="24"/>
        </w:rPr>
        <w:t>n=</w:t>
      </w:r>
      <w:r w:rsidRPr="009A0B27">
        <w:rPr>
          <w:color w:val="000000"/>
          <w:sz w:val="24"/>
        </w:rPr>
        <w:t>3</w:t>
      </w:r>
      <w:r w:rsidRPr="009A0B27">
        <w:rPr>
          <w:rFonts w:ascii="宋体"/>
          <w:color w:val="000000"/>
          <w:sz w:val="24"/>
        </w:rPr>
        <w:t xml:space="preserve">时, </w:t>
      </w:r>
      <w:proofErr w:type="spellStart"/>
      <w:r w:rsidRPr="009A0B27">
        <w:rPr>
          <w:i/>
          <w:color w:val="000000"/>
          <w:sz w:val="24"/>
        </w:rPr>
        <w:t>d</w:t>
      </w:r>
      <w:r w:rsidRPr="009A0B27">
        <w:rPr>
          <w:i/>
          <w:color w:val="000000"/>
          <w:sz w:val="24"/>
          <w:vertAlign w:val="subscript"/>
        </w:rPr>
        <w:t>n</w:t>
      </w:r>
      <w:proofErr w:type="spellEnd"/>
      <w:r w:rsidRPr="009A0B27">
        <w:rPr>
          <w:color w:val="000000"/>
          <w:sz w:val="24"/>
        </w:rPr>
        <w:t xml:space="preserve"> =1.69</w:t>
      </w:r>
      <w:r w:rsidRPr="009A0B27">
        <w:rPr>
          <w:rFonts w:ascii="宋体"/>
          <w:color w:val="000000"/>
          <w:sz w:val="24"/>
        </w:rPr>
        <w:t>。</w:t>
      </w:r>
      <w:r w:rsidRPr="009A0B27">
        <w:rPr>
          <w:rFonts w:ascii="宋体" w:hint="eastAsia"/>
          <w:color w:val="000000"/>
          <w:sz w:val="24"/>
        </w:rPr>
        <w:t>则：</w:t>
      </w:r>
    </w:p>
    <w:p w14:paraId="1FA9FCF7" w14:textId="77777777" w:rsidR="005B1169" w:rsidRPr="005B1169" w:rsidRDefault="004D4A8A" w:rsidP="0007300A">
      <w:pPr>
        <w:widowControl/>
        <w:wordWrap w:val="0"/>
        <w:spacing w:line="300" w:lineRule="auto"/>
        <w:jc w:val="right"/>
        <w:rPr>
          <w:kern w:val="0"/>
          <w:sz w:val="24"/>
        </w:rPr>
      </w:pPr>
      <m:oMath>
        <m:sSub>
          <m:sSubPr>
            <m:ctrlPr>
              <w:rPr>
                <w:rFonts w:ascii="Cambria Math" w:hAnsi="Cambria Math"/>
                <w:sz w:val="24"/>
              </w:rPr>
            </m:ctrlPr>
          </m:sSubPr>
          <m:e>
            <m:r>
              <w:rPr>
                <w:rFonts w:ascii="Cambria Math" w:hAnsi="Cambria Math"/>
                <w:sz w:val="24"/>
              </w:rPr>
              <m:t>u</m:t>
            </m:r>
          </m:e>
          <m:sub>
            <m:r>
              <w:rPr>
                <w:rFonts w:ascii="Cambria Math" w:hAnsi="Cambria Math" w:hint="eastAsia"/>
                <w:sz w:val="24"/>
              </w:rPr>
              <m:t>3</m:t>
            </m:r>
          </m:sub>
        </m:sSub>
        <m:r>
          <m:rPr>
            <m:sty m:val="p"/>
          </m:rPr>
          <w:rPr>
            <w:rFonts w:ascii="Cambria Math" w:hAnsi="Cambria Math"/>
            <w:color w:val="000000"/>
            <w:sz w:val="24"/>
          </w:rPr>
          <m:t>=</m:t>
        </m:r>
        <m:f>
          <m:fPr>
            <m:ctrlPr>
              <w:rPr>
                <w:rFonts w:ascii="Cambria Math" w:hAnsi="Cambria Math"/>
                <w:i/>
                <w:color w:val="000000"/>
                <w:sz w:val="24"/>
              </w:rPr>
            </m:ctrlPr>
          </m:fPr>
          <m:num>
            <m:sSub>
              <m:sSubPr>
                <m:ctrlPr>
                  <w:rPr>
                    <w:rFonts w:ascii="Cambria Math" w:hAnsi="Cambria Math"/>
                    <w:color w:val="000000"/>
                    <w:sz w:val="24"/>
                  </w:rPr>
                </m:ctrlPr>
              </m:sSubPr>
              <m:e>
                <m:r>
                  <w:rPr>
                    <w:rFonts w:ascii="Cambria Math" w:hAnsi="Cambria Math"/>
                    <w:color w:val="000000"/>
                    <w:sz w:val="24"/>
                  </w:rPr>
                  <m:t>x</m:t>
                </m:r>
              </m:e>
              <m:sub>
                <m:r>
                  <w:rPr>
                    <w:rFonts w:ascii="Cambria Math" w:hAnsi="Cambria Math"/>
                    <w:color w:val="000000"/>
                    <w:sz w:val="24"/>
                  </w:rPr>
                  <m:t>max</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x</m:t>
                </m:r>
              </m:e>
              <m:sub>
                <m:r>
                  <w:rPr>
                    <w:rFonts w:ascii="Cambria Math" w:hAnsi="Cambria Math"/>
                    <w:color w:val="000000"/>
                    <w:sz w:val="24"/>
                  </w:rPr>
                  <m:t>min</m:t>
                </m:r>
              </m:sub>
            </m:sSub>
          </m:num>
          <m:den>
            <m:sSub>
              <m:sSubPr>
                <m:ctrlPr>
                  <w:rPr>
                    <w:rFonts w:ascii="Cambria Math" w:hAnsi="Cambria Math"/>
                    <w:i/>
                    <w:color w:val="000000"/>
                    <w:sz w:val="24"/>
                  </w:rPr>
                </m:ctrlPr>
              </m:sSubPr>
              <m:e>
                <m:r>
                  <w:rPr>
                    <w:rFonts w:ascii="Cambria Math" w:hAnsi="Cambria Math"/>
                    <w:color w:val="000000"/>
                    <w:sz w:val="24"/>
                  </w:rPr>
                  <m:t>d</m:t>
                </m:r>
              </m:e>
              <m:sub>
                <m:r>
                  <w:rPr>
                    <w:rFonts w:ascii="Cambria Math" w:hAnsi="Cambria Math"/>
                    <w:color w:val="000000"/>
                    <w:sz w:val="24"/>
                  </w:rPr>
                  <m:t>n</m:t>
                </m:r>
              </m:sub>
            </m:sSub>
          </m:den>
        </m:f>
        <m:r>
          <w:rPr>
            <w:rFonts w:ascii="Cambria Math" w:hAnsi="Cambria Math"/>
            <w:color w:val="000000"/>
            <w:sz w:val="24"/>
          </w:rPr>
          <m:t xml:space="preserve">=0.001 </m:t>
        </m:r>
        <m:r>
          <m:rPr>
            <m:sty m:val="p"/>
          </m:rPr>
          <w:rPr>
            <w:rFonts w:ascii="Cambria Math" w:hAnsi="Cambria Math"/>
            <w:color w:val="000000"/>
            <w:sz w:val="24"/>
          </w:rPr>
          <m:t>dB</m:t>
        </m:r>
      </m:oMath>
      <w:r w:rsidR="0007300A">
        <w:rPr>
          <w:rFonts w:hint="eastAsia"/>
          <w:sz w:val="24"/>
        </w:rPr>
        <w:t xml:space="preserve">                          </w:t>
      </w:r>
      <w:r w:rsidR="0007300A" w:rsidRPr="00CD7766">
        <w:rPr>
          <w:color w:val="000000"/>
          <w:position w:val="2"/>
          <w:sz w:val="24"/>
        </w:rPr>
        <w:t>(C.</w:t>
      </w:r>
      <w:r w:rsidR="0007300A">
        <w:rPr>
          <w:rFonts w:hint="eastAsia"/>
          <w:color w:val="000000"/>
          <w:position w:val="2"/>
          <w:sz w:val="24"/>
        </w:rPr>
        <w:t>1</w:t>
      </w:r>
      <w:r w:rsidR="005B2FD2">
        <w:rPr>
          <w:rFonts w:hint="eastAsia"/>
          <w:color w:val="000000"/>
          <w:position w:val="2"/>
          <w:sz w:val="24"/>
        </w:rPr>
        <w:t>9</w:t>
      </w:r>
      <w:r w:rsidR="0007300A" w:rsidRPr="00CD7766">
        <w:rPr>
          <w:color w:val="000000"/>
          <w:position w:val="2"/>
          <w:sz w:val="24"/>
        </w:rPr>
        <w:t>)</w:t>
      </w:r>
    </w:p>
    <w:p w14:paraId="575A5ABC" w14:textId="77777777" w:rsidR="005B1169" w:rsidRPr="005B1169" w:rsidRDefault="005B1169" w:rsidP="005B1169">
      <w:pPr>
        <w:adjustRightInd w:val="0"/>
        <w:spacing w:line="400" w:lineRule="exact"/>
        <w:textAlignment w:val="baseline"/>
        <w:rPr>
          <w:color w:val="000000"/>
          <w:kern w:val="0"/>
          <w:sz w:val="24"/>
          <w:szCs w:val="20"/>
        </w:rPr>
      </w:pPr>
      <w:r w:rsidRPr="005B1169">
        <w:rPr>
          <w:color w:val="000000"/>
          <w:kern w:val="0"/>
          <w:sz w:val="24"/>
          <w:szCs w:val="20"/>
        </w:rPr>
        <w:t xml:space="preserve">C.3.3 </w:t>
      </w:r>
      <w:r w:rsidRPr="005B1169">
        <w:rPr>
          <w:color w:val="000000"/>
          <w:kern w:val="0"/>
          <w:sz w:val="24"/>
          <w:szCs w:val="20"/>
        </w:rPr>
        <w:t>标准不确定度的合成</w:t>
      </w:r>
    </w:p>
    <w:p w14:paraId="4057B151" w14:textId="77777777" w:rsidR="005B1169" w:rsidRPr="005B1169" w:rsidRDefault="005B1169" w:rsidP="005B1169">
      <w:pPr>
        <w:widowControl/>
        <w:spacing w:line="400" w:lineRule="exact"/>
        <w:rPr>
          <w:color w:val="000000"/>
          <w:kern w:val="0"/>
          <w:sz w:val="24"/>
        </w:rPr>
      </w:pPr>
      <w:r w:rsidRPr="005B1169">
        <w:rPr>
          <w:color w:val="000000"/>
          <w:kern w:val="0"/>
          <w:sz w:val="24"/>
        </w:rPr>
        <w:t xml:space="preserve">C.3.3.1 </w:t>
      </w:r>
      <w:r w:rsidRPr="005B1169">
        <w:rPr>
          <w:color w:val="000000"/>
          <w:kern w:val="0"/>
          <w:sz w:val="24"/>
        </w:rPr>
        <w:t>标准不确定度评定表</w:t>
      </w:r>
    </w:p>
    <w:p w14:paraId="7F3A5427" w14:textId="77777777" w:rsidR="005B1169" w:rsidRPr="005B1169" w:rsidRDefault="005B1169" w:rsidP="005B1169">
      <w:pPr>
        <w:adjustRightInd w:val="0"/>
        <w:ind w:leftChars="214" w:left="449" w:firstLineChars="200" w:firstLine="420"/>
        <w:jc w:val="center"/>
        <w:textAlignment w:val="baseline"/>
        <w:rPr>
          <w:rFonts w:eastAsia="黑体"/>
          <w:kern w:val="0"/>
          <w:szCs w:val="21"/>
        </w:rPr>
      </w:pPr>
      <w:r w:rsidRPr="005B1169">
        <w:rPr>
          <w:rFonts w:eastAsia="黑体"/>
          <w:kern w:val="0"/>
          <w:szCs w:val="21"/>
        </w:rPr>
        <w:t>表</w:t>
      </w:r>
      <w:r w:rsidRPr="005B1169">
        <w:rPr>
          <w:rFonts w:eastAsia="黑体"/>
          <w:kern w:val="0"/>
          <w:szCs w:val="21"/>
        </w:rPr>
        <w:t>C.3</w:t>
      </w:r>
      <w:r w:rsidRPr="005B1169">
        <w:rPr>
          <w:rFonts w:eastAsia="黑体"/>
          <w:kern w:val="0"/>
          <w:szCs w:val="21"/>
        </w:rPr>
        <w:t>标准不确定度评定表</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817"/>
        <w:gridCol w:w="2721"/>
        <w:gridCol w:w="4780"/>
        <w:gridCol w:w="1365"/>
      </w:tblGrid>
      <w:tr w:rsidR="0007300A" w:rsidRPr="005B1169" w14:paraId="7CAE300D" w14:textId="77777777" w:rsidTr="005B1169">
        <w:trPr>
          <w:trHeight w:val="482"/>
        </w:trPr>
        <w:tc>
          <w:tcPr>
            <w:tcW w:w="422" w:type="pct"/>
            <w:vAlign w:val="center"/>
          </w:tcPr>
          <w:p w14:paraId="7BBB534D" w14:textId="77777777" w:rsidR="0007300A" w:rsidRPr="005B1169" w:rsidRDefault="0007300A" w:rsidP="005B1169">
            <w:pPr>
              <w:adjustRightInd w:val="0"/>
              <w:spacing w:line="360" w:lineRule="auto"/>
              <w:jc w:val="center"/>
              <w:textAlignment w:val="baseline"/>
              <w:rPr>
                <w:kern w:val="0"/>
                <w:szCs w:val="21"/>
              </w:rPr>
            </w:pPr>
            <w:r w:rsidRPr="005B1169">
              <w:rPr>
                <w:kern w:val="0"/>
                <w:szCs w:val="21"/>
              </w:rPr>
              <w:t>序</w:t>
            </w:r>
            <w:r w:rsidRPr="005B1169">
              <w:rPr>
                <w:kern w:val="0"/>
                <w:szCs w:val="21"/>
              </w:rPr>
              <w:t xml:space="preserve"> </w:t>
            </w:r>
            <w:r w:rsidRPr="005B1169">
              <w:rPr>
                <w:kern w:val="0"/>
                <w:szCs w:val="21"/>
              </w:rPr>
              <w:t>号</w:t>
            </w:r>
          </w:p>
        </w:tc>
        <w:tc>
          <w:tcPr>
            <w:tcW w:w="1405" w:type="pct"/>
            <w:vAlign w:val="center"/>
          </w:tcPr>
          <w:p w14:paraId="5C77A9FB" w14:textId="77777777" w:rsidR="0007300A" w:rsidRPr="00623037" w:rsidRDefault="0007300A" w:rsidP="00664F76">
            <w:pPr>
              <w:jc w:val="center"/>
              <w:rPr>
                <w:szCs w:val="21"/>
              </w:rPr>
            </w:pPr>
            <w:r w:rsidRPr="00623037">
              <w:rPr>
                <w:rFonts w:hint="eastAsia"/>
                <w:szCs w:val="21"/>
              </w:rPr>
              <w:t>不确定度来源</w:t>
            </w:r>
          </w:p>
        </w:tc>
        <w:tc>
          <w:tcPr>
            <w:tcW w:w="2468" w:type="pct"/>
            <w:vAlign w:val="center"/>
          </w:tcPr>
          <w:p w14:paraId="75C0E982" w14:textId="77777777" w:rsidR="0007300A" w:rsidRPr="00623037" w:rsidRDefault="004D4A8A" w:rsidP="00664F76">
            <w:pPr>
              <w:jc w:val="center"/>
              <w:rPr>
                <w:i/>
                <w:szCs w:val="21"/>
              </w:rPr>
            </w:pPr>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i</m:t>
                  </m:r>
                </m:sub>
              </m:sSub>
            </m:oMath>
            <w:r w:rsidR="0007300A" w:rsidRPr="00DD65F6">
              <w:rPr>
                <w:szCs w:val="21"/>
              </w:rPr>
              <w:t>/dB</w:t>
            </w:r>
          </w:p>
        </w:tc>
        <w:tc>
          <w:tcPr>
            <w:tcW w:w="705" w:type="pct"/>
            <w:vAlign w:val="center"/>
          </w:tcPr>
          <w:p w14:paraId="04CB0C94" w14:textId="77777777" w:rsidR="0007300A" w:rsidRPr="00623037" w:rsidRDefault="0007300A" w:rsidP="00664F76">
            <w:pPr>
              <w:jc w:val="center"/>
              <w:rPr>
                <w:szCs w:val="21"/>
              </w:rPr>
            </w:pPr>
            <w:r w:rsidRPr="00623037">
              <w:rPr>
                <w:rFonts w:hint="eastAsia"/>
                <w:szCs w:val="21"/>
              </w:rPr>
              <w:t>分布类型</w:t>
            </w:r>
          </w:p>
        </w:tc>
      </w:tr>
      <w:tr w:rsidR="0007300A" w:rsidRPr="005B1169" w14:paraId="5E189004" w14:textId="77777777" w:rsidTr="005B1169">
        <w:tc>
          <w:tcPr>
            <w:tcW w:w="422" w:type="pct"/>
            <w:vAlign w:val="center"/>
          </w:tcPr>
          <w:p w14:paraId="41765BF5" w14:textId="77777777" w:rsidR="0007300A" w:rsidRPr="005B1169" w:rsidRDefault="0007300A" w:rsidP="005B1169">
            <w:pPr>
              <w:adjustRightInd w:val="0"/>
              <w:spacing w:line="360" w:lineRule="auto"/>
              <w:jc w:val="center"/>
              <w:textAlignment w:val="baseline"/>
              <w:rPr>
                <w:kern w:val="0"/>
                <w:szCs w:val="21"/>
              </w:rPr>
            </w:pPr>
            <w:r w:rsidRPr="005B1169">
              <w:rPr>
                <w:kern w:val="0"/>
                <w:szCs w:val="21"/>
              </w:rPr>
              <w:t>1</w:t>
            </w:r>
          </w:p>
        </w:tc>
        <w:tc>
          <w:tcPr>
            <w:tcW w:w="1405" w:type="pct"/>
            <w:vAlign w:val="center"/>
          </w:tcPr>
          <w:p w14:paraId="74B29BF2" w14:textId="77777777" w:rsidR="0007300A" w:rsidRPr="00C55C9F" w:rsidRDefault="0007300A" w:rsidP="00664F76">
            <w:pPr>
              <w:jc w:val="center"/>
              <w:rPr>
                <w:szCs w:val="21"/>
              </w:rPr>
            </w:pPr>
            <w:r w:rsidRPr="00C55C9F">
              <w:rPr>
                <w:rFonts w:hint="eastAsia"/>
                <w:szCs w:val="21"/>
              </w:rPr>
              <w:t>偏振控制器调节精度</w:t>
            </w:r>
          </w:p>
        </w:tc>
        <w:tc>
          <w:tcPr>
            <w:tcW w:w="2468" w:type="pct"/>
            <w:vAlign w:val="center"/>
          </w:tcPr>
          <w:p w14:paraId="031579DF" w14:textId="77777777" w:rsidR="0007300A" w:rsidRPr="00E67A93" w:rsidRDefault="004D4A8A" w:rsidP="00347930">
            <w:pPr>
              <w:jc w:val="center"/>
              <w:rPr>
                <w:szCs w:val="21"/>
              </w:rPr>
            </w:pPr>
            <m:oMathPara>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1</m:t>
                    </m:r>
                  </m:sub>
                </m:sSub>
                <m:r>
                  <w:rPr>
                    <w:rFonts w:ascii="Cambria Math" w:hAnsi="Cambria Math"/>
                    <w:szCs w:val="21"/>
                  </w:rPr>
                  <m:t>=0.00063</m:t>
                </m:r>
              </m:oMath>
            </m:oMathPara>
          </w:p>
        </w:tc>
        <w:tc>
          <w:tcPr>
            <w:tcW w:w="705" w:type="pct"/>
            <w:vAlign w:val="center"/>
          </w:tcPr>
          <w:p w14:paraId="69F1034D" w14:textId="77777777" w:rsidR="0007300A" w:rsidRPr="00E67A93" w:rsidRDefault="0007300A" w:rsidP="00664F76">
            <w:pPr>
              <w:jc w:val="center"/>
              <w:rPr>
                <w:szCs w:val="21"/>
              </w:rPr>
            </w:pPr>
            <w:r w:rsidRPr="00E67A93">
              <w:rPr>
                <w:rFonts w:hint="eastAsia"/>
                <w:szCs w:val="21"/>
              </w:rPr>
              <w:t>正态</w:t>
            </w:r>
          </w:p>
        </w:tc>
      </w:tr>
      <w:tr w:rsidR="0007300A" w:rsidRPr="005B1169" w14:paraId="27CB0E44" w14:textId="77777777" w:rsidTr="005B1169">
        <w:tc>
          <w:tcPr>
            <w:tcW w:w="422" w:type="pct"/>
            <w:vAlign w:val="center"/>
          </w:tcPr>
          <w:p w14:paraId="6F59E1A3" w14:textId="77777777" w:rsidR="0007300A" w:rsidRPr="005B1169" w:rsidRDefault="0007300A" w:rsidP="005B1169">
            <w:pPr>
              <w:adjustRightInd w:val="0"/>
              <w:spacing w:line="360" w:lineRule="auto"/>
              <w:jc w:val="center"/>
              <w:textAlignment w:val="baseline"/>
              <w:rPr>
                <w:kern w:val="0"/>
                <w:szCs w:val="21"/>
              </w:rPr>
            </w:pPr>
            <w:r w:rsidRPr="005B1169">
              <w:rPr>
                <w:kern w:val="0"/>
                <w:szCs w:val="21"/>
              </w:rPr>
              <w:t>2</w:t>
            </w:r>
          </w:p>
        </w:tc>
        <w:tc>
          <w:tcPr>
            <w:tcW w:w="1405" w:type="pct"/>
            <w:vAlign w:val="center"/>
          </w:tcPr>
          <w:p w14:paraId="6632118A" w14:textId="77777777" w:rsidR="0007300A" w:rsidRPr="00623037" w:rsidRDefault="0007300A" w:rsidP="00664F76">
            <w:pPr>
              <w:jc w:val="center"/>
              <w:rPr>
                <w:szCs w:val="21"/>
              </w:rPr>
            </w:pPr>
            <w:r w:rsidRPr="00C55C9F">
              <w:rPr>
                <w:rFonts w:hint="eastAsia"/>
                <w:szCs w:val="21"/>
              </w:rPr>
              <w:t>光功率计线性度</w:t>
            </w:r>
          </w:p>
        </w:tc>
        <w:tc>
          <w:tcPr>
            <w:tcW w:w="2468" w:type="pct"/>
            <w:vAlign w:val="center"/>
          </w:tcPr>
          <w:p w14:paraId="29D7C78E" w14:textId="77777777" w:rsidR="0007300A" w:rsidRPr="00623037" w:rsidRDefault="004D4A8A" w:rsidP="00664F76">
            <w:pPr>
              <w:jc w:val="center"/>
              <w:rPr>
                <w:szCs w:val="21"/>
              </w:rPr>
            </w:pPr>
            <m:oMathPara>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2</m:t>
                    </m:r>
                  </m:sub>
                </m:sSub>
                <m:r>
                  <w:rPr>
                    <w:rFonts w:ascii="Cambria Math" w:hAnsi="Cambria Math"/>
                    <w:szCs w:val="21"/>
                  </w:rPr>
                  <m:t>=0.023</m:t>
                </m:r>
              </m:oMath>
            </m:oMathPara>
          </w:p>
        </w:tc>
        <w:tc>
          <w:tcPr>
            <w:tcW w:w="705" w:type="pct"/>
            <w:vAlign w:val="center"/>
          </w:tcPr>
          <w:p w14:paraId="560F660E" w14:textId="77777777" w:rsidR="0007300A" w:rsidRPr="00623037" w:rsidRDefault="0007300A" w:rsidP="00664F76">
            <w:pPr>
              <w:jc w:val="center"/>
              <w:rPr>
                <w:rFonts w:ascii="宋体"/>
                <w:bCs/>
                <w:kern w:val="21"/>
                <w:position w:val="-12"/>
                <w:szCs w:val="21"/>
              </w:rPr>
            </w:pPr>
            <w:r w:rsidRPr="00623037">
              <w:rPr>
                <w:rFonts w:ascii="宋体" w:hint="eastAsia"/>
                <w:bCs/>
                <w:kern w:val="21"/>
                <w:position w:val="-12"/>
                <w:szCs w:val="21"/>
              </w:rPr>
              <w:t>均匀</w:t>
            </w:r>
          </w:p>
        </w:tc>
      </w:tr>
      <w:tr w:rsidR="0007300A" w:rsidRPr="005B1169" w14:paraId="6E302180" w14:textId="77777777" w:rsidTr="005B1169">
        <w:tc>
          <w:tcPr>
            <w:tcW w:w="422" w:type="pct"/>
            <w:vAlign w:val="center"/>
          </w:tcPr>
          <w:p w14:paraId="33EEFEC0" w14:textId="77777777" w:rsidR="0007300A" w:rsidRPr="005B1169" w:rsidRDefault="0007300A" w:rsidP="005B1169">
            <w:pPr>
              <w:adjustRightInd w:val="0"/>
              <w:spacing w:line="360" w:lineRule="auto"/>
              <w:jc w:val="center"/>
              <w:textAlignment w:val="baseline"/>
              <w:rPr>
                <w:kern w:val="0"/>
                <w:szCs w:val="21"/>
              </w:rPr>
            </w:pPr>
            <w:r w:rsidRPr="005B1169">
              <w:rPr>
                <w:kern w:val="0"/>
                <w:szCs w:val="21"/>
              </w:rPr>
              <w:t>3</w:t>
            </w:r>
          </w:p>
        </w:tc>
        <w:tc>
          <w:tcPr>
            <w:tcW w:w="1405" w:type="pct"/>
            <w:vAlign w:val="center"/>
          </w:tcPr>
          <w:p w14:paraId="72AFE07E" w14:textId="77777777" w:rsidR="0007300A" w:rsidRPr="00623037" w:rsidRDefault="0007300A" w:rsidP="00664F76">
            <w:pPr>
              <w:jc w:val="center"/>
              <w:rPr>
                <w:szCs w:val="21"/>
              </w:rPr>
            </w:pPr>
            <w:r w:rsidRPr="00623037">
              <w:rPr>
                <w:rFonts w:hint="eastAsia"/>
                <w:szCs w:val="21"/>
              </w:rPr>
              <w:t>测量重复性</w:t>
            </w:r>
          </w:p>
        </w:tc>
        <w:tc>
          <w:tcPr>
            <w:tcW w:w="2468" w:type="pct"/>
            <w:vAlign w:val="center"/>
          </w:tcPr>
          <w:p w14:paraId="60442C52" w14:textId="77777777" w:rsidR="0007300A" w:rsidRPr="00623037" w:rsidRDefault="004D4A8A" w:rsidP="00664F76">
            <w:pPr>
              <w:jc w:val="center"/>
              <w:rPr>
                <w:rFonts w:ascii="宋体"/>
                <w:bCs/>
                <w:kern w:val="21"/>
                <w:szCs w:val="21"/>
              </w:rPr>
            </w:pPr>
            <m:oMathPara>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3</m:t>
                    </m:r>
                  </m:sub>
                </m:sSub>
                <m:r>
                  <w:rPr>
                    <w:rFonts w:ascii="Cambria Math" w:hAnsi="Cambria Math"/>
                    <w:szCs w:val="21"/>
                  </w:rPr>
                  <m:t>=0.001</m:t>
                </m:r>
                <m:r>
                  <m:rPr>
                    <m:sty m:val="p"/>
                  </m:rPr>
                  <w:rPr>
                    <w:rFonts w:ascii="Cambria Math" w:hAnsi="Cambria Math"/>
                    <w:szCs w:val="21"/>
                  </w:rPr>
                  <m:t xml:space="preserve"> </m:t>
                </m:r>
              </m:oMath>
            </m:oMathPara>
          </w:p>
        </w:tc>
        <w:tc>
          <w:tcPr>
            <w:tcW w:w="705" w:type="pct"/>
            <w:vAlign w:val="center"/>
          </w:tcPr>
          <w:p w14:paraId="32652B05" w14:textId="77777777" w:rsidR="0007300A" w:rsidRPr="00623037" w:rsidRDefault="0007300A" w:rsidP="00664F76">
            <w:pPr>
              <w:jc w:val="center"/>
              <w:rPr>
                <w:szCs w:val="21"/>
              </w:rPr>
            </w:pPr>
            <w:r w:rsidRPr="00623037">
              <w:rPr>
                <w:rFonts w:hint="eastAsia"/>
                <w:szCs w:val="21"/>
              </w:rPr>
              <w:t>正态</w:t>
            </w:r>
          </w:p>
        </w:tc>
      </w:tr>
    </w:tbl>
    <w:p w14:paraId="47821EAA" w14:textId="77777777" w:rsidR="0007300A" w:rsidRPr="00B513FB" w:rsidRDefault="005B1169" w:rsidP="0007300A">
      <w:pPr>
        <w:autoSpaceDE w:val="0"/>
        <w:autoSpaceDN w:val="0"/>
        <w:rPr>
          <w:sz w:val="24"/>
        </w:rPr>
      </w:pPr>
      <w:r w:rsidRPr="005B1169">
        <w:rPr>
          <w:color w:val="000000"/>
          <w:kern w:val="0"/>
          <w:sz w:val="24"/>
        </w:rPr>
        <w:t>C.3.3.2</w:t>
      </w:r>
      <w:r w:rsidR="0007300A" w:rsidRPr="004A23EB">
        <w:rPr>
          <w:color w:val="000000"/>
          <w:sz w:val="24"/>
        </w:rPr>
        <w:t>以上各项标准不确定度分量</w:t>
      </w:r>
      <w:r w:rsidR="0007300A" w:rsidRPr="004A23EB">
        <w:rPr>
          <w:rFonts w:hint="eastAsia"/>
          <w:color w:val="000000"/>
          <w:sz w:val="24"/>
        </w:rPr>
        <w:t>之间独立</w:t>
      </w:r>
      <w:r w:rsidR="0007300A" w:rsidRPr="004A23EB">
        <w:rPr>
          <w:color w:val="000000"/>
          <w:sz w:val="24"/>
        </w:rPr>
        <w:t>不相关，</w:t>
      </w:r>
      <w:r w:rsidR="0007300A" w:rsidRPr="00E6658F">
        <w:rPr>
          <w:rFonts w:hint="eastAsia"/>
          <w:color w:val="000000"/>
          <w:sz w:val="24"/>
        </w:rPr>
        <w:t>按计算公式，</w:t>
      </w:r>
      <w:r w:rsidR="0007300A" w:rsidRPr="004A23EB">
        <w:rPr>
          <w:rFonts w:hint="eastAsia"/>
          <w:color w:val="000000"/>
          <w:sz w:val="24"/>
        </w:rPr>
        <w:t>合成标准不确定度为</w:t>
      </w:r>
      <w:r w:rsidR="0007300A">
        <w:rPr>
          <w:rFonts w:hint="eastAsia"/>
          <w:color w:val="000000"/>
          <w:sz w:val="24"/>
        </w:rPr>
        <w:t>：</w:t>
      </w:r>
    </w:p>
    <w:p w14:paraId="65DF40A3" w14:textId="77777777" w:rsidR="005B1169" w:rsidRPr="005B1169" w:rsidRDefault="004D4A8A" w:rsidP="0007300A">
      <w:pPr>
        <w:widowControl/>
        <w:wordWrap w:val="0"/>
        <w:spacing w:beforeLines="50" w:before="156" w:line="300" w:lineRule="auto"/>
        <w:jc w:val="right"/>
        <w:rPr>
          <w:color w:val="000000"/>
          <w:kern w:val="0"/>
          <w:sz w:val="24"/>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2</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3</m:t>
                </m:r>
              </m:sub>
              <m:sup>
                <m:r>
                  <w:rPr>
                    <w:rFonts w:ascii="Cambria Math" w:hAnsi="Cambria Math"/>
                    <w:sz w:val="24"/>
                  </w:rPr>
                  <m:t>2</m:t>
                </m:r>
              </m:sup>
            </m:sSubSup>
          </m:e>
        </m:rad>
        <m:r>
          <w:rPr>
            <w:rFonts w:ascii="Cambria Math" w:hAnsi="Cambria Math"/>
            <w:sz w:val="24"/>
          </w:rPr>
          <m:t xml:space="preserve">=0.023 </m:t>
        </m:r>
        <m:r>
          <m:rPr>
            <m:sty m:val="p"/>
          </m:rPr>
          <w:rPr>
            <w:rFonts w:ascii="Cambria Math" w:hAnsi="Cambria Math"/>
            <w:sz w:val="24"/>
          </w:rPr>
          <m:t>dB</m:t>
        </m:r>
      </m:oMath>
      <w:r w:rsidR="0007300A" w:rsidRPr="00A56717">
        <w:rPr>
          <w:position w:val="-14"/>
          <w:sz w:val="24"/>
        </w:rPr>
        <w:t xml:space="preserve"> </w:t>
      </w:r>
      <w:r w:rsidR="0007300A">
        <w:rPr>
          <w:rFonts w:hint="eastAsia"/>
          <w:sz w:val="24"/>
        </w:rPr>
        <w:t xml:space="preserve">                     </w:t>
      </w:r>
      <w:r w:rsidR="0007300A" w:rsidRPr="00CD7766">
        <w:rPr>
          <w:color w:val="000000"/>
          <w:position w:val="2"/>
          <w:sz w:val="24"/>
        </w:rPr>
        <w:t>(C.</w:t>
      </w:r>
      <w:r w:rsidR="005B2FD2">
        <w:rPr>
          <w:rFonts w:hint="eastAsia"/>
          <w:color w:val="000000"/>
          <w:position w:val="2"/>
          <w:sz w:val="24"/>
        </w:rPr>
        <w:t>20</w:t>
      </w:r>
      <w:r w:rsidR="0007300A" w:rsidRPr="00CD7766">
        <w:rPr>
          <w:color w:val="000000"/>
          <w:position w:val="2"/>
          <w:sz w:val="24"/>
        </w:rPr>
        <w:t>)</w:t>
      </w:r>
    </w:p>
    <w:p w14:paraId="40BFA819" w14:textId="77777777" w:rsidR="005B1169" w:rsidRPr="005B1169" w:rsidRDefault="005B1169" w:rsidP="005B1169">
      <w:pPr>
        <w:adjustRightInd w:val="0"/>
        <w:spacing w:line="400" w:lineRule="exact"/>
        <w:textAlignment w:val="baseline"/>
        <w:rPr>
          <w:color w:val="000000"/>
          <w:kern w:val="0"/>
          <w:sz w:val="24"/>
          <w:szCs w:val="20"/>
        </w:rPr>
      </w:pPr>
      <w:r w:rsidRPr="005B1169">
        <w:rPr>
          <w:color w:val="000000"/>
          <w:kern w:val="0"/>
          <w:sz w:val="24"/>
          <w:szCs w:val="20"/>
        </w:rPr>
        <w:t xml:space="preserve">C.3.4 </w:t>
      </w:r>
      <w:r w:rsidRPr="005B1169">
        <w:rPr>
          <w:color w:val="000000"/>
          <w:kern w:val="0"/>
          <w:sz w:val="24"/>
          <w:szCs w:val="20"/>
        </w:rPr>
        <w:t>扩展不确定度</w:t>
      </w:r>
    </w:p>
    <w:p w14:paraId="13A09CBA" w14:textId="77777777" w:rsidR="0007300A" w:rsidRDefault="0007300A" w:rsidP="0007300A">
      <w:pPr>
        <w:spacing w:line="300" w:lineRule="auto"/>
        <w:ind w:firstLine="482"/>
        <w:rPr>
          <w:sz w:val="24"/>
        </w:rPr>
      </w:pPr>
      <w:r w:rsidRPr="00195B15">
        <w:rPr>
          <w:rFonts w:hint="eastAsia"/>
          <w:sz w:val="24"/>
        </w:rPr>
        <w:t>取</w:t>
      </w:r>
      <w:r>
        <w:rPr>
          <w:sz w:val="24"/>
        </w:rPr>
        <w:t>包含因子</w:t>
      </w:r>
      <m:oMath>
        <m:r>
          <w:rPr>
            <w:rFonts w:ascii="Cambria Math" w:hAnsi="Cambria Math"/>
            <w:sz w:val="24"/>
          </w:rPr>
          <m:t>k</m:t>
        </m:r>
        <m:r>
          <w:rPr>
            <w:rFonts w:ascii="Cambria Math" w:hAnsi="Cambria Math"/>
            <w:color w:val="000000"/>
            <w:sz w:val="24"/>
          </w:rPr>
          <m:t>=2</m:t>
        </m:r>
      </m:oMath>
      <w:r w:rsidRPr="00195B15">
        <w:rPr>
          <w:rFonts w:hint="eastAsia"/>
          <w:sz w:val="24"/>
        </w:rPr>
        <w:t>，则</w:t>
      </w:r>
      <w:r>
        <w:rPr>
          <w:rFonts w:hint="eastAsia"/>
          <w:sz w:val="24"/>
        </w:rPr>
        <w:t>：</w:t>
      </w:r>
    </w:p>
    <w:p w14:paraId="13A956A7" w14:textId="77777777" w:rsidR="0007300A" w:rsidRDefault="004D4A8A" w:rsidP="0007300A">
      <w:pPr>
        <w:wordWrap w:val="0"/>
        <w:spacing w:line="300" w:lineRule="auto"/>
        <w:ind w:firstLine="482"/>
        <w:jc w:val="right"/>
        <w:rPr>
          <w:sz w:val="24"/>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 xml:space="preserve">=0.046 </m:t>
        </m:r>
        <m:r>
          <m:rPr>
            <m:sty m:val="p"/>
          </m:rPr>
          <w:rPr>
            <w:rFonts w:ascii="Cambria Math" w:hAnsi="Cambria Math"/>
            <w:sz w:val="24"/>
          </w:rPr>
          <m:t>dB</m:t>
        </m:r>
      </m:oMath>
      <w:r w:rsidR="0007300A">
        <w:rPr>
          <w:rFonts w:hint="eastAsia"/>
          <w:sz w:val="24"/>
        </w:rPr>
        <w:t xml:space="preserve">                          </w:t>
      </w:r>
      <w:r w:rsidR="0007300A" w:rsidRPr="00CD7766">
        <w:rPr>
          <w:color w:val="000000"/>
          <w:position w:val="2"/>
          <w:sz w:val="24"/>
        </w:rPr>
        <w:t>(C.</w:t>
      </w:r>
      <w:r w:rsidR="005B2FD2">
        <w:rPr>
          <w:rFonts w:hint="eastAsia"/>
          <w:color w:val="000000"/>
          <w:position w:val="2"/>
          <w:sz w:val="24"/>
        </w:rPr>
        <w:t>21</w:t>
      </w:r>
      <w:r w:rsidR="0007300A" w:rsidRPr="00CD7766">
        <w:rPr>
          <w:color w:val="000000"/>
          <w:position w:val="2"/>
          <w:sz w:val="24"/>
        </w:rPr>
        <w:t>)</w:t>
      </w:r>
    </w:p>
    <w:p w14:paraId="626DF84B" w14:textId="77777777" w:rsidR="005B1169" w:rsidRPr="005B1169" w:rsidRDefault="0007300A" w:rsidP="0007300A">
      <w:pPr>
        <w:adjustRightInd w:val="0"/>
        <w:spacing w:line="400" w:lineRule="exact"/>
        <w:ind w:firstLineChars="200" w:firstLine="480"/>
        <w:textAlignment w:val="baseline"/>
        <w:rPr>
          <w:kern w:val="0"/>
          <w:sz w:val="24"/>
        </w:rPr>
      </w:pPr>
      <w:r w:rsidRPr="00E91989">
        <w:rPr>
          <w:rFonts w:hint="eastAsia"/>
          <w:sz w:val="24"/>
        </w:rPr>
        <w:t>可得到被校</w:t>
      </w:r>
      <w:r w:rsidRPr="00E91989">
        <w:rPr>
          <w:rFonts w:hint="eastAsia"/>
          <w:sz w:val="24"/>
        </w:rPr>
        <w:t>PMD</w:t>
      </w:r>
      <w:r w:rsidRPr="00E91989">
        <w:rPr>
          <w:rFonts w:hint="eastAsia"/>
          <w:sz w:val="24"/>
        </w:rPr>
        <w:t>模拟器偏振相关损耗测量结果的</w:t>
      </w:r>
      <w:r w:rsidR="00470692" w:rsidRPr="00E91989">
        <w:rPr>
          <w:rFonts w:hint="eastAsia"/>
          <w:sz w:val="24"/>
        </w:rPr>
        <w:t>扩展</w:t>
      </w:r>
      <w:r w:rsidRPr="00E91989">
        <w:rPr>
          <w:rFonts w:hint="eastAsia"/>
          <w:sz w:val="24"/>
        </w:rPr>
        <w:t>不确定度</w:t>
      </w:r>
      <w:r w:rsidRPr="00E91989">
        <w:rPr>
          <w:rFonts w:hint="eastAsia"/>
          <w:i/>
          <w:sz w:val="24"/>
        </w:rPr>
        <w:t>U</w:t>
      </w:r>
      <w:r w:rsidRPr="00E91989">
        <w:rPr>
          <w:rFonts w:hint="eastAsia"/>
          <w:sz w:val="24"/>
        </w:rPr>
        <w:t xml:space="preserve">=0.05 </w:t>
      </w:r>
      <w:r w:rsidRPr="00E91989">
        <w:rPr>
          <w:sz w:val="24"/>
        </w:rPr>
        <w:t>dB</w:t>
      </w:r>
      <w:r w:rsidR="0071299A" w:rsidRPr="00E91989">
        <w:rPr>
          <w:rFonts w:hint="eastAsia"/>
          <w:sz w:val="24"/>
        </w:rPr>
        <w:t>(</w:t>
      </w:r>
      <w:r w:rsidR="0071299A" w:rsidRPr="00E91989">
        <w:rPr>
          <w:rFonts w:hint="eastAsia"/>
          <w:i/>
          <w:sz w:val="24"/>
        </w:rPr>
        <w:t>k</w:t>
      </w:r>
      <w:r w:rsidR="0071299A" w:rsidRPr="00E91989">
        <w:rPr>
          <w:rFonts w:hint="eastAsia"/>
          <w:sz w:val="24"/>
        </w:rPr>
        <w:t>=2)</w:t>
      </w:r>
      <w:r w:rsidRPr="00E91989">
        <w:rPr>
          <w:rFonts w:hint="eastAsia"/>
          <w:sz w:val="24"/>
        </w:rPr>
        <w:t>。</w:t>
      </w:r>
    </w:p>
    <w:p w14:paraId="2FDB34DB" w14:textId="77777777" w:rsidR="005B1169" w:rsidRPr="005B1169" w:rsidRDefault="005B1169" w:rsidP="005B1169">
      <w:pPr>
        <w:widowControl/>
        <w:spacing w:line="300" w:lineRule="auto"/>
        <w:rPr>
          <w:sz w:val="24"/>
        </w:rPr>
      </w:pPr>
    </w:p>
    <w:p w14:paraId="75479CBA" w14:textId="6D337DB8" w:rsidR="00D91AB1" w:rsidRPr="0046312E" w:rsidRDefault="00E50B9C" w:rsidP="004D4A8A">
      <w:pPr>
        <w:ind w:firstLineChars="900" w:firstLine="1890"/>
        <w:rPr>
          <w:rFonts w:eastAsia="黑体"/>
          <w:color w:val="000000"/>
          <w:kern w:val="0"/>
          <w:sz w:val="32"/>
          <w:szCs w:val="32"/>
        </w:rPr>
      </w:pPr>
      <w:r>
        <w:rPr>
          <w:noProof/>
        </w:rPr>
        <mc:AlternateContent>
          <mc:Choice Requires="wps">
            <w:drawing>
              <wp:anchor distT="4294967294" distB="4294967294" distL="114300" distR="114300" simplePos="0" relativeHeight="251653632" behindDoc="0" locked="0" layoutInCell="1" allowOverlap="1" wp14:anchorId="4B96B46F" wp14:editId="2A323F71">
                <wp:simplePos x="0" y="0"/>
                <wp:positionH relativeFrom="column">
                  <wp:posOffset>1621155</wp:posOffset>
                </wp:positionH>
                <wp:positionV relativeFrom="paragraph">
                  <wp:posOffset>1397000</wp:posOffset>
                </wp:positionV>
                <wp:extent cx="2495550" cy="0"/>
                <wp:effectExtent l="0" t="0" r="19050"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555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9AC7D" id="Line 2" o:spid="_x0000_s1026" style="position:absolute;left:0;text-align:left;z-index:2516536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7.65pt,110pt" to="324.15pt,1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" strokeweight="1.25pt"/>
            </w:pict>
          </mc:Fallback>
        </mc:AlternateContent>
      </w:r>
    </w:p>
    <w:sectPr w:rsidR="00D91AB1" w:rsidRPr="0046312E" w:rsidSect="00EA1C44">
      <w:headerReference w:type="even" r:id="rId41"/>
      <w:footerReference w:type="even" r:id="rId42"/>
      <w:footerReference w:type="default" r:id="rId43"/>
      <w:pgSz w:w="11906" w:h="16838" w:code="9"/>
      <w:pgMar w:top="709" w:right="1021" w:bottom="851" w:left="1418" w:header="851" w:footer="992"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F2CAB" w14:textId="77777777" w:rsidR="00D752C0" w:rsidRDefault="00D752C0">
      <w:r>
        <w:separator/>
      </w:r>
    </w:p>
  </w:endnote>
  <w:endnote w:type="continuationSeparator" w:id="0">
    <w:p w14:paraId="08FBB2C2" w14:textId="77777777" w:rsidR="00D752C0" w:rsidRDefault="00D75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w Century Schoolbook">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ˎ̥">
    <w:altName w:val="Times New Roman"/>
    <w:panose1 w:val="00000000000000000000"/>
    <w:charset w:val="00"/>
    <w:family w:val="roman"/>
    <w:notTrueType/>
    <w:pitch w:val="default"/>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E3FF" w14:textId="77777777" w:rsidR="00F95908" w:rsidRDefault="00F95908">
    <w:pPr>
      <w:pStyle w:val="afa"/>
    </w:pPr>
    <w:r>
      <w:fldChar w:fldCharType="begin"/>
    </w:r>
    <w:r>
      <w:instrText>PAGE   \* MERGEFORMAT</w:instrText>
    </w:r>
    <w:r>
      <w:fldChar w:fldCharType="separate"/>
    </w:r>
    <w:r w:rsidRPr="008F7386">
      <w:rPr>
        <w:noProof/>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8A18E" w14:textId="77777777" w:rsidR="00F95908" w:rsidRPr="00477923" w:rsidRDefault="00F95908" w:rsidP="00477923">
    <w:pPr>
      <w:pStyle w:val="af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07673" w14:textId="77777777" w:rsidR="00F95908" w:rsidRPr="00477923" w:rsidRDefault="00F95908" w:rsidP="006B213D">
    <w:pPr>
      <w:pStyle w:val="afa"/>
      <w:jc w:val="right"/>
    </w:pPr>
    <w:r>
      <w:fldChar w:fldCharType="begin"/>
    </w:r>
    <w:r>
      <w:instrText>PAGE   \* MERGEFORMAT</w:instrText>
    </w:r>
    <w:r>
      <w:fldChar w:fldCharType="separate"/>
    </w:r>
    <w:r w:rsidR="001A658A" w:rsidRPr="001A658A">
      <w:rPr>
        <w:noProof/>
        <w:lang w:val="zh-CN"/>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43D55" w14:textId="77777777" w:rsidR="00F95908" w:rsidRDefault="00F95908">
    <w:pPr>
      <w:pStyle w:val="afa"/>
      <w:ind w:right="360"/>
      <w:jc w:val="right"/>
    </w:pPr>
    <w:r>
      <w:fldChar w:fldCharType="begin"/>
    </w:r>
    <w:r>
      <w:rPr>
        <w:rStyle w:val="af0"/>
      </w:rPr>
      <w:instrText xml:space="preserve"> PAGE </w:instrText>
    </w:r>
    <w:r>
      <w:fldChar w:fldCharType="separate"/>
    </w:r>
    <w:r w:rsidR="001A658A">
      <w:rPr>
        <w:rStyle w:val="af0"/>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D9CF" w14:textId="77777777" w:rsidR="00F95908" w:rsidRPr="00477923" w:rsidRDefault="00F95908" w:rsidP="006B00CC">
    <w:pPr>
      <w:pStyle w:val="afa"/>
    </w:pPr>
    <w:r>
      <w:fldChar w:fldCharType="begin"/>
    </w:r>
    <w:r>
      <w:instrText>PAGE   \* MERGEFORMAT</w:instrText>
    </w:r>
    <w:r>
      <w:fldChar w:fldCharType="separate"/>
    </w:r>
    <w:r w:rsidR="001A658A" w:rsidRPr="001A658A">
      <w:rPr>
        <w:noProof/>
        <w:lang w:val="zh-CN"/>
      </w:rPr>
      <w:t>12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B224" w14:textId="77777777" w:rsidR="00F95908" w:rsidRPr="004477EA" w:rsidRDefault="00F95908" w:rsidP="00C422E7">
    <w:pPr>
      <w:pStyle w:val="afa"/>
      <w:jc w:val="right"/>
    </w:pPr>
    <w:r>
      <w:fldChar w:fldCharType="begin"/>
    </w:r>
    <w:r>
      <w:instrText>PAGE   \* MERGEFORMAT</w:instrText>
    </w:r>
    <w:r>
      <w:fldChar w:fldCharType="separate"/>
    </w:r>
    <w:r w:rsidR="001A658A" w:rsidRPr="001A658A">
      <w:rPr>
        <w:noProof/>
        <w:lang w:val="zh-CN"/>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76B5" w14:textId="77777777" w:rsidR="00D752C0" w:rsidRDefault="00D752C0">
      <w:r>
        <w:separator/>
      </w:r>
    </w:p>
  </w:footnote>
  <w:footnote w:type="continuationSeparator" w:id="0">
    <w:p w14:paraId="40B88B6E" w14:textId="77777777" w:rsidR="00D752C0" w:rsidRDefault="00D75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DD14D" w14:textId="1AC035E4" w:rsidR="00F95908" w:rsidRDefault="0024385F">
    <w:pPr>
      <w:pStyle w:val="af2"/>
    </w:pPr>
    <w:r w:rsidRPr="00B159F9">
      <w:rPr>
        <w:rFonts w:eastAsia="黑体" w:hint="eastAsia"/>
        <w:b/>
        <w:position w:val="10"/>
        <w:sz w:val="21"/>
        <w:szCs w:val="21"/>
      </w:rPr>
      <w:t>JJF(</w:t>
    </w:r>
    <w:r w:rsidRPr="00B159F9">
      <w:rPr>
        <w:rFonts w:eastAsia="黑体" w:hint="eastAsia"/>
        <w:b/>
        <w:position w:val="10"/>
        <w:sz w:val="21"/>
        <w:szCs w:val="21"/>
      </w:rPr>
      <w:t>通信</w:t>
    </w:r>
    <w:r w:rsidRPr="00B159F9">
      <w:rPr>
        <w:rFonts w:eastAsia="黑体" w:hint="eastAsia"/>
        <w:b/>
        <w:position w:val="10"/>
        <w:sz w:val="21"/>
        <w:szCs w:val="21"/>
      </w:rPr>
      <w:t>)</w:t>
    </w:r>
    <w:r>
      <w:rPr>
        <w:rFonts w:eastAsia="黑体"/>
        <w:b/>
        <w:position w:val="10"/>
        <w:sz w:val="21"/>
        <w:szCs w:val="21"/>
      </w:rPr>
      <w:t>063</w:t>
    </w:r>
    <w:r w:rsidRPr="00B159F9">
      <w:rPr>
        <w:rFonts w:eastAsia="黑体" w:hint="eastAsia"/>
        <w:b/>
        <w:position w:val="10"/>
        <w:sz w:val="21"/>
        <w:szCs w:val="21"/>
      </w:rPr>
      <w:t>-202</w:t>
    </w:r>
    <w:r>
      <w:rPr>
        <w:rFonts w:eastAsia="黑体"/>
        <w:b/>
        <w:position w:val="10"/>
        <w:sz w:val="21"/>
        <w:szCs w:val="21"/>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8C1A6" w14:textId="77777777" w:rsidR="00F95908" w:rsidRPr="00BC470E" w:rsidRDefault="00F95908" w:rsidP="00BC470E">
    <w:pPr>
      <w:pStyle w:val="af2"/>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990B" w14:textId="44A25D4F" w:rsidR="00F95908" w:rsidRPr="00902499" w:rsidRDefault="00F95908" w:rsidP="001A30EA">
    <w:pPr>
      <w:pStyle w:val="af2"/>
      <w:pBdr>
        <w:bottom w:val="single" w:sz="6" w:space="0" w:color="auto"/>
      </w:pBdr>
      <w:spacing w:beforeLines="30" w:before="72"/>
      <w:rPr>
        <w:rFonts w:eastAsia="黑体"/>
        <w:b/>
        <w:position w:val="10"/>
        <w:sz w:val="21"/>
        <w:szCs w:val="21"/>
      </w:rPr>
    </w:pPr>
    <w:r w:rsidRPr="00B159F9">
      <w:rPr>
        <w:rFonts w:eastAsia="黑体" w:hint="eastAsia"/>
        <w:b/>
        <w:position w:val="10"/>
        <w:sz w:val="21"/>
        <w:szCs w:val="21"/>
      </w:rPr>
      <w:t>JJF(</w:t>
    </w:r>
    <w:r w:rsidRPr="00B159F9">
      <w:rPr>
        <w:rFonts w:eastAsia="黑体" w:hint="eastAsia"/>
        <w:b/>
        <w:position w:val="10"/>
        <w:sz w:val="21"/>
        <w:szCs w:val="21"/>
      </w:rPr>
      <w:t>通信</w:t>
    </w:r>
    <w:r w:rsidRPr="00B159F9">
      <w:rPr>
        <w:rFonts w:eastAsia="黑体" w:hint="eastAsia"/>
        <w:b/>
        <w:position w:val="10"/>
        <w:sz w:val="21"/>
        <w:szCs w:val="21"/>
      </w:rPr>
      <w:t>)</w:t>
    </w:r>
    <w:r w:rsidR="0024385F">
      <w:rPr>
        <w:rFonts w:eastAsia="黑体"/>
        <w:b/>
        <w:position w:val="10"/>
        <w:sz w:val="21"/>
        <w:szCs w:val="21"/>
      </w:rPr>
      <w:t>063</w:t>
    </w:r>
    <w:r w:rsidRPr="00B159F9">
      <w:rPr>
        <w:rFonts w:eastAsia="黑体" w:hint="eastAsia"/>
        <w:b/>
        <w:position w:val="10"/>
        <w:sz w:val="21"/>
        <w:szCs w:val="21"/>
      </w:rPr>
      <w:t>-202</w:t>
    </w:r>
    <w:r w:rsidR="0024385F">
      <w:rPr>
        <w:rFonts w:eastAsia="黑体"/>
        <w:b/>
        <w:position w:val="10"/>
        <w:sz w:val="21"/>
        <w:szCs w:val="21"/>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1D8E" w14:textId="4FD48AC5" w:rsidR="00F95908" w:rsidRPr="00466DB0" w:rsidRDefault="0024385F" w:rsidP="00466DB0">
    <w:pPr>
      <w:pStyle w:val="af2"/>
      <w:pBdr>
        <w:bottom w:val="single" w:sz="6" w:space="0" w:color="auto"/>
      </w:pBdr>
      <w:spacing w:beforeLines="30" w:before="72"/>
      <w:rPr>
        <w:rFonts w:eastAsia="黑体"/>
        <w:b/>
        <w:position w:val="10"/>
        <w:sz w:val="21"/>
        <w:szCs w:val="21"/>
      </w:rPr>
    </w:pPr>
    <w:r w:rsidRPr="00B159F9">
      <w:rPr>
        <w:rFonts w:eastAsia="黑体" w:hint="eastAsia"/>
        <w:b/>
        <w:position w:val="10"/>
        <w:sz w:val="21"/>
        <w:szCs w:val="21"/>
      </w:rPr>
      <w:t>JJF(</w:t>
    </w:r>
    <w:r w:rsidRPr="00B159F9">
      <w:rPr>
        <w:rFonts w:eastAsia="黑体" w:hint="eastAsia"/>
        <w:b/>
        <w:position w:val="10"/>
        <w:sz w:val="21"/>
        <w:szCs w:val="21"/>
      </w:rPr>
      <w:t>通信</w:t>
    </w:r>
    <w:r w:rsidRPr="00B159F9">
      <w:rPr>
        <w:rFonts w:eastAsia="黑体" w:hint="eastAsia"/>
        <w:b/>
        <w:position w:val="10"/>
        <w:sz w:val="21"/>
        <w:szCs w:val="21"/>
      </w:rPr>
      <w:t>)</w:t>
    </w:r>
    <w:r>
      <w:rPr>
        <w:rFonts w:eastAsia="黑体"/>
        <w:b/>
        <w:position w:val="10"/>
        <w:sz w:val="21"/>
        <w:szCs w:val="21"/>
      </w:rPr>
      <w:t>063</w:t>
    </w:r>
    <w:r w:rsidRPr="00B159F9">
      <w:rPr>
        <w:rFonts w:eastAsia="黑体" w:hint="eastAsia"/>
        <w:b/>
        <w:position w:val="10"/>
        <w:sz w:val="21"/>
        <w:szCs w:val="21"/>
      </w:rPr>
      <w:t>-202</w:t>
    </w:r>
    <w:r>
      <w:rPr>
        <w:rFonts w:eastAsia="黑体"/>
        <w:b/>
        <w:position w:val="10"/>
        <w:sz w:val="21"/>
        <w:szCs w:val="21"/>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pStyle w:val="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0"/>
      <w:suff w:val="nothing"/>
      <w:lvlText w:val="%1.%2.%3　"/>
      <w:lvlJc w:val="left"/>
      <w:pPr>
        <w:ind w:left="540" w:firstLine="0"/>
      </w:pPr>
      <w:rPr>
        <w:rFonts w:ascii="黑体" w:eastAsia="黑体" w:hAnsi="Times New Roman" w:hint="eastAsia"/>
        <w:b w:val="0"/>
        <w:i w:val="0"/>
        <w:sz w:val="21"/>
      </w:rPr>
    </w:lvl>
    <w:lvl w:ilvl="3">
      <w:start w:val="1"/>
      <w:numFmt w:val="decimal"/>
      <w:pStyle w:val="a1"/>
      <w:suff w:val="nothing"/>
      <w:lvlText w:val="%1.%2.%3.%4　"/>
      <w:lvlJc w:val="left"/>
      <w:pPr>
        <w:ind w:left="36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65A5419"/>
    <w:multiLevelType w:val="multilevel"/>
    <w:tmpl w:val="E71CB436"/>
    <w:lvl w:ilvl="0">
      <w:start w:val="1"/>
      <w:numFmt w:val="decimal"/>
      <w:lvlText w:val="%1"/>
      <w:lvlJc w:val="left"/>
      <w:pPr>
        <w:ind w:left="0" w:firstLine="0"/>
      </w:pPr>
      <w:rPr>
        <w:rFonts w:ascii="黑体" w:eastAsia="黑体" w:hint="eastAsia"/>
        <w:sz w:val="24"/>
      </w:rPr>
    </w:lvl>
    <w:lvl w:ilvl="1">
      <w:start w:val="1"/>
      <w:numFmt w:val="decimal"/>
      <w:isLgl/>
      <w:lvlText w:val="%1.%2"/>
      <w:lvlJc w:val="left"/>
      <w:pPr>
        <w:tabs>
          <w:tab w:val="num" w:pos="907"/>
        </w:tabs>
        <w:ind w:left="0" w:firstLine="0"/>
      </w:pPr>
      <w:rPr>
        <w:rFonts w:ascii="宋体" w:eastAsia="宋体" w:hAnsi="宋体" w:hint="eastAsia"/>
        <w:i w:val="0"/>
        <w:sz w:val="24"/>
      </w:rPr>
    </w:lvl>
    <w:lvl w:ilvl="2">
      <w:start w:val="1"/>
      <w:numFmt w:val="decimal"/>
      <w:isLgl/>
      <w:lvlText w:val="%1.%2.%3"/>
      <w:lvlJc w:val="left"/>
      <w:pPr>
        <w:tabs>
          <w:tab w:val="num" w:pos="907"/>
        </w:tabs>
        <w:ind w:left="0" w:firstLine="0"/>
      </w:pPr>
      <w:rPr>
        <w:rFonts w:ascii="宋体" w:eastAsia="宋体" w:hint="eastAsia"/>
        <w:sz w:val="24"/>
      </w:rPr>
    </w:lvl>
    <w:lvl w:ilvl="3">
      <w:start w:val="1"/>
      <w:numFmt w:val="decimal"/>
      <w:lvlText w:val="%1.%2.%3.%4"/>
      <w:lvlJc w:val="left"/>
      <w:pPr>
        <w:tabs>
          <w:tab w:val="num" w:pos="907"/>
        </w:tabs>
        <w:ind w:left="0" w:firstLine="0"/>
      </w:pPr>
      <w:rPr>
        <w:rFonts w:ascii="宋体" w:eastAsia="宋体" w:hint="eastAsia"/>
        <w:b w:val="0"/>
        <w:sz w:val="24"/>
      </w:rPr>
    </w:lvl>
    <w:lvl w:ilvl="4">
      <w:start w:val="1"/>
      <w:numFmt w:val="lowerLetter"/>
      <w:suff w:val="nothing"/>
      <w:lvlText w:val="%5)"/>
      <w:lvlJc w:val="left"/>
      <w:pPr>
        <w:ind w:left="1134" w:hanging="283"/>
      </w:pPr>
      <w:rPr>
        <w:rFonts w:ascii="宋体" w:eastAsia="宋体" w:hint="eastAsia"/>
        <w:b w:val="0"/>
        <w:sz w:val="24"/>
      </w:rPr>
    </w:lvl>
    <w:lvl w:ilvl="5">
      <w:start w:val="1"/>
      <w:numFmt w:val="decimal"/>
      <w:suff w:val="nothing"/>
      <w:lvlText w:val="%6)"/>
      <w:lvlJc w:val="left"/>
      <w:pPr>
        <w:ind w:left="0" w:firstLine="851"/>
      </w:pPr>
      <w:rPr>
        <w:rFonts w:ascii="宋体" w:eastAsia="宋体" w:hint="eastAsia"/>
        <w:sz w:val="24"/>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 w15:restartNumberingAfterBreak="0">
    <w:nsid w:val="080C5B34"/>
    <w:multiLevelType w:val="hybridMultilevel"/>
    <w:tmpl w:val="6E1801D0"/>
    <w:lvl w:ilvl="0" w:tplc="C032EF9C">
      <w:start w:val="1"/>
      <w:numFmt w:val="chineseCountingThousand"/>
      <w:lvlText w:val="%1、"/>
      <w:lvlJc w:val="left"/>
      <w:pPr>
        <w:ind w:left="420" w:hanging="420"/>
      </w:pPr>
      <w:rPr>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85B29EF"/>
    <w:multiLevelType w:val="hybridMultilevel"/>
    <w:tmpl w:val="FD067CF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A8E2910"/>
    <w:multiLevelType w:val="hybridMultilevel"/>
    <w:tmpl w:val="ED3C95FC"/>
    <w:lvl w:ilvl="0" w:tplc="6C662364">
      <w:start w:val="1"/>
      <w:numFmt w:val="decimal"/>
      <w:pStyle w:val="2"/>
      <w:lvlText w:val="%1"/>
      <w:lvlJc w:val="left"/>
      <w:pPr>
        <w:tabs>
          <w:tab w:val="num" w:pos="190"/>
        </w:tabs>
        <w:ind w:left="0" w:firstLine="0"/>
      </w:pPr>
      <w:rPr>
        <w:rFonts w:hint="eastAsia"/>
      </w:rPr>
    </w:lvl>
    <w:lvl w:ilvl="1" w:tplc="114865C8" w:tentative="1">
      <w:start w:val="1"/>
      <w:numFmt w:val="lowerLetter"/>
      <w:lvlText w:val="%2)"/>
      <w:lvlJc w:val="left"/>
      <w:pPr>
        <w:tabs>
          <w:tab w:val="num" w:pos="670"/>
        </w:tabs>
        <w:ind w:left="670" w:hanging="420"/>
      </w:pPr>
    </w:lvl>
    <w:lvl w:ilvl="2" w:tplc="25E4F524" w:tentative="1">
      <w:start w:val="1"/>
      <w:numFmt w:val="lowerRoman"/>
      <w:lvlText w:val="%3."/>
      <w:lvlJc w:val="right"/>
      <w:pPr>
        <w:tabs>
          <w:tab w:val="num" w:pos="1090"/>
        </w:tabs>
        <w:ind w:left="1090" w:hanging="420"/>
      </w:pPr>
    </w:lvl>
    <w:lvl w:ilvl="3" w:tplc="F724B682" w:tentative="1">
      <w:start w:val="1"/>
      <w:numFmt w:val="decimal"/>
      <w:lvlText w:val="%4."/>
      <w:lvlJc w:val="left"/>
      <w:pPr>
        <w:tabs>
          <w:tab w:val="num" w:pos="1510"/>
        </w:tabs>
        <w:ind w:left="1510" w:hanging="420"/>
      </w:pPr>
    </w:lvl>
    <w:lvl w:ilvl="4" w:tplc="2072264A" w:tentative="1">
      <w:start w:val="1"/>
      <w:numFmt w:val="lowerLetter"/>
      <w:lvlText w:val="%5)"/>
      <w:lvlJc w:val="left"/>
      <w:pPr>
        <w:tabs>
          <w:tab w:val="num" w:pos="1930"/>
        </w:tabs>
        <w:ind w:left="1930" w:hanging="420"/>
      </w:pPr>
    </w:lvl>
    <w:lvl w:ilvl="5" w:tplc="30908E00" w:tentative="1">
      <w:start w:val="1"/>
      <w:numFmt w:val="lowerRoman"/>
      <w:lvlText w:val="%6."/>
      <w:lvlJc w:val="right"/>
      <w:pPr>
        <w:tabs>
          <w:tab w:val="num" w:pos="2350"/>
        </w:tabs>
        <w:ind w:left="2350" w:hanging="420"/>
      </w:pPr>
    </w:lvl>
    <w:lvl w:ilvl="6" w:tplc="2E909B30" w:tentative="1">
      <w:start w:val="1"/>
      <w:numFmt w:val="decimal"/>
      <w:lvlText w:val="%7."/>
      <w:lvlJc w:val="left"/>
      <w:pPr>
        <w:tabs>
          <w:tab w:val="num" w:pos="2770"/>
        </w:tabs>
        <w:ind w:left="2770" w:hanging="420"/>
      </w:pPr>
    </w:lvl>
    <w:lvl w:ilvl="7" w:tplc="F342CB66" w:tentative="1">
      <w:start w:val="1"/>
      <w:numFmt w:val="lowerLetter"/>
      <w:lvlText w:val="%8)"/>
      <w:lvlJc w:val="left"/>
      <w:pPr>
        <w:tabs>
          <w:tab w:val="num" w:pos="3190"/>
        </w:tabs>
        <w:ind w:left="3190" w:hanging="420"/>
      </w:pPr>
    </w:lvl>
    <w:lvl w:ilvl="8" w:tplc="8D9866B2" w:tentative="1">
      <w:start w:val="1"/>
      <w:numFmt w:val="lowerRoman"/>
      <w:lvlText w:val="%9."/>
      <w:lvlJc w:val="right"/>
      <w:pPr>
        <w:tabs>
          <w:tab w:val="num" w:pos="3610"/>
        </w:tabs>
        <w:ind w:left="3610" w:hanging="420"/>
      </w:pPr>
    </w:lvl>
  </w:abstractNum>
  <w:abstractNum w:abstractNumId="5" w15:restartNumberingAfterBreak="0">
    <w:nsid w:val="0C427216"/>
    <w:multiLevelType w:val="hybridMultilevel"/>
    <w:tmpl w:val="6BE6AD58"/>
    <w:lvl w:ilvl="0" w:tplc="86169F64">
      <w:start w:val="1"/>
      <w:numFmt w:val="decimal"/>
      <w:lvlText w:val="(%1)"/>
      <w:lvlJc w:val="left"/>
      <w:pPr>
        <w:tabs>
          <w:tab w:val="num" w:pos="450"/>
        </w:tabs>
        <w:ind w:left="450" w:hanging="450"/>
      </w:pPr>
      <w:rPr>
        <w:rFonts w:ascii="Times New Roman" w:hAnsi="Times New Roman" w:cs="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C524938"/>
    <w:multiLevelType w:val="multilevel"/>
    <w:tmpl w:val="D4100CD4"/>
    <w:lvl w:ilvl="0">
      <w:start w:val="1"/>
      <w:numFmt w:val="japaneseCounting"/>
      <w:lvlText w:val="%1、"/>
      <w:lvlJc w:val="left"/>
      <w:pPr>
        <w:tabs>
          <w:tab w:val="num" w:pos="619"/>
        </w:tabs>
        <w:ind w:left="619" w:hanging="420"/>
      </w:pPr>
      <w:rPr>
        <w:rFonts w:hint="eastAsia"/>
      </w:rPr>
    </w:lvl>
    <w:lvl w:ilvl="1">
      <w:start w:val="1"/>
      <w:numFmt w:val="decimal"/>
      <w:lvlText w:val="%2)、"/>
      <w:lvlJc w:val="left"/>
      <w:pPr>
        <w:tabs>
          <w:tab w:val="num" w:pos="1339"/>
        </w:tabs>
        <w:ind w:left="979" w:hanging="360"/>
      </w:pPr>
      <w:rPr>
        <w:rFonts w:hint="default"/>
      </w:rPr>
    </w:lvl>
    <w:lvl w:ilvl="2">
      <w:start w:val="1"/>
      <w:numFmt w:val="lowerRoman"/>
      <w:lvlText w:val="%3."/>
      <w:lvlJc w:val="right"/>
      <w:pPr>
        <w:tabs>
          <w:tab w:val="num" w:pos="1459"/>
        </w:tabs>
        <w:ind w:left="1459" w:hanging="420"/>
      </w:pPr>
      <w:rPr>
        <w:rFonts w:hint="eastAsia"/>
      </w:rPr>
    </w:lvl>
    <w:lvl w:ilvl="3">
      <w:start w:val="1"/>
      <w:numFmt w:val="decimal"/>
      <w:lvlText w:val="%4."/>
      <w:lvlJc w:val="left"/>
      <w:pPr>
        <w:tabs>
          <w:tab w:val="num" w:pos="1879"/>
        </w:tabs>
        <w:ind w:left="1879" w:hanging="420"/>
      </w:pPr>
      <w:rPr>
        <w:rFonts w:hint="eastAsia"/>
      </w:rPr>
    </w:lvl>
    <w:lvl w:ilvl="4">
      <w:start w:val="1"/>
      <w:numFmt w:val="lowerLetter"/>
      <w:lvlText w:val="%5)"/>
      <w:lvlJc w:val="left"/>
      <w:pPr>
        <w:tabs>
          <w:tab w:val="num" w:pos="2299"/>
        </w:tabs>
        <w:ind w:left="2299" w:hanging="420"/>
      </w:pPr>
      <w:rPr>
        <w:rFonts w:hint="eastAsia"/>
      </w:rPr>
    </w:lvl>
    <w:lvl w:ilvl="5">
      <w:start w:val="1"/>
      <w:numFmt w:val="lowerRoman"/>
      <w:lvlText w:val="%6."/>
      <w:lvlJc w:val="right"/>
      <w:pPr>
        <w:tabs>
          <w:tab w:val="num" w:pos="2719"/>
        </w:tabs>
        <w:ind w:left="2719" w:hanging="420"/>
      </w:pPr>
      <w:rPr>
        <w:rFonts w:hint="eastAsia"/>
      </w:rPr>
    </w:lvl>
    <w:lvl w:ilvl="6">
      <w:start w:val="1"/>
      <w:numFmt w:val="decimal"/>
      <w:lvlText w:val="%7."/>
      <w:lvlJc w:val="left"/>
      <w:pPr>
        <w:tabs>
          <w:tab w:val="num" w:pos="3139"/>
        </w:tabs>
        <w:ind w:left="3139" w:hanging="420"/>
      </w:pPr>
      <w:rPr>
        <w:rFonts w:hint="eastAsia"/>
      </w:rPr>
    </w:lvl>
    <w:lvl w:ilvl="7">
      <w:start w:val="1"/>
      <w:numFmt w:val="lowerLetter"/>
      <w:lvlText w:val="%8)"/>
      <w:lvlJc w:val="left"/>
      <w:pPr>
        <w:tabs>
          <w:tab w:val="num" w:pos="3559"/>
        </w:tabs>
        <w:ind w:left="3559" w:hanging="420"/>
      </w:pPr>
      <w:rPr>
        <w:rFonts w:hint="eastAsia"/>
      </w:rPr>
    </w:lvl>
    <w:lvl w:ilvl="8">
      <w:start w:val="1"/>
      <w:numFmt w:val="lowerRoman"/>
      <w:lvlText w:val="%9."/>
      <w:lvlJc w:val="right"/>
      <w:pPr>
        <w:tabs>
          <w:tab w:val="num" w:pos="3979"/>
        </w:tabs>
        <w:ind w:left="3979" w:hanging="420"/>
      </w:pPr>
      <w:rPr>
        <w:rFonts w:hint="eastAsia"/>
      </w:rPr>
    </w:lvl>
  </w:abstractNum>
  <w:abstractNum w:abstractNumId="7" w15:restartNumberingAfterBreak="0">
    <w:nsid w:val="0F111FC5"/>
    <w:multiLevelType w:val="multilevel"/>
    <w:tmpl w:val="C0BC7124"/>
    <w:lvl w:ilvl="0">
      <w:start w:val="4"/>
      <w:numFmt w:val="decimal"/>
      <w:lvlText w:val="%1"/>
      <w:lvlJc w:val="left"/>
      <w:pPr>
        <w:tabs>
          <w:tab w:val="num" w:pos="0"/>
        </w:tabs>
        <w:ind w:left="454" w:hanging="454"/>
      </w:pPr>
      <w:rPr>
        <w:rFonts w:eastAsia="宋体" w:hint="eastAsia"/>
        <w:b w:val="0"/>
        <w:i w:val="0"/>
        <w:sz w:val="21"/>
        <w:szCs w:val="21"/>
      </w:rPr>
    </w:lvl>
    <w:lvl w:ilvl="1">
      <w:start w:val="1"/>
      <w:numFmt w:val="decimal"/>
      <w:lvlText w:val="%1.%2"/>
      <w:lvlJc w:val="left"/>
      <w:pPr>
        <w:tabs>
          <w:tab w:val="num" w:pos="567"/>
        </w:tabs>
        <w:ind w:left="2041" w:hanging="2041"/>
      </w:pPr>
      <w:rPr>
        <w:rFonts w:eastAsia="宋体" w:hint="eastAsia"/>
        <w:b w:val="0"/>
        <w:i w:val="0"/>
        <w:sz w:val="21"/>
        <w:szCs w:val="21"/>
      </w:rPr>
    </w:lvl>
    <w:lvl w:ilvl="2">
      <w:start w:val="1"/>
      <w:numFmt w:val="decimal"/>
      <w:pStyle w:val="3"/>
      <w:lvlText w:val="%1.%2.%3"/>
      <w:lvlJc w:val="left"/>
      <w:pPr>
        <w:tabs>
          <w:tab w:val="num" w:pos="709"/>
        </w:tabs>
        <w:ind w:left="709" w:hanging="709"/>
      </w:pPr>
      <w:rPr>
        <w:rFonts w:hint="eastAsia"/>
        <w:b w:val="0"/>
      </w:rPr>
    </w:lvl>
    <w:lvl w:ilvl="3">
      <w:start w:val="1"/>
      <w:numFmt w:val="lowerLetter"/>
      <w:lvlText w:val="%4)"/>
      <w:lvlJc w:val="right"/>
      <w:pPr>
        <w:tabs>
          <w:tab w:val="num" w:pos="1134"/>
        </w:tabs>
        <w:ind w:left="1134" w:hanging="283"/>
      </w:pPr>
      <w:rPr>
        <w:rFonts w:ascii="Times New Roman" w:hAnsi="Times New Roman" w:hint="default"/>
        <w:b w:val="0"/>
        <w:i w:val="0"/>
        <w:sz w:val="21"/>
        <w:szCs w:val="21"/>
      </w:rPr>
    </w:lvl>
    <w:lvl w:ilvl="4">
      <w:start w:val="1"/>
      <w:numFmt w:val="lowerLetter"/>
      <w:lvlText w:val="%5%1.%2.%3.%4"/>
      <w:lvlJc w:val="right"/>
      <w:pPr>
        <w:tabs>
          <w:tab w:val="num" w:pos="171"/>
        </w:tabs>
        <w:ind w:left="171" w:hanging="171"/>
      </w:pPr>
      <w:rPr>
        <w:rFonts w:ascii="Times New Roman" w:hAnsi="Times New Roman" w:hint="default"/>
        <w:b w:val="0"/>
        <w:sz w:val="21"/>
      </w:rPr>
    </w:lvl>
    <w:lvl w:ilvl="5">
      <w:start w:val="1"/>
      <w:numFmt w:val="decimal"/>
      <w:lvlText w:val="%1.%2.%3.%4.%5.%6."/>
      <w:lvlJc w:val="left"/>
      <w:pPr>
        <w:tabs>
          <w:tab w:val="num" w:pos="1134"/>
        </w:tabs>
        <w:ind w:left="1304" w:hanging="130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 w15:restartNumberingAfterBreak="0">
    <w:nsid w:val="12725529"/>
    <w:multiLevelType w:val="hybridMultilevel"/>
    <w:tmpl w:val="962A3076"/>
    <w:lvl w:ilvl="0" w:tplc="BEECDF52">
      <w:start w:val="1"/>
      <w:numFmt w:val="decimal"/>
      <w:pStyle w:val="30"/>
      <w:lvlText w:val="%1"/>
      <w:lvlJc w:val="left"/>
      <w:pPr>
        <w:tabs>
          <w:tab w:val="num" w:pos="360"/>
        </w:tabs>
        <w:ind w:left="170" w:firstLine="0"/>
      </w:pPr>
      <w:rPr>
        <w:rFonts w:hint="eastAsia"/>
      </w:rPr>
    </w:lvl>
    <w:lvl w:ilvl="1" w:tplc="CDFAAFBA" w:tentative="1">
      <w:start w:val="1"/>
      <w:numFmt w:val="lowerLetter"/>
      <w:lvlText w:val="%2)"/>
      <w:lvlJc w:val="left"/>
      <w:pPr>
        <w:tabs>
          <w:tab w:val="num" w:pos="840"/>
        </w:tabs>
        <w:ind w:left="840" w:hanging="420"/>
      </w:pPr>
    </w:lvl>
    <w:lvl w:ilvl="2" w:tplc="F33E42AC" w:tentative="1">
      <w:start w:val="1"/>
      <w:numFmt w:val="lowerRoman"/>
      <w:lvlText w:val="%3."/>
      <w:lvlJc w:val="right"/>
      <w:pPr>
        <w:tabs>
          <w:tab w:val="num" w:pos="1260"/>
        </w:tabs>
        <w:ind w:left="1260" w:hanging="420"/>
      </w:pPr>
    </w:lvl>
    <w:lvl w:ilvl="3" w:tplc="11043D2C" w:tentative="1">
      <w:start w:val="1"/>
      <w:numFmt w:val="decimal"/>
      <w:lvlText w:val="%4."/>
      <w:lvlJc w:val="left"/>
      <w:pPr>
        <w:tabs>
          <w:tab w:val="num" w:pos="1680"/>
        </w:tabs>
        <w:ind w:left="1680" w:hanging="420"/>
      </w:pPr>
    </w:lvl>
    <w:lvl w:ilvl="4" w:tplc="399A3B36" w:tentative="1">
      <w:start w:val="1"/>
      <w:numFmt w:val="lowerLetter"/>
      <w:lvlText w:val="%5)"/>
      <w:lvlJc w:val="left"/>
      <w:pPr>
        <w:tabs>
          <w:tab w:val="num" w:pos="2100"/>
        </w:tabs>
        <w:ind w:left="2100" w:hanging="420"/>
      </w:pPr>
    </w:lvl>
    <w:lvl w:ilvl="5" w:tplc="ED72EAE4" w:tentative="1">
      <w:start w:val="1"/>
      <w:numFmt w:val="lowerRoman"/>
      <w:lvlText w:val="%6."/>
      <w:lvlJc w:val="right"/>
      <w:pPr>
        <w:tabs>
          <w:tab w:val="num" w:pos="2520"/>
        </w:tabs>
        <w:ind w:left="2520" w:hanging="420"/>
      </w:pPr>
    </w:lvl>
    <w:lvl w:ilvl="6" w:tplc="ED90434A" w:tentative="1">
      <w:start w:val="1"/>
      <w:numFmt w:val="decimal"/>
      <w:lvlText w:val="%7."/>
      <w:lvlJc w:val="left"/>
      <w:pPr>
        <w:tabs>
          <w:tab w:val="num" w:pos="2940"/>
        </w:tabs>
        <w:ind w:left="2940" w:hanging="420"/>
      </w:pPr>
    </w:lvl>
    <w:lvl w:ilvl="7" w:tplc="D756AABE" w:tentative="1">
      <w:start w:val="1"/>
      <w:numFmt w:val="lowerLetter"/>
      <w:lvlText w:val="%8)"/>
      <w:lvlJc w:val="left"/>
      <w:pPr>
        <w:tabs>
          <w:tab w:val="num" w:pos="3360"/>
        </w:tabs>
        <w:ind w:left="3360" w:hanging="420"/>
      </w:pPr>
    </w:lvl>
    <w:lvl w:ilvl="8" w:tplc="BC78D0D8" w:tentative="1">
      <w:start w:val="1"/>
      <w:numFmt w:val="lowerRoman"/>
      <w:lvlText w:val="%9."/>
      <w:lvlJc w:val="right"/>
      <w:pPr>
        <w:tabs>
          <w:tab w:val="num" w:pos="3780"/>
        </w:tabs>
        <w:ind w:left="3780" w:hanging="420"/>
      </w:pPr>
    </w:lvl>
  </w:abstractNum>
  <w:abstractNum w:abstractNumId="9" w15:restartNumberingAfterBreak="0">
    <w:nsid w:val="13AF66EF"/>
    <w:multiLevelType w:val="hybridMultilevel"/>
    <w:tmpl w:val="46CEB39A"/>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15690A7D"/>
    <w:multiLevelType w:val="hybridMultilevel"/>
    <w:tmpl w:val="4BF6944E"/>
    <w:lvl w:ilvl="0" w:tplc="F64A01CA">
      <w:start w:val="1"/>
      <w:numFmt w:val="decimal"/>
      <w:lvlText w:val="%1)"/>
      <w:lvlJc w:val="left"/>
      <w:pPr>
        <w:ind w:left="1320" w:hanging="420"/>
      </w:pPr>
      <w:rPr>
        <w:rFonts w:ascii="宋体" w:eastAsia="宋体" w:hAnsi="宋体" w:hint="eastAsia"/>
        <w:i w:val="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A237908"/>
    <w:multiLevelType w:val="hybridMultilevel"/>
    <w:tmpl w:val="D73807EC"/>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227B009B"/>
    <w:multiLevelType w:val="hybridMultilevel"/>
    <w:tmpl w:val="37BCAB00"/>
    <w:lvl w:ilvl="0" w:tplc="9F6EB89E">
      <w:start w:val="1"/>
      <w:numFmt w:val="decimal"/>
      <w:lvlText w:val="%1）"/>
      <w:lvlJc w:val="left"/>
      <w:pPr>
        <w:ind w:left="792" w:hanging="367"/>
      </w:pPr>
      <w:rPr>
        <w:rFonts w:hint="default"/>
        <w:i w:val="0"/>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3" w15:restartNumberingAfterBreak="0">
    <w:nsid w:val="22B40AA1"/>
    <w:multiLevelType w:val="multilevel"/>
    <w:tmpl w:val="E71CB436"/>
    <w:lvl w:ilvl="0">
      <w:start w:val="1"/>
      <w:numFmt w:val="decimal"/>
      <w:lvlText w:val="%1"/>
      <w:lvlJc w:val="left"/>
      <w:pPr>
        <w:ind w:left="0" w:firstLine="0"/>
      </w:pPr>
      <w:rPr>
        <w:rFonts w:ascii="黑体" w:eastAsia="黑体" w:hint="eastAsia"/>
        <w:sz w:val="24"/>
      </w:rPr>
    </w:lvl>
    <w:lvl w:ilvl="1">
      <w:start w:val="1"/>
      <w:numFmt w:val="decimal"/>
      <w:isLgl/>
      <w:lvlText w:val="%1.%2"/>
      <w:lvlJc w:val="left"/>
      <w:pPr>
        <w:tabs>
          <w:tab w:val="num" w:pos="907"/>
        </w:tabs>
        <w:ind w:left="0" w:firstLine="0"/>
      </w:pPr>
      <w:rPr>
        <w:rFonts w:ascii="宋体" w:eastAsia="宋体" w:hAnsi="宋体" w:hint="eastAsia"/>
        <w:i w:val="0"/>
        <w:sz w:val="24"/>
      </w:rPr>
    </w:lvl>
    <w:lvl w:ilvl="2">
      <w:start w:val="1"/>
      <w:numFmt w:val="decimal"/>
      <w:isLgl/>
      <w:lvlText w:val="%1.%2.%3"/>
      <w:lvlJc w:val="left"/>
      <w:pPr>
        <w:tabs>
          <w:tab w:val="num" w:pos="907"/>
        </w:tabs>
        <w:ind w:left="0" w:firstLine="0"/>
      </w:pPr>
      <w:rPr>
        <w:rFonts w:ascii="宋体" w:eastAsia="宋体" w:hint="eastAsia"/>
        <w:sz w:val="24"/>
      </w:rPr>
    </w:lvl>
    <w:lvl w:ilvl="3">
      <w:start w:val="1"/>
      <w:numFmt w:val="decimal"/>
      <w:lvlText w:val="%1.%2.%3.%4"/>
      <w:lvlJc w:val="left"/>
      <w:pPr>
        <w:tabs>
          <w:tab w:val="num" w:pos="907"/>
        </w:tabs>
        <w:ind w:left="0" w:firstLine="0"/>
      </w:pPr>
      <w:rPr>
        <w:rFonts w:ascii="宋体" w:eastAsia="宋体" w:hint="eastAsia"/>
        <w:b w:val="0"/>
        <w:sz w:val="24"/>
      </w:rPr>
    </w:lvl>
    <w:lvl w:ilvl="4">
      <w:start w:val="1"/>
      <w:numFmt w:val="lowerLetter"/>
      <w:suff w:val="nothing"/>
      <w:lvlText w:val="%5)"/>
      <w:lvlJc w:val="left"/>
      <w:pPr>
        <w:ind w:left="1134" w:hanging="283"/>
      </w:pPr>
      <w:rPr>
        <w:rFonts w:ascii="宋体" w:eastAsia="宋体" w:hint="eastAsia"/>
        <w:b w:val="0"/>
        <w:sz w:val="24"/>
      </w:rPr>
    </w:lvl>
    <w:lvl w:ilvl="5">
      <w:start w:val="1"/>
      <w:numFmt w:val="decimal"/>
      <w:suff w:val="nothing"/>
      <w:lvlText w:val="%6)"/>
      <w:lvlJc w:val="left"/>
      <w:pPr>
        <w:ind w:left="0" w:firstLine="851"/>
      </w:pPr>
      <w:rPr>
        <w:rFonts w:ascii="宋体" w:eastAsia="宋体" w:hint="eastAsia"/>
        <w:sz w:val="24"/>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4" w15:restartNumberingAfterBreak="0">
    <w:nsid w:val="29B3024F"/>
    <w:multiLevelType w:val="hybridMultilevel"/>
    <w:tmpl w:val="6702314E"/>
    <w:lvl w:ilvl="0" w:tplc="04090011">
      <w:start w:val="1"/>
      <w:numFmt w:val="decimal"/>
      <w:lvlText w:val="%1)"/>
      <w:lvlJc w:val="left"/>
      <w:pPr>
        <w:ind w:left="132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15" w15:restartNumberingAfterBreak="0">
    <w:nsid w:val="313A3450"/>
    <w:multiLevelType w:val="hybridMultilevel"/>
    <w:tmpl w:val="57C4780C"/>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3E951290"/>
    <w:multiLevelType w:val="hybridMultilevel"/>
    <w:tmpl w:val="AFC6D8F8"/>
    <w:lvl w:ilvl="0" w:tplc="04090011">
      <w:start w:val="1"/>
      <w:numFmt w:val="decimal"/>
      <w:lvlText w:val="%1)"/>
      <w:lvlJc w:val="left"/>
      <w:pPr>
        <w:ind w:left="900" w:hanging="420"/>
      </w:pPr>
    </w:lvl>
    <w:lvl w:ilvl="1" w:tplc="04090011">
      <w:start w:val="1"/>
      <w:numFmt w:val="decimal"/>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421304E3"/>
    <w:multiLevelType w:val="hybridMultilevel"/>
    <w:tmpl w:val="A5FA17AA"/>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47107019"/>
    <w:multiLevelType w:val="multilevel"/>
    <w:tmpl w:val="E71CB436"/>
    <w:lvl w:ilvl="0">
      <w:start w:val="1"/>
      <w:numFmt w:val="decimal"/>
      <w:lvlText w:val="%1"/>
      <w:lvlJc w:val="left"/>
      <w:pPr>
        <w:ind w:left="0" w:firstLine="0"/>
      </w:pPr>
      <w:rPr>
        <w:rFonts w:ascii="黑体" w:eastAsia="黑体" w:hint="eastAsia"/>
        <w:sz w:val="24"/>
      </w:rPr>
    </w:lvl>
    <w:lvl w:ilvl="1">
      <w:start w:val="1"/>
      <w:numFmt w:val="decimal"/>
      <w:isLgl/>
      <w:lvlText w:val="%1.%2"/>
      <w:lvlJc w:val="left"/>
      <w:pPr>
        <w:tabs>
          <w:tab w:val="num" w:pos="907"/>
        </w:tabs>
        <w:ind w:left="0" w:firstLine="0"/>
      </w:pPr>
      <w:rPr>
        <w:rFonts w:ascii="宋体" w:eastAsia="宋体" w:hAnsi="宋体" w:hint="eastAsia"/>
        <w:i w:val="0"/>
        <w:sz w:val="24"/>
      </w:rPr>
    </w:lvl>
    <w:lvl w:ilvl="2">
      <w:start w:val="1"/>
      <w:numFmt w:val="decimal"/>
      <w:isLgl/>
      <w:lvlText w:val="%1.%2.%3"/>
      <w:lvlJc w:val="left"/>
      <w:pPr>
        <w:tabs>
          <w:tab w:val="num" w:pos="907"/>
        </w:tabs>
        <w:ind w:left="0" w:firstLine="0"/>
      </w:pPr>
      <w:rPr>
        <w:rFonts w:ascii="宋体" w:eastAsia="宋体" w:hint="eastAsia"/>
        <w:sz w:val="24"/>
      </w:rPr>
    </w:lvl>
    <w:lvl w:ilvl="3">
      <w:start w:val="1"/>
      <w:numFmt w:val="decimal"/>
      <w:lvlText w:val="%1.%2.%3.%4"/>
      <w:lvlJc w:val="left"/>
      <w:pPr>
        <w:tabs>
          <w:tab w:val="num" w:pos="907"/>
        </w:tabs>
        <w:ind w:left="0" w:firstLine="0"/>
      </w:pPr>
      <w:rPr>
        <w:rFonts w:ascii="宋体" w:eastAsia="宋体" w:hint="eastAsia"/>
        <w:b w:val="0"/>
        <w:sz w:val="24"/>
      </w:rPr>
    </w:lvl>
    <w:lvl w:ilvl="4">
      <w:start w:val="1"/>
      <w:numFmt w:val="lowerLetter"/>
      <w:suff w:val="nothing"/>
      <w:lvlText w:val="%5)"/>
      <w:lvlJc w:val="left"/>
      <w:pPr>
        <w:ind w:left="1134" w:hanging="283"/>
      </w:pPr>
      <w:rPr>
        <w:rFonts w:ascii="宋体" w:eastAsia="宋体" w:hint="eastAsia"/>
        <w:b w:val="0"/>
        <w:sz w:val="24"/>
      </w:rPr>
    </w:lvl>
    <w:lvl w:ilvl="5">
      <w:start w:val="1"/>
      <w:numFmt w:val="decimal"/>
      <w:suff w:val="nothing"/>
      <w:lvlText w:val="%6)"/>
      <w:lvlJc w:val="left"/>
      <w:pPr>
        <w:ind w:left="0" w:firstLine="851"/>
      </w:pPr>
      <w:rPr>
        <w:rFonts w:ascii="宋体" w:eastAsia="宋体" w:hint="eastAsia"/>
        <w:sz w:val="24"/>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9" w15:restartNumberingAfterBreak="0">
    <w:nsid w:val="48441636"/>
    <w:multiLevelType w:val="hybridMultilevel"/>
    <w:tmpl w:val="6E1801D0"/>
    <w:lvl w:ilvl="0" w:tplc="C032EF9C">
      <w:start w:val="1"/>
      <w:numFmt w:val="chineseCountingThousand"/>
      <w:lvlText w:val="%1、"/>
      <w:lvlJc w:val="left"/>
      <w:pPr>
        <w:ind w:left="420" w:hanging="420"/>
      </w:pPr>
      <w:rPr>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9DF37E7"/>
    <w:multiLevelType w:val="hybridMultilevel"/>
    <w:tmpl w:val="FD067CF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53453ACC"/>
    <w:multiLevelType w:val="hybridMultilevel"/>
    <w:tmpl w:val="00E6F6BC"/>
    <w:lvl w:ilvl="0" w:tplc="660675E0">
      <w:start w:val="1"/>
      <w:numFmt w:val="chineseCountingThousand"/>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3DA0FFA"/>
    <w:multiLevelType w:val="hybridMultilevel"/>
    <w:tmpl w:val="6702314E"/>
    <w:lvl w:ilvl="0" w:tplc="04090011">
      <w:start w:val="1"/>
      <w:numFmt w:val="decimal"/>
      <w:lvlText w:val="%1)"/>
      <w:lvlJc w:val="left"/>
      <w:pPr>
        <w:ind w:left="132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23" w15:restartNumberingAfterBreak="0">
    <w:nsid w:val="557C2AF5"/>
    <w:multiLevelType w:val="multilevel"/>
    <w:tmpl w:val="A6E64300"/>
    <w:lvl w:ilvl="0">
      <w:start w:val="1"/>
      <w:numFmt w:val="decimal"/>
      <w:pStyle w:val="a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15:restartNumberingAfterBreak="0">
    <w:nsid w:val="58D22AB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5CD647CF"/>
    <w:multiLevelType w:val="multilevel"/>
    <w:tmpl w:val="F63E6D02"/>
    <w:lvl w:ilvl="0">
      <w:start w:val="1"/>
      <w:numFmt w:val="decimal"/>
      <w:lvlText w:val="%1  "/>
      <w:lvlJc w:val="left"/>
      <w:pPr>
        <w:ind w:left="397" w:hanging="397"/>
      </w:pPr>
      <w:rPr>
        <w:rFonts w:eastAsia="黑体" w:hint="eastAsia"/>
        <w:sz w:val="24"/>
      </w:rPr>
    </w:lvl>
    <w:lvl w:ilvl="1">
      <w:start w:val="1"/>
      <w:numFmt w:val="decimal"/>
      <w:lvlText w:val="%2.%1  "/>
      <w:lvlJc w:val="left"/>
      <w:pPr>
        <w:ind w:left="397" w:hanging="397"/>
      </w:pPr>
      <w:rPr>
        <w:rFonts w:eastAsia="黑体" w:hint="eastAsia"/>
        <w:sz w:val="24"/>
      </w:rPr>
    </w:lvl>
    <w:lvl w:ilvl="2">
      <w:start w:val="1"/>
      <w:numFmt w:val="decimal"/>
      <w:lvlText w:val="%1.%2.%3 "/>
      <w:lvlJc w:val="right"/>
      <w:pPr>
        <w:tabs>
          <w:tab w:val="num" w:pos="1588"/>
        </w:tabs>
        <w:ind w:left="0" w:firstLine="0"/>
      </w:pPr>
      <w:rPr>
        <w:rFonts w:hint="eastAsia"/>
      </w:rPr>
    </w:lvl>
    <w:lvl w:ilvl="3">
      <w:start w:val="1"/>
      <w:numFmt w:val="decimal"/>
      <w:lvlText w:val="%4."/>
      <w:lvlJc w:val="left"/>
      <w:pPr>
        <w:ind w:left="397" w:hanging="397"/>
      </w:pPr>
      <w:rPr>
        <w:rFonts w:hint="eastAsia"/>
      </w:rPr>
    </w:lvl>
    <w:lvl w:ilvl="4">
      <w:start w:val="1"/>
      <w:numFmt w:val="lowerLetter"/>
      <w:lvlText w:val="%5)"/>
      <w:lvlJc w:val="left"/>
      <w:pPr>
        <w:ind w:left="397" w:hanging="397"/>
      </w:pPr>
      <w:rPr>
        <w:rFonts w:hint="eastAsia"/>
      </w:rPr>
    </w:lvl>
    <w:lvl w:ilvl="5">
      <w:start w:val="1"/>
      <w:numFmt w:val="lowerRoman"/>
      <w:lvlText w:val="%6."/>
      <w:lvlJc w:val="right"/>
      <w:pPr>
        <w:ind w:left="397" w:hanging="397"/>
      </w:pPr>
      <w:rPr>
        <w:rFonts w:hint="eastAsia"/>
      </w:rPr>
    </w:lvl>
    <w:lvl w:ilvl="6">
      <w:start w:val="1"/>
      <w:numFmt w:val="decimal"/>
      <w:lvlText w:val="%7."/>
      <w:lvlJc w:val="left"/>
      <w:pPr>
        <w:ind w:left="397" w:hanging="397"/>
      </w:pPr>
      <w:rPr>
        <w:rFonts w:hint="eastAsia"/>
      </w:rPr>
    </w:lvl>
    <w:lvl w:ilvl="7">
      <w:start w:val="1"/>
      <w:numFmt w:val="lowerLetter"/>
      <w:lvlText w:val="%8)"/>
      <w:lvlJc w:val="left"/>
      <w:pPr>
        <w:ind w:left="397" w:hanging="397"/>
      </w:pPr>
      <w:rPr>
        <w:rFonts w:hint="eastAsia"/>
      </w:rPr>
    </w:lvl>
    <w:lvl w:ilvl="8">
      <w:start w:val="1"/>
      <w:numFmt w:val="lowerRoman"/>
      <w:lvlText w:val="%9."/>
      <w:lvlJc w:val="right"/>
      <w:pPr>
        <w:ind w:left="397" w:hanging="397"/>
      </w:pPr>
      <w:rPr>
        <w:rFonts w:hint="eastAsia"/>
      </w:rPr>
    </w:lvl>
  </w:abstractNum>
  <w:abstractNum w:abstractNumId="26" w15:restartNumberingAfterBreak="0">
    <w:nsid w:val="5FF32AD5"/>
    <w:multiLevelType w:val="hybridMultilevel"/>
    <w:tmpl w:val="6E1801D0"/>
    <w:lvl w:ilvl="0" w:tplc="C032EF9C">
      <w:start w:val="1"/>
      <w:numFmt w:val="chineseCountingThousand"/>
      <w:lvlText w:val="%1、"/>
      <w:lvlJc w:val="left"/>
      <w:pPr>
        <w:ind w:left="420" w:hanging="420"/>
      </w:pPr>
      <w:rPr>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46260FA"/>
    <w:multiLevelType w:val="multilevel"/>
    <w:tmpl w:val="1578E790"/>
    <w:lvl w:ilvl="0">
      <w:start w:val="1"/>
      <w:numFmt w:val="decimal"/>
      <w:pStyle w:val="a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BAF7160"/>
    <w:multiLevelType w:val="hybridMultilevel"/>
    <w:tmpl w:val="A5FA17AA"/>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6CEA2025"/>
    <w:multiLevelType w:val="multilevel"/>
    <w:tmpl w:val="8E78F934"/>
    <w:lvl w:ilvl="0">
      <w:start w:val="1"/>
      <w:numFmt w:val="none"/>
      <w:pStyle w:val="a5"/>
      <w:suff w:val="nothing"/>
      <w:lvlText w:val="%1"/>
      <w:lvlJc w:val="left"/>
      <w:pPr>
        <w:ind w:left="0" w:firstLine="0"/>
      </w:pPr>
      <w:rPr>
        <w:rFonts w:ascii="Times New Roman" w:hAnsi="Times New Roman" w:hint="default"/>
        <w:b/>
        <w:i w:val="0"/>
        <w:sz w:val="21"/>
      </w:rPr>
    </w:lvl>
    <w:lvl w:ilvl="1">
      <w:start w:val="1"/>
      <w:numFmt w:val="decimal"/>
      <w:pStyle w:val="a6"/>
      <w:suff w:val="nothing"/>
      <w:lvlText w:val="%17　"/>
      <w:lvlJc w:val="left"/>
      <w:pPr>
        <w:ind w:left="0" w:firstLine="0"/>
      </w:pPr>
      <w:rPr>
        <w:b w:val="0"/>
      </w:rPr>
    </w:lvl>
    <w:lvl w:ilvl="2">
      <w:start w:val="1"/>
      <w:numFmt w:val="decimal"/>
      <w:suff w:val="nothing"/>
      <w:lvlText w:val="%17.2.1　"/>
      <w:lvlJc w:val="left"/>
      <w:pPr>
        <w:ind w:left="0" w:firstLine="0"/>
      </w:pPr>
      <w:rPr>
        <w:rFonts w:ascii="宋体" w:eastAsia="宋体" w:hAnsi="Times New Roman" w:hint="eastAsia"/>
        <w:b w:val="0"/>
        <w:i w:val="0"/>
        <w:sz w:val="24"/>
        <w:szCs w:val="24"/>
      </w:rPr>
    </w:lvl>
    <w:lvl w:ilvl="3">
      <w:start w:val="1"/>
      <w:numFmt w:val="decimal"/>
      <w:suff w:val="nothing"/>
      <w:lvlText w:val="%17.2.1.1"/>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hAnsi="Times New Roman"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A5303E"/>
    <w:multiLevelType w:val="hybridMultilevel"/>
    <w:tmpl w:val="FA5C4A6C"/>
    <w:lvl w:ilvl="0" w:tplc="0A941176">
      <w:start w:val="1"/>
      <w:numFmt w:val="decimal"/>
      <w:pStyle w:val="a7"/>
      <w:lvlText w:val="%1"/>
      <w:lvlJc w:val="left"/>
      <w:pPr>
        <w:tabs>
          <w:tab w:val="num" w:pos="360"/>
        </w:tabs>
        <w:ind w:left="17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DBF04F4"/>
    <w:multiLevelType w:val="hybridMultilevel"/>
    <w:tmpl w:val="CD363A48"/>
    <w:lvl w:ilvl="0" w:tplc="0A941176">
      <w:start w:val="1"/>
      <w:numFmt w:val="none"/>
      <w:pStyle w:val="a8"/>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F5D1B15"/>
    <w:multiLevelType w:val="multilevel"/>
    <w:tmpl w:val="5D5AB23C"/>
    <w:lvl w:ilvl="0">
      <w:start w:val="1"/>
      <w:numFmt w:val="upperLetter"/>
      <w:pStyle w:val="A9"/>
      <w:lvlText w:val="附录%1"/>
      <w:lvlJc w:val="left"/>
      <w:pPr>
        <w:tabs>
          <w:tab w:val="num" w:pos="1288"/>
        </w:tabs>
        <w:ind w:left="1135" w:hanging="567"/>
      </w:pPr>
      <w:rPr>
        <w:rFonts w:ascii="黑体" w:eastAsia="黑体" w:hint="eastAsia"/>
        <w:b w:val="0"/>
        <w:i w:val="0"/>
        <w:sz w:val="28"/>
        <w:szCs w:val="24"/>
      </w:rPr>
    </w:lvl>
    <w:lvl w:ilvl="1">
      <w:start w:val="1"/>
      <w:numFmt w:val="bullet"/>
      <w:lvlText w:val="C"/>
      <w:lvlJc w:val="left"/>
      <w:pPr>
        <w:tabs>
          <w:tab w:val="num" w:pos="0"/>
        </w:tabs>
        <w:ind w:left="567" w:hanging="567"/>
      </w:pPr>
      <w:rPr>
        <w:rFonts w:ascii="New Century Schoolbook" w:hAnsi="New Century Schoolbook" w:hint="default"/>
        <w:b w:val="0"/>
        <w:i w:val="0"/>
        <w:sz w:val="21"/>
        <w:szCs w:val="21"/>
      </w:rPr>
    </w:lvl>
    <w:lvl w:ilvl="2">
      <w:start w:val="1"/>
      <w:numFmt w:val="decimal"/>
      <w:pStyle w:val="A30"/>
      <w:lvlText w:val="%1%2.%3."/>
      <w:lvlJc w:val="left"/>
      <w:pPr>
        <w:tabs>
          <w:tab w:val="num" w:pos="1004"/>
        </w:tabs>
        <w:ind w:left="567" w:hanging="283"/>
      </w:pPr>
      <w:rPr>
        <w:rFonts w:ascii="Times New Roman" w:eastAsia="宋体" w:hAnsi="Times New Roman" w:cs="Times New Roman" w:hint="default"/>
        <w:b w:val="0"/>
        <w:i w:val="0"/>
        <w:snapToGrid/>
        <w:kern w:val="21"/>
        <w:sz w:val="21"/>
        <w:szCs w:val="21"/>
      </w:rPr>
    </w:lvl>
    <w:lvl w:ilvl="3">
      <w:start w:val="1"/>
      <w:numFmt w:val="lowerLetter"/>
      <w:lvlText w:val="%4)"/>
      <w:lvlJc w:val="left"/>
      <w:pPr>
        <w:tabs>
          <w:tab w:val="num" w:pos="680"/>
        </w:tabs>
        <w:ind w:left="567" w:firstLine="0"/>
      </w:pPr>
      <w:rPr>
        <w:rFonts w:ascii="宋体" w:eastAsia="宋体" w:hAnsi="宋体" w:hint="default"/>
        <w:b w:val="0"/>
        <w:i w:val="0"/>
        <w:sz w:val="24"/>
        <w:szCs w:val="21"/>
        <w:vertAlign w:val="baseline"/>
      </w:rPr>
    </w:lvl>
    <w:lvl w:ilvl="4">
      <w:start w:val="1"/>
      <w:numFmt w:val="decimal"/>
      <w:lvlRestart w:val="0"/>
      <w:lvlText w:val="%3）"/>
      <w:lvlJc w:val="right"/>
      <w:pPr>
        <w:tabs>
          <w:tab w:val="num" w:pos="0"/>
        </w:tabs>
        <w:ind w:left="567" w:hanging="567"/>
      </w:pPr>
      <w:rPr>
        <w:rFonts w:ascii="Times New Roman" w:eastAsia="宋体" w:hAnsi="Times New Roman" w:hint="default"/>
        <w:b w:val="0"/>
        <w:i w:val="0"/>
        <w:sz w:val="21"/>
        <w:szCs w:val="21"/>
      </w:rPr>
    </w:lvl>
    <w:lvl w:ilvl="5">
      <w:start w:val="1"/>
      <w:numFmt w:val="decimal"/>
      <w:lvlText w:val="%1.%2.%3.%4.%5.%6."/>
      <w:lvlJc w:val="left"/>
      <w:pPr>
        <w:tabs>
          <w:tab w:val="num" w:pos="0"/>
        </w:tabs>
        <w:ind w:left="567" w:hanging="567"/>
      </w:pPr>
      <w:rPr>
        <w:rFonts w:hint="eastAsia"/>
      </w:rPr>
    </w:lvl>
    <w:lvl w:ilvl="6">
      <w:start w:val="1"/>
      <w:numFmt w:val="decimal"/>
      <w:lvlText w:val="%1.%2.%3.%4.%5.%6.%7."/>
      <w:lvlJc w:val="left"/>
      <w:pPr>
        <w:tabs>
          <w:tab w:val="num" w:pos="0"/>
        </w:tabs>
        <w:ind w:left="567" w:hanging="567"/>
      </w:pPr>
      <w:rPr>
        <w:rFonts w:hint="eastAsia"/>
      </w:rPr>
    </w:lvl>
    <w:lvl w:ilvl="7">
      <w:start w:val="1"/>
      <w:numFmt w:val="decimal"/>
      <w:lvlText w:val="%1.%2.%3.%4.%5.%6.%7.%8."/>
      <w:lvlJc w:val="left"/>
      <w:pPr>
        <w:tabs>
          <w:tab w:val="num" w:pos="0"/>
        </w:tabs>
        <w:ind w:left="567" w:hanging="567"/>
      </w:pPr>
      <w:rPr>
        <w:rFonts w:hint="eastAsia"/>
      </w:rPr>
    </w:lvl>
    <w:lvl w:ilvl="8">
      <w:start w:val="1"/>
      <w:numFmt w:val="decimal"/>
      <w:lvlText w:val="%1.%2.%3.%4.%5.%6.%7.%8.%9."/>
      <w:lvlJc w:val="left"/>
      <w:pPr>
        <w:tabs>
          <w:tab w:val="num" w:pos="0"/>
        </w:tabs>
        <w:ind w:left="567" w:hanging="567"/>
      </w:pPr>
      <w:rPr>
        <w:rFonts w:hint="eastAsia"/>
      </w:rPr>
    </w:lvl>
  </w:abstractNum>
  <w:abstractNum w:abstractNumId="33" w15:restartNumberingAfterBreak="0">
    <w:nsid w:val="76736D04"/>
    <w:multiLevelType w:val="hybridMultilevel"/>
    <w:tmpl w:val="1E50617C"/>
    <w:lvl w:ilvl="0" w:tplc="04090019">
      <w:start w:val="1"/>
      <w:numFmt w:val="lowerLetter"/>
      <w:pStyle w:val="Char"/>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7FC15445"/>
    <w:multiLevelType w:val="hybridMultilevel"/>
    <w:tmpl w:val="A5FA17AA"/>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421031854">
    <w:abstractNumId w:val="0"/>
  </w:num>
  <w:num w:numId="2" w16cid:durableId="2057772772">
    <w:abstractNumId w:val="33"/>
  </w:num>
  <w:num w:numId="3" w16cid:durableId="96101620">
    <w:abstractNumId w:val="23"/>
  </w:num>
  <w:num w:numId="4" w16cid:durableId="789125549">
    <w:abstractNumId w:val="29"/>
  </w:num>
  <w:num w:numId="5" w16cid:durableId="522669252">
    <w:abstractNumId w:val="31"/>
  </w:num>
  <w:num w:numId="6" w16cid:durableId="1687559691">
    <w:abstractNumId w:val="30"/>
  </w:num>
  <w:num w:numId="7" w16cid:durableId="1100028676">
    <w:abstractNumId w:val="4"/>
  </w:num>
  <w:num w:numId="8" w16cid:durableId="1200168556">
    <w:abstractNumId w:val="8"/>
  </w:num>
  <w:num w:numId="9" w16cid:durableId="736900473">
    <w:abstractNumId w:val="7"/>
  </w:num>
  <w:num w:numId="10" w16cid:durableId="1277517178">
    <w:abstractNumId w:val="32"/>
  </w:num>
  <w:num w:numId="11" w16cid:durableId="1242373744">
    <w:abstractNumId w:val="27"/>
  </w:num>
  <w:num w:numId="12" w16cid:durableId="20515638">
    <w:abstractNumId w:val="18"/>
  </w:num>
  <w:num w:numId="13" w16cid:durableId="1608463145">
    <w:abstractNumId w:val="1"/>
  </w:num>
  <w:num w:numId="14" w16cid:durableId="455834718">
    <w:abstractNumId w:val="13"/>
  </w:num>
  <w:num w:numId="15" w16cid:durableId="1249775172">
    <w:abstractNumId w:val="21"/>
  </w:num>
  <w:num w:numId="16" w16cid:durableId="92407876">
    <w:abstractNumId w:val="24"/>
  </w:num>
  <w:num w:numId="17" w16cid:durableId="730036163">
    <w:abstractNumId w:val="12"/>
  </w:num>
  <w:num w:numId="18" w16cid:durableId="1616668484">
    <w:abstractNumId w:val="25"/>
  </w:num>
  <w:num w:numId="19" w16cid:durableId="699475469">
    <w:abstractNumId w:val="25"/>
    <w:lvlOverride w:ilvl="0">
      <w:lvl w:ilvl="0">
        <w:start w:val="1"/>
        <w:numFmt w:val="decimal"/>
        <w:lvlText w:val="%1  "/>
        <w:lvlJc w:val="left"/>
        <w:pPr>
          <w:ind w:left="0" w:firstLine="0"/>
        </w:pPr>
        <w:rPr>
          <w:rFonts w:eastAsia="黑体" w:hint="eastAsia"/>
          <w:sz w:val="24"/>
        </w:rPr>
      </w:lvl>
    </w:lvlOverride>
    <w:lvlOverride w:ilvl="1">
      <w:lvl w:ilvl="1">
        <w:start w:val="1"/>
        <w:numFmt w:val="decimal"/>
        <w:lvlText w:val="%1.%2  "/>
        <w:lvlJc w:val="left"/>
        <w:pPr>
          <w:ind w:left="0" w:firstLine="0"/>
        </w:pPr>
        <w:rPr>
          <w:rFonts w:hint="eastAsia"/>
        </w:rPr>
      </w:lvl>
    </w:lvlOverride>
    <w:lvlOverride w:ilvl="2">
      <w:lvl w:ilvl="2">
        <w:start w:val="1"/>
        <w:numFmt w:val="lowerRoman"/>
        <w:lvlText w:val="%3."/>
        <w:lvlJc w:val="right"/>
        <w:pPr>
          <w:ind w:left="0" w:firstLine="0"/>
        </w:pPr>
        <w:rPr>
          <w:rFonts w:hint="eastAsia"/>
        </w:rPr>
      </w:lvl>
    </w:lvlOverride>
    <w:lvlOverride w:ilvl="3">
      <w:lvl w:ilvl="3">
        <w:start w:val="1"/>
        <w:numFmt w:val="decimal"/>
        <w:lvlText w:val="%4."/>
        <w:lvlJc w:val="left"/>
        <w:pPr>
          <w:ind w:left="0" w:firstLine="0"/>
        </w:pPr>
        <w:rPr>
          <w:rFonts w:hint="eastAsia"/>
        </w:rPr>
      </w:lvl>
    </w:lvlOverride>
    <w:lvlOverride w:ilvl="4">
      <w:lvl w:ilvl="4">
        <w:start w:val="1"/>
        <w:numFmt w:val="lowerLetter"/>
        <w:lvlText w:val="%5)"/>
        <w:lvlJc w:val="left"/>
        <w:pPr>
          <w:ind w:left="0" w:firstLine="0"/>
        </w:pPr>
        <w:rPr>
          <w:rFonts w:hint="eastAsia"/>
        </w:rPr>
      </w:lvl>
    </w:lvlOverride>
    <w:lvlOverride w:ilvl="5">
      <w:lvl w:ilvl="5">
        <w:start w:val="1"/>
        <w:numFmt w:val="lowerRoman"/>
        <w:lvlText w:val="%6."/>
        <w:lvlJc w:val="right"/>
        <w:pPr>
          <w:ind w:left="0" w:firstLine="0"/>
        </w:pPr>
        <w:rPr>
          <w:rFonts w:hint="eastAsia"/>
        </w:rPr>
      </w:lvl>
    </w:lvlOverride>
    <w:lvlOverride w:ilvl="6">
      <w:lvl w:ilvl="6">
        <w:start w:val="1"/>
        <w:numFmt w:val="decimal"/>
        <w:lvlText w:val="%7."/>
        <w:lvlJc w:val="left"/>
        <w:pPr>
          <w:ind w:left="0" w:firstLine="0"/>
        </w:pPr>
        <w:rPr>
          <w:rFonts w:hint="eastAsia"/>
        </w:rPr>
      </w:lvl>
    </w:lvlOverride>
    <w:lvlOverride w:ilvl="7">
      <w:lvl w:ilvl="7">
        <w:start w:val="1"/>
        <w:numFmt w:val="lowerLetter"/>
        <w:lvlText w:val="%8)"/>
        <w:lvlJc w:val="left"/>
        <w:pPr>
          <w:ind w:left="0" w:firstLine="0"/>
        </w:pPr>
        <w:rPr>
          <w:rFonts w:hint="eastAsia"/>
        </w:rPr>
      </w:lvl>
    </w:lvlOverride>
    <w:lvlOverride w:ilvl="8">
      <w:lvl w:ilvl="8">
        <w:start w:val="1"/>
        <w:numFmt w:val="lowerRoman"/>
        <w:lvlText w:val="%9."/>
        <w:lvlJc w:val="right"/>
        <w:pPr>
          <w:ind w:left="0" w:firstLine="0"/>
        </w:pPr>
        <w:rPr>
          <w:rFonts w:hint="eastAsia"/>
        </w:rPr>
      </w:lvl>
    </w:lvlOverride>
  </w:num>
  <w:num w:numId="20" w16cid:durableId="1730031753">
    <w:abstractNumId w:val="15"/>
  </w:num>
  <w:num w:numId="21" w16cid:durableId="534461929">
    <w:abstractNumId w:val="6"/>
  </w:num>
  <w:num w:numId="22" w16cid:durableId="326712866">
    <w:abstractNumId w:val="5"/>
  </w:num>
  <w:num w:numId="23" w16cid:durableId="398090270">
    <w:abstractNumId w:val="3"/>
  </w:num>
  <w:num w:numId="24" w16cid:durableId="1030451377">
    <w:abstractNumId w:val="11"/>
  </w:num>
  <w:num w:numId="25" w16cid:durableId="368188630">
    <w:abstractNumId w:val="20"/>
  </w:num>
  <w:num w:numId="26" w16cid:durableId="1556355246">
    <w:abstractNumId w:val="28"/>
  </w:num>
  <w:num w:numId="27" w16cid:durableId="388959066">
    <w:abstractNumId w:val="9"/>
  </w:num>
  <w:num w:numId="28" w16cid:durableId="873887495">
    <w:abstractNumId w:val="2"/>
  </w:num>
  <w:num w:numId="29" w16cid:durableId="2121795793">
    <w:abstractNumId w:val="26"/>
  </w:num>
  <w:num w:numId="30" w16cid:durableId="240675747">
    <w:abstractNumId w:val="16"/>
  </w:num>
  <w:num w:numId="31" w16cid:durableId="515198846">
    <w:abstractNumId w:val="14"/>
  </w:num>
  <w:num w:numId="32" w16cid:durableId="1144733790">
    <w:abstractNumId w:val="22"/>
  </w:num>
  <w:num w:numId="33" w16cid:durableId="1973973104">
    <w:abstractNumId w:val="17"/>
  </w:num>
  <w:num w:numId="34" w16cid:durableId="1830443480">
    <w:abstractNumId w:val="34"/>
  </w:num>
  <w:num w:numId="35" w16cid:durableId="2132702111">
    <w:abstractNumId w:val="19"/>
  </w:num>
  <w:num w:numId="36" w16cid:durableId="69392313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097" fillcolor="white">
      <v:fill color="white"/>
      <v:stroke filltype="pattern" weight="1.5pt"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3F12"/>
    <w:rsid w:val="00000E8E"/>
    <w:rsid w:val="00002146"/>
    <w:rsid w:val="0000454D"/>
    <w:rsid w:val="00005880"/>
    <w:rsid w:val="00005DB3"/>
    <w:rsid w:val="000061F8"/>
    <w:rsid w:val="000062B5"/>
    <w:rsid w:val="000066D7"/>
    <w:rsid w:val="0001193E"/>
    <w:rsid w:val="00012D47"/>
    <w:rsid w:val="0001450A"/>
    <w:rsid w:val="00015077"/>
    <w:rsid w:val="00015AFF"/>
    <w:rsid w:val="00016D43"/>
    <w:rsid w:val="00016ED5"/>
    <w:rsid w:val="00017051"/>
    <w:rsid w:val="000205E7"/>
    <w:rsid w:val="00021C4C"/>
    <w:rsid w:val="000249AA"/>
    <w:rsid w:val="0002700B"/>
    <w:rsid w:val="00030534"/>
    <w:rsid w:val="00033711"/>
    <w:rsid w:val="00033DE0"/>
    <w:rsid w:val="00033F6D"/>
    <w:rsid w:val="000340F2"/>
    <w:rsid w:val="00034372"/>
    <w:rsid w:val="000347FB"/>
    <w:rsid w:val="00034C3F"/>
    <w:rsid w:val="0003663C"/>
    <w:rsid w:val="00036699"/>
    <w:rsid w:val="00040FF6"/>
    <w:rsid w:val="00042356"/>
    <w:rsid w:val="000434DB"/>
    <w:rsid w:val="00044D00"/>
    <w:rsid w:val="00045819"/>
    <w:rsid w:val="000467D5"/>
    <w:rsid w:val="00046917"/>
    <w:rsid w:val="00047415"/>
    <w:rsid w:val="000479B0"/>
    <w:rsid w:val="00051CBA"/>
    <w:rsid w:val="00051E1A"/>
    <w:rsid w:val="000535E6"/>
    <w:rsid w:val="00053E9D"/>
    <w:rsid w:val="00054AEE"/>
    <w:rsid w:val="00054C84"/>
    <w:rsid w:val="00055371"/>
    <w:rsid w:val="000566C2"/>
    <w:rsid w:val="00056C09"/>
    <w:rsid w:val="00061F9E"/>
    <w:rsid w:val="00062478"/>
    <w:rsid w:val="0006297B"/>
    <w:rsid w:val="00062DEA"/>
    <w:rsid w:val="0006349D"/>
    <w:rsid w:val="000637F5"/>
    <w:rsid w:val="0006389C"/>
    <w:rsid w:val="0006397B"/>
    <w:rsid w:val="00063DA3"/>
    <w:rsid w:val="000670F9"/>
    <w:rsid w:val="000679C0"/>
    <w:rsid w:val="00067B01"/>
    <w:rsid w:val="00071151"/>
    <w:rsid w:val="0007300A"/>
    <w:rsid w:val="00073421"/>
    <w:rsid w:val="000736B0"/>
    <w:rsid w:val="000744DE"/>
    <w:rsid w:val="00074B45"/>
    <w:rsid w:val="00074C08"/>
    <w:rsid w:val="00075A95"/>
    <w:rsid w:val="00075B7F"/>
    <w:rsid w:val="000770B6"/>
    <w:rsid w:val="00077A82"/>
    <w:rsid w:val="0008133D"/>
    <w:rsid w:val="00082770"/>
    <w:rsid w:val="0008393F"/>
    <w:rsid w:val="0008590F"/>
    <w:rsid w:val="00085CA4"/>
    <w:rsid w:val="000878EE"/>
    <w:rsid w:val="00087E32"/>
    <w:rsid w:val="000937BE"/>
    <w:rsid w:val="00093DB4"/>
    <w:rsid w:val="00094F37"/>
    <w:rsid w:val="00095F35"/>
    <w:rsid w:val="00096A09"/>
    <w:rsid w:val="00096B0A"/>
    <w:rsid w:val="000A0CEE"/>
    <w:rsid w:val="000A1092"/>
    <w:rsid w:val="000A2794"/>
    <w:rsid w:val="000A3330"/>
    <w:rsid w:val="000A436A"/>
    <w:rsid w:val="000B15FF"/>
    <w:rsid w:val="000B27E4"/>
    <w:rsid w:val="000B2A82"/>
    <w:rsid w:val="000B449E"/>
    <w:rsid w:val="000B4E9D"/>
    <w:rsid w:val="000B6984"/>
    <w:rsid w:val="000C06A4"/>
    <w:rsid w:val="000C07AC"/>
    <w:rsid w:val="000C14B3"/>
    <w:rsid w:val="000C15EC"/>
    <w:rsid w:val="000C172E"/>
    <w:rsid w:val="000C19BC"/>
    <w:rsid w:val="000C1DA3"/>
    <w:rsid w:val="000C42E6"/>
    <w:rsid w:val="000C4BFE"/>
    <w:rsid w:val="000C5559"/>
    <w:rsid w:val="000C573F"/>
    <w:rsid w:val="000C70F9"/>
    <w:rsid w:val="000D0008"/>
    <w:rsid w:val="000D056D"/>
    <w:rsid w:val="000D1392"/>
    <w:rsid w:val="000D1F19"/>
    <w:rsid w:val="000D20EB"/>
    <w:rsid w:val="000D2BFC"/>
    <w:rsid w:val="000D31F7"/>
    <w:rsid w:val="000D3F12"/>
    <w:rsid w:val="000D54BB"/>
    <w:rsid w:val="000E04EA"/>
    <w:rsid w:val="000E0CA4"/>
    <w:rsid w:val="000E2303"/>
    <w:rsid w:val="000E2771"/>
    <w:rsid w:val="000E29C0"/>
    <w:rsid w:val="000E382A"/>
    <w:rsid w:val="000E643F"/>
    <w:rsid w:val="000E6945"/>
    <w:rsid w:val="000E73F7"/>
    <w:rsid w:val="000E7856"/>
    <w:rsid w:val="000F0F9C"/>
    <w:rsid w:val="000F249C"/>
    <w:rsid w:val="000F24D4"/>
    <w:rsid w:val="000F2B2F"/>
    <w:rsid w:val="000F4761"/>
    <w:rsid w:val="000F4B74"/>
    <w:rsid w:val="000F52D0"/>
    <w:rsid w:val="000F599F"/>
    <w:rsid w:val="000F6699"/>
    <w:rsid w:val="000F7A0B"/>
    <w:rsid w:val="000F7B17"/>
    <w:rsid w:val="000F7F52"/>
    <w:rsid w:val="0010095D"/>
    <w:rsid w:val="00102353"/>
    <w:rsid w:val="001033B5"/>
    <w:rsid w:val="00103A9A"/>
    <w:rsid w:val="00103E2B"/>
    <w:rsid w:val="00105384"/>
    <w:rsid w:val="00105D55"/>
    <w:rsid w:val="00105FF3"/>
    <w:rsid w:val="00106E47"/>
    <w:rsid w:val="00110785"/>
    <w:rsid w:val="00111305"/>
    <w:rsid w:val="00111768"/>
    <w:rsid w:val="00111C47"/>
    <w:rsid w:val="00112BDB"/>
    <w:rsid w:val="0011334F"/>
    <w:rsid w:val="001133BB"/>
    <w:rsid w:val="00113506"/>
    <w:rsid w:val="001140A5"/>
    <w:rsid w:val="001149D6"/>
    <w:rsid w:val="001157C1"/>
    <w:rsid w:val="0012038A"/>
    <w:rsid w:val="0012171F"/>
    <w:rsid w:val="001225DD"/>
    <w:rsid w:val="001236A8"/>
    <w:rsid w:val="00123DB9"/>
    <w:rsid w:val="00125EA3"/>
    <w:rsid w:val="00127A04"/>
    <w:rsid w:val="001308E9"/>
    <w:rsid w:val="001311DF"/>
    <w:rsid w:val="0013274B"/>
    <w:rsid w:val="00133ADF"/>
    <w:rsid w:val="00133C52"/>
    <w:rsid w:val="00134028"/>
    <w:rsid w:val="001341FD"/>
    <w:rsid w:val="001351E7"/>
    <w:rsid w:val="0013585B"/>
    <w:rsid w:val="001365EC"/>
    <w:rsid w:val="00136B4C"/>
    <w:rsid w:val="00136ECE"/>
    <w:rsid w:val="0013744D"/>
    <w:rsid w:val="00137A4E"/>
    <w:rsid w:val="001402B7"/>
    <w:rsid w:val="001405B5"/>
    <w:rsid w:val="00140BFC"/>
    <w:rsid w:val="00140FA6"/>
    <w:rsid w:val="001411B4"/>
    <w:rsid w:val="00141CB3"/>
    <w:rsid w:val="00142DFD"/>
    <w:rsid w:val="00142FA6"/>
    <w:rsid w:val="00144213"/>
    <w:rsid w:val="00144D1C"/>
    <w:rsid w:val="00147CD9"/>
    <w:rsid w:val="001511CC"/>
    <w:rsid w:val="00155F59"/>
    <w:rsid w:val="001603A2"/>
    <w:rsid w:val="00163B2B"/>
    <w:rsid w:val="00164176"/>
    <w:rsid w:val="001641BD"/>
    <w:rsid w:val="00164C33"/>
    <w:rsid w:val="00164FC0"/>
    <w:rsid w:val="00165C5C"/>
    <w:rsid w:val="001660D3"/>
    <w:rsid w:val="001665D8"/>
    <w:rsid w:val="001670C4"/>
    <w:rsid w:val="00172A27"/>
    <w:rsid w:val="00172A9F"/>
    <w:rsid w:val="00173155"/>
    <w:rsid w:val="00173500"/>
    <w:rsid w:val="00175917"/>
    <w:rsid w:val="00180C80"/>
    <w:rsid w:val="00182B5C"/>
    <w:rsid w:val="00183AC7"/>
    <w:rsid w:val="001842C4"/>
    <w:rsid w:val="001845A2"/>
    <w:rsid w:val="001849C7"/>
    <w:rsid w:val="00184E7E"/>
    <w:rsid w:val="0018507F"/>
    <w:rsid w:val="00185D6D"/>
    <w:rsid w:val="00185F32"/>
    <w:rsid w:val="0019080D"/>
    <w:rsid w:val="00190ABB"/>
    <w:rsid w:val="00190F33"/>
    <w:rsid w:val="001918C3"/>
    <w:rsid w:val="00192B5F"/>
    <w:rsid w:val="00193069"/>
    <w:rsid w:val="00193CB2"/>
    <w:rsid w:val="00194CCD"/>
    <w:rsid w:val="00195241"/>
    <w:rsid w:val="0019637C"/>
    <w:rsid w:val="001964B2"/>
    <w:rsid w:val="001A04EA"/>
    <w:rsid w:val="001A07CB"/>
    <w:rsid w:val="001A1DDB"/>
    <w:rsid w:val="001A1FBB"/>
    <w:rsid w:val="001A20FF"/>
    <w:rsid w:val="001A30EA"/>
    <w:rsid w:val="001A3981"/>
    <w:rsid w:val="001A3F2C"/>
    <w:rsid w:val="001A433D"/>
    <w:rsid w:val="001A4E62"/>
    <w:rsid w:val="001A4F47"/>
    <w:rsid w:val="001A658A"/>
    <w:rsid w:val="001A79F7"/>
    <w:rsid w:val="001B0F91"/>
    <w:rsid w:val="001B1C18"/>
    <w:rsid w:val="001B667B"/>
    <w:rsid w:val="001B72A3"/>
    <w:rsid w:val="001C02B2"/>
    <w:rsid w:val="001C0932"/>
    <w:rsid w:val="001C0AC9"/>
    <w:rsid w:val="001C1EB6"/>
    <w:rsid w:val="001C223F"/>
    <w:rsid w:val="001C3150"/>
    <w:rsid w:val="001C49D7"/>
    <w:rsid w:val="001C5676"/>
    <w:rsid w:val="001C7A2A"/>
    <w:rsid w:val="001D05F9"/>
    <w:rsid w:val="001D0798"/>
    <w:rsid w:val="001D0E38"/>
    <w:rsid w:val="001D17DD"/>
    <w:rsid w:val="001D1CB5"/>
    <w:rsid w:val="001D27A7"/>
    <w:rsid w:val="001D28B9"/>
    <w:rsid w:val="001D3682"/>
    <w:rsid w:val="001D36F3"/>
    <w:rsid w:val="001D3D8A"/>
    <w:rsid w:val="001D4EA5"/>
    <w:rsid w:val="001D56F6"/>
    <w:rsid w:val="001D5AE8"/>
    <w:rsid w:val="001D65EA"/>
    <w:rsid w:val="001D6D68"/>
    <w:rsid w:val="001D7449"/>
    <w:rsid w:val="001D7739"/>
    <w:rsid w:val="001E2564"/>
    <w:rsid w:val="001E41B2"/>
    <w:rsid w:val="001E516B"/>
    <w:rsid w:val="001E5EB4"/>
    <w:rsid w:val="001E641E"/>
    <w:rsid w:val="001E7D2F"/>
    <w:rsid w:val="001F06E7"/>
    <w:rsid w:val="001F2102"/>
    <w:rsid w:val="001F2E1C"/>
    <w:rsid w:val="001F3036"/>
    <w:rsid w:val="001F4468"/>
    <w:rsid w:val="001F47CA"/>
    <w:rsid w:val="001F48CA"/>
    <w:rsid w:val="001F5043"/>
    <w:rsid w:val="001F6103"/>
    <w:rsid w:val="001F7854"/>
    <w:rsid w:val="0020070A"/>
    <w:rsid w:val="00201ECE"/>
    <w:rsid w:val="002034E1"/>
    <w:rsid w:val="0020455D"/>
    <w:rsid w:val="00205EEC"/>
    <w:rsid w:val="002102FF"/>
    <w:rsid w:val="00210650"/>
    <w:rsid w:val="00210C38"/>
    <w:rsid w:val="00212C92"/>
    <w:rsid w:val="00212CD3"/>
    <w:rsid w:val="0021449A"/>
    <w:rsid w:val="0021458C"/>
    <w:rsid w:val="002155BB"/>
    <w:rsid w:val="00215AAD"/>
    <w:rsid w:val="002169D5"/>
    <w:rsid w:val="0022020C"/>
    <w:rsid w:val="00220974"/>
    <w:rsid w:val="00220AC0"/>
    <w:rsid w:val="00221422"/>
    <w:rsid w:val="00221A96"/>
    <w:rsid w:val="0022311C"/>
    <w:rsid w:val="0022348C"/>
    <w:rsid w:val="00224616"/>
    <w:rsid w:val="002252AD"/>
    <w:rsid w:val="00225CBC"/>
    <w:rsid w:val="0022638F"/>
    <w:rsid w:val="0022739B"/>
    <w:rsid w:val="002306C4"/>
    <w:rsid w:val="002330CC"/>
    <w:rsid w:val="0023444A"/>
    <w:rsid w:val="002345B9"/>
    <w:rsid w:val="0023466E"/>
    <w:rsid w:val="00236931"/>
    <w:rsid w:val="00237599"/>
    <w:rsid w:val="002403F3"/>
    <w:rsid w:val="0024385F"/>
    <w:rsid w:val="00245180"/>
    <w:rsid w:val="00246261"/>
    <w:rsid w:val="00247AC6"/>
    <w:rsid w:val="00247D5D"/>
    <w:rsid w:val="002508C1"/>
    <w:rsid w:val="0025199F"/>
    <w:rsid w:val="00252B21"/>
    <w:rsid w:val="002535B5"/>
    <w:rsid w:val="00254D06"/>
    <w:rsid w:val="00254EA1"/>
    <w:rsid w:val="00255B97"/>
    <w:rsid w:val="00256187"/>
    <w:rsid w:val="00256488"/>
    <w:rsid w:val="002575D2"/>
    <w:rsid w:val="002615F8"/>
    <w:rsid w:val="00261B10"/>
    <w:rsid w:val="00261DC9"/>
    <w:rsid w:val="0026275F"/>
    <w:rsid w:val="00263CA8"/>
    <w:rsid w:val="002642FA"/>
    <w:rsid w:val="002656ED"/>
    <w:rsid w:val="00266451"/>
    <w:rsid w:val="00267F5A"/>
    <w:rsid w:val="00270613"/>
    <w:rsid w:val="002714DB"/>
    <w:rsid w:val="0027202C"/>
    <w:rsid w:val="00272B5C"/>
    <w:rsid w:val="0027506F"/>
    <w:rsid w:val="002764A8"/>
    <w:rsid w:val="002773CD"/>
    <w:rsid w:val="00277B08"/>
    <w:rsid w:val="00281B91"/>
    <w:rsid w:val="00282BAB"/>
    <w:rsid w:val="00282D28"/>
    <w:rsid w:val="00282ED6"/>
    <w:rsid w:val="0028349F"/>
    <w:rsid w:val="00284FDE"/>
    <w:rsid w:val="00285A05"/>
    <w:rsid w:val="0028605D"/>
    <w:rsid w:val="002862D5"/>
    <w:rsid w:val="0028638E"/>
    <w:rsid w:val="00286D9F"/>
    <w:rsid w:val="00290D3D"/>
    <w:rsid w:val="00291115"/>
    <w:rsid w:val="00292605"/>
    <w:rsid w:val="0029264F"/>
    <w:rsid w:val="00293784"/>
    <w:rsid w:val="00294717"/>
    <w:rsid w:val="00294BDC"/>
    <w:rsid w:val="00294BF4"/>
    <w:rsid w:val="00296472"/>
    <w:rsid w:val="0029737F"/>
    <w:rsid w:val="002A1F9F"/>
    <w:rsid w:val="002A2130"/>
    <w:rsid w:val="002A2283"/>
    <w:rsid w:val="002A2B0F"/>
    <w:rsid w:val="002A42F5"/>
    <w:rsid w:val="002A6B2B"/>
    <w:rsid w:val="002A7EDC"/>
    <w:rsid w:val="002A7EE1"/>
    <w:rsid w:val="002B04D5"/>
    <w:rsid w:val="002B13AE"/>
    <w:rsid w:val="002B2D7F"/>
    <w:rsid w:val="002B3A32"/>
    <w:rsid w:val="002B3B69"/>
    <w:rsid w:val="002B4F0A"/>
    <w:rsid w:val="002B56AB"/>
    <w:rsid w:val="002B61C6"/>
    <w:rsid w:val="002B6257"/>
    <w:rsid w:val="002B6FF3"/>
    <w:rsid w:val="002B7327"/>
    <w:rsid w:val="002C00B6"/>
    <w:rsid w:val="002C03BC"/>
    <w:rsid w:val="002C0DC1"/>
    <w:rsid w:val="002C1964"/>
    <w:rsid w:val="002C1A9A"/>
    <w:rsid w:val="002C280C"/>
    <w:rsid w:val="002C36CA"/>
    <w:rsid w:val="002C3C69"/>
    <w:rsid w:val="002C62C1"/>
    <w:rsid w:val="002C64A3"/>
    <w:rsid w:val="002C70C7"/>
    <w:rsid w:val="002C72D2"/>
    <w:rsid w:val="002C7B13"/>
    <w:rsid w:val="002C7B79"/>
    <w:rsid w:val="002C7E28"/>
    <w:rsid w:val="002D1975"/>
    <w:rsid w:val="002D24CF"/>
    <w:rsid w:val="002D2BB7"/>
    <w:rsid w:val="002D4649"/>
    <w:rsid w:val="002D543B"/>
    <w:rsid w:val="002D59B9"/>
    <w:rsid w:val="002E074F"/>
    <w:rsid w:val="002E2E94"/>
    <w:rsid w:val="002E3316"/>
    <w:rsid w:val="002E46F3"/>
    <w:rsid w:val="002E511F"/>
    <w:rsid w:val="002E5D2F"/>
    <w:rsid w:val="002E61BA"/>
    <w:rsid w:val="002E626B"/>
    <w:rsid w:val="002E6660"/>
    <w:rsid w:val="002F2B44"/>
    <w:rsid w:val="002F3357"/>
    <w:rsid w:val="002F353C"/>
    <w:rsid w:val="002F556C"/>
    <w:rsid w:val="002F563C"/>
    <w:rsid w:val="002F70F7"/>
    <w:rsid w:val="002F7A7E"/>
    <w:rsid w:val="002F7FAC"/>
    <w:rsid w:val="00300C0B"/>
    <w:rsid w:val="0030142E"/>
    <w:rsid w:val="003019AA"/>
    <w:rsid w:val="0030217E"/>
    <w:rsid w:val="003021EC"/>
    <w:rsid w:val="003031EC"/>
    <w:rsid w:val="00303774"/>
    <w:rsid w:val="00303C64"/>
    <w:rsid w:val="00304244"/>
    <w:rsid w:val="003042F7"/>
    <w:rsid w:val="00304A23"/>
    <w:rsid w:val="00305DB6"/>
    <w:rsid w:val="003108F9"/>
    <w:rsid w:val="00311802"/>
    <w:rsid w:val="003145E2"/>
    <w:rsid w:val="00314741"/>
    <w:rsid w:val="00314984"/>
    <w:rsid w:val="00315CB4"/>
    <w:rsid w:val="003165D9"/>
    <w:rsid w:val="00316C3E"/>
    <w:rsid w:val="00317084"/>
    <w:rsid w:val="00317968"/>
    <w:rsid w:val="0032018C"/>
    <w:rsid w:val="003211C6"/>
    <w:rsid w:val="00321314"/>
    <w:rsid w:val="003215A3"/>
    <w:rsid w:val="00321C8C"/>
    <w:rsid w:val="0032276E"/>
    <w:rsid w:val="003259DC"/>
    <w:rsid w:val="003277DA"/>
    <w:rsid w:val="00327F2F"/>
    <w:rsid w:val="00330BB9"/>
    <w:rsid w:val="00330D8E"/>
    <w:rsid w:val="00331C3F"/>
    <w:rsid w:val="003342A5"/>
    <w:rsid w:val="0033479D"/>
    <w:rsid w:val="00335890"/>
    <w:rsid w:val="00335F73"/>
    <w:rsid w:val="00336A71"/>
    <w:rsid w:val="00336EFD"/>
    <w:rsid w:val="003374BF"/>
    <w:rsid w:val="003404F8"/>
    <w:rsid w:val="003407F0"/>
    <w:rsid w:val="00340B74"/>
    <w:rsid w:val="00342D53"/>
    <w:rsid w:val="00342E54"/>
    <w:rsid w:val="0034323E"/>
    <w:rsid w:val="00343A68"/>
    <w:rsid w:val="00344792"/>
    <w:rsid w:val="003447A9"/>
    <w:rsid w:val="003448D2"/>
    <w:rsid w:val="00345093"/>
    <w:rsid w:val="00345CF1"/>
    <w:rsid w:val="00345E94"/>
    <w:rsid w:val="00346EBF"/>
    <w:rsid w:val="00347930"/>
    <w:rsid w:val="00352E5A"/>
    <w:rsid w:val="00353A4A"/>
    <w:rsid w:val="00354BCC"/>
    <w:rsid w:val="00354CF6"/>
    <w:rsid w:val="00355CA7"/>
    <w:rsid w:val="0036004C"/>
    <w:rsid w:val="0036028A"/>
    <w:rsid w:val="0036288D"/>
    <w:rsid w:val="00362C96"/>
    <w:rsid w:val="00363807"/>
    <w:rsid w:val="0036452E"/>
    <w:rsid w:val="00364A76"/>
    <w:rsid w:val="00365053"/>
    <w:rsid w:val="003658D2"/>
    <w:rsid w:val="003673E0"/>
    <w:rsid w:val="00367576"/>
    <w:rsid w:val="003715CF"/>
    <w:rsid w:val="003717AB"/>
    <w:rsid w:val="00372126"/>
    <w:rsid w:val="00372AEA"/>
    <w:rsid w:val="0037501E"/>
    <w:rsid w:val="0037562A"/>
    <w:rsid w:val="00375B4B"/>
    <w:rsid w:val="00376385"/>
    <w:rsid w:val="00376584"/>
    <w:rsid w:val="00377037"/>
    <w:rsid w:val="00381881"/>
    <w:rsid w:val="00382333"/>
    <w:rsid w:val="00383F9D"/>
    <w:rsid w:val="0038444E"/>
    <w:rsid w:val="00385E44"/>
    <w:rsid w:val="00387AF4"/>
    <w:rsid w:val="003908EA"/>
    <w:rsid w:val="00391B5F"/>
    <w:rsid w:val="00391C99"/>
    <w:rsid w:val="00392E72"/>
    <w:rsid w:val="00393BF6"/>
    <w:rsid w:val="0039455A"/>
    <w:rsid w:val="00397C97"/>
    <w:rsid w:val="003A01E3"/>
    <w:rsid w:val="003A0312"/>
    <w:rsid w:val="003A0459"/>
    <w:rsid w:val="003A0C34"/>
    <w:rsid w:val="003A1A3F"/>
    <w:rsid w:val="003A1BE5"/>
    <w:rsid w:val="003A2AA2"/>
    <w:rsid w:val="003A358C"/>
    <w:rsid w:val="003A388F"/>
    <w:rsid w:val="003A4839"/>
    <w:rsid w:val="003A5815"/>
    <w:rsid w:val="003A693A"/>
    <w:rsid w:val="003A7D1C"/>
    <w:rsid w:val="003A7EE5"/>
    <w:rsid w:val="003B14F6"/>
    <w:rsid w:val="003B1A04"/>
    <w:rsid w:val="003B1F99"/>
    <w:rsid w:val="003B209E"/>
    <w:rsid w:val="003B21A5"/>
    <w:rsid w:val="003B3693"/>
    <w:rsid w:val="003B64B1"/>
    <w:rsid w:val="003B6C03"/>
    <w:rsid w:val="003B7350"/>
    <w:rsid w:val="003C1596"/>
    <w:rsid w:val="003C3034"/>
    <w:rsid w:val="003C3C46"/>
    <w:rsid w:val="003C73D7"/>
    <w:rsid w:val="003C7DD9"/>
    <w:rsid w:val="003C7F87"/>
    <w:rsid w:val="003D0633"/>
    <w:rsid w:val="003D0B56"/>
    <w:rsid w:val="003D16C9"/>
    <w:rsid w:val="003D2967"/>
    <w:rsid w:val="003D2B53"/>
    <w:rsid w:val="003D362B"/>
    <w:rsid w:val="003D4582"/>
    <w:rsid w:val="003D4A28"/>
    <w:rsid w:val="003D70AD"/>
    <w:rsid w:val="003E057D"/>
    <w:rsid w:val="003E0C14"/>
    <w:rsid w:val="003E182F"/>
    <w:rsid w:val="003E18E8"/>
    <w:rsid w:val="003E2146"/>
    <w:rsid w:val="003E24DE"/>
    <w:rsid w:val="003E2DA3"/>
    <w:rsid w:val="003E3BAA"/>
    <w:rsid w:val="003E5FC3"/>
    <w:rsid w:val="003E6FD6"/>
    <w:rsid w:val="003E73BC"/>
    <w:rsid w:val="003F0696"/>
    <w:rsid w:val="003F1DE6"/>
    <w:rsid w:val="003F2405"/>
    <w:rsid w:val="003F2D34"/>
    <w:rsid w:val="003F2E4E"/>
    <w:rsid w:val="003F46EE"/>
    <w:rsid w:val="003F4892"/>
    <w:rsid w:val="003F5450"/>
    <w:rsid w:val="003F5E89"/>
    <w:rsid w:val="0040185F"/>
    <w:rsid w:val="00401CB5"/>
    <w:rsid w:val="004021B0"/>
    <w:rsid w:val="0040582F"/>
    <w:rsid w:val="00405CF5"/>
    <w:rsid w:val="00406272"/>
    <w:rsid w:val="004114F3"/>
    <w:rsid w:val="004121D7"/>
    <w:rsid w:val="0041226B"/>
    <w:rsid w:val="004136D8"/>
    <w:rsid w:val="004154BA"/>
    <w:rsid w:val="0041654F"/>
    <w:rsid w:val="00416E22"/>
    <w:rsid w:val="00417A81"/>
    <w:rsid w:val="00417C15"/>
    <w:rsid w:val="00420B86"/>
    <w:rsid w:val="00422F6C"/>
    <w:rsid w:val="00423043"/>
    <w:rsid w:val="0042431E"/>
    <w:rsid w:val="00424CC9"/>
    <w:rsid w:val="00427531"/>
    <w:rsid w:val="0043011B"/>
    <w:rsid w:val="00430A5B"/>
    <w:rsid w:val="00430F0B"/>
    <w:rsid w:val="00431020"/>
    <w:rsid w:val="00431E69"/>
    <w:rsid w:val="00432345"/>
    <w:rsid w:val="00435416"/>
    <w:rsid w:val="00435502"/>
    <w:rsid w:val="004364D7"/>
    <w:rsid w:val="00436785"/>
    <w:rsid w:val="00437AA1"/>
    <w:rsid w:val="004411FD"/>
    <w:rsid w:val="00441D1B"/>
    <w:rsid w:val="00442FE4"/>
    <w:rsid w:val="004436CA"/>
    <w:rsid w:val="0044483A"/>
    <w:rsid w:val="004463B4"/>
    <w:rsid w:val="004477EA"/>
    <w:rsid w:val="00451C41"/>
    <w:rsid w:val="00451CD9"/>
    <w:rsid w:val="00452293"/>
    <w:rsid w:val="00452525"/>
    <w:rsid w:val="00452C53"/>
    <w:rsid w:val="00452FD1"/>
    <w:rsid w:val="00453B8F"/>
    <w:rsid w:val="00453DCB"/>
    <w:rsid w:val="004543AA"/>
    <w:rsid w:val="0045471F"/>
    <w:rsid w:val="00454AF0"/>
    <w:rsid w:val="00455814"/>
    <w:rsid w:val="00456B3B"/>
    <w:rsid w:val="00456FFF"/>
    <w:rsid w:val="004601B6"/>
    <w:rsid w:val="00460279"/>
    <w:rsid w:val="00461173"/>
    <w:rsid w:val="00461424"/>
    <w:rsid w:val="004621BA"/>
    <w:rsid w:val="00462C70"/>
    <w:rsid w:val="0046312E"/>
    <w:rsid w:val="00463F98"/>
    <w:rsid w:val="0046449C"/>
    <w:rsid w:val="00464F91"/>
    <w:rsid w:val="0046548B"/>
    <w:rsid w:val="0046552E"/>
    <w:rsid w:val="00466DB0"/>
    <w:rsid w:val="004675B5"/>
    <w:rsid w:val="00470692"/>
    <w:rsid w:val="00470BCF"/>
    <w:rsid w:val="0047110B"/>
    <w:rsid w:val="00471876"/>
    <w:rsid w:val="00471A57"/>
    <w:rsid w:val="00472E44"/>
    <w:rsid w:val="00473FD8"/>
    <w:rsid w:val="00474514"/>
    <w:rsid w:val="00475328"/>
    <w:rsid w:val="00475855"/>
    <w:rsid w:val="00475A07"/>
    <w:rsid w:val="00475ADE"/>
    <w:rsid w:val="004768BB"/>
    <w:rsid w:val="0047761F"/>
    <w:rsid w:val="00477923"/>
    <w:rsid w:val="00477AFD"/>
    <w:rsid w:val="0048075B"/>
    <w:rsid w:val="00480D44"/>
    <w:rsid w:val="004815FB"/>
    <w:rsid w:val="00482B1E"/>
    <w:rsid w:val="00482D73"/>
    <w:rsid w:val="004833D4"/>
    <w:rsid w:val="00485C6F"/>
    <w:rsid w:val="004875CB"/>
    <w:rsid w:val="00487D87"/>
    <w:rsid w:val="0049032A"/>
    <w:rsid w:val="004915D7"/>
    <w:rsid w:val="00491869"/>
    <w:rsid w:val="0049254B"/>
    <w:rsid w:val="00493626"/>
    <w:rsid w:val="0049369C"/>
    <w:rsid w:val="004946C5"/>
    <w:rsid w:val="00495769"/>
    <w:rsid w:val="00496C38"/>
    <w:rsid w:val="00497881"/>
    <w:rsid w:val="00497C68"/>
    <w:rsid w:val="004A1588"/>
    <w:rsid w:val="004A26B3"/>
    <w:rsid w:val="004A4D52"/>
    <w:rsid w:val="004A51A5"/>
    <w:rsid w:val="004A677C"/>
    <w:rsid w:val="004A6889"/>
    <w:rsid w:val="004A6975"/>
    <w:rsid w:val="004A75DD"/>
    <w:rsid w:val="004B0FD0"/>
    <w:rsid w:val="004B19FC"/>
    <w:rsid w:val="004B2765"/>
    <w:rsid w:val="004B451B"/>
    <w:rsid w:val="004B6424"/>
    <w:rsid w:val="004B7EC4"/>
    <w:rsid w:val="004C024D"/>
    <w:rsid w:val="004C07C3"/>
    <w:rsid w:val="004C140C"/>
    <w:rsid w:val="004C1571"/>
    <w:rsid w:val="004C16A5"/>
    <w:rsid w:val="004C1C6A"/>
    <w:rsid w:val="004C21B5"/>
    <w:rsid w:val="004C4E91"/>
    <w:rsid w:val="004C64E0"/>
    <w:rsid w:val="004C7581"/>
    <w:rsid w:val="004C76A3"/>
    <w:rsid w:val="004C77BA"/>
    <w:rsid w:val="004D0546"/>
    <w:rsid w:val="004D2068"/>
    <w:rsid w:val="004D23C2"/>
    <w:rsid w:val="004D3633"/>
    <w:rsid w:val="004D46AE"/>
    <w:rsid w:val="004D4A8A"/>
    <w:rsid w:val="004D4E14"/>
    <w:rsid w:val="004D613B"/>
    <w:rsid w:val="004D7791"/>
    <w:rsid w:val="004E025E"/>
    <w:rsid w:val="004E030D"/>
    <w:rsid w:val="004E190C"/>
    <w:rsid w:val="004E465F"/>
    <w:rsid w:val="004E497C"/>
    <w:rsid w:val="004E5C7E"/>
    <w:rsid w:val="004E5E28"/>
    <w:rsid w:val="004E5F6F"/>
    <w:rsid w:val="004E645F"/>
    <w:rsid w:val="004E651A"/>
    <w:rsid w:val="004E669B"/>
    <w:rsid w:val="004E6A4C"/>
    <w:rsid w:val="004F0E8B"/>
    <w:rsid w:val="004F1D54"/>
    <w:rsid w:val="004F2FE2"/>
    <w:rsid w:val="004F3240"/>
    <w:rsid w:val="004F45ED"/>
    <w:rsid w:val="004F462F"/>
    <w:rsid w:val="004F5683"/>
    <w:rsid w:val="004F7DC8"/>
    <w:rsid w:val="00500614"/>
    <w:rsid w:val="00501F26"/>
    <w:rsid w:val="0050255F"/>
    <w:rsid w:val="00503E86"/>
    <w:rsid w:val="0050464B"/>
    <w:rsid w:val="0050492C"/>
    <w:rsid w:val="00506C5E"/>
    <w:rsid w:val="005070E3"/>
    <w:rsid w:val="00510D95"/>
    <w:rsid w:val="00510F5D"/>
    <w:rsid w:val="00512B28"/>
    <w:rsid w:val="005130D2"/>
    <w:rsid w:val="00515261"/>
    <w:rsid w:val="005167BB"/>
    <w:rsid w:val="00516C14"/>
    <w:rsid w:val="00516D57"/>
    <w:rsid w:val="005213B4"/>
    <w:rsid w:val="00521822"/>
    <w:rsid w:val="0052254F"/>
    <w:rsid w:val="00524196"/>
    <w:rsid w:val="00524EE6"/>
    <w:rsid w:val="005266F5"/>
    <w:rsid w:val="0052731D"/>
    <w:rsid w:val="0052732B"/>
    <w:rsid w:val="005311E8"/>
    <w:rsid w:val="0053145B"/>
    <w:rsid w:val="005317FA"/>
    <w:rsid w:val="0053286F"/>
    <w:rsid w:val="00533B50"/>
    <w:rsid w:val="0053435F"/>
    <w:rsid w:val="00534753"/>
    <w:rsid w:val="00534B17"/>
    <w:rsid w:val="005354D8"/>
    <w:rsid w:val="00535CDC"/>
    <w:rsid w:val="00537F17"/>
    <w:rsid w:val="00541135"/>
    <w:rsid w:val="005427AF"/>
    <w:rsid w:val="00542EF2"/>
    <w:rsid w:val="00542F0A"/>
    <w:rsid w:val="005452B8"/>
    <w:rsid w:val="00545F74"/>
    <w:rsid w:val="00546278"/>
    <w:rsid w:val="00546C4E"/>
    <w:rsid w:val="00547587"/>
    <w:rsid w:val="00547A18"/>
    <w:rsid w:val="00550984"/>
    <w:rsid w:val="00551BCA"/>
    <w:rsid w:val="00552908"/>
    <w:rsid w:val="005529A2"/>
    <w:rsid w:val="00552AB4"/>
    <w:rsid w:val="00552AEF"/>
    <w:rsid w:val="005531E7"/>
    <w:rsid w:val="005537EA"/>
    <w:rsid w:val="00556005"/>
    <w:rsid w:val="00556E0B"/>
    <w:rsid w:val="00561B1E"/>
    <w:rsid w:val="00562F97"/>
    <w:rsid w:val="005638A3"/>
    <w:rsid w:val="00563A81"/>
    <w:rsid w:val="00563F68"/>
    <w:rsid w:val="00564E96"/>
    <w:rsid w:val="00565F40"/>
    <w:rsid w:val="0056708C"/>
    <w:rsid w:val="00567954"/>
    <w:rsid w:val="0057057F"/>
    <w:rsid w:val="00572AA2"/>
    <w:rsid w:val="00573B91"/>
    <w:rsid w:val="00574EBD"/>
    <w:rsid w:val="005755E7"/>
    <w:rsid w:val="00575CF8"/>
    <w:rsid w:val="005765D6"/>
    <w:rsid w:val="00577BA7"/>
    <w:rsid w:val="005803CB"/>
    <w:rsid w:val="00580554"/>
    <w:rsid w:val="0058264C"/>
    <w:rsid w:val="00583126"/>
    <w:rsid w:val="00584170"/>
    <w:rsid w:val="00584AAE"/>
    <w:rsid w:val="00584BBB"/>
    <w:rsid w:val="00587A36"/>
    <w:rsid w:val="00590638"/>
    <w:rsid w:val="005910E6"/>
    <w:rsid w:val="0059431D"/>
    <w:rsid w:val="005947EC"/>
    <w:rsid w:val="005948FD"/>
    <w:rsid w:val="00594F1F"/>
    <w:rsid w:val="0059514A"/>
    <w:rsid w:val="00596B16"/>
    <w:rsid w:val="00597534"/>
    <w:rsid w:val="005A1C25"/>
    <w:rsid w:val="005A3635"/>
    <w:rsid w:val="005A36CA"/>
    <w:rsid w:val="005A38AF"/>
    <w:rsid w:val="005A4294"/>
    <w:rsid w:val="005A508D"/>
    <w:rsid w:val="005A6627"/>
    <w:rsid w:val="005A7B6A"/>
    <w:rsid w:val="005B1169"/>
    <w:rsid w:val="005B2893"/>
    <w:rsid w:val="005B2FD2"/>
    <w:rsid w:val="005B3174"/>
    <w:rsid w:val="005B4CA9"/>
    <w:rsid w:val="005B6384"/>
    <w:rsid w:val="005B730B"/>
    <w:rsid w:val="005B7C0A"/>
    <w:rsid w:val="005C1747"/>
    <w:rsid w:val="005C406B"/>
    <w:rsid w:val="005C4663"/>
    <w:rsid w:val="005C5197"/>
    <w:rsid w:val="005C58AD"/>
    <w:rsid w:val="005C5C04"/>
    <w:rsid w:val="005C630D"/>
    <w:rsid w:val="005C6614"/>
    <w:rsid w:val="005C6D81"/>
    <w:rsid w:val="005C780F"/>
    <w:rsid w:val="005D0BE2"/>
    <w:rsid w:val="005D0FC0"/>
    <w:rsid w:val="005D2626"/>
    <w:rsid w:val="005D28C3"/>
    <w:rsid w:val="005D317A"/>
    <w:rsid w:val="005D41D1"/>
    <w:rsid w:val="005D4286"/>
    <w:rsid w:val="005D5D8E"/>
    <w:rsid w:val="005D7168"/>
    <w:rsid w:val="005E04D5"/>
    <w:rsid w:val="005E0570"/>
    <w:rsid w:val="005E0B24"/>
    <w:rsid w:val="005E11DF"/>
    <w:rsid w:val="005E1BD5"/>
    <w:rsid w:val="005E1FCD"/>
    <w:rsid w:val="005E31D8"/>
    <w:rsid w:val="005E3490"/>
    <w:rsid w:val="005E3D86"/>
    <w:rsid w:val="005E53A8"/>
    <w:rsid w:val="005E6BC7"/>
    <w:rsid w:val="005F0BAA"/>
    <w:rsid w:val="005F202A"/>
    <w:rsid w:val="005F36C6"/>
    <w:rsid w:val="005F62E9"/>
    <w:rsid w:val="005F648D"/>
    <w:rsid w:val="005F7008"/>
    <w:rsid w:val="005F7706"/>
    <w:rsid w:val="006009EB"/>
    <w:rsid w:val="00600E0B"/>
    <w:rsid w:val="00602669"/>
    <w:rsid w:val="00602D21"/>
    <w:rsid w:val="00603E4F"/>
    <w:rsid w:val="00604C6A"/>
    <w:rsid w:val="00605583"/>
    <w:rsid w:val="006056FE"/>
    <w:rsid w:val="006076FE"/>
    <w:rsid w:val="00607F46"/>
    <w:rsid w:val="00610F79"/>
    <w:rsid w:val="006110C3"/>
    <w:rsid w:val="006114F7"/>
    <w:rsid w:val="00611A26"/>
    <w:rsid w:val="00611FB6"/>
    <w:rsid w:val="0061260F"/>
    <w:rsid w:val="006128DD"/>
    <w:rsid w:val="006135AD"/>
    <w:rsid w:val="006162E7"/>
    <w:rsid w:val="00616C99"/>
    <w:rsid w:val="006220EC"/>
    <w:rsid w:val="00624140"/>
    <w:rsid w:val="00625895"/>
    <w:rsid w:val="00626FBA"/>
    <w:rsid w:val="00627884"/>
    <w:rsid w:val="006279D2"/>
    <w:rsid w:val="006300B8"/>
    <w:rsid w:val="006301F3"/>
    <w:rsid w:val="00630B6E"/>
    <w:rsid w:val="00631D63"/>
    <w:rsid w:val="006330FB"/>
    <w:rsid w:val="006332B7"/>
    <w:rsid w:val="00635708"/>
    <w:rsid w:val="006360C8"/>
    <w:rsid w:val="006365FD"/>
    <w:rsid w:val="00636809"/>
    <w:rsid w:val="00637BC3"/>
    <w:rsid w:val="00640D00"/>
    <w:rsid w:val="00641D81"/>
    <w:rsid w:val="006425EC"/>
    <w:rsid w:val="00642676"/>
    <w:rsid w:val="00642B3C"/>
    <w:rsid w:val="00642E6B"/>
    <w:rsid w:val="006436C8"/>
    <w:rsid w:val="00644A68"/>
    <w:rsid w:val="00644F21"/>
    <w:rsid w:val="0064506B"/>
    <w:rsid w:val="006465D4"/>
    <w:rsid w:val="00646BF7"/>
    <w:rsid w:val="00647C28"/>
    <w:rsid w:val="00650812"/>
    <w:rsid w:val="0065253B"/>
    <w:rsid w:val="0065377D"/>
    <w:rsid w:val="006539E1"/>
    <w:rsid w:val="006543DB"/>
    <w:rsid w:val="0065487C"/>
    <w:rsid w:val="00655A2B"/>
    <w:rsid w:val="00655E2A"/>
    <w:rsid w:val="006565B7"/>
    <w:rsid w:val="006570D6"/>
    <w:rsid w:val="006578B0"/>
    <w:rsid w:val="00660462"/>
    <w:rsid w:val="006617E8"/>
    <w:rsid w:val="00661D17"/>
    <w:rsid w:val="00661E33"/>
    <w:rsid w:val="0066270D"/>
    <w:rsid w:val="006646CC"/>
    <w:rsid w:val="00664F76"/>
    <w:rsid w:val="00665C03"/>
    <w:rsid w:val="00665E1A"/>
    <w:rsid w:val="006661D7"/>
    <w:rsid w:val="006663BC"/>
    <w:rsid w:val="00667F7F"/>
    <w:rsid w:val="00670059"/>
    <w:rsid w:val="006703CB"/>
    <w:rsid w:val="00670F8F"/>
    <w:rsid w:val="00671079"/>
    <w:rsid w:val="00672021"/>
    <w:rsid w:val="0067253A"/>
    <w:rsid w:val="00673ABD"/>
    <w:rsid w:val="00673FBC"/>
    <w:rsid w:val="00674AD6"/>
    <w:rsid w:val="00675271"/>
    <w:rsid w:val="0067743F"/>
    <w:rsid w:val="00677508"/>
    <w:rsid w:val="00680909"/>
    <w:rsid w:val="00680A81"/>
    <w:rsid w:val="00680B78"/>
    <w:rsid w:val="00682564"/>
    <w:rsid w:val="00683CAF"/>
    <w:rsid w:val="006845CB"/>
    <w:rsid w:val="006908F1"/>
    <w:rsid w:val="0069141C"/>
    <w:rsid w:val="0069228F"/>
    <w:rsid w:val="006927C4"/>
    <w:rsid w:val="0069356F"/>
    <w:rsid w:val="00694119"/>
    <w:rsid w:val="0069531F"/>
    <w:rsid w:val="00696063"/>
    <w:rsid w:val="0069762F"/>
    <w:rsid w:val="006A32B2"/>
    <w:rsid w:val="006A50D3"/>
    <w:rsid w:val="006A7D05"/>
    <w:rsid w:val="006B00CC"/>
    <w:rsid w:val="006B060F"/>
    <w:rsid w:val="006B0E60"/>
    <w:rsid w:val="006B20AB"/>
    <w:rsid w:val="006B213D"/>
    <w:rsid w:val="006B2A65"/>
    <w:rsid w:val="006B485F"/>
    <w:rsid w:val="006B53ED"/>
    <w:rsid w:val="006B5D8D"/>
    <w:rsid w:val="006B64CC"/>
    <w:rsid w:val="006B6C13"/>
    <w:rsid w:val="006B7A46"/>
    <w:rsid w:val="006B7B45"/>
    <w:rsid w:val="006C03DA"/>
    <w:rsid w:val="006C04AD"/>
    <w:rsid w:val="006C057C"/>
    <w:rsid w:val="006C05EB"/>
    <w:rsid w:val="006C150C"/>
    <w:rsid w:val="006C2750"/>
    <w:rsid w:val="006C341F"/>
    <w:rsid w:val="006C3842"/>
    <w:rsid w:val="006C406D"/>
    <w:rsid w:val="006C4424"/>
    <w:rsid w:val="006C4F63"/>
    <w:rsid w:val="006C529E"/>
    <w:rsid w:val="006C5AED"/>
    <w:rsid w:val="006C68EF"/>
    <w:rsid w:val="006C6B9F"/>
    <w:rsid w:val="006D03BA"/>
    <w:rsid w:val="006D060A"/>
    <w:rsid w:val="006D1CFA"/>
    <w:rsid w:val="006D354E"/>
    <w:rsid w:val="006D5057"/>
    <w:rsid w:val="006D52AA"/>
    <w:rsid w:val="006E064C"/>
    <w:rsid w:val="006E14AC"/>
    <w:rsid w:val="006E2EB5"/>
    <w:rsid w:val="006E4D2D"/>
    <w:rsid w:val="006E4D97"/>
    <w:rsid w:val="006E52CC"/>
    <w:rsid w:val="006E59B0"/>
    <w:rsid w:val="006E5FD5"/>
    <w:rsid w:val="006E623F"/>
    <w:rsid w:val="006E68B8"/>
    <w:rsid w:val="006E72B3"/>
    <w:rsid w:val="006E7DA4"/>
    <w:rsid w:val="006F1CDD"/>
    <w:rsid w:val="006F1DA9"/>
    <w:rsid w:val="006F1DE8"/>
    <w:rsid w:val="006F2573"/>
    <w:rsid w:val="006F27A2"/>
    <w:rsid w:val="006F2896"/>
    <w:rsid w:val="006F30CF"/>
    <w:rsid w:val="006F3438"/>
    <w:rsid w:val="006F39F8"/>
    <w:rsid w:val="006F5E28"/>
    <w:rsid w:val="006F6707"/>
    <w:rsid w:val="0070034A"/>
    <w:rsid w:val="00700AE0"/>
    <w:rsid w:val="007034C9"/>
    <w:rsid w:val="00704319"/>
    <w:rsid w:val="0070566D"/>
    <w:rsid w:val="007067A0"/>
    <w:rsid w:val="00706AF3"/>
    <w:rsid w:val="00707442"/>
    <w:rsid w:val="00707D65"/>
    <w:rsid w:val="00707D7F"/>
    <w:rsid w:val="0071299A"/>
    <w:rsid w:val="0071357C"/>
    <w:rsid w:val="00713A59"/>
    <w:rsid w:val="00714E07"/>
    <w:rsid w:val="0071558B"/>
    <w:rsid w:val="00716C79"/>
    <w:rsid w:val="00716FBC"/>
    <w:rsid w:val="007178B3"/>
    <w:rsid w:val="00720057"/>
    <w:rsid w:val="007202E7"/>
    <w:rsid w:val="0072154C"/>
    <w:rsid w:val="007218C8"/>
    <w:rsid w:val="00721E40"/>
    <w:rsid w:val="00721FA8"/>
    <w:rsid w:val="0072334A"/>
    <w:rsid w:val="00725F5F"/>
    <w:rsid w:val="00726071"/>
    <w:rsid w:val="007268CF"/>
    <w:rsid w:val="00726AD8"/>
    <w:rsid w:val="0073019D"/>
    <w:rsid w:val="00732747"/>
    <w:rsid w:val="007328B1"/>
    <w:rsid w:val="00733A83"/>
    <w:rsid w:val="00734ED0"/>
    <w:rsid w:val="00734FAB"/>
    <w:rsid w:val="00736226"/>
    <w:rsid w:val="00736643"/>
    <w:rsid w:val="007369BE"/>
    <w:rsid w:val="00736D5B"/>
    <w:rsid w:val="00736F4D"/>
    <w:rsid w:val="007370C8"/>
    <w:rsid w:val="0074047C"/>
    <w:rsid w:val="00740B19"/>
    <w:rsid w:val="00741B60"/>
    <w:rsid w:val="00741D29"/>
    <w:rsid w:val="00742120"/>
    <w:rsid w:val="00742507"/>
    <w:rsid w:val="0074286A"/>
    <w:rsid w:val="00742D34"/>
    <w:rsid w:val="00743355"/>
    <w:rsid w:val="0074485A"/>
    <w:rsid w:val="007459B2"/>
    <w:rsid w:val="0074681C"/>
    <w:rsid w:val="00747570"/>
    <w:rsid w:val="0074799F"/>
    <w:rsid w:val="00750646"/>
    <w:rsid w:val="007521A0"/>
    <w:rsid w:val="00752684"/>
    <w:rsid w:val="0075520A"/>
    <w:rsid w:val="00755423"/>
    <w:rsid w:val="00755452"/>
    <w:rsid w:val="007575CE"/>
    <w:rsid w:val="00757D7D"/>
    <w:rsid w:val="0076137D"/>
    <w:rsid w:val="00761484"/>
    <w:rsid w:val="00761EBE"/>
    <w:rsid w:val="00765072"/>
    <w:rsid w:val="00765D43"/>
    <w:rsid w:val="00766A2C"/>
    <w:rsid w:val="00767181"/>
    <w:rsid w:val="00767DD9"/>
    <w:rsid w:val="00767F28"/>
    <w:rsid w:val="007707B5"/>
    <w:rsid w:val="007721A2"/>
    <w:rsid w:val="00772B38"/>
    <w:rsid w:val="0077363E"/>
    <w:rsid w:val="00773F7B"/>
    <w:rsid w:val="007748BB"/>
    <w:rsid w:val="00774AAF"/>
    <w:rsid w:val="00775B3B"/>
    <w:rsid w:val="007761D1"/>
    <w:rsid w:val="00776AAD"/>
    <w:rsid w:val="00776D7C"/>
    <w:rsid w:val="007778B8"/>
    <w:rsid w:val="00777AA7"/>
    <w:rsid w:val="0078029B"/>
    <w:rsid w:val="00781D78"/>
    <w:rsid w:val="007820D8"/>
    <w:rsid w:val="00782A74"/>
    <w:rsid w:val="007839CB"/>
    <w:rsid w:val="007841AD"/>
    <w:rsid w:val="0078428D"/>
    <w:rsid w:val="00785848"/>
    <w:rsid w:val="00786137"/>
    <w:rsid w:val="00786E4F"/>
    <w:rsid w:val="007875EA"/>
    <w:rsid w:val="00787965"/>
    <w:rsid w:val="00790D63"/>
    <w:rsid w:val="00791147"/>
    <w:rsid w:val="0079140D"/>
    <w:rsid w:val="007926FA"/>
    <w:rsid w:val="0079306B"/>
    <w:rsid w:val="00794542"/>
    <w:rsid w:val="00796BD0"/>
    <w:rsid w:val="00797E8B"/>
    <w:rsid w:val="007A037E"/>
    <w:rsid w:val="007A0B02"/>
    <w:rsid w:val="007A1974"/>
    <w:rsid w:val="007A23E4"/>
    <w:rsid w:val="007A44F3"/>
    <w:rsid w:val="007A663D"/>
    <w:rsid w:val="007B04C0"/>
    <w:rsid w:val="007B2EA3"/>
    <w:rsid w:val="007B3B5F"/>
    <w:rsid w:val="007B5A4B"/>
    <w:rsid w:val="007B5FC2"/>
    <w:rsid w:val="007C07A8"/>
    <w:rsid w:val="007C1214"/>
    <w:rsid w:val="007C1527"/>
    <w:rsid w:val="007C166D"/>
    <w:rsid w:val="007C1968"/>
    <w:rsid w:val="007C1BF3"/>
    <w:rsid w:val="007C2680"/>
    <w:rsid w:val="007C2F4C"/>
    <w:rsid w:val="007C31DC"/>
    <w:rsid w:val="007C3C04"/>
    <w:rsid w:val="007C64A7"/>
    <w:rsid w:val="007C6858"/>
    <w:rsid w:val="007C6DDB"/>
    <w:rsid w:val="007C772B"/>
    <w:rsid w:val="007C7A6C"/>
    <w:rsid w:val="007D13D6"/>
    <w:rsid w:val="007D289F"/>
    <w:rsid w:val="007D2A56"/>
    <w:rsid w:val="007D330D"/>
    <w:rsid w:val="007D3338"/>
    <w:rsid w:val="007D378B"/>
    <w:rsid w:val="007D5507"/>
    <w:rsid w:val="007D58AF"/>
    <w:rsid w:val="007D6217"/>
    <w:rsid w:val="007D75F2"/>
    <w:rsid w:val="007E023F"/>
    <w:rsid w:val="007E0C66"/>
    <w:rsid w:val="007E1046"/>
    <w:rsid w:val="007E15EA"/>
    <w:rsid w:val="007E1AB5"/>
    <w:rsid w:val="007E26EC"/>
    <w:rsid w:val="007E3361"/>
    <w:rsid w:val="007E35E1"/>
    <w:rsid w:val="007E467A"/>
    <w:rsid w:val="007E568B"/>
    <w:rsid w:val="007E590C"/>
    <w:rsid w:val="007E6902"/>
    <w:rsid w:val="007E7781"/>
    <w:rsid w:val="007F1BDB"/>
    <w:rsid w:val="007F1CD7"/>
    <w:rsid w:val="007F3858"/>
    <w:rsid w:val="007F388D"/>
    <w:rsid w:val="007F38C8"/>
    <w:rsid w:val="007F3CBF"/>
    <w:rsid w:val="007F40AF"/>
    <w:rsid w:val="007F5348"/>
    <w:rsid w:val="007F59BF"/>
    <w:rsid w:val="007F70CC"/>
    <w:rsid w:val="007F765B"/>
    <w:rsid w:val="00801554"/>
    <w:rsid w:val="008017D9"/>
    <w:rsid w:val="00801A6D"/>
    <w:rsid w:val="00803AE0"/>
    <w:rsid w:val="00804C83"/>
    <w:rsid w:val="00805E57"/>
    <w:rsid w:val="008062A9"/>
    <w:rsid w:val="0080761E"/>
    <w:rsid w:val="00807B6D"/>
    <w:rsid w:val="00810D1C"/>
    <w:rsid w:val="00810D9B"/>
    <w:rsid w:val="00812777"/>
    <w:rsid w:val="008127C1"/>
    <w:rsid w:val="00813C32"/>
    <w:rsid w:val="00813FC6"/>
    <w:rsid w:val="00814D0B"/>
    <w:rsid w:val="008151A1"/>
    <w:rsid w:val="008153A5"/>
    <w:rsid w:val="00816E4E"/>
    <w:rsid w:val="00821DFC"/>
    <w:rsid w:val="0082323A"/>
    <w:rsid w:val="00823803"/>
    <w:rsid w:val="008239BA"/>
    <w:rsid w:val="00823F51"/>
    <w:rsid w:val="0082421E"/>
    <w:rsid w:val="008255EC"/>
    <w:rsid w:val="00825EB9"/>
    <w:rsid w:val="00826391"/>
    <w:rsid w:val="00826675"/>
    <w:rsid w:val="00826B09"/>
    <w:rsid w:val="00826FEE"/>
    <w:rsid w:val="00827F9A"/>
    <w:rsid w:val="00830327"/>
    <w:rsid w:val="00831EEB"/>
    <w:rsid w:val="008327E5"/>
    <w:rsid w:val="00833323"/>
    <w:rsid w:val="00834278"/>
    <w:rsid w:val="00836541"/>
    <w:rsid w:val="00836563"/>
    <w:rsid w:val="00836E76"/>
    <w:rsid w:val="00836F0A"/>
    <w:rsid w:val="00837BD9"/>
    <w:rsid w:val="00840562"/>
    <w:rsid w:val="008405CA"/>
    <w:rsid w:val="00840956"/>
    <w:rsid w:val="00842F11"/>
    <w:rsid w:val="00843F0C"/>
    <w:rsid w:val="0084639E"/>
    <w:rsid w:val="0084643F"/>
    <w:rsid w:val="00847332"/>
    <w:rsid w:val="00847527"/>
    <w:rsid w:val="008476D6"/>
    <w:rsid w:val="00850692"/>
    <w:rsid w:val="008508BB"/>
    <w:rsid w:val="00850B87"/>
    <w:rsid w:val="0085117A"/>
    <w:rsid w:val="0085126B"/>
    <w:rsid w:val="00851395"/>
    <w:rsid w:val="00852635"/>
    <w:rsid w:val="0085336C"/>
    <w:rsid w:val="00853ECB"/>
    <w:rsid w:val="00854044"/>
    <w:rsid w:val="00854116"/>
    <w:rsid w:val="008549CD"/>
    <w:rsid w:val="00854A37"/>
    <w:rsid w:val="00854AE5"/>
    <w:rsid w:val="00854EE3"/>
    <w:rsid w:val="00855118"/>
    <w:rsid w:val="00855E39"/>
    <w:rsid w:val="00855E90"/>
    <w:rsid w:val="008563D7"/>
    <w:rsid w:val="0085663B"/>
    <w:rsid w:val="00857AA9"/>
    <w:rsid w:val="00857AEA"/>
    <w:rsid w:val="00860979"/>
    <w:rsid w:val="0086159C"/>
    <w:rsid w:val="00861A38"/>
    <w:rsid w:val="00862A59"/>
    <w:rsid w:val="00864607"/>
    <w:rsid w:val="00864CE2"/>
    <w:rsid w:val="00864EE7"/>
    <w:rsid w:val="0086545E"/>
    <w:rsid w:val="00865F88"/>
    <w:rsid w:val="0086710E"/>
    <w:rsid w:val="008679D4"/>
    <w:rsid w:val="00867A24"/>
    <w:rsid w:val="0087055C"/>
    <w:rsid w:val="00870A40"/>
    <w:rsid w:val="00870D02"/>
    <w:rsid w:val="008715B6"/>
    <w:rsid w:val="00872614"/>
    <w:rsid w:val="008732A0"/>
    <w:rsid w:val="00873ABC"/>
    <w:rsid w:val="00873B60"/>
    <w:rsid w:val="00873E99"/>
    <w:rsid w:val="00873F1F"/>
    <w:rsid w:val="008740C0"/>
    <w:rsid w:val="008743DC"/>
    <w:rsid w:val="00874CBD"/>
    <w:rsid w:val="00876C8C"/>
    <w:rsid w:val="00877925"/>
    <w:rsid w:val="00880BD4"/>
    <w:rsid w:val="00883081"/>
    <w:rsid w:val="00883B4C"/>
    <w:rsid w:val="0088478D"/>
    <w:rsid w:val="0088528D"/>
    <w:rsid w:val="008870E0"/>
    <w:rsid w:val="00887EA8"/>
    <w:rsid w:val="0089148F"/>
    <w:rsid w:val="00891C7E"/>
    <w:rsid w:val="00891E80"/>
    <w:rsid w:val="0089246B"/>
    <w:rsid w:val="0089251D"/>
    <w:rsid w:val="008933BA"/>
    <w:rsid w:val="0089375B"/>
    <w:rsid w:val="00893AE1"/>
    <w:rsid w:val="00893E23"/>
    <w:rsid w:val="0089406B"/>
    <w:rsid w:val="008943E3"/>
    <w:rsid w:val="00894E69"/>
    <w:rsid w:val="00895714"/>
    <w:rsid w:val="008959F1"/>
    <w:rsid w:val="008A0790"/>
    <w:rsid w:val="008A2787"/>
    <w:rsid w:val="008A2A9A"/>
    <w:rsid w:val="008A362B"/>
    <w:rsid w:val="008A3A56"/>
    <w:rsid w:val="008A3E8A"/>
    <w:rsid w:val="008A4298"/>
    <w:rsid w:val="008A611D"/>
    <w:rsid w:val="008A664A"/>
    <w:rsid w:val="008B045F"/>
    <w:rsid w:val="008B2387"/>
    <w:rsid w:val="008B2814"/>
    <w:rsid w:val="008B5EAE"/>
    <w:rsid w:val="008B66A9"/>
    <w:rsid w:val="008B6ED6"/>
    <w:rsid w:val="008B7042"/>
    <w:rsid w:val="008B78B5"/>
    <w:rsid w:val="008C0682"/>
    <w:rsid w:val="008C2139"/>
    <w:rsid w:val="008C23A2"/>
    <w:rsid w:val="008C2BA7"/>
    <w:rsid w:val="008C34B6"/>
    <w:rsid w:val="008C4F36"/>
    <w:rsid w:val="008C53BF"/>
    <w:rsid w:val="008C53F4"/>
    <w:rsid w:val="008C5CD5"/>
    <w:rsid w:val="008C673A"/>
    <w:rsid w:val="008C77FF"/>
    <w:rsid w:val="008D0BB0"/>
    <w:rsid w:val="008D1454"/>
    <w:rsid w:val="008D15B1"/>
    <w:rsid w:val="008D2658"/>
    <w:rsid w:val="008D27F5"/>
    <w:rsid w:val="008D54DA"/>
    <w:rsid w:val="008D6DAD"/>
    <w:rsid w:val="008E0E60"/>
    <w:rsid w:val="008E1AB0"/>
    <w:rsid w:val="008E6110"/>
    <w:rsid w:val="008E6A78"/>
    <w:rsid w:val="008E6AEA"/>
    <w:rsid w:val="008E77F3"/>
    <w:rsid w:val="008E79E4"/>
    <w:rsid w:val="008F0AE9"/>
    <w:rsid w:val="008F1B62"/>
    <w:rsid w:val="008F2898"/>
    <w:rsid w:val="008F4245"/>
    <w:rsid w:val="008F54C1"/>
    <w:rsid w:val="008F63C9"/>
    <w:rsid w:val="008F68FF"/>
    <w:rsid w:val="008F7346"/>
    <w:rsid w:val="008F7386"/>
    <w:rsid w:val="008F7DB7"/>
    <w:rsid w:val="00902499"/>
    <w:rsid w:val="0090375C"/>
    <w:rsid w:val="00903CA1"/>
    <w:rsid w:val="0090506C"/>
    <w:rsid w:val="00905D43"/>
    <w:rsid w:val="00905DA8"/>
    <w:rsid w:val="00907689"/>
    <w:rsid w:val="00907DB3"/>
    <w:rsid w:val="00910F5C"/>
    <w:rsid w:val="00911D10"/>
    <w:rsid w:val="0091211B"/>
    <w:rsid w:val="00912461"/>
    <w:rsid w:val="00915EDA"/>
    <w:rsid w:val="00917AEA"/>
    <w:rsid w:val="00920C0D"/>
    <w:rsid w:val="009214E5"/>
    <w:rsid w:val="009221E1"/>
    <w:rsid w:val="00922C5F"/>
    <w:rsid w:val="00922E89"/>
    <w:rsid w:val="009233AF"/>
    <w:rsid w:val="00923755"/>
    <w:rsid w:val="0092394B"/>
    <w:rsid w:val="00923A3A"/>
    <w:rsid w:val="009247E3"/>
    <w:rsid w:val="009274B8"/>
    <w:rsid w:val="00927AE7"/>
    <w:rsid w:val="00930525"/>
    <w:rsid w:val="009306F7"/>
    <w:rsid w:val="0093153E"/>
    <w:rsid w:val="009322BE"/>
    <w:rsid w:val="00932BC0"/>
    <w:rsid w:val="00933852"/>
    <w:rsid w:val="00933AB3"/>
    <w:rsid w:val="0093455F"/>
    <w:rsid w:val="009354B8"/>
    <w:rsid w:val="0093685E"/>
    <w:rsid w:val="00942A13"/>
    <w:rsid w:val="00944094"/>
    <w:rsid w:val="009443A9"/>
    <w:rsid w:val="00944543"/>
    <w:rsid w:val="009453A1"/>
    <w:rsid w:val="00945952"/>
    <w:rsid w:val="009463F2"/>
    <w:rsid w:val="00946931"/>
    <w:rsid w:val="009522F2"/>
    <w:rsid w:val="009523EB"/>
    <w:rsid w:val="00952AC4"/>
    <w:rsid w:val="00953FA9"/>
    <w:rsid w:val="0095449D"/>
    <w:rsid w:val="00957E9B"/>
    <w:rsid w:val="009601A4"/>
    <w:rsid w:val="00960685"/>
    <w:rsid w:val="009612CC"/>
    <w:rsid w:val="009615F5"/>
    <w:rsid w:val="00961A54"/>
    <w:rsid w:val="00961CF4"/>
    <w:rsid w:val="00961F9B"/>
    <w:rsid w:val="00962C0F"/>
    <w:rsid w:val="009635CE"/>
    <w:rsid w:val="0096521B"/>
    <w:rsid w:val="009669C9"/>
    <w:rsid w:val="0097049E"/>
    <w:rsid w:val="00970CDD"/>
    <w:rsid w:val="00970D58"/>
    <w:rsid w:val="009710BE"/>
    <w:rsid w:val="009715CA"/>
    <w:rsid w:val="00972994"/>
    <w:rsid w:val="009739B2"/>
    <w:rsid w:val="00973D67"/>
    <w:rsid w:val="00974526"/>
    <w:rsid w:val="009746F1"/>
    <w:rsid w:val="00974AF3"/>
    <w:rsid w:val="00975BD7"/>
    <w:rsid w:val="009766D6"/>
    <w:rsid w:val="00980488"/>
    <w:rsid w:val="00981356"/>
    <w:rsid w:val="00981CDF"/>
    <w:rsid w:val="00983E5A"/>
    <w:rsid w:val="0098434A"/>
    <w:rsid w:val="009851E1"/>
    <w:rsid w:val="0098526A"/>
    <w:rsid w:val="00985E78"/>
    <w:rsid w:val="00987E5E"/>
    <w:rsid w:val="0099146C"/>
    <w:rsid w:val="009926A7"/>
    <w:rsid w:val="00992953"/>
    <w:rsid w:val="00994208"/>
    <w:rsid w:val="009943EF"/>
    <w:rsid w:val="00996B8C"/>
    <w:rsid w:val="0099778F"/>
    <w:rsid w:val="009A047E"/>
    <w:rsid w:val="009A0481"/>
    <w:rsid w:val="009A0BB2"/>
    <w:rsid w:val="009A1A45"/>
    <w:rsid w:val="009A43A4"/>
    <w:rsid w:val="009A7288"/>
    <w:rsid w:val="009A7500"/>
    <w:rsid w:val="009B07A7"/>
    <w:rsid w:val="009B15C2"/>
    <w:rsid w:val="009B187D"/>
    <w:rsid w:val="009B23DB"/>
    <w:rsid w:val="009B3867"/>
    <w:rsid w:val="009B4417"/>
    <w:rsid w:val="009B4FB0"/>
    <w:rsid w:val="009B530A"/>
    <w:rsid w:val="009B6378"/>
    <w:rsid w:val="009B638B"/>
    <w:rsid w:val="009B68E1"/>
    <w:rsid w:val="009B7214"/>
    <w:rsid w:val="009B75ED"/>
    <w:rsid w:val="009B7FF0"/>
    <w:rsid w:val="009C1927"/>
    <w:rsid w:val="009C2D3F"/>
    <w:rsid w:val="009C430B"/>
    <w:rsid w:val="009C44A0"/>
    <w:rsid w:val="009C48F5"/>
    <w:rsid w:val="009C5567"/>
    <w:rsid w:val="009C561A"/>
    <w:rsid w:val="009C577F"/>
    <w:rsid w:val="009C5872"/>
    <w:rsid w:val="009C5C56"/>
    <w:rsid w:val="009C777B"/>
    <w:rsid w:val="009D14BC"/>
    <w:rsid w:val="009D1E50"/>
    <w:rsid w:val="009D211C"/>
    <w:rsid w:val="009D23B1"/>
    <w:rsid w:val="009D61E6"/>
    <w:rsid w:val="009D62A6"/>
    <w:rsid w:val="009D68FD"/>
    <w:rsid w:val="009D6A01"/>
    <w:rsid w:val="009E0FEC"/>
    <w:rsid w:val="009E2AE2"/>
    <w:rsid w:val="009E4A66"/>
    <w:rsid w:val="009F107D"/>
    <w:rsid w:val="009F1B6C"/>
    <w:rsid w:val="009F2178"/>
    <w:rsid w:val="009F233D"/>
    <w:rsid w:val="009F2340"/>
    <w:rsid w:val="009F2AB5"/>
    <w:rsid w:val="009F3D29"/>
    <w:rsid w:val="009F3E31"/>
    <w:rsid w:val="009F51F8"/>
    <w:rsid w:val="009F5FF0"/>
    <w:rsid w:val="00A00EC3"/>
    <w:rsid w:val="00A023EB"/>
    <w:rsid w:val="00A02A33"/>
    <w:rsid w:val="00A041CD"/>
    <w:rsid w:val="00A05152"/>
    <w:rsid w:val="00A05161"/>
    <w:rsid w:val="00A0673C"/>
    <w:rsid w:val="00A07635"/>
    <w:rsid w:val="00A10296"/>
    <w:rsid w:val="00A102C8"/>
    <w:rsid w:val="00A10E80"/>
    <w:rsid w:val="00A10EDD"/>
    <w:rsid w:val="00A12E4F"/>
    <w:rsid w:val="00A15151"/>
    <w:rsid w:val="00A15CE5"/>
    <w:rsid w:val="00A16D4D"/>
    <w:rsid w:val="00A21BAE"/>
    <w:rsid w:val="00A2375A"/>
    <w:rsid w:val="00A23DC7"/>
    <w:rsid w:val="00A23E06"/>
    <w:rsid w:val="00A24BD5"/>
    <w:rsid w:val="00A24D14"/>
    <w:rsid w:val="00A24E32"/>
    <w:rsid w:val="00A257AF"/>
    <w:rsid w:val="00A2700B"/>
    <w:rsid w:val="00A30969"/>
    <w:rsid w:val="00A314B8"/>
    <w:rsid w:val="00A322ED"/>
    <w:rsid w:val="00A330EC"/>
    <w:rsid w:val="00A33F4E"/>
    <w:rsid w:val="00A34A3D"/>
    <w:rsid w:val="00A36437"/>
    <w:rsid w:val="00A365BA"/>
    <w:rsid w:val="00A37081"/>
    <w:rsid w:val="00A37E6E"/>
    <w:rsid w:val="00A410E6"/>
    <w:rsid w:val="00A41EBB"/>
    <w:rsid w:val="00A42CF4"/>
    <w:rsid w:val="00A430BB"/>
    <w:rsid w:val="00A4373C"/>
    <w:rsid w:val="00A438BD"/>
    <w:rsid w:val="00A43A73"/>
    <w:rsid w:val="00A43FEA"/>
    <w:rsid w:val="00A476E9"/>
    <w:rsid w:val="00A47A38"/>
    <w:rsid w:val="00A50ABF"/>
    <w:rsid w:val="00A50EC1"/>
    <w:rsid w:val="00A519B7"/>
    <w:rsid w:val="00A52F57"/>
    <w:rsid w:val="00A535CA"/>
    <w:rsid w:val="00A5391C"/>
    <w:rsid w:val="00A547AD"/>
    <w:rsid w:val="00A54838"/>
    <w:rsid w:val="00A549B0"/>
    <w:rsid w:val="00A54A41"/>
    <w:rsid w:val="00A54B42"/>
    <w:rsid w:val="00A550EB"/>
    <w:rsid w:val="00A55ACB"/>
    <w:rsid w:val="00A5606A"/>
    <w:rsid w:val="00A562B4"/>
    <w:rsid w:val="00A569F8"/>
    <w:rsid w:val="00A56E1F"/>
    <w:rsid w:val="00A5712E"/>
    <w:rsid w:val="00A574AC"/>
    <w:rsid w:val="00A57FEA"/>
    <w:rsid w:val="00A6219E"/>
    <w:rsid w:val="00A6226B"/>
    <w:rsid w:val="00A633EC"/>
    <w:rsid w:val="00A635F2"/>
    <w:rsid w:val="00A64B6F"/>
    <w:rsid w:val="00A64C3F"/>
    <w:rsid w:val="00A66A95"/>
    <w:rsid w:val="00A703E6"/>
    <w:rsid w:val="00A70AFE"/>
    <w:rsid w:val="00A7122F"/>
    <w:rsid w:val="00A7180B"/>
    <w:rsid w:val="00A71D61"/>
    <w:rsid w:val="00A730D1"/>
    <w:rsid w:val="00A73219"/>
    <w:rsid w:val="00A73818"/>
    <w:rsid w:val="00A73DA3"/>
    <w:rsid w:val="00A75ED7"/>
    <w:rsid w:val="00A75F50"/>
    <w:rsid w:val="00A7681A"/>
    <w:rsid w:val="00A77201"/>
    <w:rsid w:val="00A77B27"/>
    <w:rsid w:val="00A820DC"/>
    <w:rsid w:val="00A82381"/>
    <w:rsid w:val="00A82D77"/>
    <w:rsid w:val="00A84368"/>
    <w:rsid w:val="00A85A6A"/>
    <w:rsid w:val="00A85F73"/>
    <w:rsid w:val="00A86737"/>
    <w:rsid w:val="00A86AE4"/>
    <w:rsid w:val="00A87D72"/>
    <w:rsid w:val="00A9028F"/>
    <w:rsid w:val="00A92D05"/>
    <w:rsid w:val="00A92E9D"/>
    <w:rsid w:val="00A94237"/>
    <w:rsid w:val="00A95165"/>
    <w:rsid w:val="00A95F9C"/>
    <w:rsid w:val="00AA01CB"/>
    <w:rsid w:val="00AA2580"/>
    <w:rsid w:val="00AA3D5B"/>
    <w:rsid w:val="00AA45DC"/>
    <w:rsid w:val="00AA4643"/>
    <w:rsid w:val="00AA4BB5"/>
    <w:rsid w:val="00AA50B1"/>
    <w:rsid w:val="00AA537D"/>
    <w:rsid w:val="00AA5DC1"/>
    <w:rsid w:val="00AA72E0"/>
    <w:rsid w:val="00AA7AE8"/>
    <w:rsid w:val="00AA7D69"/>
    <w:rsid w:val="00AB1688"/>
    <w:rsid w:val="00AB24D7"/>
    <w:rsid w:val="00AB4A44"/>
    <w:rsid w:val="00AB4E53"/>
    <w:rsid w:val="00AB52AA"/>
    <w:rsid w:val="00AB5BDB"/>
    <w:rsid w:val="00AB6033"/>
    <w:rsid w:val="00AB739D"/>
    <w:rsid w:val="00AB7D44"/>
    <w:rsid w:val="00AC0FFC"/>
    <w:rsid w:val="00AC142E"/>
    <w:rsid w:val="00AC1CAC"/>
    <w:rsid w:val="00AC1E63"/>
    <w:rsid w:val="00AC2295"/>
    <w:rsid w:val="00AC5268"/>
    <w:rsid w:val="00AC603F"/>
    <w:rsid w:val="00AC79FD"/>
    <w:rsid w:val="00AD0625"/>
    <w:rsid w:val="00AD0AD0"/>
    <w:rsid w:val="00AD19AB"/>
    <w:rsid w:val="00AD1A1E"/>
    <w:rsid w:val="00AD1DA1"/>
    <w:rsid w:val="00AD2191"/>
    <w:rsid w:val="00AD2E77"/>
    <w:rsid w:val="00AD43CF"/>
    <w:rsid w:val="00AD444B"/>
    <w:rsid w:val="00AD4A95"/>
    <w:rsid w:val="00AD5428"/>
    <w:rsid w:val="00AD6B13"/>
    <w:rsid w:val="00AD6F33"/>
    <w:rsid w:val="00AE0AD2"/>
    <w:rsid w:val="00AE0C75"/>
    <w:rsid w:val="00AE2C52"/>
    <w:rsid w:val="00AE351C"/>
    <w:rsid w:val="00AE453E"/>
    <w:rsid w:val="00AE4C97"/>
    <w:rsid w:val="00AE51BF"/>
    <w:rsid w:val="00AE6C5A"/>
    <w:rsid w:val="00AE7D93"/>
    <w:rsid w:val="00AF0217"/>
    <w:rsid w:val="00AF065F"/>
    <w:rsid w:val="00AF0F90"/>
    <w:rsid w:val="00AF178F"/>
    <w:rsid w:val="00AF19F6"/>
    <w:rsid w:val="00AF1AD2"/>
    <w:rsid w:val="00AF2233"/>
    <w:rsid w:val="00AF23FF"/>
    <w:rsid w:val="00AF41FF"/>
    <w:rsid w:val="00AF47EE"/>
    <w:rsid w:val="00AF523B"/>
    <w:rsid w:val="00AF7A84"/>
    <w:rsid w:val="00B01982"/>
    <w:rsid w:val="00B02209"/>
    <w:rsid w:val="00B02AA3"/>
    <w:rsid w:val="00B03A2D"/>
    <w:rsid w:val="00B04420"/>
    <w:rsid w:val="00B046C2"/>
    <w:rsid w:val="00B055D5"/>
    <w:rsid w:val="00B056BA"/>
    <w:rsid w:val="00B060F4"/>
    <w:rsid w:val="00B063D7"/>
    <w:rsid w:val="00B07CBA"/>
    <w:rsid w:val="00B116B2"/>
    <w:rsid w:val="00B1228C"/>
    <w:rsid w:val="00B125FB"/>
    <w:rsid w:val="00B128FF"/>
    <w:rsid w:val="00B12E0B"/>
    <w:rsid w:val="00B131BE"/>
    <w:rsid w:val="00B148BC"/>
    <w:rsid w:val="00B154D0"/>
    <w:rsid w:val="00B155F3"/>
    <w:rsid w:val="00B15612"/>
    <w:rsid w:val="00B15707"/>
    <w:rsid w:val="00B159F9"/>
    <w:rsid w:val="00B1736B"/>
    <w:rsid w:val="00B17AE5"/>
    <w:rsid w:val="00B20566"/>
    <w:rsid w:val="00B216D3"/>
    <w:rsid w:val="00B22C5B"/>
    <w:rsid w:val="00B23330"/>
    <w:rsid w:val="00B23686"/>
    <w:rsid w:val="00B24054"/>
    <w:rsid w:val="00B24F67"/>
    <w:rsid w:val="00B27ED1"/>
    <w:rsid w:val="00B30FE9"/>
    <w:rsid w:val="00B31440"/>
    <w:rsid w:val="00B31749"/>
    <w:rsid w:val="00B31C67"/>
    <w:rsid w:val="00B35D0E"/>
    <w:rsid w:val="00B37B85"/>
    <w:rsid w:val="00B37D9E"/>
    <w:rsid w:val="00B46BC1"/>
    <w:rsid w:val="00B50DB5"/>
    <w:rsid w:val="00B50EE6"/>
    <w:rsid w:val="00B513C6"/>
    <w:rsid w:val="00B52071"/>
    <w:rsid w:val="00B53F1F"/>
    <w:rsid w:val="00B5640D"/>
    <w:rsid w:val="00B56413"/>
    <w:rsid w:val="00B60ACF"/>
    <w:rsid w:val="00B61247"/>
    <w:rsid w:val="00B6213F"/>
    <w:rsid w:val="00B62F21"/>
    <w:rsid w:val="00B64514"/>
    <w:rsid w:val="00B64875"/>
    <w:rsid w:val="00B6599B"/>
    <w:rsid w:val="00B66EEA"/>
    <w:rsid w:val="00B67703"/>
    <w:rsid w:val="00B72ED8"/>
    <w:rsid w:val="00B7314D"/>
    <w:rsid w:val="00B73432"/>
    <w:rsid w:val="00B7406F"/>
    <w:rsid w:val="00B7465D"/>
    <w:rsid w:val="00B7472C"/>
    <w:rsid w:val="00B748FB"/>
    <w:rsid w:val="00B76CB2"/>
    <w:rsid w:val="00B76E9F"/>
    <w:rsid w:val="00B76F73"/>
    <w:rsid w:val="00B7726E"/>
    <w:rsid w:val="00B77E37"/>
    <w:rsid w:val="00B80C14"/>
    <w:rsid w:val="00B80F73"/>
    <w:rsid w:val="00B820D1"/>
    <w:rsid w:val="00B83856"/>
    <w:rsid w:val="00B84FD9"/>
    <w:rsid w:val="00B85023"/>
    <w:rsid w:val="00B86D39"/>
    <w:rsid w:val="00B871E8"/>
    <w:rsid w:val="00B8787F"/>
    <w:rsid w:val="00B878EB"/>
    <w:rsid w:val="00B87BC8"/>
    <w:rsid w:val="00B87CD2"/>
    <w:rsid w:val="00B921EF"/>
    <w:rsid w:val="00B926EC"/>
    <w:rsid w:val="00B92BE3"/>
    <w:rsid w:val="00B9400B"/>
    <w:rsid w:val="00B9476B"/>
    <w:rsid w:val="00B95055"/>
    <w:rsid w:val="00B9519C"/>
    <w:rsid w:val="00B96962"/>
    <w:rsid w:val="00B96E44"/>
    <w:rsid w:val="00BA0437"/>
    <w:rsid w:val="00BA18CB"/>
    <w:rsid w:val="00BA3057"/>
    <w:rsid w:val="00BA342F"/>
    <w:rsid w:val="00BA5758"/>
    <w:rsid w:val="00BA62B6"/>
    <w:rsid w:val="00BB10C2"/>
    <w:rsid w:val="00BB32A7"/>
    <w:rsid w:val="00BB3980"/>
    <w:rsid w:val="00BB40EE"/>
    <w:rsid w:val="00BB776F"/>
    <w:rsid w:val="00BC0043"/>
    <w:rsid w:val="00BC1676"/>
    <w:rsid w:val="00BC210A"/>
    <w:rsid w:val="00BC37ED"/>
    <w:rsid w:val="00BC437F"/>
    <w:rsid w:val="00BC470E"/>
    <w:rsid w:val="00BC55EA"/>
    <w:rsid w:val="00BC5E47"/>
    <w:rsid w:val="00BC6735"/>
    <w:rsid w:val="00BC6B65"/>
    <w:rsid w:val="00BC6F60"/>
    <w:rsid w:val="00BD150F"/>
    <w:rsid w:val="00BD1BA0"/>
    <w:rsid w:val="00BD331B"/>
    <w:rsid w:val="00BD5AEE"/>
    <w:rsid w:val="00BD5D02"/>
    <w:rsid w:val="00BD5DEF"/>
    <w:rsid w:val="00BD61D2"/>
    <w:rsid w:val="00BD6F72"/>
    <w:rsid w:val="00BD718F"/>
    <w:rsid w:val="00BD77E9"/>
    <w:rsid w:val="00BE1A7A"/>
    <w:rsid w:val="00BE1B41"/>
    <w:rsid w:val="00BE1F6B"/>
    <w:rsid w:val="00BE2FF4"/>
    <w:rsid w:val="00BE5478"/>
    <w:rsid w:val="00BE7F29"/>
    <w:rsid w:val="00BF0CCB"/>
    <w:rsid w:val="00BF0CD3"/>
    <w:rsid w:val="00BF1374"/>
    <w:rsid w:val="00BF2523"/>
    <w:rsid w:val="00BF2B6F"/>
    <w:rsid w:val="00BF4CBF"/>
    <w:rsid w:val="00BF5B99"/>
    <w:rsid w:val="00BF5E0E"/>
    <w:rsid w:val="00BF633E"/>
    <w:rsid w:val="00BF66D4"/>
    <w:rsid w:val="00BF7D2E"/>
    <w:rsid w:val="00C003F3"/>
    <w:rsid w:val="00C0061F"/>
    <w:rsid w:val="00C01BA2"/>
    <w:rsid w:val="00C0470A"/>
    <w:rsid w:val="00C04C37"/>
    <w:rsid w:val="00C05382"/>
    <w:rsid w:val="00C06313"/>
    <w:rsid w:val="00C06A5D"/>
    <w:rsid w:val="00C06E58"/>
    <w:rsid w:val="00C07107"/>
    <w:rsid w:val="00C1016C"/>
    <w:rsid w:val="00C109D1"/>
    <w:rsid w:val="00C10E44"/>
    <w:rsid w:val="00C11FB8"/>
    <w:rsid w:val="00C12B5B"/>
    <w:rsid w:val="00C133E7"/>
    <w:rsid w:val="00C135AE"/>
    <w:rsid w:val="00C13EB8"/>
    <w:rsid w:val="00C13EE8"/>
    <w:rsid w:val="00C14856"/>
    <w:rsid w:val="00C14C0F"/>
    <w:rsid w:val="00C14CF5"/>
    <w:rsid w:val="00C15CCB"/>
    <w:rsid w:val="00C172E5"/>
    <w:rsid w:val="00C202F7"/>
    <w:rsid w:val="00C207C5"/>
    <w:rsid w:val="00C21B25"/>
    <w:rsid w:val="00C22423"/>
    <w:rsid w:val="00C247E9"/>
    <w:rsid w:val="00C25032"/>
    <w:rsid w:val="00C26090"/>
    <w:rsid w:val="00C269B6"/>
    <w:rsid w:val="00C27CD6"/>
    <w:rsid w:val="00C302E2"/>
    <w:rsid w:val="00C306D7"/>
    <w:rsid w:val="00C3074B"/>
    <w:rsid w:val="00C30FC3"/>
    <w:rsid w:val="00C32655"/>
    <w:rsid w:val="00C328AF"/>
    <w:rsid w:val="00C3403B"/>
    <w:rsid w:val="00C34D5A"/>
    <w:rsid w:val="00C36080"/>
    <w:rsid w:val="00C37905"/>
    <w:rsid w:val="00C37E19"/>
    <w:rsid w:val="00C40B73"/>
    <w:rsid w:val="00C422E7"/>
    <w:rsid w:val="00C426FE"/>
    <w:rsid w:val="00C4392A"/>
    <w:rsid w:val="00C4442B"/>
    <w:rsid w:val="00C458B5"/>
    <w:rsid w:val="00C45F96"/>
    <w:rsid w:val="00C467D9"/>
    <w:rsid w:val="00C472C7"/>
    <w:rsid w:val="00C47D9F"/>
    <w:rsid w:val="00C5059A"/>
    <w:rsid w:val="00C51674"/>
    <w:rsid w:val="00C53BA9"/>
    <w:rsid w:val="00C542E8"/>
    <w:rsid w:val="00C546B0"/>
    <w:rsid w:val="00C55E61"/>
    <w:rsid w:val="00C56827"/>
    <w:rsid w:val="00C56E13"/>
    <w:rsid w:val="00C56E59"/>
    <w:rsid w:val="00C57B90"/>
    <w:rsid w:val="00C57CAD"/>
    <w:rsid w:val="00C600DE"/>
    <w:rsid w:val="00C60AA7"/>
    <w:rsid w:val="00C61D31"/>
    <w:rsid w:val="00C6266E"/>
    <w:rsid w:val="00C63252"/>
    <w:rsid w:val="00C63714"/>
    <w:rsid w:val="00C63885"/>
    <w:rsid w:val="00C64594"/>
    <w:rsid w:val="00C646A6"/>
    <w:rsid w:val="00C717F6"/>
    <w:rsid w:val="00C73253"/>
    <w:rsid w:val="00C739C4"/>
    <w:rsid w:val="00C740B8"/>
    <w:rsid w:val="00C74777"/>
    <w:rsid w:val="00C75136"/>
    <w:rsid w:val="00C764A4"/>
    <w:rsid w:val="00C766F4"/>
    <w:rsid w:val="00C76A3F"/>
    <w:rsid w:val="00C76AB1"/>
    <w:rsid w:val="00C76C69"/>
    <w:rsid w:val="00C80E30"/>
    <w:rsid w:val="00C816C3"/>
    <w:rsid w:val="00C81863"/>
    <w:rsid w:val="00C81D60"/>
    <w:rsid w:val="00C82AC5"/>
    <w:rsid w:val="00C82BC6"/>
    <w:rsid w:val="00C82C70"/>
    <w:rsid w:val="00C830B9"/>
    <w:rsid w:val="00C83627"/>
    <w:rsid w:val="00C84D5F"/>
    <w:rsid w:val="00C86471"/>
    <w:rsid w:val="00C872BD"/>
    <w:rsid w:val="00C87544"/>
    <w:rsid w:val="00C877B2"/>
    <w:rsid w:val="00C9027F"/>
    <w:rsid w:val="00C905B8"/>
    <w:rsid w:val="00C90FED"/>
    <w:rsid w:val="00C917B7"/>
    <w:rsid w:val="00C926F2"/>
    <w:rsid w:val="00C93D9B"/>
    <w:rsid w:val="00C957B5"/>
    <w:rsid w:val="00C95E01"/>
    <w:rsid w:val="00C95EF7"/>
    <w:rsid w:val="00C96813"/>
    <w:rsid w:val="00C96BEA"/>
    <w:rsid w:val="00C96C8C"/>
    <w:rsid w:val="00C973DA"/>
    <w:rsid w:val="00C97FC2"/>
    <w:rsid w:val="00CA0199"/>
    <w:rsid w:val="00CA05B8"/>
    <w:rsid w:val="00CA1F80"/>
    <w:rsid w:val="00CA2250"/>
    <w:rsid w:val="00CA259E"/>
    <w:rsid w:val="00CA3249"/>
    <w:rsid w:val="00CA3AC9"/>
    <w:rsid w:val="00CA3D7A"/>
    <w:rsid w:val="00CA3FA4"/>
    <w:rsid w:val="00CA469A"/>
    <w:rsid w:val="00CA52C3"/>
    <w:rsid w:val="00CA573B"/>
    <w:rsid w:val="00CA5C34"/>
    <w:rsid w:val="00CA5E5E"/>
    <w:rsid w:val="00CA6F3B"/>
    <w:rsid w:val="00CB015C"/>
    <w:rsid w:val="00CB03EA"/>
    <w:rsid w:val="00CB0A68"/>
    <w:rsid w:val="00CB0DAD"/>
    <w:rsid w:val="00CB1FBB"/>
    <w:rsid w:val="00CB4793"/>
    <w:rsid w:val="00CB487E"/>
    <w:rsid w:val="00CB4991"/>
    <w:rsid w:val="00CB4F2C"/>
    <w:rsid w:val="00CB7590"/>
    <w:rsid w:val="00CB7B90"/>
    <w:rsid w:val="00CC1151"/>
    <w:rsid w:val="00CC1916"/>
    <w:rsid w:val="00CC23B4"/>
    <w:rsid w:val="00CC360C"/>
    <w:rsid w:val="00CC43DC"/>
    <w:rsid w:val="00CC45FC"/>
    <w:rsid w:val="00CC47A3"/>
    <w:rsid w:val="00CC6549"/>
    <w:rsid w:val="00CC7B90"/>
    <w:rsid w:val="00CD063F"/>
    <w:rsid w:val="00CD0F45"/>
    <w:rsid w:val="00CD1389"/>
    <w:rsid w:val="00CD1BEC"/>
    <w:rsid w:val="00CD25AA"/>
    <w:rsid w:val="00CD315E"/>
    <w:rsid w:val="00CD324E"/>
    <w:rsid w:val="00CD418C"/>
    <w:rsid w:val="00CD4A94"/>
    <w:rsid w:val="00CD5633"/>
    <w:rsid w:val="00CD57EC"/>
    <w:rsid w:val="00CD7412"/>
    <w:rsid w:val="00CD74EF"/>
    <w:rsid w:val="00CE0692"/>
    <w:rsid w:val="00CE1E80"/>
    <w:rsid w:val="00CE2C7D"/>
    <w:rsid w:val="00CE3065"/>
    <w:rsid w:val="00CE325B"/>
    <w:rsid w:val="00CE35E7"/>
    <w:rsid w:val="00CE3A3F"/>
    <w:rsid w:val="00CE41AB"/>
    <w:rsid w:val="00CE4C2A"/>
    <w:rsid w:val="00CE5037"/>
    <w:rsid w:val="00CE510A"/>
    <w:rsid w:val="00CE5AC7"/>
    <w:rsid w:val="00CE6124"/>
    <w:rsid w:val="00CE61DF"/>
    <w:rsid w:val="00CE68D2"/>
    <w:rsid w:val="00CE7699"/>
    <w:rsid w:val="00CE7992"/>
    <w:rsid w:val="00CE7C51"/>
    <w:rsid w:val="00CF2A83"/>
    <w:rsid w:val="00CF3AFF"/>
    <w:rsid w:val="00CF3C4D"/>
    <w:rsid w:val="00CF4BEF"/>
    <w:rsid w:val="00CF51BE"/>
    <w:rsid w:val="00CF63E6"/>
    <w:rsid w:val="00CF6B0B"/>
    <w:rsid w:val="00CF775B"/>
    <w:rsid w:val="00D0007F"/>
    <w:rsid w:val="00D00493"/>
    <w:rsid w:val="00D014D8"/>
    <w:rsid w:val="00D0165B"/>
    <w:rsid w:val="00D01767"/>
    <w:rsid w:val="00D02185"/>
    <w:rsid w:val="00D022C1"/>
    <w:rsid w:val="00D03F7B"/>
    <w:rsid w:val="00D0453B"/>
    <w:rsid w:val="00D046A2"/>
    <w:rsid w:val="00D0557F"/>
    <w:rsid w:val="00D0607C"/>
    <w:rsid w:val="00D061D6"/>
    <w:rsid w:val="00D0653B"/>
    <w:rsid w:val="00D066D8"/>
    <w:rsid w:val="00D06BC9"/>
    <w:rsid w:val="00D124EC"/>
    <w:rsid w:val="00D1526F"/>
    <w:rsid w:val="00D153EB"/>
    <w:rsid w:val="00D15BE9"/>
    <w:rsid w:val="00D15F3E"/>
    <w:rsid w:val="00D16FAB"/>
    <w:rsid w:val="00D1753D"/>
    <w:rsid w:val="00D1797B"/>
    <w:rsid w:val="00D20435"/>
    <w:rsid w:val="00D20A0C"/>
    <w:rsid w:val="00D226E5"/>
    <w:rsid w:val="00D25243"/>
    <w:rsid w:val="00D26054"/>
    <w:rsid w:val="00D26FDD"/>
    <w:rsid w:val="00D30369"/>
    <w:rsid w:val="00D303BF"/>
    <w:rsid w:val="00D30511"/>
    <w:rsid w:val="00D30E0D"/>
    <w:rsid w:val="00D31203"/>
    <w:rsid w:val="00D32301"/>
    <w:rsid w:val="00D3340A"/>
    <w:rsid w:val="00D33A75"/>
    <w:rsid w:val="00D340DD"/>
    <w:rsid w:val="00D34A28"/>
    <w:rsid w:val="00D4049B"/>
    <w:rsid w:val="00D40B02"/>
    <w:rsid w:val="00D40C70"/>
    <w:rsid w:val="00D40DC5"/>
    <w:rsid w:val="00D422F3"/>
    <w:rsid w:val="00D440F4"/>
    <w:rsid w:val="00D4415E"/>
    <w:rsid w:val="00D4697B"/>
    <w:rsid w:val="00D47226"/>
    <w:rsid w:val="00D50E1E"/>
    <w:rsid w:val="00D52A03"/>
    <w:rsid w:val="00D52FA7"/>
    <w:rsid w:val="00D546CE"/>
    <w:rsid w:val="00D54857"/>
    <w:rsid w:val="00D5682E"/>
    <w:rsid w:val="00D60886"/>
    <w:rsid w:val="00D61021"/>
    <w:rsid w:val="00D617B2"/>
    <w:rsid w:val="00D61B1B"/>
    <w:rsid w:val="00D64E94"/>
    <w:rsid w:val="00D658D2"/>
    <w:rsid w:val="00D65CA5"/>
    <w:rsid w:val="00D721E8"/>
    <w:rsid w:val="00D72F7A"/>
    <w:rsid w:val="00D7372C"/>
    <w:rsid w:val="00D752C0"/>
    <w:rsid w:val="00D76782"/>
    <w:rsid w:val="00D76E98"/>
    <w:rsid w:val="00D77478"/>
    <w:rsid w:val="00D80196"/>
    <w:rsid w:val="00D806B5"/>
    <w:rsid w:val="00D80FBE"/>
    <w:rsid w:val="00D81638"/>
    <w:rsid w:val="00D83CEB"/>
    <w:rsid w:val="00D849D1"/>
    <w:rsid w:val="00D84C98"/>
    <w:rsid w:val="00D8547B"/>
    <w:rsid w:val="00D86E53"/>
    <w:rsid w:val="00D871A0"/>
    <w:rsid w:val="00D87748"/>
    <w:rsid w:val="00D87A2B"/>
    <w:rsid w:val="00D87F10"/>
    <w:rsid w:val="00D915C0"/>
    <w:rsid w:val="00D918FC"/>
    <w:rsid w:val="00D91AB1"/>
    <w:rsid w:val="00D9255B"/>
    <w:rsid w:val="00D92A7A"/>
    <w:rsid w:val="00D94390"/>
    <w:rsid w:val="00D94528"/>
    <w:rsid w:val="00D9527B"/>
    <w:rsid w:val="00D95895"/>
    <w:rsid w:val="00D95988"/>
    <w:rsid w:val="00D95F73"/>
    <w:rsid w:val="00D9705B"/>
    <w:rsid w:val="00DA0F52"/>
    <w:rsid w:val="00DA0FB7"/>
    <w:rsid w:val="00DA14A7"/>
    <w:rsid w:val="00DA3C11"/>
    <w:rsid w:val="00DA4615"/>
    <w:rsid w:val="00DA4D38"/>
    <w:rsid w:val="00DA4D97"/>
    <w:rsid w:val="00DA5000"/>
    <w:rsid w:val="00DA5C28"/>
    <w:rsid w:val="00DA6DD9"/>
    <w:rsid w:val="00DA6F4F"/>
    <w:rsid w:val="00DA79BE"/>
    <w:rsid w:val="00DA7B67"/>
    <w:rsid w:val="00DA7B9E"/>
    <w:rsid w:val="00DB0711"/>
    <w:rsid w:val="00DB24C8"/>
    <w:rsid w:val="00DB2D1C"/>
    <w:rsid w:val="00DB3D71"/>
    <w:rsid w:val="00DB4B3B"/>
    <w:rsid w:val="00DB6B38"/>
    <w:rsid w:val="00DB76EC"/>
    <w:rsid w:val="00DB7799"/>
    <w:rsid w:val="00DC02D5"/>
    <w:rsid w:val="00DC0A30"/>
    <w:rsid w:val="00DC0ADD"/>
    <w:rsid w:val="00DC0FC3"/>
    <w:rsid w:val="00DC2D8F"/>
    <w:rsid w:val="00DC31BB"/>
    <w:rsid w:val="00DC323A"/>
    <w:rsid w:val="00DC34F7"/>
    <w:rsid w:val="00DC494A"/>
    <w:rsid w:val="00DC5D76"/>
    <w:rsid w:val="00DC60B1"/>
    <w:rsid w:val="00DD02F6"/>
    <w:rsid w:val="00DD2E19"/>
    <w:rsid w:val="00DD6F72"/>
    <w:rsid w:val="00DE15D6"/>
    <w:rsid w:val="00DE1C13"/>
    <w:rsid w:val="00DE2030"/>
    <w:rsid w:val="00DE2600"/>
    <w:rsid w:val="00DE3198"/>
    <w:rsid w:val="00DE3600"/>
    <w:rsid w:val="00DE455B"/>
    <w:rsid w:val="00DE4AE6"/>
    <w:rsid w:val="00DE5DD3"/>
    <w:rsid w:val="00DE5F36"/>
    <w:rsid w:val="00DE600E"/>
    <w:rsid w:val="00DE74EF"/>
    <w:rsid w:val="00DE781D"/>
    <w:rsid w:val="00DF04BF"/>
    <w:rsid w:val="00DF056A"/>
    <w:rsid w:val="00DF08A6"/>
    <w:rsid w:val="00DF1DC8"/>
    <w:rsid w:val="00DF24AB"/>
    <w:rsid w:val="00DF3175"/>
    <w:rsid w:val="00DF3A54"/>
    <w:rsid w:val="00DF3A98"/>
    <w:rsid w:val="00DF4466"/>
    <w:rsid w:val="00DF577C"/>
    <w:rsid w:val="00DF696F"/>
    <w:rsid w:val="00DF7567"/>
    <w:rsid w:val="00E0033D"/>
    <w:rsid w:val="00E007E5"/>
    <w:rsid w:val="00E01AB4"/>
    <w:rsid w:val="00E022B8"/>
    <w:rsid w:val="00E02A2A"/>
    <w:rsid w:val="00E03544"/>
    <w:rsid w:val="00E04476"/>
    <w:rsid w:val="00E04F98"/>
    <w:rsid w:val="00E06AE2"/>
    <w:rsid w:val="00E0739B"/>
    <w:rsid w:val="00E10CC1"/>
    <w:rsid w:val="00E10EBB"/>
    <w:rsid w:val="00E12B63"/>
    <w:rsid w:val="00E132BF"/>
    <w:rsid w:val="00E15BE7"/>
    <w:rsid w:val="00E16C8E"/>
    <w:rsid w:val="00E17DF9"/>
    <w:rsid w:val="00E202EF"/>
    <w:rsid w:val="00E20427"/>
    <w:rsid w:val="00E20AED"/>
    <w:rsid w:val="00E21053"/>
    <w:rsid w:val="00E224DD"/>
    <w:rsid w:val="00E22F55"/>
    <w:rsid w:val="00E23979"/>
    <w:rsid w:val="00E25609"/>
    <w:rsid w:val="00E2589A"/>
    <w:rsid w:val="00E25DD2"/>
    <w:rsid w:val="00E26632"/>
    <w:rsid w:val="00E273AD"/>
    <w:rsid w:val="00E27834"/>
    <w:rsid w:val="00E27928"/>
    <w:rsid w:val="00E27D9A"/>
    <w:rsid w:val="00E27F46"/>
    <w:rsid w:val="00E32056"/>
    <w:rsid w:val="00E32517"/>
    <w:rsid w:val="00E32E6F"/>
    <w:rsid w:val="00E351A9"/>
    <w:rsid w:val="00E36E06"/>
    <w:rsid w:val="00E37912"/>
    <w:rsid w:val="00E37A5B"/>
    <w:rsid w:val="00E40B14"/>
    <w:rsid w:val="00E42372"/>
    <w:rsid w:val="00E42B53"/>
    <w:rsid w:val="00E438E5"/>
    <w:rsid w:val="00E44CA1"/>
    <w:rsid w:val="00E458F0"/>
    <w:rsid w:val="00E469F3"/>
    <w:rsid w:val="00E47507"/>
    <w:rsid w:val="00E47556"/>
    <w:rsid w:val="00E50B9C"/>
    <w:rsid w:val="00E52CE5"/>
    <w:rsid w:val="00E54BC0"/>
    <w:rsid w:val="00E54EF8"/>
    <w:rsid w:val="00E56440"/>
    <w:rsid w:val="00E61606"/>
    <w:rsid w:val="00E62536"/>
    <w:rsid w:val="00E6289C"/>
    <w:rsid w:val="00E628B4"/>
    <w:rsid w:val="00E64640"/>
    <w:rsid w:val="00E64CD0"/>
    <w:rsid w:val="00E65AD8"/>
    <w:rsid w:val="00E65B73"/>
    <w:rsid w:val="00E65D6E"/>
    <w:rsid w:val="00E66C80"/>
    <w:rsid w:val="00E67091"/>
    <w:rsid w:val="00E70F96"/>
    <w:rsid w:val="00E72EAB"/>
    <w:rsid w:val="00E741B3"/>
    <w:rsid w:val="00E74903"/>
    <w:rsid w:val="00E75599"/>
    <w:rsid w:val="00E8050E"/>
    <w:rsid w:val="00E80A1C"/>
    <w:rsid w:val="00E81048"/>
    <w:rsid w:val="00E8262B"/>
    <w:rsid w:val="00E838C3"/>
    <w:rsid w:val="00E84ED3"/>
    <w:rsid w:val="00E86531"/>
    <w:rsid w:val="00E87CAD"/>
    <w:rsid w:val="00E91989"/>
    <w:rsid w:val="00E922E2"/>
    <w:rsid w:val="00E9579E"/>
    <w:rsid w:val="00EA08D8"/>
    <w:rsid w:val="00EA14D7"/>
    <w:rsid w:val="00EA1C44"/>
    <w:rsid w:val="00EA1F86"/>
    <w:rsid w:val="00EA22AA"/>
    <w:rsid w:val="00EA2A4D"/>
    <w:rsid w:val="00EA41F1"/>
    <w:rsid w:val="00EA4D33"/>
    <w:rsid w:val="00EA4DD8"/>
    <w:rsid w:val="00EA620D"/>
    <w:rsid w:val="00EB1646"/>
    <w:rsid w:val="00EB1B41"/>
    <w:rsid w:val="00EB367A"/>
    <w:rsid w:val="00EB42B6"/>
    <w:rsid w:val="00EB6FCA"/>
    <w:rsid w:val="00EC1569"/>
    <w:rsid w:val="00EC17F8"/>
    <w:rsid w:val="00EC20F1"/>
    <w:rsid w:val="00EC2279"/>
    <w:rsid w:val="00EC3703"/>
    <w:rsid w:val="00EC4BB1"/>
    <w:rsid w:val="00EC603B"/>
    <w:rsid w:val="00ED0853"/>
    <w:rsid w:val="00ED0CC6"/>
    <w:rsid w:val="00ED0D17"/>
    <w:rsid w:val="00ED20AE"/>
    <w:rsid w:val="00ED2102"/>
    <w:rsid w:val="00ED28EF"/>
    <w:rsid w:val="00ED2C83"/>
    <w:rsid w:val="00ED2E54"/>
    <w:rsid w:val="00ED556A"/>
    <w:rsid w:val="00ED696A"/>
    <w:rsid w:val="00ED71E6"/>
    <w:rsid w:val="00EE0130"/>
    <w:rsid w:val="00EE0F9B"/>
    <w:rsid w:val="00EE2366"/>
    <w:rsid w:val="00EE23DD"/>
    <w:rsid w:val="00EE2BBB"/>
    <w:rsid w:val="00EE6DB3"/>
    <w:rsid w:val="00EE6DFF"/>
    <w:rsid w:val="00EE6F7B"/>
    <w:rsid w:val="00EE7DAA"/>
    <w:rsid w:val="00EF1612"/>
    <w:rsid w:val="00EF18FC"/>
    <w:rsid w:val="00EF1C63"/>
    <w:rsid w:val="00EF2057"/>
    <w:rsid w:val="00EF2F1C"/>
    <w:rsid w:val="00EF378F"/>
    <w:rsid w:val="00EF5E4B"/>
    <w:rsid w:val="00EF6824"/>
    <w:rsid w:val="00EF740F"/>
    <w:rsid w:val="00F00F98"/>
    <w:rsid w:val="00F01A02"/>
    <w:rsid w:val="00F01A97"/>
    <w:rsid w:val="00F02EEF"/>
    <w:rsid w:val="00F03514"/>
    <w:rsid w:val="00F039B9"/>
    <w:rsid w:val="00F061B5"/>
    <w:rsid w:val="00F131D3"/>
    <w:rsid w:val="00F13393"/>
    <w:rsid w:val="00F13F24"/>
    <w:rsid w:val="00F14508"/>
    <w:rsid w:val="00F15778"/>
    <w:rsid w:val="00F1580D"/>
    <w:rsid w:val="00F15CBE"/>
    <w:rsid w:val="00F17393"/>
    <w:rsid w:val="00F2039F"/>
    <w:rsid w:val="00F20F94"/>
    <w:rsid w:val="00F21A91"/>
    <w:rsid w:val="00F231D9"/>
    <w:rsid w:val="00F24BAB"/>
    <w:rsid w:val="00F262DE"/>
    <w:rsid w:val="00F27105"/>
    <w:rsid w:val="00F3082E"/>
    <w:rsid w:val="00F3098B"/>
    <w:rsid w:val="00F30A4C"/>
    <w:rsid w:val="00F324D2"/>
    <w:rsid w:val="00F32AA6"/>
    <w:rsid w:val="00F339F4"/>
    <w:rsid w:val="00F33E1D"/>
    <w:rsid w:val="00F34781"/>
    <w:rsid w:val="00F3652D"/>
    <w:rsid w:val="00F36A7F"/>
    <w:rsid w:val="00F41275"/>
    <w:rsid w:val="00F4168B"/>
    <w:rsid w:val="00F4168D"/>
    <w:rsid w:val="00F446F6"/>
    <w:rsid w:val="00F45943"/>
    <w:rsid w:val="00F462C7"/>
    <w:rsid w:val="00F46306"/>
    <w:rsid w:val="00F46764"/>
    <w:rsid w:val="00F5014F"/>
    <w:rsid w:val="00F503C2"/>
    <w:rsid w:val="00F51CC7"/>
    <w:rsid w:val="00F53CF3"/>
    <w:rsid w:val="00F56363"/>
    <w:rsid w:val="00F570D2"/>
    <w:rsid w:val="00F60686"/>
    <w:rsid w:val="00F611FF"/>
    <w:rsid w:val="00F6358B"/>
    <w:rsid w:val="00F641C9"/>
    <w:rsid w:val="00F6478A"/>
    <w:rsid w:val="00F65060"/>
    <w:rsid w:val="00F655E4"/>
    <w:rsid w:val="00F66A39"/>
    <w:rsid w:val="00F675F2"/>
    <w:rsid w:val="00F7001A"/>
    <w:rsid w:val="00F708BE"/>
    <w:rsid w:val="00F73F2D"/>
    <w:rsid w:val="00F748A0"/>
    <w:rsid w:val="00F7558E"/>
    <w:rsid w:val="00F76044"/>
    <w:rsid w:val="00F76267"/>
    <w:rsid w:val="00F7665B"/>
    <w:rsid w:val="00F774AE"/>
    <w:rsid w:val="00F778AD"/>
    <w:rsid w:val="00F80D0D"/>
    <w:rsid w:val="00F80EAC"/>
    <w:rsid w:val="00F817C6"/>
    <w:rsid w:val="00F81969"/>
    <w:rsid w:val="00F84D8A"/>
    <w:rsid w:val="00F90355"/>
    <w:rsid w:val="00F90926"/>
    <w:rsid w:val="00F9093D"/>
    <w:rsid w:val="00F9117F"/>
    <w:rsid w:val="00F9190C"/>
    <w:rsid w:val="00F91F11"/>
    <w:rsid w:val="00F92B76"/>
    <w:rsid w:val="00F92DCC"/>
    <w:rsid w:val="00F93B64"/>
    <w:rsid w:val="00F95908"/>
    <w:rsid w:val="00F963F3"/>
    <w:rsid w:val="00F9675A"/>
    <w:rsid w:val="00F9789C"/>
    <w:rsid w:val="00F978CB"/>
    <w:rsid w:val="00FA061D"/>
    <w:rsid w:val="00FA2F94"/>
    <w:rsid w:val="00FA3688"/>
    <w:rsid w:val="00FA4C37"/>
    <w:rsid w:val="00FA5121"/>
    <w:rsid w:val="00FA59A5"/>
    <w:rsid w:val="00FA5A81"/>
    <w:rsid w:val="00FA5B27"/>
    <w:rsid w:val="00FA730C"/>
    <w:rsid w:val="00FA79FB"/>
    <w:rsid w:val="00FA7B29"/>
    <w:rsid w:val="00FA7B2C"/>
    <w:rsid w:val="00FB0BD6"/>
    <w:rsid w:val="00FB107A"/>
    <w:rsid w:val="00FB3071"/>
    <w:rsid w:val="00FB3859"/>
    <w:rsid w:val="00FB4C62"/>
    <w:rsid w:val="00FB4D35"/>
    <w:rsid w:val="00FB5408"/>
    <w:rsid w:val="00FC1782"/>
    <w:rsid w:val="00FC31F4"/>
    <w:rsid w:val="00FC3E07"/>
    <w:rsid w:val="00FC5025"/>
    <w:rsid w:val="00FC6539"/>
    <w:rsid w:val="00FC72D0"/>
    <w:rsid w:val="00FD087B"/>
    <w:rsid w:val="00FD0B09"/>
    <w:rsid w:val="00FD0B96"/>
    <w:rsid w:val="00FD102D"/>
    <w:rsid w:val="00FD1B42"/>
    <w:rsid w:val="00FD208E"/>
    <w:rsid w:val="00FD27A9"/>
    <w:rsid w:val="00FD29E9"/>
    <w:rsid w:val="00FD31FF"/>
    <w:rsid w:val="00FD3520"/>
    <w:rsid w:val="00FD55DB"/>
    <w:rsid w:val="00FD57FF"/>
    <w:rsid w:val="00FD6053"/>
    <w:rsid w:val="00FD6281"/>
    <w:rsid w:val="00FD78AE"/>
    <w:rsid w:val="00FE1655"/>
    <w:rsid w:val="00FE1BA6"/>
    <w:rsid w:val="00FE1F30"/>
    <w:rsid w:val="00FE2191"/>
    <w:rsid w:val="00FE2347"/>
    <w:rsid w:val="00FE2D4A"/>
    <w:rsid w:val="00FE31AF"/>
    <w:rsid w:val="00FE3309"/>
    <w:rsid w:val="00FE3D9C"/>
    <w:rsid w:val="00FE4508"/>
    <w:rsid w:val="00FE72E9"/>
    <w:rsid w:val="00FF0539"/>
    <w:rsid w:val="00FF068F"/>
    <w:rsid w:val="00FF10DE"/>
    <w:rsid w:val="00FF14D1"/>
    <w:rsid w:val="00FF34FA"/>
    <w:rsid w:val="00FF3759"/>
    <w:rsid w:val="00FF3E62"/>
    <w:rsid w:val="00FF4DE3"/>
    <w:rsid w:val="00FF5FFA"/>
    <w:rsid w:val="00FF7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stroke filltype="pattern" weight="1.5pt" endcap="round"/>
    </o:shapedefaults>
    <o:shapelayout v:ext="edit">
      <o:idmap v:ext="edit" data="1"/>
    </o:shapelayout>
  </w:shapeDefaults>
  <w:decimalSymbol w:val="."/>
  <w:listSeparator w:val=","/>
  <w14:docId w14:val="33B5CB28"/>
  <w15:docId w15:val="{D71F7014-6DCF-4706-AC57-17862ADC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rsid w:val="00E438E5"/>
    <w:pPr>
      <w:widowControl w:val="0"/>
      <w:jc w:val="both"/>
    </w:pPr>
    <w:rPr>
      <w:kern w:val="2"/>
      <w:sz w:val="21"/>
      <w:szCs w:val="24"/>
    </w:rPr>
  </w:style>
  <w:style w:type="paragraph" w:styleId="1">
    <w:name w:val="heading 1"/>
    <w:basedOn w:val="aa"/>
    <w:next w:val="aa"/>
    <w:link w:val="11"/>
    <w:qFormat/>
    <w:rsid w:val="00A549B0"/>
    <w:pPr>
      <w:keepNext/>
      <w:keepLines/>
      <w:spacing w:before="340" w:after="330" w:line="578" w:lineRule="auto"/>
      <w:outlineLvl w:val="0"/>
    </w:pPr>
    <w:rPr>
      <w:b/>
      <w:bCs/>
      <w:kern w:val="44"/>
      <w:sz w:val="44"/>
      <w:szCs w:val="44"/>
    </w:rPr>
  </w:style>
  <w:style w:type="paragraph" w:styleId="20">
    <w:name w:val="heading 2"/>
    <w:aliases w:val="Char"/>
    <w:basedOn w:val="aa"/>
    <w:next w:val="aa"/>
    <w:link w:val="21"/>
    <w:qFormat/>
    <w:pPr>
      <w:keepNext/>
      <w:keepLines/>
      <w:spacing w:before="260" w:after="260" w:line="416" w:lineRule="auto"/>
      <w:outlineLvl w:val="1"/>
    </w:pPr>
    <w:rPr>
      <w:rFonts w:ascii="Arial" w:eastAsia="黑体" w:hAnsi="Arial"/>
      <w:b/>
      <w:bCs/>
      <w:sz w:val="32"/>
      <w:szCs w:val="32"/>
    </w:rPr>
  </w:style>
  <w:style w:type="paragraph" w:styleId="31">
    <w:name w:val="heading 3"/>
    <w:aliases w:val="Char1"/>
    <w:basedOn w:val="aa"/>
    <w:next w:val="aa"/>
    <w:link w:val="32"/>
    <w:qFormat/>
    <w:pPr>
      <w:keepNext/>
      <w:keepLines/>
      <w:spacing w:before="260" w:after="260" w:line="416" w:lineRule="auto"/>
      <w:outlineLvl w:val="2"/>
    </w:pPr>
    <w:rPr>
      <w:b/>
      <w:bCs/>
      <w:sz w:val="32"/>
      <w:szCs w:val="32"/>
    </w:rPr>
  </w:style>
  <w:style w:type="paragraph" w:styleId="4">
    <w:name w:val="heading 4"/>
    <w:aliases w:val="段1.2. Char,段1.2."/>
    <w:basedOn w:val="aa"/>
    <w:next w:val="aa"/>
    <w:link w:val="40"/>
    <w:qFormat/>
    <w:rsid w:val="0036028A"/>
    <w:pPr>
      <w:keepNext/>
      <w:keepLines/>
      <w:spacing w:before="280" w:after="290" w:line="376" w:lineRule="auto"/>
      <w:outlineLvl w:val="3"/>
    </w:pPr>
    <w:rPr>
      <w:rFonts w:ascii="Cambria" w:hAnsi="Cambria"/>
      <w:b/>
      <w:bCs/>
      <w:sz w:val="28"/>
      <w:szCs w:val="28"/>
    </w:rPr>
  </w:style>
  <w:style w:type="paragraph" w:styleId="5">
    <w:name w:val="heading 5"/>
    <w:basedOn w:val="aa"/>
    <w:next w:val="aa"/>
    <w:link w:val="50"/>
    <w:qFormat/>
    <w:rsid w:val="0036028A"/>
    <w:pPr>
      <w:keepNext/>
      <w:keepLines/>
      <w:spacing w:before="280" w:after="290" w:line="376" w:lineRule="auto"/>
      <w:outlineLvl w:val="4"/>
    </w:pPr>
    <w:rPr>
      <w:b/>
      <w:bCs/>
      <w:sz w:val="28"/>
      <w:szCs w:val="28"/>
    </w:rPr>
  </w:style>
  <w:style w:type="paragraph" w:styleId="6">
    <w:name w:val="heading 6"/>
    <w:basedOn w:val="aa"/>
    <w:next w:val="aa"/>
    <w:link w:val="60"/>
    <w:qFormat/>
    <w:rsid w:val="0036028A"/>
    <w:pPr>
      <w:keepNext/>
      <w:keepLines/>
      <w:spacing w:before="240" w:after="64" w:line="320" w:lineRule="auto"/>
      <w:outlineLvl w:val="5"/>
    </w:pPr>
    <w:rPr>
      <w:rFonts w:ascii="Arial" w:eastAsia="黑体" w:hAnsi="Arial"/>
      <w:b/>
      <w:bCs/>
      <w:sz w:val="24"/>
    </w:rPr>
  </w:style>
  <w:style w:type="paragraph" w:styleId="7">
    <w:name w:val="heading 7"/>
    <w:basedOn w:val="aa"/>
    <w:next w:val="aa"/>
    <w:link w:val="70"/>
    <w:qFormat/>
    <w:rsid w:val="0036028A"/>
    <w:pPr>
      <w:keepNext/>
      <w:keepLines/>
      <w:spacing w:before="240" w:after="64" w:line="320" w:lineRule="auto"/>
      <w:outlineLvl w:val="6"/>
    </w:pPr>
    <w:rPr>
      <w:b/>
      <w:bCs/>
      <w:sz w:val="24"/>
    </w:rPr>
  </w:style>
  <w:style w:type="paragraph" w:styleId="8">
    <w:name w:val="heading 8"/>
    <w:basedOn w:val="aa"/>
    <w:next w:val="aa"/>
    <w:link w:val="80"/>
    <w:qFormat/>
    <w:rsid w:val="0036028A"/>
    <w:pPr>
      <w:keepNext/>
      <w:keepLines/>
      <w:spacing w:before="240" w:after="64" w:line="320" w:lineRule="auto"/>
      <w:outlineLvl w:val="7"/>
    </w:pPr>
    <w:rPr>
      <w:rFonts w:ascii="Arial" w:eastAsia="黑体" w:hAnsi="Arial"/>
      <w:sz w:val="24"/>
    </w:rPr>
  </w:style>
  <w:style w:type="paragraph" w:styleId="9">
    <w:name w:val="heading 9"/>
    <w:basedOn w:val="aa"/>
    <w:next w:val="aa"/>
    <w:link w:val="90"/>
    <w:qFormat/>
    <w:pPr>
      <w:keepNext/>
      <w:keepLines/>
      <w:spacing w:before="240" w:after="64" w:line="320" w:lineRule="auto"/>
      <w:outlineLvl w:val="8"/>
    </w:pPr>
    <w:rPr>
      <w:rFonts w:ascii="Arial" w:eastAsia="黑体" w:hAnsi="Arial"/>
      <w:szCs w:val="21"/>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1">
    <w:name w:val="标题 1 字符1"/>
    <w:link w:val="1"/>
    <w:rsid w:val="000A2794"/>
    <w:rPr>
      <w:b/>
      <w:bCs/>
      <w:kern w:val="44"/>
      <w:sz w:val="44"/>
      <w:szCs w:val="44"/>
    </w:rPr>
  </w:style>
  <w:style w:type="character" w:customStyle="1" w:styleId="21">
    <w:name w:val="标题 2 字符1"/>
    <w:aliases w:val="Char 字符1"/>
    <w:link w:val="20"/>
    <w:rsid w:val="000A2794"/>
    <w:rPr>
      <w:rFonts w:ascii="Arial" w:eastAsia="黑体" w:hAnsi="Arial"/>
      <w:b/>
      <w:bCs/>
      <w:kern w:val="2"/>
      <w:sz w:val="32"/>
      <w:szCs w:val="32"/>
    </w:rPr>
  </w:style>
  <w:style w:type="character" w:customStyle="1" w:styleId="32">
    <w:name w:val="标题 3 字符"/>
    <w:aliases w:val="Char1 字符"/>
    <w:link w:val="31"/>
    <w:rsid w:val="000A2794"/>
    <w:rPr>
      <w:b/>
      <w:bCs/>
      <w:kern w:val="2"/>
      <w:sz w:val="32"/>
      <w:szCs w:val="32"/>
    </w:rPr>
  </w:style>
  <w:style w:type="character" w:customStyle="1" w:styleId="40">
    <w:name w:val="标题 4 字符"/>
    <w:aliases w:val="段1.2. Char 字符,段1.2. 字符"/>
    <w:link w:val="4"/>
    <w:rsid w:val="0036028A"/>
    <w:rPr>
      <w:rFonts w:ascii="Cambria" w:eastAsia="宋体" w:hAnsi="Cambria" w:cs="Times New Roman"/>
      <w:b/>
      <w:bCs/>
      <w:kern w:val="2"/>
      <w:sz w:val="28"/>
      <w:szCs w:val="28"/>
    </w:rPr>
  </w:style>
  <w:style w:type="character" w:customStyle="1" w:styleId="50">
    <w:name w:val="标题 5 字符"/>
    <w:link w:val="5"/>
    <w:rsid w:val="0036028A"/>
    <w:rPr>
      <w:b/>
      <w:bCs/>
      <w:kern w:val="2"/>
      <w:sz w:val="28"/>
      <w:szCs w:val="28"/>
    </w:rPr>
  </w:style>
  <w:style w:type="character" w:customStyle="1" w:styleId="60">
    <w:name w:val="标题 6 字符"/>
    <w:link w:val="6"/>
    <w:rsid w:val="0036028A"/>
    <w:rPr>
      <w:rFonts w:ascii="Arial" w:eastAsia="黑体" w:hAnsi="Arial"/>
      <w:b/>
      <w:bCs/>
      <w:kern w:val="2"/>
      <w:sz w:val="24"/>
      <w:szCs w:val="24"/>
    </w:rPr>
  </w:style>
  <w:style w:type="character" w:customStyle="1" w:styleId="70">
    <w:name w:val="标题 7 字符"/>
    <w:link w:val="7"/>
    <w:rsid w:val="0036028A"/>
    <w:rPr>
      <w:b/>
      <w:bCs/>
      <w:kern w:val="2"/>
      <w:sz w:val="24"/>
      <w:szCs w:val="24"/>
    </w:rPr>
  </w:style>
  <w:style w:type="character" w:customStyle="1" w:styleId="80">
    <w:name w:val="标题 8 字符"/>
    <w:link w:val="8"/>
    <w:rsid w:val="0036028A"/>
    <w:rPr>
      <w:rFonts w:ascii="Arial" w:eastAsia="黑体" w:hAnsi="Arial"/>
      <w:kern w:val="2"/>
      <w:sz w:val="24"/>
      <w:szCs w:val="24"/>
    </w:rPr>
  </w:style>
  <w:style w:type="character" w:customStyle="1" w:styleId="90">
    <w:name w:val="标题 9 字符"/>
    <w:link w:val="9"/>
    <w:rsid w:val="000A2794"/>
    <w:rPr>
      <w:rFonts w:ascii="Arial" w:eastAsia="黑体" w:hAnsi="Arial"/>
      <w:kern w:val="2"/>
      <w:sz w:val="21"/>
      <w:szCs w:val="21"/>
    </w:rPr>
  </w:style>
  <w:style w:type="character" w:styleId="ae">
    <w:name w:val="FollowedHyperlink"/>
    <w:uiPriority w:val="99"/>
    <w:rPr>
      <w:color w:val="800080"/>
      <w:u w:val="single"/>
    </w:rPr>
  </w:style>
  <w:style w:type="character" w:styleId="af">
    <w:name w:val="annotation reference"/>
    <w:rPr>
      <w:sz w:val="21"/>
      <w:szCs w:val="21"/>
    </w:rPr>
  </w:style>
  <w:style w:type="character" w:styleId="af0">
    <w:name w:val="page number"/>
    <w:basedOn w:val="ab"/>
  </w:style>
  <w:style w:type="character" w:styleId="af1">
    <w:name w:val="Hyperlink"/>
    <w:uiPriority w:val="99"/>
    <w:rPr>
      <w:color w:val="0000FF"/>
      <w:u w:val="single"/>
    </w:rPr>
  </w:style>
  <w:style w:type="paragraph" w:styleId="af2">
    <w:name w:val="header"/>
    <w:basedOn w:val="aa"/>
    <w:link w:val="af3"/>
    <w:uiPriority w:val="99"/>
    <w:pPr>
      <w:pBdr>
        <w:bottom w:val="single" w:sz="6" w:space="1" w:color="auto"/>
      </w:pBdr>
      <w:tabs>
        <w:tab w:val="center" w:pos="4153"/>
        <w:tab w:val="right" w:pos="8306"/>
      </w:tabs>
      <w:snapToGrid w:val="0"/>
      <w:jc w:val="center"/>
    </w:pPr>
    <w:rPr>
      <w:sz w:val="18"/>
      <w:szCs w:val="18"/>
    </w:rPr>
  </w:style>
  <w:style w:type="character" w:customStyle="1" w:styleId="af3">
    <w:name w:val="页眉 字符"/>
    <w:link w:val="af2"/>
    <w:uiPriority w:val="99"/>
    <w:rsid w:val="000A2794"/>
    <w:rPr>
      <w:kern w:val="2"/>
      <w:sz w:val="18"/>
      <w:szCs w:val="18"/>
    </w:rPr>
  </w:style>
  <w:style w:type="paragraph" w:styleId="af4">
    <w:name w:val="Document Map"/>
    <w:basedOn w:val="aa"/>
    <w:link w:val="af5"/>
    <w:pPr>
      <w:shd w:val="clear" w:color="auto" w:fill="000080"/>
    </w:pPr>
  </w:style>
  <w:style w:type="character" w:customStyle="1" w:styleId="af5">
    <w:name w:val="文档结构图 字符"/>
    <w:link w:val="af4"/>
    <w:rsid w:val="000A2794"/>
    <w:rPr>
      <w:kern w:val="2"/>
      <w:sz w:val="21"/>
      <w:szCs w:val="24"/>
      <w:shd w:val="clear" w:color="auto" w:fill="000080"/>
    </w:rPr>
  </w:style>
  <w:style w:type="paragraph" w:styleId="TOC2">
    <w:name w:val="toc 2"/>
    <w:basedOn w:val="aa"/>
    <w:next w:val="aa"/>
    <w:uiPriority w:val="39"/>
    <w:qFormat/>
    <w:pPr>
      <w:spacing w:before="240"/>
      <w:jc w:val="left"/>
    </w:pPr>
    <w:rPr>
      <w:rFonts w:ascii="Calibri" w:hAnsi="Calibri" w:cs="Calibri"/>
      <w:b/>
      <w:bCs/>
      <w:sz w:val="20"/>
      <w:szCs w:val="20"/>
    </w:rPr>
  </w:style>
  <w:style w:type="paragraph" w:styleId="af6">
    <w:name w:val="annotation text"/>
    <w:basedOn w:val="aa"/>
    <w:link w:val="af7"/>
    <w:pPr>
      <w:jc w:val="left"/>
    </w:pPr>
  </w:style>
  <w:style w:type="character" w:customStyle="1" w:styleId="af7">
    <w:name w:val="批注文字 字符"/>
    <w:link w:val="af6"/>
    <w:rsid w:val="000A2794"/>
    <w:rPr>
      <w:kern w:val="2"/>
      <w:sz w:val="21"/>
      <w:szCs w:val="24"/>
    </w:rPr>
  </w:style>
  <w:style w:type="paragraph" w:styleId="TOC1">
    <w:name w:val="toc 1"/>
    <w:basedOn w:val="aa"/>
    <w:next w:val="aa"/>
    <w:uiPriority w:val="39"/>
    <w:qFormat/>
    <w:pPr>
      <w:spacing w:before="360"/>
      <w:jc w:val="left"/>
    </w:pPr>
    <w:rPr>
      <w:rFonts w:ascii="Cambria" w:hAnsi="Cambria"/>
      <w:b/>
      <w:bCs/>
      <w:caps/>
      <w:sz w:val="24"/>
    </w:rPr>
  </w:style>
  <w:style w:type="paragraph" w:styleId="TOC3">
    <w:name w:val="toc 3"/>
    <w:basedOn w:val="aa"/>
    <w:next w:val="aa"/>
    <w:qFormat/>
    <w:pPr>
      <w:ind w:left="210"/>
      <w:jc w:val="left"/>
    </w:pPr>
    <w:rPr>
      <w:rFonts w:ascii="Calibri" w:hAnsi="Calibri" w:cs="Calibri"/>
      <w:sz w:val="20"/>
      <w:szCs w:val="20"/>
    </w:rPr>
  </w:style>
  <w:style w:type="paragraph" w:styleId="af8">
    <w:name w:val="annotation subject"/>
    <w:basedOn w:val="af6"/>
    <w:next w:val="af6"/>
    <w:link w:val="af9"/>
    <w:rPr>
      <w:b/>
      <w:bCs/>
    </w:rPr>
  </w:style>
  <w:style w:type="paragraph" w:styleId="afa">
    <w:name w:val="footer"/>
    <w:aliases w:val="footer odd"/>
    <w:basedOn w:val="aa"/>
    <w:link w:val="afb"/>
    <w:uiPriority w:val="99"/>
    <w:pPr>
      <w:tabs>
        <w:tab w:val="center" w:pos="4153"/>
        <w:tab w:val="right" w:pos="8306"/>
      </w:tabs>
      <w:snapToGrid w:val="0"/>
      <w:jc w:val="left"/>
    </w:pPr>
    <w:rPr>
      <w:sz w:val="18"/>
      <w:szCs w:val="18"/>
    </w:rPr>
  </w:style>
  <w:style w:type="character" w:customStyle="1" w:styleId="afb">
    <w:name w:val="页脚 字符"/>
    <w:aliases w:val="footer odd 字符"/>
    <w:link w:val="afa"/>
    <w:uiPriority w:val="99"/>
    <w:rsid w:val="0036028A"/>
    <w:rPr>
      <w:kern w:val="2"/>
      <w:sz w:val="18"/>
      <w:szCs w:val="18"/>
    </w:rPr>
  </w:style>
  <w:style w:type="paragraph" w:styleId="afc">
    <w:name w:val="Balloon Text"/>
    <w:basedOn w:val="aa"/>
    <w:link w:val="afd"/>
    <w:rPr>
      <w:sz w:val="18"/>
      <w:szCs w:val="18"/>
    </w:rPr>
  </w:style>
  <w:style w:type="character" w:customStyle="1" w:styleId="afd">
    <w:name w:val="批注框文本 字符"/>
    <w:link w:val="afc"/>
    <w:rsid w:val="000A2794"/>
    <w:rPr>
      <w:kern w:val="2"/>
      <w:sz w:val="18"/>
      <w:szCs w:val="18"/>
    </w:rPr>
  </w:style>
  <w:style w:type="paragraph" w:customStyle="1" w:styleId="a">
    <w:name w:val="附录一级条标题"/>
    <w:basedOn w:val="aa"/>
    <w:next w:val="aa"/>
    <w:pPr>
      <w:widowControl/>
      <w:numPr>
        <w:ilvl w:val="1"/>
        <w:numId w:val="1"/>
      </w:numPr>
      <w:tabs>
        <w:tab w:val="left" w:pos="360"/>
      </w:tabs>
      <w:wordWrap w:val="0"/>
      <w:overflowPunct w:val="0"/>
      <w:autoSpaceDE w:val="0"/>
      <w:autoSpaceDN w:val="0"/>
      <w:textAlignment w:val="baseline"/>
      <w:outlineLvl w:val="2"/>
    </w:pPr>
    <w:rPr>
      <w:rFonts w:ascii="黑体" w:eastAsia="黑体"/>
      <w:kern w:val="21"/>
    </w:rPr>
  </w:style>
  <w:style w:type="paragraph" w:customStyle="1" w:styleId="33">
    <w:name w:val="样式 标题 3 +"/>
    <w:basedOn w:val="31"/>
    <w:rPr>
      <w:kern w:val="0"/>
      <w:sz w:val="28"/>
    </w:rPr>
  </w:style>
  <w:style w:type="paragraph" w:customStyle="1" w:styleId="a0">
    <w:name w:val="附录二级条标题"/>
    <w:basedOn w:val="a"/>
    <w:next w:val="aa"/>
    <w:pPr>
      <w:numPr>
        <w:ilvl w:val="2"/>
      </w:numPr>
      <w:outlineLvl w:val="3"/>
    </w:pPr>
  </w:style>
  <w:style w:type="paragraph" w:customStyle="1" w:styleId="a1">
    <w:name w:val="附录三级条标题"/>
    <w:basedOn w:val="a0"/>
    <w:next w:val="aa"/>
    <w:pPr>
      <w:numPr>
        <w:ilvl w:val="3"/>
      </w:numPr>
      <w:outlineLvl w:val="4"/>
    </w:pPr>
    <w:rPr>
      <w:szCs w:val="20"/>
    </w:rPr>
  </w:style>
  <w:style w:type="paragraph" w:customStyle="1" w:styleId="a2">
    <w:name w:val="附录四级条标题"/>
    <w:basedOn w:val="a1"/>
    <w:next w:val="aa"/>
    <w:pPr>
      <w:numPr>
        <w:ilvl w:val="4"/>
      </w:numPr>
      <w:outlineLvl w:val="5"/>
    </w:pPr>
  </w:style>
  <w:style w:type="table" w:styleId="afe">
    <w:name w:val="Table Grid"/>
    <w:basedOn w:val="ac"/>
    <w:rsid w:val="000B2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ate"/>
    <w:basedOn w:val="aa"/>
    <w:next w:val="aa"/>
    <w:link w:val="aff0"/>
    <w:rsid w:val="00981356"/>
    <w:pPr>
      <w:ind w:leftChars="2500" w:left="100"/>
    </w:pPr>
  </w:style>
  <w:style w:type="character" w:customStyle="1" w:styleId="aff0">
    <w:name w:val="日期 字符"/>
    <w:link w:val="aff"/>
    <w:rsid w:val="000A2794"/>
    <w:rPr>
      <w:kern w:val="2"/>
      <w:sz w:val="21"/>
      <w:szCs w:val="24"/>
    </w:rPr>
  </w:style>
  <w:style w:type="paragraph" w:customStyle="1" w:styleId="p15">
    <w:name w:val="p15"/>
    <w:basedOn w:val="aa"/>
    <w:rsid w:val="00C40B73"/>
    <w:pPr>
      <w:widowControl/>
      <w:ind w:firstLine="420"/>
    </w:pPr>
    <w:rPr>
      <w:kern w:val="0"/>
      <w:szCs w:val="21"/>
    </w:rPr>
  </w:style>
  <w:style w:type="paragraph" w:customStyle="1" w:styleId="p0">
    <w:name w:val="p0"/>
    <w:basedOn w:val="aa"/>
    <w:rsid w:val="00C40B73"/>
    <w:pPr>
      <w:widowControl/>
    </w:pPr>
    <w:rPr>
      <w:kern w:val="0"/>
      <w:szCs w:val="21"/>
    </w:rPr>
  </w:style>
  <w:style w:type="paragraph" w:customStyle="1" w:styleId="Char">
    <w:name w:val="Char"/>
    <w:basedOn w:val="aa"/>
    <w:autoRedefine/>
    <w:rsid w:val="00847332"/>
    <w:pPr>
      <w:numPr>
        <w:numId w:val="2"/>
      </w:numPr>
    </w:pPr>
  </w:style>
  <w:style w:type="paragraph" w:customStyle="1" w:styleId="CharCharCharCharCharChar1CharCharCharChar">
    <w:name w:val="Char Char Char Char Char Char1 Char Char Char Char"/>
    <w:basedOn w:val="aa"/>
    <w:rsid w:val="006C68EF"/>
    <w:pPr>
      <w:widowControl/>
      <w:spacing w:after="160" w:line="240" w:lineRule="exact"/>
      <w:jc w:val="left"/>
    </w:pPr>
    <w:rPr>
      <w:rFonts w:ascii="Arial" w:eastAsia="Times New Roman" w:hAnsi="Arial" w:cs="Verdana"/>
      <w:b/>
      <w:kern w:val="0"/>
      <w:sz w:val="24"/>
      <w:lang w:eastAsia="en-US"/>
    </w:rPr>
  </w:style>
  <w:style w:type="paragraph" w:styleId="aff1">
    <w:name w:val="List Paragraph"/>
    <w:basedOn w:val="aa"/>
    <w:uiPriority w:val="34"/>
    <w:qFormat/>
    <w:rsid w:val="009B530A"/>
    <w:pPr>
      <w:adjustRightInd w:val="0"/>
      <w:spacing w:line="312" w:lineRule="atLeast"/>
      <w:ind w:firstLineChars="200" w:firstLine="420"/>
      <w:textAlignment w:val="baseline"/>
    </w:pPr>
    <w:rPr>
      <w:kern w:val="0"/>
      <w:szCs w:val="20"/>
    </w:rPr>
  </w:style>
  <w:style w:type="paragraph" w:customStyle="1" w:styleId="aff2">
    <w:name w:val="段"/>
    <w:link w:val="Char0"/>
    <w:rsid w:val="009B530A"/>
    <w:pPr>
      <w:autoSpaceDE w:val="0"/>
      <w:autoSpaceDN w:val="0"/>
      <w:ind w:firstLineChars="200" w:firstLine="200"/>
      <w:jc w:val="both"/>
    </w:pPr>
    <w:rPr>
      <w:rFonts w:ascii="宋体"/>
      <w:noProof/>
      <w:sz w:val="21"/>
    </w:rPr>
  </w:style>
  <w:style w:type="character" w:customStyle="1" w:styleId="3CharChar">
    <w:name w:val="标题 3 Char Char"/>
    <w:rsid w:val="0036028A"/>
    <w:rPr>
      <w:rFonts w:eastAsia="宋体"/>
      <w:bCs/>
      <w:kern w:val="21"/>
      <w:sz w:val="21"/>
      <w:szCs w:val="21"/>
      <w:lang w:val="en-US" w:eastAsia="zh-CN" w:bidi="ar-SA"/>
    </w:rPr>
  </w:style>
  <w:style w:type="character" w:customStyle="1" w:styleId="2CharChar">
    <w:name w:val="标题 2 Char Char"/>
    <w:rsid w:val="0036028A"/>
    <w:rPr>
      <w:rFonts w:ascii="宋体" w:eastAsia="宋体" w:hAnsi="宋体"/>
      <w:kern w:val="2"/>
      <w:sz w:val="21"/>
      <w:szCs w:val="21"/>
      <w:lang w:val="en-US" w:eastAsia="zh-CN" w:bidi="ar-SA"/>
    </w:rPr>
  </w:style>
  <w:style w:type="character" w:customStyle="1" w:styleId="1CharChar">
    <w:name w:val="标题 1 Char Char"/>
    <w:rsid w:val="0036028A"/>
    <w:rPr>
      <w:rFonts w:eastAsia="宋体"/>
      <w:b/>
      <w:bCs/>
      <w:kern w:val="44"/>
      <w:sz w:val="24"/>
      <w:szCs w:val="44"/>
      <w:lang w:val="en-US" w:eastAsia="zh-CN" w:bidi="ar-SA"/>
    </w:rPr>
  </w:style>
  <w:style w:type="paragraph" w:styleId="aff3">
    <w:name w:val="Body Text Indent"/>
    <w:basedOn w:val="aa"/>
    <w:link w:val="aff4"/>
    <w:rsid w:val="0036028A"/>
    <w:pPr>
      <w:tabs>
        <w:tab w:val="left" w:pos="0"/>
      </w:tabs>
      <w:adjustRightInd w:val="0"/>
      <w:spacing w:line="312" w:lineRule="atLeast"/>
      <w:ind w:firstLine="540"/>
      <w:textAlignment w:val="baseline"/>
    </w:pPr>
    <w:rPr>
      <w:kern w:val="0"/>
      <w:sz w:val="24"/>
      <w:szCs w:val="20"/>
    </w:rPr>
  </w:style>
  <w:style w:type="character" w:customStyle="1" w:styleId="aff4">
    <w:name w:val="正文文本缩进 字符"/>
    <w:link w:val="aff3"/>
    <w:rsid w:val="0036028A"/>
    <w:rPr>
      <w:sz w:val="24"/>
    </w:rPr>
  </w:style>
  <w:style w:type="paragraph" w:styleId="22">
    <w:name w:val="Body Text Indent 2"/>
    <w:basedOn w:val="aa"/>
    <w:link w:val="23"/>
    <w:rsid w:val="0036028A"/>
    <w:pPr>
      <w:tabs>
        <w:tab w:val="left" w:pos="0"/>
      </w:tabs>
      <w:adjustRightInd w:val="0"/>
      <w:spacing w:line="400" w:lineRule="atLeast"/>
      <w:ind w:firstLine="480"/>
      <w:textAlignment w:val="baseline"/>
    </w:pPr>
    <w:rPr>
      <w:kern w:val="0"/>
      <w:sz w:val="24"/>
      <w:szCs w:val="20"/>
    </w:rPr>
  </w:style>
  <w:style w:type="character" w:customStyle="1" w:styleId="23">
    <w:name w:val="正文文本缩进 2 字符"/>
    <w:link w:val="22"/>
    <w:rsid w:val="0036028A"/>
    <w:rPr>
      <w:sz w:val="24"/>
    </w:rPr>
  </w:style>
  <w:style w:type="paragraph" w:styleId="34">
    <w:name w:val="Body Text Indent 3"/>
    <w:basedOn w:val="aa"/>
    <w:link w:val="35"/>
    <w:rsid w:val="0036028A"/>
    <w:pPr>
      <w:adjustRightInd w:val="0"/>
      <w:spacing w:line="312" w:lineRule="atLeast"/>
      <w:ind w:left="142" w:firstLine="420"/>
      <w:textAlignment w:val="baseline"/>
    </w:pPr>
    <w:rPr>
      <w:kern w:val="0"/>
      <w:sz w:val="24"/>
      <w:szCs w:val="20"/>
    </w:rPr>
  </w:style>
  <w:style w:type="character" w:customStyle="1" w:styleId="35">
    <w:name w:val="正文文本缩进 3 字符"/>
    <w:link w:val="34"/>
    <w:rsid w:val="0036028A"/>
    <w:rPr>
      <w:sz w:val="24"/>
    </w:rPr>
  </w:style>
  <w:style w:type="paragraph" w:styleId="aff5">
    <w:name w:val="Normal Indent"/>
    <w:basedOn w:val="aa"/>
    <w:rsid w:val="0036028A"/>
    <w:pPr>
      <w:ind w:firstLine="420"/>
    </w:pPr>
    <w:rPr>
      <w:szCs w:val="20"/>
    </w:rPr>
  </w:style>
  <w:style w:type="paragraph" w:styleId="aff6">
    <w:name w:val="Plain Text"/>
    <w:basedOn w:val="aa"/>
    <w:link w:val="aff7"/>
    <w:rsid w:val="0036028A"/>
    <w:pPr>
      <w:adjustRightInd w:val="0"/>
      <w:spacing w:line="312" w:lineRule="atLeast"/>
      <w:textAlignment w:val="baseline"/>
    </w:pPr>
    <w:rPr>
      <w:rFonts w:ascii="宋体" w:hAnsi="Courier New"/>
      <w:kern w:val="0"/>
      <w:sz w:val="24"/>
      <w:szCs w:val="20"/>
    </w:rPr>
  </w:style>
  <w:style w:type="character" w:customStyle="1" w:styleId="aff7">
    <w:name w:val="纯文本 字符"/>
    <w:link w:val="aff6"/>
    <w:rsid w:val="0036028A"/>
    <w:rPr>
      <w:rFonts w:ascii="宋体" w:hAnsi="Courier New"/>
      <w:sz w:val="24"/>
    </w:rPr>
  </w:style>
  <w:style w:type="paragraph" w:styleId="aff8">
    <w:name w:val="Body Text"/>
    <w:basedOn w:val="aa"/>
    <w:link w:val="aff9"/>
    <w:rsid w:val="0036028A"/>
    <w:pPr>
      <w:adjustRightInd w:val="0"/>
      <w:spacing w:after="120" w:line="312" w:lineRule="atLeast"/>
      <w:textAlignment w:val="baseline"/>
    </w:pPr>
    <w:rPr>
      <w:kern w:val="0"/>
      <w:szCs w:val="20"/>
    </w:rPr>
  </w:style>
  <w:style w:type="character" w:customStyle="1" w:styleId="aff9">
    <w:name w:val="正文文本 字符"/>
    <w:link w:val="aff8"/>
    <w:rsid w:val="0036028A"/>
    <w:rPr>
      <w:sz w:val="21"/>
    </w:rPr>
  </w:style>
  <w:style w:type="paragraph" w:styleId="TOC4">
    <w:name w:val="toc 4"/>
    <w:basedOn w:val="aa"/>
    <w:next w:val="aa"/>
    <w:autoRedefine/>
    <w:rsid w:val="0036028A"/>
    <w:pPr>
      <w:ind w:left="420"/>
      <w:jc w:val="left"/>
    </w:pPr>
    <w:rPr>
      <w:rFonts w:ascii="Calibri" w:hAnsi="Calibri" w:cs="Calibri"/>
      <w:sz w:val="20"/>
      <w:szCs w:val="20"/>
    </w:rPr>
  </w:style>
  <w:style w:type="paragraph" w:styleId="TOC5">
    <w:name w:val="toc 5"/>
    <w:basedOn w:val="aa"/>
    <w:next w:val="aa"/>
    <w:autoRedefine/>
    <w:rsid w:val="0036028A"/>
    <w:pPr>
      <w:ind w:left="630"/>
      <w:jc w:val="left"/>
    </w:pPr>
    <w:rPr>
      <w:rFonts w:ascii="Calibri" w:hAnsi="Calibri" w:cs="Calibri"/>
      <w:sz w:val="20"/>
      <w:szCs w:val="20"/>
    </w:rPr>
  </w:style>
  <w:style w:type="paragraph" w:styleId="TOC6">
    <w:name w:val="toc 6"/>
    <w:basedOn w:val="aa"/>
    <w:next w:val="aa"/>
    <w:autoRedefine/>
    <w:rsid w:val="0036028A"/>
    <w:pPr>
      <w:ind w:left="840"/>
      <w:jc w:val="left"/>
    </w:pPr>
    <w:rPr>
      <w:rFonts w:ascii="Calibri" w:hAnsi="Calibri" w:cs="Calibri"/>
      <w:sz w:val="20"/>
      <w:szCs w:val="20"/>
    </w:rPr>
  </w:style>
  <w:style w:type="paragraph" w:styleId="TOC7">
    <w:name w:val="toc 7"/>
    <w:basedOn w:val="aa"/>
    <w:next w:val="aa"/>
    <w:autoRedefine/>
    <w:rsid w:val="0036028A"/>
    <w:pPr>
      <w:ind w:left="1050"/>
      <w:jc w:val="left"/>
    </w:pPr>
    <w:rPr>
      <w:rFonts w:ascii="Calibri" w:hAnsi="Calibri" w:cs="Calibri"/>
      <w:sz w:val="20"/>
      <w:szCs w:val="20"/>
    </w:rPr>
  </w:style>
  <w:style w:type="paragraph" w:styleId="TOC8">
    <w:name w:val="toc 8"/>
    <w:basedOn w:val="aa"/>
    <w:next w:val="aa"/>
    <w:autoRedefine/>
    <w:rsid w:val="0036028A"/>
    <w:pPr>
      <w:ind w:left="1260"/>
      <w:jc w:val="left"/>
    </w:pPr>
    <w:rPr>
      <w:rFonts w:ascii="Calibri" w:hAnsi="Calibri" w:cs="Calibri"/>
      <w:sz w:val="20"/>
      <w:szCs w:val="20"/>
    </w:rPr>
  </w:style>
  <w:style w:type="paragraph" w:styleId="TOC9">
    <w:name w:val="toc 9"/>
    <w:basedOn w:val="aa"/>
    <w:next w:val="aa"/>
    <w:autoRedefine/>
    <w:rsid w:val="0036028A"/>
    <w:pPr>
      <w:ind w:left="1470"/>
      <w:jc w:val="left"/>
    </w:pPr>
    <w:rPr>
      <w:rFonts w:ascii="Calibri" w:hAnsi="Calibri" w:cs="Calibri"/>
      <w:sz w:val="20"/>
      <w:szCs w:val="20"/>
    </w:rPr>
  </w:style>
  <w:style w:type="paragraph" w:styleId="affa">
    <w:name w:val="Salutation"/>
    <w:basedOn w:val="aa"/>
    <w:next w:val="aa"/>
    <w:link w:val="affb"/>
    <w:rsid w:val="0036028A"/>
  </w:style>
  <w:style w:type="character" w:customStyle="1" w:styleId="affb">
    <w:name w:val="称呼 字符"/>
    <w:link w:val="affa"/>
    <w:rsid w:val="0036028A"/>
    <w:rPr>
      <w:kern w:val="2"/>
      <w:sz w:val="21"/>
      <w:szCs w:val="24"/>
    </w:rPr>
  </w:style>
  <w:style w:type="paragraph" w:styleId="a6">
    <w:name w:val="Note Heading"/>
    <w:basedOn w:val="aa"/>
    <w:next w:val="aa"/>
    <w:link w:val="affc"/>
    <w:rsid w:val="0036028A"/>
    <w:pPr>
      <w:numPr>
        <w:ilvl w:val="1"/>
        <w:numId w:val="4"/>
      </w:numPr>
      <w:jc w:val="center"/>
    </w:pPr>
  </w:style>
  <w:style w:type="character" w:customStyle="1" w:styleId="affc">
    <w:name w:val="注释标题 字符"/>
    <w:link w:val="a6"/>
    <w:rsid w:val="0036028A"/>
    <w:rPr>
      <w:kern w:val="2"/>
      <w:sz w:val="21"/>
      <w:szCs w:val="24"/>
    </w:rPr>
  </w:style>
  <w:style w:type="paragraph" w:styleId="affd">
    <w:name w:val="List Number"/>
    <w:basedOn w:val="aa"/>
    <w:rsid w:val="0036028A"/>
    <w:pPr>
      <w:tabs>
        <w:tab w:val="num" w:pos="360"/>
      </w:tabs>
      <w:ind w:left="360" w:hangingChars="200" w:hanging="360"/>
    </w:pPr>
  </w:style>
  <w:style w:type="paragraph" w:styleId="24">
    <w:name w:val="List Number 2"/>
    <w:basedOn w:val="aa"/>
    <w:rsid w:val="0036028A"/>
    <w:pPr>
      <w:tabs>
        <w:tab w:val="num" w:pos="780"/>
      </w:tabs>
      <w:ind w:leftChars="200" w:left="780" w:hangingChars="200" w:hanging="360"/>
    </w:pPr>
  </w:style>
  <w:style w:type="paragraph" w:styleId="36">
    <w:name w:val="List Number 3"/>
    <w:basedOn w:val="aa"/>
    <w:rsid w:val="0036028A"/>
    <w:pPr>
      <w:tabs>
        <w:tab w:val="num" w:pos="1200"/>
      </w:tabs>
      <w:ind w:leftChars="400" w:left="1200" w:hangingChars="200" w:hanging="360"/>
    </w:pPr>
  </w:style>
  <w:style w:type="paragraph" w:styleId="41">
    <w:name w:val="List Number 4"/>
    <w:basedOn w:val="aa"/>
    <w:rsid w:val="0036028A"/>
    <w:pPr>
      <w:tabs>
        <w:tab w:val="num" w:pos="1620"/>
      </w:tabs>
      <w:ind w:leftChars="600" w:left="1620" w:hangingChars="200" w:hanging="360"/>
    </w:pPr>
  </w:style>
  <w:style w:type="paragraph" w:styleId="51">
    <w:name w:val="List Number 5"/>
    <w:basedOn w:val="aa"/>
    <w:rsid w:val="0036028A"/>
    <w:pPr>
      <w:tabs>
        <w:tab w:val="num" w:pos="2040"/>
      </w:tabs>
      <w:ind w:leftChars="800" w:left="2040" w:hangingChars="200" w:hanging="360"/>
    </w:pPr>
  </w:style>
  <w:style w:type="paragraph" w:styleId="42">
    <w:name w:val="List Bullet 4"/>
    <w:basedOn w:val="aa"/>
    <w:autoRedefine/>
    <w:rsid w:val="0036028A"/>
    <w:pPr>
      <w:tabs>
        <w:tab w:val="num" w:pos="420"/>
      </w:tabs>
      <w:ind w:left="420" w:hanging="420"/>
    </w:pPr>
  </w:style>
  <w:style w:type="paragraph" w:styleId="52">
    <w:name w:val="List Bullet 5"/>
    <w:basedOn w:val="aa"/>
    <w:autoRedefine/>
    <w:rsid w:val="0036028A"/>
    <w:pPr>
      <w:tabs>
        <w:tab w:val="num" w:pos="2040"/>
      </w:tabs>
      <w:ind w:leftChars="800" w:left="2040" w:hangingChars="200" w:hanging="360"/>
    </w:pPr>
  </w:style>
  <w:style w:type="paragraph" w:customStyle="1" w:styleId="a5">
    <w:name w:val="前言、引言标题"/>
    <w:next w:val="aa"/>
    <w:rsid w:val="0036028A"/>
    <w:pPr>
      <w:numPr>
        <w:numId w:val="4"/>
      </w:numPr>
      <w:shd w:val="clear" w:color="FFFFFF" w:fill="FFFFFF"/>
      <w:spacing w:before="640" w:after="560"/>
      <w:jc w:val="center"/>
      <w:outlineLvl w:val="0"/>
    </w:pPr>
    <w:rPr>
      <w:rFonts w:ascii="黑体" w:eastAsia="黑体"/>
      <w:sz w:val="32"/>
    </w:rPr>
  </w:style>
  <w:style w:type="paragraph" w:customStyle="1" w:styleId="affe">
    <w:name w:val="章标题"/>
    <w:next w:val="aff2"/>
    <w:rsid w:val="0036028A"/>
    <w:pPr>
      <w:spacing w:beforeLines="50" w:before="50" w:afterLines="50" w:after="50"/>
      <w:jc w:val="both"/>
      <w:outlineLvl w:val="1"/>
    </w:pPr>
    <w:rPr>
      <w:rFonts w:ascii="黑体" w:eastAsia="黑体"/>
      <w:sz w:val="21"/>
    </w:rPr>
  </w:style>
  <w:style w:type="paragraph" w:customStyle="1" w:styleId="afff">
    <w:name w:val="一级条标题"/>
    <w:basedOn w:val="affe"/>
    <w:next w:val="aff2"/>
    <w:rsid w:val="0036028A"/>
    <w:pPr>
      <w:spacing w:beforeLines="0" w:before="0" w:afterLines="0" w:after="0"/>
      <w:outlineLvl w:val="2"/>
    </w:pPr>
  </w:style>
  <w:style w:type="paragraph" w:customStyle="1" w:styleId="afff0">
    <w:name w:val="三级条标题"/>
    <w:basedOn w:val="aa"/>
    <w:next w:val="aff2"/>
    <w:rsid w:val="0036028A"/>
    <w:pPr>
      <w:widowControl/>
      <w:outlineLvl w:val="4"/>
    </w:pPr>
    <w:rPr>
      <w:rFonts w:ascii="黑体" w:eastAsia="黑体"/>
      <w:kern w:val="0"/>
      <w:szCs w:val="20"/>
    </w:rPr>
  </w:style>
  <w:style w:type="paragraph" w:customStyle="1" w:styleId="afff1">
    <w:name w:val="四级条标题"/>
    <w:basedOn w:val="afff0"/>
    <w:next w:val="aff2"/>
    <w:rsid w:val="0036028A"/>
    <w:pPr>
      <w:numPr>
        <w:ilvl w:val="5"/>
      </w:numPr>
      <w:outlineLvl w:val="5"/>
    </w:pPr>
  </w:style>
  <w:style w:type="paragraph" w:customStyle="1" w:styleId="afff2">
    <w:name w:val="五级条标题"/>
    <w:basedOn w:val="afff1"/>
    <w:next w:val="aff2"/>
    <w:rsid w:val="0036028A"/>
    <w:pPr>
      <w:numPr>
        <w:ilvl w:val="6"/>
      </w:numPr>
      <w:outlineLvl w:val="6"/>
    </w:pPr>
  </w:style>
  <w:style w:type="paragraph" w:customStyle="1" w:styleId="a3">
    <w:name w:val="正文图标题"/>
    <w:next w:val="aff2"/>
    <w:rsid w:val="0036028A"/>
    <w:pPr>
      <w:numPr>
        <w:numId w:val="3"/>
      </w:numPr>
      <w:tabs>
        <w:tab w:val="num" w:pos="360"/>
      </w:tabs>
      <w:jc w:val="center"/>
    </w:pPr>
    <w:rPr>
      <w:rFonts w:ascii="黑体" w:eastAsia="黑体"/>
      <w:sz w:val="21"/>
    </w:rPr>
  </w:style>
  <w:style w:type="paragraph" w:customStyle="1" w:styleId="afff3">
    <w:name w:val="正文表标题"/>
    <w:next w:val="aff2"/>
    <w:rsid w:val="0036028A"/>
    <w:pPr>
      <w:jc w:val="center"/>
    </w:pPr>
    <w:rPr>
      <w:rFonts w:ascii="黑体" w:eastAsia="黑体"/>
      <w:sz w:val="21"/>
    </w:rPr>
  </w:style>
  <w:style w:type="paragraph" w:customStyle="1" w:styleId="a8">
    <w:name w:val="注："/>
    <w:next w:val="aff2"/>
    <w:rsid w:val="0036028A"/>
    <w:pPr>
      <w:widowControl w:val="0"/>
      <w:numPr>
        <w:numId w:val="5"/>
      </w:numPr>
      <w:tabs>
        <w:tab w:val="clear" w:pos="1140"/>
        <w:tab w:val="num" w:pos="360"/>
      </w:tabs>
      <w:autoSpaceDE w:val="0"/>
      <w:autoSpaceDN w:val="0"/>
      <w:ind w:left="0" w:firstLine="0"/>
      <w:jc w:val="both"/>
    </w:pPr>
    <w:rPr>
      <w:rFonts w:ascii="宋体"/>
      <w:sz w:val="18"/>
    </w:rPr>
  </w:style>
  <w:style w:type="paragraph" w:styleId="afff4">
    <w:name w:val="caption"/>
    <w:basedOn w:val="aa"/>
    <w:next w:val="aa"/>
    <w:uiPriority w:val="35"/>
    <w:qFormat/>
    <w:rsid w:val="0036028A"/>
    <w:pPr>
      <w:adjustRightInd w:val="0"/>
      <w:spacing w:line="312" w:lineRule="atLeast"/>
      <w:textAlignment w:val="baseline"/>
    </w:pPr>
    <w:rPr>
      <w:rFonts w:ascii="Arial" w:eastAsia="黑体" w:hAnsi="Arial" w:cs="Arial"/>
      <w:kern w:val="0"/>
      <w:sz w:val="20"/>
      <w:szCs w:val="20"/>
    </w:rPr>
  </w:style>
  <w:style w:type="paragraph" w:customStyle="1" w:styleId="10">
    <w:name w:val="样式1"/>
    <w:basedOn w:val="25"/>
    <w:next w:val="37"/>
    <w:rsid w:val="0036028A"/>
    <w:pPr>
      <w:spacing w:line="400" w:lineRule="exact"/>
    </w:pPr>
    <w:rPr>
      <w:bCs/>
    </w:rPr>
  </w:style>
  <w:style w:type="paragraph" w:customStyle="1" w:styleId="25">
    <w:name w:val="2级"/>
    <w:basedOn w:val="20"/>
    <w:rsid w:val="0036028A"/>
    <w:pPr>
      <w:keepNext w:val="0"/>
      <w:keepLines w:val="0"/>
      <w:adjustRightInd w:val="0"/>
      <w:snapToGrid w:val="0"/>
      <w:spacing w:before="0" w:after="0" w:line="400" w:lineRule="atLeast"/>
      <w:jc w:val="left"/>
    </w:pPr>
    <w:rPr>
      <w:rFonts w:ascii="宋体" w:eastAsia="宋体" w:hAnsi="宋体"/>
      <w:b w:val="0"/>
      <w:bCs w:val="0"/>
      <w:sz w:val="21"/>
      <w:szCs w:val="21"/>
    </w:rPr>
  </w:style>
  <w:style w:type="paragraph" w:customStyle="1" w:styleId="37">
    <w:name w:val="3级"/>
    <w:basedOn w:val="31"/>
    <w:rsid w:val="0036028A"/>
    <w:pPr>
      <w:keepNext w:val="0"/>
      <w:keepLines w:val="0"/>
      <w:numPr>
        <w:ilvl w:val="2"/>
      </w:numPr>
      <w:tabs>
        <w:tab w:val="num" w:pos="623"/>
      </w:tabs>
      <w:adjustRightInd w:val="0"/>
      <w:snapToGrid w:val="0"/>
      <w:spacing w:before="0" w:after="0" w:line="400" w:lineRule="exact"/>
      <w:ind w:left="623" w:hanging="623"/>
      <w:jc w:val="left"/>
    </w:pPr>
    <w:rPr>
      <w:kern w:val="21"/>
      <w:sz w:val="21"/>
      <w:szCs w:val="21"/>
    </w:rPr>
  </w:style>
  <w:style w:type="character" w:customStyle="1" w:styleId="2CharChar0">
    <w:name w:val="2级 Char Char"/>
    <w:rsid w:val="0036028A"/>
    <w:rPr>
      <w:rFonts w:ascii="宋体" w:eastAsia="宋体" w:hAnsi="宋体"/>
      <w:kern w:val="2"/>
      <w:sz w:val="21"/>
      <w:szCs w:val="21"/>
      <w:lang w:val="en-US" w:eastAsia="zh-CN" w:bidi="ar-SA"/>
    </w:rPr>
  </w:style>
  <w:style w:type="character" w:customStyle="1" w:styleId="3Char">
    <w:name w:val="3级 Char"/>
    <w:rsid w:val="0036028A"/>
    <w:rPr>
      <w:rFonts w:eastAsia="宋体"/>
      <w:b/>
      <w:bCs/>
      <w:kern w:val="21"/>
      <w:sz w:val="21"/>
      <w:szCs w:val="21"/>
      <w:lang w:val="en-US" w:eastAsia="zh-CN" w:bidi="ar-SA"/>
    </w:rPr>
  </w:style>
  <w:style w:type="character" w:customStyle="1" w:styleId="1CharChar0">
    <w:name w:val="样式1 Char Char"/>
    <w:rsid w:val="0036028A"/>
    <w:rPr>
      <w:rFonts w:ascii="宋体" w:eastAsia="宋体" w:hAnsi="宋体"/>
      <w:b/>
      <w:bCs/>
      <w:kern w:val="2"/>
      <w:sz w:val="21"/>
      <w:szCs w:val="21"/>
      <w:lang w:val="en-US" w:eastAsia="zh-CN" w:bidi="ar-SA"/>
    </w:rPr>
  </w:style>
  <w:style w:type="paragraph" w:customStyle="1" w:styleId="afff5">
    <w:name w:val="列项·"/>
    <w:rsid w:val="0036028A"/>
    <w:pPr>
      <w:tabs>
        <w:tab w:val="num" w:pos="360"/>
        <w:tab w:val="left" w:pos="840"/>
      </w:tabs>
      <w:jc w:val="both"/>
    </w:pPr>
    <w:rPr>
      <w:rFonts w:ascii="宋体"/>
      <w:sz w:val="21"/>
    </w:rPr>
  </w:style>
  <w:style w:type="paragraph" w:customStyle="1" w:styleId="10020">
    <w:name w:val="样式 标题 1 + 段前: 0 磅 段后: 0 磅 行距: 固定值 20 磅"/>
    <w:basedOn w:val="1"/>
    <w:next w:val="aff8"/>
    <w:rsid w:val="0036028A"/>
    <w:pPr>
      <w:keepNext w:val="0"/>
      <w:keepLines w:val="0"/>
      <w:widowControl/>
      <w:tabs>
        <w:tab w:val="num" w:pos="-114"/>
      </w:tabs>
      <w:snapToGrid w:val="0"/>
      <w:spacing w:before="0" w:after="0" w:line="400" w:lineRule="exact"/>
      <w:ind w:left="340" w:hanging="454"/>
      <w:jc w:val="left"/>
    </w:pPr>
    <w:rPr>
      <w:rFonts w:cs="宋体"/>
      <w:sz w:val="24"/>
      <w:szCs w:val="20"/>
    </w:rPr>
  </w:style>
  <w:style w:type="paragraph" w:customStyle="1" w:styleId="afff6">
    <w:name w:val="样式 宋体"/>
    <w:basedOn w:val="aa"/>
    <w:next w:val="afff7"/>
    <w:rsid w:val="0036028A"/>
    <w:pPr>
      <w:adjustRightInd w:val="0"/>
      <w:snapToGrid w:val="0"/>
      <w:spacing w:line="400" w:lineRule="exact"/>
      <w:ind w:left="200" w:hangingChars="200" w:hanging="200"/>
      <w:textAlignment w:val="baseline"/>
    </w:pPr>
    <w:rPr>
      <w:rFonts w:ascii="宋体" w:hAnsi="宋体"/>
      <w:bCs/>
      <w:kern w:val="21"/>
      <w:szCs w:val="21"/>
    </w:rPr>
  </w:style>
  <w:style w:type="paragraph" w:styleId="afff7">
    <w:name w:val="Title"/>
    <w:basedOn w:val="aa"/>
    <w:link w:val="afff8"/>
    <w:qFormat/>
    <w:rsid w:val="0036028A"/>
    <w:pPr>
      <w:adjustRightInd w:val="0"/>
      <w:spacing w:before="240" w:after="60" w:line="312" w:lineRule="atLeast"/>
      <w:jc w:val="center"/>
      <w:textAlignment w:val="baseline"/>
      <w:outlineLvl w:val="0"/>
    </w:pPr>
    <w:rPr>
      <w:rFonts w:ascii="Arial" w:hAnsi="Arial" w:cs="Arial"/>
      <w:b/>
      <w:bCs/>
      <w:kern w:val="0"/>
      <w:sz w:val="32"/>
      <w:szCs w:val="32"/>
    </w:rPr>
  </w:style>
  <w:style w:type="character" w:customStyle="1" w:styleId="afff8">
    <w:name w:val="标题 字符"/>
    <w:link w:val="afff7"/>
    <w:rsid w:val="0036028A"/>
    <w:rPr>
      <w:rFonts w:ascii="Arial" w:hAnsi="Arial" w:cs="Arial"/>
      <w:b/>
      <w:bCs/>
      <w:sz w:val="32"/>
      <w:szCs w:val="32"/>
    </w:rPr>
  </w:style>
  <w:style w:type="character" w:customStyle="1" w:styleId="Char1">
    <w:name w:val="样式 宋体 Char"/>
    <w:rsid w:val="0036028A"/>
    <w:rPr>
      <w:rFonts w:ascii="宋体" w:eastAsia="宋体" w:hAnsi="宋体"/>
      <w:bCs/>
      <w:kern w:val="21"/>
      <w:sz w:val="21"/>
      <w:szCs w:val="21"/>
      <w:lang w:val="en-US" w:eastAsia="zh-CN" w:bidi="ar-SA"/>
    </w:rPr>
  </w:style>
  <w:style w:type="paragraph" w:customStyle="1" w:styleId="200">
    <w:name w:val="样式 宋体 行距: 最小值 20 磅"/>
    <w:basedOn w:val="aa"/>
    <w:next w:val="aa"/>
    <w:rsid w:val="0036028A"/>
    <w:pPr>
      <w:adjustRightInd w:val="0"/>
      <w:snapToGrid w:val="0"/>
      <w:spacing w:line="400" w:lineRule="atLeast"/>
      <w:textAlignment w:val="baseline"/>
    </w:pPr>
    <w:rPr>
      <w:rFonts w:ascii="宋体" w:hAnsi="宋体" w:cs="宋体"/>
      <w:kern w:val="0"/>
      <w:szCs w:val="20"/>
    </w:rPr>
  </w:style>
  <w:style w:type="paragraph" w:customStyle="1" w:styleId="100200">
    <w:name w:val="样式 标题 1 + 宋体 段前: 0 磅 段后: 0 磅 行距: 固定值 20 磅"/>
    <w:basedOn w:val="1"/>
    <w:next w:val="aa"/>
    <w:rsid w:val="0036028A"/>
    <w:pPr>
      <w:keepNext w:val="0"/>
      <w:keepLines w:val="0"/>
      <w:widowControl/>
      <w:tabs>
        <w:tab w:val="num" w:pos="-114"/>
      </w:tabs>
      <w:snapToGrid w:val="0"/>
      <w:spacing w:before="0" w:after="0" w:line="400" w:lineRule="exact"/>
      <w:ind w:left="340" w:hanging="454"/>
      <w:jc w:val="left"/>
    </w:pPr>
    <w:rPr>
      <w:rFonts w:ascii="宋体" w:hAnsi="宋体" w:cs="宋体"/>
      <w:sz w:val="24"/>
      <w:szCs w:val="20"/>
    </w:rPr>
  </w:style>
  <w:style w:type="paragraph" w:customStyle="1" w:styleId="26">
    <w:name w:val="样式2"/>
    <w:basedOn w:val="10"/>
    <w:next w:val="aff2"/>
    <w:rsid w:val="0036028A"/>
  </w:style>
  <w:style w:type="paragraph" w:customStyle="1" w:styleId="38">
    <w:name w:val="样式3"/>
    <w:basedOn w:val="afff1"/>
    <w:next w:val="aa"/>
    <w:rsid w:val="0036028A"/>
  </w:style>
  <w:style w:type="paragraph" w:customStyle="1" w:styleId="afff9">
    <w:name w:val="一级"/>
    <w:basedOn w:val="1"/>
    <w:next w:val="27"/>
    <w:rsid w:val="0036028A"/>
    <w:pPr>
      <w:keepNext w:val="0"/>
      <w:keepLines w:val="0"/>
      <w:widowControl/>
      <w:tabs>
        <w:tab w:val="num" w:pos="-114"/>
      </w:tabs>
      <w:snapToGrid w:val="0"/>
      <w:spacing w:before="0" w:after="0" w:line="400" w:lineRule="exact"/>
      <w:ind w:left="340" w:hanging="454"/>
      <w:jc w:val="left"/>
    </w:pPr>
    <w:rPr>
      <w:rFonts w:cs="宋体"/>
      <w:b w:val="0"/>
      <w:bCs w:val="0"/>
      <w:sz w:val="24"/>
    </w:rPr>
  </w:style>
  <w:style w:type="paragraph" w:styleId="27">
    <w:name w:val="Body Text First Indent 2"/>
    <w:basedOn w:val="aff3"/>
    <w:link w:val="28"/>
    <w:rsid w:val="0036028A"/>
    <w:pPr>
      <w:tabs>
        <w:tab w:val="clear" w:pos="0"/>
      </w:tabs>
      <w:spacing w:after="120"/>
      <w:ind w:leftChars="200" w:left="420" w:firstLineChars="200" w:firstLine="420"/>
    </w:pPr>
    <w:rPr>
      <w:sz w:val="21"/>
    </w:rPr>
  </w:style>
  <w:style w:type="character" w:customStyle="1" w:styleId="28">
    <w:name w:val="正文文本首行缩进 2 字符"/>
    <w:link w:val="27"/>
    <w:rsid w:val="0036028A"/>
    <w:rPr>
      <w:sz w:val="21"/>
    </w:rPr>
  </w:style>
  <w:style w:type="paragraph" w:customStyle="1" w:styleId="afffa">
    <w:name w:val="样式 一级 + 加粗"/>
    <w:basedOn w:val="afff9"/>
    <w:next w:val="aa"/>
    <w:rsid w:val="0036028A"/>
    <w:rPr>
      <w:b/>
      <w:bCs/>
    </w:rPr>
  </w:style>
  <w:style w:type="paragraph" w:customStyle="1" w:styleId="12">
    <w:name w:val="标题1"/>
    <w:next w:val="25"/>
    <w:rsid w:val="0036028A"/>
    <w:pPr>
      <w:snapToGrid w:val="0"/>
      <w:spacing w:line="400" w:lineRule="exact"/>
      <w:outlineLvl w:val="0"/>
    </w:pPr>
    <w:rPr>
      <w:b/>
      <w:sz w:val="24"/>
      <w:szCs w:val="24"/>
    </w:rPr>
  </w:style>
  <w:style w:type="paragraph" w:customStyle="1" w:styleId="13">
    <w:name w:val="一级1"/>
    <w:basedOn w:val="aa"/>
    <w:rsid w:val="0036028A"/>
    <w:pPr>
      <w:adjustRightInd w:val="0"/>
      <w:spacing w:line="312" w:lineRule="atLeast"/>
      <w:textAlignment w:val="baseline"/>
    </w:pPr>
    <w:rPr>
      <w:kern w:val="0"/>
      <w:szCs w:val="20"/>
    </w:rPr>
  </w:style>
  <w:style w:type="paragraph" w:customStyle="1" w:styleId="43">
    <w:name w:val="样式4"/>
    <w:basedOn w:val="aa"/>
    <w:next w:val="37"/>
    <w:rsid w:val="0036028A"/>
    <w:pPr>
      <w:adjustRightInd w:val="0"/>
      <w:spacing w:line="312" w:lineRule="atLeast"/>
      <w:textAlignment w:val="baseline"/>
    </w:pPr>
    <w:rPr>
      <w:kern w:val="0"/>
      <w:szCs w:val="20"/>
    </w:rPr>
  </w:style>
  <w:style w:type="paragraph" w:customStyle="1" w:styleId="3">
    <w:name w:val="样式 3级 + 宋体"/>
    <w:basedOn w:val="37"/>
    <w:rsid w:val="0036028A"/>
    <w:pPr>
      <w:numPr>
        <w:numId w:val="9"/>
      </w:numPr>
    </w:pPr>
    <w:rPr>
      <w:rFonts w:ascii="宋体" w:hAnsi="宋体"/>
      <w:bCs w:val="0"/>
    </w:rPr>
  </w:style>
  <w:style w:type="character" w:customStyle="1" w:styleId="3Char0">
    <w:name w:val="样式 3级 + 宋体 Char"/>
    <w:rsid w:val="0036028A"/>
    <w:rPr>
      <w:rFonts w:ascii="宋体" w:eastAsia="宋体" w:hAnsi="宋体"/>
      <w:b/>
      <w:bCs/>
      <w:kern w:val="21"/>
      <w:sz w:val="21"/>
      <w:szCs w:val="21"/>
      <w:lang w:val="en-US" w:eastAsia="zh-CN" w:bidi="ar-SA"/>
    </w:rPr>
  </w:style>
  <w:style w:type="paragraph" w:customStyle="1" w:styleId="Afffb">
    <w:name w:val="正文A"/>
    <w:next w:val="20"/>
    <w:rsid w:val="0036028A"/>
    <w:pPr>
      <w:snapToGrid w:val="0"/>
      <w:spacing w:line="400" w:lineRule="exact"/>
      <w:ind w:left="420" w:hanging="420"/>
    </w:pPr>
    <w:rPr>
      <w:kern w:val="21"/>
      <w:sz w:val="21"/>
      <w:szCs w:val="21"/>
    </w:rPr>
  </w:style>
  <w:style w:type="paragraph" w:customStyle="1" w:styleId="afffc">
    <w:name w:val="二级条标题"/>
    <w:basedOn w:val="afff"/>
    <w:next w:val="aff2"/>
    <w:rsid w:val="0036028A"/>
    <w:pPr>
      <w:outlineLvl w:val="3"/>
    </w:pPr>
  </w:style>
  <w:style w:type="paragraph" w:styleId="a7">
    <w:name w:val="List Bullet"/>
    <w:basedOn w:val="aa"/>
    <w:autoRedefine/>
    <w:rsid w:val="0036028A"/>
    <w:pPr>
      <w:numPr>
        <w:numId w:val="6"/>
      </w:numPr>
    </w:pPr>
  </w:style>
  <w:style w:type="paragraph" w:styleId="2">
    <w:name w:val="List Bullet 2"/>
    <w:basedOn w:val="aa"/>
    <w:autoRedefine/>
    <w:rsid w:val="0036028A"/>
    <w:pPr>
      <w:numPr>
        <w:numId w:val="7"/>
      </w:numPr>
    </w:pPr>
  </w:style>
  <w:style w:type="paragraph" w:styleId="30">
    <w:name w:val="List Bullet 3"/>
    <w:basedOn w:val="aa"/>
    <w:autoRedefine/>
    <w:rsid w:val="0036028A"/>
    <w:pPr>
      <w:numPr>
        <w:numId w:val="8"/>
      </w:numPr>
    </w:pPr>
  </w:style>
  <w:style w:type="paragraph" w:customStyle="1" w:styleId="A9">
    <w:name w:val="附录A"/>
    <w:next w:val="A20"/>
    <w:rsid w:val="0036028A"/>
    <w:pPr>
      <w:numPr>
        <w:numId w:val="10"/>
      </w:numPr>
      <w:tabs>
        <w:tab w:val="left" w:pos="560"/>
      </w:tabs>
      <w:spacing w:beforeLines="50" w:before="120"/>
      <w:outlineLvl w:val="0"/>
    </w:pPr>
    <w:rPr>
      <w:b/>
      <w:sz w:val="21"/>
      <w:szCs w:val="21"/>
    </w:rPr>
  </w:style>
  <w:style w:type="paragraph" w:customStyle="1" w:styleId="A20">
    <w:name w:val="附录A2"/>
    <w:next w:val="A30"/>
    <w:rsid w:val="0036028A"/>
    <w:pPr>
      <w:tabs>
        <w:tab w:val="left" w:pos="574"/>
      </w:tabs>
      <w:spacing w:beforeLines="50" w:before="120" w:afterLines="50" w:after="120"/>
      <w:outlineLvl w:val="1"/>
    </w:pPr>
    <w:rPr>
      <w:rFonts w:ascii="宋体" w:hAnsi="Symbol"/>
      <w:sz w:val="21"/>
      <w:szCs w:val="21"/>
    </w:rPr>
  </w:style>
  <w:style w:type="paragraph" w:customStyle="1" w:styleId="A30">
    <w:name w:val="附录A3"/>
    <w:basedOn w:val="aa"/>
    <w:next w:val="aff6"/>
    <w:rsid w:val="0036028A"/>
    <w:pPr>
      <w:numPr>
        <w:ilvl w:val="2"/>
        <w:numId w:val="10"/>
      </w:numPr>
      <w:adjustRightInd w:val="0"/>
      <w:spacing w:line="240" w:lineRule="atLeast"/>
      <w:textAlignment w:val="baseline"/>
    </w:pPr>
    <w:rPr>
      <w:kern w:val="21"/>
      <w:szCs w:val="21"/>
    </w:rPr>
  </w:style>
  <w:style w:type="character" w:customStyle="1" w:styleId="px141">
    <w:name w:val="px141"/>
    <w:rsid w:val="0036028A"/>
    <w:rPr>
      <w:rFonts w:ascii="ˎ̥" w:hAnsi="ˎ̥" w:hint="default"/>
      <w:sz w:val="21"/>
      <w:szCs w:val="21"/>
    </w:rPr>
  </w:style>
  <w:style w:type="paragraph" w:styleId="TOC">
    <w:name w:val="TOC Heading"/>
    <w:basedOn w:val="1"/>
    <w:next w:val="aa"/>
    <w:qFormat/>
    <w:rsid w:val="0036028A"/>
    <w:pPr>
      <w:widowControl/>
      <w:spacing w:before="480" w:after="0" w:line="276" w:lineRule="auto"/>
      <w:jc w:val="left"/>
      <w:outlineLvl w:val="9"/>
    </w:pPr>
    <w:rPr>
      <w:rFonts w:ascii="Cambria" w:hAnsi="Cambria"/>
      <w:color w:val="365F91"/>
      <w:kern w:val="0"/>
      <w:sz w:val="28"/>
      <w:szCs w:val="28"/>
    </w:rPr>
  </w:style>
  <w:style w:type="paragraph" w:styleId="afffd">
    <w:name w:val="Normal (Web)"/>
    <w:basedOn w:val="aa"/>
    <w:rsid w:val="0036028A"/>
    <w:pPr>
      <w:widowControl/>
      <w:spacing w:before="100" w:beforeAutospacing="1" w:after="100" w:afterAutospacing="1"/>
      <w:jc w:val="left"/>
    </w:pPr>
    <w:rPr>
      <w:rFonts w:ascii="宋体" w:hAnsi="宋体"/>
      <w:kern w:val="0"/>
      <w:sz w:val="24"/>
    </w:rPr>
  </w:style>
  <w:style w:type="paragraph" w:customStyle="1" w:styleId="TableText">
    <w:name w:val="Table_Text"/>
    <w:basedOn w:val="aa"/>
    <w:rsid w:val="0036028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jc w:val="left"/>
    </w:pPr>
    <w:rPr>
      <w:kern w:val="0"/>
      <w:sz w:val="22"/>
      <w:szCs w:val="22"/>
      <w:lang w:val="en-GB" w:eastAsia="en-US"/>
    </w:rPr>
  </w:style>
  <w:style w:type="table" w:styleId="53">
    <w:name w:val="Table Grid 5"/>
    <w:basedOn w:val="ac"/>
    <w:rsid w:val="0036028A"/>
    <w:pPr>
      <w:widowControl w:val="0"/>
      <w:adjustRightInd w:val="0"/>
      <w:spacing w:line="312" w:lineRule="atLeast"/>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afffe">
    <w:name w:val="Placeholder Text"/>
    <w:rsid w:val="0036028A"/>
    <w:rPr>
      <w:color w:val="808080"/>
    </w:rPr>
  </w:style>
  <w:style w:type="paragraph" w:customStyle="1" w:styleId="ListParagraph1">
    <w:name w:val="List Paragraph1"/>
    <w:basedOn w:val="aa"/>
    <w:qFormat/>
    <w:rsid w:val="000A2794"/>
    <w:pPr>
      <w:widowControl/>
      <w:spacing w:after="200" w:line="276" w:lineRule="auto"/>
      <w:ind w:left="720"/>
      <w:jc w:val="left"/>
    </w:pPr>
    <w:rPr>
      <w:rFonts w:ascii="Calibri" w:hAnsi="Calibri"/>
      <w:kern w:val="0"/>
      <w:sz w:val="22"/>
      <w:szCs w:val="22"/>
    </w:rPr>
  </w:style>
  <w:style w:type="paragraph" w:customStyle="1" w:styleId="14">
    <w:name w:val="列出段落1"/>
    <w:basedOn w:val="aa"/>
    <w:qFormat/>
    <w:rsid w:val="000A2794"/>
    <w:pPr>
      <w:widowControl/>
      <w:spacing w:after="200" w:line="276" w:lineRule="auto"/>
      <w:ind w:left="720"/>
      <w:jc w:val="left"/>
    </w:pPr>
    <w:rPr>
      <w:rFonts w:ascii="Calibri" w:hAnsi="Calibri"/>
      <w:kern w:val="0"/>
      <w:sz w:val="22"/>
      <w:szCs w:val="22"/>
    </w:rPr>
  </w:style>
  <w:style w:type="character" w:styleId="affff">
    <w:name w:val="Emphasis"/>
    <w:qFormat/>
    <w:rsid w:val="000A2794"/>
    <w:rPr>
      <w:i w:val="0"/>
      <w:iCs w:val="0"/>
      <w:color w:val="CC0000"/>
    </w:rPr>
  </w:style>
  <w:style w:type="paragraph" w:customStyle="1" w:styleId="affff0">
    <w:name w:val="图"/>
    <w:basedOn w:val="aa"/>
    <w:next w:val="aa"/>
    <w:qFormat/>
    <w:rsid w:val="00E21053"/>
    <w:pPr>
      <w:topLinePunct/>
      <w:snapToGrid w:val="0"/>
      <w:spacing w:before="200" w:after="80"/>
      <w:jc w:val="center"/>
    </w:pPr>
    <w:rPr>
      <w:sz w:val="18"/>
      <w:szCs w:val="20"/>
    </w:rPr>
  </w:style>
  <w:style w:type="character" w:customStyle="1" w:styleId="af9">
    <w:name w:val="批注主题 字符"/>
    <w:link w:val="af8"/>
    <w:rsid w:val="00F15CBE"/>
    <w:rPr>
      <w:b/>
      <w:bCs/>
      <w:kern w:val="2"/>
      <w:sz w:val="21"/>
      <w:szCs w:val="24"/>
    </w:rPr>
  </w:style>
  <w:style w:type="paragraph" w:customStyle="1" w:styleId="CharCharCharCharCharChar1CharCharCharChar0">
    <w:name w:val="Char Char Char Char Char Char1 Char Char Char Char"/>
    <w:basedOn w:val="aa"/>
    <w:rsid w:val="00F15CBE"/>
    <w:pPr>
      <w:widowControl/>
      <w:spacing w:after="160" w:line="240" w:lineRule="exact"/>
      <w:jc w:val="left"/>
    </w:pPr>
    <w:rPr>
      <w:rFonts w:ascii="Arial" w:eastAsia="Times New Roman" w:hAnsi="Arial" w:cs="Verdana"/>
      <w:b/>
      <w:kern w:val="0"/>
      <w:sz w:val="24"/>
      <w:lang w:eastAsia="en-US"/>
    </w:rPr>
  </w:style>
  <w:style w:type="paragraph" w:customStyle="1" w:styleId="affff1">
    <w:name w:val="标准文件_正文图标题"/>
    <w:next w:val="aa"/>
    <w:rsid w:val="00FC5025"/>
    <w:pPr>
      <w:jc w:val="center"/>
    </w:pPr>
    <w:rPr>
      <w:rFonts w:ascii="黑体" w:eastAsia="黑体"/>
      <w:sz w:val="21"/>
    </w:rPr>
  </w:style>
  <w:style w:type="paragraph" w:customStyle="1" w:styleId="affff2">
    <w:name w:val="标准文件_正文公式"/>
    <w:basedOn w:val="aa"/>
    <w:next w:val="aa"/>
    <w:autoRedefine/>
    <w:rsid w:val="00FC5025"/>
    <w:pPr>
      <w:tabs>
        <w:tab w:val="right" w:leader="middleDot" w:pos="0"/>
      </w:tabs>
      <w:adjustRightInd w:val="0"/>
      <w:spacing w:line="276" w:lineRule="auto"/>
      <w:jc w:val="right"/>
    </w:pPr>
    <w:rPr>
      <w:rFonts w:ascii="宋体"/>
      <w:szCs w:val="20"/>
    </w:rPr>
  </w:style>
  <w:style w:type="paragraph" w:customStyle="1" w:styleId="affff3">
    <w:name w:val="标准文件_章标题"/>
    <w:next w:val="aa"/>
    <w:uiPriority w:val="99"/>
    <w:rsid w:val="00FC5025"/>
    <w:pPr>
      <w:spacing w:beforeLines="50" w:afterLines="50"/>
      <w:ind w:rightChars="-50" w:right="-50"/>
      <w:jc w:val="both"/>
      <w:outlineLvl w:val="1"/>
    </w:pPr>
    <w:rPr>
      <w:rFonts w:ascii="黑体" w:eastAsia="黑体"/>
      <w:spacing w:val="2"/>
      <w:sz w:val="21"/>
    </w:rPr>
  </w:style>
  <w:style w:type="paragraph" w:customStyle="1" w:styleId="affff4">
    <w:name w:val="标准文件_一级条标题"/>
    <w:basedOn w:val="affff3"/>
    <w:next w:val="aa"/>
    <w:uiPriority w:val="99"/>
    <w:rsid w:val="00FC5025"/>
    <w:pPr>
      <w:spacing w:beforeLines="0" w:afterLines="0"/>
      <w:ind w:left="993"/>
      <w:outlineLvl w:val="2"/>
    </w:pPr>
  </w:style>
  <w:style w:type="paragraph" w:customStyle="1" w:styleId="affff5">
    <w:name w:val="标准文件_二级条标题"/>
    <w:basedOn w:val="affff4"/>
    <w:next w:val="aa"/>
    <w:uiPriority w:val="99"/>
    <w:rsid w:val="00FC5025"/>
    <w:pPr>
      <w:ind w:left="0"/>
      <w:outlineLvl w:val="3"/>
    </w:pPr>
  </w:style>
  <w:style w:type="paragraph" w:customStyle="1" w:styleId="affff6">
    <w:name w:val="前言标题"/>
    <w:next w:val="aa"/>
    <w:uiPriority w:val="99"/>
    <w:rsid w:val="00FC5025"/>
    <w:pPr>
      <w:shd w:val="clear" w:color="FFFFFF" w:fill="FFFFFF"/>
      <w:spacing w:before="540" w:after="600"/>
      <w:jc w:val="center"/>
      <w:outlineLvl w:val="0"/>
    </w:pPr>
    <w:rPr>
      <w:rFonts w:ascii="黑体" w:eastAsia="黑体"/>
      <w:sz w:val="32"/>
    </w:rPr>
  </w:style>
  <w:style w:type="paragraph" w:customStyle="1" w:styleId="affff7">
    <w:name w:val="标准文件_三级条标题"/>
    <w:basedOn w:val="affff5"/>
    <w:next w:val="aa"/>
    <w:uiPriority w:val="99"/>
    <w:rsid w:val="00FC5025"/>
    <w:pPr>
      <w:ind w:left="-50"/>
      <w:outlineLvl w:val="4"/>
    </w:pPr>
  </w:style>
  <w:style w:type="paragraph" w:customStyle="1" w:styleId="affff8">
    <w:name w:val="标准文件_四级条标题"/>
    <w:basedOn w:val="affff7"/>
    <w:next w:val="aa"/>
    <w:uiPriority w:val="99"/>
    <w:rsid w:val="00FC5025"/>
    <w:pPr>
      <w:ind w:left="0"/>
      <w:outlineLvl w:val="5"/>
    </w:pPr>
  </w:style>
  <w:style w:type="paragraph" w:customStyle="1" w:styleId="affff9">
    <w:name w:val="标准文件_五级条标题"/>
    <w:basedOn w:val="affff8"/>
    <w:next w:val="aa"/>
    <w:uiPriority w:val="99"/>
    <w:rsid w:val="00FC5025"/>
    <w:pPr>
      <w:outlineLvl w:val="6"/>
    </w:pPr>
  </w:style>
  <w:style w:type="paragraph" w:customStyle="1" w:styleId="a4">
    <w:name w:val="标准文件_正文表标题"/>
    <w:next w:val="aa"/>
    <w:rsid w:val="00FC5025"/>
    <w:pPr>
      <w:numPr>
        <w:numId w:val="11"/>
      </w:numPr>
      <w:tabs>
        <w:tab w:val="left" w:pos="0"/>
      </w:tabs>
      <w:jc w:val="center"/>
    </w:pPr>
    <w:rPr>
      <w:rFonts w:ascii="黑体" w:eastAsia="黑体"/>
      <w:sz w:val="21"/>
    </w:rPr>
  </w:style>
  <w:style w:type="paragraph" w:customStyle="1" w:styleId="affffa">
    <w:name w:val="标准文件_注："/>
    <w:next w:val="aa"/>
    <w:rsid w:val="00FC5025"/>
    <w:pPr>
      <w:widowControl w:val="0"/>
      <w:autoSpaceDE w:val="0"/>
      <w:autoSpaceDN w:val="0"/>
      <w:spacing w:afterLines="30" w:line="300" w:lineRule="exact"/>
      <w:ind w:leftChars="150" w:left="513" w:rightChars="-50" w:right="-50" w:hanging="363"/>
      <w:jc w:val="both"/>
    </w:pPr>
    <w:rPr>
      <w:rFonts w:ascii="宋体"/>
      <w:sz w:val="18"/>
    </w:rPr>
  </w:style>
  <w:style w:type="paragraph" w:customStyle="1" w:styleId="extra">
    <w:name w:val="extra"/>
    <w:basedOn w:val="aa"/>
    <w:rsid w:val="00FC5025"/>
    <w:pPr>
      <w:overflowPunct w:val="0"/>
      <w:autoSpaceDE w:val="0"/>
      <w:autoSpaceDN w:val="0"/>
      <w:adjustRightInd w:val="0"/>
      <w:spacing w:line="312" w:lineRule="atLeast"/>
      <w:textAlignment w:val="baseline"/>
    </w:pPr>
    <w:rPr>
      <w:rFonts w:ascii="宋体"/>
      <w:spacing w:val="-4"/>
      <w:kern w:val="0"/>
      <w:szCs w:val="20"/>
    </w:rPr>
  </w:style>
  <w:style w:type="paragraph" w:customStyle="1" w:styleId="affffb">
    <w:name w:val="标准文件_段"/>
    <w:autoRedefine/>
    <w:rsid w:val="00FC5025"/>
    <w:pPr>
      <w:autoSpaceDE w:val="0"/>
      <w:autoSpaceDN w:val="0"/>
      <w:adjustRightInd w:val="0"/>
      <w:snapToGrid w:val="0"/>
      <w:jc w:val="center"/>
      <w:outlineLvl w:val="0"/>
    </w:pPr>
    <w:rPr>
      <w:rFonts w:ascii="宋体" w:hAnsi="宋体"/>
      <w:kern w:val="2"/>
      <w:sz w:val="24"/>
      <w:szCs w:val="24"/>
    </w:rPr>
  </w:style>
  <w:style w:type="paragraph" w:customStyle="1" w:styleId="affffc">
    <w:name w:val="标准文件_附录图标题"/>
    <w:next w:val="affffb"/>
    <w:rsid w:val="00FC5025"/>
    <w:pPr>
      <w:jc w:val="center"/>
    </w:pPr>
    <w:rPr>
      <w:rFonts w:ascii="黑体" w:eastAsia="黑体"/>
      <w:sz w:val="21"/>
    </w:rPr>
  </w:style>
  <w:style w:type="character" w:customStyle="1" w:styleId="affffd">
    <w:name w:val="四号黑体"/>
    <w:uiPriority w:val="1"/>
    <w:rsid w:val="00FC5025"/>
    <w:rPr>
      <w:rFonts w:eastAsia="黑体"/>
      <w:sz w:val="28"/>
    </w:rPr>
  </w:style>
  <w:style w:type="paragraph" w:customStyle="1" w:styleId="affffe">
    <w:name w:val="标准文件_封面标准英文名称"/>
    <w:basedOn w:val="aa"/>
    <w:rsid w:val="00FC5025"/>
    <w:pPr>
      <w:adjustRightInd w:val="0"/>
      <w:spacing w:line="440" w:lineRule="exact"/>
      <w:jc w:val="center"/>
    </w:pPr>
    <w:rPr>
      <w:rFonts w:eastAsia="黑体"/>
      <w:b/>
      <w:sz w:val="28"/>
      <w:szCs w:val="20"/>
    </w:rPr>
  </w:style>
  <w:style w:type="character" w:customStyle="1" w:styleId="afffff">
    <w:name w:val="三号宋体"/>
    <w:uiPriority w:val="1"/>
    <w:rsid w:val="00FC5025"/>
    <w:rPr>
      <w:rFonts w:ascii="Times New Roman" w:eastAsia="宋体" w:hAnsi="Times New Roman"/>
      <w:sz w:val="32"/>
    </w:rPr>
  </w:style>
  <w:style w:type="character" w:customStyle="1" w:styleId="afffff0">
    <w:name w:val="四号宋体加粗"/>
    <w:uiPriority w:val="1"/>
    <w:rsid w:val="00FC5025"/>
    <w:rPr>
      <w:rFonts w:eastAsia="宋体"/>
      <w:b/>
      <w:sz w:val="28"/>
    </w:rPr>
  </w:style>
  <w:style w:type="character" w:customStyle="1" w:styleId="afffff1">
    <w:name w:val="四号黑体加粗"/>
    <w:uiPriority w:val="1"/>
    <w:rsid w:val="00FC5025"/>
    <w:rPr>
      <w:rFonts w:eastAsia="黑体"/>
      <w:b/>
      <w:sz w:val="28"/>
    </w:rPr>
  </w:style>
  <w:style w:type="character" w:customStyle="1" w:styleId="afffff2">
    <w:name w:val="国防军工计量检定规程"/>
    <w:uiPriority w:val="1"/>
    <w:rsid w:val="00FC5025"/>
    <w:rPr>
      <w:rFonts w:eastAsia="华文中宋"/>
      <w:b w:val="0"/>
      <w:bCs w:val="0"/>
      <w:i w:val="0"/>
      <w:smallCaps w:val="0"/>
      <w:spacing w:val="5"/>
      <w:sz w:val="68"/>
      <w:bdr w:val="none" w:sz="0" w:space="0" w:color="auto"/>
    </w:rPr>
  </w:style>
  <w:style w:type="character" w:styleId="afffff3">
    <w:name w:val="Book Title"/>
    <w:uiPriority w:val="33"/>
    <w:qFormat/>
    <w:rsid w:val="00FC5025"/>
    <w:rPr>
      <w:b/>
      <w:bCs/>
      <w:smallCaps/>
      <w:spacing w:val="5"/>
    </w:rPr>
  </w:style>
  <w:style w:type="character" w:customStyle="1" w:styleId="afffff4">
    <w:name w:val="规程编号"/>
    <w:uiPriority w:val="1"/>
    <w:rsid w:val="00FC5025"/>
    <w:rPr>
      <w:rFonts w:ascii="Times New Roman" w:hAnsi="Times New Roman"/>
      <w:b/>
      <w:color w:val="auto"/>
      <w:sz w:val="30"/>
    </w:rPr>
  </w:style>
  <w:style w:type="character" w:customStyle="1" w:styleId="afffff5">
    <w:name w:val="发布"/>
    <w:uiPriority w:val="1"/>
    <w:rsid w:val="00FC5025"/>
    <w:rPr>
      <w:rFonts w:ascii="黑体" w:eastAsia="黑体" w:hAnsi="黑体"/>
      <w:sz w:val="28"/>
    </w:rPr>
  </w:style>
  <w:style w:type="character" w:customStyle="1" w:styleId="afffff6">
    <w:name w:val="四号宋体"/>
    <w:uiPriority w:val="1"/>
    <w:rsid w:val="00FC5025"/>
    <w:rPr>
      <w:rFonts w:eastAsia="宋体"/>
      <w:sz w:val="28"/>
    </w:rPr>
  </w:style>
  <w:style w:type="paragraph" w:customStyle="1" w:styleId="afffff7">
    <w:rsid w:val="00870A40"/>
    <w:pPr>
      <w:widowControl w:val="0"/>
      <w:jc w:val="both"/>
    </w:pPr>
    <w:rPr>
      <w:kern w:val="2"/>
      <w:sz w:val="21"/>
      <w:szCs w:val="24"/>
    </w:rPr>
  </w:style>
  <w:style w:type="paragraph" w:styleId="afffff8">
    <w:name w:val="Body Text First Indent"/>
    <w:basedOn w:val="aff8"/>
    <w:link w:val="afffff9"/>
    <w:uiPriority w:val="99"/>
    <w:semiHidden/>
    <w:unhideWhenUsed/>
    <w:rsid w:val="004D4E14"/>
    <w:pPr>
      <w:adjustRightInd/>
      <w:spacing w:line="240" w:lineRule="auto"/>
      <w:ind w:firstLineChars="100" w:firstLine="420"/>
      <w:textAlignment w:val="auto"/>
    </w:pPr>
    <w:rPr>
      <w:kern w:val="2"/>
      <w:szCs w:val="24"/>
    </w:rPr>
  </w:style>
  <w:style w:type="character" w:customStyle="1" w:styleId="afffff9">
    <w:name w:val="正文文本首行缩进 字符"/>
    <w:link w:val="afffff8"/>
    <w:uiPriority w:val="99"/>
    <w:semiHidden/>
    <w:rsid w:val="004D4E14"/>
    <w:rPr>
      <w:kern w:val="2"/>
      <w:sz w:val="21"/>
      <w:szCs w:val="24"/>
    </w:rPr>
  </w:style>
  <w:style w:type="paragraph" w:customStyle="1" w:styleId="afffffa">
    <w:name w:val="样式"/>
    <w:rsid w:val="00B23686"/>
    <w:pPr>
      <w:widowControl w:val="0"/>
      <w:autoSpaceDE w:val="0"/>
      <w:autoSpaceDN w:val="0"/>
      <w:adjustRightInd w:val="0"/>
      <w:spacing w:line="400" w:lineRule="exact"/>
    </w:pPr>
    <w:rPr>
      <w:rFonts w:ascii="宋体" w:hAnsi="宋体" w:cs="宋体"/>
      <w:sz w:val="24"/>
      <w:szCs w:val="24"/>
    </w:rPr>
  </w:style>
  <w:style w:type="character" w:customStyle="1" w:styleId="15">
    <w:name w:val="标题 1 字符"/>
    <w:rsid w:val="00466DB0"/>
    <w:rPr>
      <w:b/>
      <w:bCs/>
      <w:kern w:val="44"/>
      <w:sz w:val="44"/>
      <w:szCs w:val="44"/>
    </w:rPr>
  </w:style>
  <w:style w:type="character" w:customStyle="1" w:styleId="29">
    <w:name w:val="标题 2 字符"/>
    <w:aliases w:val="Char 字符"/>
    <w:rsid w:val="00466DB0"/>
    <w:rPr>
      <w:rFonts w:ascii="Arial" w:eastAsia="黑体" w:hAnsi="Arial"/>
      <w:b/>
      <w:bCs/>
      <w:kern w:val="2"/>
      <w:sz w:val="32"/>
      <w:szCs w:val="32"/>
    </w:rPr>
  </w:style>
  <w:style w:type="paragraph" w:customStyle="1" w:styleId="afffffb">
    <w:name w:val="目次、索引正文"/>
    <w:rsid w:val="00854AE5"/>
    <w:pPr>
      <w:adjustRightInd w:val="0"/>
      <w:snapToGrid w:val="0"/>
      <w:spacing w:line="500" w:lineRule="exact"/>
      <w:ind w:firstLineChars="200" w:firstLine="480"/>
      <w:jc w:val="both"/>
    </w:pPr>
    <w:rPr>
      <w:rFonts w:ascii="宋体" w:hAnsi="宋体"/>
      <w:sz w:val="24"/>
      <w:szCs w:val="24"/>
    </w:rPr>
  </w:style>
  <w:style w:type="character" w:customStyle="1" w:styleId="Char0">
    <w:name w:val="段 Char"/>
    <w:link w:val="aff2"/>
    <w:rsid w:val="00C135AE"/>
    <w:rPr>
      <w:rFonts w:ascii="宋体"/>
      <w:noProof/>
      <w:sz w:val="21"/>
    </w:rPr>
  </w:style>
  <w:style w:type="paragraph" w:customStyle="1" w:styleId="03GF">
    <w:name w:val="03.GF报告正文"/>
    <w:basedOn w:val="aa"/>
    <w:rsid w:val="00B20566"/>
    <w:pPr>
      <w:widowControl/>
      <w:spacing w:line="360" w:lineRule="atLeast"/>
      <w:ind w:firstLine="431"/>
    </w:pPr>
    <w:rPr>
      <w:rFonts w:ascii="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76593">
      <w:bodyDiv w:val="1"/>
      <w:marLeft w:val="0"/>
      <w:marRight w:val="0"/>
      <w:marTop w:val="0"/>
      <w:marBottom w:val="0"/>
      <w:divBdr>
        <w:top w:val="none" w:sz="0" w:space="0" w:color="auto"/>
        <w:left w:val="none" w:sz="0" w:space="0" w:color="auto"/>
        <w:bottom w:val="none" w:sz="0" w:space="0" w:color="auto"/>
        <w:right w:val="none" w:sz="0" w:space="0" w:color="auto"/>
      </w:divBdr>
    </w:div>
    <w:div w:id="236284304">
      <w:bodyDiv w:val="1"/>
      <w:marLeft w:val="0"/>
      <w:marRight w:val="0"/>
      <w:marTop w:val="0"/>
      <w:marBottom w:val="0"/>
      <w:divBdr>
        <w:top w:val="none" w:sz="0" w:space="0" w:color="auto"/>
        <w:left w:val="none" w:sz="0" w:space="0" w:color="auto"/>
        <w:bottom w:val="none" w:sz="0" w:space="0" w:color="auto"/>
        <w:right w:val="none" w:sz="0" w:space="0" w:color="auto"/>
      </w:divBdr>
    </w:div>
    <w:div w:id="332727630">
      <w:bodyDiv w:val="1"/>
      <w:marLeft w:val="0"/>
      <w:marRight w:val="0"/>
      <w:marTop w:val="0"/>
      <w:marBottom w:val="0"/>
      <w:divBdr>
        <w:top w:val="none" w:sz="0" w:space="0" w:color="auto"/>
        <w:left w:val="none" w:sz="0" w:space="0" w:color="auto"/>
        <w:bottom w:val="none" w:sz="0" w:space="0" w:color="auto"/>
        <w:right w:val="none" w:sz="0" w:space="0" w:color="auto"/>
      </w:divBdr>
    </w:div>
    <w:div w:id="378632010">
      <w:bodyDiv w:val="1"/>
      <w:marLeft w:val="0"/>
      <w:marRight w:val="0"/>
      <w:marTop w:val="0"/>
      <w:marBottom w:val="0"/>
      <w:divBdr>
        <w:top w:val="none" w:sz="0" w:space="0" w:color="auto"/>
        <w:left w:val="none" w:sz="0" w:space="0" w:color="auto"/>
        <w:bottom w:val="none" w:sz="0" w:space="0" w:color="auto"/>
        <w:right w:val="none" w:sz="0" w:space="0" w:color="auto"/>
      </w:divBdr>
    </w:div>
    <w:div w:id="479352472">
      <w:bodyDiv w:val="1"/>
      <w:marLeft w:val="0"/>
      <w:marRight w:val="0"/>
      <w:marTop w:val="0"/>
      <w:marBottom w:val="0"/>
      <w:divBdr>
        <w:top w:val="none" w:sz="0" w:space="0" w:color="auto"/>
        <w:left w:val="none" w:sz="0" w:space="0" w:color="auto"/>
        <w:bottom w:val="none" w:sz="0" w:space="0" w:color="auto"/>
        <w:right w:val="none" w:sz="0" w:space="0" w:color="auto"/>
      </w:divBdr>
    </w:div>
    <w:div w:id="608661457">
      <w:bodyDiv w:val="1"/>
      <w:marLeft w:val="0"/>
      <w:marRight w:val="0"/>
      <w:marTop w:val="0"/>
      <w:marBottom w:val="0"/>
      <w:divBdr>
        <w:top w:val="none" w:sz="0" w:space="0" w:color="auto"/>
        <w:left w:val="none" w:sz="0" w:space="0" w:color="auto"/>
        <w:bottom w:val="none" w:sz="0" w:space="0" w:color="auto"/>
        <w:right w:val="none" w:sz="0" w:space="0" w:color="auto"/>
      </w:divBdr>
    </w:div>
    <w:div w:id="971207674">
      <w:bodyDiv w:val="1"/>
      <w:marLeft w:val="0"/>
      <w:marRight w:val="0"/>
      <w:marTop w:val="0"/>
      <w:marBottom w:val="0"/>
      <w:divBdr>
        <w:top w:val="none" w:sz="0" w:space="0" w:color="auto"/>
        <w:left w:val="none" w:sz="0" w:space="0" w:color="auto"/>
        <w:bottom w:val="none" w:sz="0" w:space="0" w:color="auto"/>
        <w:right w:val="none" w:sz="0" w:space="0" w:color="auto"/>
      </w:divBdr>
    </w:div>
    <w:div w:id="1003126229">
      <w:bodyDiv w:val="1"/>
      <w:marLeft w:val="0"/>
      <w:marRight w:val="0"/>
      <w:marTop w:val="0"/>
      <w:marBottom w:val="0"/>
      <w:divBdr>
        <w:top w:val="none" w:sz="0" w:space="0" w:color="auto"/>
        <w:left w:val="none" w:sz="0" w:space="0" w:color="auto"/>
        <w:bottom w:val="none" w:sz="0" w:space="0" w:color="auto"/>
        <w:right w:val="none" w:sz="0" w:space="0" w:color="auto"/>
      </w:divBdr>
    </w:div>
    <w:div w:id="1116831124">
      <w:bodyDiv w:val="1"/>
      <w:marLeft w:val="0"/>
      <w:marRight w:val="0"/>
      <w:marTop w:val="0"/>
      <w:marBottom w:val="0"/>
      <w:divBdr>
        <w:top w:val="none" w:sz="0" w:space="0" w:color="auto"/>
        <w:left w:val="none" w:sz="0" w:space="0" w:color="auto"/>
        <w:bottom w:val="none" w:sz="0" w:space="0" w:color="auto"/>
        <w:right w:val="none" w:sz="0" w:space="0" w:color="auto"/>
      </w:divBdr>
    </w:div>
    <w:div w:id="1797212013">
      <w:bodyDiv w:val="1"/>
      <w:marLeft w:val="0"/>
      <w:marRight w:val="0"/>
      <w:marTop w:val="0"/>
      <w:marBottom w:val="0"/>
      <w:divBdr>
        <w:top w:val="none" w:sz="0" w:space="0" w:color="auto"/>
        <w:left w:val="none" w:sz="0" w:space="0" w:color="auto"/>
        <w:bottom w:val="none" w:sz="0" w:space="0" w:color="auto"/>
        <w:right w:val="none" w:sz="0" w:space="0" w:color="auto"/>
      </w:divBdr>
    </w:div>
    <w:div w:id="184054094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4.emf"/><Relationship Id="rId26" Type="http://schemas.openxmlformats.org/officeDocument/2006/relationships/image" Target="media/image8.wmf"/><Relationship Id="rId39" Type="http://schemas.openxmlformats.org/officeDocument/2006/relationships/oleObject" Target="embeddings/oleObject8.bin"/><Relationship Id="rId21" Type="http://schemas.openxmlformats.org/officeDocument/2006/relationships/oleObject" Target="embeddings/oleObject1.bin"/><Relationship Id="rId34" Type="http://schemas.openxmlformats.org/officeDocument/2006/relationships/image" Target="media/image12.wmf"/><Relationship Id="rId42"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wmf"/><Relationship Id="rId32" Type="http://schemas.openxmlformats.org/officeDocument/2006/relationships/image" Target="media/image11.emf"/><Relationship Id="rId37" Type="http://schemas.openxmlformats.org/officeDocument/2006/relationships/oleObject" Target="embeddings/oleObject7.bin"/><Relationship Id="rId40" Type="http://schemas.openxmlformats.org/officeDocument/2006/relationships/oleObject" Target="embeddings/oleObject9.bin"/><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header" Target="header2.xml"/><Relationship Id="rId19" Type="http://schemas.openxmlformats.org/officeDocument/2006/relationships/oleObject" Target="embeddings/Microsoft_Visio_2003-2010___.vsd"/><Relationship Id="rId31" Type="http://schemas.openxmlformats.org/officeDocument/2006/relationships/oleObject" Target="embeddings/Microsoft_Visio_2003-2010___1.vsd"/><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6.wmf"/><Relationship Id="rId27" Type="http://schemas.openxmlformats.org/officeDocument/2006/relationships/oleObject" Target="embeddings/oleObject4.bin"/><Relationship Id="rId30" Type="http://schemas.openxmlformats.org/officeDocument/2006/relationships/image" Target="media/image10.emf"/><Relationship Id="rId35" Type="http://schemas.openxmlformats.org/officeDocument/2006/relationships/oleObject" Target="embeddings/oleObject6.bin"/><Relationship Id="rId43" Type="http://schemas.openxmlformats.org/officeDocument/2006/relationships/footer" Target="footer6.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gif"/><Relationship Id="rId17" Type="http://schemas.openxmlformats.org/officeDocument/2006/relationships/footer" Target="footer4.xml"/><Relationship Id="rId25" Type="http://schemas.openxmlformats.org/officeDocument/2006/relationships/oleObject" Target="embeddings/oleObject3.bin"/><Relationship Id="rId33" Type="http://schemas.openxmlformats.org/officeDocument/2006/relationships/oleObject" Target="embeddings/Microsoft_Visio_2003-2010___2.vsd"/><Relationship Id="rId38" Type="http://schemas.openxmlformats.org/officeDocument/2006/relationships/image" Target="media/image14.wmf"/><Relationship Id="rId20" Type="http://schemas.openxmlformats.org/officeDocument/2006/relationships/image" Target="media/image5.wmf"/><Relationship Id="rId41"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I:\2018\&#21360;&#21047;&#35268;&#31243;\&#25490;&#29256;&#21518;\&#26032;&#27169;&#26495;\JJG&#26816;&#23450;&#35268;&#31243;&#27169;&#26495;-20190404.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4D0D5-C563-4F5D-AEA5-49E812EAB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JJG检定规程模板-20190404.dot</Template>
  <TotalTime>552</TotalTime>
  <Pages>17</Pages>
  <Words>1652</Words>
  <Characters>9417</Characters>
  <Application>Microsoft Office Word</Application>
  <DocSecurity>0</DocSecurity>
  <Lines>78</Lines>
  <Paragraphs>22</Paragraphs>
  <ScaleCrop>false</ScaleCrop>
  <Company/>
  <LinksUpToDate>false</LinksUpToDate>
  <CharactersWithSpaces>11047</CharactersWithSpaces>
  <SharedDoc>false</SharedDoc>
  <HLinks>
    <vt:vector size="162" baseType="variant">
      <vt:variant>
        <vt:i4>1048630</vt:i4>
      </vt:variant>
      <vt:variant>
        <vt:i4>80</vt:i4>
      </vt:variant>
      <vt:variant>
        <vt:i4>0</vt:i4>
      </vt:variant>
      <vt:variant>
        <vt:i4>5</vt:i4>
      </vt:variant>
      <vt:variant>
        <vt:lpwstr/>
      </vt:variant>
      <vt:variant>
        <vt:lpwstr>_Toc531245639</vt:lpwstr>
      </vt:variant>
      <vt:variant>
        <vt:i4>1048630</vt:i4>
      </vt:variant>
      <vt:variant>
        <vt:i4>77</vt:i4>
      </vt:variant>
      <vt:variant>
        <vt:i4>0</vt:i4>
      </vt:variant>
      <vt:variant>
        <vt:i4>5</vt:i4>
      </vt:variant>
      <vt:variant>
        <vt:lpwstr/>
      </vt:variant>
      <vt:variant>
        <vt:lpwstr>_Toc531245637</vt:lpwstr>
      </vt:variant>
      <vt:variant>
        <vt:i4>1048630</vt:i4>
      </vt:variant>
      <vt:variant>
        <vt:i4>74</vt:i4>
      </vt:variant>
      <vt:variant>
        <vt:i4>0</vt:i4>
      </vt:variant>
      <vt:variant>
        <vt:i4>5</vt:i4>
      </vt:variant>
      <vt:variant>
        <vt:lpwstr/>
      </vt:variant>
      <vt:variant>
        <vt:lpwstr>_Toc531245634</vt:lpwstr>
      </vt:variant>
      <vt:variant>
        <vt:i4>1048630</vt:i4>
      </vt:variant>
      <vt:variant>
        <vt:i4>71</vt:i4>
      </vt:variant>
      <vt:variant>
        <vt:i4>0</vt:i4>
      </vt:variant>
      <vt:variant>
        <vt:i4>5</vt:i4>
      </vt:variant>
      <vt:variant>
        <vt:lpwstr/>
      </vt:variant>
      <vt:variant>
        <vt:lpwstr>_Toc531245632</vt:lpwstr>
      </vt:variant>
      <vt:variant>
        <vt:i4>1048630</vt:i4>
      </vt:variant>
      <vt:variant>
        <vt:i4>68</vt:i4>
      </vt:variant>
      <vt:variant>
        <vt:i4>0</vt:i4>
      </vt:variant>
      <vt:variant>
        <vt:i4>5</vt:i4>
      </vt:variant>
      <vt:variant>
        <vt:lpwstr/>
      </vt:variant>
      <vt:variant>
        <vt:lpwstr>_Toc531245632</vt:lpwstr>
      </vt:variant>
      <vt:variant>
        <vt:i4>1048630</vt:i4>
      </vt:variant>
      <vt:variant>
        <vt:i4>65</vt:i4>
      </vt:variant>
      <vt:variant>
        <vt:i4>0</vt:i4>
      </vt:variant>
      <vt:variant>
        <vt:i4>5</vt:i4>
      </vt:variant>
      <vt:variant>
        <vt:lpwstr/>
      </vt:variant>
      <vt:variant>
        <vt:lpwstr>_Toc531245631</vt:lpwstr>
      </vt:variant>
      <vt:variant>
        <vt:i4>1048630</vt:i4>
      </vt:variant>
      <vt:variant>
        <vt:i4>62</vt:i4>
      </vt:variant>
      <vt:variant>
        <vt:i4>0</vt:i4>
      </vt:variant>
      <vt:variant>
        <vt:i4>5</vt:i4>
      </vt:variant>
      <vt:variant>
        <vt:lpwstr/>
      </vt:variant>
      <vt:variant>
        <vt:lpwstr>_Toc531245631</vt:lpwstr>
      </vt:variant>
      <vt:variant>
        <vt:i4>1048630</vt:i4>
      </vt:variant>
      <vt:variant>
        <vt:i4>59</vt:i4>
      </vt:variant>
      <vt:variant>
        <vt:i4>0</vt:i4>
      </vt:variant>
      <vt:variant>
        <vt:i4>5</vt:i4>
      </vt:variant>
      <vt:variant>
        <vt:lpwstr/>
      </vt:variant>
      <vt:variant>
        <vt:lpwstr>_Toc531245631</vt:lpwstr>
      </vt:variant>
      <vt:variant>
        <vt:i4>1048630</vt:i4>
      </vt:variant>
      <vt:variant>
        <vt:i4>56</vt:i4>
      </vt:variant>
      <vt:variant>
        <vt:i4>0</vt:i4>
      </vt:variant>
      <vt:variant>
        <vt:i4>5</vt:i4>
      </vt:variant>
      <vt:variant>
        <vt:lpwstr/>
      </vt:variant>
      <vt:variant>
        <vt:lpwstr>_Toc531245631</vt:lpwstr>
      </vt:variant>
      <vt:variant>
        <vt:i4>1048630</vt:i4>
      </vt:variant>
      <vt:variant>
        <vt:i4>53</vt:i4>
      </vt:variant>
      <vt:variant>
        <vt:i4>0</vt:i4>
      </vt:variant>
      <vt:variant>
        <vt:i4>5</vt:i4>
      </vt:variant>
      <vt:variant>
        <vt:lpwstr/>
      </vt:variant>
      <vt:variant>
        <vt:lpwstr>_Toc531245631</vt:lpwstr>
      </vt:variant>
      <vt:variant>
        <vt:i4>1048630</vt:i4>
      </vt:variant>
      <vt:variant>
        <vt:i4>50</vt:i4>
      </vt:variant>
      <vt:variant>
        <vt:i4>0</vt:i4>
      </vt:variant>
      <vt:variant>
        <vt:i4>5</vt:i4>
      </vt:variant>
      <vt:variant>
        <vt:lpwstr/>
      </vt:variant>
      <vt:variant>
        <vt:lpwstr>_Toc531245631</vt:lpwstr>
      </vt:variant>
      <vt:variant>
        <vt:i4>1048630</vt:i4>
      </vt:variant>
      <vt:variant>
        <vt:i4>47</vt:i4>
      </vt:variant>
      <vt:variant>
        <vt:i4>0</vt:i4>
      </vt:variant>
      <vt:variant>
        <vt:i4>5</vt:i4>
      </vt:variant>
      <vt:variant>
        <vt:lpwstr/>
      </vt:variant>
      <vt:variant>
        <vt:lpwstr>_Toc531245631</vt:lpwstr>
      </vt:variant>
      <vt:variant>
        <vt:i4>1048630</vt:i4>
      </vt:variant>
      <vt:variant>
        <vt:i4>44</vt:i4>
      </vt:variant>
      <vt:variant>
        <vt:i4>0</vt:i4>
      </vt:variant>
      <vt:variant>
        <vt:i4>5</vt:i4>
      </vt:variant>
      <vt:variant>
        <vt:lpwstr/>
      </vt:variant>
      <vt:variant>
        <vt:lpwstr>_Toc531245630</vt:lpwstr>
      </vt:variant>
      <vt:variant>
        <vt:i4>1114166</vt:i4>
      </vt:variant>
      <vt:variant>
        <vt:i4>41</vt:i4>
      </vt:variant>
      <vt:variant>
        <vt:i4>0</vt:i4>
      </vt:variant>
      <vt:variant>
        <vt:i4>5</vt:i4>
      </vt:variant>
      <vt:variant>
        <vt:lpwstr/>
      </vt:variant>
      <vt:variant>
        <vt:lpwstr>_Toc531245629</vt:lpwstr>
      </vt:variant>
      <vt:variant>
        <vt:i4>1114166</vt:i4>
      </vt:variant>
      <vt:variant>
        <vt:i4>38</vt:i4>
      </vt:variant>
      <vt:variant>
        <vt:i4>0</vt:i4>
      </vt:variant>
      <vt:variant>
        <vt:i4>5</vt:i4>
      </vt:variant>
      <vt:variant>
        <vt:lpwstr/>
      </vt:variant>
      <vt:variant>
        <vt:lpwstr>_Toc531245628</vt:lpwstr>
      </vt:variant>
      <vt:variant>
        <vt:i4>1114166</vt:i4>
      </vt:variant>
      <vt:variant>
        <vt:i4>35</vt:i4>
      </vt:variant>
      <vt:variant>
        <vt:i4>0</vt:i4>
      </vt:variant>
      <vt:variant>
        <vt:i4>5</vt:i4>
      </vt:variant>
      <vt:variant>
        <vt:lpwstr/>
      </vt:variant>
      <vt:variant>
        <vt:lpwstr>_Toc531245627</vt:lpwstr>
      </vt:variant>
      <vt:variant>
        <vt:i4>1114166</vt:i4>
      </vt:variant>
      <vt:variant>
        <vt:i4>32</vt:i4>
      </vt:variant>
      <vt:variant>
        <vt:i4>0</vt:i4>
      </vt:variant>
      <vt:variant>
        <vt:i4>5</vt:i4>
      </vt:variant>
      <vt:variant>
        <vt:lpwstr/>
      </vt:variant>
      <vt:variant>
        <vt:lpwstr>_Toc531245626</vt:lpwstr>
      </vt:variant>
      <vt:variant>
        <vt:i4>1114166</vt:i4>
      </vt:variant>
      <vt:variant>
        <vt:i4>29</vt:i4>
      </vt:variant>
      <vt:variant>
        <vt:i4>0</vt:i4>
      </vt:variant>
      <vt:variant>
        <vt:i4>5</vt:i4>
      </vt:variant>
      <vt:variant>
        <vt:lpwstr/>
      </vt:variant>
      <vt:variant>
        <vt:lpwstr>_Toc531245627</vt:lpwstr>
      </vt:variant>
      <vt:variant>
        <vt:i4>1114166</vt:i4>
      </vt:variant>
      <vt:variant>
        <vt:i4>26</vt:i4>
      </vt:variant>
      <vt:variant>
        <vt:i4>0</vt:i4>
      </vt:variant>
      <vt:variant>
        <vt:i4>5</vt:i4>
      </vt:variant>
      <vt:variant>
        <vt:lpwstr/>
      </vt:variant>
      <vt:variant>
        <vt:lpwstr>_Toc531245627</vt:lpwstr>
      </vt:variant>
      <vt:variant>
        <vt:i4>1114166</vt:i4>
      </vt:variant>
      <vt:variant>
        <vt:i4>23</vt:i4>
      </vt:variant>
      <vt:variant>
        <vt:i4>0</vt:i4>
      </vt:variant>
      <vt:variant>
        <vt:i4>5</vt:i4>
      </vt:variant>
      <vt:variant>
        <vt:lpwstr/>
      </vt:variant>
      <vt:variant>
        <vt:lpwstr>_Toc531245627</vt:lpwstr>
      </vt:variant>
      <vt:variant>
        <vt:i4>1114166</vt:i4>
      </vt:variant>
      <vt:variant>
        <vt:i4>20</vt:i4>
      </vt:variant>
      <vt:variant>
        <vt:i4>0</vt:i4>
      </vt:variant>
      <vt:variant>
        <vt:i4>5</vt:i4>
      </vt:variant>
      <vt:variant>
        <vt:lpwstr/>
      </vt:variant>
      <vt:variant>
        <vt:lpwstr>_Toc531245627</vt:lpwstr>
      </vt:variant>
      <vt:variant>
        <vt:i4>1114166</vt:i4>
      </vt:variant>
      <vt:variant>
        <vt:i4>17</vt:i4>
      </vt:variant>
      <vt:variant>
        <vt:i4>0</vt:i4>
      </vt:variant>
      <vt:variant>
        <vt:i4>5</vt:i4>
      </vt:variant>
      <vt:variant>
        <vt:lpwstr/>
      </vt:variant>
      <vt:variant>
        <vt:lpwstr>_Toc531245627</vt:lpwstr>
      </vt:variant>
      <vt:variant>
        <vt:i4>1114166</vt:i4>
      </vt:variant>
      <vt:variant>
        <vt:i4>14</vt:i4>
      </vt:variant>
      <vt:variant>
        <vt:i4>0</vt:i4>
      </vt:variant>
      <vt:variant>
        <vt:i4>5</vt:i4>
      </vt:variant>
      <vt:variant>
        <vt:lpwstr/>
      </vt:variant>
      <vt:variant>
        <vt:lpwstr>_Toc531245627</vt:lpwstr>
      </vt:variant>
      <vt:variant>
        <vt:i4>1114166</vt:i4>
      </vt:variant>
      <vt:variant>
        <vt:i4>11</vt:i4>
      </vt:variant>
      <vt:variant>
        <vt:i4>0</vt:i4>
      </vt:variant>
      <vt:variant>
        <vt:i4>5</vt:i4>
      </vt:variant>
      <vt:variant>
        <vt:lpwstr/>
      </vt:variant>
      <vt:variant>
        <vt:lpwstr>_Toc531245620</vt:lpwstr>
      </vt:variant>
      <vt:variant>
        <vt:i4>1114166</vt:i4>
      </vt:variant>
      <vt:variant>
        <vt:i4>8</vt:i4>
      </vt:variant>
      <vt:variant>
        <vt:i4>0</vt:i4>
      </vt:variant>
      <vt:variant>
        <vt:i4>5</vt:i4>
      </vt:variant>
      <vt:variant>
        <vt:lpwstr/>
      </vt:variant>
      <vt:variant>
        <vt:lpwstr>_Toc531245620</vt:lpwstr>
      </vt:variant>
      <vt:variant>
        <vt:i4>1179702</vt:i4>
      </vt:variant>
      <vt:variant>
        <vt:i4>5</vt:i4>
      </vt:variant>
      <vt:variant>
        <vt:i4>0</vt:i4>
      </vt:variant>
      <vt:variant>
        <vt:i4>5</vt:i4>
      </vt:variant>
      <vt:variant>
        <vt:lpwstr/>
      </vt:variant>
      <vt:variant>
        <vt:lpwstr>_Toc531245618</vt:lpwstr>
      </vt:variant>
      <vt:variant>
        <vt:i4>1179702</vt:i4>
      </vt:variant>
      <vt:variant>
        <vt:i4>2</vt:i4>
      </vt:variant>
      <vt:variant>
        <vt:i4>0</vt:i4>
      </vt:variant>
      <vt:variant>
        <vt:i4>5</vt:i4>
      </vt:variant>
      <vt:variant>
        <vt:lpwstr/>
      </vt:variant>
      <vt:variant>
        <vt:lpwstr>_Toc531245617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管媛</dc:creator>
  <cp:lastModifiedBy>管媛</cp:lastModifiedBy>
  <cp:revision>104</cp:revision>
  <cp:lastPrinted>2019-10-20T09:35:00Z</cp:lastPrinted>
  <dcterms:created xsi:type="dcterms:W3CDTF">2022-03-29T02:38:00Z</dcterms:created>
  <dcterms:modified xsi:type="dcterms:W3CDTF">2022-06-30T17:47:00Z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2052-8.1.0.3602</vt:lpwstr>
  </property>
</Properties>
</file>