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76D94" w14:textId="77777777" w:rsidR="00625257" w:rsidRDefault="00625257">
      <w:pPr>
        <w:rPr>
          <w:color w:val="000000" w:themeColor="text1"/>
          <w:sz w:val="28"/>
          <w:szCs w:val="28"/>
        </w:rPr>
      </w:pPr>
    </w:p>
    <w:p w14:paraId="21337440" w14:textId="77777777" w:rsidR="00625257" w:rsidRDefault="00941B55">
      <w:pPr>
        <w:jc w:val="right"/>
        <w:rPr>
          <w:color w:val="000000" w:themeColor="text1"/>
          <w:sz w:val="84"/>
        </w:rPr>
      </w:pPr>
      <w:r>
        <w:rPr>
          <w:rFonts w:hint="eastAsia"/>
          <w:noProof/>
          <w:color w:val="000000" w:themeColor="text1"/>
          <w:sz w:val="84"/>
          <w:lang w:eastAsia="zh-TW"/>
        </w:rPr>
        <w:drawing>
          <wp:anchor distT="0" distB="0" distL="114300" distR="114300" simplePos="0" relativeHeight="251652096" behindDoc="0" locked="0" layoutInCell="1" allowOverlap="1" wp14:anchorId="1165160E" wp14:editId="6E0BD161">
            <wp:simplePos x="0" y="0"/>
            <wp:positionH relativeFrom="column">
              <wp:posOffset>2766060</wp:posOffset>
            </wp:positionH>
            <wp:positionV relativeFrom="paragraph">
              <wp:posOffset>23495</wp:posOffset>
            </wp:positionV>
            <wp:extent cx="1483360" cy="726440"/>
            <wp:effectExtent l="19050" t="0" r="2540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84"/>
        </w:rPr>
        <w:t xml:space="preserve"> (</w:t>
      </w:r>
      <w:r>
        <w:rPr>
          <w:rFonts w:hint="eastAsia"/>
          <w:color w:val="000000" w:themeColor="text1"/>
          <w:sz w:val="84"/>
        </w:rPr>
        <w:t>轻工</w:t>
      </w:r>
      <w:r>
        <w:rPr>
          <w:rFonts w:hint="eastAsia"/>
          <w:color w:val="000000" w:themeColor="text1"/>
          <w:sz w:val="84"/>
        </w:rPr>
        <w:t>)</w:t>
      </w:r>
    </w:p>
    <w:p w14:paraId="4DFF788A" w14:textId="77777777" w:rsidR="00625257" w:rsidRDefault="00625257">
      <w:pPr>
        <w:rPr>
          <w:color w:val="000000" w:themeColor="text1"/>
        </w:rPr>
      </w:pPr>
    </w:p>
    <w:p w14:paraId="5CC0364D" w14:textId="77777777" w:rsidR="00625257" w:rsidRDefault="00941B55">
      <w:pPr>
        <w:ind w:firstLine="522"/>
        <w:jc w:val="distribute"/>
        <w:rPr>
          <w:b/>
          <w:color w:val="000000" w:themeColor="text1"/>
          <w:sz w:val="52"/>
        </w:rPr>
      </w:pPr>
      <w:r>
        <w:rPr>
          <w:rFonts w:hint="eastAsia"/>
          <w:b/>
          <w:color w:val="000000" w:themeColor="text1"/>
          <w:sz w:val="52"/>
        </w:rPr>
        <w:t>中华人民共和国工业和信息化部</w:t>
      </w:r>
    </w:p>
    <w:p w14:paraId="54EFFE97" w14:textId="77777777" w:rsidR="00625257" w:rsidRDefault="00941B55">
      <w:pPr>
        <w:ind w:firstLine="522"/>
        <w:jc w:val="center"/>
        <w:rPr>
          <w:b/>
          <w:color w:val="000000" w:themeColor="text1"/>
          <w:sz w:val="52"/>
        </w:rPr>
      </w:pPr>
      <w:r>
        <w:rPr>
          <w:rFonts w:hint="eastAsia"/>
          <w:b/>
          <w:color w:val="000000" w:themeColor="text1"/>
          <w:sz w:val="52"/>
        </w:rPr>
        <w:t>轻工计量技术规范</w:t>
      </w:r>
    </w:p>
    <w:p w14:paraId="1606BFCC" w14:textId="77777777" w:rsidR="00625257" w:rsidRDefault="00941B55">
      <w:pPr>
        <w:rPr>
          <w:rFonts w:eastAsia="黑体"/>
          <w:b/>
          <w:color w:val="000000" w:themeColor="text1"/>
          <w:sz w:val="28"/>
          <w:lang w:val="nl-NL"/>
        </w:rPr>
      </w:pPr>
      <w:r>
        <w:rPr>
          <w:rFonts w:hint="eastAsia"/>
          <w:color w:val="000000" w:themeColor="text1"/>
          <w:sz w:val="28"/>
          <w:lang w:val="pl-PL"/>
        </w:rPr>
        <w:t xml:space="preserve">                                     </w:t>
      </w:r>
      <w:r>
        <w:rPr>
          <w:rFonts w:eastAsia="黑体" w:hint="eastAsia"/>
          <w:b/>
          <w:color w:val="000000" w:themeColor="text1"/>
          <w:sz w:val="28"/>
          <w:lang w:val="nl-NL"/>
        </w:rPr>
        <w:t>JJF</w:t>
      </w:r>
      <w:r>
        <w:rPr>
          <w:rFonts w:eastAsia="黑体" w:hint="eastAsia"/>
          <w:b/>
          <w:color w:val="000000" w:themeColor="text1"/>
          <w:sz w:val="28"/>
          <w:lang w:val="nl-NL"/>
        </w:rPr>
        <w:t>（</w:t>
      </w:r>
      <w:r>
        <w:rPr>
          <w:rFonts w:eastAsia="黑体" w:hint="eastAsia"/>
          <w:b/>
          <w:color w:val="000000" w:themeColor="text1"/>
          <w:sz w:val="28"/>
        </w:rPr>
        <w:t>轻工</w:t>
      </w:r>
      <w:r>
        <w:rPr>
          <w:rFonts w:eastAsia="黑体" w:hint="eastAsia"/>
          <w:b/>
          <w:color w:val="000000" w:themeColor="text1"/>
          <w:sz w:val="28"/>
          <w:lang w:val="nl-NL"/>
        </w:rPr>
        <w:t>）×××—××××</w:t>
      </w:r>
    </w:p>
    <w:p w14:paraId="1BF8BFE4" w14:textId="1EB92A60" w:rsidR="00625257" w:rsidRDefault="00DD601A">
      <w:pPr>
        <w:rPr>
          <w:b/>
          <w:color w:val="000000" w:themeColor="text1"/>
          <w:sz w:val="28"/>
          <w:lang w:val="nl-NL"/>
        </w:rPr>
      </w:pPr>
      <w:r>
        <w:rPr>
          <w:b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6C5C37" wp14:editId="0157C1F9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5715000" cy="0"/>
                <wp:effectExtent l="14605" t="14605" r="13970" b="13970"/>
                <wp:wrapNone/>
                <wp:docPr id="13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7C0DE" id="Line 345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8pt" to="45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" strokeweight="1.5pt"/>
            </w:pict>
          </mc:Fallback>
        </mc:AlternateContent>
      </w:r>
      <w:r w:rsidR="00941B55">
        <w:rPr>
          <w:rFonts w:hint="eastAsia"/>
          <w:b/>
          <w:color w:val="000000" w:themeColor="text1"/>
          <w:sz w:val="28"/>
          <w:lang w:val="nl-NL"/>
        </w:rPr>
        <w:t xml:space="preserve">          </w:t>
      </w:r>
      <w:r w:rsidR="00941B55">
        <w:rPr>
          <w:b/>
          <w:color w:val="000000" w:themeColor="text1"/>
          <w:sz w:val="28"/>
          <w:lang w:val="nl-NL"/>
        </w:rPr>
        <w:t xml:space="preserve">                                                        </w:t>
      </w:r>
    </w:p>
    <w:p w14:paraId="30E64BF2" w14:textId="77777777" w:rsidR="00625257" w:rsidRDefault="00625257">
      <w:pPr>
        <w:rPr>
          <w:b/>
          <w:color w:val="000000" w:themeColor="text1"/>
          <w:sz w:val="28"/>
          <w:lang w:val="nl-NL"/>
        </w:rPr>
      </w:pPr>
    </w:p>
    <w:p w14:paraId="0DFC4CA6" w14:textId="77777777" w:rsidR="00625257" w:rsidRDefault="00625257">
      <w:pPr>
        <w:rPr>
          <w:b/>
          <w:color w:val="000000" w:themeColor="text1"/>
          <w:sz w:val="24"/>
          <w:lang w:val="nl-NL"/>
        </w:rPr>
      </w:pPr>
    </w:p>
    <w:p w14:paraId="23152598" w14:textId="77777777" w:rsidR="00625257" w:rsidRDefault="00625257">
      <w:pPr>
        <w:rPr>
          <w:b/>
          <w:color w:val="000000" w:themeColor="text1"/>
          <w:sz w:val="24"/>
          <w:lang w:val="nl-NL"/>
        </w:rPr>
      </w:pPr>
    </w:p>
    <w:p w14:paraId="7D4FEEEA" w14:textId="77777777" w:rsidR="00625257" w:rsidRDefault="00941B55">
      <w:pPr>
        <w:jc w:val="center"/>
        <w:rPr>
          <w:rFonts w:eastAsia="黑体"/>
          <w:color w:val="000000" w:themeColor="text1"/>
          <w:sz w:val="52"/>
          <w:szCs w:val="52"/>
        </w:rPr>
      </w:pPr>
      <w:r>
        <w:rPr>
          <w:rFonts w:eastAsia="黑体" w:hint="eastAsia"/>
          <w:color w:val="000000" w:themeColor="text1"/>
          <w:sz w:val="52"/>
          <w:szCs w:val="52"/>
        </w:rPr>
        <w:t>箱包拉杆耐疲劳试验机校准规范</w:t>
      </w:r>
    </w:p>
    <w:p w14:paraId="7E8D77C5" w14:textId="77777777" w:rsidR="00625257" w:rsidRDefault="00941B55">
      <w:pPr>
        <w:jc w:val="center"/>
        <w:rPr>
          <w:rFonts w:eastAsia="黑体"/>
          <w:b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t xml:space="preserve">Calibration specification for resistance to fatigue of pull rod of </w:t>
      </w:r>
      <w:proofErr w:type="spellStart"/>
      <w:r>
        <w:rPr>
          <w:rFonts w:eastAsia="黑体" w:hint="eastAsia"/>
          <w:color w:val="000000" w:themeColor="text1"/>
          <w:sz w:val="28"/>
          <w:szCs w:val="28"/>
        </w:rPr>
        <w:t>cass</w:t>
      </w:r>
      <w:proofErr w:type="spellEnd"/>
      <w:r>
        <w:rPr>
          <w:rFonts w:eastAsia="黑体" w:hint="eastAsia"/>
          <w:color w:val="000000" w:themeColor="text1"/>
          <w:sz w:val="28"/>
          <w:szCs w:val="28"/>
        </w:rPr>
        <w:t xml:space="preserve"> and bag</w:t>
      </w:r>
    </w:p>
    <w:p w14:paraId="1438CF02" w14:textId="3E14ACF7" w:rsidR="00625257" w:rsidRDefault="00941B55">
      <w:pPr>
        <w:jc w:val="center"/>
        <w:rPr>
          <w:rFonts w:eastAsia="黑体"/>
          <w:b/>
          <w:color w:val="000000" w:themeColor="text1"/>
          <w:sz w:val="28"/>
          <w:szCs w:val="28"/>
        </w:rPr>
      </w:pPr>
      <w:r>
        <w:rPr>
          <w:rFonts w:eastAsia="黑体" w:hint="eastAsia"/>
          <w:b/>
          <w:color w:val="000000" w:themeColor="text1"/>
          <w:sz w:val="28"/>
          <w:szCs w:val="28"/>
        </w:rPr>
        <w:t>（</w:t>
      </w:r>
      <w:r w:rsidR="0070039F">
        <w:rPr>
          <w:rFonts w:eastAsia="黑体" w:hint="eastAsia"/>
          <w:b/>
          <w:color w:val="000000" w:themeColor="text1"/>
          <w:sz w:val="28"/>
          <w:szCs w:val="28"/>
        </w:rPr>
        <w:t>报批</w:t>
      </w:r>
      <w:r>
        <w:rPr>
          <w:rFonts w:eastAsia="黑体" w:hint="eastAsia"/>
          <w:b/>
          <w:color w:val="000000" w:themeColor="text1"/>
          <w:sz w:val="28"/>
          <w:szCs w:val="28"/>
        </w:rPr>
        <w:t>稿）</w:t>
      </w:r>
    </w:p>
    <w:p w14:paraId="626A3EBD" w14:textId="77777777" w:rsidR="00625257" w:rsidRDefault="00625257">
      <w:pPr>
        <w:jc w:val="center"/>
        <w:rPr>
          <w:b/>
          <w:color w:val="000000" w:themeColor="text1"/>
          <w:sz w:val="32"/>
        </w:rPr>
      </w:pPr>
    </w:p>
    <w:p w14:paraId="20F5CFA6" w14:textId="77777777" w:rsidR="00625257" w:rsidRDefault="00625257">
      <w:pPr>
        <w:jc w:val="center"/>
        <w:rPr>
          <w:b/>
          <w:color w:val="000000" w:themeColor="text1"/>
          <w:sz w:val="32"/>
        </w:rPr>
      </w:pPr>
    </w:p>
    <w:p w14:paraId="112BD7DE" w14:textId="77777777" w:rsidR="00625257" w:rsidRDefault="00625257">
      <w:pPr>
        <w:jc w:val="center"/>
        <w:rPr>
          <w:rFonts w:eastAsia="黑体" w:cs="Arial"/>
          <w:color w:val="000000" w:themeColor="text1"/>
          <w:sz w:val="28"/>
          <w:szCs w:val="28"/>
          <w:lang w:val="nl-NL"/>
        </w:rPr>
      </w:pPr>
    </w:p>
    <w:p w14:paraId="5A051AD7" w14:textId="77777777" w:rsidR="00625257" w:rsidRDefault="00625257">
      <w:pPr>
        <w:rPr>
          <w:rFonts w:eastAsia="黑体"/>
          <w:bCs/>
          <w:color w:val="000000" w:themeColor="text1"/>
          <w:sz w:val="52"/>
          <w:lang w:val="nl-NL"/>
        </w:rPr>
      </w:pPr>
    </w:p>
    <w:p w14:paraId="10E396FB" w14:textId="77777777" w:rsidR="00625257" w:rsidRDefault="00625257">
      <w:pPr>
        <w:rPr>
          <w:b/>
          <w:color w:val="000000" w:themeColor="text1"/>
          <w:sz w:val="28"/>
          <w:lang w:val="nl-NL"/>
        </w:rPr>
      </w:pPr>
    </w:p>
    <w:p w14:paraId="0623CBBE" w14:textId="77777777" w:rsidR="00625257" w:rsidRDefault="00625257">
      <w:pPr>
        <w:rPr>
          <w:b/>
          <w:color w:val="000000" w:themeColor="text1"/>
          <w:sz w:val="28"/>
          <w:lang w:val="nl-NL"/>
        </w:rPr>
      </w:pPr>
    </w:p>
    <w:p w14:paraId="264BE01D" w14:textId="77777777" w:rsidR="00625257" w:rsidRDefault="00625257">
      <w:pPr>
        <w:rPr>
          <w:b/>
          <w:color w:val="000000" w:themeColor="text1"/>
          <w:sz w:val="28"/>
          <w:lang w:val="nl-NL"/>
        </w:rPr>
      </w:pPr>
    </w:p>
    <w:p w14:paraId="47E172D4" w14:textId="77777777" w:rsidR="00625257" w:rsidRDefault="00625257">
      <w:pPr>
        <w:rPr>
          <w:b/>
          <w:color w:val="000000" w:themeColor="text1"/>
          <w:sz w:val="28"/>
          <w:lang w:val="nl-NL"/>
        </w:rPr>
      </w:pPr>
    </w:p>
    <w:p w14:paraId="2EFF14FF" w14:textId="180E6907" w:rsidR="00625257" w:rsidRDefault="00DD601A">
      <w:pPr>
        <w:rPr>
          <w:rFonts w:eastAsia="黑体"/>
          <w:b/>
          <w:color w:val="000000" w:themeColor="text1"/>
          <w:sz w:val="28"/>
          <w:lang w:val="nl-NL"/>
        </w:rPr>
      </w:pPr>
      <w:r>
        <w:rPr>
          <w:b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61A8C11" wp14:editId="1B86A902">
                <wp:simplePos x="0" y="0"/>
                <wp:positionH relativeFrom="column">
                  <wp:posOffset>114300</wp:posOffset>
                </wp:positionH>
                <wp:positionV relativeFrom="paragraph">
                  <wp:posOffset>340360</wp:posOffset>
                </wp:positionV>
                <wp:extent cx="5600700" cy="0"/>
                <wp:effectExtent l="14605" t="10160" r="13970" b="18415"/>
                <wp:wrapNone/>
                <wp:docPr id="12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3F447" id="Line 344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6.8pt" to="450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" strokeweight="1.5pt"/>
            </w:pict>
          </mc:Fallback>
        </mc:AlternateContent>
      </w:r>
      <w:r w:rsidR="00941B55">
        <w:rPr>
          <w:rFonts w:eastAsia="黑体"/>
          <w:b/>
          <w:color w:val="000000" w:themeColor="text1"/>
          <w:sz w:val="28"/>
          <w:lang w:val="nl-NL"/>
        </w:rPr>
        <w:t xml:space="preserve"> 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 xml:space="preserve">  202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>×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 xml:space="preserve"> </w:t>
      </w:r>
      <w:r w:rsidR="00941B55">
        <w:rPr>
          <w:rFonts w:eastAsia="黑体" w:hint="eastAsia"/>
          <w:b/>
          <w:color w:val="000000" w:themeColor="text1"/>
          <w:sz w:val="28"/>
        </w:rPr>
        <w:t>发布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 xml:space="preserve">                     202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>×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941B55">
        <w:rPr>
          <w:rFonts w:eastAsia="黑体" w:hint="eastAsia"/>
          <w:b/>
          <w:color w:val="000000" w:themeColor="text1"/>
          <w:sz w:val="28"/>
          <w:lang w:val="nl-NL"/>
        </w:rPr>
        <w:t xml:space="preserve"> </w:t>
      </w:r>
      <w:r w:rsidR="00941B55">
        <w:rPr>
          <w:rFonts w:eastAsia="黑体" w:hint="eastAsia"/>
          <w:b/>
          <w:color w:val="000000" w:themeColor="text1"/>
          <w:sz w:val="28"/>
        </w:rPr>
        <w:t>实施</w:t>
      </w:r>
    </w:p>
    <w:p w14:paraId="0AD53649" w14:textId="77777777" w:rsidR="00625257" w:rsidRDefault="00941B55">
      <w:pPr>
        <w:jc w:val="center"/>
        <w:rPr>
          <w:b/>
          <w:color w:val="000000" w:themeColor="text1"/>
          <w:sz w:val="28"/>
          <w:lang w:val="nl-NL"/>
        </w:rPr>
        <w:sectPr w:rsidR="00625257">
          <w:headerReference w:type="default" r:id="rId10"/>
          <w:footerReference w:type="even" r:id="rId11"/>
          <w:footerReference w:type="default" r:id="rId12"/>
          <w:pgSz w:w="11906" w:h="16838"/>
          <w:pgMar w:top="227" w:right="1418" w:bottom="567" w:left="1418" w:header="851" w:footer="992" w:gutter="0"/>
          <w:cols w:space="720"/>
          <w:titlePg/>
          <w:docGrid w:type="lines" w:linePitch="312"/>
        </w:sectPr>
      </w:pPr>
      <w:r>
        <w:rPr>
          <w:rFonts w:hint="eastAsia"/>
          <w:b/>
          <w:bCs/>
          <w:color w:val="000000" w:themeColor="text1"/>
          <w:spacing w:val="-24"/>
          <w:sz w:val="44"/>
        </w:rPr>
        <w:t>中华人民共和国工业和信息化部</w:t>
      </w:r>
      <w:r>
        <w:rPr>
          <w:rFonts w:hint="eastAsia"/>
          <w:b/>
          <w:bCs/>
          <w:color w:val="000000" w:themeColor="text1"/>
          <w:spacing w:val="-32"/>
          <w:sz w:val="44"/>
        </w:rPr>
        <w:t xml:space="preserve"> </w:t>
      </w:r>
      <w:r>
        <w:rPr>
          <w:rFonts w:hint="eastAsia"/>
          <w:color w:val="000000" w:themeColor="text1"/>
          <w:sz w:val="44"/>
          <w:lang w:val="nl-NL"/>
        </w:rPr>
        <w:t xml:space="preserve"> </w:t>
      </w:r>
      <w:r>
        <w:rPr>
          <w:rFonts w:eastAsia="黑体" w:hint="eastAsia"/>
          <w:b/>
          <w:color w:val="000000" w:themeColor="text1"/>
          <w:sz w:val="28"/>
        </w:rPr>
        <w:t>发</w:t>
      </w:r>
      <w:r>
        <w:rPr>
          <w:rFonts w:eastAsia="黑体" w:hint="eastAsia"/>
          <w:b/>
          <w:color w:val="000000" w:themeColor="text1"/>
          <w:sz w:val="28"/>
          <w:lang w:val="nl-NL"/>
        </w:rPr>
        <w:t xml:space="preserve"> </w:t>
      </w:r>
      <w:r>
        <w:rPr>
          <w:rFonts w:eastAsia="黑体" w:hint="eastAsia"/>
          <w:b/>
          <w:color w:val="000000" w:themeColor="text1"/>
          <w:sz w:val="28"/>
        </w:rPr>
        <w:t>布</w:t>
      </w:r>
    </w:p>
    <w:tbl>
      <w:tblPr>
        <w:tblpPr w:leftFromText="181" w:rightFromText="181" w:vertAnchor="page" w:horzAnchor="margin" w:tblpXSpec="center" w:tblpY="1560"/>
        <w:tblW w:w="9900" w:type="dxa"/>
        <w:tblLayout w:type="fixed"/>
        <w:tblLook w:val="04A0" w:firstRow="1" w:lastRow="0" w:firstColumn="1" w:lastColumn="0" w:noHBand="0" w:noVBand="1"/>
      </w:tblPr>
      <w:tblGrid>
        <w:gridCol w:w="6156"/>
        <w:gridCol w:w="242"/>
        <w:gridCol w:w="2962"/>
        <w:gridCol w:w="292"/>
        <w:gridCol w:w="248"/>
      </w:tblGrid>
      <w:tr w:rsidR="00625257" w14:paraId="26DF40BA" w14:textId="77777777">
        <w:trPr>
          <w:trHeight w:hRule="exact" w:val="737"/>
        </w:trPr>
        <w:tc>
          <w:tcPr>
            <w:tcW w:w="9900" w:type="dxa"/>
            <w:gridSpan w:val="5"/>
          </w:tcPr>
          <w:p w14:paraId="3090321D" w14:textId="77777777" w:rsidR="00625257" w:rsidRDefault="00625257">
            <w:pPr>
              <w:rPr>
                <w:color w:val="000000" w:themeColor="text1"/>
                <w:sz w:val="24"/>
                <w:lang w:val="nl-NL"/>
              </w:rPr>
            </w:pPr>
          </w:p>
        </w:tc>
      </w:tr>
      <w:tr w:rsidR="00625257" w14:paraId="07ADD45F" w14:textId="77777777">
        <w:trPr>
          <w:trHeight w:hRule="exact" w:val="95"/>
        </w:trPr>
        <w:tc>
          <w:tcPr>
            <w:tcW w:w="6156" w:type="dxa"/>
            <w:vMerge w:val="restart"/>
            <w:vAlign w:val="center"/>
          </w:tcPr>
          <w:p w14:paraId="5DC2F044" w14:textId="77777777" w:rsidR="00625257" w:rsidRDefault="00941B55">
            <w:pPr>
              <w:tabs>
                <w:tab w:val="left" w:pos="8460"/>
              </w:tabs>
              <w:jc w:val="center"/>
              <w:rPr>
                <w:rFonts w:eastAsia="黑体"/>
                <w:bCs/>
                <w:color w:val="000000" w:themeColor="text1"/>
                <w:sz w:val="40"/>
                <w:szCs w:val="40"/>
                <w:lang w:val="nl-NL"/>
              </w:rPr>
            </w:pPr>
            <w:r>
              <w:rPr>
                <w:rFonts w:eastAsia="黑体" w:hint="eastAsia"/>
                <w:color w:val="000000" w:themeColor="text1"/>
                <w:sz w:val="40"/>
                <w:szCs w:val="40"/>
              </w:rPr>
              <w:t>箱包拉杆耐疲劳试验机校准规范</w:t>
            </w:r>
          </w:p>
          <w:p w14:paraId="1A885299" w14:textId="77777777" w:rsidR="00625257" w:rsidRDefault="00941B55">
            <w:pPr>
              <w:jc w:val="center"/>
              <w:rPr>
                <w:rFonts w:eastAsia="黑体"/>
                <w:b/>
                <w:color w:val="000000" w:themeColor="text1"/>
                <w:sz w:val="28"/>
                <w:szCs w:val="28"/>
              </w:rPr>
            </w:pPr>
            <w:r>
              <w:rPr>
                <w:rFonts w:eastAsia="黑体" w:hint="eastAsia"/>
                <w:color w:val="000000" w:themeColor="text1"/>
                <w:sz w:val="28"/>
                <w:szCs w:val="28"/>
              </w:rPr>
              <w:t xml:space="preserve">Calibration specification for resistance to fatigue of pull rod of </w:t>
            </w:r>
            <w:proofErr w:type="spellStart"/>
            <w:r>
              <w:rPr>
                <w:rFonts w:eastAsia="黑体" w:hint="eastAsia"/>
                <w:color w:val="000000" w:themeColor="text1"/>
                <w:sz w:val="28"/>
                <w:szCs w:val="28"/>
              </w:rPr>
              <w:t>cass</w:t>
            </w:r>
            <w:proofErr w:type="spellEnd"/>
            <w:r>
              <w:rPr>
                <w:rFonts w:eastAsia="黑体" w:hint="eastAsia"/>
                <w:color w:val="000000" w:themeColor="text1"/>
                <w:sz w:val="28"/>
                <w:szCs w:val="28"/>
              </w:rPr>
              <w:t xml:space="preserve"> and bag</w:t>
            </w:r>
          </w:p>
          <w:p w14:paraId="7AD56EA7" w14:textId="77777777" w:rsidR="00625257" w:rsidRDefault="00625257">
            <w:pPr>
              <w:spacing w:line="400" w:lineRule="exact"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96" w:type="dxa"/>
            <w:gridSpan w:val="3"/>
            <w:vAlign w:val="center"/>
          </w:tcPr>
          <w:p w14:paraId="6902E9E9" w14:textId="77777777" w:rsidR="00625257" w:rsidRDefault="00625257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48" w:type="dxa"/>
            <w:vMerge w:val="restart"/>
            <w:tcBorders>
              <w:left w:val="nil"/>
            </w:tcBorders>
            <w:vAlign w:val="center"/>
          </w:tcPr>
          <w:p w14:paraId="2FD4898E" w14:textId="77777777" w:rsidR="00625257" w:rsidRDefault="00625257">
            <w:pPr>
              <w:jc w:val="center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625257" w14:paraId="59659D8E" w14:textId="77777777">
        <w:trPr>
          <w:trHeight w:hRule="exact" w:val="1185"/>
        </w:trPr>
        <w:tc>
          <w:tcPr>
            <w:tcW w:w="6156" w:type="dxa"/>
            <w:vMerge/>
          </w:tcPr>
          <w:p w14:paraId="32B8F470" w14:textId="77777777" w:rsidR="00625257" w:rsidRDefault="00625257">
            <w:pPr>
              <w:widowControl/>
              <w:jc w:val="center"/>
              <w:rPr>
                <w:rFonts w:eastAsia="黑体"/>
                <w:color w:val="000000" w:themeColor="text1"/>
                <w:szCs w:val="44"/>
              </w:rPr>
            </w:pPr>
          </w:p>
        </w:tc>
        <w:tc>
          <w:tcPr>
            <w:tcW w:w="242" w:type="dxa"/>
            <w:tcBorders>
              <w:right w:val="doubleWave" w:sz="6" w:space="0" w:color="auto"/>
            </w:tcBorders>
            <w:vAlign w:val="center"/>
          </w:tcPr>
          <w:p w14:paraId="7C8641CD" w14:textId="77777777" w:rsidR="00625257" w:rsidRDefault="00625257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96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vAlign w:val="center"/>
          </w:tcPr>
          <w:p w14:paraId="459762DD" w14:textId="77777777" w:rsidR="00625257" w:rsidRDefault="00941B55">
            <w:pPr>
              <w:ind w:rightChars="-52" w:right="-109"/>
              <w:jc w:val="center"/>
              <w:textAlignment w:val="center"/>
              <w:rPr>
                <w:rFonts w:eastAsia="黑体"/>
                <w:b/>
                <w:bCs/>
                <w:color w:val="000000" w:themeColor="text1"/>
                <w:spacing w:val="-28"/>
                <w:sz w:val="28"/>
                <w:szCs w:val="28"/>
              </w:rPr>
            </w:pPr>
            <w:r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JJF</w:t>
            </w:r>
            <w:r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（轻工）</w:t>
            </w:r>
            <w:r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×××</w:t>
            </w:r>
            <w:r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—</w:t>
            </w:r>
            <w:r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××××</w:t>
            </w:r>
          </w:p>
        </w:tc>
        <w:tc>
          <w:tcPr>
            <w:tcW w:w="292" w:type="dxa"/>
            <w:tcBorders>
              <w:left w:val="doubleWave" w:sz="6" w:space="0" w:color="auto"/>
            </w:tcBorders>
            <w:vAlign w:val="center"/>
          </w:tcPr>
          <w:p w14:paraId="5BB888D5" w14:textId="77777777" w:rsidR="00625257" w:rsidRDefault="00625257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</w:tcPr>
          <w:p w14:paraId="51663755" w14:textId="77777777" w:rsidR="00625257" w:rsidRDefault="00625257">
            <w:pPr>
              <w:ind w:firstLineChars="200" w:firstLine="72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625257" w14:paraId="64263A37" w14:textId="77777777">
        <w:trPr>
          <w:trHeight w:hRule="exact" w:val="803"/>
        </w:trPr>
        <w:tc>
          <w:tcPr>
            <w:tcW w:w="6156" w:type="dxa"/>
            <w:vMerge/>
          </w:tcPr>
          <w:p w14:paraId="2A5A3D15" w14:textId="77777777" w:rsidR="00625257" w:rsidRDefault="00625257">
            <w:pPr>
              <w:widowControl/>
              <w:jc w:val="center"/>
              <w:rPr>
                <w:rFonts w:eastAsia="黑体"/>
                <w:color w:val="000000" w:themeColor="text1"/>
                <w:szCs w:val="44"/>
              </w:rPr>
            </w:pPr>
          </w:p>
        </w:tc>
        <w:tc>
          <w:tcPr>
            <w:tcW w:w="3496" w:type="dxa"/>
            <w:gridSpan w:val="3"/>
            <w:vAlign w:val="center"/>
          </w:tcPr>
          <w:p w14:paraId="62E62911" w14:textId="77777777" w:rsidR="00625257" w:rsidRDefault="00625257">
            <w:pPr>
              <w:ind w:rightChars="-52" w:right="-109"/>
              <w:jc w:val="center"/>
              <w:textAlignment w:val="center"/>
              <w:rPr>
                <w:color w:val="000000" w:themeColor="text1"/>
                <w:sz w:val="24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</w:tcPr>
          <w:p w14:paraId="32C2543B" w14:textId="77777777" w:rsidR="00625257" w:rsidRDefault="00625257">
            <w:pPr>
              <w:ind w:firstLineChars="200" w:firstLine="72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625257" w14:paraId="388A5B9F" w14:textId="77777777">
        <w:trPr>
          <w:trHeight w:hRule="exact" w:val="312"/>
        </w:trPr>
        <w:tc>
          <w:tcPr>
            <w:tcW w:w="9900" w:type="dxa"/>
            <w:gridSpan w:val="5"/>
            <w:tcBorders>
              <w:bottom w:val="single" w:sz="12" w:space="0" w:color="auto"/>
            </w:tcBorders>
          </w:tcPr>
          <w:p w14:paraId="29944791" w14:textId="77777777" w:rsidR="00625257" w:rsidRDefault="00625257">
            <w:pPr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625257" w14:paraId="542C7D33" w14:textId="77777777">
        <w:trPr>
          <w:trHeight w:hRule="exact" w:val="1247"/>
        </w:trPr>
        <w:tc>
          <w:tcPr>
            <w:tcW w:w="9900" w:type="dxa"/>
            <w:gridSpan w:val="5"/>
            <w:tcBorders>
              <w:top w:val="single" w:sz="12" w:space="0" w:color="auto"/>
            </w:tcBorders>
          </w:tcPr>
          <w:p w14:paraId="2EE9A35A" w14:textId="77777777" w:rsidR="00625257" w:rsidRDefault="00941B55">
            <w:pPr>
              <w:ind w:firstLineChars="200" w:firstLine="560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 xml:space="preserve">    </w:t>
            </w:r>
          </w:p>
        </w:tc>
      </w:tr>
      <w:tr w:rsidR="00625257" w14:paraId="11F04325" w14:textId="77777777">
        <w:trPr>
          <w:trHeight w:hRule="exact" w:val="8460"/>
        </w:trPr>
        <w:tc>
          <w:tcPr>
            <w:tcW w:w="9900" w:type="dxa"/>
            <w:gridSpan w:val="5"/>
          </w:tcPr>
          <w:p w14:paraId="49CBEEA2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2F8EA647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0E8DBB14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6E4E941A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57949F3B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7BAD88F3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4B6BCF68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0200AFD0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6F6568AB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206D6B7A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tbl>
            <w:tblPr>
              <w:tblW w:w="643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081"/>
              <w:gridCol w:w="4356"/>
            </w:tblGrid>
            <w:tr w:rsidR="00625257" w14:paraId="1B30422C" w14:textId="77777777">
              <w:trPr>
                <w:jc w:val="center"/>
              </w:trPr>
              <w:tc>
                <w:tcPr>
                  <w:tcW w:w="2081" w:type="dxa"/>
                </w:tcPr>
                <w:p w14:paraId="20C0DB66" w14:textId="77777777" w:rsidR="00625257" w:rsidRDefault="00941B55" w:rsidP="008A1E11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归</w:t>
                  </w:r>
                  <w:r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口</w:t>
                  </w:r>
                  <w:r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单</w:t>
                  </w:r>
                  <w:r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位</w:t>
                  </w:r>
                  <w:r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：</w:t>
                  </w:r>
                </w:p>
              </w:tc>
              <w:tc>
                <w:tcPr>
                  <w:tcW w:w="4356" w:type="dxa"/>
                  <w:vAlign w:val="center"/>
                </w:tcPr>
                <w:p w14:paraId="21AD94C0" w14:textId="77777777" w:rsidR="00625257" w:rsidRDefault="00941B55" w:rsidP="008A1E11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b/>
                      <w:color w:val="000000" w:themeColor="text1"/>
                      <w:szCs w:val="21"/>
                    </w:rPr>
                  </w:pPr>
                  <w:r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中国轻工业联合会</w:t>
                  </w:r>
                </w:p>
              </w:tc>
            </w:tr>
            <w:tr w:rsidR="00625257" w14:paraId="25102768" w14:textId="77777777">
              <w:trPr>
                <w:jc w:val="center"/>
              </w:trPr>
              <w:tc>
                <w:tcPr>
                  <w:tcW w:w="2081" w:type="dxa"/>
                </w:tcPr>
                <w:p w14:paraId="25676335" w14:textId="77777777" w:rsidR="00625257" w:rsidRDefault="00941B55" w:rsidP="008A1E11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主要起草单位：</w:t>
                  </w:r>
                </w:p>
              </w:tc>
              <w:tc>
                <w:tcPr>
                  <w:tcW w:w="4356" w:type="dxa"/>
                  <w:vAlign w:val="center"/>
                </w:tcPr>
                <w:p w14:paraId="166E6B1E" w14:textId="762AD039" w:rsidR="00625257" w:rsidRDefault="00A74733" w:rsidP="008A1E11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b/>
                      <w:color w:val="000000" w:themeColor="text1"/>
                      <w:szCs w:val="21"/>
                    </w:rPr>
                  </w:pPr>
                  <w:r w:rsidRPr="00A74733"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广州质量监督检测研究院</w:t>
                  </w:r>
                </w:p>
              </w:tc>
            </w:tr>
            <w:tr w:rsidR="00A74733" w14:paraId="31C76D8C" w14:textId="77777777">
              <w:trPr>
                <w:jc w:val="center"/>
              </w:trPr>
              <w:tc>
                <w:tcPr>
                  <w:tcW w:w="2081" w:type="dxa"/>
                </w:tcPr>
                <w:p w14:paraId="63E23196" w14:textId="77777777" w:rsidR="00A74733" w:rsidRDefault="00A74733" w:rsidP="008A1E11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356" w:type="dxa"/>
                  <w:vAlign w:val="center"/>
                </w:tcPr>
                <w:p w14:paraId="779532B6" w14:textId="4F58D3FD" w:rsidR="00A74733" w:rsidRPr="00A74733" w:rsidRDefault="00A74733" w:rsidP="008A1E11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中轻检验认证有限公司</w:t>
                  </w:r>
                </w:p>
              </w:tc>
            </w:tr>
            <w:tr w:rsidR="00625257" w14:paraId="3CF5CB44" w14:textId="77777777">
              <w:trPr>
                <w:jc w:val="center"/>
              </w:trPr>
              <w:tc>
                <w:tcPr>
                  <w:tcW w:w="2081" w:type="dxa"/>
                </w:tcPr>
                <w:p w14:paraId="77C47B86" w14:textId="77777777" w:rsidR="00625257" w:rsidRDefault="00941B55" w:rsidP="008A1E11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  <w:t>参加起草单位</w:t>
                  </w:r>
                  <w:r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：</w:t>
                  </w:r>
                </w:p>
              </w:tc>
              <w:tc>
                <w:tcPr>
                  <w:tcW w:w="4356" w:type="dxa"/>
                  <w:vAlign w:val="center"/>
                </w:tcPr>
                <w:p w14:paraId="38D4AE2A" w14:textId="1CF120BA" w:rsidR="00625257" w:rsidRDefault="00A74733" w:rsidP="008A1E11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</w:pPr>
                  <w:r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高铁检测仪器（东莞）有限公司中国皮革制鞋研究院有限公司</w:t>
                  </w:r>
                </w:p>
                <w:p w14:paraId="522A546D" w14:textId="698138AA" w:rsidR="00625257" w:rsidRDefault="00625257" w:rsidP="008A1E11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zCs w:val="21"/>
                    </w:rPr>
                  </w:pPr>
                </w:p>
              </w:tc>
            </w:tr>
            <w:tr w:rsidR="00625257" w14:paraId="3944DD45" w14:textId="77777777">
              <w:trPr>
                <w:jc w:val="center"/>
              </w:trPr>
              <w:tc>
                <w:tcPr>
                  <w:tcW w:w="2081" w:type="dxa"/>
                </w:tcPr>
                <w:p w14:paraId="3C83B83C" w14:textId="77777777" w:rsidR="00625257" w:rsidRDefault="00625257" w:rsidP="008A1E11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</w:rPr>
                  </w:pPr>
                </w:p>
              </w:tc>
              <w:tc>
                <w:tcPr>
                  <w:tcW w:w="4356" w:type="dxa"/>
                  <w:vAlign w:val="center"/>
                </w:tcPr>
                <w:p w14:paraId="243FA90B" w14:textId="77777777" w:rsidR="00625257" w:rsidRDefault="00625257" w:rsidP="008A1E11">
                  <w:pPr>
                    <w:framePr w:hSpace="181" w:wrap="around" w:vAnchor="page" w:hAnchor="margin" w:xAlign="center" w:y="1560"/>
                    <w:ind w:leftChars="-27" w:left="-57" w:rightChars="-45" w:right="-94"/>
                    <w:rPr>
                      <w:rFonts w:eastAsia="黑体"/>
                      <w:color w:val="000000" w:themeColor="text1"/>
                      <w:sz w:val="28"/>
                    </w:rPr>
                  </w:pPr>
                </w:p>
              </w:tc>
            </w:tr>
          </w:tbl>
          <w:p w14:paraId="21E9647A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11C06FF2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1E933F4E" w14:textId="77777777" w:rsidR="00625257" w:rsidRDefault="00625257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625257" w14:paraId="1979718C" w14:textId="77777777">
        <w:trPr>
          <w:trHeight w:hRule="exact" w:val="608"/>
        </w:trPr>
        <w:tc>
          <w:tcPr>
            <w:tcW w:w="9900" w:type="dxa"/>
            <w:gridSpan w:val="5"/>
          </w:tcPr>
          <w:p w14:paraId="494C9192" w14:textId="77777777" w:rsidR="00625257" w:rsidRDefault="00941B55">
            <w:pPr>
              <w:ind w:firstLineChars="250" w:firstLine="700"/>
              <w:rPr>
                <w:rFonts w:eastAsia="黑体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 xml:space="preserve">    </w:t>
            </w:r>
            <w:r>
              <w:rPr>
                <w:color w:val="000000" w:themeColor="text1"/>
                <w:sz w:val="28"/>
                <w:szCs w:val="28"/>
              </w:rPr>
              <w:t>本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规范委托主要起草单位</w:t>
            </w:r>
            <w:r>
              <w:rPr>
                <w:color w:val="000000" w:themeColor="text1"/>
                <w:sz w:val="28"/>
                <w:szCs w:val="28"/>
              </w:rPr>
              <w:t>负责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解释</w:t>
            </w:r>
          </w:p>
        </w:tc>
      </w:tr>
    </w:tbl>
    <w:p w14:paraId="6305C3BA" w14:textId="77777777" w:rsidR="00625257" w:rsidRDefault="00625257">
      <w:pPr>
        <w:spacing w:line="40" w:lineRule="exact"/>
        <w:rPr>
          <w:color w:val="000000" w:themeColor="text1"/>
          <w:sz w:val="24"/>
        </w:rPr>
      </w:pPr>
    </w:p>
    <w:p w14:paraId="6F32956D" w14:textId="77777777" w:rsidR="00625257" w:rsidRDefault="00625257">
      <w:pPr>
        <w:jc w:val="center"/>
        <w:rPr>
          <w:rFonts w:eastAsia="黑体"/>
          <w:color w:val="000000" w:themeColor="text1"/>
          <w:sz w:val="32"/>
          <w:szCs w:val="32"/>
        </w:rPr>
      </w:pPr>
    </w:p>
    <w:p w14:paraId="029B7528" w14:textId="77777777" w:rsidR="00625257" w:rsidRDefault="00625257">
      <w:pPr>
        <w:jc w:val="center"/>
        <w:rPr>
          <w:rFonts w:eastAsia="黑体"/>
          <w:color w:val="000000" w:themeColor="text1"/>
          <w:sz w:val="32"/>
          <w:szCs w:val="32"/>
        </w:rPr>
      </w:pPr>
    </w:p>
    <w:p w14:paraId="20EA2B11" w14:textId="1D67BB56" w:rsidR="00625257" w:rsidRDefault="00941B55">
      <w:pPr>
        <w:ind w:firstLineChars="200" w:firstLine="560"/>
        <w:rPr>
          <w:rFonts w:eastAsia="黑体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t>本规范主要起草人：</w:t>
      </w:r>
      <w:r>
        <w:rPr>
          <w:rFonts w:eastAsia="黑体"/>
          <w:color w:val="000000" w:themeColor="text1"/>
          <w:sz w:val="28"/>
          <w:szCs w:val="28"/>
        </w:rPr>
        <w:t xml:space="preserve"> </w:t>
      </w:r>
    </w:p>
    <w:p w14:paraId="64F96058" w14:textId="77777777" w:rsidR="00A74733" w:rsidRDefault="00A74733" w:rsidP="00A74733">
      <w:pPr>
        <w:ind w:firstLineChars="200" w:firstLine="560"/>
        <w:rPr>
          <w:rFonts w:eastAsia="黑体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t xml:space="preserve"> </w:t>
      </w:r>
      <w:r>
        <w:rPr>
          <w:rFonts w:eastAsia="黑体"/>
          <w:color w:val="000000" w:themeColor="text1"/>
          <w:sz w:val="28"/>
          <w:szCs w:val="28"/>
        </w:rPr>
        <w:t xml:space="preserve">           </w:t>
      </w:r>
      <w:r>
        <w:rPr>
          <w:rFonts w:eastAsia="黑体" w:hint="eastAsia"/>
          <w:color w:val="000000" w:themeColor="text1"/>
          <w:sz w:val="28"/>
          <w:szCs w:val="28"/>
        </w:rPr>
        <w:t>钟锡豪（广州质量监督检测研究院）</w:t>
      </w:r>
    </w:p>
    <w:p w14:paraId="5282F31C" w14:textId="230E234E" w:rsidR="00625257" w:rsidRPr="00A74733" w:rsidRDefault="00A74733" w:rsidP="00A74733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t>任可帅（中轻检验认证有限公司）</w:t>
      </w:r>
    </w:p>
    <w:p w14:paraId="3B190D72" w14:textId="77777777" w:rsidR="00625257" w:rsidRDefault="00941B55">
      <w:pPr>
        <w:ind w:firstLineChars="500" w:firstLine="1400"/>
        <w:rPr>
          <w:rFonts w:eastAsia="黑体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t>参加起草人：</w:t>
      </w:r>
    </w:p>
    <w:p w14:paraId="54EEEB73" w14:textId="10B2AD45" w:rsidR="00096F29" w:rsidRDefault="00A74733" w:rsidP="00096F29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t>陈雍典（高铁检测仪器（东莞）有限公司）</w:t>
      </w:r>
    </w:p>
    <w:p w14:paraId="31ADE45E" w14:textId="7FB565E8" w:rsidR="00096F29" w:rsidRDefault="00096F29" w:rsidP="00096F29">
      <w:pPr>
        <w:ind w:firstLineChars="750" w:firstLine="2250"/>
        <w:rPr>
          <w:rFonts w:eastAsia="黑体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pacing w:val="10"/>
          <w:sz w:val="28"/>
          <w:szCs w:val="28"/>
        </w:rPr>
        <w:t>桑</w:t>
      </w:r>
      <w:r>
        <w:rPr>
          <w:rFonts w:eastAsia="黑体" w:hint="eastAsia"/>
          <w:color w:val="000000" w:themeColor="text1"/>
          <w:spacing w:val="10"/>
          <w:sz w:val="28"/>
          <w:szCs w:val="28"/>
        </w:rPr>
        <w:t xml:space="preserve"> </w:t>
      </w:r>
      <w:r>
        <w:rPr>
          <w:rFonts w:eastAsia="黑体" w:hint="eastAsia"/>
          <w:color w:val="000000" w:themeColor="text1"/>
          <w:spacing w:val="10"/>
          <w:sz w:val="28"/>
          <w:szCs w:val="28"/>
        </w:rPr>
        <w:t>军（中国皮革制鞋研究院有限公司）</w:t>
      </w:r>
    </w:p>
    <w:p w14:paraId="4AE0D816" w14:textId="7A52509F" w:rsidR="00096F29" w:rsidRDefault="00096F29" w:rsidP="00096F29">
      <w:pPr>
        <w:ind w:firstLineChars="750" w:firstLine="2250"/>
        <w:rPr>
          <w:rFonts w:eastAsia="黑体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pacing w:val="10"/>
          <w:sz w:val="28"/>
          <w:szCs w:val="28"/>
        </w:rPr>
        <w:t>仵</w:t>
      </w:r>
      <w:r>
        <w:rPr>
          <w:rFonts w:eastAsia="黑体"/>
          <w:color w:val="000000" w:themeColor="text1"/>
          <w:spacing w:val="10"/>
          <w:sz w:val="28"/>
          <w:szCs w:val="28"/>
        </w:rPr>
        <w:t xml:space="preserve"> </w:t>
      </w:r>
      <w:r>
        <w:rPr>
          <w:rFonts w:eastAsia="黑体" w:hint="eastAsia"/>
          <w:color w:val="000000" w:themeColor="text1"/>
          <w:spacing w:val="10"/>
          <w:sz w:val="28"/>
          <w:szCs w:val="28"/>
        </w:rPr>
        <w:t>涛</w:t>
      </w:r>
      <w:r>
        <w:rPr>
          <w:rFonts w:eastAsia="黑体" w:hint="eastAsia"/>
          <w:color w:val="000000" w:themeColor="text1"/>
          <w:sz w:val="28"/>
          <w:szCs w:val="28"/>
        </w:rPr>
        <w:t>（</w:t>
      </w:r>
      <w:r>
        <w:rPr>
          <w:rFonts w:eastAsia="黑体" w:hint="eastAsia"/>
          <w:color w:val="000000" w:themeColor="text1"/>
          <w:spacing w:val="10"/>
          <w:sz w:val="28"/>
          <w:szCs w:val="28"/>
        </w:rPr>
        <w:t>高铁检测仪器（东莞</w:t>
      </w:r>
      <w:r>
        <w:rPr>
          <w:rFonts w:eastAsia="黑体" w:hint="eastAsia"/>
          <w:color w:val="000000" w:themeColor="text1"/>
          <w:sz w:val="28"/>
          <w:szCs w:val="28"/>
        </w:rPr>
        <w:t>）有限公司）</w:t>
      </w:r>
    </w:p>
    <w:p w14:paraId="42EBD32E" w14:textId="72F6E40B" w:rsidR="00096F29" w:rsidRDefault="00096F29" w:rsidP="00096F29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t>李春球（广州质量监督检测研究院）</w:t>
      </w:r>
    </w:p>
    <w:p w14:paraId="6F8F39EE" w14:textId="77777777" w:rsidR="00096F29" w:rsidRPr="00096F29" w:rsidRDefault="00096F29" w:rsidP="00096F29">
      <w:pPr>
        <w:ind w:firstLineChars="750" w:firstLine="2100"/>
        <w:rPr>
          <w:rFonts w:eastAsia="黑体"/>
          <w:color w:val="000000" w:themeColor="text1"/>
          <w:sz w:val="28"/>
          <w:szCs w:val="28"/>
        </w:rPr>
      </w:pPr>
    </w:p>
    <w:p w14:paraId="650A7658" w14:textId="77777777" w:rsidR="00625257" w:rsidRDefault="00625257">
      <w:pPr>
        <w:rPr>
          <w:rFonts w:eastAsia="黑体"/>
          <w:color w:val="000000" w:themeColor="text1"/>
          <w:sz w:val="32"/>
          <w:szCs w:val="32"/>
        </w:rPr>
      </w:pPr>
    </w:p>
    <w:p w14:paraId="5D6AF1B2" w14:textId="77777777" w:rsidR="00625257" w:rsidRDefault="00625257">
      <w:pPr>
        <w:rPr>
          <w:rFonts w:eastAsia="黑体"/>
          <w:color w:val="000000" w:themeColor="text1"/>
          <w:sz w:val="32"/>
          <w:szCs w:val="32"/>
        </w:rPr>
      </w:pPr>
    </w:p>
    <w:p w14:paraId="6AC730CC" w14:textId="77777777" w:rsidR="00625257" w:rsidRDefault="00625257">
      <w:pPr>
        <w:rPr>
          <w:rFonts w:eastAsia="黑体"/>
          <w:color w:val="000000" w:themeColor="text1"/>
          <w:sz w:val="32"/>
          <w:szCs w:val="32"/>
        </w:rPr>
      </w:pPr>
    </w:p>
    <w:p w14:paraId="76A7FAF7" w14:textId="77777777" w:rsidR="00625257" w:rsidRDefault="00625257">
      <w:pPr>
        <w:rPr>
          <w:rFonts w:eastAsia="黑体"/>
          <w:color w:val="000000" w:themeColor="text1"/>
          <w:sz w:val="32"/>
          <w:szCs w:val="32"/>
        </w:rPr>
        <w:sectPr w:rsidR="00625257">
          <w:headerReference w:type="default" r:id="rId13"/>
          <w:footerReference w:type="even" r:id="rId14"/>
          <w:pgSz w:w="11906" w:h="16838"/>
          <w:pgMar w:top="1418" w:right="1418" w:bottom="1418" w:left="1418" w:header="1021" w:footer="1247" w:gutter="0"/>
          <w:pgNumType w:fmt="upperRoman" w:start="1"/>
          <w:cols w:space="720"/>
          <w:docGrid w:type="lines" w:linePitch="312"/>
        </w:sectPr>
      </w:pPr>
    </w:p>
    <w:p w14:paraId="2553D57C" w14:textId="77777777" w:rsidR="00625257" w:rsidRDefault="00941B55">
      <w:pPr>
        <w:pStyle w:val="afc"/>
        <w:spacing w:beforeLines="100" w:before="312" w:afterLines="100" w:after="312"/>
        <w:ind w:firstLineChars="0" w:firstLine="0"/>
        <w:jc w:val="center"/>
        <w:rPr>
          <w:rFonts w:ascii="Times New Roman" w:eastAsia="黑体"/>
          <w:sz w:val="44"/>
          <w:szCs w:val="44"/>
        </w:rPr>
      </w:pPr>
      <w:r>
        <w:rPr>
          <w:rFonts w:ascii="Times New Roman" w:eastAsia="黑体" w:hint="eastAsia"/>
          <w:sz w:val="44"/>
          <w:szCs w:val="44"/>
        </w:rPr>
        <w:lastRenderedPageBreak/>
        <w:t>目</w:t>
      </w:r>
      <w:r>
        <w:rPr>
          <w:rFonts w:ascii="Times New Roman" w:eastAsia="黑体" w:hint="eastAsia"/>
          <w:sz w:val="44"/>
          <w:szCs w:val="44"/>
        </w:rPr>
        <w:t xml:space="preserve">  </w:t>
      </w:r>
      <w:r>
        <w:rPr>
          <w:rFonts w:ascii="Times New Roman" w:eastAsia="黑体" w:hint="eastAsia"/>
          <w:sz w:val="44"/>
          <w:szCs w:val="44"/>
        </w:rPr>
        <w:t>录</w:t>
      </w:r>
    </w:p>
    <w:p w14:paraId="1C31C459" w14:textId="77777777" w:rsidR="00625257" w:rsidRDefault="00941B55">
      <w:pPr>
        <w:pStyle w:val="TOC1"/>
        <w:tabs>
          <w:tab w:val="right" w:leader="dot" w:pos="9060"/>
        </w:tabs>
        <w:rPr>
          <w:szCs w:val="24"/>
        </w:rPr>
      </w:pPr>
      <w:r>
        <w:rPr>
          <w:szCs w:val="24"/>
        </w:rPr>
        <w:fldChar w:fldCharType="begin"/>
      </w:r>
      <w:r>
        <w:instrText xml:space="preserve"> TOC \o "1-2" \h \z \u </w:instrText>
      </w:r>
      <w:r>
        <w:rPr>
          <w:szCs w:val="24"/>
        </w:rPr>
        <w:fldChar w:fldCharType="separate"/>
      </w:r>
      <w:r>
        <w:rPr>
          <w:rFonts w:hint="eastAsia"/>
          <w:szCs w:val="24"/>
        </w:rPr>
        <w:t>引言…………………………………………………………………………………………</w:t>
      </w: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>= 2 \* ROMAN</w:instrText>
      </w:r>
      <w:r>
        <w:rPr>
          <w:szCs w:val="24"/>
        </w:rPr>
        <w:instrText xml:space="preserve"> </w:instrText>
      </w:r>
      <w:r>
        <w:rPr>
          <w:szCs w:val="24"/>
        </w:rPr>
        <w:fldChar w:fldCharType="separate"/>
      </w:r>
      <w:r>
        <w:rPr>
          <w:szCs w:val="24"/>
        </w:rPr>
        <w:t>II</w:t>
      </w:r>
      <w:r>
        <w:rPr>
          <w:szCs w:val="24"/>
        </w:rPr>
        <w:fldChar w:fldCharType="end"/>
      </w:r>
    </w:p>
    <w:p w14:paraId="3C465D0E" w14:textId="77777777" w:rsidR="00625257" w:rsidRDefault="00941B55">
      <w:pPr>
        <w:pStyle w:val="TOC1"/>
        <w:tabs>
          <w:tab w:val="right" w:leader="dot" w:pos="9060"/>
        </w:tabs>
        <w:rPr>
          <w:szCs w:val="24"/>
        </w:rPr>
      </w:pPr>
      <w:r>
        <w:rPr>
          <w:szCs w:val="24"/>
        </w:rPr>
        <w:fldChar w:fldCharType="end"/>
      </w:r>
      <w:r>
        <w:rPr>
          <w:rFonts w:hint="eastAsia"/>
          <w:szCs w:val="24"/>
        </w:rPr>
        <w:t xml:space="preserve">1 </w:t>
      </w:r>
      <w:r>
        <w:rPr>
          <w:rFonts w:hint="eastAsia"/>
          <w:szCs w:val="24"/>
        </w:rPr>
        <w:t>范围………………………………………………………………………………………（</w:t>
      </w: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）</w:t>
      </w:r>
    </w:p>
    <w:p w14:paraId="726CA9F0" w14:textId="77777777" w:rsidR="00625257" w:rsidRDefault="00941B55">
      <w:pPr>
        <w:pStyle w:val="TOC1"/>
        <w:tabs>
          <w:tab w:val="right" w:leader="dot" w:pos="9060"/>
        </w:tabs>
        <w:rPr>
          <w:szCs w:val="24"/>
        </w:rPr>
      </w:pPr>
      <w:r>
        <w:rPr>
          <w:szCs w:val="24"/>
        </w:rPr>
        <w:t>2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概述………………………………………………………………………………………（</w:t>
      </w: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）</w:t>
      </w:r>
    </w:p>
    <w:p w14:paraId="4DC063CF" w14:textId="77777777" w:rsidR="00625257" w:rsidRDefault="00941B55">
      <w:pPr>
        <w:pStyle w:val="TOC1"/>
        <w:tabs>
          <w:tab w:val="right" w:leader="dot" w:pos="9060"/>
        </w:tabs>
        <w:rPr>
          <w:szCs w:val="24"/>
        </w:rPr>
      </w:pPr>
      <w:r>
        <w:rPr>
          <w:szCs w:val="24"/>
        </w:rPr>
        <w:t>3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计量特性…………………………………………………………………………………（</w:t>
      </w:r>
      <w:r>
        <w:rPr>
          <w:szCs w:val="24"/>
        </w:rPr>
        <w:t>1</w:t>
      </w:r>
      <w:r>
        <w:rPr>
          <w:rFonts w:hint="eastAsia"/>
          <w:szCs w:val="24"/>
        </w:rPr>
        <w:t>）</w:t>
      </w:r>
    </w:p>
    <w:p w14:paraId="68C1CD58" w14:textId="44CB028E" w:rsidR="00625257" w:rsidRDefault="00941B55">
      <w:pPr>
        <w:pStyle w:val="TOC1"/>
        <w:tabs>
          <w:tab w:val="right" w:leader="dot" w:pos="9060"/>
        </w:tabs>
        <w:ind w:firstLineChars="200" w:firstLine="480"/>
        <w:rPr>
          <w:szCs w:val="24"/>
        </w:rPr>
      </w:pPr>
      <w:r>
        <w:rPr>
          <w:szCs w:val="24"/>
        </w:rPr>
        <w:t>3</w:t>
      </w:r>
      <w:r>
        <w:rPr>
          <w:rFonts w:hint="eastAsia"/>
          <w:szCs w:val="24"/>
        </w:rPr>
        <w:t xml:space="preserve">.1 </w:t>
      </w:r>
      <w:r w:rsidR="00C904FB">
        <w:rPr>
          <w:rFonts w:hint="eastAsia"/>
          <w:szCs w:val="24"/>
        </w:rPr>
        <w:t>拉合</w:t>
      </w:r>
      <w:r>
        <w:rPr>
          <w:rFonts w:hint="eastAsia"/>
          <w:szCs w:val="24"/>
        </w:rPr>
        <w:t>行程………………</w:t>
      </w:r>
      <w:r w:rsidR="00747C9D">
        <w:rPr>
          <w:rFonts w:hint="eastAsia"/>
          <w:szCs w:val="24"/>
        </w:rPr>
        <w:t>……</w:t>
      </w:r>
      <w:r>
        <w:rPr>
          <w:rFonts w:hint="eastAsia"/>
          <w:szCs w:val="24"/>
        </w:rPr>
        <w:t>……………………………………………………（</w:t>
      </w:r>
      <w:r>
        <w:rPr>
          <w:szCs w:val="24"/>
        </w:rPr>
        <w:t>1</w:t>
      </w:r>
      <w:r>
        <w:rPr>
          <w:rFonts w:hint="eastAsia"/>
          <w:szCs w:val="24"/>
        </w:rPr>
        <w:t>）</w:t>
      </w:r>
    </w:p>
    <w:p w14:paraId="6DEF9E4E" w14:textId="1590754E" w:rsidR="00625257" w:rsidRDefault="00941B55">
      <w:pPr>
        <w:pStyle w:val="TOC1"/>
        <w:tabs>
          <w:tab w:val="right" w:leader="dot" w:pos="9060"/>
        </w:tabs>
        <w:ind w:firstLineChars="200" w:firstLine="480"/>
      </w:pPr>
      <w:r>
        <w:rPr>
          <w:szCs w:val="24"/>
        </w:rPr>
        <w:t>3</w:t>
      </w:r>
      <w:r>
        <w:rPr>
          <w:rFonts w:hint="eastAsia"/>
          <w:szCs w:val="24"/>
        </w:rPr>
        <w:t xml:space="preserve">.2 </w:t>
      </w:r>
      <w:r w:rsidR="00C904FB">
        <w:rPr>
          <w:rFonts w:hint="eastAsia"/>
          <w:szCs w:val="24"/>
        </w:rPr>
        <w:t>拉合</w:t>
      </w:r>
      <w:r>
        <w:rPr>
          <w:rFonts w:hint="eastAsia"/>
          <w:szCs w:val="24"/>
        </w:rPr>
        <w:t>次数</w:t>
      </w:r>
      <w:r w:rsidR="00747C9D">
        <w:rPr>
          <w:rFonts w:hint="eastAsia"/>
          <w:szCs w:val="24"/>
        </w:rPr>
        <w:t>示值</w:t>
      </w:r>
      <w:r>
        <w:rPr>
          <w:rFonts w:hint="eastAsia"/>
          <w:szCs w:val="24"/>
        </w:rPr>
        <w:t>误差………………………………………………………………（</w:t>
      </w:r>
      <w:r>
        <w:rPr>
          <w:szCs w:val="24"/>
        </w:rPr>
        <w:t>1</w:t>
      </w:r>
      <w:r>
        <w:rPr>
          <w:rFonts w:hint="eastAsia"/>
          <w:szCs w:val="24"/>
        </w:rPr>
        <w:t>）</w:t>
      </w:r>
    </w:p>
    <w:p w14:paraId="1C990169" w14:textId="1EFB7595" w:rsidR="00625257" w:rsidRDefault="00941B55">
      <w:pPr>
        <w:pStyle w:val="TOC1"/>
        <w:tabs>
          <w:tab w:val="right" w:leader="dot" w:pos="9060"/>
        </w:tabs>
        <w:ind w:firstLineChars="200" w:firstLine="480"/>
        <w:rPr>
          <w:szCs w:val="24"/>
        </w:rPr>
      </w:pPr>
      <w:r>
        <w:rPr>
          <w:szCs w:val="24"/>
        </w:rPr>
        <w:t>3</w:t>
      </w:r>
      <w:r>
        <w:rPr>
          <w:rFonts w:hint="eastAsia"/>
          <w:szCs w:val="24"/>
        </w:rPr>
        <w:t xml:space="preserve">.3 </w:t>
      </w:r>
      <w:r w:rsidR="00C904FB">
        <w:rPr>
          <w:rFonts w:hint="eastAsia"/>
          <w:szCs w:val="24"/>
        </w:rPr>
        <w:t>拉合频率</w:t>
      </w:r>
      <w:r w:rsidR="00747C9D">
        <w:rPr>
          <w:rFonts w:hint="eastAsia"/>
          <w:szCs w:val="24"/>
        </w:rPr>
        <w:t>……</w:t>
      </w:r>
      <w:r>
        <w:rPr>
          <w:rFonts w:hint="eastAsia"/>
          <w:szCs w:val="24"/>
        </w:rPr>
        <w:t>……………………………………………………………………（</w:t>
      </w:r>
      <w:r>
        <w:rPr>
          <w:szCs w:val="24"/>
        </w:rPr>
        <w:t>1</w:t>
      </w:r>
      <w:r>
        <w:rPr>
          <w:rFonts w:hint="eastAsia"/>
          <w:szCs w:val="24"/>
        </w:rPr>
        <w:t>）</w:t>
      </w:r>
    </w:p>
    <w:p w14:paraId="34D7E25A" w14:textId="479BDFCF" w:rsidR="00625257" w:rsidRDefault="00941B55">
      <w:pPr>
        <w:pStyle w:val="TOC1"/>
        <w:tabs>
          <w:tab w:val="right" w:leader="dot" w:pos="9060"/>
        </w:tabs>
        <w:ind w:firstLineChars="200" w:firstLine="480"/>
        <w:rPr>
          <w:szCs w:val="24"/>
        </w:rPr>
      </w:pPr>
      <w:r>
        <w:rPr>
          <w:szCs w:val="24"/>
        </w:rPr>
        <w:t>3</w:t>
      </w:r>
      <w:r>
        <w:rPr>
          <w:rFonts w:hint="eastAsia"/>
          <w:szCs w:val="24"/>
        </w:rPr>
        <w:t xml:space="preserve">.4 </w:t>
      </w:r>
      <w:r>
        <w:rPr>
          <w:rFonts w:hint="eastAsia"/>
          <w:szCs w:val="24"/>
        </w:rPr>
        <w:t>拉出、压合力…………………………</w:t>
      </w:r>
      <w:r w:rsidR="00747C9D">
        <w:rPr>
          <w:rFonts w:hint="eastAsia"/>
          <w:szCs w:val="24"/>
        </w:rPr>
        <w:t>……</w:t>
      </w:r>
      <w:r>
        <w:rPr>
          <w:rFonts w:hint="eastAsia"/>
          <w:szCs w:val="24"/>
        </w:rPr>
        <w:t>……………………………………（</w:t>
      </w:r>
      <w:r>
        <w:rPr>
          <w:szCs w:val="24"/>
        </w:rPr>
        <w:t>1</w:t>
      </w:r>
      <w:r>
        <w:rPr>
          <w:rFonts w:hint="eastAsia"/>
          <w:szCs w:val="24"/>
        </w:rPr>
        <w:t>）</w:t>
      </w:r>
    </w:p>
    <w:p w14:paraId="59135BEE" w14:textId="77777777" w:rsidR="00625257" w:rsidRDefault="00941B55">
      <w:pPr>
        <w:pStyle w:val="TOC1"/>
        <w:tabs>
          <w:tab w:val="right" w:leader="dot" w:pos="9060"/>
        </w:tabs>
        <w:rPr>
          <w:szCs w:val="24"/>
        </w:rPr>
      </w:pPr>
      <w:r>
        <w:rPr>
          <w:szCs w:val="24"/>
        </w:rPr>
        <w:t>4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校准条件………………………………………………………………………………</w:t>
      </w:r>
      <w:r>
        <w:rPr>
          <w:rFonts w:hint="eastAsia"/>
          <w:szCs w:val="40"/>
        </w:rPr>
        <w:t>…</w:t>
      </w:r>
      <w:r>
        <w:rPr>
          <w:rFonts w:hint="eastAsia"/>
          <w:szCs w:val="24"/>
        </w:rPr>
        <w:t>（</w:t>
      </w:r>
      <w:r>
        <w:rPr>
          <w:szCs w:val="24"/>
        </w:rPr>
        <w:t>2</w:t>
      </w:r>
      <w:r>
        <w:rPr>
          <w:rFonts w:hint="eastAsia"/>
          <w:szCs w:val="24"/>
        </w:rPr>
        <w:t>）</w:t>
      </w:r>
    </w:p>
    <w:p w14:paraId="56BA8D01" w14:textId="77777777" w:rsidR="00625257" w:rsidRDefault="00941B55">
      <w:pPr>
        <w:pStyle w:val="TOC1"/>
        <w:tabs>
          <w:tab w:val="right" w:leader="dot" w:pos="9060"/>
        </w:tabs>
        <w:ind w:firstLineChars="200" w:firstLine="480"/>
        <w:rPr>
          <w:szCs w:val="24"/>
        </w:rPr>
      </w:pPr>
      <w:r>
        <w:rPr>
          <w:szCs w:val="24"/>
        </w:rPr>
        <w:t>4</w:t>
      </w:r>
      <w:r>
        <w:rPr>
          <w:rFonts w:hint="eastAsia"/>
          <w:szCs w:val="24"/>
        </w:rPr>
        <w:t xml:space="preserve">.1 </w:t>
      </w:r>
      <w:r>
        <w:rPr>
          <w:rFonts w:hint="eastAsia"/>
        </w:rPr>
        <w:t>环境条件</w:t>
      </w:r>
      <w:r>
        <w:rPr>
          <w:rFonts w:hint="eastAsia"/>
          <w:szCs w:val="24"/>
        </w:rPr>
        <w:t>…………………………………………………………………………（</w:t>
      </w:r>
      <w:r>
        <w:rPr>
          <w:szCs w:val="24"/>
        </w:rPr>
        <w:t>2</w:t>
      </w:r>
      <w:r>
        <w:rPr>
          <w:rFonts w:hint="eastAsia"/>
          <w:szCs w:val="24"/>
        </w:rPr>
        <w:t>）</w:t>
      </w:r>
    </w:p>
    <w:p w14:paraId="4DC04D82" w14:textId="77777777" w:rsidR="00625257" w:rsidRDefault="00941B55">
      <w:pPr>
        <w:pStyle w:val="TOC1"/>
        <w:tabs>
          <w:tab w:val="right" w:leader="dot" w:pos="9060"/>
        </w:tabs>
        <w:ind w:firstLineChars="200" w:firstLine="480"/>
        <w:rPr>
          <w:szCs w:val="24"/>
        </w:rPr>
      </w:pPr>
      <w:r>
        <w:rPr>
          <w:szCs w:val="24"/>
        </w:rPr>
        <w:t>4</w:t>
      </w:r>
      <w:r>
        <w:rPr>
          <w:rFonts w:hint="eastAsia"/>
          <w:szCs w:val="24"/>
        </w:rPr>
        <w:t xml:space="preserve">.2 </w:t>
      </w:r>
      <w:r>
        <w:rPr>
          <w:rFonts w:hint="eastAsia"/>
        </w:rPr>
        <w:t>测量标准及其他设备</w:t>
      </w:r>
      <w:r>
        <w:rPr>
          <w:rFonts w:hint="eastAsia"/>
          <w:szCs w:val="24"/>
        </w:rPr>
        <w:t>……………………………………………………………（</w:t>
      </w:r>
      <w:r>
        <w:rPr>
          <w:szCs w:val="24"/>
        </w:rPr>
        <w:t>2</w:t>
      </w:r>
      <w:r>
        <w:rPr>
          <w:rFonts w:hint="eastAsia"/>
          <w:szCs w:val="24"/>
        </w:rPr>
        <w:t>）</w:t>
      </w:r>
    </w:p>
    <w:p w14:paraId="656A4E83" w14:textId="77777777" w:rsidR="00625257" w:rsidRDefault="00941B55">
      <w:pPr>
        <w:pStyle w:val="TOC1"/>
        <w:tabs>
          <w:tab w:val="right" w:leader="dot" w:pos="9060"/>
        </w:tabs>
        <w:rPr>
          <w:szCs w:val="24"/>
        </w:rPr>
      </w:pPr>
      <w:r>
        <w:rPr>
          <w:szCs w:val="24"/>
        </w:rPr>
        <w:t>5</w:t>
      </w:r>
      <w:r>
        <w:rPr>
          <w:rFonts w:hint="eastAsia"/>
          <w:szCs w:val="24"/>
        </w:rPr>
        <w:t xml:space="preserve"> </w:t>
      </w:r>
      <w:r>
        <w:rPr>
          <w:rFonts w:hint="eastAsia"/>
          <w:bCs/>
          <w:kern w:val="10"/>
        </w:rPr>
        <w:t>校准项目和校准方法</w:t>
      </w:r>
      <w:r>
        <w:rPr>
          <w:rFonts w:hint="eastAsia"/>
          <w:szCs w:val="24"/>
        </w:rPr>
        <w:t>……………………………………………………………………（</w:t>
      </w:r>
      <w:r>
        <w:rPr>
          <w:szCs w:val="24"/>
        </w:rPr>
        <w:t>2</w:t>
      </w:r>
      <w:r>
        <w:rPr>
          <w:rFonts w:hint="eastAsia"/>
          <w:szCs w:val="24"/>
        </w:rPr>
        <w:t>）</w:t>
      </w:r>
    </w:p>
    <w:p w14:paraId="3A52F313" w14:textId="77777777" w:rsidR="00625257" w:rsidRDefault="00941B55">
      <w:pPr>
        <w:pStyle w:val="TOC1"/>
        <w:tabs>
          <w:tab w:val="right" w:leader="dot" w:pos="9060"/>
        </w:tabs>
        <w:ind w:firstLineChars="200" w:firstLine="480"/>
        <w:rPr>
          <w:szCs w:val="24"/>
        </w:rPr>
      </w:pPr>
      <w:r>
        <w:rPr>
          <w:szCs w:val="24"/>
        </w:rPr>
        <w:t>5</w:t>
      </w:r>
      <w:r>
        <w:rPr>
          <w:rFonts w:hint="eastAsia"/>
          <w:szCs w:val="24"/>
        </w:rPr>
        <w:t xml:space="preserve">.1 </w:t>
      </w:r>
      <w:r>
        <w:rPr>
          <w:rFonts w:hint="eastAsia"/>
        </w:rPr>
        <w:t>校准项目</w:t>
      </w:r>
      <w:r>
        <w:rPr>
          <w:rFonts w:hint="eastAsia"/>
          <w:szCs w:val="24"/>
        </w:rPr>
        <w:t>…………………………………………………………………………（</w:t>
      </w:r>
      <w:r>
        <w:rPr>
          <w:szCs w:val="24"/>
        </w:rPr>
        <w:t>2</w:t>
      </w:r>
      <w:r>
        <w:rPr>
          <w:rFonts w:hint="eastAsia"/>
          <w:szCs w:val="24"/>
        </w:rPr>
        <w:t>）</w:t>
      </w:r>
    </w:p>
    <w:p w14:paraId="1B43E091" w14:textId="73422AEC" w:rsidR="00625257" w:rsidRDefault="00941B55">
      <w:pPr>
        <w:pStyle w:val="TOC1"/>
        <w:tabs>
          <w:tab w:val="right" w:leader="dot" w:pos="9060"/>
        </w:tabs>
        <w:ind w:firstLineChars="200" w:firstLine="480"/>
        <w:rPr>
          <w:szCs w:val="24"/>
        </w:rPr>
      </w:pPr>
      <w:r>
        <w:rPr>
          <w:szCs w:val="24"/>
        </w:rPr>
        <w:t>5</w:t>
      </w:r>
      <w:r>
        <w:rPr>
          <w:rFonts w:hint="eastAsia"/>
          <w:szCs w:val="24"/>
        </w:rPr>
        <w:t xml:space="preserve">.2 </w:t>
      </w:r>
      <w:r>
        <w:rPr>
          <w:rFonts w:hint="eastAsia"/>
          <w:szCs w:val="24"/>
        </w:rPr>
        <w:t>校准方法……</w:t>
      </w:r>
      <w:proofErr w:type="gramStart"/>
      <w:r>
        <w:rPr>
          <w:rFonts w:hint="eastAsia"/>
          <w:szCs w:val="24"/>
        </w:rPr>
        <w:t>……………………………………………………………………</w:t>
      </w:r>
      <w:proofErr w:type="gramEnd"/>
      <w:r>
        <w:rPr>
          <w:rFonts w:hint="eastAsia"/>
          <w:szCs w:val="24"/>
        </w:rPr>
        <w:t>（</w:t>
      </w:r>
      <w:r w:rsidR="003607DB">
        <w:rPr>
          <w:rFonts w:hint="eastAsia"/>
          <w:szCs w:val="24"/>
        </w:rPr>
        <w:t>2</w:t>
      </w:r>
      <w:r>
        <w:rPr>
          <w:rFonts w:hint="eastAsia"/>
          <w:szCs w:val="24"/>
        </w:rPr>
        <w:t>）</w:t>
      </w:r>
    </w:p>
    <w:p w14:paraId="160AEB27" w14:textId="23C50EBB" w:rsidR="00625257" w:rsidRDefault="00941B55">
      <w:pPr>
        <w:pStyle w:val="TOC1"/>
        <w:tabs>
          <w:tab w:val="right" w:leader="dot" w:pos="9060"/>
        </w:tabs>
        <w:rPr>
          <w:szCs w:val="24"/>
        </w:rPr>
      </w:pPr>
      <w:r>
        <w:rPr>
          <w:szCs w:val="24"/>
        </w:rPr>
        <w:t>6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校准结果的表达……</w:t>
      </w:r>
      <w:proofErr w:type="gramStart"/>
      <w:r>
        <w:rPr>
          <w:rFonts w:hint="eastAsia"/>
          <w:szCs w:val="24"/>
        </w:rPr>
        <w:t>……………………………………………………………………</w:t>
      </w:r>
      <w:proofErr w:type="gramEnd"/>
      <w:r>
        <w:rPr>
          <w:rFonts w:hint="eastAsia"/>
          <w:szCs w:val="24"/>
        </w:rPr>
        <w:t>（</w:t>
      </w:r>
      <w:r w:rsidR="00081769">
        <w:rPr>
          <w:szCs w:val="24"/>
        </w:rPr>
        <w:t>3</w:t>
      </w:r>
      <w:r>
        <w:rPr>
          <w:rFonts w:hint="eastAsia"/>
          <w:szCs w:val="24"/>
        </w:rPr>
        <w:t>）</w:t>
      </w:r>
    </w:p>
    <w:p w14:paraId="3BEBEDCB" w14:textId="079C9E9F" w:rsidR="00625257" w:rsidRDefault="00941B55">
      <w:pPr>
        <w:pStyle w:val="TOC1"/>
        <w:tabs>
          <w:tab w:val="right" w:leader="dot" w:pos="9060"/>
        </w:tabs>
        <w:rPr>
          <w:szCs w:val="24"/>
        </w:rPr>
      </w:pPr>
      <w:r>
        <w:rPr>
          <w:szCs w:val="24"/>
        </w:rPr>
        <w:t>7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复校时间间隔……</w:t>
      </w:r>
      <w:proofErr w:type="gramStart"/>
      <w:r>
        <w:rPr>
          <w:rFonts w:hint="eastAsia"/>
          <w:szCs w:val="24"/>
        </w:rPr>
        <w:t>………………………………………………………………………</w:t>
      </w:r>
      <w:proofErr w:type="gramEnd"/>
      <w:r>
        <w:rPr>
          <w:rFonts w:hint="eastAsia"/>
          <w:szCs w:val="24"/>
        </w:rPr>
        <w:t>（</w:t>
      </w:r>
      <w:r w:rsidR="00081769">
        <w:rPr>
          <w:szCs w:val="24"/>
        </w:rPr>
        <w:t>3</w:t>
      </w:r>
      <w:r>
        <w:rPr>
          <w:rFonts w:hint="eastAsia"/>
          <w:szCs w:val="24"/>
        </w:rPr>
        <w:t>）</w:t>
      </w:r>
    </w:p>
    <w:p w14:paraId="3350695F" w14:textId="39A2A96A" w:rsidR="005E41B3" w:rsidRDefault="005E41B3" w:rsidP="005E41B3">
      <w:pPr>
        <w:pStyle w:val="TOC1"/>
        <w:tabs>
          <w:tab w:val="right" w:leader="dot" w:pos="9060"/>
        </w:tabs>
        <w:rPr>
          <w:szCs w:val="24"/>
        </w:rPr>
      </w:pPr>
      <w:r>
        <w:rPr>
          <w:rFonts w:hint="eastAsia"/>
          <w:szCs w:val="24"/>
        </w:rPr>
        <w:t>附录</w:t>
      </w:r>
      <w:r w:rsidR="00C904FB">
        <w:rPr>
          <w:szCs w:val="24"/>
        </w:rPr>
        <w:t>A</w:t>
      </w:r>
      <w:r>
        <w:rPr>
          <w:rFonts w:hint="eastAsia"/>
          <w:szCs w:val="24"/>
        </w:rPr>
        <w:t xml:space="preserve"> </w:t>
      </w:r>
      <w:r w:rsidRPr="005E41B3">
        <w:rPr>
          <w:rFonts w:hint="eastAsia"/>
          <w:szCs w:val="24"/>
        </w:rPr>
        <w:t>测试行程示值误差测量不确定度评定示例</w:t>
      </w:r>
      <w:r>
        <w:rPr>
          <w:rFonts w:hint="eastAsia"/>
          <w:szCs w:val="24"/>
        </w:rPr>
        <w:t>（参考件）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…………………………（</w:t>
      </w:r>
      <w:r w:rsidR="00C904FB">
        <w:rPr>
          <w:szCs w:val="24"/>
        </w:rPr>
        <w:t>4</w:t>
      </w:r>
      <w:r>
        <w:rPr>
          <w:rFonts w:hint="eastAsia"/>
          <w:szCs w:val="24"/>
        </w:rPr>
        <w:t>）</w:t>
      </w:r>
    </w:p>
    <w:p w14:paraId="7D6705E9" w14:textId="0FEBAC18" w:rsidR="00C904FB" w:rsidRPr="007066A6" w:rsidRDefault="007066A6" w:rsidP="007066A6">
      <w:pPr>
        <w:pStyle w:val="TOC1"/>
        <w:tabs>
          <w:tab w:val="right" w:leader="dot" w:pos="9060"/>
        </w:tabs>
        <w:rPr>
          <w:szCs w:val="24"/>
        </w:rPr>
      </w:pPr>
      <w:r>
        <w:rPr>
          <w:rFonts w:hint="eastAsia"/>
          <w:szCs w:val="24"/>
        </w:rPr>
        <w:t>附录</w:t>
      </w:r>
      <w:r>
        <w:rPr>
          <w:szCs w:val="24"/>
        </w:rPr>
        <w:t>B</w:t>
      </w:r>
      <w:r>
        <w:rPr>
          <w:rFonts w:hint="eastAsia"/>
          <w:szCs w:val="24"/>
        </w:rPr>
        <w:t xml:space="preserve"> </w:t>
      </w:r>
      <w:r w:rsidR="005100C9" w:rsidRPr="005100C9">
        <w:rPr>
          <w:rFonts w:hint="eastAsia"/>
          <w:szCs w:val="24"/>
        </w:rPr>
        <w:t>拉合频率示值误差的测量不确定度评定示例</w:t>
      </w:r>
      <w:r>
        <w:rPr>
          <w:rFonts w:hint="eastAsia"/>
          <w:szCs w:val="24"/>
        </w:rPr>
        <w:t>（参考件）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………………………（</w:t>
      </w:r>
      <w:r w:rsidR="000C2DE5">
        <w:rPr>
          <w:szCs w:val="24"/>
        </w:rPr>
        <w:t>6</w:t>
      </w:r>
      <w:r>
        <w:rPr>
          <w:rFonts w:hint="eastAsia"/>
          <w:szCs w:val="24"/>
        </w:rPr>
        <w:t>）</w:t>
      </w:r>
    </w:p>
    <w:p w14:paraId="734CFE33" w14:textId="3D1EB1AE" w:rsidR="00C904FB" w:rsidRPr="00917D83" w:rsidRDefault="00C904FB" w:rsidP="00C904FB">
      <w:pPr>
        <w:pStyle w:val="TOC1"/>
        <w:tabs>
          <w:tab w:val="right" w:leader="dot" w:pos="9060"/>
        </w:tabs>
        <w:rPr>
          <w:szCs w:val="24"/>
        </w:rPr>
      </w:pPr>
      <w:r>
        <w:rPr>
          <w:rFonts w:hint="eastAsia"/>
          <w:szCs w:val="24"/>
        </w:rPr>
        <w:t>附录</w:t>
      </w:r>
      <w:r>
        <w:rPr>
          <w:szCs w:val="24"/>
        </w:rPr>
        <w:t>C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校准记录参考格式（参考件）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……………………………………………………</w:t>
      </w:r>
      <w:r w:rsidRPr="00917D83">
        <w:rPr>
          <w:rFonts w:hint="eastAsia"/>
          <w:szCs w:val="24"/>
        </w:rPr>
        <w:t>（</w:t>
      </w:r>
      <w:r w:rsidR="000C2DE5" w:rsidRPr="00917D83">
        <w:rPr>
          <w:szCs w:val="24"/>
        </w:rPr>
        <w:t>8</w:t>
      </w:r>
      <w:r w:rsidRPr="00917D83">
        <w:rPr>
          <w:rFonts w:hint="eastAsia"/>
          <w:szCs w:val="24"/>
        </w:rPr>
        <w:t>）</w:t>
      </w:r>
    </w:p>
    <w:p w14:paraId="6BC0F2BF" w14:textId="3491D181" w:rsidR="00C904FB" w:rsidRDefault="00C904FB" w:rsidP="00C904FB">
      <w:pPr>
        <w:pStyle w:val="TOC1"/>
        <w:tabs>
          <w:tab w:val="right" w:leader="dot" w:pos="9060"/>
        </w:tabs>
        <w:rPr>
          <w:szCs w:val="24"/>
        </w:rPr>
      </w:pPr>
      <w:r w:rsidRPr="00917D83">
        <w:rPr>
          <w:rFonts w:hint="eastAsia"/>
          <w:szCs w:val="24"/>
        </w:rPr>
        <w:t>附录</w:t>
      </w:r>
      <w:r w:rsidRPr="00917D83">
        <w:rPr>
          <w:szCs w:val="24"/>
        </w:rPr>
        <w:t>D</w:t>
      </w:r>
      <w:r w:rsidRPr="00917D83">
        <w:rPr>
          <w:rFonts w:hint="eastAsia"/>
          <w:szCs w:val="24"/>
        </w:rPr>
        <w:t xml:space="preserve"> </w:t>
      </w:r>
      <w:r w:rsidRPr="00917D83">
        <w:rPr>
          <w:rFonts w:hint="eastAsia"/>
          <w:szCs w:val="24"/>
        </w:rPr>
        <w:t>校准证书内页参考格式（参考件）</w:t>
      </w:r>
      <w:r w:rsidRPr="00917D83">
        <w:rPr>
          <w:rFonts w:hint="eastAsia"/>
          <w:szCs w:val="24"/>
        </w:rPr>
        <w:t xml:space="preserve"> </w:t>
      </w:r>
      <w:r w:rsidRPr="00917D83">
        <w:rPr>
          <w:rFonts w:hint="eastAsia"/>
          <w:szCs w:val="24"/>
        </w:rPr>
        <w:t>………………………………………………（</w:t>
      </w:r>
      <w:r w:rsidR="000C2DE5" w:rsidRPr="00917D83">
        <w:rPr>
          <w:szCs w:val="24"/>
        </w:rPr>
        <w:t>9</w:t>
      </w:r>
      <w:r w:rsidRPr="00917D83">
        <w:rPr>
          <w:rFonts w:hint="eastAsia"/>
          <w:szCs w:val="24"/>
        </w:rPr>
        <w:t>）</w:t>
      </w:r>
    </w:p>
    <w:p w14:paraId="02AFF20F" w14:textId="77777777" w:rsidR="00C904FB" w:rsidRPr="00C904FB" w:rsidRDefault="00C904FB" w:rsidP="00C904FB"/>
    <w:p w14:paraId="3EB4A5FB" w14:textId="77777777" w:rsidR="005E41B3" w:rsidRPr="005E41B3" w:rsidRDefault="005E41B3" w:rsidP="005E41B3"/>
    <w:p w14:paraId="7D9DE156" w14:textId="77777777" w:rsidR="00625257" w:rsidRDefault="00625257">
      <w:pPr>
        <w:rPr>
          <w:color w:val="000000" w:themeColor="text1"/>
        </w:rPr>
      </w:pPr>
    </w:p>
    <w:p w14:paraId="2CDA980E" w14:textId="77777777" w:rsidR="00625257" w:rsidRDefault="00625257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</w:p>
    <w:p w14:paraId="590815A5" w14:textId="77777777" w:rsidR="00625257" w:rsidRDefault="00625257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  <w:bookmarkStart w:id="0" w:name="_Toc425149441"/>
    </w:p>
    <w:p w14:paraId="26333C80" w14:textId="77777777" w:rsidR="00625257" w:rsidRDefault="00625257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</w:p>
    <w:p w14:paraId="16A4C103" w14:textId="77777777" w:rsidR="00625257" w:rsidRDefault="00625257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</w:p>
    <w:p w14:paraId="498D40A5" w14:textId="77777777" w:rsidR="00625257" w:rsidRDefault="00625257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</w:p>
    <w:p w14:paraId="4AF5C864" w14:textId="77777777" w:rsidR="00625257" w:rsidRDefault="00625257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</w:p>
    <w:bookmarkEnd w:id="0"/>
    <w:p w14:paraId="521584FC" w14:textId="77777777" w:rsidR="00625257" w:rsidRDefault="00941B55">
      <w:pPr>
        <w:spacing w:before="640" w:after="560"/>
        <w:jc w:val="center"/>
        <w:outlineLvl w:val="0"/>
        <w:rPr>
          <w:rFonts w:eastAsia="黑体"/>
          <w:color w:val="000000" w:themeColor="text1"/>
          <w:sz w:val="44"/>
          <w:szCs w:val="44"/>
        </w:rPr>
      </w:pPr>
      <w:r>
        <w:rPr>
          <w:rFonts w:eastAsia="黑体" w:hint="eastAsia"/>
          <w:color w:val="000000" w:themeColor="text1"/>
          <w:sz w:val="44"/>
          <w:szCs w:val="44"/>
        </w:rPr>
        <w:t>引</w:t>
      </w:r>
      <w:r>
        <w:rPr>
          <w:rFonts w:eastAsia="黑体" w:hint="eastAsia"/>
          <w:color w:val="000000" w:themeColor="text1"/>
          <w:sz w:val="44"/>
          <w:szCs w:val="44"/>
        </w:rPr>
        <w:t xml:space="preserve">  </w:t>
      </w:r>
      <w:r>
        <w:rPr>
          <w:rFonts w:eastAsia="黑体" w:hint="eastAsia"/>
          <w:color w:val="000000" w:themeColor="text1"/>
          <w:sz w:val="44"/>
          <w:szCs w:val="44"/>
        </w:rPr>
        <w:t>言</w:t>
      </w:r>
    </w:p>
    <w:p w14:paraId="1E9B9D87" w14:textId="147A7D6F" w:rsidR="00625257" w:rsidRDefault="00941B55">
      <w:pPr>
        <w:spacing w:line="400" w:lineRule="exact"/>
        <w:ind w:firstLine="480"/>
        <w:rPr>
          <w:sz w:val="24"/>
        </w:rPr>
      </w:pPr>
      <w:r>
        <w:rPr>
          <w:sz w:val="24"/>
        </w:rPr>
        <w:t>JJF 1071-2010</w:t>
      </w:r>
      <w:r>
        <w:rPr>
          <w:rFonts w:hint="eastAsia"/>
          <w:sz w:val="24"/>
        </w:rPr>
        <w:t>《国家计量校准规范编写规则》、</w:t>
      </w:r>
      <w:r>
        <w:rPr>
          <w:sz w:val="24"/>
        </w:rPr>
        <w:t>JJF 1001-2011</w:t>
      </w:r>
      <w:r>
        <w:rPr>
          <w:rFonts w:hint="eastAsia"/>
          <w:sz w:val="24"/>
        </w:rPr>
        <w:t>《通用计量名词术语》、</w:t>
      </w:r>
      <w:r>
        <w:rPr>
          <w:sz w:val="24"/>
        </w:rPr>
        <w:t>JJF 1059.1-2012</w:t>
      </w:r>
      <w:r>
        <w:rPr>
          <w:rFonts w:hint="eastAsia"/>
          <w:sz w:val="24"/>
        </w:rPr>
        <w:t>《测量不确定度评定与表示》共同构成支撑本校准规范制定工作的基础性系列规范。</w:t>
      </w:r>
    </w:p>
    <w:p w14:paraId="52F6FFAF" w14:textId="3996B6A8" w:rsidR="00625257" w:rsidRDefault="00941B55">
      <w:pPr>
        <w:spacing w:line="400" w:lineRule="exact"/>
        <w:ind w:firstLine="482"/>
        <w:rPr>
          <w:sz w:val="24"/>
        </w:rPr>
      </w:pPr>
      <w:r>
        <w:rPr>
          <w:rFonts w:hint="eastAsia"/>
          <w:sz w:val="24"/>
        </w:rPr>
        <w:t>本规范附录</w:t>
      </w:r>
      <w:r>
        <w:rPr>
          <w:sz w:val="24"/>
        </w:rPr>
        <w:t>A</w:t>
      </w:r>
      <w:r>
        <w:rPr>
          <w:rFonts w:hint="eastAsia"/>
          <w:sz w:val="24"/>
        </w:rPr>
        <w:t>“校准记录参考格式（参考件）”、附录</w:t>
      </w:r>
      <w:r>
        <w:rPr>
          <w:sz w:val="24"/>
        </w:rPr>
        <w:t>B</w:t>
      </w:r>
      <w:r>
        <w:rPr>
          <w:rFonts w:hint="eastAsia"/>
          <w:sz w:val="24"/>
        </w:rPr>
        <w:t>“校准证书内页参考格式（参考件）”</w:t>
      </w:r>
      <w:r w:rsidR="00352D1A">
        <w:rPr>
          <w:rFonts w:hint="eastAsia"/>
          <w:sz w:val="24"/>
        </w:rPr>
        <w:t>、附录</w:t>
      </w:r>
      <w:r w:rsidR="00352D1A">
        <w:rPr>
          <w:rFonts w:hint="eastAsia"/>
          <w:sz w:val="24"/>
        </w:rPr>
        <w:t>C</w:t>
      </w:r>
      <w:r w:rsidR="00352D1A">
        <w:rPr>
          <w:rFonts w:hint="eastAsia"/>
          <w:sz w:val="24"/>
        </w:rPr>
        <w:t>“</w:t>
      </w:r>
      <w:r w:rsidR="00352D1A" w:rsidRPr="00352D1A">
        <w:rPr>
          <w:rFonts w:hint="eastAsia"/>
          <w:sz w:val="24"/>
        </w:rPr>
        <w:t>测试行程示值误差测量不确定度评定示例</w:t>
      </w:r>
      <w:r w:rsidR="00352D1A">
        <w:rPr>
          <w:rFonts w:hint="eastAsia"/>
          <w:sz w:val="24"/>
        </w:rPr>
        <w:t>（参考件）”</w:t>
      </w:r>
      <w:r>
        <w:rPr>
          <w:rFonts w:hint="eastAsia"/>
          <w:sz w:val="24"/>
        </w:rPr>
        <w:t>均为资料性附录。</w:t>
      </w:r>
    </w:p>
    <w:p w14:paraId="68BBCCE4" w14:textId="77777777" w:rsidR="00625257" w:rsidRDefault="00941B5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本规范为首次发布。</w:t>
      </w:r>
    </w:p>
    <w:p w14:paraId="07B02B63" w14:textId="77777777" w:rsidR="00625257" w:rsidRDefault="00941B55">
      <w:pPr>
        <w:rPr>
          <w:rFonts w:eastAsia="黑体"/>
          <w:color w:val="000000" w:themeColor="text1"/>
          <w:sz w:val="32"/>
          <w:szCs w:val="32"/>
        </w:rPr>
        <w:sectPr w:rsidR="00625257">
          <w:footerReference w:type="default" r:id="rId15"/>
          <w:pgSz w:w="11906" w:h="16838"/>
          <w:pgMar w:top="1418" w:right="1418" w:bottom="1418" w:left="1418" w:header="1021" w:footer="1247" w:gutter="0"/>
          <w:pgNumType w:fmt="upperRoman" w:start="1"/>
          <w:cols w:space="720"/>
          <w:docGrid w:type="lines" w:linePitch="312"/>
        </w:sectPr>
      </w:pPr>
      <w:r>
        <w:rPr>
          <w:rFonts w:eastAsia="黑体" w:hint="eastAsia"/>
          <w:color w:val="000000" w:themeColor="text1"/>
          <w:sz w:val="32"/>
          <w:szCs w:val="32"/>
        </w:rPr>
        <w:t xml:space="preserve"> </w:t>
      </w:r>
    </w:p>
    <w:p w14:paraId="0C7D1F4E" w14:textId="77777777" w:rsidR="00625257" w:rsidRDefault="00941B55">
      <w:pPr>
        <w:pStyle w:val="aff2"/>
        <w:ind w:left="425"/>
        <w:rPr>
          <w:rFonts w:ascii="Times New Roman"/>
          <w:color w:val="000000" w:themeColor="text1"/>
        </w:rPr>
      </w:pPr>
      <w:bookmarkStart w:id="1" w:name="_Toc425149442"/>
      <w:r>
        <w:rPr>
          <w:rFonts w:ascii="Times New Roman" w:hint="eastAsia"/>
          <w:color w:val="000000" w:themeColor="text1"/>
        </w:rPr>
        <w:lastRenderedPageBreak/>
        <w:t>箱包拉杆耐疲劳试验机校准规范</w:t>
      </w:r>
    </w:p>
    <w:p w14:paraId="37269880" w14:textId="77777777" w:rsidR="00625257" w:rsidRDefault="00941B55">
      <w:pPr>
        <w:numPr>
          <w:ilvl w:val="0"/>
          <w:numId w:val="1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r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>
        <w:rPr>
          <w:rFonts w:eastAsia="黑体" w:hint="eastAsia"/>
          <w:bCs/>
          <w:color w:val="000000" w:themeColor="text1"/>
          <w:kern w:val="10"/>
          <w:sz w:val="24"/>
        </w:rPr>
        <w:t>范围</w:t>
      </w:r>
      <w:bookmarkEnd w:id="1"/>
    </w:p>
    <w:p w14:paraId="5EB543EF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kern w:val="10"/>
          <w:sz w:val="24"/>
        </w:rPr>
      </w:pPr>
      <w:r>
        <w:rPr>
          <w:rFonts w:hint="eastAsia"/>
          <w:color w:val="000000" w:themeColor="text1"/>
          <w:sz w:val="24"/>
        </w:rPr>
        <w:t>本规范适用于箱包拉杆耐疲劳试验机</w:t>
      </w:r>
      <w:r>
        <w:rPr>
          <w:rFonts w:hint="eastAsia"/>
          <w:color w:val="000000" w:themeColor="text1"/>
          <w:kern w:val="10"/>
          <w:sz w:val="24"/>
        </w:rPr>
        <w:t>的校准。</w:t>
      </w:r>
    </w:p>
    <w:p w14:paraId="6AFC1511" w14:textId="77777777" w:rsidR="00625257" w:rsidRDefault="00941B55">
      <w:pPr>
        <w:numPr>
          <w:ilvl w:val="0"/>
          <w:numId w:val="1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r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>
        <w:rPr>
          <w:rFonts w:eastAsia="黑体" w:hint="eastAsia"/>
          <w:bCs/>
          <w:color w:val="000000" w:themeColor="text1"/>
          <w:kern w:val="10"/>
          <w:sz w:val="24"/>
        </w:rPr>
        <w:t>概述</w:t>
      </w:r>
    </w:p>
    <w:p w14:paraId="63C126EF" w14:textId="77777777" w:rsidR="00625257" w:rsidRDefault="00941B55">
      <w:pPr>
        <w:spacing w:line="400" w:lineRule="exact"/>
        <w:ind w:firstLineChars="200" w:firstLine="480"/>
        <w:rPr>
          <w:color w:val="000000" w:themeColor="text1"/>
          <w:sz w:val="24"/>
        </w:rPr>
      </w:pPr>
      <w:bookmarkStart w:id="2" w:name="_Toc425149445"/>
      <w:r>
        <w:rPr>
          <w:rFonts w:hint="eastAsia"/>
          <w:color w:val="000000" w:themeColor="text1"/>
          <w:sz w:val="24"/>
        </w:rPr>
        <w:t>箱包拉杆耐疲劳试验机是用于测试箱包类产品拉杆往复疲劳性能、结构牢度及开关耐用度性能的专用设备。</w:t>
      </w:r>
      <w:r>
        <w:rPr>
          <w:rFonts w:hint="eastAsia"/>
          <w:sz w:val="24"/>
        </w:rPr>
        <w:t>其原理是在一定的拉出、压合频率下，通过对箱包的拉杆锁连续不断地开、关及拉杆往复拉出、压合，以检验拉杆的往复疲劳性能、结构牢度及开关的耐用度。</w:t>
      </w:r>
      <w:r>
        <w:rPr>
          <w:rFonts w:hint="eastAsia"/>
          <w:color w:val="000000" w:themeColor="text1"/>
          <w:sz w:val="24"/>
        </w:rPr>
        <w:t>常见箱包拉杆耐疲劳试验机示意图如图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所示：</w:t>
      </w:r>
    </w:p>
    <w:p w14:paraId="03FF7F1C" w14:textId="2B3235B1" w:rsidR="00625257" w:rsidRDefault="008A1E11">
      <w:pPr>
        <w:spacing w:line="240" w:lineRule="atLeast"/>
        <w:ind w:firstLineChars="150" w:firstLine="315"/>
        <w:jc w:val="center"/>
        <w:rPr>
          <w:color w:val="000000" w:themeColor="text1"/>
          <w:szCs w:val="21"/>
        </w:rPr>
      </w:pPr>
      <w:r>
        <w:rPr>
          <w:noProof/>
          <w:color w:val="000000" w:themeColor="text1"/>
          <w:szCs w:val="21"/>
        </w:rPr>
        <w:drawing>
          <wp:inline distT="0" distB="0" distL="0" distR="0" wp14:anchorId="404283C5" wp14:editId="3EA15665">
            <wp:extent cx="2676455" cy="2360999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710" cy="2386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83552" w14:textId="196C043E" w:rsidR="005506D3" w:rsidRPr="005506D3" w:rsidRDefault="005506D3" w:rsidP="005506D3">
      <w:pPr>
        <w:pStyle w:val="a"/>
        <w:numPr>
          <w:ilvl w:val="0"/>
          <w:numId w:val="0"/>
        </w:numPr>
        <w:jc w:val="center"/>
      </w:pPr>
      <w:bookmarkStart w:id="3" w:name="_Hlk104717416"/>
      <w:r>
        <w:rPr>
          <w:rFonts w:hint="eastAsia"/>
        </w:rPr>
        <w:t>1-</w:t>
      </w:r>
      <w:r w:rsidRPr="00072C2E">
        <w:rPr>
          <w:rFonts w:hint="eastAsia"/>
        </w:rPr>
        <w:t>底座</w:t>
      </w:r>
      <w:r>
        <w:rPr>
          <w:rFonts w:hint="eastAsia"/>
        </w:rPr>
        <w:t>；2-</w:t>
      </w:r>
      <w:r w:rsidRPr="00072C2E">
        <w:rPr>
          <w:rFonts w:hint="eastAsia"/>
        </w:rPr>
        <w:t>立柱</w:t>
      </w:r>
      <w:r>
        <w:rPr>
          <w:rFonts w:hint="eastAsia"/>
        </w:rPr>
        <w:t>；</w:t>
      </w:r>
      <w:r w:rsidRPr="00072C2E">
        <w:rPr>
          <w:rFonts w:hint="eastAsia"/>
        </w:rPr>
        <w:t>3</w:t>
      </w:r>
      <w:r>
        <w:rPr>
          <w:rFonts w:hint="eastAsia"/>
        </w:rPr>
        <w:t>-试样固定装置（</w:t>
      </w:r>
      <w:r w:rsidRPr="00072C2E">
        <w:rPr>
          <w:rFonts w:hint="eastAsia"/>
        </w:rPr>
        <w:t>下夹具</w:t>
      </w:r>
      <w:r>
        <w:rPr>
          <w:rFonts w:hint="eastAsia"/>
        </w:rPr>
        <w:t>）；</w:t>
      </w:r>
      <w:r w:rsidRPr="00072C2E">
        <w:rPr>
          <w:rFonts w:hint="eastAsia"/>
        </w:rPr>
        <w:t>4</w:t>
      </w:r>
      <w:r>
        <w:rPr>
          <w:rFonts w:hint="eastAsia"/>
        </w:rPr>
        <w:t>-拉杆夹持器（</w:t>
      </w:r>
      <w:r w:rsidRPr="00072C2E">
        <w:rPr>
          <w:rFonts w:hint="eastAsia"/>
        </w:rPr>
        <w:t>上夹具</w:t>
      </w:r>
      <w:r>
        <w:rPr>
          <w:rFonts w:hint="eastAsia"/>
        </w:rPr>
        <w:t>）和拉杆锁开关装置；5-</w:t>
      </w:r>
      <w:r w:rsidRPr="00072C2E">
        <w:rPr>
          <w:rFonts w:hint="eastAsia"/>
        </w:rPr>
        <w:t>箱包</w:t>
      </w:r>
      <w:r>
        <w:rPr>
          <w:rFonts w:hint="eastAsia"/>
        </w:rPr>
        <w:t>试样； 6-</w:t>
      </w:r>
      <w:r w:rsidRPr="00072C2E">
        <w:rPr>
          <w:rFonts w:hint="eastAsia"/>
        </w:rPr>
        <w:t>控制箱</w:t>
      </w:r>
      <w:r>
        <w:rPr>
          <w:rFonts w:hint="eastAsia"/>
        </w:rPr>
        <w:t>。</w:t>
      </w:r>
    </w:p>
    <w:bookmarkEnd w:id="3"/>
    <w:p w14:paraId="7BBC184E" w14:textId="75CE45C9" w:rsidR="00625257" w:rsidRDefault="00941B55">
      <w:pPr>
        <w:spacing w:line="400" w:lineRule="exact"/>
        <w:jc w:val="center"/>
        <w:rPr>
          <w:rFonts w:eastAsiaTheme="minorEastAsia" w:cs="Arial"/>
          <w:bCs/>
          <w:color w:val="000000" w:themeColor="text1"/>
          <w:kern w:val="10"/>
          <w:szCs w:val="21"/>
        </w:rPr>
      </w:pPr>
      <w:r>
        <w:rPr>
          <w:rFonts w:eastAsiaTheme="minorEastAsia" w:cs="Arial" w:hint="eastAsia"/>
          <w:bCs/>
          <w:color w:val="000000" w:themeColor="text1"/>
          <w:kern w:val="10"/>
          <w:szCs w:val="21"/>
        </w:rPr>
        <w:t>图</w:t>
      </w:r>
      <w:r>
        <w:rPr>
          <w:rFonts w:eastAsiaTheme="minorEastAsia" w:cs="Arial" w:hint="eastAsia"/>
          <w:bCs/>
          <w:color w:val="000000" w:themeColor="text1"/>
          <w:kern w:val="10"/>
          <w:szCs w:val="21"/>
        </w:rPr>
        <w:t>1</w:t>
      </w:r>
      <w:r>
        <w:rPr>
          <w:rFonts w:eastAsiaTheme="minorEastAsia" w:cs="Arial"/>
          <w:bCs/>
          <w:color w:val="000000" w:themeColor="text1"/>
          <w:kern w:val="10"/>
          <w:szCs w:val="21"/>
        </w:rPr>
        <w:t xml:space="preserve"> </w:t>
      </w:r>
      <w:r>
        <w:rPr>
          <w:rFonts w:eastAsiaTheme="minorEastAsia" w:cs="Arial" w:hint="eastAsia"/>
          <w:bCs/>
          <w:color w:val="000000" w:themeColor="text1"/>
          <w:kern w:val="10"/>
          <w:szCs w:val="21"/>
        </w:rPr>
        <w:t>箱包拉杆耐疲劳试验机示意图</w:t>
      </w:r>
    </w:p>
    <w:p w14:paraId="79FD5EF2" w14:textId="77777777" w:rsidR="00625257" w:rsidRDefault="00941B55">
      <w:pPr>
        <w:numPr>
          <w:ilvl w:val="0"/>
          <w:numId w:val="1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r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>
        <w:rPr>
          <w:rFonts w:eastAsia="黑体" w:hint="eastAsia"/>
          <w:bCs/>
          <w:color w:val="000000" w:themeColor="text1"/>
          <w:kern w:val="10"/>
          <w:sz w:val="24"/>
        </w:rPr>
        <w:t>计量特性</w:t>
      </w:r>
      <w:bookmarkEnd w:id="2"/>
    </w:p>
    <w:p w14:paraId="08305870" w14:textId="1A43521F" w:rsidR="00625257" w:rsidRDefault="00593159">
      <w:pPr>
        <w:numPr>
          <w:ilvl w:val="1"/>
          <w:numId w:val="1"/>
        </w:numPr>
        <w:spacing w:line="400" w:lineRule="exact"/>
        <w:outlineLvl w:val="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拉合</w:t>
      </w:r>
      <w:r w:rsidR="00941B55">
        <w:rPr>
          <w:rFonts w:hint="eastAsia"/>
          <w:color w:val="000000" w:themeColor="text1"/>
          <w:sz w:val="24"/>
        </w:rPr>
        <w:t>行程</w:t>
      </w:r>
    </w:p>
    <w:p w14:paraId="41BD712B" w14:textId="07D99112" w:rsidR="00625257" w:rsidRDefault="00593159">
      <w:pPr>
        <w:spacing w:line="400" w:lineRule="exact"/>
        <w:ind w:firstLineChars="200" w:firstLine="480"/>
        <w:outlineLvl w:val="1"/>
        <w:rPr>
          <w:sz w:val="24"/>
        </w:rPr>
      </w:pPr>
      <w:r>
        <w:rPr>
          <w:rFonts w:hint="eastAsia"/>
          <w:sz w:val="24"/>
        </w:rPr>
        <w:t>拉合</w:t>
      </w:r>
      <w:r>
        <w:rPr>
          <w:rFonts w:hint="eastAsia"/>
          <w:color w:val="000000" w:themeColor="text1"/>
          <w:sz w:val="24"/>
        </w:rPr>
        <w:t>行程</w:t>
      </w:r>
      <w:r w:rsidR="00941B55">
        <w:rPr>
          <w:rFonts w:hint="eastAsia"/>
          <w:sz w:val="24"/>
        </w:rPr>
        <w:t>范围（</w:t>
      </w:r>
      <w:r w:rsidR="00941B55">
        <w:rPr>
          <w:rFonts w:hint="eastAsia"/>
          <w:sz w:val="24"/>
        </w:rPr>
        <w:t>350~1250</w:t>
      </w:r>
      <w:r w:rsidR="00941B55">
        <w:rPr>
          <w:rFonts w:hint="eastAsia"/>
          <w:sz w:val="24"/>
        </w:rPr>
        <w:t>）</w:t>
      </w:r>
      <w:r w:rsidR="00941B55">
        <w:rPr>
          <w:rFonts w:hint="eastAsia"/>
          <w:sz w:val="24"/>
        </w:rPr>
        <w:t>mm</w:t>
      </w:r>
      <w:r w:rsidR="00941B55">
        <w:rPr>
          <w:rFonts w:hint="eastAsia"/>
          <w:sz w:val="24"/>
        </w:rPr>
        <w:t>；最大允许误差±</w:t>
      </w:r>
      <w:r w:rsidR="00941B55">
        <w:rPr>
          <w:rFonts w:hint="eastAsia"/>
          <w:sz w:val="24"/>
        </w:rPr>
        <w:t>1%</w:t>
      </w:r>
      <w:r w:rsidR="00941B55">
        <w:rPr>
          <w:rFonts w:hint="eastAsia"/>
          <w:sz w:val="24"/>
        </w:rPr>
        <w:t>。</w:t>
      </w:r>
    </w:p>
    <w:p w14:paraId="1BAB461B" w14:textId="409F2200" w:rsidR="00625257" w:rsidRDefault="00593159">
      <w:pPr>
        <w:pStyle w:val="12"/>
        <w:numPr>
          <w:ilvl w:val="1"/>
          <w:numId w:val="1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拉合</w:t>
      </w:r>
      <w:r w:rsidR="00941B55">
        <w:rPr>
          <w:rFonts w:hint="eastAsia"/>
          <w:color w:val="000000" w:themeColor="text1"/>
          <w:sz w:val="24"/>
        </w:rPr>
        <w:t>次数</w:t>
      </w:r>
      <w:r w:rsidR="006155DC">
        <w:rPr>
          <w:rFonts w:hint="eastAsia"/>
          <w:color w:val="000000" w:themeColor="text1"/>
          <w:sz w:val="24"/>
        </w:rPr>
        <w:t>示值误差</w:t>
      </w:r>
    </w:p>
    <w:p w14:paraId="14AD383A" w14:textId="6EC32925" w:rsidR="00625257" w:rsidRDefault="00593159">
      <w:pPr>
        <w:spacing w:line="400" w:lineRule="exact"/>
        <w:ind w:firstLineChars="200" w:firstLine="480"/>
        <w:outlineLvl w:val="1"/>
        <w:rPr>
          <w:sz w:val="24"/>
        </w:rPr>
      </w:pPr>
      <w:r>
        <w:rPr>
          <w:rFonts w:hint="eastAsia"/>
          <w:sz w:val="24"/>
        </w:rPr>
        <w:t>拉合</w:t>
      </w:r>
      <w:r>
        <w:rPr>
          <w:rFonts w:hint="eastAsia"/>
          <w:color w:val="000000" w:themeColor="text1"/>
          <w:sz w:val="24"/>
        </w:rPr>
        <w:t>次数</w:t>
      </w:r>
      <w:r w:rsidR="00941B55">
        <w:rPr>
          <w:rFonts w:hint="eastAsia"/>
          <w:sz w:val="24"/>
        </w:rPr>
        <w:t>范围（</w:t>
      </w:r>
      <w:r w:rsidR="00941B55">
        <w:rPr>
          <w:sz w:val="24"/>
        </w:rPr>
        <w:t>1~99999</w:t>
      </w:r>
      <w:r w:rsidR="00941B55">
        <w:rPr>
          <w:rFonts w:hint="eastAsia"/>
          <w:sz w:val="24"/>
        </w:rPr>
        <w:t>）次；最大允许误差±</w:t>
      </w:r>
      <w:r w:rsidR="00586C39">
        <w:rPr>
          <w:sz w:val="24"/>
        </w:rPr>
        <w:t>2</w:t>
      </w:r>
      <w:r w:rsidR="00586C39">
        <w:rPr>
          <w:rFonts w:hint="eastAsia"/>
          <w:sz w:val="24"/>
        </w:rPr>
        <w:t>次</w:t>
      </w:r>
      <w:r w:rsidR="00941B55">
        <w:rPr>
          <w:rFonts w:hint="eastAsia"/>
          <w:sz w:val="24"/>
        </w:rPr>
        <w:t>。</w:t>
      </w:r>
    </w:p>
    <w:p w14:paraId="5452C84F" w14:textId="5301B2C3" w:rsidR="00625257" w:rsidRDefault="00593159">
      <w:pPr>
        <w:numPr>
          <w:ilvl w:val="1"/>
          <w:numId w:val="1"/>
        </w:numPr>
        <w:spacing w:line="400" w:lineRule="exact"/>
        <w:outlineLvl w:val="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拉合</w:t>
      </w:r>
      <w:r w:rsidR="003814CC">
        <w:rPr>
          <w:rFonts w:hint="eastAsia"/>
          <w:color w:val="000000" w:themeColor="text1"/>
          <w:sz w:val="24"/>
        </w:rPr>
        <w:t>频率</w:t>
      </w:r>
    </w:p>
    <w:p w14:paraId="06DB643B" w14:textId="74194286" w:rsidR="00625257" w:rsidRDefault="00593159">
      <w:pPr>
        <w:spacing w:line="400" w:lineRule="exact"/>
        <w:ind w:firstLineChars="200" w:firstLine="480"/>
        <w:outlineLvl w:val="1"/>
        <w:rPr>
          <w:sz w:val="24"/>
        </w:rPr>
      </w:pPr>
      <w:r>
        <w:rPr>
          <w:rFonts w:hint="eastAsia"/>
          <w:sz w:val="24"/>
        </w:rPr>
        <w:t>拉合</w:t>
      </w:r>
      <w:r>
        <w:rPr>
          <w:rFonts w:hint="eastAsia"/>
          <w:color w:val="000000" w:themeColor="text1"/>
          <w:sz w:val="24"/>
        </w:rPr>
        <w:t>速度</w:t>
      </w:r>
      <w:r w:rsidR="00941B55">
        <w:rPr>
          <w:rFonts w:hint="eastAsia"/>
          <w:sz w:val="24"/>
        </w:rPr>
        <w:t>范围（</w:t>
      </w:r>
      <w:r w:rsidR="00941B55">
        <w:rPr>
          <w:rFonts w:hint="eastAsia"/>
          <w:sz w:val="24"/>
        </w:rPr>
        <w:t>5~20</w:t>
      </w:r>
      <w:r w:rsidR="00941B55">
        <w:rPr>
          <w:rFonts w:hint="eastAsia"/>
          <w:sz w:val="24"/>
        </w:rPr>
        <w:t>）次</w:t>
      </w:r>
      <w:r w:rsidR="00941B55">
        <w:rPr>
          <w:rFonts w:hint="eastAsia"/>
          <w:sz w:val="24"/>
        </w:rPr>
        <w:t>/min</w:t>
      </w:r>
      <w:r w:rsidR="00941B55">
        <w:rPr>
          <w:rFonts w:hint="eastAsia"/>
          <w:sz w:val="24"/>
        </w:rPr>
        <w:t>；最大允许误差±</w:t>
      </w:r>
      <w:r w:rsidR="00941B55">
        <w:rPr>
          <w:rFonts w:hint="eastAsia"/>
          <w:sz w:val="24"/>
        </w:rPr>
        <w:t>1</w:t>
      </w:r>
      <w:r w:rsidR="00941B55">
        <w:rPr>
          <w:rFonts w:hint="eastAsia"/>
          <w:sz w:val="24"/>
        </w:rPr>
        <w:t>次</w:t>
      </w:r>
      <w:r w:rsidR="00941B55">
        <w:rPr>
          <w:rFonts w:hint="eastAsia"/>
          <w:sz w:val="24"/>
        </w:rPr>
        <w:t>/min</w:t>
      </w:r>
      <w:r w:rsidR="00941B55">
        <w:rPr>
          <w:rFonts w:hint="eastAsia"/>
          <w:sz w:val="24"/>
        </w:rPr>
        <w:t>。</w:t>
      </w:r>
    </w:p>
    <w:p w14:paraId="29A0E3A2" w14:textId="680953AE" w:rsidR="00625257" w:rsidRDefault="00941B55">
      <w:pPr>
        <w:pStyle w:val="12"/>
        <w:numPr>
          <w:ilvl w:val="1"/>
          <w:numId w:val="1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拉出、压合力</w:t>
      </w:r>
    </w:p>
    <w:p w14:paraId="1C497A2C" w14:textId="5023D32E" w:rsidR="00625257" w:rsidRDefault="00676A54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拉出、压合力</w:t>
      </w:r>
      <w:r w:rsidR="00941B55">
        <w:rPr>
          <w:rFonts w:hint="eastAsia"/>
          <w:sz w:val="24"/>
        </w:rPr>
        <w:t>范围（</w:t>
      </w:r>
      <w:r>
        <w:rPr>
          <w:sz w:val="24"/>
        </w:rPr>
        <w:t>10</w:t>
      </w:r>
      <w:r w:rsidR="00941B55">
        <w:rPr>
          <w:rFonts w:hint="eastAsia"/>
          <w:sz w:val="24"/>
        </w:rPr>
        <w:t>~100</w:t>
      </w:r>
      <w:r>
        <w:rPr>
          <w:sz w:val="24"/>
        </w:rPr>
        <w:t>0</w:t>
      </w:r>
      <w:r w:rsidR="00941B55">
        <w:rPr>
          <w:rFonts w:hint="eastAsia"/>
          <w:sz w:val="24"/>
        </w:rPr>
        <w:t>）</w:t>
      </w:r>
      <w:r w:rsidR="00593159">
        <w:rPr>
          <w:sz w:val="24"/>
        </w:rPr>
        <w:t>N</w:t>
      </w:r>
      <w:r w:rsidR="00941B55">
        <w:rPr>
          <w:rFonts w:hint="eastAsia"/>
          <w:sz w:val="24"/>
        </w:rPr>
        <w:t>；最大允许误差±</w:t>
      </w:r>
      <w:r w:rsidR="002851EC">
        <w:rPr>
          <w:sz w:val="24"/>
        </w:rPr>
        <w:t>2</w:t>
      </w:r>
      <w:r w:rsidR="00941B55">
        <w:rPr>
          <w:rFonts w:hint="eastAsia"/>
          <w:sz w:val="24"/>
        </w:rPr>
        <w:t>%</w:t>
      </w:r>
      <w:r w:rsidR="00941B55">
        <w:rPr>
          <w:rFonts w:hint="eastAsia"/>
          <w:sz w:val="24"/>
        </w:rPr>
        <w:t>。</w:t>
      </w:r>
    </w:p>
    <w:p w14:paraId="49E0A5ED" w14:textId="77777777" w:rsidR="00625257" w:rsidRDefault="00941B55">
      <w:pPr>
        <w:numPr>
          <w:ilvl w:val="0"/>
          <w:numId w:val="1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4" w:name="_Toc425149452"/>
      <w:r>
        <w:rPr>
          <w:rFonts w:eastAsia="黑体" w:hint="eastAsia"/>
          <w:bCs/>
          <w:color w:val="000000" w:themeColor="text1"/>
          <w:kern w:val="10"/>
          <w:sz w:val="24"/>
        </w:rPr>
        <w:lastRenderedPageBreak/>
        <w:t xml:space="preserve"> </w:t>
      </w:r>
      <w:r>
        <w:rPr>
          <w:rFonts w:eastAsia="黑体" w:hint="eastAsia"/>
          <w:bCs/>
          <w:color w:val="000000" w:themeColor="text1"/>
          <w:kern w:val="10"/>
          <w:sz w:val="24"/>
        </w:rPr>
        <w:t>校准条件</w:t>
      </w:r>
      <w:bookmarkEnd w:id="4"/>
    </w:p>
    <w:p w14:paraId="4A4A5AED" w14:textId="77777777" w:rsidR="00625257" w:rsidRDefault="00941B55">
      <w:pPr>
        <w:pStyle w:val="12"/>
        <w:numPr>
          <w:ilvl w:val="1"/>
          <w:numId w:val="1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环境条件</w:t>
      </w:r>
    </w:p>
    <w:p w14:paraId="218F0A2B" w14:textId="77777777" w:rsidR="00625257" w:rsidRDefault="00941B55">
      <w:pPr>
        <w:numPr>
          <w:ilvl w:val="2"/>
          <w:numId w:val="1"/>
        </w:numPr>
        <w:tabs>
          <w:tab w:val="clear" w:pos="1277"/>
          <w:tab w:val="left" w:pos="709"/>
        </w:tabs>
        <w:spacing w:line="400" w:lineRule="exact"/>
        <w:ind w:left="567" w:hanging="567"/>
        <w:outlineLvl w:val="1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温度：</w:t>
      </w:r>
      <w:r>
        <w:rPr>
          <w:rFonts w:hint="eastAsia"/>
          <w:color w:val="000000" w:themeColor="text1"/>
          <w:sz w:val="24"/>
          <w:szCs w:val="40"/>
        </w:rPr>
        <w:t>10</w:t>
      </w:r>
      <w:r>
        <w:rPr>
          <w:rFonts w:hint="eastAsia"/>
          <w:color w:val="000000" w:themeColor="text1"/>
          <w:sz w:val="24"/>
          <w:szCs w:val="40"/>
        </w:rPr>
        <w:t>℃～</w:t>
      </w:r>
      <w:r>
        <w:rPr>
          <w:rFonts w:hint="eastAsia"/>
          <w:color w:val="000000" w:themeColor="text1"/>
          <w:sz w:val="24"/>
          <w:szCs w:val="40"/>
        </w:rPr>
        <w:t>30</w:t>
      </w:r>
      <w:r>
        <w:rPr>
          <w:rFonts w:hint="eastAsia"/>
          <w:color w:val="000000" w:themeColor="text1"/>
          <w:sz w:val="24"/>
          <w:szCs w:val="40"/>
        </w:rPr>
        <w:t>℃</w:t>
      </w:r>
      <w:r>
        <w:rPr>
          <w:rFonts w:hint="eastAsia"/>
          <w:color w:val="000000" w:themeColor="text1"/>
          <w:sz w:val="24"/>
        </w:rPr>
        <w:t>，相对湿度不大于</w:t>
      </w:r>
      <w:r>
        <w:rPr>
          <w:rFonts w:hint="eastAsia"/>
          <w:color w:val="000000" w:themeColor="text1"/>
          <w:sz w:val="24"/>
          <w:szCs w:val="40"/>
        </w:rPr>
        <w:t>80%</w:t>
      </w:r>
      <w:r>
        <w:rPr>
          <w:rFonts w:hint="eastAsia"/>
          <w:color w:val="000000" w:themeColor="text1"/>
          <w:sz w:val="24"/>
        </w:rPr>
        <w:t>。</w:t>
      </w:r>
    </w:p>
    <w:p w14:paraId="0785E5D2" w14:textId="2F7A7FB2" w:rsidR="00625257" w:rsidRDefault="00941B55">
      <w:pPr>
        <w:numPr>
          <w:ilvl w:val="2"/>
          <w:numId w:val="1"/>
        </w:numPr>
        <w:tabs>
          <w:tab w:val="clear" w:pos="1277"/>
          <w:tab w:val="left" w:pos="709"/>
        </w:tabs>
        <w:spacing w:line="400" w:lineRule="exact"/>
        <w:ind w:left="567" w:hanging="567"/>
        <w:outlineLvl w:val="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校准时不得有影响校准结果的外观缺陷及振动、电磁场或其</w:t>
      </w:r>
      <w:r w:rsidR="0084602E">
        <w:rPr>
          <w:rFonts w:hint="eastAsia"/>
          <w:color w:val="000000" w:themeColor="text1"/>
          <w:sz w:val="24"/>
        </w:rPr>
        <w:t>他</w:t>
      </w:r>
      <w:r>
        <w:rPr>
          <w:rFonts w:hint="eastAsia"/>
          <w:color w:val="000000" w:themeColor="text1"/>
          <w:sz w:val="24"/>
        </w:rPr>
        <w:t>干扰源。</w:t>
      </w:r>
    </w:p>
    <w:p w14:paraId="36CE66BB" w14:textId="77777777" w:rsidR="00625257" w:rsidRDefault="00941B55">
      <w:pPr>
        <w:numPr>
          <w:ilvl w:val="1"/>
          <w:numId w:val="1"/>
        </w:numPr>
        <w:tabs>
          <w:tab w:val="clear" w:pos="567"/>
        </w:tabs>
        <w:spacing w:line="400" w:lineRule="exact"/>
        <w:outlineLvl w:val="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测量标准及其他设备</w:t>
      </w:r>
    </w:p>
    <w:p w14:paraId="2747EBAD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测量标准及其他设备见表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。</w:t>
      </w:r>
    </w:p>
    <w:p w14:paraId="0D291A3A" w14:textId="77777777" w:rsidR="00625257" w:rsidRDefault="00941B55">
      <w:pPr>
        <w:spacing w:line="360" w:lineRule="auto"/>
        <w:jc w:val="center"/>
        <w:rPr>
          <w:rFonts w:eastAsia="黑体"/>
          <w:color w:val="000000" w:themeColor="text1"/>
          <w:szCs w:val="21"/>
        </w:rPr>
      </w:pPr>
      <w:r>
        <w:rPr>
          <w:rFonts w:eastAsia="黑体" w:hint="eastAsia"/>
          <w:color w:val="000000" w:themeColor="text1"/>
          <w:szCs w:val="21"/>
        </w:rPr>
        <w:t>表</w:t>
      </w:r>
      <w:r>
        <w:rPr>
          <w:rFonts w:eastAsia="黑体" w:hint="eastAsia"/>
          <w:color w:val="000000" w:themeColor="text1"/>
          <w:szCs w:val="21"/>
        </w:rPr>
        <w:t xml:space="preserve">1 </w:t>
      </w:r>
      <w:r>
        <w:rPr>
          <w:rFonts w:eastAsia="黑体" w:hint="eastAsia"/>
          <w:color w:val="000000" w:themeColor="text1"/>
          <w:szCs w:val="21"/>
        </w:rPr>
        <w:t>测量标准及其他设备</w:t>
      </w:r>
    </w:p>
    <w:tbl>
      <w:tblPr>
        <w:tblW w:w="8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2223"/>
        <w:gridCol w:w="2025"/>
        <w:gridCol w:w="3246"/>
      </w:tblGrid>
      <w:tr w:rsidR="00625257" w14:paraId="4CA31C42" w14:textId="77777777">
        <w:trPr>
          <w:trHeight w:val="567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7CDFD665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序号</w:t>
            </w:r>
          </w:p>
        </w:tc>
        <w:tc>
          <w:tcPr>
            <w:tcW w:w="2223" w:type="dxa"/>
            <w:tcMar>
              <w:left w:w="57" w:type="dxa"/>
              <w:right w:w="57" w:type="dxa"/>
            </w:tcMar>
            <w:vAlign w:val="center"/>
          </w:tcPr>
          <w:p w14:paraId="3230CACB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校准项目</w:t>
            </w:r>
          </w:p>
        </w:tc>
        <w:tc>
          <w:tcPr>
            <w:tcW w:w="2025" w:type="dxa"/>
            <w:vAlign w:val="center"/>
          </w:tcPr>
          <w:p w14:paraId="14E08904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测量仪器名称</w:t>
            </w:r>
          </w:p>
        </w:tc>
        <w:tc>
          <w:tcPr>
            <w:tcW w:w="3246" w:type="dxa"/>
            <w:tcMar>
              <w:left w:w="57" w:type="dxa"/>
              <w:right w:w="57" w:type="dxa"/>
            </w:tcMar>
            <w:vAlign w:val="center"/>
          </w:tcPr>
          <w:p w14:paraId="04F52BEF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计量性能</w:t>
            </w:r>
          </w:p>
        </w:tc>
      </w:tr>
      <w:tr w:rsidR="00625257" w14:paraId="14199E16" w14:textId="77777777">
        <w:trPr>
          <w:trHeight w:hRule="exact" w:val="567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287FDECE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23" w:type="dxa"/>
            <w:tcMar>
              <w:left w:w="57" w:type="dxa"/>
              <w:right w:w="57" w:type="dxa"/>
            </w:tcMar>
            <w:vAlign w:val="center"/>
          </w:tcPr>
          <w:p w14:paraId="4C933B9C" w14:textId="5059D603" w:rsidR="00625257" w:rsidRPr="007D3E9B" w:rsidRDefault="002851EC">
            <w:pPr>
              <w:spacing w:line="400" w:lineRule="exact"/>
              <w:jc w:val="center"/>
              <w:outlineLvl w:val="1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拉合</w:t>
            </w:r>
            <w:r w:rsidR="00941B55" w:rsidRPr="007D3E9B">
              <w:rPr>
                <w:rFonts w:hint="eastAsia"/>
                <w:color w:val="000000" w:themeColor="text1"/>
                <w:szCs w:val="21"/>
              </w:rPr>
              <w:t>行程</w:t>
            </w:r>
          </w:p>
        </w:tc>
        <w:tc>
          <w:tcPr>
            <w:tcW w:w="2025" w:type="dxa"/>
            <w:vAlign w:val="center"/>
          </w:tcPr>
          <w:p w14:paraId="4762A10B" w14:textId="1EDEF91C" w:rsidR="00625257" w:rsidRPr="007D3E9B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7D3E9B">
              <w:rPr>
                <w:rFonts w:hint="eastAsia"/>
                <w:color w:val="000000" w:themeColor="text1"/>
                <w:szCs w:val="21"/>
              </w:rPr>
              <w:t>钢</w:t>
            </w:r>
            <w:r w:rsidR="007615AD">
              <w:rPr>
                <w:rFonts w:hint="eastAsia"/>
                <w:color w:val="000000" w:themeColor="text1"/>
                <w:szCs w:val="21"/>
              </w:rPr>
              <w:t>卷</w:t>
            </w:r>
            <w:r w:rsidRPr="007D3E9B">
              <w:rPr>
                <w:rFonts w:hint="eastAsia"/>
                <w:color w:val="000000" w:themeColor="text1"/>
                <w:szCs w:val="21"/>
              </w:rPr>
              <w:t>尺</w:t>
            </w:r>
          </w:p>
        </w:tc>
        <w:tc>
          <w:tcPr>
            <w:tcW w:w="3246" w:type="dxa"/>
            <w:tcMar>
              <w:left w:w="57" w:type="dxa"/>
              <w:right w:w="57" w:type="dxa"/>
            </w:tcMar>
            <w:vAlign w:val="center"/>
          </w:tcPr>
          <w:p w14:paraId="2DC906E0" w14:textId="5210C5BC" w:rsidR="00625257" w:rsidRPr="007D3E9B" w:rsidRDefault="007615AD">
            <w:pPr>
              <w:jc w:val="center"/>
              <w:rPr>
                <w:color w:val="000000" w:themeColor="text1"/>
                <w:szCs w:val="21"/>
                <w:vertAlign w:val="superscript"/>
              </w:rPr>
            </w:pPr>
            <w:r>
              <w:rPr>
                <w:rFonts w:hint="eastAsia"/>
                <w:color w:val="000000" w:themeColor="text1"/>
                <w:szCs w:val="21"/>
              </w:rPr>
              <w:t>准确度：</w:t>
            </w:r>
            <w:r>
              <w:rPr>
                <w:rFonts w:hint="eastAsia"/>
                <w:color w:val="000000" w:themeColor="text1"/>
                <w:szCs w:val="21"/>
              </w:rPr>
              <w:t>I</w:t>
            </w:r>
            <w:r>
              <w:rPr>
                <w:color w:val="000000" w:themeColor="text1"/>
                <w:szCs w:val="21"/>
              </w:rPr>
              <w:t>I</w:t>
            </w:r>
            <w:r>
              <w:rPr>
                <w:rFonts w:hint="eastAsia"/>
                <w:color w:val="000000" w:themeColor="text1"/>
                <w:szCs w:val="21"/>
              </w:rPr>
              <w:t>级</w:t>
            </w:r>
          </w:p>
        </w:tc>
      </w:tr>
      <w:tr w:rsidR="00625257" w14:paraId="41EC2DD7" w14:textId="77777777">
        <w:trPr>
          <w:trHeight w:hRule="exact" w:val="567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35D27C3F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23" w:type="dxa"/>
            <w:tcMar>
              <w:left w:w="57" w:type="dxa"/>
              <w:right w:w="57" w:type="dxa"/>
            </w:tcMar>
            <w:vAlign w:val="center"/>
          </w:tcPr>
          <w:p w14:paraId="66F556F3" w14:textId="552C58A7" w:rsidR="00625257" w:rsidRPr="007D3E9B" w:rsidRDefault="00A43CE1">
            <w:pPr>
              <w:spacing w:line="400" w:lineRule="exact"/>
              <w:jc w:val="center"/>
              <w:outlineLvl w:val="1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拉合</w:t>
            </w:r>
            <w:r w:rsidR="00941B55" w:rsidRPr="007D3E9B">
              <w:rPr>
                <w:rFonts w:hint="eastAsia"/>
                <w:color w:val="000000" w:themeColor="text1"/>
                <w:szCs w:val="21"/>
              </w:rPr>
              <w:t>次数</w:t>
            </w:r>
            <w:r w:rsidR="006155DC">
              <w:rPr>
                <w:rFonts w:hint="eastAsia"/>
                <w:color w:val="000000" w:themeColor="text1"/>
                <w:szCs w:val="21"/>
              </w:rPr>
              <w:t>示值</w:t>
            </w:r>
            <w:r w:rsidR="00941B55" w:rsidRPr="007D3E9B">
              <w:rPr>
                <w:rFonts w:hint="eastAsia"/>
                <w:color w:val="000000" w:themeColor="text1"/>
                <w:szCs w:val="21"/>
              </w:rPr>
              <w:t>误差</w:t>
            </w:r>
          </w:p>
        </w:tc>
        <w:tc>
          <w:tcPr>
            <w:tcW w:w="2025" w:type="dxa"/>
            <w:vAlign w:val="center"/>
          </w:tcPr>
          <w:p w14:paraId="6D158EDA" w14:textId="6C357F9D" w:rsidR="00625257" w:rsidRPr="007D3E9B" w:rsidRDefault="002851EC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带计数功能转速表</w:t>
            </w:r>
          </w:p>
        </w:tc>
        <w:tc>
          <w:tcPr>
            <w:tcW w:w="3246" w:type="dxa"/>
            <w:tcMar>
              <w:left w:w="57" w:type="dxa"/>
              <w:right w:w="57" w:type="dxa"/>
            </w:tcMar>
            <w:vAlign w:val="center"/>
          </w:tcPr>
          <w:p w14:paraId="6F163495" w14:textId="74BB3EB2" w:rsidR="00625257" w:rsidRPr="007D3E9B" w:rsidRDefault="00A43CE1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准确度：≤</w:t>
            </w:r>
            <w:r w:rsidRPr="00663695">
              <w:rPr>
                <w:rFonts w:hint="eastAsia"/>
                <w:color w:val="000000" w:themeColor="text1"/>
                <w:szCs w:val="21"/>
              </w:rPr>
              <w:t>0</w:t>
            </w:r>
            <w:r w:rsidRPr="00663695">
              <w:rPr>
                <w:color w:val="000000" w:themeColor="text1"/>
                <w:szCs w:val="21"/>
              </w:rPr>
              <w:t>.5</w:t>
            </w:r>
            <w:r w:rsidRPr="00663695">
              <w:rPr>
                <w:rFonts w:hint="eastAsia"/>
                <w:color w:val="000000" w:themeColor="text1"/>
                <w:szCs w:val="21"/>
              </w:rPr>
              <w:t>级</w:t>
            </w:r>
          </w:p>
        </w:tc>
      </w:tr>
      <w:tr w:rsidR="00625257" w14:paraId="2BE4C82A" w14:textId="77777777">
        <w:trPr>
          <w:trHeight w:hRule="exact" w:val="567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1CA778BC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2223" w:type="dxa"/>
            <w:tcMar>
              <w:left w:w="57" w:type="dxa"/>
              <w:right w:w="57" w:type="dxa"/>
            </w:tcMar>
            <w:vAlign w:val="center"/>
          </w:tcPr>
          <w:p w14:paraId="5FCF7FCA" w14:textId="416B38D8" w:rsidR="00625257" w:rsidRPr="007D3E9B" w:rsidRDefault="0084602E">
            <w:pPr>
              <w:spacing w:line="400" w:lineRule="exact"/>
              <w:jc w:val="center"/>
              <w:outlineLvl w:val="1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拉合频率</w:t>
            </w:r>
          </w:p>
        </w:tc>
        <w:tc>
          <w:tcPr>
            <w:tcW w:w="2025" w:type="dxa"/>
            <w:vAlign w:val="center"/>
          </w:tcPr>
          <w:p w14:paraId="36664AC4" w14:textId="685DA64E" w:rsidR="00625257" w:rsidRPr="007D3E9B" w:rsidRDefault="0084602E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带计数功能转速表</w:t>
            </w:r>
          </w:p>
        </w:tc>
        <w:tc>
          <w:tcPr>
            <w:tcW w:w="3246" w:type="dxa"/>
            <w:tcMar>
              <w:left w:w="57" w:type="dxa"/>
              <w:right w:w="57" w:type="dxa"/>
            </w:tcMar>
            <w:vAlign w:val="center"/>
          </w:tcPr>
          <w:p w14:paraId="0D4F07A4" w14:textId="17D720D4" w:rsidR="00625257" w:rsidRPr="007D3E9B" w:rsidRDefault="00A43CE1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准确度：≤</w:t>
            </w:r>
            <w:r w:rsidRPr="00663695">
              <w:rPr>
                <w:rFonts w:hint="eastAsia"/>
                <w:color w:val="000000" w:themeColor="text1"/>
                <w:szCs w:val="21"/>
              </w:rPr>
              <w:t>0</w:t>
            </w:r>
            <w:r w:rsidRPr="00663695">
              <w:rPr>
                <w:color w:val="000000" w:themeColor="text1"/>
                <w:szCs w:val="21"/>
              </w:rPr>
              <w:t>.5</w:t>
            </w:r>
            <w:r w:rsidRPr="00663695">
              <w:rPr>
                <w:rFonts w:hint="eastAsia"/>
                <w:color w:val="000000" w:themeColor="text1"/>
                <w:szCs w:val="21"/>
              </w:rPr>
              <w:t>级</w:t>
            </w:r>
          </w:p>
        </w:tc>
      </w:tr>
      <w:tr w:rsidR="00625257" w14:paraId="1CDFB114" w14:textId="77777777" w:rsidTr="00A43CE1">
        <w:trPr>
          <w:trHeight w:hRule="exact" w:val="794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70DAD3A8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223" w:type="dxa"/>
            <w:tcMar>
              <w:left w:w="57" w:type="dxa"/>
              <w:right w:w="57" w:type="dxa"/>
            </w:tcMar>
            <w:vAlign w:val="center"/>
          </w:tcPr>
          <w:p w14:paraId="15F6BEF5" w14:textId="428A2D7C" w:rsidR="00625257" w:rsidRPr="007D3E9B" w:rsidRDefault="00941B55">
            <w:pPr>
              <w:spacing w:line="400" w:lineRule="exact"/>
              <w:jc w:val="center"/>
              <w:outlineLvl w:val="1"/>
              <w:rPr>
                <w:color w:val="000000" w:themeColor="text1"/>
                <w:szCs w:val="21"/>
              </w:rPr>
            </w:pPr>
            <w:r w:rsidRPr="007D3E9B">
              <w:rPr>
                <w:rFonts w:hint="eastAsia"/>
                <w:color w:val="000000" w:themeColor="text1"/>
                <w:szCs w:val="21"/>
              </w:rPr>
              <w:t>拉出、压合力</w:t>
            </w:r>
          </w:p>
        </w:tc>
        <w:tc>
          <w:tcPr>
            <w:tcW w:w="2025" w:type="dxa"/>
            <w:vAlign w:val="center"/>
          </w:tcPr>
          <w:p w14:paraId="36087846" w14:textId="6EB7AAE3" w:rsidR="00625257" w:rsidRPr="007D3E9B" w:rsidRDefault="00A43CE1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力值砝码</w:t>
            </w:r>
          </w:p>
        </w:tc>
        <w:tc>
          <w:tcPr>
            <w:tcW w:w="3246" w:type="dxa"/>
            <w:tcMar>
              <w:left w:w="57" w:type="dxa"/>
              <w:right w:w="57" w:type="dxa"/>
            </w:tcMar>
            <w:vAlign w:val="center"/>
          </w:tcPr>
          <w:p w14:paraId="7DFAE2E7" w14:textId="09808293" w:rsidR="00625257" w:rsidRPr="007D3E9B" w:rsidRDefault="006155DC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155DC">
              <w:rPr>
                <w:rFonts w:hint="eastAsia"/>
                <w:color w:val="000000" w:themeColor="text1"/>
                <w:szCs w:val="21"/>
              </w:rPr>
              <w:t>准确度：</w:t>
            </w:r>
            <w:r w:rsidR="003C6CFE" w:rsidRPr="003C6CFE">
              <w:rPr>
                <w:rFonts w:hint="eastAsia"/>
                <w:color w:val="000000" w:themeColor="text1"/>
                <w:szCs w:val="21"/>
              </w:rPr>
              <w:t>±</w:t>
            </w:r>
            <w:r w:rsidR="003C6CFE" w:rsidRPr="003C6CFE">
              <w:rPr>
                <w:color w:val="000000" w:themeColor="text1"/>
                <w:szCs w:val="21"/>
              </w:rPr>
              <w:t>0.1%</w:t>
            </w:r>
          </w:p>
        </w:tc>
      </w:tr>
    </w:tbl>
    <w:p w14:paraId="4C991B2A" w14:textId="77777777" w:rsidR="00625257" w:rsidRDefault="00941B55">
      <w:pPr>
        <w:numPr>
          <w:ilvl w:val="0"/>
          <w:numId w:val="1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5" w:name="_Toc425149455"/>
      <w:r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>
        <w:rPr>
          <w:rFonts w:eastAsia="黑体" w:hint="eastAsia"/>
          <w:bCs/>
          <w:color w:val="000000" w:themeColor="text1"/>
          <w:kern w:val="10"/>
          <w:sz w:val="24"/>
        </w:rPr>
        <w:t>校准项目和校准方法</w:t>
      </w:r>
      <w:bookmarkEnd w:id="5"/>
    </w:p>
    <w:p w14:paraId="1C32030A" w14:textId="77777777" w:rsidR="00625257" w:rsidRDefault="00941B55">
      <w:pPr>
        <w:pStyle w:val="12"/>
        <w:numPr>
          <w:ilvl w:val="1"/>
          <w:numId w:val="1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校准项目</w:t>
      </w:r>
    </w:p>
    <w:p w14:paraId="4DC89054" w14:textId="7652D810" w:rsidR="00995C85" w:rsidRPr="00995C85" w:rsidRDefault="00995C8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995C85">
        <w:rPr>
          <w:rFonts w:hint="eastAsia"/>
          <w:color w:val="000000" w:themeColor="text1"/>
          <w:sz w:val="24"/>
        </w:rPr>
        <w:t>首先检查外观和各部分的相互作用，确定没有影响校准计量性能的因素后再进行校准。</w:t>
      </w:r>
    </w:p>
    <w:p w14:paraId="45AB5486" w14:textId="4C755EF4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校准项目见表</w:t>
      </w:r>
      <w:r>
        <w:rPr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。</w:t>
      </w:r>
    </w:p>
    <w:p w14:paraId="58D673DE" w14:textId="77777777" w:rsidR="00625257" w:rsidRDefault="00941B55">
      <w:pPr>
        <w:spacing w:line="400" w:lineRule="exact"/>
        <w:ind w:right="17"/>
        <w:jc w:val="center"/>
        <w:rPr>
          <w:rFonts w:eastAsia="黑体"/>
          <w:color w:val="000000" w:themeColor="text1"/>
          <w:szCs w:val="21"/>
        </w:rPr>
      </w:pPr>
      <w:r>
        <w:rPr>
          <w:rFonts w:eastAsia="黑体" w:hint="eastAsia"/>
          <w:color w:val="000000" w:themeColor="text1"/>
          <w:szCs w:val="21"/>
        </w:rPr>
        <w:t>表</w:t>
      </w:r>
      <w:r>
        <w:rPr>
          <w:rFonts w:eastAsia="黑体" w:hint="eastAsia"/>
          <w:color w:val="000000" w:themeColor="text1"/>
          <w:szCs w:val="21"/>
        </w:rPr>
        <w:t>2</w:t>
      </w:r>
      <w:r>
        <w:rPr>
          <w:rFonts w:eastAsia="黑体"/>
          <w:color w:val="000000" w:themeColor="text1"/>
          <w:szCs w:val="21"/>
        </w:rPr>
        <w:t xml:space="preserve"> </w:t>
      </w:r>
      <w:r>
        <w:rPr>
          <w:rFonts w:eastAsia="黑体" w:hint="eastAsia"/>
          <w:color w:val="000000" w:themeColor="text1"/>
          <w:szCs w:val="21"/>
        </w:rPr>
        <w:t>校准项目</w:t>
      </w:r>
    </w:p>
    <w:tbl>
      <w:tblPr>
        <w:tblStyle w:val="af8"/>
        <w:tblW w:w="7046" w:type="dxa"/>
        <w:jc w:val="center"/>
        <w:tblLayout w:type="fixed"/>
        <w:tblLook w:val="04A0" w:firstRow="1" w:lastRow="0" w:firstColumn="1" w:lastColumn="0" w:noHBand="0" w:noVBand="1"/>
      </w:tblPr>
      <w:tblGrid>
        <w:gridCol w:w="1356"/>
        <w:gridCol w:w="2868"/>
        <w:gridCol w:w="2822"/>
      </w:tblGrid>
      <w:tr w:rsidR="00625257" w14:paraId="71EA74EB" w14:textId="77777777" w:rsidTr="00E140EA">
        <w:trPr>
          <w:trHeight w:val="467"/>
          <w:jc w:val="center"/>
        </w:trPr>
        <w:tc>
          <w:tcPr>
            <w:tcW w:w="1356" w:type="dxa"/>
            <w:vAlign w:val="center"/>
          </w:tcPr>
          <w:p w14:paraId="3627E7A9" w14:textId="77777777" w:rsidR="00625257" w:rsidRDefault="00941B5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2868" w:type="dxa"/>
            <w:vAlign w:val="center"/>
          </w:tcPr>
          <w:p w14:paraId="33EF1A55" w14:textId="77777777" w:rsidR="00625257" w:rsidRDefault="00941B5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Cs w:val="21"/>
              </w:rPr>
              <w:t>校准项目</w:t>
            </w:r>
          </w:p>
        </w:tc>
        <w:tc>
          <w:tcPr>
            <w:tcW w:w="2822" w:type="dxa"/>
            <w:vAlign w:val="center"/>
          </w:tcPr>
          <w:p w14:paraId="76D203D8" w14:textId="77777777" w:rsidR="00625257" w:rsidRDefault="00941B5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Cs w:val="21"/>
              </w:rPr>
              <w:t>校准方法条款</w:t>
            </w:r>
          </w:p>
        </w:tc>
      </w:tr>
      <w:tr w:rsidR="00625257" w14:paraId="50E0E486" w14:textId="77777777" w:rsidTr="00E140EA">
        <w:trPr>
          <w:trHeight w:val="467"/>
          <w:jc w:val="center"/>
        </w:trPr>
        <w:tc>
          <w:tcPr>
            <w:tcW w:w="1356" w:type="dxa"/>
            <w:vAlign w:val="center"/>
          </w:tcPr>
          <w:p w14:paraId="4A945A86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868" w:type="dxa"/>
            <w:vAlign w:val="center"/>
          </w:tcPr>
          <w:p w14:paraId="3861A9F6" w14:textId="01DF726E" w:rsidR="00625257" w:rsidRPr="006155DC" w:rsidRDefault="00A43CE1">
            <w:pPr>
              <w:spacing w:line="400" w:lineRule="exact"/>
              <w:jc w:val="center"/>
              <w:outlineLvl w:val="1"/>
              <w:rPr>
                <w:color w:val="000000" w:themeColor="text1"/>
                <w:kern w:val="0"/>
                <w:szCs w:val="21"/>
              </w:rPr>
            </w:pPr>
            <w:r w:rsidRPr="00A43CE1">
              <w:rPr>
                <w:rFonts w:hint="eastAsia"/>
                <w:color w:val="000000" w:themeColor="text1"/>
                <w:szCs w:val="21"/>
              </w:rPr>
              <w:t>拉合</w:t>
            </w:r>
            <w:r w:rsidR="00941B55" w:rsidRPr="00A43CE1">
              <w:rPr>
                <w:rFonts w:hint="eastAsia"/>
                <w:color w:val="000000" w:themeColor="text1"/>
                <w:szCs w:val="21"/>
              </w:rPr>
              <w:t>行程</w:t>
            </w:r>
          </w:p>
        </w:tc>
        <w:tc>
          <w:tcPr>
            <w:tcW w:w="2822" w:type="dxa"/>
            <w:vAlign w:val="center"/>
          </w:tcPr>
          <w:p w14:paraId="15C20FB2" w14:textId="77777777" w:rsidR="00625257" w:rsidRDefault="00941B5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eastAsiaTheme="minorEastAsia"/>
                <w:color w:val="000000" w:themeColor="text1"/>
                <w:kern w:val="0"/>
                <w:szCs w:val="21"/>
              </w:rPr>
              <w:t>.2.1</w:t>
            </w:r>
          </w:p>
        </w:tc>
      </w:tr>
      <w:tr w:rsidR="00625257" w14:paraId="751758B1" w14:textId="77777777" w:rsidTr="00E140EA">
        <w:trPr>
          <w:trHeight w:val="467"/>
          <w:jc w:val="center"/>
        </w:trPr>
        <w:tc>
          <w:tcPr>
            <w:tcW w:w="1356" w:type="dxa"/>
            <w:vAlign w:val="center"/>
          </w:tcPr>
          <w:p w14:paraId="5EABBFBF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868" w:type="dxa"/>
            <w:vAlign w:val="center"/>
          </w:tcPr>
          <w:p w14:paraId="7DE7DEC5" w14:textId="180EC688" w:rsidR="00625257" w:rsidRPr="00C904FB" w:rsidRDefault="00A43CE1">
            <w:pPr>
              <w:spacing w:line="400" w:lineRule="exact"/>
              <w:jc w:val="center"/>
              <w:outlineLvl w:val="1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拉合</w:t>
            </w:r>
            <w:r w:rsidR="00941B55" w:rsidRPr="00A43CE1">
              <w:rPr>
                <w:rFonts w:hint="eastAsia"/>
                <w:color w:val="000000" w:themeColor="text1"/>
                <w:szCs w:val="21"/>
              </w:rPr>
              <w:t>次数</w:t>
            </w:r>
            <w:r w:rsidR="006155DC" w:rsidRPr="00A43CE1">
              <w:rPr>
                <w:rFonts w:hint="eastAsia"/>
                <w:color w:val="000000" w:themeColor="text1"/>
                <w:szCs w:val="21"/>
              </w:rPr>
              <w:t>示值</w:t>
            </w:r>
            <w:r w:rsidR="00941B55" w:rsidRPr="00A43CE1">
              <w:rPr>
                <w:rFonts w:hint="eastAsia"/>
                <w:color w:val="000000" w:themeColor="text1"/>
                <w:szCs w:val="21"/>
              </w:rPr>
              <w:t>误差</w:t>
            </w:r>
          </w:p>
        </w:tc>
        <w:tc>
          <w:tcPr>
            <w:tcW w:w="2822" w:type="dxa"/>
            <w:vAlign w:val="center"/>
          </w:tcPr>
          <w:p w14:paraId="435A2A58" w14:textId="77777777" w:rsidR="00625257" w:rsidRDefault="00941B5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eastAsiaTheme="minorEastAsia"/>
                <w:color w:val="000000" w:themeColor="text1"/>
                <w:kern w:val="0"/>
                <w:szCs w:val="21"/>
              </w:rPr>
              <w:t>.2.2</w:t>
            </w:r>
          </w:p>
        </w:tc>
      </w:tr>
      <w:tr w:rsidR="00625257" w14:paraId="31D702F2" w14:textId="77777777" w:rsidTr="00E140EA">
        <w:trPr>
          <w:trHeight w:val="467"/>
          <w:jc w:val="center"/>
        </w:trPr>
        <w:tc>
          <w:tcPr>
            <w:tcW w:w="1356" w:type="dxa"/>
            <w:vAlign w:val="center"/>
          </w:tcPr>
          <w:p w14:paraId="1BB27FA1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2868" w:type="dxa"/>
            <w:vAlign w:val="center"/>
          </w:tcPr>
          <w:p w14:paraId="29D70ABF" w14:textId="461CACF8" w:rsidR="00625257" w:rsidRPr="00C904FB" w:rsidRDefault="00A43CE1">
            <w:pPr>
              <w:spacing w:line="400" w:lineRule="exact"/>
              <w:jc w:val="center"/>
              <w:outlineLvl w:val="1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拉合</w:t>
            </w:r>
            <w:r w:rsidR="004229D4">
              <w:rPr>
                <w:rFonts w:hint="eastAsia"/>
                <w:color w:val="000000" w:themeColor="text1"/>
                <w:szCs w:val="21"/>
              </w:rPr>
              <w:t>频率</w:t>
            </w:r>
          </w:p>
        </w:tc>
        <w:tc>
          <w:tcPr>
            <w:tcW w:w="2822" w:type="dxa"/>
            <w:vAlign w:val="center"/>
          </w:tcPr>
          <w:p w14:paraId="39C41143" w14:textId="77777777" w:rsidR="00625257" w:rsidRDefault="00941B5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eastAsiaTheme="minorEastAsia"/>
                <w:color w:val="000000" w:themeColor="text1"/>
                <w:kern w:val="0"/>
                <w:szCs w:val="21"/>
              </w:rPr>
              <w:t>.2.3</w:t>
            </w:r>
          </w:p>
        </w:tc>
      </w:tr>
      <w:tr w:rsidR="00625257" w14:paraId="7A32FF24" w14:textId="77777777" w:rsidTr="00E140EA">
        <w:trPr>
          <w:trHeight w:val="467"/>
          <w:jc w:val="center"/>
        </w:trPr>
        <w:tc>
          <w:tcPr>
            <w:tcW w:w="1356" w:type="dxa"/>
            <w:vAlign w:val="center"/>
          </w:tcPr>
          <w:p w14:paraId="2098BBF5" w14:textId="77777777" w:rsidR="00625257" w:rsidRDefault="00941B55">
            <w:pPr>
              <w:spacing w:before="100" w:beforeAutospacing="1" w:after="100" w:afterAutospacing="1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868" w:type="dxa"/>
            <w:vAlign w:val="center"/>
          </w:tcPr>
          <w:p w14:paraId="1E6F68C4" w14:textId="246F8754" w:rsidR="00625257" w:rsidRPr="006155DC" w:rsidRDefault="00941B55">
            <w:pPr>
              <w:spacing w:line="400" w:lineRule="exact"/>
              <w:jc w:val="center"/>
              <w:outlineLvl w:val="1"/>
              <w:rPr>
                <w:color w:val="000000" w:themeColor="text1"/>
                <w:kern w:val="0"/>
                <w:szCs w:val="21"/>
              </w:rPr>
            </w:pPr>
            <w:r w:rsidRPr="006155DC">
              <w:rPr>
                <w:rFonts w:hint="eastAsia"/>
                <w:color w:val="000000" w:themeColor="text1"/>
                <w:szCs w:val="21"/>
              </w:rPr>
              <w:t>拉出、压合力</w:t>
            </w:r>
          </w:p>
        </w:tc>
        <w:tc>
          <w:tcPr>
            <w:tcW w:w="2822" w:type="dxa"/>
            <w:vAlign w:val="center"/>
          </w:tcPr>
          <w:p w14:paraId="3312FAF9" w14:textId="77777777" w:rsidR="00625257" w:rsidRDefault="00941B5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eastAsiaTheme="minorEastAsia"/>
                <w:color w:val="000000" w:themeColor="text1"/>
                <w:kern w:val="0"/>
                <w:szCs w:val="21"/>
              </w:rPr>
              <w:t>.2.</w:t>
            </w:r>
            <w:r>
              <w:rPr>
                <w:rFonts w:eastAsiaTheme="minorEastAsia" w:hint="eastAsia"/>
                <w:color w:val="000000" w:themeColor="text1"/>
                <w:kern w:val="0"/>
                <w:szCs w:val="21"/>
              </w:rPr>
              <w:t>4</w:t>
            </w:r>
          </w:p>
        </w:tc>
      </w:tr>
    </w:tbl>
    <w:p w14:paraId="1172FC5F" w14:textId="77777777" w:rsidR="00625257" w:rsidRDefault="00941B55">
      <w:pPr>
        <w:pStyle w:val="12"/>
        <w:numPr>
          <w:ilvl w:val="1"/>
          <w:numId w:val="1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校准方法</w:t>
      </w:r>
    </w:p>
    <w:p w14:paraId="03487865" w14:textId="0D5850B1" w:rsidR="00625257" w:rsidRDefault="00941B55">
      <w:pPr>
        <w:spacing w:line="400" w:lineRule="exact"/>
        <w:ind w:right="17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5</w:t>
      </w:r>
      <w:r>
        <w:rPr>
          <w:color w:val="000000" w:themeColor="text1"/>
          <w:sz w:val="24"/>
        </w:rPr>
        <w:t xml:space="preserve">.2.1 </w:t>
      </w:r>
      <w:r w:rsidR="00AE5B6A">
        <w:rPr>
          <w:rFonts w:hint="eastAsia"/>
          <w:color w:val="000000" w:themeColor="text1"/>
          <w:sz w:val="24"/>
        </w:rPr>
        <w:t>拉合</w:t>
      </w:r>
      <w:r>
        <w:rPr>
          <w:rFonts w:hint="eastAsia"/>
          <w:color w:val="000000" w:themeColor="text1"/>
          <w:sz w:val="24"/>
        </w:rPr>
        <w:t>行程</w:t>
      </w:r>
    </w:p>
    <w:p w14:paraId="0E3F70CB" w14:textId="683BC8E2" w:rsidR="00625257" w:rsidRDefault="00B8648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设定仪器拉合行程</w:t>
      </w:r>
      <w:r w:rsidR="00FB37C9">
        <w:rPr>
          <w:rFonts w:hint="eastAsia"/>
          <w:color w:val="000000" w:themeColor="text1"/>
          <w:sz w:val="24"/>
        </w:rPr>
        <w:t>分别</w:t>
      </w:r>
      <w:r w:rsidR="002B0C5E">
        <w:rPr>
          <w:rFonts w:hint="eastAsia"/>
          <w:color w:val="000000" w:themeColor="text1"/>
          <w:sz w:val="24"/>
        </w:rPr>
        <w:t>为</w:t>
      </w:r>
      <w:r w:rsidR="0033496D">
        <w:rPr>
          <w:color w:val="000000" w:themeColor="text1"/>
          <w:sz w:val="24"/>
        </w:rPr>
        <w:t>5</w:t>
      </w:r>
      <w:r>
        <w:rPr>
          <w:color w:val="000000" w:themeColor="text1"/>
          <w:sz w:val="24"/>
        </w:rPr>
        <w:t xml:space="preserve">00 </w:t>
      </w:r>
      <w:r>
        <w:rPr>
          <w:rFonts w:hint="eastAsia"/>
          <w:color w:val="000000" w:themeColor="text1"/>
          <w:sz w:val="24"/>
        </w:rPr>
        <w:t>mm</w:t>
      </w:r>
      <w:r w:rsidR="00FB37C9">
        <w:rPr>
          <w:rFonts w:hint="eastAsia"/>
          <w:color w:val="000000" w:themeColor="text1"/>
          <w:sz w:val="24"/>
        </w:rPr>
        <w:t>、</w:t>
      </w:r>
      <w:r w:rsidR="00FB37C9">
        <w:rPr>
          <w:rFonts w:hint="eastAsia"/>
          <w:color w:val="000000" w:themeColor="text1"/>
          <w:sz w:val="24"/>
        </w:rPr>
        <w:t>6</w:t>
      </w:r>
      <w:r w:rsidR="00FB37C9">
        <w:rPr>
          <w:color w:val="000000" w:themeColor="text1"/>
          <w:sz w:val="24"/>
        </w:rPr>
        <w:t xml:space="preserve">00 </w:t>
      </w:r>
      <w:r w:rsidR="00FB37C9">
        <w:rPr>
          <w:rFonts w:hint="eastAsia"/>
          <w:color w:val="000000" w:themeColor="text1"/>
          <w:sz w:val="24"/>
        </w:rPr>
        <w:t>mm</w:t>
      </w:r>
      <w:r w:rsidR="00FB37C9">
        <w:rPr>
          <w:rFonts w:hint="eastAsia"/>
          <w:color w:val="000000" w:themeColor="text1"/>
          <w:sz w:val="24"/>
        </w:rPr>
        <w:t>、</w:t>
      </w:r>
      <w:r w:rsidR="00FB37C9">
        <w:rPr>
          <w:rFonts w:hint="eastAsia"/>
          <w:color w:val="000000" w:themeColor="text1"/>
          <w:sz w:val="24"/>
        </w:rPr>
        <w:t>7</w:t>
      </w:r>
      <w:r w:rsidR="00FB37C9">
        <w:rPr>
          <w:color w:val="000000" w:themeColor="text1"/>
          <w:sz w:val="24"/>
        </w:rPr>
        <w:t xml:space="preserve">00 </w:t>
      </w:r>
      <w:r w:rsidR="00FB37C9">
        <w:rPr>
          <w:rFonts w:hint="eastAsia"/>
          <w:color w:val="000000" w:themeColor="text1"/>
          <w:sz w:val="24"/>
        </w:rPr>
        <w:t>mm</w:t>
      </w:r>
      <w:r>
        <w:rPr>
          <w:rFonts w:hint="eastAsia"/>
          <w:color w:val="000000" w:themeColor="text1"/>
          <w:sz w:val="24"/>
        </w:rPr>
        <w:t>，</w:t>
      </w:r>
      <w:r w:rsidR="00941B55">
        <w:rPr>
          <w:rFonts w:hint="eastAsia"/>
          <w:color w:val="000000" w:themeColor="text1"/>
          <w:sz w:val="24"/>
        </w:rPr>
        <w:t>采用钢</w:t>
      </w:r>
      <w:r w:rsidR="00FB37C9">
        <w:rPr>
          <w:rFonts w:hint="eastAsia"/>
          <w:color w:val="000000" w:themeColor="text1"/>
          <w:sz w:val="24"/>
        </w:rPr>
        <w:t>卷</w:t>
      </w:r>
      <w:r w:rsidR="00941B55">
        <w:rPr>
          <w:rFonts w:hint="eastAsia"/>
          <w:color w:val="000000" w:themeColor="text1"/>
          <w:sz w:val="24"/>
        </w:rPr>
        <w:t>尺测量仪器在</w:t>
      </w:r>
      <w:r>
        <w:rPr>
          <w:rFonts w:hint="eastAsia"/>
          <w:color w:val="000000" w:themeColor="text1"/>
          <w:sz w:val="24"/>
        </w:rPr>
        <w:t>该设定行程</w:t>
      </w:r>
      <w:r w:rsidR="00941B55">
        <w:rPr>
          <w:rFonts w:hint="eastAsia"/>
          <w:color w:val="000000" w:themeColor="text1"/>
          <w:sz w:val="24"/>
        </w:rPr>
        <w:t>的实际行程，计算示值误差，取三次示值误差的平均值作为测量结果。</w:t>
      </w:r>
    </w:p>
    <w:p w14:paraId="32D6D4C5" w14:textId="0B14A76E" w:rsidR="00625257" w:rsidRDefault="00941B55">
      <w:pPr>
        <w:spacing w:line="400" w:lineRule="exact"/>
        <w:outlineLvl w:val="1"/>
        <w:rPr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5</w:t>
      </w:r>
      <w:r>
        <w:rPr>
          <w:rFonts w:eastAsiaTheme="minorEastAsia"/>
          <w:color w:val="000000" w:themeColor="text1"/>
          <w:sz w:val="24"/>
        </w:rPr>
        <w:t>.2.</w:t>
      </w:r>
      <w:r>
        <w:rPr>
          <w:rFonts w:eastAsiaTheme="minorEastAsia" w:hint="eastAsia"/>
          <w:color w:val="000000" w:themeColor="text1"/>
          <w:sz w:val="24"/>
        </w:rPr>
        <w:t>2</w:t>
      </w:r>
      <w:r>
        <w:rPr>
          <w:rFonts w:eastAsiaTheme="minorEastAsia"/>
          <w:color w:val="000000" w:themeColor="text1"/>
          <w:sz w:val="24"/>
        </w:rPr>
        <w:t xml:space="preserve"> </w:t>
      </w:r>
      <w:r w:rsidR="00AE5B6A">
        <w:rPr>
          <w:rFonts w:eastAsiaTheme="minorEastAsia" w:hint="eastAsia"/>
          <w:color w:val="000000" w:themeColor="text1"/>
          <w:sz w:val="24"/>
        </w:rPr>
        <w:t>拉合</w:t>
      </w:r>
      <w:r>
        <w:rPr>
          <w:rFonts w:eastAsiaTheme="minorEastAsia" w:hint="eastAsia"/>
          <w:color w:val="000000" w:themeColor="text1"/>
          <w:sz w:val="24"/>
        </w:rPr>
        <w:t>次数</w:t>
      </w:r>
      <w:r w:rsidR="006155DC">
        <w:rPr>
          <w:rFonts w:eastAsiaTheme="minorEastAsia" w:hint="eastAsia"/>
          <w:color w:val="000000" w:themeColor="text1"/>
          <w:sz w:val="24"/>
        </w:rPr>
        <w:t>示值</w:t>
      </w:r>
      <w:r>
        <w:rPr>
          <w:rFonts w:hint="eastAsia"/>
          <w:color w:val="000000" w:themeColor="text1"/>
          <w:sz w:val="24"/>
        </w:rPr>
        <w:t>误差</w:t>
      </w:r>
    </w:p>
    <w:p w14:paraId="76AD5CCF" w14:textId="11E0BA3A" w:rsidR="00625257" w:rsidRDefault="00941B55">
      <w:pPr>
        <w:spacing w:line="400" w:lineRule="exact"/>
        <w:outlineLvl w:val="1"/>
        <w:rPr>
          <w:rFonts w:eastAsiaTheme="minorEastAsia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lastRenderedPageBreak/>
        <w:t xml:space="preserve">   </w:t>
      </w:r>
      <w:r w:rsidR="00453CD1">
        <w:rPr>
          <w:color w:val="000000" w:themeColor="text1"/>
          <w:sz w:val="24"/>
        </w:rPr>
        <w:t xml:space="preserve"> </w:t>
      </w:r>
      <w:r w:rsidR="00295A4E" w:rsidRPr="00453CD1">
        <w:rPr>
          <w:rFonts w:hint="eastAsia"/>
          <w:color w:val="000000" w:themeColor="text1"/>
          <w:sz w:val="24"/>
        </w:rPr>
        <w:t>将反光条贴在</w:t>
      </w:r>
      <w:r w:rsidR="00295A4E">
        <w:rPr>
          <w:rFonts w:hint="eastAsia"/>
          <w:color w:val="000000" w:themeColor="text1"/>
          <w:sz w:val="24"/>
        </w:rPr>
        <w:t>拉杆</w:t>
      </w:r>
      <w:r w:rsidR="00295A4E" w:rsidRPr="00453CD1">
        <w:rPr>
          <w:rFonts w:hint="eastAsia"/>
          <w:color w:val="000000" w:themeColor="text1"/>
          <w:sz w:val="24"/>
        </w:rPr>
        <w:t>上，校准点分别设定</w:t>
      </w:r>
      <w:r w:rsidR="00295A4E">
        <w:rPr>
          <w:rFonts w:hint="eastAsia"/>
          <w:color w:val="000000" w:themeColor="text1"/>
          <w:sz w:val="24"/>
        </w:rPr>
        <w:t>为</w:t>
      </w:r>
      <w:r w:rsidR="00295A4E">
        <w:rPr>
          <w:rFonts w:hint="eastAsia"/>
          <w:color w:val="000000" w:themeColor="text1"/>
          <w:sz w:val="24"/>
        </w:rPr>
        <w:t>2</w:t>
      </w:r>
      <w:r w:rsidR="00295A4E">
        <w:rPr>
          <w:color w:val="000000" w:themeColor="text1"/>
          <w:sz w:val="24"/>
        </w:rPr>
        <w:t>000</w:t>
      </w:r>
      <w:r w:rsidR="00295A4E">
        <w:rPr>
          <w:rFonts w:hint="eastAsia"/>
          <w:color w:val="000000" w:themeColor="text1"/>
          <w:sz w:val="24"/>
        </w:rPr>
        <w:t>次、</w:t>
      </w:r>
      <w:r w:rsidR="00295A4E">
        <w:rPr>
          <w:rFonts w:hint="eastAsia"/>
          <w:color w:val="000000" w:themeColor="text1"/>
          <w:sz w:val="24"/>
        </w:rPr>
        <w:t>3</w:t>
      </w:r>
      <w:r w:rsidR="00295A4E">
        <w:rPr>
          <w:color w:val="000000" w:themeColor="text1"/>
          <w:sz w:val="24"/>
        </w:rPr>
        <w:t>0</w:t>
      </w:r>
      <w:r w:rsidR="00295A4E" w:rsidRPr="00B86485">
        <w:rPr>
          <w:rFonts w:hint="eastAsia"/>
          <w:color w:val="000000" w:themeColor="text1"/>
          <w:sz w:val="24"/>
        </w:rPr>
        <w:t>00</w:t>
      </w:r>
      <w:r w:rsidR="00295A4E" w:rsidRPr="00B86485">
        <w:rPr>
          <w:rFonts w:hint="eastAsia"/>
          <w:color w:val="000000" w:themeColor="text1"/>
          <w:sz w:val="24"/>
        </w:rPr>
        <w:t>次</w:t>
      </w:r>
      <w:r w:rsidR="00295A4E">
        <w:rPr>
          <w:rFonts w:hint="eastAsia"/>
          <w:color w:val="000000" w:themeColor="text1"/>
          <w:sz w:val="24"/>
        </w:rPr>
        <w:t>、</w:t>
      </w:r>
      <w:r w:rsidR="00295A4E">
        <w:rPr>
          <w:rFonts w:hint="eastAsia"/>
          <w:color w:val="000000" w:themeColor="text1"/>
          <w:sz w:val="24"/>
        </w:rPr>
        <w:t>4</w:t>
      </w:r>
      <w:r w:rsidR="00295A4E">
        <w:rPr>
          <w:color w:val="000000" w:themeColor="text1"/>
          <w:sz w:val="24"/>
        </w:rPr>
        <w:t>000</w:t>
      </w:r>
      <w:r w:rsidR="00295A4E">
        <w:rPr>
          <w:rFonts w:hint="eastAsia"/>
          <w:color w:val="000000" w:themeColor="text1"/>
          <w:sz w:val="24"/>
        </w:rPr>
        <w:t>次，</w:t>
      </w:r>
      <w:r w:rsidR="00295A4E" w:rsidRPr="00B86485">
        <w:rPr>
          <w:rFonts w:hint="eastAsia"/>
          <w:color w:val="000000" w:themeColor="text1"/>
          <w:sz w:val="24"/>
        </w:rPr>
        <w:t>然后按下“启动”按钮，让</w:t>
      </w:r>
      <w:r w:rsidR="00295A4E">
        <w:rPr>
          <w:rFonts w:hint="eastAsia"/>
          <w:color w:val="000000" w:themeColor="text1"/>
          <w:sz w:val="24"/>
        </w:rPr>
        <w:t>拉杆耐疲劳试验机</w:t>
      </w:r>
      <w:r w:rsidR="00295A4E" w:rsidRPr="00B86485">
        <w:rPr>
          <w:rFonts w:hint="eastAsia"/>
          <w:color w:val="000000" w:themeColor="text1"/>
          <w:sz w:val="24"/>
        </w:rPr>
        <w:t>进入试验状态，采用带计数功能的转</w:t>
      </w:r>
      <w:r w:rsidR="00295A4E">
        <w:rPr>
          <w:rFonts w:hint="eastAsia"/>
          <w:color w:val="000000" w:themeColor="text1"/>
          <w:sz w:val="24"/>
        </w:rPr>
        <w:t>速</w:t>
      </w:r>
      <w:r w:rsidR="00295A4E" w:rsidRPr="00B86485">
        <w:rPr>
          <w:rFonts w:hint="eastAsia"/>
          <w:color w:val="000000" w:themeColor="text1"/>
          <w:sz w:val="24"/>
        </w:rPr>
        <w:t>表直接测量</w:t>
      </w:r>
      <w:r w:rsidR="002136F3">
        <w:rPr>
          <w:rFonts w:hint="eastAsia"/>
          <w:color w:val="000000" w:themeColor="text1"/>
          <w:sz w:val="24"/>
        </w:rPr>
        <w:t>，计算示值误差，取三次示值误差的平均值作为测量结果</w:t>
      </w:r>
      <w:r w:rsidR="00B86485" w:rsidRPr="00B86485">
        <w:rPr>
          <w:rFonts w:hint="eastAsia"/>
          <w:color w:val="000000" w:themeColor="text1"/>
          <w:sz w:val="24"/>
        </w:rPr>
        <w:t>。</w:t>
      </w:r>
    </w:p>
    <w:p w14:paraId="73CE69D5" w14:textId="5C2C93EE" w:rsidR="00625257" w:rsidRDefault="00941B55">
      <w:pPr>
        <w:spacing w:line="400" w:lineRule="exact"/>
        <w:outlineLvl w:val="1"/>
        <w:rPr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5</w:t>
      </w:r>
      <w:r>
        <w:rPr>
          <w:rFonts w:eastAsiaTheme="minorEastAsia"/>
          <w:color w:val="000000" w:themeColor="text1"/>
          <w:sz w:val="24"/>
        </w:rPr>
        <w:t>.2.</w:t>
      </w:r>
      <w:r>
        <w:rPr>
          <w:rFonts w:eastAsiaTheme="minorEastAsia" w:hint="eastAsia"/>
          <w:color w:val="000000" w:themeColor="text1"/>
          <w:sz w:val="24"/>
        </w:rPr>
        <w:t>3</w:t>
      </w:r>
      <w:r>
        <w:rPr>
          <w:rFonts w:hint="eastAsia"/>
          <w:color w:val="000000" w:themeColor="text1"/>
          <w:sz w:val="24"/>
        </w:rPr>
        <w:t xml:space="preserve"> </w:t>
      </w:r>
      <w:r w:rsidR="00AE5B6A">
        <w:rPr>
          <w:rFonts w:hint="eastAsia"/>
          <w:color w:val="000000" w:themeColor="text1"/>
          <w:sz w:val="24"/>
        </w:rPr>
        <w:t>拉合频率</w:t>
      </w:r>
    </w:p>
    <w:p w14:paraId="45A1A3A4" w14:textId="275D7F75" w:rsidR="00625257" w:rsidRDefault="00941B55" w:rsidP="00B86485">
      <w:p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  </w:t>
      </w:r>
      <w:r w:rsidR="00453CD1">
        <w:rPr>
          <w:color w:val="000000" w:themeColor="text1"/>
          <w:sz w:val="24"/>
        </w:rPr>
        <w:t xml:space="preserve"> </w:t>
      </w:r>
      <w:r w:rsidR="00295A4E" w:rsidRPr="00453CD1">
        <w:rPr>
          <w:rFonts w:hint="eastAsia"/>
          <w:color w:val="000000" w:themeColor="text1"/>
          <w:sz w:val="24"/>
        </w:rPr>
        <w:t>将反光条贴在</w:t>
      </w:r>
      <w:r w:rsidR="00295A4E">
        <w:rPr>
          <w:rFonts w:hint="eastAsia"/>
          <w:color w:val="000000" w:themeColor="text1"/>
          <w:sz w:val="24"/>
        </w:rPr>
        <w:t>拉杆</w:t>
      </w:r>
      <w:r w:rsidR="00295A4E" w:rsidRPr="00453CD1">
        <w:rPr>
          <w:rFonts w:hint="eastAsia"/>
          <w:color w:val="000000" w:themeColor="text1"/>
          <w:sz w:val="24"/>
        </w:rPr>
        <w:t>上，校准点分别设定为</w:t>
      </w:r>
      <w:r w:rsidR="00295A4E" w:rsidRPr="00663695">
        <w:rPr>
          <w:rFonts w:hint="eastAsia"/>
          <w:color w:val="000000" w:themeColor="text1"/>
          <w:sz w:val="24"/>
        </w:rPr>
        <w:t>10</w:t>
      </w:r>
      <w:r w:rsidR="00295A4E" w:rsidRPr="00663695">
        <w:rPr>
          <w:color w:val="000000" w:themeColor="text1"/>
          <w:sz w:val="24"/>
        </w:rPr>
        <w:t xml:space="preserve"> </w:t>
      </w:r>
      <w:r w:rsidR="00295A4E">
        <w:rPr>
          <w:rFonts w:hint="eastAsia"/>
          <w:color w:val="000000" w:themeColor="text1"/>
          <w:sz w:val="24"/>
        </w:rPr>
        <w:t>次</w:t>
      </w:r>
      <w:r w:rsidR="00295A4E" w:rsidRPr="00663695">
        <w:rPr>
          <w:rFonts w:hint="eastAsia"/>
          <w:color w:val="000000" w:themeColor="text1"/>
          <w:sz w:val="24"/>
        </w:rPr>
        <w:t>/min</w:t>
      </w:r>
      <w:r w:rsidR="00295A4E" w:rsidRPr="00663695">
        <w:rPr>
          <w:rFonts w:hint="eastAsia"/>
          <w:color w:val="000000" w:themeColor="text1"/>
          <w:sz w:val="24"/>
        </w:rPr>
        <w:t>、</w:t>
      </w:r>
      <w:r w:rsidR="00295A4E">
        <w:rPr>
          <w:color w:val="000000" w:themeColor="text1"/>
          <w:sz w:val="24"/>
        </w:rPr>
        <w:t>15</w:t>
      </w:r>
      <w:r w:rsidR="00295A4E" w:rsidRPr="00663695">
        <w:rPr>
          <w:color w:val="000000" w:themeColor="text1"/>
          <w:sz w:val="24"/>
        </w:rPr>
        <w:t xml:space="preserve"> </w:t>
      </w:r>
      <w:r w:rsidR="00295A4E">
        <w:rPr>
          <w:rFonts w:hint="eastAsia"/>
          <w:color w:val="000000" w:themeColor="text1"/>
          <w:sz w:val="24"/>
        </w:rPr>
        <w:t>次</w:t>
      </w:r>
      <w:r w:rsidR="00295A4E" w:rsidRPr="00663695">
        <w:rPr>
          <w:rFonts w:hint="eastAsia"/>
          <w:color w:val="000000" w:themeColor="text1"/>
          <w:sz w:val="24"/>
        </w:rPr>
        <w:t>/min</w:t>
      </w:r>
      <w:r w:rsidR="00295A4E" w:rsidRPr="00663695">
        <w:rPr>
          <w:rFonts w:hint="eastAsia"/>
          <w:color w:val="000000" w:themeColor="text1"/>
          <w:sz w:val="24"/>
        </w:rPr>
        <w:t>、</w:t>
      </w:r>
      <w:r w:rsidR="00295A4E">
        <w:rPr>
          <w:color w:val="000000" w:themeColor="text1"/>
          <w:sz w:val="24"/>
        </w:rPr>
        <w:t>2</w:t>
      </w:r>
      <w:r w:rsidR="00295A4E" w:rsidRPr="00663695">
        <w:rPr>
          <w:rFonts w:hint="eastAsia"/>
          <w:color w:val="000000" w:themeColor="text1"/>
          <w:sz w:val="24"/>
        </w:rPr>
        <w:t>0</w:t>
      </w:r>
      <w:r w:rsidR="00295A4E" w:rsidRPr="00663695">
        <w:rPr>
          <w:color w:val="000000" w:themeColor="text1"/>
          <w:sz w:val="24"/>
        </w:rPr>
        <w:t xml:space="preserve"> </w:t>
      </w:r>
      <w:r w:rsidR="00295A4E">
        <w:rPr>
          <w:rFonts w:hint="eastAsia"/>
          <w:color w:val="000000" w:themeColor="text1"/>
          <w:sz w:val="24"/>
        </w:rPr>
        <w:t>次</w:t>
      </w:r>
      <w:r w:rsidR="00295A4E" w:rsidRPr="00663695">
        <w:rPr>
          <w:rFonts w:hint="eastAsia"/>
          <w:color w:val="000000" w:themeColor="text1"/>
          <w:sz w:val="24"/>
        </w:rPr>
        <w:t>/min</w:t>
      </w:r>
      <w:r w:rsidR="00295A4E">
        <w:rPr>
          <w:rFonts w:hint="eastAsia"/>
          <w:color w:val="000000" w:themeColor="text1"/>
          <w:sz w:val="24"/>
        </w:rPr>
        <w:t>，</w:t>
      </w:r>
      <w:r w:rsidR="00295A4E" w:rsidRPr="00B86485">
        <w:rPr>
          <w:rFonts w:hint="eastAsia"/>
          <w:color w:val="000000" w:themeColor="text1"/>
          <w:sz w:val="24"/>
        </w:rPr>
        <w:t>然后按下“启动”按钮，让</w:t>
      </w:r>
      <w:r w:rsidR="00295A4E">
        <w:rPr>
          <w:rFonts w:hint="eastAsia"/>
          <w:color w:val="000000" w:themeColor="text1"/>
          <w:sz w:val="24"/>
        </w:rPr>
        <w:t>拉杆耐疲劳试验机</w:t>
      </w:r>
      <w:r w:rsidR="00295A4E" w:rsidRPr="00B86485">
        <w:rPr>
          <w:rFonts w:hint="eastAsia"/>
          <w:color w:val="000000" w:themeColor="text1"/>
          <w:sz w:val="24"/>
        </w:rPr>
        <w:t>进入试验状态，采用带计数功能的转</w:t>
      </w:r>
      <w:r w:rsidR="00295A4E">
        <w:rPr>
          <w:rFonts w:hint="eastAsia"/>
          <w:color w:val="000000" w:themeColor="text1"/>
          <w:sz w:val="24"/>
        </w:rPr>
        <w:t>速</w:t>
      </w:r>
      <w:r w:rsidR="00295A4E" w:rsidRPr="00B86485">
        <w:rPr>
          <w:rFonts w:hint="eastAsia"/>
          <w:color w:val="000000" w:themeColor="text1"/>
          <w:sz w:val="24"/>
        </w:rPr>
        <w:t>表直接测量</w:t>
      </w:r>
      <w:r w:rsidR="002136F3">
        <w:rPr>
          <w:rFonts w:hint="eastAsia"/>
          <w:color w:val="000000" w:themeColor="text1"/>
          <w:sz w:val="24"/>
        </w:rPr>
        <w:t>，计算示值误差，取三次示值误差的平均值作为测量结果</w:t>
      </w:r>
      <w:r w:rsidR="00453CD1" w:rsidRPr="00453CD1">
        <w:rPr>
          <w:rFonts w:hint="eastAsia"/>
          <w:color w:val="000000" w:themeColor="text1"/>
          <w:sz w:val="24"/>
        </w:rPr>
        <w:t>。</w:t>
      </w:r>
    </w:p>
    <w:p w14:paraId="650F93B5" w14:textId="67155AC8" w:rsidR="00625257" w:rsidRDefault="00941B55">
      <w:pPr>
        <w:spacing w:line="400" w:lineRule="exact"/>
        <w:outlineLvl w:val="1"/>
        <w:rPr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5</w:t>
      </w:r>
      <w:r>
        <w:rPr>
          <w:rFonts w:eastAsiaTheme="minorEastAsia"/>
          <w:color w:val="000000" w:themeColor="text1"/>
          <w:sz w:val="24"/>
        </w:rPr>
        <w:t>.2.</w:t>
      </w:r>
      <w:r>
        <w:rPr>
          <w:rFonts w:eastAsiaTheme="minorEastAsia" w:hint="eastAsia"/>
          <w:color w:val="000000" w:themeColor="text1"/>
          <w:sz w:val="24"/>
        </w:rPr>
        <w:t>4</w:t>
      </w:r>
      <w:r>
        <w:rPr>
          <w:rFonts w:eastAsiaTheme="minorEastAsia"/>
          <w:color w:val="000000" w:themeColor="text1"/>
          <w:sz w:val="24"/>
        </w:rPr>
        <w:t xml:space="preserve"> </w:t>
      </w:r>
      <w:bookmarkStart w:id="6" w:name="_Toc425149460"/>
      <w:r>
        <w:rPr>
          <w:rFonts w:eastAsiaTheme="minorEastAsia" w:hint="eastAsia"/>
          <w:color w:val="000000" w:themeColor="text1"/>
          <w:sz w:val="24"/>
        </w:rPr>
        <w:t>拉出、压合力</w:t>
      </w:r>
    </w:p>
    <w:p w14:paraId="26BB0E25" w14:textId="17A25369" w:rsidR="00625257" w:rsidRDefault="00941B55" w:rsidP="00EC7705">
      <w:pPr>
        <w:spacing w:line="400" w:lineRule="exac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  </w:t>
      </w:r>
      <w:r w:rsidR="00453CD1">
        <w:rPr>
          <w:color w:val="000000" w:themeColor="text1"/>
          <w:sz w:val="24"/>
        </w:rPr>
        <w:t xml:space="preserve"> </w:t>
      </w:r>
      <w:r w:rsidR="006523E1">
        <w:rPr>
          <w:rFonts w:hint="eastAsia"/>
          <w:color w:val="000000" w:themeColor="text1"/>
          <w:sz w:val="24"/>
        </w:rPr>
        <w:t>分别用</w:t>
      </w:r>
      <w:r w:rsidR="006523E1">
        <w:rPr>
          <w:rFonts w:hint="eastAsia"/>
          <w:color w:val="000000" w:themeColor="text1"/>
          <w:sz w:val="24"/>
        </w:rPr>
        <w:t>5</w:t>
      </w:r>
      <w:r w:rsidR="006523E1">
        <w:rPr>
          <w:color w:val="000000" w:themeColor="text1"/>
          <w:sz w:val="24"/>
        </w:rPr>
        <w:t>0 N</w:t>
      </w:r>
      <w:r w:rsidR="006523E1">
        <w:rPr>
          <w:rFonts w:hint="eastAsia"/>
          <w:color w:val="000000" w:themeColor="text1"/>
          <w:sz w:val="24"/>
        </w:rPr>
        <w:t>、</w:t>
      </w:r>
      <w:r w:rsidR="006523E1">
        <w:rPr>
          <w:rFonts w:hint="eastAsia"/>
          <w:color w:val="000000" w:themeColor="text1"/>
          <w:sz w:val="24"/>
        </w:rPr>
        <w:t>1</w:t>
      </w:r>
      <w:r w:rsidR="006523E1">
        <w:rPr>
          <w:color w:val="000000" w:themeColor="text1"/>
          <w:sz w:val="24"/>
        </w:rPr>
        <w:t>00 N</w:t>
      </w:r>
      <w:r w:rsidR="00E140EA">
        <w:rPr>
          <w:rFonts w:hint="eastAsia"/>
          <w:color w:val="000000" w:themeColor="text1"/>
          <w:sz w:val="24"/>
        </w:rPr>
        <w:t>、</w:t>
      </w:r>
      <w:r w:rsidR="006523E1">
        <w:rPr>
          <w:color w:val="000000" w:themeColor="text1"/>
          <w:sz w:val="24"/>
        </w:rPr>
        <w:t>200N</w:t>
      </w:r>
      <w:r w:rsidR="006523E1">
        <w:rPr>
          <w:rFonts w:hint="eastAsia"/>
          <w:color w:val="000000" w:themeColor="text1"/>
          <w:sz w:val="24"/>
        </w:rPr>
        <w:t>的力值砝码测试拉出、</w:t>
      </w:r>
      <w:r w:rsidR="000C5C44">
        <w:rPr>
          <w:rFonts w:hint="eastAsia"/>
          <w:color w:val="000000" w:themeColor="text1"/>
          <w:sz w:val="24"/>
        </w:rPr>
        <w:t>压合</w:t>
      </w:r>
      <w:r w:rsidR="006523E1">
        <w:rPr>
          <w:rFonts w:hint="eastAsia"/>
          <w:color w:val="000000" w:themeColor="text1"/>
          <w:sz w:val="24"/>
        </w:rPr>
        <w:t>力值</w:t>
      </w:r>
      <w:r w:rsidR="00E140EA">
        <w:rPr>
          <w:rFonts w:hint="eastAsia"/>
          <w:color w:val="000000" w:themeColor="text1"/>
          <w:sz w:val="24"/>
        </w:rPr>
        <w:t>仪器显示值，计算示值误差，取三次示值误差的平均值作为测量结果</w:t>
      </w:r>
      <w:r w:rsidR="00E140EA" w:rsidRPr="00453CD1">
        <w:rPr>
          <w:rFonts w:hint="eastAsia"/>
          <w:color w:val="000000" w:themeColor="text1"/>
          <w:sz w:val="24"/>
        </w:rPr>
        <w:t>。</w:t>
      </w:r>
    </w:p>
    <w:p w14:paraId="2EC36F20" w14:textId="77777777" w:rsidR="00625257" w:rsidRDefault="00941B55">
      <w:pPr>
        <w:spacing w:beforeLines="50" w:before="156" w:afterLines="50" w:after="156" w:line="400" w:lineRule="exact"/>
        <w:outlineLvl w:val="0"/>
        <w:rPr>
          <w:rFonts w:eastAsia="黑体" w:cs="Arial"/>
          <w:color w:val="000000" w:themeColor="text1"/>
          <w:sz w:val="24"/>
        </w:rPr>
      </w:pPr>
      <w:bookmarkStart w:id="7" w:name="_Toc294255068"/>
      <w:bookmarkEnd w:id="6"/>
      <w:r>
        <w:rPr>
          <w:rFonts w:eastAsia="黑体" w:cs="Arial"/>
          <w:color w:val="000000" w:themeColor="text1"/>
          <w:sz w:val="24"/>
        </w:rPr>
        <w:t>6</w:t>
      </w:r>
      <w:r>
        <w:rPr>
          <w:rFonts w:eastAsia="黑体" w:cs="Arial" w:hint="eastAsia"/>
          <w:color w:val="000000" w:themeColor="text1"/>
          <w:sz w:val="24"/>
        </w:rPr>
        <w:t xml:space="preserve">  </w:t>
      </w:r>
      <w:r>
        <w:rPr>
          <w:rFonts w:eastAsia="黑体" w:cs="Arial" w:hint="eastAsia"/>
          <w:color w:val="000000" w:themeColor="text1"/>
          <w:sz w:val="24"/>
        </w:rPr>
        <w:t>校准结果表达</w:t>
      </w:r>
      <w:bookmarkEnd w:id="7"/>
    </w:p>
    <w:p w14:paraId="1A8ADB05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经校准的箱包拉杆耐疲劳试验机，应出具校准证书。校准结果应在校准证书上反映，校准证书应至少应包括以下信息：</w:t>
      </w:r>
    </w:p>
    <w:p w14:paraId="5C0111BA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a) </w:t>
      </w:r>
      <w:r>
        <w:rPr>
          <w:rFonts w:hint="eastAsia"/>
          <w:color w:val="000000" w:themeColor="text1"/>
          <w:sz w:val="24"/>
        </w:rPr>
        <w:t>标题：“校准证书”；</w:t>
      </w:r>
    </w:p>
    <w:p w14:paraId="3011EE47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b) </w:t>
      </w:r>
      <w:r>
        <w:rPr>
          <w:rFonts w:hint="eastAsia"/>
          <w:color w:val="000000" w:themeColor="text1"/>
          <w:sz w:val="24"/>
        </w:rPr>
        <w:t>实验室名称和地址；</w:t>
      </w:r>
    </w:p>
    <w:p w14:paraId="3AEEEE3D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c) </w:t>
      </w:r>
      <w:r>
        <w:rPr>
          <w:rFonts w:hint="eastAsia"/>
          <w:color w:val="000000" w:themeColor="text1"/>
          <w:sz w:val="24"/>
        </w:rPr>
        <w:t>进行校准的地点（如果与实验室的地址不同）；</w:t>
      </w:r>
    </w:p>
    <w:p w14:paraId="7B3668D5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d) </w:t>
      </w:r>
      <w:r>
        <w:rPr>
          <w:rFonts w:hint="eastAsia"/>
          <w:color w:val="000000" w:themeColor="text1"/>
          <w:sz w:val="24"/>
        </w:rPr>
        <w:t>证书的唯一性标识（如编号），每页及总页数的标识；</w:t>
      </w:r>
    </w:p>
    <w:p w14:paraId="7160A8F0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e) </w:t>
      </w:r>
      <w:r>
        <w:rPr>
          <w:rFonts w:hint="eastAsia"/>
          <w:color w:val="000000" w:themeColor="text1"/>
          <w:sz w:val="24"/>
        </w:rPr>
        <w:t>客户的名称和地址；</w:t>
      </w:r>
    </w:p>
    <w:p w14:paraId="243DFF3E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f ) </w:t>
      </w:r>
      <w:r>
        <w:rPr>
          <w:rFonts w:hint="eastAsia"/>
          <w:color w:val="000000" w:themeColor="text1"/>
          <w:sz w:val="24"/>
        </w:rPr>
        <w:t>被校对象的描述和明确标识；</w:t>
      </w:r>
    </w:p>
    <w:p w14:paraId="7975B155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g) </w:t>
      </w:r>
      <w:r>
        <w:rPr>
          <w:rFonts w:hint="eastAsia"/>
          <w:color w:val="000000" w:themeColor="text1"/>
          <w:sz w:val="24"/>
        </w:rPr>
        <w:t>进行校准的日期，如果与校准结果的有效性和应用有关时，应说明被校对象的接收日期；</w:t>
      </w:r>
    </w:p>
    <w:p w14:paraId="3320F27B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h) </w:t>
      </w:r>
      <w:r>
        <w:rPr>
          <w:rFonts w:hint="eastAsia"/>
          <w:color w:val="000000" w:themeColor="text1"/>
          <w:sz w:val="24"/>
        </w:rPr>
        <w:t>如果与校准结果的有效性和应用有关时，应对被校样品的抽样程序进行说明；</w:t>
      </w:r>
    </w:p>
    <w:p w14:paraId="1203220B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proofErr w:type="spellStart"/>
      <w:r>
        <w:rPr>
          <w:rFonts w:hint="eastAsia"/>
          <w:color w:val="000000" w:themeColor="text1"/>
          <w:sz w:val="24"/>
        </w:rPr>
        <w:t>i</w:t>
      </w:r>
      <w:proofErr w:type="spellEnd"/>
      <w:r>
        <w:rPr>
          <w:rFonts w:hint="eastAsia"/>
          <w:color w:val="000000" w:themeColor="text1"/>
          <w:sz w:val="24"/>
        </w:rPr>
        <w:t xml:space="preserve">) </w:t>
      </w:r>
      <w:r>
        <w:rPr>
          <w:rFonts w:hint="eastAsia"/>
          <w:color w:val="000000" w:themeColor="text1"/>
          <w:sz w:val="24"/>
        </w:rPr>
        <w:t>校准所依据的技术规范的标识，包括名称及代号；</w:t>
      </w:r>
    </w:p>
    <w:p w14:paraId="1D3DACCE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j) </w:t>
      </w:r>
      <w:r>
        <w:rPr>
          <w:rFonts w:hint="eastAsia"/>
          <w:color w:val="000000" w:themeColor="text1"/>
          <w:sz w:val="24"/>
        </w:rPr>
        <w:t>本次校准所使用测量标准的溯源性及有效性说明；</w:t>
      </w:r>
    </w:p>
    <w:p w14:paraId="621B2623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k) </w:t>
      </w:r>
      <w:r>
        <w:rPr>
          <w:rFonts w:hint="eastAsia"/>
          <w:color w:val="000000" w:themeColor="text1"/>
          <w:sz w:val="24"/>
        </w:rPr>
        <w:t>校准环境的描述；</w:t>
      </w:r>
    </w:p>
    <w:p w14:paraId="4692FB9C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l) </w:t>
      </w:r>
      <w:r>
        <w:rPr>
          <w:rFonts w:hint="eastAsia"/>
          <w:color w:val="000000" w:themeColor="text1"/>
          <w:sz w:val="24"/>
        </w:rPr>
        <w:t>校准结果及测量不确定度的说明；</w:t>
      </w:r>
    </w:p>
    <w:p w14:paraId="0FCB62EC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m) </w:t>
      </w:r>
      <w:r>
        <w:rPr>
          <w:rFonts w:hint="eastAsia"/>
          <w:color w:val="000000" w:themeColor="text1"/>
          <w:sz w:val="24"/>
        </w:rPr>
        <w:t>对校准规范的偏离的说明；</w:t>
      </w:r>
    </w:p>
    <w:p w14:paraId="089EA3A5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n) </w:t>
      </w:r>
      <w:r>
        <w:rPr>
          <w:rFonts w:hint="eastAsia"/>
          <w:color w:val="000000" w:themeColor="text1"/>
          <w:sz w:val="24"/>
        </w:rPr>
        <w:t>校准证书或校准报告签发人的签名、职务或等效标识；</w:t>
      </w:r>
    </w:p>
    <w:p w14:paraId="48F8B55A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o) </w:t>
      </w:r>
      <w:r>
        <w:rPr>
          <w:rFonts w:hint="eastAsia"/>
          <w:color w:val="000000" w:themeColor="text1"/>
          <w:sz w:val="24"/>
        </w:rPr>
        <w:t>校准结果仅对被校对象有效的声明；</w:t>
      </w:r>
    </w:p>
    <w:p w14:paraId="08521152" w14:textId="77777777" w:rsidR="00625257" w:rsidRDefault="00941B5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p) </w:t>
      </w:r>
      <w:r>
        <w:rPr>
          <w:rFonts w:hint="eastAsia"/>
          <w:color w:val="000000" w:themeColor="text1"/>
          <w:sz w:val="24"/>
        </w:rPr>
        <w:t>未经实验室书面批准，不得部分复制证书的声明。</w:t>
      </w:r>
    </w:p>
    <w:p w14:paraId="4F6F1F2D" w14:textId="77777777" w:rsidR="00625257" w:rsidRDefault="00941B55">
      <w:pPr>
        <w:pStyle w:val="12"/>
        <w:numPr>
          <w:ilvl w:val="0"/>
          <w:numId w:val="2"/>
        </w:numPr>
        <w:spacing w:beforeLines="50" w:before="156" w:afterLines="50" w:after="156" w:line="400" w:lineRule="exact"/>
        <w:ind w:left="357" w:firstLineChars="0" w:hanging="357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8" w:name="_Toc425149461"/>
      <w:r>
        <w:rPr>
          <w:rFonts w:eastAsia="黑体" w:hint="eastAsia"/>
          <w:bCs/>
          <w:color w:val="000000" w:themeColor="text1"/>
          <w:kern w:val="10"/>
          <w:sz w:val="24"/>
        </w:rPr>
        <w:t>复校时间间隔</w:t>
      </w:r>
      <w:bookmarkEnd w:id="8"/>
    </w:p>
    <w:p w14:paraId="6257B872" w14:textId="27D42A7B" w:rsidR="00625257" w:rsidRDefault="00941B55" w:rsidP="00C904FB">
      <w:pPr>
        <w:spacing w:line="400" w:lineRule="exact"/>
        <w:ind w:firstLineChars="200" w:firstLine="480"/>
        <w:rPr>
          <w:rFonts w:eastAsia="黑体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4"/>
        </w:rPr>
        <w:t>复校时间间隔根据使用的具体情况确定，建议复校间隔不超过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年。</w:t>
      </w:r>
      <w:bookmarkStart w:id="9" w:name="_Toc425149462"/>
      <w:r>
        <w:rPr>
          <w:rFonts w:eastAsia="黑体"/>
          <w:color w:val="000000" w:themeColor="text1"/>
          <w:sz w:val="28"/>
          <w:szCs w:val="28"/>
        </w:rPr>
        <w:br w:type="page"/>
      </w:r>
    </w:p>
    <w:p w14:paraId="43574488" w14:textId="4040E979" w:rsidR="00A94E89" w:rsidRPr="0049470B" w:rsidRDefault="00A94E89" w:rsidP="00A94E89">
      <w:pPr>
        <w:spacing w:line="400" w:lineRule="exact"/>
        <w:outlineLvl w:val="0"/>
        <w:rPr>
          <w:rFonts w:eastAsia="黑体" w:cs="Tahoma"/>
          <w:color w:val="000000" w:themeColor="text1"/>
          <w:sz w:val="28"/>
          <w:szCs w:val="28"/>
        </w:rPr>
      </w:pPr>
      <w:bookmarkStart w:id="10" w:name="_Toc294271624"/>
      <w:bookmarkEnd w:id="9"/>
      <w:r w:rsidRPr="0049470B">
        <w:rPr>
          <w:rFonts w:eastAsia="黑体" w:cs="Tahoma" w:hint="eastAsia"/>
          <w:color w:val="000000" w:themeColor="text1"/>
          <w:sz w:val="28"/>
          <w:szCs w:val="28"/>
        </w:rPr>
        <w:lastRenderedPageBreak/>
        <w:t>附录</w:t>
      </w:r>
      <w:r w:rsidR="00C904FB">
        <w:rPr>
          <w:rFonts w:eastAsia="黑体" w:cs="Tahoma"/>
          <w:color w:val="000000" w:themeColor="text1"/>
          <w:sz w:val="28"/>
          <w:szCs w:val="28"/>
        </w:rPr>
        <w:t>A</w:t>
      </w:r>
      <w:r w:rsidRPr="0049470B">
        <w:rPr>
          <w:rFonts w:eastAsia="黑体" w:cs="Tahoma" w:hint="eastAsia"/>
          <w:color w:val="000000" w:themeColor="text1"/>
          <w:sz w:val="28"/>
          <w:szCs w:val="28"/>
        </w:rPr>
        <w:t xml:space="preserve"> </w:t>
      </w:r>
    </w:p>
    <w:p w14:paraId="05ECF77E" w14:textId="7CAD4765" w:rsidR="00A94E89" w:rsidRPr="00663695" w:rsidRDefault="00CB1A49" w:rsidP="00A94E89">
      <w:pPr>
        <w:spacing w:beforeLines="50" w:before="156" w:afterLines="50" w:after="156" w:line="400" w:lineRule="exact"/>
        <w:jc w:val="center"/>
        <w:rPr>
          <w:rFonts w:eastAsia="黑体" w:cs="Tahoma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t>拉合</w:t>
      </w:r>
      <w:r w:rsidR="006510DE" w:rsidRPr="0049470B">
        <w:rPr>
          <w:rFonts w:eastAsia="黑体" w:hint="eastAsia"/>
          <w:color w:val="000000" w:themeColor="text1"/>
          <w:sz w:val="28"/>
          <w:szCs w:val="28"/>
        </w:rPr>
        <w:t>行程</w:t>
      </w:r>
      <w:r w:rsidR="00477202" w:rsidRPr="0049470B">
        <w:rPr>
          <w:rFonts w:eastAsia="黑体" w:hint="eastAsia"/>
          <w:color w:val="000000" w:themeColor="text1"/>
          <w:sz w:val="28"/>
          <w:szCs w:val="28"/>
        </w:rPr>
        <w:t>示值误差</w:t>
      </w:r>
      <w:r w:rsidR="00A94E89" w:rsidRPr="0049470B">
        <w:rPr>
          <w:rFonts w:eastAsia="黑体" w:cs="Tahoma" w:hint="eastAsia"/>
          <w:color w:val="000000" w:themeColor="text1"/>
          <w:sz w:val="28"/>
          <w:szCs w:val="28"/>
        </w:rPr>
        <w:t>测量不确定度评定</w:t>
      </w:r>
      <w:r w:rsidR="00A94E89" w:rsidRPr="0049470B">
        <w:rPr>
          <w:rFonts w:eastAsia="黑体" w:hint="eastAsia"/>
          <w:color w:val="000000" w:themeColor="text1"/>
          <w:sz w:val="28"/>
          <w:szCs w:val="28"/>
        </w:rPr>
        <w:t>示例（参考件）</w:t>
      </w:r>
    </w:p>
    <w:p w14:paraId="2ECF585D" w14:textId="6E3C1552" w:rsidR="00477202" w:rsidRPr="004D4040" w:rsidRDefault="0033496D" w:rsidP="00477202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A</w:t>
      </w:r>
      <w:r w:rsidR="00477202">
        <w:rPr>
          <w:rFonts w:eastAsia="黑体"/>
          <w:color w:val="000000" w:themeColor="text1"/>
          <w:sz w:val="24"/>
        </w:rPr>
        <w:t>.1</w:t>
      </w:r>
      <w:r w:rsidR="00477202" w:rsidRPr="004D4040">
        <w:rPr>
          <w:rFonts w:eastAsia="黑体"/>
          <w:color w:val="000000" w:themeColor="text1"/>
          <w:sz w:val="24"/>
        </w:rPr>
        <w:t xml:space="preserve">  </w:t>
      </w:r>
      <w:r w:rsidR="00477202" w:rsidRPr="004D4040">
        <w:rPr>
          <w:rFonts w:eastAsia="黑体"/>
          <w:color w:val="000000" w:themeColor="text1"/>
          <w:sz w:val="24"/>
        </w:rPr>
        <w:t>概述</w:t>
      </w:r>
    </w:p>
    <w:p w14:paraId="637DB290" w14:textId="3A01BE95" w:rsidR="00477202" w:rsidRPr="004D4040" w:rsidRDefault="0033496D" w:rsidP="00477202">
      <w:pPr>
        <w:spacing w:line="400" w:lineRule="exac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</w:t>
      </w:r>
      <w:r w:rsidR="00477202">
        <w:rPr>
          <w:color w:val="000000" w:themeColor="text1"/>
          <w:sz w:val="24"/>
        </w:rPr>
        <w:t>.1</w:t>
      </w:r>
      <w:r w:rsidR="00477202" w:rsidRPr="004D4040">
        <w:rPr>
          <w:color w:val="000000" w:themeColor="text1"/>
          <w:sz w:val="24"/>
        </w:rPr>
        <w:t xml:space="preserve">.1  </w:t>
      </w:r>
      <w:r w:rsidR="00477202" w:rsidRPr="004D4040">
        <w:rPr>
          <w:color w:val="000000" w:themeColor="text1"/>
          <w:sz w:val="24"/>
        </w:rPr>
        <w:t>测量依据：</w:t>
      </w:r>
      <w:r w:rsidR="00477202" w:rsidRPr="004D4040">
        <w:rPr>
          <w:color w:val="000000" w:themeColor="text1"/>
          <w:sz w:val="24"/>
        </w:rPr>
        <w:t>JJF</w:t>
      </w:r>
      <w:r w:rsidR="00477202" w:rsidRPr="004D4040">
        <w:rPr>
          <w:color w:val="000000" w:themeColor="text1"/>
          <w:sz w:val="24"/>
        </w:rPr>
        <w:t>（轻工）</w:t>
      </w:r>
      <w:r w:rsidR="00500828" w:rsidRPr="00EA01CB">
        <w:rPr>
          <w:rFonts w:hint="eastAsia"/>
          <w:sz w:val="24"/>
        </w:rPr>
        <w:t>XXX- XXXX</w:t>
      </w:r>
      <w:r w:rsidR="00477202" w:rsidRPr="004D4040">
        <w:rPr>
          <w:color w:val="000000" w:themeColor="text1"/>
          <w:sz w:val="24"/>
        </w:rPr>
        <w:t>《</w:t>
      </w:r>
      <w:r w:rsidR="00477202">
        <w:rPr>
          <w:rFonts w:hint="eastAsia"/>
          <w:color w:val="000000" w:themeColor="text1"/>
          <w:sz w:val="24"/>
        </w:rPr>
        <w:t>箱包拉杆耐疲劳试验机校准规范</w:t>
      </w:r>
      <w:r w:rsidR="00477202" w:rsidRPr="004D4040">
        <w:rPr>
          <w:color w:val="000000" w:themeColor="text1"/>
          <w:sz w:val="24"/>
        </w:rPr>
        <w:t>》。</w:t>
      </w:r>
    </w:p>
    <w:p w14:paraId="683822CA" w14:textId="71460DD2" w:rsidR="00477202" w:rsidRPr="004D4040" w:rsidRDefault="0033496D" w:rsidP="00477202">
      <w:pPr>
        <w:spacing w:line="400" w:lineRule="exac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</w:t>
      </w:r>
      <w:r w:rsidR="00477202">
        <w:rPr>
          <w:color w:val="000000" w:themeColor="text1"/>
          <w:sz w:val="24"/>
        </w:rPr>
        <w:t>.1</w:t>
      </w:r>
      <w:r w:rsidR="00477202" w:rsidRPr="004D4040">
        <w:rPr>
          <w:color w:val="000000" w:themeColor="text1"/>
          <w:sz w:val="24"/>
        </w:rPr>
        <w:t xml:space="preserve">.2  </w:t>
      </w:r>
      <w:r w:rsidR="00477202" w:rsidRPr="004D4040">
        <w:rPr>
          <w:color w:val="000000" w:themeColor="text1"/>
          <w:sz w:val="24"/>
        </w:rPr>
        <w:t>测量环境：温度</w:t>
      </w:r>
      <w:smartTag w:uri="urn:schemas-microsoft-com:office:smarttags" w:element="chmetcnv">
        <w:smartTagPr>
          <w:attr w:name="UnitName" w:val="℃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="00477202" w:rsidRPr="004D4040">
          <w:rPr>
            <w:color w:val="000000" w:themeColor="text1"/>
            <w:sz w:val="24"/>
            <w:szCs w:val="40"/>
          </w:rPr>
          <w:t>10℃</w:t>
        </w:r>
      </w:smartTag>
      <w:r w:rsidR="00477202" w:rsidRPr="004D4040">
        <w:rPr>
          <w:color w:val="000000" w:themeColor="text1"/>
          <w:sz w:val="24"/>
          <w:szCs w:val="40"/>
        </w:rPr>
        <w:t>～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="00477202" w:rsidRPr="004D4040">
          <w:rPr>
            <w:color w:val="000000" w:themeColor="text1"/>
            <w:sz w:val="24"/>
            <w:szCs w:val="40"/>
          </w:rPr>
          <w:t>30℃</w:t>
        </w:r>
      </w:smartTag>
      <w:r w:rsidR="00477202" w:rsidRPr="004D4040">
        <w:rPr>
          <w:color w:val="000000" w:themeColor="text1"/>
          <w:sz w:val="24"/>
        </w:rPr>
        <w:t>，相对湿度小于</w:t>
      </w:r>
      <w:r w:rsidR="00477202" w:rsidRPr="004D4040">
        <w:rPr>
          <w:color w:val="000000" w:themeColor="text1"/>
          <w:sz w:val="24"/>
        </w:rPr>
        <w:t>80</w:t>
      </w:r>
      <w:r w:rsidR="00477202" w:rsidRPr="004D4040">
        <w:rPr>
          <w:rFonts w:hint="eastAsia"/>
          <w:color w:val="000000" w:themeColor="text1"/>
          <w:sz w:val="24"/>
        </w:rPr>
        <w:t>%</w:t>
      </w:r>
      <w:r w:rsidR="00477202" w:rsidRPr="004D4040">
        <w:rPr>
          <w:color w:val="000000" w:themeColor="text1"/>
          <w:sz w:val="24"/>
        </w:rPr>
        <w:t>。</w:t>
      </w:r>
    </w:p>
    <w:p w14:paraId="4C9B8F7A" w14:textId="6D4370DE" w:rsidR="00477202" w:rsidRPr="004D4040" w:rsidRDefault="0033496D" w:rsidP="00477202">
      <w:pPr>
        <w:spacing w:line="400" w:lineRule="exact"/>
        <w:ind w:left="360" w:hangingChars="150" w:hanging="36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</w:t>
      </w:r>
      <w:r w:rsidR="00477202">
        <w:rPr>
          <w:color w:val="000000" w:themeColor="text1"/>
          <w:sz w:val="24"/>
        </w:rPr>
        <w:t>.1</w:t>
      </w:r>
      <w:r w:rsidR="00477202" w:rsidRPr="004D4040">
        <w:rPr>
          <w:color w:val="000000" w:themeColor="text1"/>
          <w:sz w:val="24"/>
        </w:rPr>
        <w:t xml:space="preserve">.3  </w:t>
      </w:r>
      <w:r w:rsidR="00477202" w:rsidRPr="004D4040">
        <w:rPr>
          <w:color w:val="000000" w:themeColor="text1"/>
          <w:sz w:val="24"/>
        </w:rPr>
        <w:t>测量标准：</w:t>
      </w:r>
      <w:r w:rsidR="00897244" w:rsidRPr="00897244">
        <w:rPr>
          <w:rFonts w:hint="eastAsia"/>
          <w:color w:val="000000" w:themeColor="text1"/>
          <w:sz w:val="24"/>
        </w:rPr>
        <w:t>钢</w:t>
      </w:r>
      <w:r w:rsidR="001E3866">
        <w:rPr>
          <w:rFonts w:hint="eastAsia"/>
          <w:color w:val="000000" w:themeColor="text1"/>
          <w:sz w:val="24"/>
        </w:rPr>
        <w:t>卷</w:t>
      </w:r>
      <w:r w:rsidR="00897244" w:rsidRPr="00897244">
        <w:rPr>
          <w:rFonts w:hint="eastAsia"/>
          <w:color w:val="000000" w:themeColor="text1"/>
          <w:sz w:val="24"/>
        </w:rPr>
        <w:t>尺</w:t>
      </w:r>
      <w:r w:rsidR="001E3866">
        <w:rPr>
          <w:rFonts w:hint="eastAsia"/>
          <w:color w:val="000000" w:themeColor="text1"/>
          <w:sz w:val="24"/>
        </w:rPr>
        <w:t>（</w:t>
      </w:r>
      <w:r w:rsidR="001E3866" w:rsidRPr="001E3866">
        <w:rPr>
          <w:rFonts w:hint="eastAsia"/>
          <w:color w:val="000000" w:themeColor="text1"/>
          <w:sz w:val="24"/>
        </w:rPr>
        <w:t>准确度：</w:t>
      </w:r>
      <w:r w:rsidR="001E3866" w:rsidRPr="001E3866">
        <w:rPr>
          <w:rFonts w:hint="eastAsia"/>
          <w:color w:val="000000" w:themeColor="text1"/>
          <w:sz w:val="24"/>
        </w:rPr>
        <w:t>I</w:t>
      </w:r>
      <w:r w:rsidR="001E3866" w:rsidRPr="001E3866">
        <w:rPr>
          <w:color w:val="000000" w:themeColor="text1"/>
          <w:sz w:val="24"/>
        </w:rPr>
        <w:t>I</w:t>
      </w:r>
      <w:r w:rsidR="001E3866" w:rsidRPr="001E3866">
        <w:rPr>
          <w:rFonts w:hint="eastAsia"/>
          <w:color w:val="000000" w:themeColor="text1"/>
          <w:sz w:val="24"/>
        </w:rPr>
        <w:t>级</w:t>
      </w:r>
      <w:r w:rsidR="001E3866">
        <w:rPr>
          <w:rFonts w:hint="eastAsia"/>
          <w:color w:val="000000" w:themeColor="text1"/>
          <w:sz w:val="24"/>
        </w:rPr>
        <w:t>）</w:t>
      </w:r>
      <w:r w:rsidR="00477202" w:rsidRPr="004D4040">
        <w:rPr>
          <w:color w:val="000000" w:themeColor="text1"/>
          <w:sz w:val="24"/>
        </w:rPr>
        <w:t>。</w:t>
      </w:r>
    </w:p>
    <w:p w14:paraId="06DC0AF9" w14:textId="7A97D975" w:rsidR="00477202" w:rsidRPr="004D4040" w:rsidRDefault="0033496D" w:rsidP="00477202">
      <w:pPr>
        <w:spacing w:line="400" w:lineRule="exac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</w:t>
      </w:r>
      <w:r w:rsidR="00477202">
        <w:rPr>
          <w:color w:val="000000" w:themeColor="text1"/>
          <w:sz w:val="24"/>
        </w:rPr>
        <w:t>.1</w:t>
      </w:r>
      <w:r w:rsidR="00477202" w:rsidRPr="004D4040">
        <w:rPr>
          <w:color w:val="000000" w:themeColor="text1"/>
          <w:sz w:val="24"/>
        </w:rPr>
        <w:t xml:space="preserve">.4  </w:t>
      </w:r>
      <w:r w:rsidR="00477202" w:rsidRPr="004D4040">
        <w:rPr>
          <w:color w:val="000000" w:themeColor="text1"/>
          <w:sz w:val="24"/>
        </w:rPr>
        <w:t>测量对象：</w:t>
      </w:r>
      <w:r w:rsidR="00897244">
        <w:rPr>
          <w:rFonts w:hint="eastAsia"/>
          <w:color w:val="000000" w:themeColor="text1"/>
          <w:sz w:val="24"/>
        </w:rPr>
        <w:t>箱包拉杆耐疲劳试验机测试</w:t>
      </w:r>
      <w:r w:rsidR="006510DE">
        <w:rPr>
          <w:rFonts w:hint="eastAsia"/>
          <w:color w:val="000000" w:themeColor="text1"/>
          <w:sz w:val="24"/>
        </w:rPr>
        <w:t>行程</w:t>
      </w:r>
      <w:r w:rsidR="00477202" w:rsidRPr="004D4040">
        <w:rPr>
          <w:color w:val="000000" w:themeColor="text1"/>
          <w:sz w:val="24"/>
        </w:rPr>
        <w:t>。</w:t>
      </w:r>
    </w:p>
    <w:p w14:paraId="429DA928" w14:textId="3EE0F177" w:rsidR="00477202" w:rsidRPr="004D4040" w:rsidRDefault="0033496D" w:rsidP="00477202">
      <w:pPr>
        <w:spacing w:line="400" w:lineRule="exac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</w:t>
      </w:r>
      <w:r w:rsidR="00477202">
        <w:rPr>
          <w:color w:val="000000" w:themeColor="text1"/>
          <w:sz w:val="24"/>
        </w:rPr>
        <w:t>.1</w:t>
      </w:r>
      <w:r w:rsidR="00477202" w:rsidRPr="004D4040">
        <w:rPr>
          <w:color w:val="000000" w:themeColor="text1"/>
          <w:sz w:val="24"/>
        </w:rPr>
        <w:t xml:space="preserve">.5  </w:t>
      </w:r>
      <w:r w:rsidR="00477202" w:rsidRPr="004D4040">
        <w:rPr>
          <w:color w:val="000000" w:themeColor="text1"/>
          <w:sz w:val="24"/>
        </w:rPr>
        <w:t>测量方法：</w:t>
      </w:r>
      <w:r w:rsidR="006510DE">
        <w:rPr>
          <w:rFonts w:hint="eastAsia"/>
          <w:color w:val="000000" w:themeColor="text1"/>
          <w:sz w:val="24"/>
        </w:rPr>
        <w:t>设定</w:t>
      </w:r>
      <w:r w:rsidR="00897244">
        <w:rPr>
          <w:rFonts w:hint="eastAsia"/>
          <w:color w:val="000000" w:themeColor="text1"/>
          <w:sz w:val="24"/>
        </w:rPr>
        <w:t>箱包拉杆耐疲劳试验机</w:t>
      </w:r>
      <w:r w:rsidR="00477202" w:rsidRPr="004D4040">
        <w:rPr>
          <w:color w:val="000000" w:themeColor="text1"/>
          <w:sz w:val="24"/>
        </w:rPr>
        <w:t>（以下简称试验机）</w:t>
      </w:r>
      <w:r w:rsidR="006510DE">
        <w:rPr>
          <w:rFonts w:hint="eastAsia"/>
          <w:color w:val="000000" w:themeColor="text1"/>
          <w:sz w:val="24"/>
        </w:rPr>
        <w:t>测试行程为</w:t>
      </w:r>
      <w:r w:rsidR="006510DE">
        <w:rPr>
          <w:rFonts w:hint="eastAsia"/>
          <w:color w:val="000000" w:themeColor="text1"/>
          <w:sz w:val="24"/>
        </w:rPr>
        <w:t>5</w:t>
      </w:r>
      <w:r w:rsidR="006510DE">
        <w:rPr>
          <w:color w:val="000000" w:themeColor="text1"/>
          <w:sz w:val="24"/>
        </w:rPr>
        <w:t xml:space="preserve">00 </w:t>
      </w:r>
      <w:r w:rsidR="006510DE">
        <w:rPr>
          <w:rFonts w:hint="eastAsia"/>
          <w:color w:val="000000" w:themeColor="text1"/>
          <w:sz w:val="24"/>
        </w:rPr>
        <w:t>mm</w:t>
      </w:r>
      <w:r w:rsidR="00897244">
        <w:rPr>
          <w:rFonts w:hint="eastAsia"/>
          <w:color w:val="000000" w:themeColor="text1"/>
          <w:sz w:val="24"/>
        </w:rPr>
        <w:t>，</w:t>
      </w:r>
      <w:r w:rsidR="00E73887">
        <w:rPr>
          <w:rFonts w:hint="eastAsia"/>
          <w:color w:val="000000" w:themeColor="text1"/>
          <w:sz w:val="24"/>
        </w:rPr>
        <w:t>启动仪器，测量试验机的实际行程</w:t>
      </w:r>
      <w:r w:rsidR="00477202" w:rsidRPr="004D4040">
        <w:rPr>
          <w:color w:val="000000" w:themeColor="text1"/>
          <w:sz w:val="24"/>
        </w:rPr>
        <w:t>。</w:t>
      </w:r>
    </w:p>
    <w:p w14:paraId="356F2DF0" w14:textId="44D2D807" w:rsidR="00477202" w:rsidRPr="004D4040" w:rsidRDefault="0033496D" w:rsidP="00477202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A</w:t>
      </w:r>
      <w:r w:rsidR="00477202">
        <w:rPr>
          <w:rFonts w:eastAsia="黑体"/>
          <w:color w:val="000000" w:themeColor="text1"/>
          <w:sz w:val="24"/>
        </w:rPr>
        <w:t>.2</w:t>
      </w:r>
      <w:r w:rsidR="00477202" w:rsidRPr="004D4040">
        <w:rPr>
          <w:rFonts w:eastAsia="黑体"/>
          <w:color w:val="000000" w:themeColor="text1"/>
          <w:sz w:val="24"/>
        </w:rPr>
        <w:t xml:space="preserve">  </w:t>
      </w:r>
      <w:r w:rsidR="00477202" w:rsidRPr="004D4040">
        <w:rPr>
          <w:rFonts w:eastAsia="黑体"/>
          <w:color w:val="000000" w:themeColor="text1"/>
          <w:sz w:val="24"/>
        </w:rPr>
        <w:t>测量模型</w:t>
      </w:r>
    </w:p>
    <w:p w14:paraId="054211D4" w14:textId="59BD0DDE" w:rsidR="00477202" w:rsidRPr="004D4040" w:rsidRDefault="00477202" w:rsidP="00477202">
      <w:pPr>
        <w:spacing w:line="360" w:lineRule="auto"/>
        <w:ind w:firstLineChars="528" w:firstLine="1267"/>
        <w:jc w:val="center"/>
        <w:rPr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                 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 w:hint="eastAsia"/>
                <w:color w:val="000000" w:themeColor="text1"/>
                <w:sz w:val="24"/>
              </w:rPr>
              <m:t>l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r>
          <w:rPr>
            <w:rFonts w:ascii="Cambria Math" w:hAnsi="Cambria Math" w:hint="eastAsia"/>
            <w:color w:val="000000" w:themeColor="text1"/>
            <w:sz w:val="24"/>
          </w:rPr>
          <m:t>l</m:t>
        </m:r>
        <m:r>
          <w:rPr>
            <w:rFonts w:ascii="Cambria Math" w:hAnsi="Cambria Math"/>
            <w:color w:val="000000" w:themeColor="text1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 w:themeColor="text1"/>
                <w:sz w:val="24"/>
              </w:rPr>
              <m:t>l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p</m:t>
            </m:r>
          </m:sub>
        </m:sSub>
      </m:oMath>
      <w:r w:rsidRPr="004D4040">
        <w:rPr>
          <w:color w:val="000000" w:themeColor="text1"/>
          <w:sz w:val="24"/>
        </w:rPr>
        <w:t xml:space="preserve">                       </w:t>
      </w:r>
      <w:r w:rsidRPr="004D4040">
        <w:rPr>
          <w:color w:val="000000" w:themeColor="text1"/>
          <w:sz w:val="24"/>
        </w:rPr>
        <w:t>（</w:t>
      </w:r>
      <w:r w:rsidR="0033496D">
        <w:rPr>
          <w:color w:val="000000" w:themeColor="text1"/>
          <w:sz w:val="24"/>
        </w:rPr>
        <w:t>A</w:t>
      </w:r>
      <w:r>
        <w:rPr>
          <w:color w:val="000000" w:themeColor="text1"/>
          <w:sz w:val="24"/>
        </w:rPr>
        <w:t>.1</w:t>
      </w:r>
      <w:r w:rsidRPr="004D4040">
        <w:rPr>
          <w:color w:val="000000" w:themeColor="text1"/>
          <w:sz w:val="24"/>
        </w:rPr>
        <w:t>）</w:t>
      </w:r>
    </w:p>
    <w:p w14:paraId="52B2A9FC" w14:textId="77777777" w:rsidR="00477202" w:rsidRPr="004D4040" w:rsidRDefault="00477202" w:rsidP="00477202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式中：</w:t>
      </w:r>
    </w:p>
    <w:p w14:paraId="2B301CB0" w14:textId="62A892CB" w:rsidR="00477202" w:rsidRPr="004D4040" w:rsidRDefault="00D2111F" w:rsidP="00477202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 w:hint="eastAsia"/>
                <w:color w:val="000000" w:themeColor="text1"/>
                <w:sz w:val="24"/>
              </w:rPr>
              <m:t>l</m:t>
            </m:r>
          </m:sub>
        </m:sSub>
      </m:oMath>
      <w:r w:rsidR="00477202" w:rsidRPr="004D4040">
        <w:rPr>
          <w:color w:val="000000" w:themeColor="text1"/>
          <w:sz w:val="24"/>
        </w:rPr>
        <w:t>——</w:t>
      </w:r>
      <w:r w:rsidR="00477202" w:rsidRPr="004D4040">
        <w:rPr>
          <w:color w:val="000000" w:themeColor="text1"/>
          <w:sz w:val="24"/>
        </w:rPr>
        <w:t>试验机</w:t>
      </w:r>
      <w:r w:rsidR="00897244">
        <w:rPr>
          <w:rFonts w:hint="eastAsia"/>
          <w:color w:val="000000" w:themeColor="text1"/>
          <w:sz w:val="24"/>
        </w:rPr>
        <w:t>测试</w:t>
      </w:r>
      <w:r w:rsidR="00E73887">
        <w:rPr>
          <w:rFonts w:hint="eastAsia"/>
          <w:color w:val="000000" w:themeColor="text1"/>
          <w:sz w:val="24"/>
        </w:rPr>
        <w:t>行程</w:t>
      </w:r>
      <w:r w:rsidR="00477202" w:rsidRPr="004D4040">
        <w:rPr>
          <w:color w:val="000000" w:themeColor="text1"/>
          <w:sz w:val="24"/>
        </w:rPr>
        <w:t>示值误差，</w:t>
      </w:r>
      <w:r w:rsidR="00E73887">
        <w:rPr>
          <w:rFonts w:hint="eastAsia"/>
          <w:color w:val="000000" w:themeColor="text1"/>
          <w:sz w:val="24"/>
        </w:rPr>
        <w:t>mm</w:t>
      </w:r>
      <w:r w:rsidR="00477202" w:rsidRPr="004D4040">
        <w:rPr>
          <w:color w:val="000000" w:themeColor="text1"/>
          <w:sz w:val="24"/>
        </w:rPr>
        <w:t>；</w:t>
      </w:r>
    </w:p>
    <w:p w14:paraId="6FC9543E" w14:textId="3321FBDD" w:rsidR="00477202" w:rsidRPr="004D4040" w:rsidRDefault="00E73887" w:rsidP="00477202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r>
          <w:rPr>
            <w:rFonts w:ascii="Cambria Math" w:hAnsi="Cambria Math" w:hint="eastAsia"/>
            <w:color w:val="000000" w:themeColor="text1"/>
            <w:sz w:val="24"/>
          </w:rPr>
          <m:t>l</m:t>
        </m:r>
      </m:oMath>
      <w:r w:rsidR="00477202" w:rsidRPr="004D4040">
        <w:rPr>
          <w:color w:val="000000" w:themeColor="text1"/>
          <w:sz w:val="24"/>
        </w:rPr>
        <w:t>——</w:t>
      </w:r>
      <w:r w:rsidR="00477202" w:rsidRPr="004D4040">
        <w:rPr>
          <w:color w:val="000000" w:themeColor="text1"/>
          <w:sz w:val="24"/>
        </w:rPr>
        <w:t>试验机</w:t>
      </w:r>
      <w:r w:rsidR="00A71774">
        <w:rPr>
          <w:rFonts w:hint="eastAsia"/>
          <w:color w:val="000000" w:themeColor="text1"/>
          <w:sz w:val="24"/>
        </w:rPr>
        <w:t>测试</w:t>
      </w:r>
      <w:r>
        <w:rPr>
          <w:rFonts w:hint="eastAsia"/>
          <w:color w:val="000000" w:themeColor="text1"/>
          <w:sz w:val="24"/>
        </w:rPr>
        <w:t>行程设定</w:t>
      </w:r>
      <w:r w:rsidR="00477202" w:rsidRPr="004D4040">
        <w:rPr>
          <w:color w:val="000000" w:themeColor="text1"/>
          <w:sz w:val="24"/>
        </w:rPr>
        <w:t>值，</w:t>
      </w:r>
      <w:r>
        <w:rPr>
          <w:color w:val="000000" w:themeColor="text1"/>
          <w:sz w:val="24"/>
        </w:rPr>
        <w:t>500</w:t>
      </w:r>
      <w:r w:rsidR="00477202" w:rsidRPr="004D4040">
        <w:rPr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mm</w:t>
      </w:r>
      <w:r w:rsidR="00477202" w:rsidRPr="004D4040">
        <w:rPr>
          <w:color w:val="000000" w:themeColor="text1"/>
          <w:sz w:val="24"/>
        </w:rPr>
        <w:t>；</w:t>
      </w:r>
    </w:p>
    <w:p w14:paraId="19B1B33B" w14:textId="2096168E" w:rsidR="00477202" w:rsidRPr="004D4040" w:rsidRDefault="00D2111F" w:rsidP="00477202">
      <w:pPr>
        <w:spacing w:line="400" w:lineRule="exact"/>
        <w:ind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 w:themeColor="text1"/>
                <w:sz w:val="24"/>
              </w:rPr>
              <m:t>l</m:t>
            </m:r>
          </m:e>
          <m:sub>
            <m:r>
              <w:rPr>
                <w:rFonts w:ascii="Cambria Math" w:hAnsi="Cambria Math" w:hint="eastAsia"/>
                <w:color w:val="000000" w:themeColor="text1"/>
                <w:sz w:val="24"/>
              </w:rPr>
              <m:t>p</m:t>
            </m:r>
          </m:sub>
        </m:sSub>
      </m:oMath>
      <w:r w:rsidR="00477202" w:rsidRPr="004D4040">
        <w:rPr>
          <w:color w:val="000000" w:themeColor="text1"/>
          <w:sz w:val="24"/>
        </w:rPr>
        <w:t>——</w:t>
      </w:r>
      <w:r w:rsidR="00A71774" w:rsidRPr="004D4040">
        <w:rPr>
          <w:color w:val="000000" w:themeColor="text1"/>
          <w:sz w:val="24"/>
        </w:rPr>
        <w:t>试验机</w:t>
      </w:r>
      <w:r w:rsidR="00A71774">
        <w:rPr>
          <w:rFonts w:hint="eastAsia"/>
          <w:color w:val="000000" w:themeColor="text1"/>
          <w:sz w:val="24"/>
        </w:rPr>
        <w:t>测试</w:t>
      </w:r>
      <w:r w:rsidR="00E73887">
        <w:rPr>
          <w:rFonts w:hint="eastAsia"/>
          <w:color w:val="000000" w:themeColor="text1"/>
          <w:sz w:val="24"/>
        </w:rPr>
        <w:t>行程测量值</w:t>
      </w:r>
      <w:r w:rsidR="00477202" w:rsidRPr="004D4040">
        <w:rPr>
          <w:color w:val="000000" w:themeColor="text1"/>
          <w:sz w:val="24"/>
        </w:rPr>
        <w:t>，</w:t>
      </w:r>
      <w:r w:rsidR="00E73887">
        <w:rPr>
          <w:rFonts w:hint="eastAsia"/>
          <w:color w:val="000000" w:themeColor="text1"/>
          <w:sz w:val="24"/>
        </w:rPr>
        <w:t>mm</w:t>
      </w:r>
      <w:r w:rsidR="00477202" w:rsidRPr="004D4040">
        <w:rPr>
          <w:color w:val="000000" w:themeColor="text1"/>
          <w:sz w:val="24"/>
        </w:rPr>
        <w:t>。</w:t>
      </w:r>
    </w:p>
    <w:p w14:paraId="513596B4" w14:textId="110BA92D" w:rsidR="00477202" w:rsidRPr="004D4040" w:rsidRDefault="0033496D" w:rsidP="00477202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A</w:t>
      </w:r>
      <w:r w:rsidR="00477202">
        <w:rPr>
          <w:rFonts w:eastAsia="黑体"/>
          <w:color w:val="000000" w:themeColor="text1"/>
          <w:sz w:val="24"/>
        </w:rPr>
        <w:t>.3</w:t>
      </w:r>
      <w:r w:rsidR="00477202" w:rsidRPr="004D4040">
        <w:rPr>
          <w:rFonts w:eastAsia="黑体"/>
          <w:color w:val="000000" w:themeColor="text1"/>
          <w:sz w:val="24"/>
        </w:rPr>
        <w:t xml:space="preserve">  </w:t>
      </w:r>
      <w:r w:rsidR="00477202" w:rsidRPr="004D4040">
        <w:rPr>
          <w:rFonts w:eastAsia="黑体"/>
          <w:color w:val="000000" w:themeColor="text1"/>
          <w:sz w:val="24"/>
        </w:rPr>
        <w:t>不确定度传播</w:t>
      </w:r>
      <w:r w:rsidR="00477202" w:rsidRPr="004D4040">
        <w:rPr>
          <w:rFonts w:eastAsia="黑体" w:hint="eastAsia"/>
          <w:color w:val="000000" w:themeColor="text1"/>
          <w:sz w:val="24"/>
        </w:rPr>
        <w:t>律</w:t>
      </w:r>
    </w:p>
    <w:p w14:paraId="0FE3610B" w14:textId="6ABDF980" w:rsidR="00477202" w:rsidRPr="004D4040" w:rsidRDefault="00477202" w:rsidP="00477202">
      <w:pPr>
        <w:spacing w:line="0" w:lineRule="atLeast"/>
        <w:jc w:val="center"/>
        <w:rPr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                     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 w:themeColor="text1"/>
                <w:sz w:val="24"/>
              </w:rPr>
              <m:t>l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l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w:rPr>
                <w:rFonts w:ascii="Cambria Math" w:hAnsi="Cambria Math" w:hint="eastAsia"/>
                <w:color w:val="000000" w:themeColor="text1"/>
                <w:sz w:val="24"/>
              </w:rPr>
              <m:t>l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+</m:t>
        </m:r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e>
        </m:d>
      </m:oMath>
      <w:r w:rsidRPr="004D4040">
        <w:rPr>
          <w:color w:val="000000" w:themeColor="text1"/>
          <w:sz w:val="24"/>
        </w:rPr>
        <w:t xml:space="preserve">               </w:t>
      </w:r>
      <w:r w:rsidRPr="004D4040">
        <w:rPr>
          <w:color w:val="000000" w:themeColor="text1"/>
          <w:sz w:val="24"/>
        </w:rPr>
        <w:t>（</w:t>
      </w:r>
      <w:r w:rsidR="0033496D">
        <w:rPr>
          <w:color w:val="000000" w:themeColor="text1"/>
          <w:sz w:val="24"/>
        </w:rPr>
        <w:t>A</w:t>
      </w:r>
      <w:r>
        <w:rPr>
          <w:color w:val="000000" w:themeColor="text1"/>
          <w:sz w:val="24"/>
        </w:rPr>
        <w:t>.2</w:t>
      </w:r>
      <w:r w:rsidRPr="004D4040">
        <w:rPr>
          <w:color w:val="000000" w:themeColor="text1"/>
          <w:sz w:val="24"/>
        </w:rPr>
        <w:t>）</w:t>
      </w:r>
    </w:p>
    <w:p w14:paraId="210E9AD2" w14:textId="77777777" w:rsidR="00477202" w:rsidRPr="004D4040" w:rsidRDefault="00477202" w:rsidP="00477202">
      <w:pPr>
        <w:spacing w:line="0" w:lineRule="atLeast"/>
        <w:ind w:firstLineChars="150" w:firstLine="36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式中：</w:t>
      </w:r>
    </w:p>
    <w:p w14:paraId="48562A21" w14:textId="38AF57E0" w:rsidR="00477202" w:rsidRPr="004D4040" w:rsidRDefault="00D2111F" w:rsidP="00477202">
      <w:pPr>
        <w:spacing w:beforeLines="50" w:before="156" w:line="0" w:lineRule="atLeast"/>
        <w:ind w:firstLineChars="200" w:firstLine="480"/>
        <w:jc w:val="left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l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r>
              <w:rPr>
                <w:rFonts w:ascii="Cambria Math" w:hAnsi="Cambria Math" w:hint="eastAsia"/>
                <w:color w:val="000000" w:themeColor="text1"/>
                <w:sz w:val="24"/>
              </w:rPr>
              <m:t>l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=1</m:t>
        </m:r>
      </m:oMath>
      <w:r w:rsidR="00477202" w:rsidRPr="004D4040">
        <w:rPr>
          <w:color w:val="000000" w:themeColor="text1"/>
          <w:sz w:val="24"/>
        </w:rPr>
        <w:t xml:space="preserve">  </w:t>
      </w:r>
      <m:oMath>
        <m:r>
          <w:rPr>
            <w:rFonts w:ascii="Cambria Math" w:hAnsi="Cambria Math"/>
            <w:color w:val="000000" w:themeColor="text1"/>
            <w:sz w:val="24"/>
          </w:rPr>
          <m:t xml:space="preserve">         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l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=-1</m:t>
        </m:r>
      </m:oMath>
    </w:p>
    <w:p w14:paraId="2C9B048A" w14:textId="11E6B65F" w:rsidR="00477202" w:rsidRPr="004D4040" w:rsidRDefault="0033496D" w:rsidP="00477202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A</w:t>
      </w:r>
      <w:r w:rsidR="00477202">
        <w:rPr>
          <w:rFonts w:eastAsia="黑体"/>
          <w:color w:val="000000" w:themeColor="text1"/>
          <w:sz w:val="24"/>
        </w:rPr>
        <w:t>.4</w:t>
      </w:r>
      <w:r w:rsidR="00477202" w:rsidRPr="004D4040">
        <w:rPr>
          <w:rFonts w:eastAsia="黑体"/>
          <w:color w:val="000000" w:themeColor="text1"/>
          <w:sz w:val="24"/>
        </w:rPr>
        <w:t xml:space="preserve">  </w:t>
      </w:r>
      <w:r w:rsidR="00477202" w:rsidRPr="004D4040">
        <w:rPr>
          <w:rFonts w:eastAsia="黑体"/>
          <w:color w:val="000000" w:themeColor="text1"/>
          <w:sz w:val="24"/>
        </w:rPr>
        <w:t>标准不确定度评定</w:t>
      </w:r>
    </w:p>
    <w:p w14:paraId="5209DFB9" w14:textId="1F20DE49" w:rsidR="00477202" w:rsidRPr="004D4040" w:rsidRDefault="0033496D" w:rsidP="00477202">
      <w:pPr>
        <w:spacing w:line="400" w:lineRule="exac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</w:t>
      </w:r>
      <w:r w:rsidR="00477202">
        <w:rPr>
          <w:color w:val="000000" w:themeColor="text1"/>
          <w:sz w:val="24"/>
        </w:rPr>
        <w:t>.4</w:t>
      </w:r>
      <w:r w:rsidR="00477202" w:rsidRPr="004D4040">
        <w:rPr>
          <w:color w:val="000000" w:themeColor="text1"/>
          <w:sz w:val="24"/>
        </w:rPr>
        <w:t xml:space="preserve">.1  </w:t>
      </w:r>
      <w:r w:rsidR="00477202" w:rsidRPr="004D4040">
        <w:rPr>
          <w:color w:val="000000" w:themeColor="text1"/>
          <w:sz w:val="24"/>
        </w:rPr>
        <w:t>测量重复性引入的不确定度分量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 w:hint="eastAsia"/>
            <w:color w:val="000000" w:themeColor="text1"/>
            <w:sz w:val="24"/>
          </w:rPr>
          <m:t>l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="00477202" w:rsidRPr="004D4040">
        <w:rPr>
          <w:color w:val="000000" w:themeColor="text1"/>
          <w:sz w:val="24"/>
        </w:rPr>
        <w:t xml:space="preserve"> </w:t>
      </w:r>
    </w:p>
    <w:p w14:paraId="5FD8A1E2" w14:textId="3424F5AB" w:rsidR="00477202" w:rsidRPr="004D4040" w:rsidRDefault="00477202" w:rsidP="00477202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</w:t>
      </w:r>
      <w:r w:rsidRPr="004D4040">
        <w:rPr>
          <w:color w:val="000000" w:themeColor="text1"/>
          <w:sz w:val="24"/>
        </w:rPr>
        <w:t>测量重复性引入的不确定度分量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 w:hint="eastAsia"/>
            <w:color w:val="000000" w:themeColor="text1"/>
            <w:sz w:val="24"/>
          </w:rPr>
          <m:t>l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Pr="004D4040">
        <w:rPr>
          <w:color w:val="000000" w:themeColor="text1"/>
          <w:sz w:val="24"/>
        </w:rPr>
        <w:t>评定，可以通过连续测量得到测量列评定（采用</w:t>
      </w:r>
      <w:r w:rsidRPr="004D4040">
        <w:rPr>
          <w:color w:val="000000" w:themeColor="text1"/>
          <w:sz w:val="24"/>
        </w:rPr>
        <w:t>A</w:t>
      </w:r>
      <w:r w:rsidRPr="004D4040">
        <w:rPr>
          <w:color w:val="000000" w:themeColor="text1"/>
          <w:sz w:val="24"/>
        </w:rPr>
        <w:t>类方法进行评定）。</w:t>
      </w:r>
    </w:p>
    <w:p w14:paraId="14C7479A" w14:textId="0376C461" w:rsidR="00477202" w:rsidRPr="004D4040" w:rsidRDefault="00477202" w:rsidP="00477202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</w:t>
      </w:r>
      <w:r w:rsidRPr="004D4040">
        <w:rPr>
          <w:color w:val="000000" w:themeColor="text1"/>
          <w:sz w:val="24"/>
        </w:rPr>
        <w:t>将试验机</w:t>
      </w:r>
      <w:r w:rsidR="00A71774">
        <w:rPr>
          <w:rFonts w:hint="eastAsia"/>
          <w:color w:val="000000" w:themeColor="text1"/>
          <w:sz w:val="24"/>
        </w:rPr>
        <w:t>测试</w:t>
      </w:r>
      <w:r w:rsidRPr="004D4040">
        <w:rPr>
          <w:color w:val="000000" w:themeColor="text1"/>
          <w:sz w:val="24"/>
        </w:rPr>
        <w:t>速度设置到</w:t>
      </w:r>
      <w:r w:rsidRPr="004D4040">
        <w:rPr>
          <w:color w:val="000000" w:themeColor="text1"/>
          <w:sz w:val="24"/>
        </w:rPr>
        <w:t>1</w:t>
      </w:r>
      <w:r w:rsidR="00A71774">
        <w:rPr>
          <w:color w:val="000000" w:themeColor="text1"/>
          <w:sz w:val="24"/>
        </w:rPr>
        <w:t>5</w:t>
      </w:r>
      <w:r w:rsidRPr="004D4040">
        <w:rPr>
          <w:color w:val="000000" w:themeColor="text1"/>
          <w:sz w:val="24"/>
        </w:rPr>
        <w:t xml:space="preserve"> </w:t>
      </w:r>
      <w:r w:rsidR="00E73887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，在重复性条件下连续测量</w:t>
      </w:r>
      <w:r w:rsidRPr="004D4040">
        <w:rPr>
          <w:color w:val="000000" w:themeColor="text1"/>
          <w:sz w:val="24"/>
        </w:rPr>
        <w:t>10</w:t>
      </w:r>
      <w:r w:rsidRPr="004D4040">
        <w:rPr>
          <w:color w:val="000000" w:themeColor="text1"/>
          <w:sz w:val="24"/>
        </w:rPr>
        <w:t>次，得到测量列</w:t>
      </w:r>
      <w:r w:rsidR="00E73887">
        <w:rPr>
          <w:color w:val="000000" w:themeColor="text1"/>
          <w:sz w:val="24"/>
        </w:rPr>
        <w:t>500</w:t>
      </w:r>
      <w:r w:rsidRPr="004D4040">
        <w:rPr>
          <w:color w:val="000000" w:themeColor="text1"/>
          <w:sz w:val="24"/>
        </w:rPr>
        <w:t xml:space="preserve">.15 </w:t>
      </w:r>
      <w:r w:rsidR="00E73887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、</w:t>
      </w:r>
      <w:r w:rsidR="00E73887">
        <w:rPr>
          <w:color w:val="000000" w:themeColor="text1"/>
          <w:sz w:val="24"/>
        </w:rPr>
        <w:t>500</w:t>
      </w:r>
      <w:r w:rsidRPr="004D4040">
        <w:rPr>
          <w:color w:val="000000" w:themeColor="text1"/>
          <w:sz w:val="24"/>
        </w:rPr>
        <w:t xml:space="preserve">.04 </w:t>
      </w:r>
      <w:r w:rsidR="00E73887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、</w:t>
      </w:r>
      <w:r w:rsidR="00E73887">
        <w:rPr>
          <w:color w:val="000000" w:themeColor="text1"/>
          <w:sz w:val="24"/>
        </w:rPr>
        <w:t>500</w:t>
      </w:r>
      <w:r w:rsidRPr="004D4040">
        <w:rPr>
          <w:color w:val="000000" w:themeColor="text1"/>
          <w:sz w:val="24"/>
        </w:rPr>
        <w:t xml:space="preserve">.22 </w:t>
      </w:r>
      <w:r w:rsidR="00E73887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、</w:t>
      </w:r>
      <w:r w:rsidR="00E73887">
        <w:rPr>
          <w:color w:val="000000" w:themeColor="text1"/>
          <w:sz w:val="24"/>
        </w:rPr>
        <w:t>500</w:t>
      </w:r>
      <w:r w:rsidRPr="004D4040">
        <w:rPr>
          <w:color w:val="000000" w:themeColor="text1"/>
          <w:sz w:val="24"/>
        </w:rPr>
        <w:t xml:space="preserve">.14 </w:t>
      </w:r>
      <w:r w:rsidR="00E73887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、</w:t>
      </w:r>
      <w:r w:rsidR="00E73887">
        <w:rPr>
          <w:color w:val="000000" w:themeColor="text1"/>
          <w:sz w:val="24"/>
        </w:rPr>
        <w:t>500</w:t>
      </w:r>
      <w:r w:rsidRPr="004D4040">
        <w:rPr>
          <w:color w:val="000000" w:themeColor="text1"/>
          <w:sz w:val="24"/>
        </w:rPr>
        <w:t>.20</w:t>
      </w:r>
      <w:r w:rsidR="00E73887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、</w:t>
      </w:r>
      <w:r w:rsidR="00E73887">
        <w:rPr>
          <w:rFonts w:hint="eastAsia"/>
          <w:color w:val="000000" w:themeColor="text1"/>
          <w:sz w:val="24"/>
        </w:rPr>
        <w:t>5</w:t>
      </w:r>
      <w:r w:rsidR="00E73887">
        <w:rPr>
          <w:color w:val="000000" w:themeColor="text1"/>
          <w:sz w:val="24"/>
        </w:rPr>
        <w:t>00</w:t>
      </w:r>
      <w:r w:rsidRPr="004D4040">
        <w:rPr>
          <w:color w:val="000000" w:themeColor="text1"/>
          <w:sz w:val="24"/>
        </w:rPr>
        <w:t xml:space="preserve">.15 </w:t>
      </w:r>
      <w:r w:rsidR="00E73887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、</w:t>
      </w:r>
      <w:r w:rsidR="00E73887">
        <w:rPr>
          <w:color w:val="000000" w:themeColor="text1"/>
          <w:sz w:val="24"/>
        </w:rPr>
        <w:t>500</w:t>
      </w:r>
      <w:r w:rsidRPr="004D4040">
        <w:rPr>
          <w:color w:val="000000" w:themeColor="text1"/>
          <w:sz w:val="24"/>
        </w:rPr>
        <w:t xml:space="preserve">.11 </w:t>
      </w:r>
      <w:r w:rsidR="00E73887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、</w:t>
      </w:r>
      <w:r w:rsidR="00E73887">
        <w:rPr>
          <w:rFonts w:hint="eastAsia"/>
          <w:color w:val="000000" w:themeColor="text1"/>
          <w:sz w:val="24"/>
        </w:rPr>
        <w:t>5</w:t>
      </w:r>
      <w:r w:rsidR="00E73887">
        <w:rPr>
          <w:color w:val="000000" w:themeColor="text1"/>
          <w:sz w:val="24"/>
        </w:rPr>
        <w:t>00</w:t>
      </w:r>
      <w:r w:rsidRPr="004D4040">
        <w:rPr>
          <w:color w:val="000000" w:themeColor="text1"/>
          <w:sz w:val="24"/>
        </w:rPr>
        <w:t xml:space="preserve">.08 </w:t>
      </w:r>
      <w:r w:rsidR="00E73887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、</w:t>
      </w:r>
      <w:r w:rsidR="00E73887">
        <w:rPr>
          <w:color w:val="000000" w:themeColor="text1"/>
          <w:sz w:val="24"/>
        </w:rPr>
        <w:t>500</w:t>
      </w:r>
      <w:r w:rsidRPr="004D4040">
        <w:rPr>
          <w:color w:val="000000" w:themeColor="text1"/>
          <w:sz w:val="24"/>
        </w:rPr>
        <w:t xml:space="preserve">.12 </w:t>
      </w:r>
      <w:r w:rsidR="00E73887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、</w:t>
      </w:r>
      <w:r w:rsidR="00E73887">
        <w:rPr>
          <w:rFonts w:hint="eastAsia"/>
          <w:color w:val="000000" w:themeColor="text1"/>
          <w:sz w:val="24"/>
        </w:rPr>
        <w:t>5</w:t>
      </w:r>
      <w:r w:rsidR="00E73887">
        <w:rPr>
          <w:color w:val="000000" w:themeColor="text1"/>
          <w:sz w:val="24"/>
        </w:rPr>
        <w:t>00</w:t>
      </w:r>
      <w:r w:rsidRPr="004D4040">
        <w:rPr>
          <w:color w:val="000000" w:themeColor="text1"/>
          <w:sz w:val="24"/>
        </w:rPr>
        <w:t>.17</w:t>
      </w:r>
      <w:r w:rsidR="00E73887">
        <w:rPr>
          <w:color w:val="000000" w:themeColor="text1"/>
          <w:sz w:val="24"/>
        </w:rPr>
        <w:t xml:space="preserve"> mm</w:t>
      </w:r>
      <w:r w:rsidRPr="004D4040">
        <w:rPr>
          <w:color w:val="000000" w:themeColor="text1"/>
          <w:sz w:val="24"/>
        </w:rPr>
        <w:t>。实验标准差用</w:t>
      </w:r>
      <m:oMath>
        <m:r>
          <w:rPr>
            <w:rFonts w:ascii="Cambria Math" w:hAnsi="Cambria Math"/>
            <w:color w:val="000000" w:themeColor="text1"/>
            <w:sz w:val="24"/>
          </w:rPr>
          <m:t>s'</m:t>
        </m:r>
      </m:oMath>
      <w:r w:rsidRPr="004D4040">
        <w:rPr>
          <w:color w:val="000000" w:themeColor="text1"/>
          <w:sz w:val="24"/>
        </w:rPr>
        <w:t>表示：</w:t>
      </w:r>
    </w:p>
    <w:p w14:paraId="3C129305" w14:textId="75DBC3C2" w:rsidR="00477202" w:rsidRPr="004D4040" w:rsidRDefault="00D2111F" w:rsidP="00477202">
      <w:pPr>
        <w:spacing w:line="360" w:lineRule="auto"/>
        <w:jc w:val="center"/>
        <w:rPr>
          <w:color w:val="000000" w:themeColor="text1"/>
          <w:sz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s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color w:val="000000" w:themeColor="text1"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n-1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2</m:t>
                      </m:r>
                    </m:sup>
                  </m:sSup>
                </m:e>
              </m:nary>
            </m:e>
          </m:rad>
          <m:r>
            <w:rPr>
              <w:rFonts w:ascii="Cambria Math" w:hAnsi="Cambria Math"/>
              <w:color w:val="000000" w:themeColor="text1"/>
              <w:sz w:val="24"/>
            </w:rPr>
            <m:t xml:space="preserve">=0.05 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mm</m:t>
          </m:r>
        </m:oMath>
      </m:oMathPara>
    </w:p>
    <w:p w14:paraId="2F9F09DF" w14:textId="5B34C899" w:rsidR="00477202" w:rsidRPr="004D4040" w:rsidRDefault="00D2111F" w:rsidP="00477202">
      <w:pPr>
        <w:spacing w:line="400" w:lineRule="exact"/>
        <w:jc w:val="center"/>
        <w:rPr>
          <w:color w:val="000000" w:themeColor="text1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4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color w:val="000000" w:themeColor="text1"/>
                  <w:sz w:val="24"/>
                </w:rPr>
              </m:ctrlPr>
            </m:dPr>
            <m:e>
              <m:r>
                <w:rPr>
                  <w:rFonts w:ascii="Cambria Math" w:hAnsi="Cambria Math" w:hint="eastAsia"/>
                  <w:color w:val="000000" w:themeColor="text1"/>
                  <w:sz w:val="24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</m:t>
          </m:r>
          <m:r>
            <w:rPr>
              <w:rFonts w:ascii="Cambria Math" w:hAnsi="Cambria Math"/>
              <w:color w:val="000000" w:themeColor="text1"/>
              <w:sz w:val="24"/>
            </w:rPr>
            <m:t>s'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</m:t>
          </m:r>
          <m:r>
            <w:rPr>
              <w:rFonts w:ascii="Cambria Math" w:hAnsi="Cambria Math"/>
              <w:color w:val="000000" w:themeColor="text1"/>
              <w:sz w:val="24"/>
            </w:rPr>
            <m:t xml:space="preserve">0.05 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mm</m:t>
          </m:r>
        </m:oMath>
      </m:oMathPara>
    </w:p>
    <w:p w14:paraId="034A8ECD" w14:textId="2AC09E25" w:rsidR="00477202" w:rsidRPr="004D4040" w:rsidRDefault="0033496D" w:rsidP="00477202">
      <w:pPr>
        <w:spacing w:line="400" w:lineRule="exac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>A</w:t>
      </w:r>
      <w:r w:rsidR="00477202">
        <w:rPr>
          <w:color w:val="000000" w:themeColor="text1"/>
          <w:sz w:val="24"/>
        </w:rPr>
        <w:t>.4</w:t>
      </w:r>
      <w:r w:rsidR="00477202" w:rsidRPr="004D4040">
        <w:rPr>
          <w:color w:val="000000" w:themeColor="text1"/>
          <w:sz w:val="24"/>
        </w:rPr>
        <w:t xml:space="preserve">.2  </w:t>
      </w:r>
      <w:r w:rsidR="00132381">
        <w:rPr>
          <w:rFonts w:hint="eastAsia"/>
          <w:color w:val="000000" w:themeColor="text1"/>
          <w:sz w:val="24"/>
        </w:rPr>
        <w:t>钢</w:t>
      </w:r>
      <w:r w:rsidR="00346A15">
        <w:rPr>
          <w:rFonts w:hint="eastAsia"/>
          <w:color w:val="000000" w:themeColor="text1"/>
          <w:sz w:val="24"/>
        </w:rPr>
        <w:t>卷</w:t>
      </w:r>
      <w:r w:rsidR="00132381">
        <w:rPr>
          <w:rFonts w:hint="eastAsia"/>
          <w:color w:val="000000" w:themeColor="text1"/>
          <w:sz w:val="24"/>
        </w:rPr>
        <w:t>尺最大允许误差</w:t>
      </w:r>
      <w:r w:rsidR="00477202" w:rsidRPr="004D4040">
        <w:rPr>
          <w:color w:val="000000" w:themeColor="text1"/>
          <w:sz w:val="24"/>
        </w:rPr>
        <w:t>引入的不确定度分量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 w:hint="eastAsia"/>
            <w:color w:val="000000" w:themeColor="text1"/>
            <w:sz w:val="24"/>
          </w:rPr>
          <m:t>l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</w:p>
    <w:p w14:paraId="5E54F955" w14:textId="4FCF470F" w:rsidR="00477202" w:rsidRPr="001E3866" w:rsidRDefault="00477202" w:rsidP="00477202">
      <w:pPr>
        <w:spacing w:line="360" w:lineRule="auto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</w:t>
      </w:r>
      <w:r w:rsidR="00F2622D" w:rsidRPr="001E3866">
        <w:rPr>
          <w:rFonts w:hint="eastAsia"/>
          <w:color w:val="000000" w:themeColor="text1"/>
          <w:sz w:val="24"/>
        </w:rPr>
        <w:t>钢</w:t>
      </w:r>
      <w:r w:rsidR="00346A15">
        <w:rPr>
          <w:rFonts w:hint="eastAsia"/>
          <w:color w:val="000000" w:themeColor="text1"/>
          <w:sz w:val="24"/>
        </w:rPr>
        <w:t>卷</w:t>
      </w:r>
      <w:r w:rsidR="00F2622D" w:rsidRPr="001E3866">
        <w:rPr>
          <w:rFonts w:hint="eastAsia"/>
          <w:color w:val="000000" w:themeColor="text1"/>
          <w:sz w:val="24"/>
        </w:rPr>
        <w:t>尺最大允许误差</w:t>
      </w:r>
      <w:r w:rsidRPr="001E3866">
        <w:rPr>
          <w:rFonts w:hint="eastAsia"/>
          <w:color w:val="000000" w:themeColor="text1"/>
          <w:sz w:val="24"/>
        </w:rPr>
        <w:t>为</w:t>
      </w:r>
      <w:r w:rsidR="00F2622D" w:rsidRPr="001E3866">
        <w:rPr>
          <w:rFonts w:hint="eastAsia"/>
          <w:color w:val="000000" w:themeColor="text1"/>
          <w:sz w:val="24"/>
        </w:rPr>
        <w:t>±</w:t>
      </w:r>
      <w:r w:rsidR="00F2622D" w:rsidRPr="001E3866">
        <w:rPr>
          <w:color w:val="000000" w:themeColor="text1"/>
          <w:sz w:val="24"/>
        </w:rPr>
        <w:t>0.2 mm</w:t>
      </w:r>
      <w:r w:rsidRPr="001E3866">
        <w:rPr>
          <w:rFonts w:hint="eastAsia"/>
          <w:color w:val="000000" w:themeColor="text1"/>
          <w:sz w:val="24"/>
        </w:rPr>
        <w:t>，则其半宽度区间为</w:t>
      </w:r>
      <w:r w:rsidRPr="001E3866">
        <w:rPr>
          <w:color w:val="000000" w:themeColor="text1"/>
          <w:sz w:val="24"/>
        </w:rPr>
        <w:t>0.</w:t>
      </w:r>
      <w:r w:rsidR="00CB1A49" w:rsidRPr="001E3866">
        <w:rPr>
          <w:color w:val="000000" w:themeColor="text1"/>
          <w:sz w:val="24"/>
        </w:rPr>
        <w:t xml:space="preserve">2 </w:t>
      </w:r>
      <w:r w:rsidR="00E73887" w:rsidRPr="001E3866">
        <w:rPr>
          <w:color w:val="000000" w:themeColor="text1"/>
          <w:sz w:val="24"/>
        </w:rPr>
        <w:t>mm</w:t>
      </w:r>
      <w:r w:rsidRPr="001E3866">
        <w:rPr>
          <w:rFonts w:hint="eastAsia"/>
          <w:color w:val="000000" w:themeColor="text1"/>
          <w:sz w:val="24"/>
        </w:rPr>
        <w:t>，服从等概率分布，则</w:t>
      </w:r>
    </w:p>
    <w:p w14:paraId="52AF013E" w14:textId="24046B94" w:rsidR="00477202" w:rsidRPr="004D4040" w:rsidRDefault="00D2111F" w:rsidP="0049470B">
      <w:pPr>
        <w:spacing w:line="0" w:lineRule="atLeast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/>
            <w:color w:val="000000" w:themeColor="text1"/>
            <w:sz w:val="24"/>
          </w:rPr>
          <m:t>l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0.2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=0.12</m:t>
        </m:r>
      </m:oMath>
      <w:r w:rsidR="00477202" w:rsidRPr="001E3866">
        <w:rPr>
          <w:color w:val="000000" w:themeColor="text1"/>
          <w:sz w:val="24"/>
        </w:rPr>
        <w:t xml:space="preserve"> </w:t>
      </w:r>
      <w:r w:rsidR="00E73887" w:rsidRPr="001E3866">
        <w:rPr>
          <w:color w:val="000000" w:themeColor="text1"/>
          <w:sz w:val="24"/>
        </w:rPr>
        <w:t>mm</w:t>
      </w:r>
      <w:r w:rsidR="0049470B" w:rsidRPr="001E3866">
        <w:rPr>
          <w:rFonts w:hint="eastAsia"/>
          <w:color w:val="000000" w:themeColor="text1"/>
          <w:sz w:val="24"/>
        </w:rPr>
        <w:t>。</w:t>
      </w:r>
    </w:p>
    <w:p w14:paraId="46D0EDB3" w14:textId="23F21A3F" w:rsidR="00477202" w:rsidRPr="004D4040" w:rsidRDefault="0033496D" w:rsidP="00477202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A</w:t>
      </w:r>
      <w:r w:rsidR="00477202">
        <w:rPr>
          <w:rFonts w:eastAsia="黑体"/>
          <w:color w:val="000000" w:themeColor="text1"/>
          <w:sz w:val="24"/>
        </w:rPr>
        <w:t>.5</w:t>
      </w:r>
      <w:r w:rsidR="00477202" w:rsidRPr="004D4040">
        <w:rPr>
          <w:rFonts w:eastAsia="黑体"/>
          <w:color w:val="000000" w:themeColor="text1"/>
          <w:sz w:val="24"/>
        </w:rPr>
        <w:t xml:space="preserve">  </w:t>
      </w:r>
      <w:r w:rsidR="00477202" w:rsidRPr="004D4040">
        <w:rPr>
          <w:rFonts w:eastAsia="黑体"/>
          <w:color w:val="000000" w:themeColor="text1"/>
          <w:sz w:val="24"/>
        </w:rPr>
        <w:t>合成标准不确定度计算</w:t>
      </w:r>
    </w:p>
    <w:p w14:paraId="583BB8D4" w14:textId="1AC5BCEE" w:rsidR="00477202" w:rsidRPr="004D4040" w:rsidRDefault="0033496D" w:rsidP="00477202">
      <w:pPr>
        <w:spacing w:line="400" w:lineRule="exac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</w:t>
      </w:r>
      <w:r w:rsidR="00477202">
        <w:rPr>
          <w:color w:val="000000" w:themeColor="text1"/>
          <w:sz w:val="24"/>
        </w:rPr>
        <w:t>.5</w:t>
      </w:r>
      <w:r w:rsidR="00477202" w:rsidRPr="004D4040">
        <w:rPr>
          <w:color w:val="000000" w:themeColor="text1"/>
          <w:sz w:val="24"/>
        </w:rPr>
        <w:t xml:space="preserve">.1  </w:t>
      </w:r>
      <w:r w:rsidR="00477202" w:rsidRPr="004D4040">
        <w:rPr>
          <w:color w:val="000000" w:themeColor="text1"/>
          <w:sz w:val="24"/>
        </w:rPr>
        <w:t>标准不确定度一览表</w:t>
      </w:r>
    </w:p>
    <w:p w14:paraId="062E94D4" w14:textId="7060798D" w:rsidR="00477202" w:rsidRPr="004D4040" w:rsidRDefault="00477202" w:rsidP="00477202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标准不确定度一览表如表</w:t>
      </w:r>
      <w:r w:rsidR="0033496D">
        <w:rPr>
          <w:color w:val="000000" w:themeColor="text1"/>
          <w:sz w:val="24"/>
        </w:rPr>
        <w:t>A</w:t>
      </w:r>
      <w:r w:rsidRPr="004D4040">
        <w:rPr>
          <w:color w:val="000000" w:themeColor="text1"/>
          <w:sz w:val="24"/>
        </w:rPr>
        <w:t>.1</w:t>
      </w:r>
      <w:r w:rsidRPr="004D4040">
        <w:rPr>
          <w:color w:val="000000" w:themeColor="text1"/>
          <w:sz w:val="24"/>
        </w:rPr>
        <w:t>所示：</w:t>
      </w:r>
    </w:p>
    <w:p w14:paraId="44104D80" w14:textId="44323D46" w:rsidR="00477202" w:rsidRPr="004D4040" w:rsidRDefault="00477202" w:rsidP="00477202">
      <w:pPr>
        <w:spacing w:afterLines="50" w:after="156" w:line="400" w:lineRule="exact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                             </w:t>
      </w:r>
      <w:r w:rsidRPr="004D4040">
        <w:rPr>
          <w:rFonts w:eastAsia="黑体"/>
          <w:color w:val="000000" w:themeColor="text1"/>
          <w:szCs w:val="21"/>
        </w:rPr>
        <w:t xml:space="preserve"> </w:t>
      </w:r>
      <w:r w:rsidRPr="004D4040">
        <w:rPr>
          <w:rFonts w:eastAsia="黑体"/>
          <w:color w:val="000000" w:themeColor="text1"/>
          <w:szCs w:val="21"/>
        </w:rPr>
        <w:t>表</w:t>
      </w:r>
      <w:r w:rsidR="0033496D">
        <w:rPr>
          <w:rFonts w:eastAsia="黑体"/>
          <w:color w:val="000000" w:themeColor="text1"/>
          <w:szCs w:val="21"/>
        </w:rPr>
        <w:t>A</w:t>
      </w:r>
      <w:r w:rsidRPr="004D4040">
        <w:rPr>
          <w:rFonts w:eastAsia="黑体"/>
          <w:color w:val="000000" w:themeColor="text1"/>
          <w:szCs w:val="21"/>
        </w:rPr>
        <w:t>.1</w:t>
      </w:r>
      <w:r w:rsidRPr="004D4040">
        <w:rPr>
          <w:color w:val="000000" w:themeColor="text1"/>
          <w:sz w:val="24"/>
        </w:rPr>
        <w:t xml:space="preserve">                      </w:t>
      </w:r>
      <w:r w:rsidRPr="004D4040">
        <w:rPr>
          <w:color w:val="000000" w:themeColor="text1"/>
          <w:szCs w:val="21"/>
        </w:rPr>
        <w:t xml:space="preserve">  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935"/>
        <w:gridCol w:w="1616"/>
        <w:gridCol w:w="987"/>
      </w:tblGrid>
      <w:tr w:rsidR="00477202" w:rsidRPr="004D4040" w14:paraId="6DD65B49" w14:textId="77777777" w:rsidTr="00704836">
        <w:trPr>
          <w:trHeight w:val="764"/>
        </w:trPr>
        <w:tc>
          <w:tcPr>
            <w:tcW w:w="1418" w:type="dxa"/>
            <w:vAlign w:val="center"/>
          </w:tcPr>
          <w:p w14:paraId="407A0217" w14:textId="77777777" w:rsidR="00477202" w:rsidRPr="004D4040" w:rsidRDefault="00477202" w:rsidP="00147C52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标准不确定度分量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</w:tc>
        <w:tc>
          <w:tcPr>
            <w:tcW w:w="1843" w:type="dxa"/>
            <w:vAlign w:val="center"/>
          </w:tcPr>
          <w:p w14:paraId="23AEF6FC" w14:textId="77777777" w:rsidR="00477202" w:rsidRPr="004D4040" w:rsidRDefault="00477202" w:rsidP="00147C52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不确定度来源</w:t>
            </w:r>
          </w:p>
        </w:tc>
        <w:tc>
          <w:tcPr>
            <w:tcW w:w="1701" w:type="dxa"/>
            <w:vAlign w:val="center"/>
          </w:tcPr>
          <w:p w14:paraId="0A45F818" w14:textId="77777777" w:rsidR="00477202" w:rsidRPr="004D4040" w:rsidRDefault="00477202" w:rsidP="00147C52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标准不确定度值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</w:tc>
        <w:tc>
          <w:tcPr>
            <w:tcW w:w="935" w:type="dxa"/>
            <w:vAlign w:val="center"/>
          </w:tcPr>
          <w:p w14:paraId="394B5C54" w14:textId="77777777" w:rsidR="00477202" w:rsidRPr="004D4040" w:rsidRDefault="00D2111F" w:rsidP="00147C52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∂f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i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616" w:type="dxa"/>
            <w:vAlign w:val="center"/>
          </w:tcPr>
          <w:p w14:paraId="1B21D16B" w14:textId="77777777" w:rsidR="00477202" w:rsidRPr="004D4040" w:rsidRDefault="00D2111F" w:rsidP="00147C52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  <w:r w:rsidR="00477202" w:rsidRPr="004D4040">
              <w:rPr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987" w:type="dxa"/>
            <w:vAlign w:val="center"/>
          </w:tcPr>
          <w:p w14:paraId="7B6BB39C" w14:textId="77777777" w:rsidR="00477202" w:rsidRPr="004D4040" w:rsidRDefault="00477202" w:rsidP="00147C52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备注</w:t>
            </w:r>
          </w:p>
        </w:tc>
      </w:tr>
      <w:tr w:rsidR="00477202" w:rsidRPr="004D4040" w14:paraId="3ABCE833" w14:textId="77777777" w:rsidTr="00704836">
        <w:trPr>
          <w:trHeight w:val="394"/>
        </w:trPr>
        <w:tc>
          <w:tcPr>
            <w:tcW w:w="1418" w:type="dxa"/>
            <w:vAlign w:val="center"/>
          </w:tcPr>
          <w:p w14:paraId="5378E3D9" w14:textId="20DBA520" w:rsidR="00477202" w:rsidRPr="004D4040" w:rsidRDefault="00D2111F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(</m:t>
                </m:r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l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)</m:t>
                </m:r>
              </m:oMath>
            </m:oMathPara>
          </w:p>
        </w:tc>
        <w:tc>
          <w:tcPr>
            <w:tcW w:w="1843" w:type="dxa"/>
            <w:vAlign w:val="center"/>
          </w:tcPr>
          <w:p w14:paraId="5FC9DE10" w14:textId="77777777" w:rsidR="00477202" w:rsidRPr="004D4040" w:rsidRDefault="00477202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测量重复性</w:t>
            </w:r>
          </w:p>
        </w:tc>
        <w:tc>
          <w:tcPr>
            <w:tcW w:w="1701" w:type="dxa"/>
            <w:vAlign w:val="center"/>
          </w:tcPr>
          <w:p w14:paraId="5E58EAAC" w14:textId="68D15518" w:rsidR="00477202" w:rsidRPr="004D4040" w:rsidRDefault="00477202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 xml:space="preserve">0.05 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mm</m:t>
                </m:r>
              </m:oMath>
            </m:oMathPara>
          </w:p>
        </w:tc>
        <w:tc>
          <w:tcPr>
            <w:tcW w:w="935" w:type="dxa"/>
            <w:vAlign w:val="center"/>
          </w:tcPr>
          <w:p w14:paraId="142FA0AE" w14:textId="77777777" w:rsidR="00477202" w:rsidRPr="004D4040" w:rsidRDefault="00477202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616" w:type="dxa"/>
            <w:vAlign w:val="center"/>
          </w:tcPr>
          <w:p w14:paraId="0233DEAC" w14:textId="29124DD9" w:rsidR="00477202" w:rsidRPr="004D4040" w:rsidRDefault="00477202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0.05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mm</m:t>
                </m:r>
              </m:oMath>
            </m:oMathPara>
          </w:p>
        </w:tc>
        <w:tc>
          <w:tcPr>
            <w:tcW w:w="987" w:type="dxa"/>
            <w:vAlign w:val="center"/>
          </w:tcPr>
          <w:p w14:paraId="6F94CE58" w14:textId="13795BB5" w:rsidR="00477202" w:rsidRPr="004D4040" w:rsidRDefault="001371D0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—</w:t>
            </w:r>
          </w:p>
        </w:tc>
      </w:tr>
      <w:tr w:rsidR="00477202" w:rsidRPr="004D4040" w14:paraId="623180AA" w14:textId="77777777" w:rsidTr="00704836">
        <w:trPr>
          <w:trHeight w:val="588"/>
        </w:trPr>
        <w:tc>
          <w:tcPr>
            <w:tcW w:w="1418" w:type="dxa"/>
            <w:vAlign w:val="center"/>
          </w:tcPr>
          <w:p w14:paraId="7C24CB75" w14:textId="71403C37" w:rsidR="00477202" w:rsidRPr="004D4040" w:rsidRDefault="00D2111F" w:rsidP="00147C52">
            <w:pPr>
              <w:spacing w:line="160" w:lineRule="atLeast"/>
              <w:jc w:val="center"/>
              <w:rPr>
                <w:color w:val="000000" w:themeColor="text1"/>
                <w:szCs w:val="21"/>
                <w:highlight w:val="yellow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(</m:t>
                </m:r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l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)</m:t>
                </m:r>
              </m:oMath>
            </m:oMathPara>
          </w:p>
        </w:tc>
        <w:tc>
          <w:tcPr>
            <w:tcW w:w="1843" w:type="dxa"/>
            <w:vAlign w:val="center"/>
          </w:tcPr>
          <w:p w14:paraId="2A9E4D07" w14:textId="194EA55F" w:rsidR="00477202" w:rsidRPr="004D4040" w:rsidRDefault="001371D0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钢直尺最大允许误差</w:t>
            </w:r>
          </w:p>
        </w:tc>
        <w:tc>
          <w:tcPr>
            <w:tcW w:w="1701" w:type="dxa"/>
            <w:vAlign w:val="center"/>
          </w:tcPr>
          <w:p w14:paraId="15FDD365" w14:textId="004140CF" w:rsidR="00477202" w:rsidRPr="004D4040" w:rsidRDefault="00477202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 xml:space="preserve">0.12 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mm</m:t>
                </m:r>
              </m:oMath>
            </m:oMathPara>
          </w:p>
        </w:tc>
        <w:tc>
          <w:tcPr>
            <w:tcW w:w="935" w:type="dxa"/>
            <w:vAlign w:val="center"/>
          </w:tcPr>
          <w:p w14:paraId="45A398F7" w14:textId="77777777" w:rsidR="00477202" w:rsidRPr="004D4040" w:rsidRDefault="00477202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616" w:type="dxa"/>
            <w:vAlign w:val="center"/>
          </w:tcPr>
          <w:p w14:paraId="30301C50" w14:textId="2921BC44" w:rsidR="00477202" w:rsidRPr="004D4040" w:rsidRDefault="00477202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 xml:space="preserve">0.12 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mm</m:t>
                </m:r>
              </m:oMath>
            </m:oMathPara>
          </w:p>
        </w:tc>
        <w:tc>
          <w:tcPr>
            <w:tcW w:w="987" w:type="dxa"/>
            <w:vAlign w:val="center"/>
          </w:tcPr>
          <w:p w14:paraId="40BB0812" w14:textId="6050B695" w:rsidR="00477202" w:rsidRPr="004D4040" w:rsidRDefault="001371D0" w:rsidP="00147C52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—</w:t>
            </w:r>
          </w:p>
        </w:tc>
      </w:tr>
    </w:tbl>
    <w:p w14:paraId="3CDF547A" w14:textId="0C92644A" w:rsidR="00477202" w:rsidRPr="004D4040" w:rsidRDefault="0033496D" w:rsidP="00477202">
      <w:pPr>
        <w:spacing w:line="400" w:lineRule="exac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</w:t>
      </w:r>
      <w:r w:rsidR="00477202">
        <w:rPr>
          <w:color w:val="000000" w:themeColor="text1"/>
          <w:sz w:val="24"/>
        </w:rPr>
        <w:t>.5</w:t>
      </w:r>
      <w:r w:rsidR="00477202" w:rsidRPr="004D4040">
        <w:rPr>
          <w:color w:val="000000" w:themeColor="text1"/>
          <w:sz w:val="24"/>
        </w:rPr>
        <w:t xml:space="preserve">.2  </w:t>
      </w:r>
      <w:r w:rsidR="00477202" w:rsidRPr="004D4040">
        <w:rPr>
          <w:color w:val="000000" w:themeColor="text1"/>
          <w:sz w:val="24"/>
        </w:rPr>
        <w:t>合成标准不确定度</w:t>
      </w:r>
    </w:p>
    <w:p w14:paraId="5EB89560" w14:textId="44525C78" w:rsidR="00477202" w:rsidRPr="004D4040" w:rsidRDefault="00D2111F" w:rsidP="00477202">
      <w:pPr>
        <w:spacing w:line="360" w:lineRule="auto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l</m:t>
                </m:r>
              </m:sub>
            </m:sSub>
          </m:e>
        </m:d>
        <m: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1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dPr>
              <m:e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l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2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dPr>
              <m:e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l</m:t>
                </m:r>
              </m:e>
            </m:d>
          </m:e>
        </m:ra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0.05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0.12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=0.13 </m:t>
        </m:r>
      </m:oMath>
      <w:r w:rsidR="00E73887">
        <w:rPr>
          <w:color w:val="000000" w:themeColor="text1"/>
          <w:sz w:val="24"/>
        </w:rPr>
        <w:t>mm</w:t>
      </w:r>
    </w:p>
    <w:p w14:paraId="6A476188" w14:textId="08BEE9C3" w:rsidR="00477202" w:rsidRPr="004D4040" w:rsidRDefault="0033496D" w:rsidP="00477202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A</w:t>
      </w:r>
      <w:r w:rsidR="00477202">
        <w:rPr>
          <w:rFonts w:eastAsia="黑体"/>
          <w:color w:val="000000" w:themeColor="text1"/>
          <w:sz w:val="24"/>
        </w:rPr>
        <w:t>.6</w:t>
      </w:r>
      <w:r w:rsidR="00477202" w:rsidRPr="004D4040">
        <w:rPr>
          <w:rFonts w:eastAsia="黑体"/>
          <w:color w:val="000000" w:themeColor="text1"/>
          <w:sz w:val="24"/>
        </w:rPr>
        <w:t xml:space="preserve">  </w:t>
      </w:r>
      <w:r w:rsidR="00477202" w:rsidRPr="004D4040">
        <w:rPr>
          <w:rFonts w:eastAsia="黑体"/>
          <w:color w:val="000000" w:themeColor="text1"/>
          <w:sz w:val="24"/>
        </w:rPr>
        <w:t>扩展不确定度</w:t>
      </w:r>
    </w:p>
    <w:p w14:paraId="4F75A08E" w14:textId="77777777" w:rsidR="00477202" w:rsidRPr="004D4040" w:rsidRDefault="00477202" w:rsidP="00477202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取包含因子</w:t>
      </w:r>
      <w:r w:rsidRPr="004D4040">
        <w:rPr>
          <w:color w:val="000000" w:themeColor="text1"/>
          <w:position w:val="-6"/>
          <w:sz w:val="24"/>
        </w:rPr>
        <w:object w:dxaOrig="580" w:dyaOrig="279" w14:anchorId="53102E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1pt;height:14.1pt" o:ole="">
            <v:imagedata r:id="rId17" o:title=""/>
          </v:shape>
          <o:OLEObject Type="Embed" ProgID="Equation.3" ShapeID="_x0000_i1025" DrawAspect="Content" ObjectID="_1716463870" r:id="rId18"/>
        </w:object>
      </w:r>
      <w:r w:rsidRPr="004D4040">
        <w:rPr>
          <w:rFonts w:hint="eastAsia"/>
          <w:color w:val="000000" w:themeColor="text1"/>
          <w:sz w:val="24"/>
        </w:rPr>
        <w:t>，</w:t>
      </w:r>
      <w:r w:rsidRPr="004D4040">
        <w:rPr>
          <w:color w:val="000000" w:themeColor="text1"/>
          <w:sz w:val="24"/>
        </w:rPr>
        <w:t>则扩展不确定度为：</w:t>
      </w:r>
    </w:p>
    <w:p w14:paraId="6E9D54FB" w14:textId="5A56B5CF" w:rsidR="00477202" w:rsidRPr="004D4040" w:rsidRDefault="00477202" w:rsidP="00477202">
      <w:pPr>
        <w:spacing w:line="360" w:lineRule="auto"/>
        <w:ind w:firstLineChars="500" w:firstLine="1200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</m:t>
          </m:r>
          <m:r>
            <w:rPr>
              <w:rFonts w:ascii="Cambria Math" w:hAnsi="Cambria Math"/>
              <w:color w:val="000000" w:themeColor="text1"/>
              <w:sz w:val="24"/>
            </w:rPr>
            <m:t>k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v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=2×0.13=0.26 mm</m:t>
          </m:r>
        </m:oMath>
      </m:oMathPara>
    </w:p>
    <w:p w14:paraId="24D20284" w14:textId="7E4E1D71" w:rsidR="00477202" w:rsidRPr="004D4040" w:rsidRDefault="0033496D" w:rsidP="00477202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A</w:t>
      </w:r>
      <w:r w:rsidR="00477202">
        <w:rPr>
          <w:rFonts w:eastAsia="黑体"/>
          <w:color w:val="000000" w:themeColor="text1"/>
          <w:sz w:val="24"/>
        </w:rPr>
        <w:t>.7</w:t>
      </w:r>
      <w:r w:rsidR="00477202" w:rsidRPr="004D4040">
        <w:rPr>
          <w:rFonts w:eastAsia="黑体"/>
          <w:color w:val="000000" w:themeColor="text1"/>
          <w:sz w:val="24"/>
        </w:rPr>
        <w:t xml:space="preserve">  </w:t>
      </w:r>
      <w:r w:rsidR="00477202" w:rsidRPr="004D4040">
        <w:rPr>
          <w:rFonts w:eastAsia="黑体"/>
          <w:color w:val="000000" w:themeColor="text1"/>
          <w:sz w:val="24"/>
        </w:rPr>
        <w:t>测量不确定度报告</w:t>
      </w:r>
    </w:p>
    <w:p w14:paraId="6387A6D7" w14:textId="77777777" w:rsidR="00436824" w:rsidRDefault="0049470B" w:rsidP="00477202">
      <w:pPr>
        <w:spacing w:line="400" w:lineRule="exact"/>
        <w:ind w:firstLineChars="150" w:firstLine="36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箱包拉杆耐疲劳试验机测试行程</w:t>
      </w:r>
      <w:r w:rsidR="00477202" w:rsidRPr="004D4040">
        <w:rPr>
          <w:color w:val="000000" w:themeColor="text1"/>
          <w:sz w:val="24"/>
        </w:rPr>
        <w:t>在</w:t>
      </w:r>
      <w:r>
        <w:rPr>
          <w:rFonts w:hint="eastAsia"/>
          <w:color w:val="000000" w:themeColor="text1"/>
          <w:sz w:val="24"/>
        </w:rPr>
        <w:t>测试行程为</w:t>
      </w:r>
      <w:r>
        <w:rPr>
          <w:rFonts w:hint="eastAsia"/>
          <w:color w:val="000000" w:themeColor="text1"/>
          <w:sz w:val="24"/>
        </w:rPr>
        <w:t>5</w:t>
      </w:r>
      <w:r>
        <w:rPr>
          <w:color w:val="000000" w:themeColor="text1"/>
          <w:sz w:val="24"/>
        </w:rPr>
        <w:t>00</w:t>
      </w:r>
      <w:r w:rsidR="00477202" w:rsidRPr="004D4040">
        <w:rPr>
          <w:color w:val="000000" w:themeColor="text1"/>
          <w:sz w:val="24"/>
        </w:rPr>
        <w:t xml:space="preserve"> </w:t>
      </w:r>
      <w:r w:rsidR="00E73887">
        <w:rPr>
          <w:color w:val="000000" w:themeColor="text1"/>
          <w:sz w:val="24"/>
        </w:rPr>
        <w:t>mm</w:t>
      </w:r>
      <w:r w:rsidR="00477202" w:rsidRPr="004D4040">
        <w:rPr>
          <w:color w:val="000000" w:themeColor="text1"/>
          <w:sz w:val="24"/>
        </w:rPr>
        <w:t>时，</w:t>
      </w:r>
      <w:r>
        <w:rPr>
          <w:rFonts w:hint="eastAsia"/>
          <w:color w:val="000000" w:themeColor="text1"/>
          <w:sz w:val="24"/>
        </w:rPr>
        <w:t>测试行程</w:t>
      </w:r>
      <w:r w:rsidR="00477202" w:rsidRPr="004D4040">
        <w:rPr>
          <w:color w:val="000000" w:themeColor="text1"/>
          <w:sz w:val="24"/>
        </w:rPr>
        <w:t>示值误差的扩展不确定度为：</w:t>
      </w:r>
    </w:p>
    <w:p w14:paraId="27B759FF" w14:textId="78091B9E" w:rsidR="00477202" w:rsidRPr="004D4040" w:rsidRDefault="0049470B" w:rsidP="00436824">
      <w:pPr>
        <w:spacing w:line="400" w:lineRule="exact"/>
        <w:jc w:val="center"/>
        <w:rPr>
          <w:rFonts w:eastAsia="黑体"/>
          <w:b/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4"/>
          </w:rPr>
          <m:t>U=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0.26  mm</m:t>
        </m:r>
      </m:oMath>
      <w:r w:rsidR="00477202" w:rsidRPr="004D4040">
        <w:rPr>
          <w:color w:val="000000" w:themeColor="text1"/>
          <w:sz w:val="24"/>
        </w:rPr>
        <w:t xml:space="preserve">    (</w:t>
      </w:r>
      <w:r w:rsidR="00477202" w:rsidRPr="004D4040">
        <w:rPr>
          <w:i/>
          <w:color w:val="000000" w:themeColor="text1"/>
          <w:sz w:val="24"/>
        </w:rPr>
        <w:t>k</w:t>
      </w:r>
      <w:r w:rsidR="00477202" w:rsidRPr="004D4040">
        <w:rPr>
          <w:color w:val="000000" w:themeColor="text1"/>
          <w:sz w:val="24"/>
        </w:rPr>
        <w:t>=2)</w:t>
      </w:r>
    </w:p>
    <w:p w14:paraId="0AC504D6" w14:textId="4DAC1988" w:rsidR="00A94E89" w:rsidRPr="00477202" w:rsidRDefault="00A94E89">
      <w:pPr>
        <w:jc w:val="center"/>
        <w:rPr>
          <w:color w:val="000000" w:themeColor="text1"/>
          <w:sz w:val="24"/>
        </w:rPr>
      </w:pPr>
    </w:p>
    <w:p w14:paraId="5E5C435B" w14:textId="1490E8CE" w:rsidR="00A94E89" w:rsidRDefault="00A94E89">
      <w:pPr>
        <w:jc w:val="center"/>
        <w:rPr>
          <w:color w:val="000000" w:themeColor="text1"/>
          <w:sz w:val="24"/>
        </w:rPr>
      </w:pPr>
    </w:p>
    <w:p w14:paraId="163FEC26" w14:textId="2D5321F5" w:rsidR="00A94E89" w:rsidRDefault="00A94E89">
      <w:pPr>
        <w:jc w:val="center"/>
        <w:rPr>
          <w:color w:val="000000" w:themeColor="text1"/>
          <w:sz w:val="24"/>
        </w:rPr>
      </w:pPr>
    </w:p>
    <w:bookmarkEnd w:id="10"/>
    <w:p w14:paraId="23035956" w14:textId="47ABCC6F" w:rsidR="001E3866" w:rsidRDefault="001E3866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36566BEC" w14:textId="60F9DFEA" w:rsidR="001E3866" w:rsidRPr="00EA01CB" w:rsidRDefault="001E3866" w:rsidP="001E3866">
      <w:pPr>
        <w:widowControl/>
        <w:jc w:val="left"/>
        <w:rPr>
          <w:rFonts w:eastAsia="黑体" w:cs="Tahoma"/>
          <w:color w:val="000000"/>
          <w:sz w:val="28"/>
          <w:szCs w:val="28"/>
        </w:rPr>
      </w:pPr>
      <w:bookmarkStart w:id="11" w:name="_Toc294271625"/>
      <w:r w:rsidRPr="00EA01CB">
        <w:rPr>
          <w:rFonts w:eastAsia="黑体" w:cs="Tahoma" w:hint="eastAsia"/>
          <w:color w:val="000000"/>
          <w:sz w:val="28"/>
          <w:szCs w:val="28"/>
        </w:rPr>
        <w:lastRenderedPageBreak/>
        <w:t>附录</w:t>
      </w:r>
      <w:bookmarkEnd w:id="11"/>
      <w:r w:rsidR="0033496D">
        <w:rPr>
          <w:rFonts w:eastAsia="黑体" w:cs="Tahoma" w:hint="eastAsia"/>
          <w:color w:val="000000"/>
          <w:sz w:val="28"/>
          <w:szCs w:val="28"/>
        </w:rPr>
        <w:t>B</w:t>
      </w:r>
    </w:p>
    <w:p w14:paraId="2C770770" w14:textId="4245F0CC" w:rsidR="001E3866" w:rsidRPr="00EA01CB" w:rsidRDefault="00500828" w:rsidP="001E3866">
      <w:pPr>
        <w:jc w:val="center"/>
        <w:rPr>
          <w:rFonts w:eastAsia="黑体" w:cs="Tahoma"/>
          <w:color w:val="000000"/>
          <w:sz w:val="28"/>
          <w:szCs w:val="28"/>
        </w:rPr>
      </w:pPr>
      <w:r>
        <w:rPr>
          <w:rFonts w:eastAsia="黑体" w:hint="eastAsia"/>
          <w:sz w:val="28"/>
          <w:szCs w:val="28"/>
        </w:rPr>
        <w:t>拉合</w:t>
      </w:r>
      <w:r w:rsidR="001E3866" w:rsidRPr="00EA01CB">
        <w:rPr>
          <w:rFonts w:eastAsia="黑体" w:hint="eastAsia"/>
          <w:sz w:val="28"/>
          <w:szCs w:val="28"/>
        </w:rPr>
        <w:t>频率</w:t>
      </w:r>
      <w:r w:rsidR="007066A6">
        <w:rPr>
          <w:rFonts w:eastAsia="黑体" w:hint="eastAsia"/>
          <w:sz w:val="28"/>
          <w:szCs w:val="28"/>
        </w:rPr>
        <w:t>示值误差</w:t>
      </w:r>
      <w:r w:rsidR="001E3866" w:rsidRPr="00EA01CB">
        <w:rPr>
          <w:rFonts w:eastAsia="黑体" w:hint="eastAsia"/>
          <w:sz w:val="28"/>
          <w:szCs w:val="28"/>
        </w:rPr>
        <w:t>的测量不确定度评定示例（参考件）</w:t>
      </w:r>
    </w:p>
    <w:p w14:paraId="6D653132" w14:textId="1AD34516" w:rsidR="001E3866" w:rsidRPr="00EA01CB" w:rsidRDefault="0033496D" w:rsidP="001E3866">
      <w:pPr>
        <w:spacing w:beforeLines="50" w:before="156" w:afterLines="50" w:after="156" w:line="40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B</w:t>
      </w:r>
      <w:r w:rsidR="001E3866" w:rsidRPr="00EA01CB">
        <w:rPr>
          <w:rFonts w:eastAsia="黑体" w:hint="eastAsia"/>
          <w:sz w:val="24"/>
        </w:rPr>
        <w:t xml:space="preserve">.1  </w:t>
      </w:r>
      <w:r w:rsidR="001E3866" w:rsidRPr="00EA01CB">
        <w:rPr>
          <w:rFonts w:eastAsia="黑体" w:hint="eastAsia"/>
          <w:sz w:val="24"/>
        </w:rPr>
        <w:t>概述</w:t>
      </w:r>
    </w:p>
    <w:p w14:paraId="5E1D3F60" w14:textId="77F50AF6" w:rsidR="001E3866" w:rsidRPr="00EA01CB" w:rsidRDefault="0033496D" w:rsidP="001E3866">
      <w:pPr>
        <w:spacing w:line="400" w:lineRule="exact"/>
        <w:rPr>
          <w:sz w:val="24"/>
        </w:rPr>
      </w:pPr>
      <w:r>
        <w:rPr>
          <w:rFonts w:eastAsiaTheme="majorEastAsia" w:hint="eastAsia"/>
          <w:sz w:val="24"/>
        </w:rPr>
        <w:t>B</w:t>
      </w:r>
      <w:r w:rsidR="001E3866" w:rsidRPr="00EA01CB">
        <w:rPr>
          <w:rFonts w:eastAsiaTheme="majorEastAsia" w:hint="eastAsia"/>
          <w:sz w:val="24"/>
        </w:rPr>
        <w:t>.1.1</w:t>
      </w:r>
      <w:r w:rsidR="001E3866" w:rsidRPr="00EA01CB">
        <w:rPr>
          <w:rFonts w:hint="eastAsia"/>
          <w:sz w:val="24"/>
        </w:rPr>
        <w:t xml:space="preserve">  </w:t>
      </w:r>
      <w:r w:rsidR="001E3866" w:rsidRPr="00EA01CB">
        <w:rPr>
          <w:rFonts w:hint="eastAsia"/>
          <w:sz w:val="24"/>
        </w:rPr>
        <w:t>测量依据：</w:t>
      </w:r>
      <w:r w:rsidR="001E3866" w:rsidRPr="00EA01CB">
        <w:rPr>
          <w:rFonts w:hint="eastAsia"/>
          <w:sz w:val="24"/>
        </w:rPr>
        <w:t>JJF</w:t>
      </w:r>
      <w:r w:rsidR="001E3866" w:rsidRPr="00EA01CB">
        <w:rPr>
          <w:rFonts w:hint="eastAsia"/>
          <w:sz w:val="24"/>
        </w:rPr>
        <w:t>（轻工）</w:t>
      </w:r>
      <w:r w:rsidR="001E3866" w:rsidRPr="00EA01CB">
        <w:rPr>
          <w:rFonts w:hint="eastAsia"/>
          <w:sz w:val="24"/>
        </w:rPr>
        <w:t>XXX- XXXX</w:t>
      </w:r>
      <w:r w:rsidR="001E3866" w:rsidRPr="00EA01CB">
        <w:rPr>
          <w:rFonts w:hint="eastAsia"/>
          <w:sz w:val="24"/>
        </w:rPr>
        <w:t>《</w:t>
      </w:r>
      <w:r w:rsidR="00500828">
        <w:rPr>
          <w:rFonts w:hint="eastAsia"/>
          <w:color w:val="000000" w:themeColor="text1"/>
          <w:sz w:val="24"/>
        </w:rPr>
        <w:t>箱包拉杆耐疲劳试验机校准规范</w:t>
      </w:r>
      <w:r w:rsidR="001E3866" w:rsidRPr="00EA01CB">
        <w:rPr>
          <w:rFonts w:hint="eastAsia"/>
          <w:sz w:val="24"/>
        </w:rPr>
        <w:t>》。</w:t>
      </w:r>
    </w:p>
    <w:p w14:paraId="23153B97" w14:textId="13E2DC9F" w:rsidR="001E3866" w:rsidRPr="00EA01CB" w:rsidRDefault="0033496D" w:rsidP="001E3866">
      <w:pPr>
        <w:spacing w:line="400" w:lineRule="exact"/>
        <w:rPr>
          <w:sz w:val="24"/>
        </w:rPr>
      </w:pPr>
      <w:r>
        <w:rPr>
          <w:rFonts w:eastAsiaTheme="majorEastAsia" w:hint="eastAsia"/>
          <w:sz w:val="24"/>
        </w:rPr>
        <w:t>B</w:t>
      </w:r>
      <w:r w:rsidR="001E3866" w:rsidRPr="00EA01CB">
        <w:rPr>
          <w:rFonts w:eastAsiaTheme="majorEastAsia" w:hint="eastAsia"/>
          <w:sz w:val="24"/>
        </w:rPr>
        <w:t>.1.2</w:t>
      </w:r>
      <w:r w:rsidR="001E3866" w:rsidRPr="00EA01CB">
        <w:rPr>
          <w:rFonts w:hint="eastAsia"/>
          <w:sz w:val="24"/>
        </w:rPr>
        <w:t xml:space="preserve">  </w:t>
      </w:r>
      <w:r w:rsidR="001E3866" w:rsidRPr="00EA01CB">
        <w:rPr>
          <w:rFonts w:hint="eastAsia"/>
          <w:sz w:val="24"/>
        </w:rPr>
        <w:t>测量环境：温度</w:t>
      </w:r>
      <w:r w:rsidR="001E3866" w:rsidRPr="00EA01CB">
        <w:rPr>
          <w:rFonts w:hint="eastAsia"/>
          <w:sz w:val="24"/>
        </w:rPr>
        <w:t xml:space="preserve">10 </w:t>
      </w:r>
      <w:r w:rsidR="001E3866" w:rsidRPr="00EA01CB">
        <w:rPr>
          <w:rFonts w:hint="eastAsia"/>
          <w:sz w:val="24"/>
        </w:rPr>
        <w:t>℃～</w:t>
      </w:r>
      <w:r w:rsidR="001E3866" w:rsidRPr="00EA01CB">
        <w:rPr>
          <w:rFonts w:hint="eastAsia"/>
          <w:sz w:val="24"/>
        </w:rPr>
        <w:t xml:space="preserve">30 </w:t>
      </w:r>
      <w:r w:rsidR="001E3866" w:rsidRPr="00EA01CB">
        <w:rPr>
          <w:rFonts w:hint="eastAsia"/>
          <w:sz w:val="24"/>
        </w:rPr>
        <w:t>℃，相对湿度小于</w:t>
      </w:r>
      <w:r w:rsidR="001E3866" w:rsidRPr="00EA01CB">
        <w:rPr>
          <w:rFonts w:hint="eastAsia"/>
          <w:sz w:val="24"/>
        </w:rPr>
        <w:t>80</w:t>
      </w:r>
      <w:r w:rsidR="001E3866" w:rsidRPr="00EA01CB">
        <w:rPr>
          <w:rFonts w:hint="eastAsia"/>
          <w:sz w:val="24"/>
        </w:rPr>
        <w:t>﹪。</w:t>
      </w:r>
    </w:p>
    <w:p w14:paraId="009BD10C" w14:textId="199CCFB3" w:rsidR="001E3866" w:rsidRPr="00EA01CB" w:rsidRDefault="0033496D" w:rsidP="001E3866">
      <w:pPr>
        <w:spacing w:line="400" w:lineRule="exact"/>
        <w:rPr>
          <w:sz w:val="24"/>
        </w:rPr>
      </w:pPr>
      <w:r>
        <w:rPr>
          <w:rFonts w:eastAsiaTheme="majorEastAsia" w:hint="eastAsia"/>
          <w:sz w:val="24"/>
        </w:rPr>
        <w:t>B</w:t>
      </w:r>
      <w:r w:rsidR="001E3866" w:rsidRPr="00EA01CB">
        <w:rPr>
          <w:rFonts w:eastAsiaTheme="majorEastAsia" w:hint="eastAsia"/>
          <w:sz w:val="24"/>
        </w:rPr>
        <w:t>.1.3</w:t>
      </w:r>
      <w:r w:rsidR="001E3866" w:rsidRPr="00EA01CB">
        <w:rPr>
          <w:rFonts w:hint="eastAsia"/>
          <w:sz w:val="24"/>
        </w:rPr>
        <w:t xml:space="preserve">  </w:t>
      </w:r>
      <w:r w:rsidR="001E3866" w:rsidRPr="00EA01CB">
        <w:rPr>
          <w:rFonts w:hint="eastAsia"/>
          <w:sz w:val="24"/>
        </w:rPr>
        <w:t>测量标准：</w:t>
      </w:r>
      <w:r w:rsidR="00256B34">
        <w:rPr>
          <w:rFonts w:hint="eastAsia"/>
          <w:sz w:val="24"/>
        </w:rPr>
        <w:t>带计数功能</w:t>
      </w:r>
      <w:r w:rsidR="001E3866" w:rsidRPr="00EA01CB">
        <w:rPr>
          <w:rFonts w:hint="eastAsia"/>
          <w:sz w:val="24"/>
        </w:rPr>
        <w:t>转速表</w:t>
      </w:r>
      <w:r w:rsidR="00256B34">
        <w:rPr>
          <w:rFonts w:hint="eastAsia"/>
          <w:sz w:val="24"/>
        </w:rPr>
        <w:t>（</w:t>
      </w:r>
      <w:r w:rsidR="00256B34" w:rsidRPr="00663695">
        <w:rPr>
          <w:rFonts w:hint="eastAsia"/>
          <w:color w:val="000000" w:themeColor="text1"/>
          <w:szCs w:val="21"/>
        </w:rPr>
        <w:t>0</w:t>
      </w:r>
      <w:r w:rsidR="00256B34" w:rsidRPr="00663695">
        <w:rPr>
          <w:color w:val="000000" w:themeColor="text1"/>
          <w:szCs w:val="21"/>
        </w:rPr>
        <w:t>.5</w:t>
      </w:r>
      <w:r w:rsidR="00256B34" w:rsidRPr="00663695">
        <w:rPr>
          <w:rFonts w:hint="eastAsia"/>
          <w:color w:val="000000" w:themeColor="text1"/>
          <w:szCs w:val="21"/>
        </w:rPr>
        <w:t>级</w:t>
      </w:r>
      <w:r w:rsidR="00256B34">
        <w:rPr>
          <w:rFonts w:hint="eastAsia"/>
          <w:sz w:val="24"/>
        </w:rPr>
        <w:t>）</w:t>
      </w:r>
      <w:r w:rsidR="001E3866" w:rsidRPr="00EA01CB">
        <w:rPr>
          <w:rFonts w:hint="eastAsia"/>
          <w:sz w:val="24"/>
        </w:rPr>
        <w:t>。</w:t>
      </w:r>
    </w:p>
    <w:p w14:paraId="74AF6DE2" w14:textId="7B2E3149" w:rsidR="001E3866" w:rsidRPr="00EA01CB" w:rsidRDefault="0033496D" w:rsidP="001E3866">
      <w:pPr>
        <w:spacing w:line="400" w:lineRule="exact"/>
        <w:rPr>
          <w:sz w:val="24"/>
        </w:rPr>
      </w:pPr>
      <w:r>
        <w:rPr>
          <w:rFonts w:eastAsiaTheme="majorEastAsia" w:hint="eastAsia"/>
          <w:sz w:val="24"/>
        </w:rPr>
        <w:t>B</w:t>
      </w:r>
      <w:r w:rsidR="001E3866" w:rsidRPr="00EA01CB">
        <w:rPr>
          <w:rFonts w:eastAsiaTheme="majorEastAsia" w:hint="eastAsia"/>
          <w:sz w:val="24"/>
        </w:rPr>
        <w:t>.1.4</w:t>
      </w:r>
      <w:r w:rsidR="001E3866" w:rsidRPr="00EA01CB">
        <w:rPr>
          <w:rFonts w:hint="eastAsia"/>
          <w:sz w:val="24"/>
        </w:rPr>
        <w:t xml:space="preserve">  </w:t>
      </w:r>
      <w:r w:rsidR="001E3866" w:rsidRPr="00EA01CB">
        <w:rPr>
          <w:rFonts w:hint="eastAsia"/>
          <w:sz w:val="24"/>
        </w:rPr>
        <w:t>测量对象：</w:t>
      </w:r>
      <w:r w:rsidR="00256B34">
        <w:rPr>
          <w:rFonts w:hint="eastAsia"/>
          <w:sz w:val="24"/>
        </w:rPr>
        <w:t>拉杆耐疲劳试验机</w:t>
      </w:r>
      <w:r w:rsidR="001E3866" w:rsidRPr="00EA01CB">
        <w:rPr>
          <w:rFonts w:hint="eastAsia"/>
          <w:sz w:val="24"/>
        </w:rPr>
        <w:t>。</w:t>
      </w:r>
    </w:p>
    <w:p w14:paraId="09175D9C" w14:textId="70F1334F" w:rsidR="001E3866" w:rsidRPr="00EA01CB" w:rsidRDefault="0033496D" w:rsidP="001E3866">
      <w:pPr>
        <w:spacing w:line="400" w:lineRule="exact"/>
        <w:rPr>
          <w:sz w:val="24"/>
        </w:rPr>
      </w:pPr>
      <w:r>
        <w:rPr>
          <w:rFonts w:eastAsiaTheme="majorEastAsia" w:hint="eastAsia"/>
          <w:sz w:val="24"/>
        </w:rPr>
        <w:t>B</w:t>
      </w:r>
      <w:r w:rsidR="001E3866" w:rsidRPr="00EA01CB">
        <w:rPr>
          <w:rFonts w:eastAsiaTheme="majorEastAsia" w:hint="eastAsia"/>
          <w:sz w:val="24"/>
        </w:rPr>
        <w:t>.</w:t>
      </w:r>
      <w:r w:rsidR="001E3866" w:rsidRPr="00EA01CB">
        <w:rPr>
          <w:rFonts w:eastAsiaTheme="majorEastAsia"/>
          <w:sz w:val="24"/>
        </w:rPr>
        <w:t>1.</w:t>
      </w:r>
      <w:r w:rsidR="001E3866" w:rsidRPr="00EA01CB">
        <w:rPr>
          <w:rFonts w:eastAsiaTheme="majorEastAsia" w:hint="eastAsia"/>
          <w:sz w:val="24"/>
        </w:rPr>
        <w:t>5</w:t>
      </w:r>
      <w:r w:rsidR="001E3866" w:rsidRPr="00EA01CB">
        <w:rPr>
          <w:rFonts w:hint="eastAsia"/>
          <w:sz w:val="24"/>
        </w:rPr>
        <w:t xml:space="preserve">  </w:t>
      </w:r>
      <w:r w:rsidR="001E3866" w:rsidRPr="00EA01CB">
        <w:rPr>
          <w:rFonts w:hint="eastAsia"/>
          <w:sz w:val="24"/>
        </w:rPr>
        <w:t>测量方法：将反光标志贴在</w:t>
      </w:r>
      <w:r w:rsidR="00256B34">
        <w:rPr>
          <w:rFonts w:hint="eastAsia"/>
          <w:sz w:val="24"/>
        </w:rPr>
        <w:t>拉杆</w:t>
      </w:r>
      <w:r w:rsidR="001E3866" w:rsidRPr="00EA01CB">
        <w:rPr>
          <w:rFonts w:hint="eastAsia"/>
          <w:sz w:val="24"/>
        </w:rPr>
        <w:t>上，启动试验机使</w:t>
      </w:r>
      <w:r w:rsidR="00256B34">
        <w:rPr>
          <w:rFonts w:hint="eastAsia"/>
          <w:sz w:val="24"/>
        </w:rPr>
        <w:t>拉合频率</w:t>
      </w:r>
      <w:r w:rsidR="001E3866" w:rsidRPr="00EA01CB">
        <w:rPr>
          <w:rFonts w:hint="eastAsia"/>
          <w:sz w:val="24"/>
        </w:rPr>
        <w:t>稳定在被校示值点，然后将</w:t>
      </w:r>
      <w:r w:rsidR="00256B34">
        <w:rPr>
          <w:rFonts w:hint="eastAsia"/>
          <w:sz w:val="24"/>
        </w:rPr>
        <w:t>带计数功能</w:t>
      </w:r>
      <w:r w:rsidR="00256B34" w:rsidRPr="00EA01CB">
        <w:rPr>
          <w:rFonts w:hint="eastAsia"/>
          <w:sz w:val="24"/>
        </w:rPr>
        <w:t>转速表</w:t>
      </w:r>
      <w:r w:rsidR="001E3866" w:rsidRPr="00EA01CB">
        <w:rPr>
          <w:rFonts w:hint="eastAsia"/>
          <w:sz w:val="24"/>
        </w:rPr>
        <w:t>对准</w:t>
      </w:r>
      <w:r w:rsidR="00256B34">
        <w:rPr>
          <w:rFonts w:hint="eastAsia"/>
          <w:sz w:val="24"/>
        </w:rPr>
        <w:t>拉杆</w:t>
      </w:r>
      <w:r w:rsidR="001E3866" w:rsidRPr="00EA01CB">
        <w:rPr>
          <w:rFonts w:hint="eastAsia"/>
          <w:sz w:val="24"/>
        </w:rPr>
        <w:t>反光标志进行</w:t>
      </w:r>
      <w:r w:rsidR="00256B34">
        <w:rPr>
          <w:rFonts w:hint="eastAsia"/>
          <w:sz w:val="24"/>
        </w:rPr>
        <w:t>拉合</w:t>
      </w:r>
      <w:r w:rsidR="001E3866" w:rsidRPr="00EA01CB">
        <w:rPr>
          <w:rFonts w:hint="eastAsia"/>
          <w:sz w:val="24"/>
        </w:rPr>
        <w:t>频率校准。本次分析以</w:t>
      </w:r>
      <w:r w:rsidR="001E3866" w:rsidRPr="00EA01CB">
        <w:rPr>
          <w:rFonts w:hint="eastAsia"/>
          <w:sz w:val="24"/>
        </w:rPr>
        <w:t>20</w:t>
      </w:r>
      <w:r w:rsidR="001E3866" w:rsidRPr="00EA01CB">
        <w:rPr>
          <w:sz w:val="24"/>
        </w:rPr>
        <w:t xml:space="preserve"> </w:t>
      </w:r>
      <w:r w:rsidR="00256B34">
        <w:rPr>
          <w:rFonts w:hint="eastAsia"/>
          <w:sz w:val="24"/>
        </w:rPr>
        <w:t>次</w:t>
      </w:r>
      <w:r w:rsidR="001E3866" w:rsidRPr="00EA01CB">
        <w:rPr>
          <w:rFonts w:hint="eastAsia"/>
          <w:sz w:val="24"/>
        </w:rPr>
        <w:t>/min</w:t>
      </w:r>
      <w:r w:rsidR="001E3866" w:rsidRPr="00EA01CB">
        <w:rPr>
          <w:rFonts w:hint="eastAsia"/>
          <w:sz w:val="24"/>
        </w:rPr>
        <w:t>示值点为例</w:t>
      </w:r>
    </w:p>
    <w:p w14:paraId="104A6F79" w14:textId="1FB30679" w:rsidR="00545224" w:rsidRPr="00663695" w:rsidRDefault="00AA053F" w:rsidP="00545224">
      <w:pPr>
        <w:spacing w:beforeLines="50" w:before="156" w:afterLines="50" w:after="156" w:line="400" w:lineRule="exact"/>
        <w:rPr>
          <w:bCs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B</w:t>
      </w:r>
      <w:r w:rsidR="00545224" w:rsidRPr="00663695">
        <w:rPr>
          <w:rFonts w:eastAsia="黑体" w:hint="eastAsia"/>
          <w:color w:val="000000" w:themeColor="text1"/>
          <w:sz w:val="24"/>
        </w:rPr>
        <w:t xml:space="preserve">.2 </w:t>
      </w:r>
      <w:r w:rsidR="00545224" w:rsidRPr="00663695">
        <w:rPr>
          <w:rFonts w:eastAsia="黑体"/>
          <w:color w:val="000000" w:themeColor="text1"/>
          <w:sz w:val="24"/>
        </w:rPr>
        <w:t xml:space="preserve"> </w:t>
      </w:r>
      <w:r w:rsidR="00545224" w:rsidRPr="00663695">
        <w:rPr>
          <w:rFonts w:eastAsia="黑体" w:hint="eastAsia"/>
          <w:color w:val="000000" w:themeColor="text1"/>
          <w:sz w:val="24"/>
        </w:rPr>
        <w:t>测量模型</w:t>
      </w:r>
    </w:p>
    <w:p w14:paraId="12A334B9" w14:textId="14A42BB4" w:rsidR="00545224" w:rsidRPr="00663695" w:rsidRDefault="00D2111F" w:rsidP="00545224">
      <w:pPr>
        <w:spacing w:line="360" w:lineRule="auto"/>
        <w:ind w:firstLineChars="628" w:firstLine="1507"/>
        <w:rPr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δ</m:t>
                  </m:r>
                </m:e>
                <m:sub>
                  <m:r>
                    <w:rPr>
                      <w:rFonts w:ascii="Cambria Math" w:hAnsi="Cambria Math" w:hint="eastAsia"/>
                      <w:color w:val="000000" w:themeColor="text1"/>
                      <w:sz w:val="24"/>
                    </w:rPr>
                    <m:t>v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微软雅黑" w:hAnsi="Cambria Math" w:cs="微软雅黑" w:hint="eastAsia"/>
                      <w:color w:val="000000" w:themeColor="text1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p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p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 w:themeColor="text1"/>
                  <w:sz w:val="24"/>
                </w:rPr>
                <m:t>×100#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B</m:t>
                  </m:r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.1</m:t>
                  </m:r>
                </m:e>
              </m:d>
            </m:e>
          </m:eqArr>
        </m:oMath>
      </m:oMathPara>
    </w:p>
    <w:p w14:paraId="1A2A66CA" w14:textId="77777777" w:rsidR="00545224" w:rsidRPr="00663695" w:rsidRDefault="00545224" w:rsidP="00545224">
      <w:pPr>
        <w:spacing w:line="400" w:lineRule="exact"/>
        <w:ind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式中：</w:t>
      </w:r>
    </w:p>
    <w:p w14:paraId="67B61518" w14:textId="77777777" w:rsidR="00545224" w:rsidRPr="00663695" w:rsidRDefault="00D2111F" w:rsidP="00545224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 w:hint="eastAsia"/>
                <w:color w:val="000000" w:themeColor="text1"/>
                <w:sz w:val="24"/>
              </w:rPr>
              <m:t>v</m:t>
            </m:r>
          </m:sub>
        </m:sSub>
      </m:oMath>
      <w:r w:rsidR="00545224" w:rsidRPr="00663695">
        <w:rPr>
          <w:rFonts w:hint="eastAsia"/>
          <w:color w:val="000000" w:themeColor="text1"/>
          <w:sz w:val="24"/>
        </w:rPr>
        <w:t>——转速示值误差，</w:t>
      </w:r>
      <w:r w:rsidR="00545224" w:rsidRPr="00663695">
        <w:rPr>
          <w:rFonts w:hint="eastAsia"/>
          <w:color w:val="000000" w:themeColor="text1"/>
          <w:sz w:val="24"/>
        </w:rPr>
        <w:t>%</w:t>
      </w:r>
      <w:r w:rsidR="00545224" w:rsidRPr="00663695">
        <w:rPr>
          <w:rFonts w:hint="eastAsia"/>
          <w:color w:val="000000" w:themeColor="text1"/>
          <w:sz w:val="24"/>
        </w:rPr>
        <w:t>；</w:t>
      </w:r>
    </w:p>
    <w:p w14:paraId="4F541F05" w14:textId="465BA4DB" w:rsidR="00545224" w:rsidRPr="00663695" w:rsidRDefault="00D2111F" w:rsidP="00545224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0</m:t>
            </m:r>
          </m:sub>
        </m:sSub>
      </m:oMath>
      <w:r w:rsidR="00545224" w:rsidRPr="00663695">
        <w:rPr>
          <w:rFonts w:hint="eastAsia"/>
          <w:color w:val="000000" w:themeColor="text1"/>
          <w:sz w:val="24"/>
        </w:rPr>
        <w:t>——试验机显示值，</w:t>
      </w:r>
      <w:r w:rsidR="00AA053F">
        <w:rPr>
          <w:rFonts w:hint="eastAsia"/>
          <w:color w:val="000000" w:themeColor="text1"/>
          <w:sz w:val="24"/>
        </w:rPr>
        <w:t>2</w:t>
      </w:r>
      <w:r w:rsidR="00AA053F">
        <w:rPr>
          <w:color w:val="000000" w:themeColor="text1"/>
          <w:sz w:val="24"/>
        </w:rPr>
        <w:t xml:space="preserve">0 </w:t>
      </w:r>
      <w:r w:rsidR="00AA053F">
        <w:rPr>
          <w:rFonts w:hint="eastAsia"/>
          <w:color w:val="000000" w:themeColor="text1"/>
          <w:sz w:val="24"/>
        </w:rPr>
        <w:t>次</w:t>
      </w:r>
      <w:r w:rsidR="00AA053F">
        <w:rPr>
          <w:rFonts w:hint="eastAsia"/>
          <w:color w:val="000000" w:themeColor="text1"/>
          <w:sz w:val="24"/>
        </w:rPr>
        <w:t>/min</w:t>
      </w:r>
      <w:r w:rsidR="00545224" w:rsidRPr="00663695">
        <w:rPr>
          <w:rFonts w:hint="eastAsia"/>
          <w:color w:val="000000" w:themeColor="text1"/>
          <w:sz w:val="24"/>
        </w:rPr>
        <w:t>；</w:t>
      </w:r>
    </w:p>
    <w:p w14:paraId="6936F2D5" w14:textId="03EEFFCD" w:rsidR="00545224" w:rsidRPr="00663695" w:rsidRDefault="00D2111F" w:rsidP="00545224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p</m:t>
            </m:r>
          </m:sub>
        </m:sSub>
      </m:oMath>
      <w:r w:rsidR="00545224" w:rsidRPr="00663695">
        <w:rPr>
          <w:rFonts w:hint="eastAsia"/>
          <w:color w:val="000000" w:themeColor="text1"/>
          <w:sz w:val="24"/>
        </w:rPr>
        <w:t>——转速表测量值，</w:t>
      </w:r>
      <w:r w:rsidR="00AA053F">
        <w:rPr>
          <w:rFonts w:hint="eastAsia"/>
          <w:color w:val="000000" w:themeColor="text1"/>
          <w:sz w:val="24"/>
        </w:rPr>
        <w:t>次</w:t>
      </w:r>
      <w:r w:rsidR="00AA053F">
        <w:rPr>
          <w:rFonts w:hint="eastAsia"/>
          <w:color w:val="000000" w:themeColor="text1"/>
          <w:sz w:val="24"/>
        </w:rPr>
        <w:t>/min</w:t>
      </w:r>
      <w:r w:rsidR="00545224" w:rsidRPr="00663695">
        <w:rPr>
          <w:rFonts w:hint="eastAsia"/>
          <w:color w:val="000000" w:themeColor="text1"/>
          <w:sz w:val="24"/>
        </w:rPr>
        <w:t>。</w:t>
      </w:r>
    </w:p>
    <w:p w14:paraId="5D92446A" w14:textId="59B8D5D6" w:rsidR="00545224" w:rsidRPr="00663695" w:rsidRDefault="00AA053F" w:rsidP="00545224">
      <w:pPr>
        <w:spacing w:beforeLines="50" w:before="156" w:afterLines="50" w:after="156" w:line="360" w:lineRule="auto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B</w:t>
      </w:r>
      <w:r w:rsidR="00545224" w:rsidRPr="00663695">
        <w:rPr>
          <w:rFonts w:eastAsia="黑体" w:hint="eastAsia"/>
          <w:color w:val="000000" w:themeColor="text1"/>
          <w:sz w:val="24"/>
        </w:rPr>
        <w:t xml:space="preserve">.3 </w:t>
      </w:r>
      <w:r w:rsidR="00545224" w:rsidRPr="00663695">
        <w:rPr>
          <w:rFonts w:eastAsia="黑体"/>
          <w:color w:val="000000" w:themeColor="text1"/>
          <w:sz w:val="24"/>
        </w:rPr>
        <w:t xml:space="preserve"> </w:t>
      </w:r>
      <w:r w:rsidR="00545224" w:rsidRPr="00663695">
        <w:rPr>
          <w:rFonts w:eastAsia="黑体" w:hint="eastAsia"/>
          <w:color w:val="000000" w:themeColor="text1"/>
          <w:sz w:val="24"/>
        </w:rPr>
        <w:t>不确定度传播律</w:t>
      </w:r>
    </w:p>
    <w:p w14:paraId="4F5786F9" w14:textId="7A23A5DD" w:rsidR="00545224" w:rsidRPr="00663695" w:rsidRDefault="00D2111F" w:rsidP="00545224">
      <w:pPr>
        <w:spacing w:line="360" w:lineRule="auto"/>
        <w:ind w:firstLineChars="950" w:firstLine="2280"/>
        <w:rPr>
          <w:rFonts w:eastAsia="黑体"/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c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 w:themeColor="text1"/>
                          <w:sz w:val="24"/>
                        </w:rPr>
                        <m:t>v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p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B</m:t>
                  </m:r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.2</m:t>
                  </m:r>
                </m:e>
              </m:d>
            </m:e>
          </m:eqArr>
        </m:oMath>
      </m:oMathPara>
    </w:p>
    <w:p w14:paraId="6BE1F0F2" w14:textId="77777777" w:rsidR="00545224" w:rsidRPr="00663695" w:rsidRDefault="00545224" w:rsidP="00545224">
      <w:pPr>
        <w:spacing w:line="360" w:lineRule="auto"/>
        <w:ind w:firstLineChars="250" w:firstLine="60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式中：</w:t>
      </w:r>
    </w:p>
    <w:p w14:paraId="55E562BB" w14:textId="77777777" w:rsidR="00545224" w:rsidRPr="00663695" w:rsidRDefault="00D2111F" w:rsidP="00545224">
      <w:pPr>
        <w:spacing w:line="360" w:lineRule="auto"/>
        <w:ind w:firstLineChars="600" w:firstLine="144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v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4"/>
          </w:rPr>
          <m:t>=1</m:t>
        </m:r>
      </m:oMath>
      <w:r w:rsidR="00545224" w:rsidRPr="00663695">
        <w:rPr>
          <w:rFonts w:hint="eastAsia"/>
          <w:color w:val="000000" w:themeColor="text1"/>
          <w:sz w:val="24"/>
        </w:rPr>
        <w:t xml:space="preserve"> </w:t>
      </w:r>
      <w:r w:rsidR="00545224" w:rsidRPr="00663695">
        <w:rPr>
          <w:rFonts w:hint="eastAsia"/>
          <w:color w:val="000000" w:themeColor="text1"/>
          <w:sz w:val="24"/>
        </w:rPr>
        <w:t>，</w:t>
      </w:r>
      <w:r w:rsidR="00545224" w:rsidRPr="00663695">
        <w:rPr>
          <w:rFonts w:hint="eastAsia"/>
          <w:color w:val="000000" w:themeColor="text1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="微软雅黑" w:hAnsi="Cambria Math" w:cs="微软雅黑" w:hint="eastAsia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v</m:t>
                </m:r>
              </m:sub>
            </m:sSub>
          </m:num>
          <m:den>
            <m:r>
              <w:rPr>
                <w:rFonts w:ascii="Cambria Math" w:eastAsia="微软雅黑" w:hAnsi="Cambria Math" w:cs="微软雅黑" w:hint="eastAsia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4"/>
          </w:rPr>
          <m:t>=</m:t>
        </m:r>
        <m:r>
          <w:rPr>
            <w:rFonts w:ascii="Cambria Math" w:eastAsia="微软雅黑" w:hAnsi="Cambria Math" w:cs="微软雅黑" w:hint="eastAsia"/>
            <w:color w:val="000000" w:themeColor="text1"/>
            <w:sz w:val="24"/>
          </w:rPr>
          <m:t>-</m:t>
        </m:r>
        <m:r>
          <w:rPr>
            <w:rFonts w:ascii="Cambria Math" w:hAnsi="Cambria Math"/>
            <w:color w:val="000000" w:themeColor="text1"/>
            <w:sz w:val="24"/>
          </w:rPr>
          <m:t>1</m:t>
        </m:r>
      </m:oMath>
      <w:r w:rsidR="00545224" w:rsidRPr="00663695">
        <w:rPr>
          <w:color w:val="000000" w:themeColor="text1"/>
          <w:sz w:val="24"/>
        </w:rPr>
        <w:t xml:space="preserve"> </w:t>
      </w:r>
    </w:p>
    <w:p w14:paraId="5C0992A6" w14:textId="23E5CE63" w:rsidR="00545224" w:rsidRPr="00663695" w:rsidRDefault="00AA053F" w:rsidP="00545224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B</w:t>
      </w:r>
      <w:r w:rsidR="00545224" w:rsidRPr="00663695">
        <w:rPr>
          <w:rFonts w:eastAsia="黑体" w:hint="eastAsia"/>
          <w:color w:val="000000" w:themeColor="text1"/>
          <w:sz w:val="24"/>
        </w:rPr>
        <w:t>.4</w:t>
      </w:r>
      <w:r w:rsidR="00545224" w:rsidRPr="00663695">
        <w:rPr>
          <w:rFonts w:eastAsia="黑体"/>
          <w:color w:val="000000" w:themeColor="text1"/>
          <w:sz w:val="24"/>
        </w:rPr>
        <w:t xml:space="preserve">  </w:t>
      </w:r>
      <w:r w:rsidR="00545224" w:rsidRPr="00663695">
        <w:rPr>
          <w:rFonts w:eastAsia="黑体" w:hint="eastAsia"/>
          <w:color w:val="000000" w:themeColor="text1"/>
          <w:sz w:val="24"/>
        </w:rPr>
        <w:t>标准不确定度评定</w:t>
      </w:r>
    </w:p>
    <w:p w14:paraId="764BC7AA" w14:textId="14E524A1" w:rsidR="00545224" w:rsidRPr="00663695" w:rsidRDefault="00AA053F" w:rsidP="00545224">
      <w:pPr>
        <w:spacing w:beforeLines="50" w:before="156" w:afterLines="50" w:after="156" w:line="400" w:lineRule="exact"/>
        <w:rPr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B</w:t>
      </w:r>
      <w:r w:rsidR="00545224" w:rsidRPr="00663695">
        <w:rPr>
          <w:rFonts w:eastAsiaTheme="minorEastAsia"/>
          <w:color w:val="000000" w:themeColor="text1"/>
          <w:sz w:val="24"/>
        </w:rPr>
        <w:t>.4.1</w:t>
      </w:r>
      <w:r w:rsidR="00545224" w:rsidRPr="00663695">
        <w:rPr>
          <w:rFonts w:eastAsia="黑体"/>
          <w:color w:val="000000" w:themeColor="text1"/>
          <w:sz w:val="24"/>
        </w:rPr>
        <w:t xml:space="preserve"> </w:t>
      </w:r>
      <w:r w:rsidR="00545224" w:rsidRPr="00663695">
        <w:rPr>
          <w:rFonts w:hint="eastAsia"/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0</m:t>
                </m:r>
              </m:sub>
            </m:sSub>
          </m:e>
        </m:d>
      </m:oMath>
    </w:p>
    <w:p w14:paraId="5437AB09" w14:textId="77777777" w:rsidR="00545224" w:rsidRPr="00663695" w:rsidRDefault="00545224" w:rsidP="00545224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0</m:t>
                </m:r>
              </m:sub>
            </m:sSub>
          </m:e>
        </m:d>
      </m:oMath>
      <w:r w:rsidRPr="00663695">
        <w:rPr>
          <w:rFonts w:hint="eastAsia"/>
          <w:color w:val="000000" w:themeColor="text1"/>
          <w:sz w:val="24"/>
        </w:rPr>
        <w:t>评定，可以通过连续测量得到测量列评定（采用</w:t>
      </w:r>
      <w:r w:rsidRPr="00663695">
        <w:rPr>
          <w:rFonts w:hint="eastAsia"/>
          <w:color w:val="000000" w:themeColor="text1"/>
          <w:sz w:val="24"/>
        </w:rPr>
        <w:t>A</w:t>
      </w:r>
      <w:r w:rsidRPr="00663695">
        <w:rPr>
          <w:rFonts w:hint="eastAsia"/>
          <w:color w:val="000000" w:themeColor="text1"/>
          <w:sz w:val="24"/>
        </w:rPr>
        <w:t>类方法进行评定）。</w:t>
      </w:r>
    </w:p>
    <w:p w14:paraId="76A94FDC" w14:textId="7535FF2D" w:rsidR="00545224" w:rsidRPr="00663695" w:rsidRDefault="00545224" w:rsidP="00545224">
      <w:pPr>
        <w:spacing w:line="400" w:lineRule="exac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  </w:t>
      </w:r>
      <w:r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将试验机转速调整到</w:t>
      </w:r>
      <w:r w:rsidRPr="00663695">
        <w:rPr>
          <w:rFonts w:hint="eastAsia"/>
          <w:color w:val="000000" w:themeColor="text1"/>
          <w:sz w:val="24"/>
        </w:rPr>
        <w:t>20</w:t>
      </w:r>
      <w:r w:rsidR="00AA053F">
        <w:rPr>
          <w:rFonts w:hint="eastAsia"/>
          <w:color w:val="000000" w:themeColor="text1"/>
          <w:sz w:val="24"/>
        </w:rPr>
        <w:t>次</w:t>
      </w:r>
      <w:r w:rsidR="00AA053F">
        <w:rPr>
          <w:rFonts w:hint="eastAsia"/>
          <w:color w:val="000000" w:themeColor="text1"/>
          <w:sz w:val="24"/>
        </w:rPr>
        <w:t>/min</w:t>
      </w:r>
      <w:r w:rsidRPr="00663695">
        <w:rPr>
          <w:rFonts w:hint="eastAsia"/>
          <w:color w:val="000000" w:themeColor="text1"/>
          <w:sz w:val="24"/>
        </w:rPr>
        <w:t>，在重复性条件下连续测量</w:t>
      </w:r>
      <w:r w:rsidRPr="00663695">
        <w:rPr>
          <w:rFonts w:hint="eastAsia"/>
          <w:color w:val="000000" w:themeColor="text1"/>
          <w:sz w:val="24"/>
        </w:rPr>
        <w:t>10</w:t>
      </w:r>
      <w:r w:rsidRPr="00663695">
        <w:rPr>
          <w:rFonts w:hint="eastAsia"/>
          <w:color w:val="000000" w:themeColor="text1"/>
          <w:sz w:val="24"/>
        </w:rPr>
        <w:t>次，得到测量列</w:t>
      </w:r>
      <w:r w:rsidR="00346A15" w:rsidRPr="00346A15">
        <w:rPr>
          <w:rFonts w:hint="eastAsia"/>
          <w:color w:val="000000" w:themeColor="text1"/>
          <w:sz w:val="24"/>
        </w:rPr>
        <w:t>20.5 r/min</w:t>
      </w:r>
      <w:r w:rsidR="00346A15" w:rsidRPr="00346A15">
        <w:rPr>
          <w:rFonts w:hint="eastAsia"/>
          <w:color w:val="000000" w:themeColor="text1"/>
          <w:sz w:val="24"/>
        </w:rPr>
        <w:t>、</w:t>
      </w:r>
      <w:r w:rsidR="00346A15" w:rsidRPr="00346A15">
        <w:rPr>
          <w:rFonts w:hint="eastAsia"/>
          <w:color w:val="000000" w:themeColor="text1"/>
          <w:sz w:val="24"/>
        </w:rPr>
        <w:t>20.3 r/min</w:t>
      </w:r>
      <w:r w:rsidR="00346A15" w:rsidRPr="00346A15">
        <w:rPr>
          <w:rFonts w:hint="eastAsia"/>
          <w:color w:val="000000" w:themeColor="text1"/>
          <w:sz w:val="24"/>
        </w:rPr>
        <w:t>、</w:t>
      </w:r>
      <w:r w:rsidR="00346A15" w:rsidRPr="00346A15">
        <w:rPr>
          <w:rFonts w:hint="eastAsia"/>
          <w:color w:val="000000" w:themeColor="text1"/>
          <w:sz w:val="24"/>
        </w:rPr>
        <w:t>20.4 r/min</w:t>
      </w:r>
      <w:r w:rsidR="00346A15" w:rsidRPr="00346A15">
        <w:rPr>
          <w:rFonts w:hint="eastAsia"/>
          <w:color w:val="000000" w:themeColor="text1"/>
          <w:sz w:val="24"/>
        </w:rPr>
        <w:t>、</w:t>
      </w:r>
      <w:r w:rsidR="00346A15" w:rsidRPr="00346A15">
        <w:rPr>
          <w:rFonts w:hint="eastAsia"/>
          <w:color w:val="000000" w:themeColor="text1"/>
          <w:sz w:val="24"/>
        </w:rPr>
        <w:t>19.8 r/min</w:t>
      </w:r>
      <w:r w:rsidR="00346A15" w:rsidRPr="00346A15">
        <w:rPr>
          <w:rFonts w:hint="eastAsia"/>
          <w:color w:val="000000" w:themeColor="text1"/>
          <w:sz w:val="24"/>
        </w:rPr>
        <w:t>、</w:t>
      </w:r>
      <w:r w:rsidR="00346A15" w:rsidRPr="00346A15">
        <w:rPr>
          <w:rFonts w:hint="eastAsia"/>
          <w:color w:val="000000" w:themeColor="text1"/>
          <w:sz w:val="24"/>
        </w:rPr>
        <w:t>20.2 r/min</w:t>
      </w:r>
      <w:r w:rsidR="00346A15" w:rsidRPr="00346A15">
        <w:rPr>
          <w:rFonts w:hint="eastAsia"/>
          <w:color w:val="000000" w:themeColor="text1"/>
          <w:sz w:val="24"/>
        </w:rPr>
        <w:t>、</w:t>
      </w:r>
      <w:r w:rsidR="00346A15" w:rsidRPr="00346A15">
        <w:rPr>
          <w:rFonts w:hint="eastAsia"/>
          <w:color w:val="000000" w:themeColor="text1"/>
          <w:sz w:val="24"/>
        </w:rPr>
        <w:t>20.4 r/min</w:t>
      </w:r>
      <w:r w:rsidR="00346A15" w:rsidRPr="00346A15">
        <w:rPr>
          <w:rFonts w:hint="eastAsia"/>
          <w:color w:val="000000" w:themeColor="text1"/>
          <w:sz w:val="24"/>
        </w:rPr>
        <w:t>、</w:t>
      </w:r>
      <w:r w:rsidR="00346A15" w:rsidRPr="00346A15">
        <w:rPr>
          <w:rFonts w:hint="eastAsia"/>
          <w:color w:val="000000" w:themeColor="text1"/>
          <w:sz w:val="24"/>
        </w:rPr>
        <w:t>20.6 r/min</w:t>
      </w:r>
      <w:r w:rsidR="00346A15" w:rsidRPr="00346A15">
        <w:rPr>
          <w:rFonts w:hint="eastAsia"/>
          <w:color w:val="000000" w:themeColor="text1"/>
          <w:sz w:val="24"/>
        </w:rPr>
        <w:t>、</w:t>
      </w:r>
      <w:r w:rsidR="00346A15" w:rsidRPr="00346A15">
        <w:rPr>
          <w:rFonts w:hint="eastAsia"/>
          <w:color w:val="000000" w:themeColor="text1"/>
          <w:sz w:val="24"/>
        </w:rPr>
        <w:t>20.2 r/min</w:t>
      </w:r>
      <w:r w:rsidR="00346A15" w:rsidRPr="00346A15">
        <w:rPr>
          <w:rFonts w:hint="eastAsia"/>
          <w:color w:val="000000" w:themeColor="text1"/>
          <w:sz w:val="24"/>
        </w:rPr>
        <w:t>、</w:t>
      </w:r>
      <w:r w:rsidR="00346A15" w:rsidRPr="00346A15">
        <w:rPr>
          <w:rFonts w:hint="eastAsia"/>
          <w:color w:val="000000" w:themeColor="text1"/>
          <w:sz w:val="24"/>
        </w:rPr>
        <w:t>20.4 r/min</w:t>
      </w:r>
      <w:r w:rsidR="00346A15" w:rsidRPr="00346A15">
        <w:rPr>
          <w:rFonts w:hint="eastAsia"/>
          <w:color w:val="000000" w:themeColor="text1"/>
          <w:sz w:val="24"/>
        </w:rPr>
        <w:t>、</w:t>
      </w:r>
      <w:r w:rsidR="00346A15" w:rsidRPr="00346A15">
        <w:rPr>
          <w:rFonts w:hint="eastAsia"/>
          <w:color w:val="000000" w:themeColor="text1"/>
          <w:sz w:val="24"/>
        </w:rPr>
        <w:t>20.2 r/min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586991B9" w14:textId="639F284E" w:rsidR="00545224" w:rsidRPr="00663695" w:rsidRDefault="00545224" w:rsidP="00545224">
      <w:pPr>
        <w:spacing w:line="360" w:lineRule="auto"/>
        <w:jc w:val="center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lastRenderedPageBreak/>
        <w:t>实验标准差</w:t>
      </w:r>
      <m:oMath>
        <m:r>
          <w:rPr>
            <w:rFonts w:ascii="Cambria Math" w:hAnsi="Cambria Math"/>
            <w:color w:val="000000" w:themeColor="text1"/>
            <w:sz w:val="24"/>
          </w:rPr>
          <m:t>s'=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微软雅黑" w:hAnsi="Cambria Math" w:cs="微软雅黑" w:hint="eastAsia"/>
                        <w:color w:val="000000" w:themeColor="text1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n</m:t>
                </m:r>
                <m:r>
                  <w:rPr>
                    <w:rFonts w:ascii="Cambria Math" w:eastAsia="微软雅黑" w:hAnsi="Cambria Math" w:cs="微软雅黑" w:hint="eastAsia"/>
                    <w:color w:val="000000" w:themeColor="text1"/>
                    <w:sz w:val="24"/>
                  </w:rPr>
                  <m:t>-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1</m:t>
                </m:r>
              </m:den>
            </m:f>
          </m:e>
        </m:rad>
        <m:r>
          <w:rPr>
            <w:rFonts w:ascii="Cambria Math" w:hAnsi="Cambria Math"/>
            <w:color w:val="000000" w:themeColor="text1"/>
            <w:sz w:val="24"/>
          </w:rPr>
          <m:t>=0.</m:t>
        </m:r>
        <m:r>
          <m:rPr>
            <m:nor/>
          </m:rPr>
          <w:rPr>
            <w:color w:val="000000" w:themeColor="text1"/>
            <w:sz w:val="24"/>
          </w:rPr>
          <m:t xml:space="preserve">23 </m:t>
        </m:r>
        <m:r>
          <m:rPr>
            <m:nor/>
          </m:rPr>
          <w:rPr>
            <w:rFonts w:ascii="Cambria Math"/>
            <w:color w:val="000000" w:themeColor="text1"/>
            <w:sz w:val="24"/>
          </w:rPr>
          <m:t>次</m:t>
        </m:r>
        <m:r>
          <m:rPr>
            <m:nor/>
          </m:rPr>
          <w:rPr>
            <w:rFonts w:ascii="Cambria Math"/>
            <w:color w:val="000000" w:themeColor="text1"/>
            <w:sz w:val="24"/>
          </w:rPr>
          <m:t>/min</m:t>
        </m:r>
      </m:oMath>
    </w:p>
    <w:p w14:paraId="65084823" w14:textId="7DD2CFC4" w:rsidR="00545224" w:rsidRPr="00663695" w:rsidRDefault="00545224" w:rsidP="00545224">
      <w:pPr>
        <w:spacing w:line="360" w:lineRule="auto"/>
        <w:jc w:val="center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  <w:sz w:val="24"/>
            </w:rPr>
            <m:t>=s'=0.</m:t>
          </m:r>
          <m:r>
            <m:rPr>
              <m:nor/>
            </m:rPr>
            <w:rPr>
              <w:color w:val="000000" w:themeColor="text1"/>
              <w:sz w:val="24"/>
            </w:rPr>
            <m:t xml:space="preserve">23 </m:t>
          </m:r>
          <m:r>
            <m:rPr>
              <m:nor/>
            </m:rPr>
            <w:rPr>
              <w:rFonts w:ascii="Cambria Math"/>
              <w:color w:val="000000" w:themeColor="text1"/>
              <w:sz w:val="24"/>
            </w:rPr>
            <m:t>次</m:t>
          </m:r>
          <m:r>
            <m:rPr>
              <m:nor/>
            </m:rPr>
            <w:rPr>
              <w:rFonts w:ascii="Cambria Math"/>
              <w:color w:val="000000" w:themeColor="text1"/>
              <w:sz w:val="24"/>
            </w:rPr>
            <m:t>/min</m:t>
          </m:r>
        </m:oMath>
      </m:oMathPara>
    </w:p>
    <w:p w14:paraId="09C45011" w14:textId="62A32F63" w:rsidR="00545224" w:rsidRPr="00663695" w:rsidRDefault="00AA053F" w:rsidP="00545224">
      <w:pPr>
        <w:spacing w:beforeLines="50" w:before="156" w:afterLines="50" w:after="156" w:line="40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B</w:t>
      </w:r>
      <w:r w:rsidR="00545224" w:rsidRPr="00663695">
        <w:rPr>
          <w:rFonts w:eastAsiaTheme="minorEastAsia"/>
          <w:color w:val="000000" w:themeColor="text1"/>
          <w:sz w:val="24"/>
        </w:rPr>
        <w:t xml:space="preserve">.4.2 </w:t>
      </w:r>
      <w:r w:rsidR="00545224" w:rsidRPr="00663695">
        <w:rPr>
          <w:rFonts w:hint="eastAsia"/>
          <w:color w:val="000000" w:themeColor="text1"/>
          <w:sz w:val="24"/>
        </w:rPr>
        <w:t>转速表示值误差引入的不确定度分量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e>
        </m:d>
      </m:oMath>
    </w:p>
    <w:p w14:paraId="4B405E7D" w14:textId="597569F0" w:rsidR="00545224" w:rsidRPr="00663695" w:rsidRDefault="00545224" w:rsidP="00545224">
      <w:pPr>
        <w:spacing w:line="400" w:lineRule="exact"/>
        <w:ind w:firstLineChars="200" w:firstLine="480"/>
        <w:jc w:val="lef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转速表在</w:t>
      </w:r>
      <w:r w:rsidRPr="00663695">
        <w:rPr>
          <w:rFonts w:hint="eastAsia"/>
          <w:color w:val="000000" w:themeColor="text1"/>
          <w:sz w:val="24"/>
        </w:rPr>
        <w:t>20</w:t>
      </w:r>
      <w:r w:rsidR="00AA053F">
        <w:rPr>
          <w:rFonts w:hint="eastAsia"/>
          <w:color w:val="000000" w:themeColor="text1"/>
          <w:sz w:val="24"/>
        </w:rPr>
        <w:t>次</w:t>
      </w:r>
      <w:r w:rsidR="00AA053F">
        <w:rPr>
          <w:rFonts w:hint="eastAsia"/>
          <w:color w:val="000000" w:themeColor="text1"/>
          <w:sz w:val="24"/>
        </w:rPr>
        <w:t>/min</w:t>
      </w:r>
      <w:r w:rsidRPr="00663695">
        <w:rPr>
          <w:rFonts w:hint="eastAsia"/>
          <w:color w:val="000000" w:themeColor="text1"/>
          <w:sz w:val="24"/>
        </w:rPr>
        <w:t>示值点的最大允许误差为±</w:t>
      </w:r>
      <w:r w:rsidR="007838B9">
        <w:rPr>
          <w:color w:val="000000" w:themeColor="text1"/>
          <w:sz w:val="24"/>
        </w:rPr>
        <w:t>0.</w:t>
      </w:r>
      <w:r w:rsidR="00991A1E">
        <w:rPr>
          <w:color w:val="000000" w:themeColor="text1"/>
          <w:sz w:val="24"/>
        </w:rPr>
        <w:t>2</w:t>
      </w:r>
      <w:r w:rsidR="00AA053F">
        <w:rPr>
          <w:rFonts w:hint="eastAsia"/>
          <w:color w:val="000000" w:themeColor="text1"/>
          <w:sz w:val="24"/>
        </w:rPr>
        <w:t>次</w:t>
      </w:r>
      <w:r w:rsidR="00AA053F">
        <w:rPr>
          <w:rFonts w:hint="eastAsia"/>
          <w:color w:val="000000" w:themeColor="text1"/>
          <w:sz w:val="24"/>
        </w:rPr>
        <w:t>/min</w:t>
      </w:r>
      <w:r w:rsidRPr="00663695">
        <w:rPr>
          <w:rFonts w:hint="eastAsia"/>
          <w:color w:val="000000" w:themeColor="text1"/>
          <w:sz w:val="24"/>
        </w:rPr>
        <w:t>，估计在半宽为</w:t>
      </w:r>
      <w:r w:rsidR="007838B9">
        <w:rPr>
          <w:color w:val="000000" w:themeColor="text1"/>
          <w:sz w:val="24"/>
        </w:rPr>
        <w:t>0.</w:t>
      </w:r>
      <w:r w:rsidR="00991A1E">
        <w:rPr>
          <w:color w:val="000000" w:themeColor="text1"/>
          <w:sz w:val="24"/>
        </w:rPr>
        <w:t>2</w:t>
      </w:r>
      <w:r w:rsidR="00AA053F">
        <w:rPr>
          <w:rFonts w:hint="eastAsia"/>
          <w:color w:val="000000" w:themeColor="text1"/>
          <w:sz w:val="24"/>
        </w:rPr>
        <w:t>次</w:t>
      </w:r>
      <w:r w:rsidR="00AA053F">
        <w:rPr>
          <w:rFonts w:hint="eastAsia"/>
          <w:color w:val="000000" w:themeColor="text1"/>
          <w:sz w:val="24"/>
        </w:rPr>
        <w:t>/min</w:t>
      </w:r>
      <w:r w:rsidRPr="00663695">
        <w:rPr>
          <w:rFonts w:hint="eastAsia"/>
          <w:color w:val="000000" w:themeColor="text1"/>
          <w:sz w:val="24"/>
        </w:rPr>
        <w:t>区间内服从均匀分布，则：</w:t>
      </w:r>
    </w:p>
    <w:p w14:paraId="7F75B1BB" w14:textId="14C51A77" w:rsidR="00545224" w:rsidRPr="00663695" w:rsidRDefault="00545224" w:rsidP="00545224">
      <w:pPr>
        <w:spacing w:line="360" w:lineRule="auto"/>
        <w:jc w:val="center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p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</w:rPr>
                <m:t>0.2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4"/>
            </w:rPr>
            <m:t>=</m:t>
          </m:r>
          <m:r>
            <m:rPr>
              <m:nor/>
            </m:rPr>
            <w:rPr>
              <w:color w:val="000000" w:themeColor="text1"/>
              <w:sz w:val="24"/>
            </w:rPr>
            <m:t xml:space="preserve">0.12 </m:t>
          </m:r>
          <m:r>
            <m:rPr>
              <m:nor/>
            </m:rPr>
            <w:rPr>
              <w:rFonts w:ascii="Cambria Math"/>
              <w:color w:val="000000" w:themeColor="text1"/>
              <w:sz w:val="24"/>
            </w:rPr>
            <m:t>次</m:t>
          </m:r>
          <m:r>
            <m:rPr>
              <m:nor/>
            </m:rPr>
            <w:rPr>
              <w:rFonts w:ascii="Cambria Math"/>
              <w:color w:val="000000" w:themeColor="text1"/>
              <w:sz w:val="24"/>
            </w:rPr>
            <m:t>/min</m:t>
          </m:r>
        </m:oMath>
      </m:oMathPara>
    </w:p>
    <w:p w14:paraId="61304858" w14:textId="0E9C7847" w:rsidR="00545224" w:rsidRPr="00663695" w:rsidRDefault="00AA053F" w:rsidP="00545224">
      <w:pPr>
        <w:spacing w:beforeLines="50" w:before="156" w:afterLines="50" w:after="156" w:line="400" w:lineRule="exac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B</w:t>
      </w:r>
      <w:r w:rsidR="00545224" w:rsidRPr="00663695">
        <w:rPr>
          <w:color w:val="000000" w:themeColor="text1"/>
          <w:sz w:val="24"/>
        </w:rPr>
        <w:t xml:space="preserve">.5  </w:t>
      </w:r>
      <w:r w:rsidR="00545224" w:rsidRPr="00663695">
        <w:rPr>
          <w:rFonts w:eastAsia="黑体" w:hint="eastAsia"/>
          <w:color w:val="000000" w:themeColor="text1"/>
          <w:sz w:val="24"/>
        </w:rPr>
        <w:t>合成标准不确定度计算</w:t>
      </w:r>
    </w:p>
    <w:p w14:paraId="14544A16" w14:textId="6E052636" w:rsidR="00545224" w:rsidRPr="00663695" w:rsidRDefault="00AA053F" w:rsidP="00545224">
      <w:pPr>
        <w:spacing w:line="400" w:lineRule="exact"/>
        <w:rPr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B</w:t>
      </w:r>
      <w:r w:rsidR="00545224" w:rsidRPr="00663695">
        <w:rPr>
          <w:rFonts w:eastAsiaTheme="minorEastAsia"/>
          <w:color w:val="000000" w:themeColor="text1"/>
          <w:sz w:val="24"/>
        </w:rPr>
        <w:t xml:space="preserve">.5.1 </w:t>
      </w:r>
      <w:r w:rsidR="00545224" w:rsidRPr="00663695">
        <w:rPr>
          <w:rFonts w:hint="eastAsia"/>
          <w:color w:val="000000" w:themeColor="text1"/>
          <w:sz w:val="24"/>
        </w:rPr>
        <w:t>标准不确定度一览表</w:t>
      </w:r>
    </w:p>
    <w:p w14:paraId="00AAF9F9" w14:textId="1A8F6F87" w:rsidR="00545224" w:rsidRPr="00663695" w:rsidRDefault="00545224" w:rsidP="00545224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标准不确定度一览表如表</w:t>
      </w:r>
      <w:r w:rsidR="00AA053F">
        <w:rPr>
          <w:color w:val="000000" w:themeColor="text1"/>
          <w:sz w:val="24"/>
        </w:rPr>
        <w:t>B</w:t>
      </w:r>
      <w:r w:rsidRPr="00663695">
        <w:rPr>
          <w:rFonts w:hint="eastAsia"/>
          <w:color w:val="000000" w:themeColor="text1"/>
          <w:sz w:val="24"/>
        </w:rPr>
        <w:t>.1</w:t>
      </w:r>
      <w:r w:rsidRPr="00663695">
        <w:rPr>
          <w:rFonts w:hint="eastAsia"/>
          <w:color w:val="000000" w:themeColor="text1"/>
          <w:sz w:val="24"/>
        </w:rPr>
        <w:t>所示：</w:t>
      </w:r>
    </w:p>
    <w:p w14:paraId="3A447FFA" w14:textId="6A60F876" w:rsidR="00545224" w:rsidRPr="00663695" w:rsidRDefault="00545224" w:rsidP="00545224">
      <w:pPr>
        <w:spacing w:afterLines="50" w:after="156" w:line="400" w:lineRule="exact"/>
        <w:jc w:val="center"/>
        <w:rPr>
          <w:color w:val="000000" w:themeColor="text1"/>
          <w:sz w:val="24"/>
        </w:rPr>
      </w:pPr>
      <w:r w:rsidRPr="00663695">
        <w:rPr>
          <w:rFonts w:eastAsia="黑体" w:hint="eastAsia"/>
          <w:color w:val="000000" w:themeColor="text1"/>
          <w:szCs w:val="21"/>
        </w:rPr>
        <w:t>表</w:t>
      </w:r>
      <w:r w:rsidR="00AA053F">
        <w:rPr>
          <w:rFonts w:eastAsia="黑体" w:hint="eastAsia"/>
          <w:color w:val="000000" w:themeColor="text1"/>
          <w:szCs w:val="21"/>
        </w:rPr>
        <w:t>B</w:t>
      </w:r>
      <w:r w:rsidRPr="00663695">
        <w:rPr>
          <w:rFonts w:eastAsia="黑体" w:hint="eastAsia"/>
          <w:color w:val="000000" w:themeColor="text1"/>
          <w:szCs w:val="21"/>
        </w:rPr>
        <w:t>.</w:t>
      </w:r>
      <w:r w:rsidRPr="00663695">
        <w:rPr>
          <w:rFonts w:eastAsia="黑体"/>
          <w:color w:val="000000" w:themeColor="text1"/>
          <w:szCs w:val="21"/>
        </w:rPr>
        <w:t>1</w:t>
      </w:r>
    </w:p>
    <w:tbl>
      <w:tblPr>
        <w:tblStyle w:val="af8"/>
        <w:tblW w:w="8118" w:type="dxa"/>
        <w:tblInd w:w="108" w:type="dxa"/>
        <w:tblLook w:val="01E0" w:firstRow="1" w:lastRow="1" w:firstColumn="1" w:lastColumn="1" w:noHBand="0" w:noVBand="0"/>
      </w:tblPr>
      <w:tblGrid>
        <w:gridCol w:w="1283"/>
        <w:gridCol w:w="1978"/>
        <w:gridCol w:w="2409"/>
        <w:gridCol w:w="1177"/>
        <w:gridCol w:w="1271"/>
      </w:tblGrid>
      <w:tr w:rsidR="00545224" w:rsidRPr="00663695" w14:paraId="4B123166" w14:textId="77777777" w:rsidTr="007F5863">
        <w:trPr>
          <w:trHeight w:val="1256"/>
        </w:trPr>
        <w:tc>
          <w:tcPr>
            <w:tcW w:w="1283" w:type="dxa"/>
            <w:vAlign w:val="center"/>
          </w:tcPr>
          <w:p w14:paraId="70EE6E57" w14:textId="77777777" w:rsidR="00545224" w:rsidRPr="00663695" w:rsidRDefault="00545224" w:rsidP="007F5863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标准不确定度分量</w:t>
            </w:r>
          </w:p>
          <w:p w14:paraId="060BE0B7" w14:textId="77777777" w:rsidR="00545224" w:rsidRPr="00663695" w:rsidRDefault="00545224" w:rsidP="007F5863">
            <w:pPr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</w:tc>
        <w:tc>
          <w:tcPr>
            <w:tcW w:w="1978" w:type="dxa"/>
            <w:vAlign w:val="center"/>
          </w:tcPr>
          <w:p w14:paraId="10B88F8B" w14:textId="77777777" w:rsidR="00545224" w:rsidRPr="00663695" w:rsidRDefault="00545224" w:rsidP="007F5863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不确定度来源</w:t>
            </w:r>
          </w:p>
        </w:tc>
        <w:tc>
          <w:tcPr>
            <w:tcW w:w="2409" w:type="dxa"/>
            <w:vAlign w:val="center"/>
          </w:tcPr>
          <w:p w14:paraId="136790C7" w14:textId="77777777" w:rsidR="00545224" w:rsidRPr="00663695" w:rsidRDefault="00545224" w:rsidP="007F5863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标准不确定度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  <w:p w14:paraId="0729EE80" w14:textId="5DC33BEB" w:rsidR="00545224" w:rsidRPr="00663695" w:rsidRDefault="00545224" w:rsidP="007F5863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（</w:t>
            </w:r>
            <w:r w:rsidR="00AA053F">
              <w:rPr>
                <w:rFonts w:hint="eastAsia"/>
                <w:color w:val="000000" w:themeColor="text1"/>
                <w:szCs w:val="21"/>
              </w:rPr>
              <w:t>次</w:t>
            </w:r>
            <w:r w:rsidR="00AA053F">
              <w:rPr>
                <w:rFonts w:hint="eastAsia"/>
                <w:color w:val="000000" w:themeColor="text1"/>
                <w:szCs w:val="21"/>
              </w:rPr>
              <w:t>/min</w:t>
            </w:r>
            <w:r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177" w:type="dxa"/>
            <w:vAlign w:val="center"/>
          </w:tcPr>
          <w:p w14:paraId="6EAF4D8F" w14:textId="77777777" w:rsidR="00545224" w:rsidRPr="00663695" w:rsidRDefault="00545224" w:rsidP="007F5863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灵敏系数</w:t>
            </w:r>
          </w:p>
          <w:p w14:paraId="563F5578" w14:textId="77777777" w:rsidR="00545224" w:rsidRPr="00663695" w:rsidRDefault="00D2111F" w:rsidP="007F5863">
            <w:pPr>
              <w:jc w:val="center"/>
              <w:rPr>
                <w:color w:val="000000" w:themeColor="text1"/>
                <w:szCs w:val="21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271" w:type="dxa"/>
            <w:vAlign w:val="center"/>
          </w:tcPr>
          <w:p w14:paraId="56BEB36F" w14:textId="77777777" w:rsidR="00545224" w:rsidRPr="00663695" w:rsidRDefault="00D2111F" w:rsidP="007F5863">
            <w:pPr>
              <w:jc w:val="center"/>
              <w:rPr>
                <w:color w:val="000000" w:themeColor="text1"/>
                <w:szCs w:val="21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  <w:p w14:paraId="6CF6972B" w14:textId="685BB613" w:rsidR="00545224" w:rsidRPr="00663695" w:rsidRDefault="00545224" w:rsidP="007F5863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（</w:t>
            </w:r>
            <w:r w:rsidR="00AA053F">
              <w:rPr>
                <w:rFonts w:hint="eastAsia"/>
                <w:color w:val="000000" w:themeColor="text1"/>
                <w:szCs w:val="21"/>
              </w:rPr>
              <w:t>次</w:t>
            </w:r>
            <w:r w:rsidR="00AA053F">
              <w:rPr>
                <w:rFonts w:hint="eastAsia"/>
                <w:color w:val="000000" w:themeColor="text1"/>
                <w:szCs w:val="21"/>
              </w:rPr>
              <w:t>/min</w:t>
            </w:r>
            <w:r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545224" w:rsidRPr="00663695" w14:paraId="3D62833A" w14:textId="77777777" w:rsidTr="007F5863">
        <w:trPr>
          <w:trHeight w:val="605"/>
        </w:trPr>
        <w:tc>
          <w:tcPr>
            <w:tcW w:w="1283" w:type="dxa"/>
            <w:vAlign w:val="center"/>
          </w:tcPr>
          <w:p w14:paraId="13FDFBBC" w14:textId="77777777" w:rsidR="00545224" w:rsidRPr="00663695" w:rsidRDefault="005452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78" w:type="dxa"/>
            <w:vAlign w:val="center"/>
          </w:tcPr>
          <w:p w14:paraId="11AF216F" w14:textId="77777777" w:rsidR="00545224" w:rsidRPr="00663695" w:rsidRDefault="005452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测量重复性</w:t>
            </w:r>
          </w:p>
        </w:tc>
        <w:tc>
          <w:tcPr>
            <w:tcW w:w="2409" w:type="dxa"/>
            <w:vAlign w:val="center"/>
          </w:tcPr>
          <w:p w14:paraId="06A25367" w14:textId="425BF689" w:rsidR="00545224" w:rsidRPr="00663695" w:rsidRDefault="005452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0.</w:t>
            </w:r>
            <w:r w:rsidR="00991A1E">
              <w:rPr>
                <w:color w:val="000000" w:themeColor="text1"/>
                <w:szCs w:val="21"/>
              </w:rPr>
              <w:t>12</w:t>
            </w:r>
          </w:p>
        </w:tc>
        <w:tc>
          <w:tcPr>
            <w:tcW w:w="1177" w:type="dxa"/>
            <w:vAlign w:val="center"/>
          </w:tcPr>
          <w:p w14:paraId="1C66531D" w14:textId="77777777" w:rsidR="00545224" w:rsidRPr="00663695" w:rsidRDefault="005452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271" w:type="dxa"/>
            <w:vAlign w:val="center"/>
          </w:tcPr>
          <w:p w14:paraId="1C8F37F5" w14:textId="4633DB62" w:rsidR="00545224" w:rsidRPr="00663695" w:rsidRDefault="005452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0.</w:t>
            </w:r>
            <w:r w:rsidR="00991A1E">
              <w:rPr>
                <w:color w:val="000000" w:themeColor="text1"/>
                <w:szCs w:val="21"/>
              </w:rPr>
              <w:t>12</w:t>
            </w:r>
          </w:p>
        </w:tc>
      </w:tr>
      <w:tr w:rsidR="00545224" w:rsidRPr="00663695" w14:paraId="38F7DE94" w14:textId="77777777" w:rsidTr="007F5863">
        <w:trPr>
          <w:trHeight w:val="817"/>
        </w:trPr>
        <w:tc>
          <w:tcPr>
            <w:tcW w:w="1283" w:type="dxa"/>
            <w:vAlign w:val="center"/>
          </w:tcPr>
          <w:p w14:paraId="07511E04" w14:textId="77777777" w:rsidR="00545224" w:rsidRPr="00663695" w:rsidRDefault="005452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p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78" w:type="dxa"/>
            <w:vAlign w:val="center"/>
          </w:tcPr>
          <w:p w14:paraId="4DF9400A" w14:textId="77777777" w:rsidR="00545224" w:rsidRPr="00663695" w:rsidRDefault="005452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转速表示值误差</w:t>
            </w:r>
          </w:p>
        </w:tc>
        <w:tc>
          <w:tcPr>
            <w:tcW w:w="2409" w:type="dxa"/>
            <w:vAlign w:val="center"/>
          </w:tcPr>
          <w:p w14:paraId="6E1AAF80" w14:textId="6362CCD4" w:rsidR="00545224" w:rsidRPr="00663695" w:rsidRDefault="005452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0.</w:t>
            </w:r>
            <w:r w:rsidR="007838B9">
              <w:rPr>
                <w:color w:val="000000" w:themeColor="text1"/>
                <w:szCs w:val="21"/>
              </w:rPr>
              <w:t>29</w:t>
            </w:r>
          </w:p>
        </w:tc>
        <w:tc>
          <w:tcPr>
            <w:tcW w:w="1177" w:type="dxa"/>
            <w:vAlign w:val="center"/>
          </w:tcPr>
          <w:p w14:paraId="10CBA29C" w14:textId="77777777" w:rsidR="00545224" w:rsidRPr="00663695" w:rsidRDefault="005452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-1</w:t>
            </w:r>
          </w:p>
        </w:tc>
        <w:tc>
          <w:tcPr>
            <w:tcW w:w="1271" w:type="dxa"/>
            <w:vAlign w:val="center"/>
          </w:tcPr>
          <w:p w14:paraId="6F29FDBB" w14:textId="0D780C97" w:rsidR="00545224" w:rsidRPr="00663695" w:rsidRDefault="005452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0.</w:t>
            </w:r>
            <w:r w:rsidR="007838B9">
              <w:rPr>
                <w:color w:val="000000" w:themeColor="text1"/>
                <w:szCs w:val="21"/>
              </w:rPr>
              <w:t>29</w:t>
            </w:r>
          </w:p>
        </w:tc>
      </w:tr>
    </w:tbl>
    <w:p w14:paraId="1822A01F" w14:textId="23FA624C" w:rsidR="00545224" w:rsidRPr="00663695" w:rsidRDefault="00AA053F" w:rsidP="00545224">
      <w:pPr>
        <w:spacing w:line="400" w:lineRule="exact"/>
        <w:rPr>
          <w:color w:val="000000" w:themeColor="text1"/>
        </w:rPr>
      </w:pPr>
      <w:r>
        <w:rPr>
          <w:color w:val="000000" w:themeColor="text1"/>
          <w:sz w:val="24"/>
        </w:rPr>
        <w:t>B</w:t>
      </w:r>
      <w:r w:rsidR="00545224" w:rsidRPr="00663695">
        <w:rPr>
          <w:color w:val="000000" w:themeColor="text1"/>
          <w:sz w:val="24"/>
        </w:rPr>
        <w:t xml:space="preserve">.5.2 </w:t>
      </w:r>
      <w:r w:rsidR="00545224" w:rsidRPr="00663695">
        <w:rPr>
          <w:rFonts w:hint="eastAsia"/>
          <w:color w:val="000000" w:themeColor="text1"/>
          <w:sz w:val="24"/>
        </w:rPr>
        <w:t>合成标准不确定度</w:t>
      </w:r>
    </w:p>
    <w:p w14:paraId="03657C43" w14:textId="233B2AE2" w:rsidR="00545224" w:rsidRPr="00663695" w:rsidRDefault="00D2111F" w:rsidP="00545224">
      <w:pPr>
        <w:spacing w:line="360" w:lineRule="auto"/>
        <w:jc w:val="center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Cs w:val="2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Cs w:val="21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Cs w:val="21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δ</m:t>
                  </m:r>
                </m:e>
                <m:sub>
                  <m:r>
                    <w:rPr>
                      <w:rFonts w:ascii="Cambria Math" w:hAnsi="Cambria Math" w:hint="eastAsia"/>
                      <w:color w:val="000000" w:themeColor="text1"/>
                      <w:szCs w:val="21"/>
                    </w:rPr>
                    <m:t>v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  <w:szCs w:val="2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  <w:szCs w:val="21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Cs w:val="21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p</m:t>
                      </m:r>
                    </m:sub>
                  </m:sSub>
                </m:e>
              </m:d>
            </m:e>
          </m:rad>
          <m:r>
            <w:rPr>
              <w:rFonts w:ascii="Cambria Math" w:hAnsi="Cambria Math"/>
              <w:color w:val="000000" w:themeColor="text1"/>
              <w:szCs w:val="2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  <w:szCs w:val="21"/>
                </w:rPr>
              </m:ctrlPr>
            </m:radPr>
            <m:deg/>
            <m:e>
              <m:r>
                <w:rPr>
                  <w:rFonts w:ascii="Cambria Math" w:hAnsi="Cambria Math"/>
                  <w:color w:val="000000" w:themeColor="text1"/>
                  <w:szCs w:val="21"/>
                </w:rPr>
                <m:t>0.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12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Cs w:val="21"/>
                </w:rPr>
                <m:t>+0.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29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color w:val="000000" w:themeColor="text1"/>
              <w:szCs w:val="21"/>
            </w:rPr>
            <m:t xml:space="preserve">=0.3 </m:t>
          </m:r>
          <m:r>
            <m:rPr>
              <m:nor/>
            </m:rPr>
            <w:rPr>
              <w:rFonts w:ascii="Cambria Math"/>
              <w:color w:val="000000" w:themeColor="text1"/>
              <w:szCs w:val="21"/>
            </w:rPr>
            <m:t>次</m:t>
          </m:r>
          <m:r>
            <m:rPr>
              <m:nor/>
            </m:rPr>
            <w:rPr>
              <w:rFonts w:ascii="Cambria Math"/>
              <w:color w:val="000000" w:themeColor="text1"/>
              <w:szCs w:val="21"/>
            </w:rPr>
            <m:t>/min</m:t>
          </m:r>
        </m:oMath>
      </m:oMathPara>
    </w:p>
    <w:p w14:paraId="675CD640" w14:textId="40956EDC" w:rsidR="00545224" w:rsidRPr="00663695" w:rsidRDefault="00AA053F" w:rsidP="00545224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B</w:t>
      </w:r>
      <w:r w:rsidR="00545224" w:rsidRPr="00663695">
        <w:rPr>
          <w:rFonts w:eastAsia="黑体" w:hint="eastAsia"/>
          <w:color w:val="000000" w:themeColor="text1"/>
          <w:sz w:val="24"/>
        </w:rPr>
        <w:t>.6</w:t>
      </w:r>
      <w:r w:rsidR="00545224" w:rsidRPr="00663695">
        <w:rPr>
          <w:rFonts w:eastAsia="黑体"/>
          <w:color w:val="000000" w:themeColor="text1"/>
          <w:sz w:val="24"/>
        </w:rPr>
        <w:t xml:space="preserve">  </w:t>
      </w:r>
      <w:r w:rsidR="00545224" w:rsidRPr="00663695">
        <w:rPr>
          <w:rFonts w:eastAsia="黑体" w:hint="eastAsia"/>
          <w:color w:val="000000" w:themeColor="text1"/>
          <w:sz w:val="24"/>
        </w:rPr>
        <w:t>扩展不确定度</w:t>
      </w:r>
    </w:p>
    <w:p w14:paraId="6F945320" w14:textId="77777777" w:rsidR="00545224" w:rsidRPr="00663695" w:rsidRDefault="00545224" w:rsidP="00545224">
      <w:pPr>
        <w:spacing w:line="400" w:lineRule="exact"/>
        <w:ind w:firstLineChars="225" w:firstLine="54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取包含因子</w:t>
      </w:r>
      <m:oMath>
        <m:r>
          <w:rPr>
            <w:rFonts w:ascii="Cambria Math" w:hAnsi="Cambria Math"/>
            <w:color w:val="000000" w:themeColor="text1"/>
            <w:sz w:val="24"/>
          </w:rPr>
          <m:t>k=2</m:t>
        </m:r>
      </m:oMath>
      <w:r w:rsidRPr="00663695">
        <w:rPr>
          <w:rFonts w:hint="eastAsia"/>
          <w:color w:val="000000" w:themeColor="text1"/>
          <w:sz w:val="24"/>
        </w:rPr>
        <w:t>,</w:t>
      </w:r>
      <w:r w:rsidRPr="00663695">
        <w:rPr>
          <w:rFonts w:hint="eastAsia"/>
          <w:color w:val="000000" w:themeColor="text1"/>
          <w:sz w:val="24"/>
        </w:rPr>
        <w:t>则扩展不确定度为：</w:t>
      </w:r>
    </w:p>
    <w:p w14:paraId="2845F8D3" w14:textId="4137B15D" w:rsidR="00545224" w:rsidRPr="00663695" w:rsidRDefault="00545224" w:rsidP="00545224">
      <w:pPr>
        <w:spacing w:line="360" w:lineRule="auto"/>
        <w:ind w:firstLineChars="1100" w:firstLine="2640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U=2×0.3=0.</m:t>
          </m:r>
          <m:r>
            <m:rPr>
              <m:nor/>
            </m:rPr>
            <w:rPr>
              <w:color w:val="000000" w:themeColor="text1"/>
              <w:sz w:val="24"/>
            </w:rPr>
            <m:t xml:space="preserve">6 </m:t>
          </m:r>
          <m:r>
            <m:rPr>
              <m:nor/>
            </m:rPr>
            <w:rPr>
              <w:rFonts w:ascii="Cambria Math"/>
              <w:color w:val="000000" w:themeColor="text1"/>
              <w:sz w:val="24"/>
            </w:rPr>
            <m:t>次</m:t>
          </m:r>
          <m:r>
            <m:rPr>
              <m:nor/>
            </m:rPr>
            <w:rPr>
              <w:rFonts w:ascii="Cambria Math"/>
              <w:color w:val="000000" w:themeColor="text1"/>
              <w:sz w:val="24"/>
            </w:rPr>
            <m:t>/min</m:t>
          </m:r>
        </m:oMath>
      </m:oMathPara>
    </w:p>
    <w:p w14:paraId="501C13DA" w14:textId="60C03C9F" w:rsidR="00545224" w:rsidRPr="00663695" w:rsidRDefault="00AA053F" w:rsidP="00545224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>
        <w:rPr>
          <w:rFonts w:eastAsia="黑体"/>
          <w:color w:val="000000" w:themeColor="text1"/>
          <w:sz w:val="24"/>
        </w:rPr>
        <w:t>B</w:t>
      </w:r>
      <w:r w:rsidR="00545224" w:rsidRPr="00663695">
        <w:rPr>
          <w:rFonts w:eastAsia="黑体" w:hint="eastAsia"/>
          <w:color w:val="000000" w:themeColor="text1"/>
          <w:sz w:val="24"/>
        </w:rPr>
        <w:t>.7</w:t>
      </w:r>
      <w:r w:rsidR="00545224" w:rsidRPr="00663695">
        <w:rPr>
          <w:rFonts w:eastAsia="黑体"/>
          <w:color w:val="000000" w:themeColor="text1"/>
          <w:sz w:val="24"/>
        </w:rPr>
        <w:t xml:space="preserve">  </w:t>
      </w:r>
      <w:r w:rsidR="00545224" w:rsidRPr="00663695">
        <w:rPr>
          <w:rFonts w:eastAsia="黑体" w:hint="eastAsia"/>
          <w:color w:val="000000" w:themeColor="text1"/>
          <w:sz w:val="24"/>
        </w:rPr>
        <w:t>测量不确定度报告</w:t>
      </w:r>
    </w:p>
    <w:p w14:paraId="6032777F" w14:textId="001DB102" w:rsidR="00545224" w:rsidRPr="00663695" w:rsidRDefault="00436824" w:rsidP="00545224">
      <w:pPr>
        <w:spacing w:line="400" w:lineRule="exact"/>
        <w:ind w:firstLineChars="225" w:firstLine="54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拉杆耐疲劳试验机拉合频率</w:t>
      </w:r>
      <w:r w:rsidR="00545224" w:rsidRPr="00663695">
        <w:rPr>
          <w:rFonts w:hint="eastAsia"/>
          <w:color w:val="000000" w:themeColor="text1"/>
          <w:sz w:val="24"/>
        </w:rPr>
        <w:t>示值误差在</w:t>
      </w:r>
      <w:r w:rsidR="00545224" w:rsidRPr="00663695">
        <w:rPr>
          <w:rFonts w:hint="eastAsia"/>
          <w:color w:val="000000" w:themeColor="text1"/>
          <w:sz w:val="24"/>
        </w:rPr>
        <w:t>20</w:t>
      </w:r>
      <w:r w:rsidR="00AA053F">
        <w:rPr>
          <w:rFonts w:hint="eastAsia"/>
          <w:color w:val="000000" w:themeColor="text1"/>
          <w:sz w:val="24"/>
        </w:rPr>
        <w:t>次</w:t>
      </w:r>
      <w:r w:rsidR="00AA053F">
        <w:rPr>
          <w:rFonts w:hint="eastAsia"/>
          <w:color w:val="000000" w:themeColor="text1"/>
          <w:sz w:val="24"/>
        </w:rPr>
        <w:t>/min</w:t>
      </w:r>
      <w:r w:rsidR="00545224" w:rsidRPr="00663695">
        <w:rPr>
          <w:rFonts w:hint="eastAsia"/>
          <w:color w:val="000000" w:themeColor="text1"/>
          <w:sz w:val="24"/>
        </w:rPr>
        <w:t>校准点处校准结果的扩展不确定度为：</w:t>
      </w:r>
    </w:p>
    <w:p w14:paraId="52870CE9" w14:textId="7F4D80D5" w:rsidR="00C904FB" w:rsidRDefault="007838B9" w:rsidP="00545224">
      <w:pPr>
        <w:widowControl/>
        <w:jc w:val="center"/>
        <w:rPr>
          <w:color w:val="000000" w:themeColor="text1"/>
        </w:rPr>
      </w:pPr>
      <w:r w:rsidRPr="00EA01CB">
        <w:rPr>
          <w:rFonts w:hint="eastAsia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U</m:t>
        </m:r>
        <m:r>
          <m:rPr>
            <m:sty m:val="p"/>
          </m:rP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color w:val="000000" w:themeColor="text1"/>
            <w:sz w:val="24"/>
          </w:rPr>
          <m:t>0.</m:t>
        </m:r>
        <m:r>
          <m:rPr>
            <m:nor/>
          </m:rPr>
          <w:rPr>
            <w:color w:val="000000" w:themeColor="text1"/>
            <w:sz w:val="24"/>
          </w:rPr>
          <m:t xml:space="preserve">6 </m:t>
        </m:r>
        <m:r>
          <m:rPr>
            <m:nor/>
          </m:rPr>
          <w:rPr>
            <w:rFonts w:ascii="Cambria Math"/>
            <w:color w:val="000000" w:themeColor="text1"/>
            <w:sz w:val="24"/>
          </w:rPr>
          <m:t>次</m:t>
        </m:r>
        <m:r>
          <m:rPr>
            <m:nor/>
          </m:rPr>
          <w:rPr>
            <w:rFonts w:ascii="Cambria Math"/>
            <w:color w:val="000000" w:themeColor="text1"/>
            <w:sz w:val="24"/>
          </w:rPr>
          <m:t>/min</m:t>
        </m:r>
      </m:oMath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</w:t>
      </w:r>
      <w:r w:rsidRPr="00EA01CB">
        <w:rPr>
          <w:position w:val="-6"/>
          <w:sz w:val="24"/>
        </w:rPr>
        <w:object w:dxaOrig="580" w:dyaOrig="279" w14:anchorId="07B42E5F">
          <v:shape id="_x0000_i1026" type="#_x0000_t75" style="width:29.45pt;height:14.4pt" o:ole="">
            <v:imagedata r:id="rId17" o:title=""/>
          </v:shape>
          <o:OLEObject Type="Embed" ProgID="Equation.3" ShapeID="_x0000_i1026" DrawAspect="Content" ObjectID="_1716463871" r:id="rId19"/>
        </w:object>
      </w:r>
      <w:r>
        <w:rPr>
          <w:rFonts w:hint="eastAsia"/>
          <w:sz w:val="24"/>
        </w:rPr>
        <w:t>）</w:t>
      </w:r>
      <w:r w:rsidRPr="00EA01CB">
        <w:rPr>
          <w:rFonts w:hint="eastAsia"/>
          <w:sz w:val="24"/>
        </w:rPr>
        <w:t xml:space="preserve"> </w:t>
      </w:r>
      <w:r w:rsidR="00C904FB">
        <w:rPr>
          <w:color w:val="000000" w:themeColor="text1"/>
        </w:rPr>
        <w:br w:type="page"/>
      </w:r>
    </w:p>
    <w:p w14:paraId="4E8D0068" w14:textId="59AB0DB5" w:rsidR="00C904FB" w:rsidRDefault="00C904FB" w:rsidP="00C904FB">
      <w:pPr>
        <w:outlineLvl w:val="0"/>
        <w:rPr>
          <w:rFonts w:eastAsia="黑体" w:cs="Tahoma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lastRenderedPageBreak/>
        <w:t>附录</w:t>
      </w:r>
      <w:bookmarkStart w:id="12" w:name="_Toc425149463"/>
      <w:r>
        <w:rPr>
          <w:rFonts w:eastAsia="黑体"/>
          <w:color w:val="000000" w:themeColor="text1"/>
          <w:sz w:val="28"/>
          <w:szCs w:val="28"/>
        </w:rPr>
        <w:t>C</w:t>
      </w:r>
    </w:p>
    <w:p w14:paraId="12557FA8" w14:textId="77777777" w:rsidR="00C904FB" w:rsidRDefault="00C904FB" w:rsidP="00C904FB">
      <w:pPr>
        <w:spacing w:beforeLines="50" w:before="156" w:afterLines="50" w:after="156" w:line="400" w:lineRule="exact"/>
        <w:jc w:val="center"/>
        <w:rPr>
          <w:rFonts w:eastAsia="黑体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t>校准记录参考格式（参考件）</w:t>
      </w:r>
    </w:p>
    <w:p w14:paraId="750F1CC1" w14:textId="77777777" w:rsidR="00C904FB" w:rsidRDefault="00C904FB" w:rsidP="00C904FB">
      <w:pPr>
        <w:snapToGrid w:val="0"/>
        <w:jc w:val="lef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证书编号：</w:t>
      </w:r>
    </w:p>
    <w:p w14:paraId="5FCF1850" w14:textId="77777777" w:rsidR="00C904FB" w:rsidRDefault="00C904FB" w:rsidP="00C904FB">
      <w:pPr>
        <w:snapToGrid w:val="0"/>
        <w:jc w:val="lef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依据技术文件：</w:t>
      </w:r>
      <w:r>
        <w:rPr>
          <w:rFonts w:hint="eastAsia"/>
          <w:color w:val="000000" w:themeColor="text1"/>
          <w:sz w:val="24"/>
        </w:rPr>
        <w:t>JJF</w:t>
      </w:r>
      <w:r>
        <w:rPr>
          <w:rFonts w:hint="eastAsia"/>
          <w:color w:val="000000" w:themeColor="text1"/>
          <w:sz w:val="24"/>
        </w:rPr>
        <w:t>（轻工）</w:t>
      </w:r>
      <w:r>
        <w:rPr>
          <w:rFonts w:hint="eastAsia"/>
          <w:color w:val="000000" w:themeColor="text1"/>
          <w:sz w:val="24"/>
        </w:rPr>
        <w:t>xxx</w:t>
      </w:r>
      <w:r>
        <w:rPr>
          <w:rFonts w:hint="eastAsia"/>
          <w:color w:val="000000" w:themeColor="text1"/>
          <w:sz w:val="24"/>
        </w:rPr>
        <w:t>—</w:t>
      </w:r>
      <w:proofErr w:type="spellStart"/>
      <w:r>
        <w:rPr>
          <w:rFonts w:hint="eastAsia"/>
          <w:color w:val="000000" w:themeColor="text1"/>
          <w:sz w:val="24"/>
        </w:rPr>
        <w:t>xxxx</w:t>
      </w:r>
      <w:proofErr w:type="spellEnd"/>
      <w:r>
        <w:rPr>
          <w:rFonts w:hint="eastAsia"/>
          <w:color w:val="000000" w:themeColor="text1"/>
          <w:sz w:val="24"/>
        </w:rPr>
        <w:t>《箱包拉杆耐疲劳试验机校准规范》</w:t>
      </w:r>
    </w:p>
    <w:p w14:paraId="26E4AD2D" w14:textId="77777777" w:rsidR="00C904FB" w:rsidRDefault="00C904FB" w:rsidP="00C904FB">
      <w:pPr>
        <w:snapToGrid w:val="0"/>
        <w:rPr>
          <w:color w:val="000000" w:themeColor="text1"/>
          <w:sz w:val="24"/>
          <w:u w:val="single"/>
        </w:rPr>
      </w:pPr>
      <w:r>
        <w:rPr>
          <w:rFonts w:hint="eastAsia"/>
          <w:color w:val="000000" w:themeColor="text1"/>
          <w:sz w:val="24"/>
        </w:rPr>
        <w:t>委托单位：</w:t>
      </w:r>
      <w:r>
        <w:rPr>
          <w:rFonts w:hint="eastAsia"/>
          <w:color w:val="000000" w:themeColor="text1"/>
          <w:sz w:val="24"/>
          <w:u w:val="single"/>
        </w:rPr>
        <w:t xml:space="preserve">                           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地址：</w:t>
      </w:r>
      <w:r>
        <w:rPr>
          <w:rFonts w:hint="eastAsia"/>
          <w:color w:val="000000" w:themeColor="text1"/>
          <w:sz w:val="24"/>
          <w:u w:val="single"/>
        </w:rPr>
        <w:t xml:space="preserve">                        </w:t>
      </w:r>
    </w:p>
    <w:p w14:paraId="2DD45158" w14:textId="77777777" w:rsidR="00C904FB" w:rsidRDefault="00C904FB" w:rsidP="00C904FB">
      <w:pPr>
        <w:snapToGrid w:val="0"/>
        <w:rPr>
          <w:color w:val="000000" w:themeColor="text1"/>
          <w:sz w:val="24"/>
          <w:u w:val="single"/>
        </w:rPr>
      </w:pPr>
      <w:r>
        <w:rPr>
          <w:rFonts w:hint="eastAsia"/>
          <w:color w:val="000000" w:themeColor="text1"/>
          <w:sz w:val="24"/>
        </w:rPr>
        <w:t>仪器名称：</w:t>
      </w:r>
      <w:r>
        <w:rPr>
          <w:rFonts w:hint="eastAsia"/>
          <w:color w:val="000000" w:themeColor="text1"/>
          <w:sz w:val="24"/>
          <w:u w:val="single"/>
        </w:rPr>
        <w:t xml:space="preserve">                           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制造厂商：</w:t>
      </w:r>
      <w:r>
        <w:rPr>
          <w:rFonts w:hint="eastAsia"/>
          <w:color w:val="000000" w:themeColor="text1"/>
          <w:sz w:val="24"/>
          <w:u w:val="single"/>
        </w:rPr>
        <w:t xml:space="preserve">                    </w:t>
      </w:r>
    </w:p>
    <w:p w14:paraId="45416713" w14:textId="77777777" w:rsidR="00C904FB" w:rsidRDefault="00C904FB" w:rsidP="00C904FB">
      <w:pPr>
        <w:snapToGrid w:val="0"/>
        <w:rPr>
          <w:color w:val="000000" w:themeColor="text1"/>
          <w:sz w:val="24"/>
          <w:u w:val="single"/>
        </w:rPr>
      </w:pPr>
      <w:r>
        <w:rPr>
          <w:rFonts w:hint="eastAsia"/>
          <w:color w:val="000000" w:themeColor="text1"/>
          <w:sz w:val="24"/>
        </w:rPr>
        <w:t>型号规格：</w:t>
      </w:r>
      <w:r>
        <w:rPr>
          <w:rFonts w:hint="eastAsia"/>
          <w:color w:val="000000" w:themeColor="text1"/>
          <w:sz w:val="24"/>
          <w:u w:val="single"/>
        </w:rPr>
        <w:t xml:space="preserve">                           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出厂编号：</w:t>
      </w:r>
      <w:r>
        <w:rPr>
          <w:rFonts w:hint="eastAsia"/>
          <w:color w:val="000000" w:themeColor="text1"/>
          <w:sz w:val="24"/>
          <w:u w:val="single"/>
        </w:rPr>
        <w:t xml:space="preserve">                    </w:t>
      </w:r>
    </w:p>
    <w:p w14:paraId="791C1007" w14:textId="77777777" w:rsidR="00C904FB" w:rsidRDefault="00C904FB" w:rsidP="00C904FB">
      <w:pPr>
        <w:snapToGrid w:val="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环境温度：</w:t>
      </w:r>
      <w:r>
        <w:rPr>
          <w:rFonts w:hint="eastAsia"/>
          <w:color w:val="000000" w:themeColor="text1"/>
          <w:sz w:val="24"/>
          <w:u w:val="single"/>
        </w:rPr>
        <w:t xml:space="preserve">           </w:t>
      </w:r>
      <w:r>
        <w:rPr>
          <w:rFonts w:hint="eastAsia"/>
          <w:color w:val="000000" w:themeColor="text1"/>
          <w:sz w:val="24"/>
        </w:rPr>
        <w:t>℃</w:t>
      </w:r>
      <w:r>
        <w:rPr>
          <w:rFonts w:hint="eastAsia"/>
          <w:color w:val="000000" w:themeColor="text1"/>
          <w:sz w:val="24"/>
        </w:rPr>
        <w:t xml:space="preserve">               </w:t>
      </w:r>
      <w:r>
        <w:rPr>
          <w:rFonts w:hint="eastAsia"/>
          <w:color w:val="000000" w:themeColor="text1"/>
          <w:sz w:val="24"/>
        </w:rPr>
        <w:t>相对湿度：</w:t>
      </w:r>
      <w:r>
        <w:rPr>
          <w:rFonts w:hint="eastAsia"/>
          <w:color w:val="000000" w:themeColor="text1"/>
          <w:sz w:val="24"/>
          <w:u w:val="single"/>
        </w:rPr>
        <w:t xml:space="preserve">             </w:t>
      </w:r>
      <w:r>
        <w:rPr>
          <w:rFonts w:hint="eastAsia"/>
          <w:color w:val="000000" w:themeColor="text1"/>
          <w:sz w:val="24"/>
        </w:rPr>
        <w:t>%</w:t>
      </w:r>
    </w:p>
    <w:p w14:paraId="449FCB5D" w14:textId="77777777" w:rsidR="00C904FB" w:rsidRDefault="00C904FB" w:rsidP="00C904FB">
      <w:pPr>
        <w:snapToGrid w:val="0"/>
        <w:rPr>
          <w:color w:val="000000" w:themeColor="text1"/>
          <w:sz w:val="24"/>
          <w:u w:val="single"/>
        </w:rPr>
      </w:pPr>
      <w:r>
        <w:rPr>
          <w:rFonts w:hint="eastAsia"/>
          <w:color w:val="000000" w:themeColor="text1"/>
          <w:sz w:val="24"/>
        </w:rPr>
        <w:t>校准地点：</w:t>
      </w:r>
      <w:r>
        <w:rPr>
          <w:rFonts w:hint="eastAsia"/>
          <w:color w:val="000000" w:themeColor="text1"/>
          <w:sz w:val="24"/>
          <w:u w:val="single"/>
        </w:rPr>
        <w:t xml:space="preserve">                           </w:t>
      </w:r>
    </w:p>
    <w:p w14:paraId="41497B23" w14:textId="77777777" w:rsidR="00C904FB" w:rsidRDefault="00C904FB" w:rsidP="00C904FB">
      <w:pPr>
        <w:spacing w:line="360" w:lineRule="auto"/>
        <w:rPr>
          <w:color w:val="000000" w:themeColor="text1"/>
          <w:sz w:val="24"/>
        </w:rPr>
      </w:pPr>
    </w:p>
    <w:tbl>
      <w:tblPr>
        <w:tblW w:w="822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1120"/>
        <w:gridCol w:w="1134"/>
        <w:gridCol w:w="1985"/>
        <w:gridCol w:w="1095"/>
        <w:gridCol w:w="1598"/>
      </w:tblGrid>
      <w:tr w:rsidR="00C904FB" w14:paraId="0F1C2C60" w14:textId="77777777" w:rsidTr="007F5863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3B05CB13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校准用主要设备名称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684C7E2D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设备编号</w:t>
            </w:r>
          </w:p>
        </w:tc>
        <w:tc>
          <w:tcPr>
            <w:tcW w:w="1134" w:type="dxa"/>
            <w:vAlign w:val="center"/>
          </w:tcPr>
          <w:p w14:paraId="5991823A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测量范围</w:t>
            </w:r>
          </w:p>
        </w:tc>
        <w:tc>
          <w:tcPr>
            <w:tcW w:w="1985" w:type="dxa"/>
            <w:vAlign w:val="center"/>
          </w:tcPr>
          <w:p w14:paraId="3E3DCAE7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准确度等级</w:t>
            </w:r>
            <w:r>
              <w:rPr>
                <w:rFonts w:hint="eastAsia"/>
                <w:color w:val="000000" w:themeColor="text1"/>
                <w:szCs w:val="21"/>
              </w:rPr>
              <w:t>/</w:t>
            </w:r>
            <w:r>
              <w:rPr>
                <w:rFonts w:hint="eastAsia"/>
                <w:color w:val="000000" w:themeColor="text1"/>
                <w:szCs w:val="21"/>
              </w:rPr>
              <w:t>最大允许误差</w:t>
            </w:r>
            <w:r>
              <w:rPr>
                <w:rFonts w:hint="eastAsia"/>
                <w:color w:val="000000" w:themeColor="text1"/>
                <w:szCs w:val="21"/>
              </w:rPr>
              <w:t>/</w:t>
            </w:r>
            <w:r>
              <w:rPr>
                <w:rFonts w:hint="eastAsia"/>
                <w:color w:val="000000" w:themeColor="text1"/>
                <w:szCs w:val="21"/>
              </w:rPr>
              <w:t>不确定度</w:t>
            </w:r>
          </w:p>
        </w:tc>
        <w:tc>
          <w:tcPr>
            <w:tcW w:w="1095" w:type="dxa"/>
            <w:vAlign w:val="center"/>
          </w:tcPr>
          <w:p w14:paraId="639DE5F8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溯源机构</w:t>
            </w:r>
          </w:p>
        </w:tc>
        <w:tc>
          <w:tcPr>
            <w:tcW w:w="1598" w:type="dxa"/>
            <w:vAlign w:val="center"/>
          </w:tcPr>
          <w:p w14:paraId="3B8C4412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证书编号及有效期至</w:t>
            </w:r>
          </w:p>
        </w:tc>
      </w:tr>
      <w:tr w:rsidR="00C904FB" w14:paraId="42925A2C" w14:textId="77777777" w:rsidTr="007F5863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46DF1D71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78794539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F619F5B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F2B4571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7A13E2A7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67EB225E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</w:tr>
      <w:tr w:rsidR="00C904FB" w14:paraId="4D7F398D" w14:textId="77777777" w:rsidTr="007F5863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039A24A7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4B7CC5E7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CC10158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35D38F3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0A5EB406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6E2CF350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</w:tr>
      <w:tr w:rsidR="00C904FB" w14:paraId="13B30ADB" w14:textId="77777777" w:rsidTr="007F5863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24CFA8DF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4D8E33E6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369E3EE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05A1872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4B68B856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0B749CE1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</w:tr>
      <w:tr w:rsidR="00C904FB" w14:paraId="4530999B" w14:textId="77777777" w:rsidTr="007F5863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56B41FFD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573C2219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8F4F638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89693B8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33ADB75C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2A602322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</w:tr>
    </w:tbl>
    <w:p w14:paraId="7481A95F" w14:textId="77777777" w:rsidR="00C904FB" w:rsidRDefault="00C904FB" w:rsidP="00C904FB">
      <w:pPr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校准内容：</w:t>
      </w:r>
    </w:p>
    <w:tbl>
      <w:tblPr>
        <w:tblW w:w="8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880"/>
        <w:gridCol w:w="2100"/>
        <w:gridCol w:w="410"/>
        <w:gridCol w:w="411"/>
        <w:gridCol w:w="414"/>
        <w:gridCol w:w="411"/>
        <w:gridCol w:w="411"/>
        <w:gridCol w:w="414"/>
        <w:gridCol w:w="413"/>
        <w:gridCol w:w="414"/>
        <w:gridCol w:w="416"/>
        <w:gridCol w:w="6"/>
      </w:tblGrid>
      <w:tr w:rsidR="00C904FB" w14:paraId="3326A0B8" w14:textId="77777777" w:rsidTr="00997E29">
        <w:trPr>
          <w:cantSplit/>
          <w:trHeight w:hRule="exact" w:val="483"/>
        </w:trPr>
        <w:tc>
          <w:tcPr>
            <w:tcW w:w="674" w:type="dxa"/>
            <w:vAlign w:val="center"/>
          </w:tcPr>
          <w:p w14:paraId="2D4B8817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1882" w:type="dxa"/>
            <w:vAlign w:val="center"/>
          </w:tcPr>
          <w:p w14:paraId="45B0A775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校准项目</w:t>
            </w:r>
          </w:p>
        </w:tc>
        <w:tc>
          <w:tcPr>
            <w:tcW w:w="5817" w:type="dxa"/>
            <w:gridSpan w:val="11"/>
            <w:vAlign w:val="center"/>
          </w:tcPr>
          <w:p w14:paraId="251509D3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校准结果</w:t>
            </w:r>
          </w:p>
        </w:tc>
      </w:tr>
      <w:tr w:rsidR="00C904FB" w14:paraId="5CB50FA3" w14:textId="77777777" w:rsidTr="00997E29">
        <w:trPr>
          <w:trHeight w:hRule="exact" w:val="387"/>
        </w:trPr>
        <w:tc>
          <w:tcPr>
            <w:tcW w:w="674" w:type="dxa"/>
            <w:vMerge w:val="restart"/>
            <w:vAlign w:val="center"/>
          </w:tcPr>
          <w:p w14:paraId="6BF08E1B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882" w:type="dxa"/>
            <w:vMerge w:val="restart"/>
            <w:vAlign w:val="center"/>
          </w:tcPr>
          <w:p w14:paraId="068884CB" w14:textId="4075F636" w:rsidR="00C904FB" w:rsidRDefault="00436824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拉合</w:t>
            </w:r>
            <w:r w:rsidR="00C904FB" w:rsidRPr="00436824">
              <w:rPr>
                <w:rFonts w:hint="eastAsia"/>
                <w:color w:val="000000" w:themeColor="text1"/>
                <w:szCs w:val="21"/>
              </w:rPr>
              <w:t>行程</w:t>
            </w:r>
          </w:p>
        </w:tc>
        <w:tc>
          <w:tcPr>
            <w:tcW w:w="2101" w:type="dxa"/>
            <w:vAlign w:val="center"/>
          </w:tcPr>
          <w:p w14:paraId="3E5B1146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pacing w:val="-18"/>
                <w:szCs w:val="21"/>
              </w:rPr>
              <w:t>校准点</w:t>
            </w:r>
            <w:r>
              <w:rPr>
                <w:rFonts w:hint="eastAsia"/>
                <w:color w:val="000000" w:themeColor="text1"/>
                <w:spacing w:val="-18"/>
                <w:szCs w:val="21"/>
              </w:rPr>
              <w:t>(mm</w:t>
            </w:r>
            <w:r>
              <w:rPr>
                <w:color w:val="000000" w:themeColor="text1"/>
                <w:spacing w:val="-18"/>
                <w:szCs w:val="21"/>
              </w:rPr>
              <w:t>)</w:t>
            </w:r>
          </w:p>
        </w:tc>
        <w:tc>
          <w:tcPr>
            <w:tcW w:w="1235" w:type="dxa"/>
            <w:gridSpan w:val="3"/>
            <w:vAlign w:val="center"/>
          </w:tcPr>
          <w:p w14:paraId="46B286BE" w14:textId="2DA9CEED" w:rsidR="00C904FB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  <w:r>
              <w:rPr>
                <w:color w:val="000000" w:themeColor="text1"/>
                <w:szCs w:val="21"/>
              </w:rPr>
              <w:t>00</w:t>
            </w:r>
          </w:p>
        </w:tc>
        <w:tc>
          <w:tcPr>
            <w:tcW w:w="1236" w:type="dxa"/>
            <w:gridSpan w:val="3"/>
            <w:vAlign w:val="center"/>
          </w:tcPr>
          <w:p w14:paraId="49E7F878" w14:textId="4000F630" w:rsidR="00C904FB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  <w:r>
              <w:rPr>
                <w:color w:val="000000" w:themeColor="text1"/>
                <w:szCs w:val="21"/>
              </w:rPr>
              <w:t>00</w:t>
            </w:r>
          </w:p>
        </w:tc>
        <w:tc>
          <w:tcPr>
            <w:tcW w:w="1245" w:type="dxa"/>
            <w:gridSpan w:val="4"/>
            <w:vAlign w:val="center"/>
          </w:tcPr>
          <w:p w14:paraId="6333FE71" w14:textId="4A8867A0" w:rsidR="00C904FB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  <w:r>
              <w:rPr>
                <w:color w:val="000000" w:themeColor="text1"/>
                <w:szCs w:val="21"/>
              </w:rPr>
              <w:t>00</w:t>
            </w:r>
          </w:p>
        </w:tc>
      </w:tr>
      <w:tr w:rsidR="00436824" w14:paraId="5B0660A6" w14:textId="77777777" w:rsidTr="00997E29">
        <w:trPr>
          <w:gridAfter w:val="1"/>
          <w:wAfter w:w="6" w:type="dxa"/>
          <w:trHeight w:hRule="exact" w:val="486"/>
        </w:trPr>
        <w:tc>
          <w:tcPr>
            <w:tcW w:w="674" w:type="dxa"/>
            <w:vMerge/>
            <w:vAlign w:val="center"/>
          </w:tcPr>
          <w:p w14:paraId="2925D135" w14:textId="77777777" w:rsidR="00436824" w:rsidRDefault="00436824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2AD7B4CC" w14:textId="77777777" w:rsidR="00436824" w:rsidRDefault="00436824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303FC815" w14:textId="77777777" w:rsidR="00436824" w:rsidRDefault="00436824" w:rsidP="007F5863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  <w:szCs w:val="21"/>
                </w:rPr>
                <m:t>实测值</m:t>
              </m:r>
            </m:oMath>
            <w:r>
              <w:rPr>
                <w:rFonts w:hint="eastAsia"/>
                <w:color w:val="000000" w:themeColor="text1"/>
                <w:spacing w:val="-18"/>
                <w:szCs w:val="21"/>
              </w:rPr>
              <w:t>(mm</w:t>
            </w:r>
            <w:r>
              <w:rPr>
                <w:color w:val="000000" w:themeColor="text1"/>
                <w:spacing w:val="-18"/>
                <w:szCs w:val="21"/>
              </w:rPr>
              <w:t>)</w:t>
            </w:r>
          </w:p>
        </w:tc>
        <w:tc>
          <w:tcPr>
            <w:tcW w:w="410" w:type="dxa"/>
            <w:vAlign w:val="center"/>
          </w:tcPr>
          <w:p w14:paraId="19EB9C88" w14:textId="77777777" w:rsidR="00436824" w:rsidRPr="00436824" w:rsidRDefault="00436824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7EE0CB25" w14:textId="77777777" w:rsidR="00436824" w:rsidRPr="00436824" w:rsidRDefault="00436824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12" w:type="dxa"/>
            <w:vAlign w:val="center"/>
          </w:tcPr>
          <w:p w14:paraId="10DE3E0F" w14:textId="77777777" w:rsidR="00436824" w:rsidRPr="00436824" w:rsidRDefault="00436824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4A0D977A" w14:textId="77777777" w:rsidR="00436824" w:rsidRDefault="00436824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0678F1D9" w14:textId="77777777" w:rsidR="00436824" w:rsidRDefault="00436824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12" w:type="dxa"/>
            <w:vAlign w:val="center"/>
          </w:tcPr>
          <w:p w14:paraId="38FF836A" w14:textId="5FCCACC9" w:rsidR="00436824" w:rsidRDefault="00436824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13" w:type="dxa"/>
            <w:vAlign w:val="center"/>
          </w:tcPr>
          <w:p w14:paraId="63382C21" w14:textId="77777777" w:rsidR="00436824" w:rsidRDefault="00436824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14" w:type="dxa"/>
            <w:vAlign w:val="center"/>
          </w:tcPr>
          <w:p w14:paraId="7D01DD1B" w14:textId="77777777" w:rsidR="00436824" w:rsidRDefault="00436824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16" w:type="dxa"/>
            <w:vAlign w:val="center"/>
          </w:tcPr>
          <w:p w14:paraId="3D615BAA" w14:textId="43EC81B1" w:rsidR="00436824" w:rsidRDefault="00436824" w:rsidP="007F5863">
            <w:pPr>
              <w:rPr>
                <w:color w:val="000000" w:themeColor="text1"/>
                <w:szCs w:val="21"/>
              </w:rPr>
            </w:pPr>
          </w:p>
        </w:tc>
      </w:tr>
      <w:tr w:rsidR="002B0C5E" w14:paraId="6D0CB963" w14:textId="77777777" w:rsidTr="00997E29">
        <w:trPr>
          <w:trHeight w:hRule="exact" w:val="486"/>
        </w:trPr>
        <w:tc>
          <w:tcPr>
            <w:tcW w:w="674" w:type="dxa"/>
            <w:vMerge/>
            <w:vAlign w:val="center"/>
          </w:tcPr>
          <w:p w14:paraId="3D831782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6929B41C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7FEF86DC" w14:textId="674A11A6" w:rsidR="002B0C5E" w:rsidRDefault="002B0C5E" w:rsidP="007F5863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平均值</w:t>
            </w:r>
            <w:r>
              <w:rPr>
                <w:rFonts w:hint="eastAsia"/>
                <w:color w:val="000000" w:themeColor="text1"/>
                <w:spacing w:val="-18"/>
                <w:szCs w:val="21"/>
              </w:rPr>
              <w:t>(mm</w:t>
            </w:r>
            <w:r>
              <w:rPr>
                <w:color w:val="000000" w:themeColor="text1"/>
                <w:spacing w:val="-18"/>
                <w:szCs w:val="21"/>
              </w:rPr>
              <w:t>)</w:t>
            </w:r>
          </w:p>
        </w:tc>
        <w:tc>
          <w:tcPr>
            <w:tcW w:w="1235" w:type="dxa"/>
            <w:gridSpan w:val="3"/>
            <w:vAlign w:val="center"/>
          </w:tcPr>
          <w:p w14:paraId="49C4315F" w14:textId="77777777" w:rsidR="002B0C5E" w:rsidRPr="00436824" w:rsidRDefault="002B0C5E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14:paraId="75202F04" w14:textId="77777777" w:rsidR="002B0C5E" w:rsidRDefault="002B0C5E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51DED7E1" w14:textId="77777777" w:rsidR="002B0C5E" w:rsidRDefault="002B0C5E" w:rsidP="007F5863">
            <w:pPr>
              <w:rPr>
                <w:color w:val="000000" w:themeColor="text1"/>
                <w:szCs w:val="21"/>
              </w:rPr>
            </w:pPr>
          </w:p>
        </w:tc>
      </w:tr>
      <w:tr w:rsidR="00C904FB" w14:paraId="77CBEAF4" w14:textId="77777777" w:rsidTr="00997E29">
        <w:trPr>
          <w:trHeight w:hRule="exact" w:val="387"/>
        </w:trPr>
        <w:tc>
          <w:tcPr>
            <w:tcW w:w="674" w:type="dxa"/>
            <w:vMerge/>
            <w:vAlign w:val="center"/>
          </w:tcPr>
          <w:p w14:paraId="1EB69C9E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5EA32AD8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34AF8B51" w14:textId="5599181D" w:rsidR="00C904FB" w:rsidRDefault="00C904FB" w:rsidP="007F5863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  <w:szCs w:val="21"/>
                </w:rPr>
                <m:t>误差</m:t>
              </m:r>
            </m:oMath>
            <w:r w:rsidR="00997E29">
              <w:rPr>
                <w:rFonts w:hint="eastAsia"/>
                <w:color w:val="000000" w:themeColor="text1"/>
                <w:szCs w:val="21"/>
              </w:rPr>
              <w:t>（</w:t>
            </w:r>
            <w:r w:rsidR="00997E29">
              <w:rPr>
                <w:color w:val="000000" w:themeColor="text1"/>
                <w:szCs w:val="21"/>
              </w:rPr>
              <w:t>%</w:t>
            </w:r>
            <w:r w:rsidR="00997E29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35" w:type="dxa"/>
            <w:gridSpan w:val="3"/>
            <w:vAlign w:val="center"/>
          </w:tcPr>
          <w:p w14:paraId="4D807D03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14:paraId="5548CD15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64F0752B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C904FB" w14:paraId="51128BC5" w14:textId="77777777" w:rsidTr="00997E29">
        <w:trPr>
          <w:trHeight w:hRule="exact" w:val="387"/>
        </w:trPr>
        <w:tc>
          <w:tcPr>
            <w:tcW w:w="674" w:type="dxa"/>
            <w:vMerge w:val="restart"/>
            <w:vAlign w:val="center"/>
          </w:tcPr>
          <w:p w14:paraId="650187E7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882" w:type="dxa"/>
            <w:vMerge w:val="restart"/>
            <w:vAlign w:val="center"/>
          </w:tcPr>
          <w:p w14:paraId="06C78D1A" w14:textId="634A3524" w:rsidR="00C904FB" w:rsidRPr="00436824" w:rsidRDefault="00436824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szCs w:val="21"/>
              </w:rPr>
              <w:t>拉合</w:t>
            </w:r>
            <w:r w:rsidR="00C904FB" w:rsidRPr="00436824">
              <w:rPr>
                <w:rFonts w:eastAsiaTheme="minorEastAsia" w:hint="eastAsia"/>
                <w:color w:val="000000" w:themeColor="text1"/>
                <w:szCs w:val="21"/>
              </w:rPr>
              <w:t>次数示值</w:t>
            </w:r>
            <w:r w:rsidR="00C904FB" w:rsidRPr="00436824">
              <w:rPr>
                <w:rFonts w:hint="eastAsia"/>
                <w:color w:val="000000" w:themeColor="text1"/>
                <w:szCs w:val="21"/>
              </w:rPr>
              <w:t>误差</w:t>
            </w:r>
          </w:p>
        </w:tc>
        <w:tc>
          <w:tcPr>
            <w:tcW w:w="2101" w:type="dxa"/>
            <w:vAlign w:val="center"/>
          </w:tcPr>
          <w:p w14:paraId="307CCC4D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  <w:oMath/>
              </w:rPr>
            </w:pPr>
            <w:r>
              <w:rPr>
                <w:rFonts w:hint="eastAsia"/>
                <w:color w:val="000000" w:themeColor="text1"/>
                <w:spacing w:val="-18"/>
                <w:szCs w:val="21"/>
              </w:rPr>
              <w:t>校准点</w:t>
            </w:r>
            <w:r>
              <w:rPr>
                <w:rFonts w:hint="eastAsia"/>
                <w:color w:val="000000" w:themeColor="text1"/>
                <w:szCs w:val="21"/>
              </w:rPr>
              <w:t xml:space="preserve"> (</w:t>
            </w:r>
            <w:r>
              <w:rPr>
                <w:rFonts w:hint="eastAsia"/>
                <w:color w:val="000000" w:themeColor="text1"/>
                <w:szCs w:val="21"/>
              </w:rPr>
              <w:t>次</w:t>
            </w:r>
            <w:r>
              <w:rPr>
                <w:color w:val="000000" w:themeColor="text1"/>
                <w:szCs w:val="21"/>
              </w:rPr>
              <w:t>)</w:t>
            </w:r>
          </w:p>
        </w:tc>
        <w:tc>
          <w:tcPr>
            <w:tcW w:w="1235" w:type="dxa"/>
            <w:gridSpan w:val="3"/>
            <w:vAlign w:val="center"/>
          </w:tcPr>
          <w:p w14:paraId="3EB6861B" w14:textId="2F14F3BA" w:rsidR="00C904FB" w:rsidRDefault="00FB37C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  <w:r>
              <w:rPr>
                <w:color w:val="000000" w:themeColor="text1"/>
                <w:szCs w:val="21"/>
              </w:rPr>
              <w:t>000</w:t>
            </w:r>
          </w:p>
        </w:tc>
        <w:tc>
          <w:tcPr>
            <w:tcW w:w="1236" w:type="dxa"/>
            <w:gridSpan w:val="3"/>
            <w:vAlign w:val="center"/>
          </w:tcPr>
          <w:p w14:paraId="7B43955E" w14:textId="4FEACC60" w:rsidR="00C904FB" w:rsidRDefault="00FB37C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  <w:r>
              <w:rPr>
                <w:color w:val="000000" w:themeColor="text1"/>
                <w:szCs w:val="21"/>
              </w:rPr>
              <w:t>000</w:t>
            </w:r>
          </w:p>
        </w:tc>
        <w:tc>
          <w:tcPr>
            <w:tcW w:w="1245" w:type="dxa"/>
            <w:gridSpan w:val="4"/>
            <w:vAlign w:val="center"/>
          </w:tcPr>
          <w:p w14:paraId="6AC63600" w14:textId="7825D9C2" w:rsidR="00C904FB" w:rsidRDefault="00FB37C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000</w:t>
            </w:r>
          </w:p>
        </w:tc>
      </w:tr>
      <w:tr w:rsidR="002B0C5E" w14:paraId="074DC8BF" w14:textId="77777777" w:rsidTr="00997E29">
        <w:trPr>
          <w:gridAfter w:val="1"/>
          <w:wAfter w:w="6" w:type="dxa"/>
          <w:trHeight w:hRule="exact" w:val="387"/>
        </w:trPr>
        <w:tc>
          <w:tcPr>
            <w:tcW w:w="674" w:type="dxa"/>
            <w:vMerge/>
            <w:vAlign w:val="center"/>
          </w:tcPr>
          <w:p w14:paraId="4F88E273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51644678" w14:textId="77777777" w:rsidR="002B0C5E" w:rsidRPr="000F3853" w:rsidRDefault="002B0C5E" w:rsidP="007F5863">
            <w:pPr>
              <w:spacing w:line="400" w:lineRule="exact"/>
              <w:jc w:val="center"/>
              <w:rPr>
                <w:color w:val="FF0000"/>
                <w:szCs w:val="21"/>
                <w:rPrChange w:id="13" w:author="任可帅" w:date="2022-05-29T10:13:00Z">
                  <w:rPr>
                    <w:color w:val="000000" w:themeColor="text1"/>
                    <w:szCs w:val="21"/>
                  </w:rPr>
                </w:rPrChange>
              </w:rPr>
            </w:pPr>
          </w:p>
        </w:tc>
        <w:tc>
          <w:tcPr>
            <w:tcW w:w="2101" w:type="dxa"/>
            <w:vAlign w:val="center"/>
          </w:tcPr>
          <w:p w14:paraId="0EF04AA1" w14:textId="77777777" w:rsidR="002B0C5E" w:rsidRDefault="002B0C5E" w:rsidP="007F5863">
            <w:pPr>
              <w:ind w:firstLineChars="50" w:firstLine="105"/>
              <w:jc w:val="center"/>
              <w:rPr>
                <w:color w:val="000000" w:themeColor="text1"/>
                <w:szCs w:val="21"/>
                <w:oMath/>
              </w:rPr>
            </w:pP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  <w:szCs w:val="21"/>
                </w:rPr>
                <m:t>实测值</m:t>
              </m:r>
            </m:oMath>
            <w:r>
              <w:rPr>
                <w:rFonts w:hint="eastAsia"/>
                <w:color w:val="000000" w:themeColor="text1"/>
                <w:szCs w:val="21"/>
              </w:rPr>
              <w:t>(</w:t>
            </w:r>
            <w:r>
              <w:rPr>
                <w:rFonts w:hint="eastAsia"/>
                <w:color w:val="000000" w:themeColor="text1"/>
                <w:szCs w:val="21"/>
              </w:rPr>
              <w:t>次</w:t>
            </w:r>
            <w:r>
              <w:rPr>
                <w:color w:val="000000" w:themeColor="text1"/>
                <w:szCs w:val="21"/>
              </w:rPr>
              <w:t>)</w:t>
            </w:r>
          </w:p>
        </w:tc>
        <w:tc>
          <w:tcPr>
            <w:tcW w:w="410" w:type="dxa"/>
            <w:vAlign w:val="center"/>
          </w:tcPr>
          <w:p w14:paraId="4D0C6F41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7114EBA6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2" w:type="dxa"/>
            <w:vAlign w:val="center"/>
          </w:tcPr>
          <w:p w14:paraId="336BBE95" w14:textId="593B2522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30800A6B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3B1C7833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2" w:type="dxa"/>
            <w:vAlign w:val="center"/>
          </w:tcPr>
          <w:p w14:paraId="477B2788" w14:textId="2EC0AB80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3" w:type="dxa"/>
            <w:vAlign w:val="center"/>
          </w:tcPr>
          <w:p w14:paraId="44369086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4" w:type="dxa"/>
            <w:vAlign w:val="center"/>
          </w:tcPr>
          <w:p w14:paraId="7C5339F2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6" w:type="dxa"/>
            <w:vAlign w:val="center"/>
          </w:tcPr>
          <w:p w14:paraId="5AA8583B" w14:textId="4C4D154A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2B0C5E" w14:paraId="5A8ACF6F" w14:textId="77777777" w:rsidTr="00997E29">
        <w:trPr>
          <w:trHeight w:hRule="exact" w:val="387"/>
        </w:trPr>
        <w:tc>
          <w:tcPr>
            <w:tcW w:w="674" w:type="dxa"/>
            <w:vMerge/>
            <w:vAlign w:val="center"/>
          </w:tcPr>
          <w:p w14:paraId="256EA117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2026BCE9" w14:textId="77777777" w:rsidR="002B0C5E" w:rsidRPr="002B0C5E" w:rsidRDefault="002B0C5E" w:rsidP="007F5863">
            <w:pPr>
              <w:spacing w:line="40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0929EA0D" w14:textId="52B7FE1C" w:rsidR="002B0C5E" w:rsidRDefault="002B0C5E" w:rsidP="007F5863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平均值（次）</w:t>
            </w:r>
          </w:p>
        </w:tc>
        <w:tc>
          <w:tcPr>
            <w:tcW w:w="1235" w:type="dxa"/>
            <w:gridSpan w:val="3"/>
            <w:vAlign w:val="center"/>
          </w:tcPr>
          <w:p w14:paraId="2B27B601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14:paraId="7A2A551D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74542134" w14:textId="77777777" w:rsidR="002B0C5E" w:rsidRDefault="002B0C5E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C904FB" w14:paraId="69435DD9" w14:textId="77777777" w:rsidTr="00997E29">
        <w:trPr>
          <w:trHeight w:hRule="exact" w:val="387"/>
        </w:trPr>
        <w:tc>
          <w:tcPr>
            <w:tcW w:w="674" w:type="dxa"/>
            <w:vMerge/>
            <w:vAlign w:val="center"/>
          </w:tcPr>
          <w:p w14:paraId="4E1AFDC9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7C86DCE9" w14:textId="77777777" w:rsidR="00C904FB" w:rsidRPr="000F3853" w:rsidRDefault="00C904FB" w:rsidP="007F5863">
            <w:pPr>
              <w:spacing w:line="400" w:lineRule="exact"/>
              <w:jc w:val="center"/>
              <w:rPr>
                <w:color w:val="FF0000"/>
                <w:szCs w:val="21"/>
                <w:rPrChange w:id="14" w:author="任可帅" w:date="2022-05-29T10:13:00Z">
                  <w:rPr>
                    <w:color w:val="000000" w:themeColor="text1"/>
                    <w:szCs w:val="21"/>
                  </w:rPr>
                </w:rPrChange>
              </w:rPr>
            </w:pPr>
          </w:p>
        </w:tc>
        <w:tc>
          <w:tcPr>
            <w:tcW w:w="2101" w:type="dxa"/>
            <w:vAlign w:val="center"/>
          </w:tcPr>
          <w:p w14:paraId="5CD5CF21" w14:textId="5ABF76C1" w:rsidR="00C904FB" w:rsidRDefault="00C904FB" w:rsidP="007F5863">
            <w:pPr>
              <w:ind w:firstLineChars="50" w:firstLine="105"/>
              <w:jc w:val="center"/>
              <w:rPr>
                <w:color w:val="000000" w:themeColor="text1"/>
                <w:szCs w:val="21"/>
                <w:oMath/>
              </w:rPr>
            </w:pP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  <w:szCs w:val="21"/>
                </w:rPr>
                <m:t>误差</m:t>
              </m:r>
            </m:oMath>
            <w:r w:rsidR="00997E29">
              <w:rPr>
                <w:rFonts w:hint="eastAsia"/>
                <w:color w:val="000000" w:themeColor="text1"/>
                <w:szCs w:val="21"/>
              </w:rPr>
              <w:t>（次）</w:t>
            </w:r>
          </w:p>
        </w:tc>
        <w:tc>
          <w:tcPr>
            <w:tcW w:w="1235" w:type="dxa"/>
            <w:gridSpan w:val="3"/>
            <w:vAlign w:val="center"/>
          </w:tcPr>
          <w:p w14:paraId="117801D4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14:paraId="43EAD784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235AB0F5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C904FB" w14:paraId="3DFFA733" w14:textId="77777777" w:rsidTr="00997E29">
        <w:trPr>
          <w:trHeight w:hRule="exact" w:val="387"/>
        </w:trPr>
        <w:tc>
          <w:tcPr>
            <w:tcW w:w="674" w:type="dxa"/>
            <w:vMerge w:val="restart"/>
            <w:vAlign w:val="center"/>
          </w:tcPr>
          <w:p w14:paraId="58744C89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882" w:type="dxa"/>
            <w:vMerge w:val="restart"/>
            <w:vAlign w:val="center"/>
          </w:tcPr>
          <w:p w14:paraId="00A90388" w14:textId="745E9539" w:rsidR="00C904FB" w:rsidRPr="00436824" w:rsidRDefault="00436824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拉合</w:t>
            </w:r>
            <w:r w:rsidR="00C904FB" w:rsidRPr="00436824">
              <w:rPr>
                <w:rFonts w:hint="eastAsia"/>
                <w:color w:val="000000" w:themeColor="text1"/>
                <w:szCs w:val="21"/>
              </w:rPr>
              <w:t>速度</w:t>
            </w:r>
          </w:p>
        </w:tc>
        <w:tc>
          <w:tcPr>
            <w:tcW w:w="2101" w:type="dxa"/>
            <w:vAlign w:val="center"/>
          </w:tcPr>
          <w:p w14:paraId="6EF93120" w14:textId="77777777" w:rsidR="00C904FB" w:rsidRDefault="00C904FB" w:rsidP="007F5863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rFonts w:hint="eastAsia"/>
                <w:color w:val="000000" w:themeColor="text1"/>
                <w:spacing w:val="-18"/>
                <w:szCs w:val="21"/>
              </w:rPr>
              <w:t>校准点</w:t>
            </w:r>
            <w:r>
              <w:rPr>
                <w:rFonts w:hint="eastAsia"/>
                <w:color w:val="000000" w:themeColor="text1"/>
                <w:spacing w:val="-18"/>
                <w:szCs w:val="21"/>
              </w:rPr>
              <w:t>(</w:t>
            </w:r>
            <w:r>
              <w:rPr>
                <w:rFonts w:hint="eastAsia"/>
                <w:color w:val="000000" w:themeColor="text1"/>
                <w:spacing w:val="-18"/>
                <w:szCs w:val="21"/>
              </w:rPr>
              <w:t>次</w:t>
            </w:r>
            <w:r>
              <w:rPr>
                <w:rFonts w:hint="eastAsia"/>
                <w:color w:val="000000" w:themeColor="text1"/>
                <w:spacing w:val="-18"/>
                <w:szCs w:val="21"/>
              </w:rPr>
              <w:t>/min</w:t>
            </w:r>
            <w:r>
              <w:rPr>
                <w:color w:val="000000" w:themeColor="text1"/>
                <w:spacing w:val="-18"/>
                <w:szCs w:val="21"/>
              </w:rPr>
              <w:t>)</w:t>
            </w:r>
          </w:p>
        </w:tc>
        <w:tc>
          <w:tcPr>
            <w:tcW w:w="1235" w:type="dxa"/>
            <w:gridSpan w:val="3"/>
            <w:vAlign w:val="center"/>
          </w:tcPr>
          <w:p w14:paraId="68DE85B8" w14:textId="23729337" w:rsidR="00C904FB" w:rsidRDefault="00436824" w:rsidP="007F5863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color w:val="000000" w:themeColor="text1"/>
                <w:spacing w:val="-18"/>
                <w:szCs w:val="21"/>
              </w:rPr>
              <w:t>10</w:t>
            </w:r>
          </w:p>
        </w:tc>
        <w:tc>
          <w:tcPr>
            <w:tcW w:w="1236" w:type="dxa"/>
            <w:gridSpan w:val="3"/>
            <w:vAlign w:val="center"/>
          </w:tcPr>
          <w:p w14:paraId="3BBCDB35" w14:textId="77777777" w:rsidR="00C904FB" w:rsidRDefault="00C904FB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rFonts w:hint="eastAsia"/>
                <w:color w:val="000000" w:themeColor="text1"/>
                <w:spacing w:val="-18"/>
                <w:szCs w:val="21"/>
              </w:rPr>
              <w:t>15</w:t>
            </w:r>
          </w:p>
        </w:tc>
        <w:tc>
          <w:tcPr>
            <w:tcW w:w="1245" w:type="dxa"/>
            <w:gridSpan w:val="4"/>
            <w:vAlign w:val="center"/>
          </w:tcPr>
          <w:p w14:paraId="5732414A" w14:textId="502A03C1" w:rsidR="00C904FB" w:rsidRDefault="00436824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color w:val="000000" w:themeColor="text1"/>
                <w:spacing w:val="-18"/>
                <w:szCs w:val="21"/>
              </w:rPr>
              <w:t>20</w:t>
            </w:r>
          </w:p>
        </w:tc>
      </w:tr>
      <w:tr w:rsidR="006523E1" w14:paraId="7AF48E6F" w14:textId="77777777" w:rsidTr="00997E29">
        <w:trPr>
          <w:gridAfter w:val="1"/>
          <w:wAfter w:w="6" w:type="dxa"/>
          <w:trHeight w:hRule="exact" w:val="387"/>
        </w:trPr>
        <w:tc>
          <w:tcPr>
            <w:tcW w:w="674" w:type="dxa"/>
            <w:vMerge/>
            <w:vAlign w:val="center"/>
          </w:tcPr>
          <w:p w14:paraId="13BE17E9" w14:textId="77777777" w:rsidR="006523E1" w:rsidRDefault="006523E1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7EA80AF3" w14:textId="77777777" w:rsidR="006523E1" w:rsidRDefault="006523E1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0FB90D28" w14:textId="77777777" w:rsidR="006523E1" w:rsidRDefault="006523E1" w:rsidP="007F5863">
            <w:pPr>
              <w:ind w:firstLineChars="50" w:firstLine="105"/>
              <w:jc w:val="center"/>
              <w:rPr>
                <w:color w:val="000000" w:themeColor="text1"/>
                <w:spacing w:val="-18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  <w:szCs w:val="21"/>
                </w:rPr>
                <m:t>实测值</m:t>
              </m:r>
            </m:oMath>
            <w:r>
              <w:rPr>
                <w:rFonts w:hint="eastAsia"/>
                <w:color w:val="000000" w:themeColor="text1"/>
                <w:spacing w:val="-18"/>
                <w:szCs w:val="21"/>
              </w:rPr>
              <w:t>(</w:t>
            </w:r>
            <w:r>
              <w:rPr>
                <w:rFonts w:hint="eastAsia"/>
                <w:color w:val="000000" w:themeColor="text1"/>
                <w:spacing w:val="-18"/>
                <w:szCs w:val="21"/>
              </w:rPr>
              <w:t>次</w:t>
            </w:r>
            <w:r>
              <w:rPr>
                <w:rFonts w:hint="eastAsia"/>
                <w:color w:val="000000" w:themeColor="text1"/>
                <w:spacing w:val="-18"/>
                <w:szCs w:val="21"/>
              </w:rPr>
              <w:t>/min</w:t>
            </w:r>
            <w:r>
              <w:rPr>
                <w:color w:val="000000" w:themeColor="text1"/>
                <w:spacing w:val="-18"/>
                <w:szCs w:val="21"/>
              </w:rPr>
              <w:t>)</w:t>
            </w:r>
          </w:p>
        </w:tc>
        <w:tc>
          <w:tcPr>
            <w:tcW w:w="410" w:type="dxa"/>
            <w:vAlign w:val="center"/>
          </w:tcPr>
          <w:p w14:paraId="4FAC8A02" w14:textId="77777777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29375887" w14:textId="77777777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412" w:type="dxa"/>
            <w:vAlign w:val="center"/>
          </w:tcPr>
          <w:p w14:paraId="493A7B31" w14:textId="3974C4BE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22EFE744" w14:textId="77777777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6887E608" w14:textId="77777777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412" w:type="dxa"/>
            <w:vAlign w:val="center"/>
          </w:tcPr>
          <w:p w14:paraId="6394E176" w14:textId="3CA1B6D5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413" w:type="dxa"/>
            <w:vAlign w:val="center"/>
          </w:tcPr>
          <w:p w14:paraId="3F7CF994" w14:textId="77777777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414" w:type="dxa"/>
            <w:vAlign w:val="center"/>
          </w:tcPr>
          <w:p w14:paraId="387F70C4" w14:textId="77777777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416" w:type="dxa"/>
            <w:vAlign w:val="center"/>
          </w:tcPr>
          <w:p w14:paraId="619A63D3" w14:textId="1BCA6B24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6523E1" w14:paraId="161DBB99" w14:textId="77777777" w:rsidTr="00997E29">
        <w:trPr>
          <w:trHeight w:hRule="exact" w:val="387"/>
        </w:trPr>
        <w:tc>
          <w:tcPr>
            <w:tcW w:w="674" w:type="dxa"/>
            <w:vMerge/>
            <w:vAlign w:val="center"/>
          </w:tcPr>
          <w:p w14:paraId="1C1FA527" w14:textId="77777777" w:rsidR="006523E1" w:rsidRDefault="006523E1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050F88C9" w14:textId="77777777" w:rsidR="006523E1" w:rsidRDefault="006523E1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3FFF42AA" w14:textId="4C795C1B" w:rsidR="006523E1" w:rsidRDefault="006523E1" w:rsidP="006523E1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平均值（次</w:t>
            </w:r>
            <w:r>
              <w:rPr>
                <w:rFonts w:hint="eastAsia"/>
                <w:color w:val="000000" w:themeColor="text1"/>
                <w:szCs w:val="21"/>
              </w:rPr>
              <w:t>/min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35" w:type="dxa"/>
            <w:gridSpan w:val="3"/>
            <w:vAlign w:val="center"/>
          </w:tcPr>
          <w:p w14:paraId="0E07BE2F" w14:textId="77777777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14:paraId="4B17BF7C" w14:textId="77777777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66C45C81" w14:textId="77777777" w:rsidR="006523E1" w:rsidRDefault="006523E1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C904FB" w14:paraId="2C1570E4" w14:textId="77777777" w:rsidTr="00997E29">
        <w:trPr>
          <w:trHeight w:hRule="exact" w:val="387"/>
        </w:trPr>
        <w:tc>
          <w:tcPr>
            <w:tcW w:w="674" w:type="dxa"/>
            <w:vMerge/>
            <w:vAlign w:val="center"/>
          </w:tcPr>
          <w:p w14:paraId="13093109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62AAF1B8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53081CAC" w14:textId="19476B45" w:rsidR="00C904FB" w:rsidRDefault="00997E29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rFonts w:hint="eastAsia"/>
                <w:color w:val="000000" w:themeColor="text1"/>
                <w:spacing w:val="-18"/>
                <w:szCs w:val="21"/>
              </w:rPr>
              <w:t>误差（</w:t>
            </w:r>
            <w:r>
              <w:rPr>
                <w:rFonts w:hint="eastAsia"/>
                <w:color w:val="000000" w:themeColor="text1"/>
                <w:szCs w:val="21"/>
              </w:rPr>
              <w:t>次</w:t>
            </w:r>
            <w:r>
              <w:rPr>
                <w:rFonts w:hint="eastAsia"/>
                <w:color w:val="000000" w:themeColor="text1"/>
                <w:szCs w:val="21"/>
              </w:rPr>
              <w:t>/min</w:t>
            </w:r>
            <w:r>
              <w:rPr>
                <w:rFonts w:hint="eastAsia"/>
                <w:color w:val="000000" w:themeColor="text1"/>
                <w:spacing w:val="-18"/>
                <w:szCs w:val="21"/>
              </w:rPr>
              <w:t>）</w:t>
            </w:r>
          </w:p>
        </w:tc>
        <w:tc>
          <w:tcPr>
            <w:tcW w:w="1235" w:type="dxa"/>
            <w:gridSpan w:val="3"/>
            <w:vAlign w:val="center"/>
          </w:tcPr>
          <w:p w14:paraId="7940E3D9" w14:textId="77777777" w:rsidR="00C904FB" w:rsidRDefault="00C904FB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14:paraId="4971F537" w14:textId="77777777" w:rsidR="00C904FB" w:rsidRDefault="00C904FB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33D922B6" w14:textId="77777777" w:rsidR="00C904FB" w:rsidRDefault="00C904FB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C904FB" w14:paraId="46FFC7E7" w14:textId="77777777" w:rsidTr="00997E29">
        <w:trPr>
          <w:trHeight w:hRule="exact" w:val="387"/>
        </w:trPr>
        <w:tc>
          <w:tcPr>
            <w:tcW w:w="674" w:type="dxa"/>
            <w:vMerge w:val="restart"/>
            <w:vAlign w:val="center"/>
          </w:tcPr>
          <w:p w14:paraId="4D98AD53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882" w:type="dxa"/>
            <w:vMerge w:val="restart"/>
            <w:vAlign w:val="center"/>
          </w:tcPr>
          <w:p w14:paraId="753E2277" w14:textId="77777777" w:rsidR="00C904FB" w:rsidRDefault="00C904FB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szCs w:val="21"/>
              </w:rPr>
              <w:t>拉出、压合力</w:t>
            </w:r>
          </w:p>
        </w:tc>
        <w:tc>
          <w:tcPr>
            <w:tcW w:w="2101" w:type="dxa"/>
            <w:vAlign w:val="center"/>
          </w:tcPr>
          <w:p w14:paraId="6BBD1CD9" w14:textId="36E49153" w:rsidR="00C904FB" w:rsidRDefault="00C904FB" w:rsidP="007F5863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rFonts w:hint="eastAsia"/>
                <w:color w:val="000000" w:themeColor="text1"/>
                <w:spacing w:val="-18"/>
                <w:szCs w:val="21"/>
              </w:rPr>
              <w:t>校准点</w:t>
            </w:r>
            <w:r w:rsidR="00997E29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(</w:t>
            </w:r>
            <w:r>
              <w:rPr>
                <w:color w:val="000000" w:themeColor="text1"/>
                <w:szCs w:val="21"/>
              </w:rPr>
              <w:t>N)</w:t>
            </w:r>
          </w:p>
        </w:tc>
        <w:tc>
          <w:tcPr>
            <w:tcW w:w="1235" w:type="dxa"/>
            <w:gridSpan w:val="3"/>
            <w:vAlign w:val="center"/>
          </w:tcPr>
          <w:p w14:paraId="5108A725" w14:textId="30EB72B5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  <w:r>
              <w:rPr>
                <w:color w:val="000000" w:themeColor="text1"/>
                <w:szCs w:val="21"/>
              </w:rPr>
              <w:t>0</w:t>
            </w:r>
          </w:p>
        </w:tc>
        <w:tc>
          <w:tcPr>
            <w:tcW w:w="1236" w:type="dxa"/>
            <w:gridSpan w:val="3"/>
            <w:vAlign w:val="center"/>
          </w:tcPr>
          <w:p w14:paraId="54010916" w14:textId="537A10C3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  <w:r>
              <w:rPr>
                <w:color w:val="000000" w:themeColor="text1"/>
                <w:szCs w:val="21"/>
              </w:rPr>
              <w:t>00</w:t>
            </w:r>
          </w:p>
        </w:tc>
        <w:tc>
          <w:tcPr>
            <w:tcW w:w="1245" w:type="dxa"/>
            <w:gridSpan w:val="4"/>
            <w:vAlign w:val="center"/>
          </w:tcPr>
          <w:p w14:paraId="46C6783E" w14:textId="22C0F9B1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  <w:r>
              <w:rPr>
                <w:color w:val="000000" w:themeColor="text1"/>
                <w:szCs w:val="21"/>
              </w:rPr>
              <w:t>00</w:t>
            </w:r>
          </w:p>
        </w:tc>
      </w:tr>
      <w:tr w:rsidR="00997E29" w14:paraId="1D87857A" w14:textId="77777777" w:rsidTr="00997E29">
        <w:trPr>
          <w:gridAfter w:val="1"/>
          <w:wAfter w:w="6" w:type="dxa"/>
          <w:trHeight w:hRule="exact" w:val="387"/>
        </w:trPr>
        <w:tc>
          <w:tcPr>
            <w:tcW w:w="674" w:type="dxa"/>
            <w:vMerge/>
            <w:vAlign w:val="center"/>
          </w:tcPr>
          <w:p w14:paraId="4ED17AD9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5562B6E4" w14:textId="77777777" w:rsidR="00997E29" w:rsidRDefault="00997E29" w:rsidP="00997E29">
            <w:pPr>
              <w:spacing w:line="400" w:lineRule="exact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470F1D6C" w14:textId="1ABFB907" w:rsidR="00997E29" w:rsidRDefault="00997E29" w:rsidP="00997E29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  <w:szCs w:val="21"/>
                </w:rPr>
                <m:t>实测值</m:t>
              </m:r>
            </m:oMath>
            <w:r>
              <w:rPr>
                <w:rFonts w:hint="eastAsia"/>
                <w:color w:val="000000" w:themeColor="text1"/>
                <w:spacing w:val="-18"/>
                <w:szCs w:val="21"/>
              </w:rPr>
              <w:t>(N</w:t>
            </w:r>
          </w:p>
        </w:tc>
        <w:tc>
          <w:tcPr>
            <w:tcW w:w="410" w:type="dxa"/>
            <w:vAlign w:val="center"/>
          </w:tcPr>
          <w:p w14:paraId="38E280B0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646F9F2D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2" w:type="dxa"/>
            <w:vAlign w:val="center"/>
          </w:tcPr>
          <w:p w14:paraId="29E894D9" w14:textId="33ED7D09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0C619959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1" w:type="dxa"/>
            <w:vAlign w:val="center"/>
          </w:tcPr>
          <w:p w14:paraId="1744B4EA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2" w:type="dxa"/>
            <w:vAlign w:val="center"/>
          </w:tcPr>
          <w:p w14:paraId="5AA30FCA" w14:textId="40FEDC98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3" w:type="dxa"/>
            <w:vAlign w:val="center"/>
          </w:tcPr>
          <w:p w14:paraId="66C406B8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4" w:type="dxa"/>
            <w:vAlign w:val="center"/>
          </w:tcPr>
          <w:p w14:paraId="0942ABEC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16" w:type="dxa"/>
            <w:vAlign w:val="center"/>
          </w:tcPr>
          <w:p w14:paraId="3CA192BF" w14:textId="0D573CCC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997E29" w14:paraId="52F95A31" w14:textId="77777777" w:rsidTr="00997E29">
        <w:trPr>
          <w:trHeight w:hRule="exact" w:val="387"/>
        </w:trPr>
        <w:tc>
          <w:tcPr>
            <w:tcW w:w="674" w:type="dxa"/>
            <w:vMerge/>
            <w:vAlign w:val="center"/>
          </w:tcPr>
          <w:p w14:paraId="5DA4B98A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136ECE0F" w14:textId="77777777" w:rsidR="00997E29" w:rsidRDefault="00997E29" w:rsidP="00997E29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1CE3D0A5" w14:textId="66061614" w:rsidR="00997E29" w:rsidRDefault="00997E29" w:rsidP="00997E29">
            <w:pPr>
              <w:ind w:firstLineChars="50" w:firstLine="105"/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平均值（</w:t>
            </w:r>
            <w:r>
              <w:rPr>
                <w:rFonts w:hint="eastAsia"/>
                <w:color w:val="000000" w:themeColor="text1"/>
                <w:szCs w:val="21"/>
              </w:rPr>
              <w:t>N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35" w:type="dxa"/>
            <w:gridSpan w:val="3"/>
            <w:vAlign w:val="center"/>
          </w:tcPr>
          <w:p w14:paraId="6AC81072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14:paraId="182BE2B2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66A4951D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997E29" w14:paraId="57B11C48" w14:textId="77777777" w:rsidTr="00997E29">
        <w:trPr>
          <w:trHeight w:hRule="exact" w:val="387"/>
        </w:trPr>
        <w:tc>
          <w:tcPr>
            <w:tcW w:w="674" w:type="dxa"/>
            <w:vMerge/>
            <w:vAlign w:val="center"/>
          </w:tcPr>
          <w:p w14:paraId="4305EFC7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82" w:type="dxa"/>
            <w:vMerge/>
            <w:vAlign w:val="center"/>
          </w:tcPr>
          <w:p w14:paraId="55CC874C" w14:textId="77777777" w:rsidR="00997E29" w:rsidRDefault="00997E29" w:rsidP="00997E29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226F5EEE" w14:textId="388C848B" w:rsidR="00997E29" w:rsidRDefault="00997E29" w:rsidP="00997E29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rFonts w:hint="eastAsia"/>
                <w:color w:val="000000" w:themeColor="text1"/>
                <w:spacing w:val="-18"/>
                <w:szCs w:val="21"/>
              </w:rPr>
              <w:t>误差（</w:t>
            </w:r>
            <w:r>
              <w:rPr>
                <w:color w:val="000000" w:themeColor="text1"/>
                <w:szCs w:val="21"/>
              </w:rPr>
              <w:t>%</w:t>
            </w:r>
            <w:r>
              <w:rPr>
                <w:rFonts w:hint="eastAsia"/>
                <w:color w:val="000000" w:themeColor="text1"/>
                <w:spacing w:val="-18"/>
                <w:szCs w:val="21"/>
              </w:rPr>
              <w:t>）</w:t>
            </w:r>
          </w:p>
        </w:tc>
        <w:tc>
          <w:tcPr>
            <w:tcW w:w="1235" w:type="dxa"/>
            <w:gridSpan w:val="3"/>
            <w:vAlign w:val="center"/>
          </w:tcPr>
          <w:p w14:paraId="25998EA7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14:paraId="0F026D5E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45" w:type="dxa"/>
            <w:gridSpan w:val="4"/>
            <w:vAlign w:val="center"/>
          </w:tcPr>
          <w:p w14:paraId="6B2A7AAD" w14:textId="77777777" w:rsidR="00997E29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</w:p>
        </w:tc>
      </w:tr>
    </w:tbl>
    <w:p w14:paraId="4096E37A" w14:textId="77777777" w:rsidR="00C904FB" w:rsidRDefault="00C904FB" w:rsidP="00C904FB">
      <w:pPr>
        <w:rPr>
          <w:color w:val="000000" w:themeColor="text1"/>
        </w:rPr>
      </w:pPr>
    </w:p>
    <w:p w14:paraId="77A199AE" w14:textId="77777777" w:rsidR="00C904FB" w:rsidRDefault="00C904FB" w:rsidP="00C904FB">
      <w:pPr>
        <w:rPr>
          <w:rFonts w:eastAsia="黑体" w:cs="Tahom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校准员：</w:t>
      </w:r>
      <w:r>
        <w:rPr>
          <w:rFonts w:hint="eastAsia"/>
          <w:color w:val="000000" w:themeColor="text1"/>
          <w:u w:val="single"/>
        </w:rPr>
        <w:t xml:space="preserve">                 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核验员：</w:t>
      </w:r>
      <w:r>
        <w:rPr>
          <w:rFonts w:hint="eastAsia"/>
          <w:color w:val="000000" w:themeColor="text1"/>
          <w:u w:val="single"/>
        </w:rPr>
        <w:t xml:space="preserve">              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校准日期：</w:t>
      </w:r>
      <w:r>
        <w:rPr>
          <w:rFonts w:hint="eastAsia"/>
          <w:color w:val="000000" w:themeColor="text1"/>
          <w:u w:val="single"/>
        </w:rPr>
        <w:t xml:space="preserve">                </w:t>
      </w:r>
      <w:r>
        <w:rPr>
          <w:rFonts w:eastAsia="黑体" w:cs="Tahoma"/>
          <w:color w:val="000000" w:themeColor="text1"/>
          <w:sz w:val="28"/>
          <w:szCs w:val="28"/>
        </w:rPr>
        <w:br w:type="page"/>
      </w:r>
    </w:p>
    <w:p w14:paraId="0D91AAAA" w14:textId="12D8EFDF" w:rsidR="00C904FB" w:rsidRDefault="00C904FB" w:rsidP="00C904FB">
      <w:pPr>
        <w:spacing w:line="400" w:lineRule="exact"/>
        <w:outlineLvl w:val="0"/>
        <w:rPr>
          <w:rFonts w:eastAsia="黑体" w:cs="Tahoma"/>
          <w:color w:val="000000" w:themeColor="text1"/>
          <w:sz w:val="28"/>
          <w:szCs w:val="28"/>
        </w:rPr>
      </w:pPr>
      <w:r>
        <w:rPr>
          <w:rFonts w:eastAsia="黑体" w:cs="Tahoma" w:hint="eastAsia"/>
          <w:color w:val="000000" w:themeColor="text1"/>
          <w:sz w:val="28"/>
          <w:szCs w:val="28"/>
        </w:rPr>
        <w:lastRenderedPageBreak/>
        <w:t>附录</w:t>
      </w:r>
      <w:bookmarkEnd w:id="12"/>
      <w:r>
        <w:rPr>
          <w:rFonts w:eastAsia="黑体" w:cs="Tahoma"/>
          <w:color w:val="000000" w:themeColor="text1"/>
          <w:sz w:val="28"/>
          <w:szCs w:val="28"/>
        </w:rPr>
        <w:t>D</w:t>
      </w:r>
    </w:p>
    <w:p w14:paraId="284CF860" w14:textId="77777777" w:rsidR="00C904FB" w:rsidRDefault="00C904FB" w:rsidP="00C904FB">
      <w:pPr>
        <w:spacing w:beforeLines="50" w:before="156" w:afterLines="50" w:after="156"/>
        <w:jc w:val="center"/>
        <w:rPr>
          <w:rFonts w:eastAsia="黑体"/>
          <w:color w:val="000000" w:themeColor="text1"/>
          <w:sz w:val="28"/>
          <w:szCs w:val="28"/>
        </w:rPr>
      </w:pPr>
      <w:r>
        <w:rPr>
          <w:rFonts w:eastAsia="黑体" w:hint="eastAsia"/>
          <w:color w:val="000000" w:themeColor="text1"/>
          <w:sz w:val="28"/>
          <w:szCs w:val="28"/>
        </w:rPr>
        <w:t>校准证书内页参考格式（参考件）</w:t>
      </w:r>
    </w:p>
    <w:tbl>
      <w:tblPr>
        <w:tblW w:w="82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776"/>
        <w:gridCol w:w="1760"/>
        <w:gridCol w:w="1761"/>
      </w:tblGrid>
      <w:tr w:rsidR="00C904FB" w14:paraId="498B65D9" w14:textId="77777777" w:rsidTr="007F5863">
        <w:trPr>
          <w:cantSplit/>
          <w:trHeight w:val="459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E152B1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vAlign w:val="center"/>
          </w:tcPr>
          <w:p w14:paraId="7E2E25A4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校准项目</w:t>
            </w:r>
          </w:p>
        </w:tc>
        <w:tc>
          <w:tcPr>
            <w:tcW w:w="5297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B670082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校准结果</w:t>
            </w:r>
          </w:p>
        </w:tc>
      </w:tr>
      <w:tr w:rsidR="00C904FB" w14:paraId="49AB0B3B" w14:textId="77777777" w:rsidTr="007F5863">
        <w:trPr>
          <w:cantSplit/>
          <w:trHeight w:val="599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03CF21E2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3C538BBB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5297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6C245A59" w14:textId="77777777" w:rsidR="00C904FB" w:rsidRDefault="00C904FB" w:rsidP="007F5863">
            <w:pPr>
              <w:rPr>
                <w:color w:val="000000" w:themeColor="text1"/>
                <w:szCs w:val="21"/>
              </w:rPr>
            </w:pPr>
          </w:p>
        </w:tc>
      </w:tr>
      <w:tr w:rsidR="00C904FB" w14:paraId="753ADFFB" w14:textId="77777777" w:rsidTr="007F5863">
        <w:trPr>
          <w:cantSplit/>
          <w:trHeight w:hRule="exact" w:val="567"/>
        </w:trPr>
        <w:tc>
          <w:tcPr>
            <w:tcW w:w="851" w:type="dxa"/>
            <w:vMerge w:val="restart"/>
            <w:tcBorders>
              <w:left w:val="single" w:sz="12" w:space="0" w:color="auto"/>
            </w:tcBorders>
            <w:vAlign w:val="center"/>
          </w:tcPr>
          <w:p w14:paraId="41DABCDC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14:paraId="7F8C295F" w14:textId="49AD001A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拉合</w:t>
            </w:r>
            <w:r w:rsidR="00C904FB">
              <w:rPr>
                <w:rFonts w:hint="eastAsia"/>
                <w:color w:val="000000" w:themeColor="text1"/>
                <w:szCs w:val="21"/>
              </w:rPr>
              <w:t>行程</w:t>
            </w:r>
            <w:r w:rsidR="007066A6">
              <w:rPr>
                <w:rFonts w:hint="eastAsia"/>
                <w:color w:val="000000" w:themeColor="text1"/>
                <w:szCs w:val="21"/>
              </w:rPr>
              <w:t>（</w:t>
            </w:r>
            <w:r w:rsidR="007066A6">
              <w:rPr>
                <w:rFonts w:hint="eastAsia"/>
                <w:color w:val="000000" w:themeColor="text1"/>
                <w:szCs w:val="21"/>
              </w:rPr>
              <w:t>mm</w:t>
            </w:r>
            <w:r w:rsidR="007066A6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776" w:type="dxa"/>
            <w:tcBorders>
              <w:right w:val="single" w:sz="4" w:space="0" w:color="auto"/>
            </w:tcBorders>
            <w:vAlign w:val="center"/>
          </w:tcPr>
          <w:p w14:paraId="3F1C1F77" w14:textId="26BE989C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  <w:r>
              <w:rPr>
                <w:color w:val="000000" w:themeColor="text1"/>
                <w:szCs w:val="21"/>
              </w:rPr>
              <w:t>00</w:t>
            </w:r>
          </w:p>
        </w:tc>
        <w:tc>
          <w:tcPr>
            <w:tcW w:w="1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FFF1C" w14:textId="76C7F521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  <w:r>
              <w:rPr>
                <w:color w:val="000000" w:themeColor="text1"/>
                <w:szCs w:val="21"/>
              </w:rPr>
              <w:t>00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61A97B5" w14:textId="31B313FB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  <w:r>
              <w:rPr>
                <w:color w:val="000000" w:themeColor="text1"/>
                <w:szCs w:val="21"/>
              </w:rPr>
              <w:t>00</w:t>
            </w:r>
          </w:p>
        </w:tc>
      </w:tr>
      <w:tr w:rsidR="00C904FB" w14:paraId="64EACD0B" w14:textId="77777777" w:rsidTr="007F5863">
        <w:trPr>
          <w:cantSplit/>
          <w:trHeight w:hRule="exact" w:val="567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6EAF894E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5F336F8B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76" w:type="dxa"/>
            <w:tcBorders>
              <w:right w:val="single" w:sz="4" w:space="0" w:color="auto"/>
            </w:tcBorders>
            <w:vAlign w:val="center"/>
          </w:tcPr>
          <w:p w14:paraId="534B0B3A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A80D9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2DB0F7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C904FB" w14:paraId="01B20453" w14:textId="77777777" w:rsidTr="007F5863">
        <w:trPr>
          <w:cantSplit/>
          <w:trHeight w:hRule="exact" w:val="567"/>
        </w:trPr>
        <w:tc>
          <w:tcPr>
            <w:tcW w:w="851" w:type="dxa"/>
            <w:vMerge w:val="restart"/>
            <w:tcBorders>
              <w:left w:val="single" w:sz="12" w:space="0" w:color="auto"/>
            </w:tcBorders>
            <w:vAlign w:val="center"/>
          </w:tcPr>
          <w:p w14:paraId="1EC9181F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23AF1576" w14:textId="205F1E83" w:rsidR="00C904FB" w:rsidRDefault="00997E29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szCs w:val="21"/>
              </w:rPr>
              <w:t>拉合</w:t>
            </w:r>
            <w:r w:rsidR="00C904FB">
              <w:rPr>
                <w:rFonts w:eastAsiaTheme="minorEastAsia" w:hint="eastAsia"/>
                <w:color w:val="000000" w:themeColor="text1"/>
                <w:szCs w:val="21"/>
              </w:rPr>
              <w:t>次数示值</w:t>
            </w:r>
            <w:r w:rsidR="00C904FB">
              <w:rPr>
                <w:rFonts w:hint="eastAsia"/>
                <w:color w:val="000000" w:themeColor="text1"/>
                <w:szCs w:val="21"/>
              </w:rPr>
              <w:t>误差</w:t>
            </w:r>
            <w:r w:rsidR="007066A6">
              <w:rPr>
                <w:rFonts w:hint="eastAsia"/>
                <w:color w:val="000000" w:themeColor="text1"/>
                <w:szCs w:val="21"/>
              </w:rPr>
              <w:t>（次）</w:t>
            </w:r>
          </w:p>
        </w:tc>
        <w:tc>
          <w:tcPr>
            <w:tcW w:w="1776" w:type="dxa"/>
            <w:tcBorders>
              <w:right w:val="single" w:sz="4" w:space="0" w:color="auto"/>
            </w:tcBorders>
            <w:vAlign w:val="center"/>
          </w:tcPr>
          <w:p w14:paraId="0ED70C30" w14:textId="26C9523A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  <w:r>
              <w:rPr>
                <w:color w:val="000000" w:themeColor="text1"/>
                <w:szCs w:val="21"/>
              </w:rPr>
              <w:t>000</w:t>
            </w:r>
          </w:p>
        </w:tc>
        <w:tc>
          <w:tcPr>
            <w:tcW w:w="1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B4961" w14:textId="7441A44D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  <w:r>
              <w:rPr>
                <w:color w:val="000000" w:themeColor="text1"/>
                <w:szCs w:val="21"/>
              </w:rPr>
              <w:t>000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3AF411" w14:textId="25783358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000</w:t>
            </w:r>
          </w:p>
        </w:tc>
      </w:tr>
      <w:tr w:rsidR="00C904FB" w14:paraId="3B11AEE9" w14:textId="77777777" w:rsidTr="007F5863">
        <w:trPr>
          <w:cantSplit/>
          <w:trHeight w:hRule="exact" w:val="567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255C96F5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6C17EE53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76" w:type="dxa"/>
            <w:tcBorders>
              <w:right w:val="single" w:sz="4" w:space="0" w:color="auto"/>
            </w:tcBorders>
            <w:vAlign w:val="center"/>
          </w:tcPr>
          <w:p w14:paraId="6D1ED545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8A04A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5A2A33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C904FB" w14:paraId="2FCE4D70" w14:textId="77777777" w:rsidTr="007F5863">
        <w:trPr>
          <w:trHeight w:hRule="exact" w:val="567"/>
        </w:trPr>
        <w:tc>
          <w:tcPr>
            <w:tcW w:w="851" w:type="dxa"/>
            <w:vMerge w:val="restart"/>
            <w:tcBorders>
              <w:left w:val="single" w:sz="12" w:space="0" w:color="auto"/>
            </w:tcBorders>
            <w:vAlign w:val="center"/>
          </w:tcPr>
          <w:p w14:paraId="306FE5F4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4FD59C27" w14:textId="32A09833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拉合</w:t>
            </w:r>
            <w:r w:rsidR="00C904FB">
              <w:rPr>
                <w:rFonts w:hint="eastAsia"/>
                <w:color w:val="000000" w:themeColor="text1"/>
                <w:szCs w:val="21"/>
              </w:rPr>
              <w:t>速度</w:t>
            </w:r>
            <w:r w:rsidR="007066A6">
              <w:rPr>
                <w:rFonts w:hint="eastAsia"/>
                <w:color w:val="000000" w:themeColor="text1"/>
                <w:szCs w:val="21"/>
              </w:rPr>
              <w:t>（</w:t>
            </w:r>
            <w:r w:rsidR="007066A6">
              <w:rPr>
                <w:rFonts w:hint="eastAsia"/>
                <w:color w:val="000000" w:themeColor="text1"/>
                <w:spacing w:val="-18"/>
                <w:szCs w:val="21"/>
              </w:rPr>
              <w:t>次</w:t>
            </w:r>
            <w:r w:rsidR="007066A6">
              <w:rPr>
                <w:rFonts w:hint="eastAsia"/>
                <w:color w:val="000000" w:themeColor="text1"/>
                <w:spacing w:val="-18"/>
                <w:szCs w:val="21"/>
              </w:rPr>
              <w:t>/min</w:t>
            </w:r>
            <w:r w:rsidR="007066A6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7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D46E31" w14:textId="7AC4C7F9" w:rsidR="00C904FB" w:rsidRDefault="00997E29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color w:val="000000" w:themeColor="text1"/>
                <w:spacing w:val="-18"/>
                <w:szCs w:val="21"/>
              </w:rPr>
              <w:t>1</w:t>
            </w:r>
            <w:r w:rsidR="00C904FB">
              <w:rPr>
                <w:rFonts w:hint="eastAsia"/>
                <w:color w:val="000000" w:themeColor="text1"/>
                <w:spacing w:val="-18"/>
                <w:szCs w:val="21"/>
              </w:rPr>
              <w:t>0</w:t>
            </w:r>
          </w:p>
        </w:tc>
        <w:tc>
          <w:tcPr>
            <w:tcW w:w="1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2878" w14:textId="5929A62A" w:rsidR="00C904FB" w:rsidRDefault="00C904FB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rFonts w:hint="eastAsia"/>
                <w:color w:val="000000" w:themeColor="text1"/>
                <w:spacing w:val="-18"/>
                <w:szCs w:val="21"/>
              </w:rPr>
              <w:t>15</w:t>
            </w:r>
            <w:r>
              <w:rPr>
                <w:color w:val="000000" w:themeColor="text1"/>
                <w:spacing w:val="-18"/>
                <w:szCs w:val="21"/>
              </w:rPr>
              <w:t xml:space="preserve"> </w:t>
            </w: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E12ED4" w14:textId="5339253D" w:rsidR="00C904FB" w:rsidRDefault="00997E29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>
              <w:rPr>
                <w:color w:val="000000" w:themeColor="text1"/>
                <w:spacing w:val="-18"/>
                <w:szCs w:val="21"/>
              </w:rPr>
              <w:t>2</w:t>
            </w:r>
            <w:r w:rsidR="00C904FB">
              <w:rPr>
                <w:rFonts w:hint="eastAsia"/>
                <w:color w:val="000000" w:themeColor="text1"/>
                <w:spacing w:val="-18"/>
                <w:szCs w:val="21"/>
              </w:rPr>
              <w:t>0</w:t>
            </w:r>
            <w:r w:rsidR="00C904FB">
              <w:rPr>
                <w:color w:val="000000" w:themeColor="text1"/>
                <w:spacing w:val="-18"/>
                <w:szCs w:val="21"/>
              </w:rPr>
              <w:t xml:space="preserve"> </w:t>
            </w:r>
          </w:p>
        </w:tc>
      </w:tr>
      <w:tr w:rsidR="00C904FB" w14:paraId="41C9EF07" w14:textId="77777777" w:rsidTr="007F5863">
        <w:trPr>
          <w:trHeight w:hRule="exact" w:val="567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187D9F80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265CB4DD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934113" w14:textId="77777777" w:rsidR="00C904FB" w:rsidRDefault="00C904FB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57FC" w14:textId="77777777" w:rsidR="00C904FB" w:rsidRDefault="00C904FB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76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02F78" w14:textId="77777777" w:rsidR="00C904FB" w:rsidRDefault="00C904FB" w:rsidP="007F5863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C904FB" w14:paraId="2D7E48E2" w14:textId="77777777" w:rsidTr="007F5863">
        <w:trPr>
          <w:cantSplit/>
          <w:trHeight w:hRule="exact" w:val="567"/>
        </w:trPr>
        <w:tc>
          <w:tcPr>
            <w:tcW w:w="851" w:type="dxa"/>
            <w:vMerge w:val="restart"/>
            <w:tcBorders>
              <w:left w:val="single" w:sz="12" w:space="0" w:color="auto"/>
            </w:tcBorders>
            <w:vAlign w:val="center"/>
          </w:tcPr>
          <w:p w14:paraId="7AE3B09D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14:paraId="0BFB6568" w14:textId="20A7892F" w:rsidR="00C904FB" w:rsidRDefault="00C904FB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eastAsiaTheme="minorEastAsia" w:hint="eastAsia"/>
                <w:color w:val="000000" w:themeColor="text1"/>
                <w:szCs w:val="21"/>
              </w:rPr>
              <w:t>拉出、压合力</w:t>
            </w:r>
            <w:r w:rsidR="007066A6">
              <w:rPr>
                <w:rFonts w:eastAsiaTheme="minorEastAsia" w:hint="eastAsia"/>
                <w:color w:val="000000" w:themeColor="text1"/>
                <w:szCs w:val="21"/>
              </w:rPr>
              <w:t>（</w:t>
            </w:r>
            <w:r w:rsidR="007066A6">
              <w:rPr>
                <w:rFonts w:eastAsiaTheme="minorEastAsia" w:hint="eastAsia"/>
                <w:color w:val="000000" w:themeColor="text1"/>
                <w:szCs w:val="21"/>
              </w:rPr>
              <w:t>N</w:t>
            </w:r>
            <w:r w:rsidR="007066A6">
              <w:rPr>
                <w:rFonts w:eastAsiaTheme="minorEastAsia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776" w:type="dxa"/>
            <w:tcBorders>
              <w:right w:val="single" w:sz="4" w:space="0" w:color="auto"/>
            </w:tcBorders>
            <w:vAlign w:val="center"/>
          </w:tcPr>
          <w:p w14:paraId="466E0FB0" w14:textId="785C3716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  <w:r>
              <w:rPr>
                <w:color w:val="000000" w:themeColor="text1"/>
                <w:szCs w:val="21"/>
              </w:rPr>
              <w:t>0</w:t>
            </w:r>
          </w:p>
        </w:tc>
        <w:tc>
          <w:tcPr>
            <w:tcW w:w="1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CA2AA" w14:textId="12F6956C" w:rsidR="00C904FB" w:rsidRDefault="00997E29" w:rsidP="00997E29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  <w:r>
              <w:rPr>
                <w:color w:val="000000" w:themeColor="text1"/>
                <w:szCs w:val="21"/>
              </w:rPr>
              <w:t>00</w:t>
            </w:r>
          </w:p>
        </w:tc>
        <w:tc>
          <w:tcPr>
            <w:tcW w:w="17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7D9116D" w14:textId="51A22EDB" w:rsidR="00C904FB" w:rsidRDefault="00997E29" w:rsidP="007F586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  <w:r>
              <w:rPr>
                <w:color w:val="000000" w:themeColor="text1"/>
                <w:szCs w:val="21"/>
              </w:rPr>
              <w:t>00</w:t>
            </w:r>
          </w:p>
        </w:tc>
      </w:tr>
      <w:tr w:rsidR="00C904FB" w14:paraId="124D26DF" w14:textId="77777777" w:rsidTr="007F5863">
        <w:trPr>
          <w:cantSplit/>
          <w:trHeight w:hRule="exact" w:val="567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60BEC81D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120FDB5A" w14:textId="77777777" w:rsidR="00C904FB" w:rsidRDefault="00C904FB" w:rsidP="007F5863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76" w:type="dxa"/>
            <w:tcBorders>
              <w:right w:val="single" w:sz="4" w:space="0" w:color="auto"/>
            </w:tcBorders>
            <w:vAlign w:val="center"/>
          </w:tcPr>
          <w:p w14:paraId="055EC4DF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342D4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17921D" w14:textId="77777777" w:rsidR="00C904FB" w:rsidRDefault="00C904FB" w:rsidP="007F5863">
            <w:pPr>
              <w:jc w:val="center"/>
              <w:rPr>
                <w:color w:val="000000" w:themeColor="text1"/>
                <w:szCs w:val="21"/>
              </w:rPr>
            </w:pPr>
          </w:p>
        </w:tc>
      </w:tr>
    </w:tbl>
    <w:p w14:paraId="34D905AA" w14:textId="77777777" w:rsidR="00C904FB" w:rsidRDefault="00C904FB" w:rsidP="00C904FB">
      <w:pPr>
        <w:jc w:val="center"/>
        <w:rPr>
          <w:color w:val="000000" w:themeColor="text1"/>
          <w:sz w:val="24"/>
        </w:rPr>
      </w:pPr>
    </w:p>
    <w:p w14:paraId="620D8B6B" w14:textId="77777777" w:rsidR="001E3866" w:rsidRPr="00A94E89" w:rsidRDefault="001E3866" w:rsidP="001E3866">
      <w:pPr>
        <w:jc w:val="center"/>
        <w:rPr>
          <w:color w:val="000000" w:themeColor="text1"/>
          <w:sz w:val="24"/>
        </w:rPr>
      </w:pPr>
    </w:p>
    <w:p w14:paraId="3CAA6382" w14:textId="77777777" w:rsidR="001E3866" w:rsidRDefault="001E3866" w:rsidP="001E3866">
      <w:pPr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（以下空白）</w:t>
      </w:r>
    </w:p>
    <w:p w14:paraId="6FB851AF" w14:textId="77777777" w:rsidR="001E3866" w:rsidRDefault="001E3866" w:rsidP="001E3866">
      <w:pPr>
        <w:spacing w:line="400" w:lineRule="exact"/>
        <w:outlineLvl w:val="0"/>
        <w:rPr>
          <w:color w:val="000000" w:themeColor="text1"/>
          <w:sz w:val="24"/>
        </w:rPr>
      </w:pPr>
    </w:p>
    <w:p w14:paraId="0D229027" w14:textId="77777777" w:rsidR="001E3866" w:rsidRDefault="001E3866" w:rsidP="001E3866">
      <w:pPr>
        <w:widowControl/>
        <w:jc w:val="left"/>
        <w:rPr>
          <w:color w:val="000000" w:themeColor="text1"/>
          <w:sz w:val="24"/>
        </w:rPr>
      </w:pPr>
    </w:p>
    <w:p w14:paraId="0200D91A" w14:textId="77777777" w:rsidR="001E3866" w:rsidRDefault="001E3866" w:rsidP="001E3866">
      <w:pPr>
        <w:spacing w:line="400" w:lineRule="exact"/>
        <w:rPr>
          <w:color w:val="000000" w:themeColor="text1"/>
          <w:sz w:val="24"/>
        </w:rPr>
      </w:pPr>
      <w:r>
        <w:rPr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955F02" wp14:editId="7E6AC224">
                <wp:simplePos x="0" y="0"/>
                <wp:positionH relativeFrom="column">
                  <wp:posOffset>1485900</wp:posOffset>
                </wp:positionH>
                <wp:positionV relativeFrom="paragraph">
                  <wp:posOffset>116840</wp:posOffset>
                </wp:positionV>
                <wp:extent cx="2171700" cy="0"/>
                <wp:effectExtent l="7620" t="6350" r="11430" b="12700"/>
                <wp:wrapNone/>
                <wp:docPr id="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36668" id="Line 48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9.2pt" to="4in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"/>
            </w:pict>
          </mc:Fallback>
        </mc:AlternateContent>
      </w:r>
    </w:p>
    <w:p w14:paraId="049353DA" w14:textId="77777777" w:rsidR="00625257" w:rsidRDefault="00625257">
      <w:pPr>
        <w:rPr>
          <w:color w:val="000000" w:themeColor="text1"/>
        </w:rPr>
      </w:pPr>
    </w:p>
    <w:p w14:paraId="22072A3A" w14:textId="77777777" w:rsidR="00625257" w:rsidRDefault="00625257">
      <w:pPr>
        <w:rPr>
          <w:color w:val="000000" w:themeColor="text1"/>
        </w:rPr>
        <w:sectPr w:rsidR="00625257">
          <w:headerReference w:type="default" r:id="rId20"/>
          <w:footerReference w:type="default" r:id="rId21"/>
          <w:pgSz w:w="11906" w:h="16838"/>
          <w:pgMar w:top="1440" w:right="1797" w:bottom="1440" w:left="1797" w:header="851" w:footer="992" w:gutter="0"/>
          <w:pgNumType w:start="1"/>
          <w:cols w:space="720"/>
          <w:docGrid w:type="linesAndChars" w:linePitch="312"/>
        </w:sectPr>
      </w:pPr>
    </w:p>
    <w:p w14:paraId="07EBB5E9" w14:textId="77777777" w:rsidR="00625257" w:rsidRDefault="00625257">
      <w:pPr>
        <w:spacing w:line="360" w:lineRule="auto"/>
        <w:rPr>
          <w:color w:val="000000" w:themeColor="text1"/>
          <w:sz w:val="24"/>
          <w:vertAlign w:val="superscript"/>
        </w:rPr>
      </w:pPr>
    </w:p>
    <w:p w14:paraId="78AE6004" w14:textId="0F8ED1A9" w:rsidR="00625257" w:rsidRDefault="00DD601A">
      <w:pPr>
        <w:spacing w:line="360" w:lineRule="auto"/>
        <w:rPr>
          <w:color w:val="000000" w:themeColor="text1"/>
          <w:sz w:val="24"/>
          <w:vertAlign w:val="superscript"/>
        </w:rPr>
      </w:pPr>
      <w:r>
        <w:rPr>
          <w:noProof/>
          <w:color w:val="000000" w:themeColor="text1"/>
          <w:kern w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DD3ABB" wp14:editId="58B76AF3">
                <wp:simplePos x="0" y="0"/>
                <wp:positionH relativeFrom="column">
                  <wp:posOffset>5715000</wp:posOffset>
                </wp:positionH>
                <wp:positionV relativeFrom="paragraph">
                  <wp:posOffset>74930</wp:posOffset>
                </wp:positionV>
                <wp:extent cx="457200" cy="1949450"/>
                <wp:effectExtent l="0" t="635" r="1905" b="2540"/>
                <wp:wrapNone/>
                <wp:docPr id="2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94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3BB10" w14:textId="77777777" w:rsidR="00625257" w:rsidRDefault="00941B55">
                            <w:pPr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28"/>
                                <w:szCs w:val="28"/>
                              </w:rPr>
                              <w:t>JJF (轻工)xxx—xxxx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DD3ABB" id="_x0000_t202" coordsize="21600,21600" o:spt="202" path="m,l,21600r21600,l21600,xe">
                <v:stroke joinstyle="miter"/>
                <v:path gradientshapeok="t" o:connecttype="rect"/>
              </v:shapetype>
              <v:shape id="Text Box 359" o:spid="_x0000_s1026" type="#_x0000_t202" style="position:absolute;left:0;text-align:left;margin-left:450pt;margin-top:5.9pt;width:36pt;height:15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" filled="f" stroked="f">
                <v:textbox style="layout-flow:vertical;mso-layout-flow-alt:bottom-to-top">
                  <w:txbxContent>
                    <w:p w14:paraId="1623BB10" w14:textId="77777777" w:rsidR="00625257" w:rsidRDefault="00941B55">
                      <w:pPr>
                        <w:rPr>
                          <w:rFonts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int="eastAsia"/>
                          <w:sz w:val="28"/>
                          <w:szCs w:val="28"/>
                        </w:rPr>
                        <w:t>JJF (轻工)xxx—xxxx</w:t>
                      </w:r>
                    </w:p>
                  </w:txbxContent>
                </v:textbox>
              </v:shape>
            </w:pict>
          </mc:Fallback>
        </mc:AlternateContent>
      </w:r>
    </w:p>
    <w:p w14:paraId="54A67861" w14:textId="77777777" w:rsidR="00625257" w:rsidRDefault="00625257">
      <w:pPr>
        <w:rPr>
          <w:color w:val="000000" w:themeColor="text1"/>
        </w:rPr>
      </w:pPr>
    </w:p>
    <w:sectPr w:rsidR="00625257">
      <w:pgSz w:w="11906" w:h="16838"/>
      <w:pgMar w:top="1440" w:right="1797" w:bottom="1440" w:left="1797" w:header="851" w:footer="992" w:gutter="0"/>
      <w:pgNumType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D9CDD" w14:textId="77777777" w:rsidR="00D2111F" w:rsidRDefault="00D2111F">
      <w:r>
        <w:separator/>
      </w:r>
    </w:p>
  </w:endnote>
  <w:endnote w:type="continuationSeparator" w:id="0">
    <w:p w14:paraId="0FC6A7A9" w14:textId="77777777" w:rsidR="00D2111F" w:rsidRDefault="00D21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125A7" w14:textId="77777777" w:rsidR="00625257" w:rsidRDefault="00941B55">
    <w:pPr>
      <w:pStyle w:val="af1"/>
      <w:framePr w:wrap="around" w:vAnchor="text" w:hAnchor="margin" w:xAlign="center" w:y="1"/>
      <w:rPr>
        <w:rStyle w:val="af5"/>
      </w:rPr>
    </w:pPr>
    <w:r>
      <w:fldChar w:fldCharType="begin"/>
    </w:r>
    <w:r>
      <w:rPr>
        <w:rStyle w:val="af5"/>
      </w:rPr>
      <w:instrText xml:space="preserve">PAGE  </w:instrText>
    </w:r>
    <w:r>
      <w:fldChar w:fldCharType="end"/>
    </w:r>
  </w:p>
  <w:p w14:paraId="31EE3EC7" w14:textId="77777777" w:rsidR="00625257" w:rsidRDefault="00625257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1D48" w14:textId="77777777" w:rsidR="00625257" w:rsidRDefault="00941B55">
    <w:pPr>
      <w:pStyle w:val="af1"/>
      <w:framePr w:wrap="around" w:vAnchor="text" w:hAnchor="margin" w:xAlign="center" w:y="1"/>
      <w:rPr>
        <w:rStyle w:val="af5"/>
        <w:color w:val="FFFFFF"/>
      </w:rPr>
    </w:pPr>
    <w:r>
      <w:rPr>
        <w:color w:val="FFFFFF"/>
      </w:rPr>
      <w:fldChar w:fldCharType="begin"/>
    </w:r>
    <w:r>
      <w:rPr>
        <w:rStyle w:val="af5"/>
        <w:color w:val="FFFFFF"/>
      </w:rPr>
      <w:instrText xml:space="preserve">PAGE  </w:instrText>
    </w:r>
    <w:r>
      <w:rPr>
        <w:color w:val="FFFFFF"/>
      </w:rPr>
      <w:fldChar w:fldCharType="separate"/>
    </w:r>
    <w:r w:rsidR="00B90D77">
      <w:rPr>
        <w:rStyle w:val="af5"/>
        <w:noProof/>
        <w:color w:val="FFFFFF"/>
      </w:rPr>
      <w:t>II</w:t>
    </w:r>
    <w:r>
      <w:rPr>
        <w:color w:val="FFFFFF"/>
      </w:rPr>
      <w:fldChar w:fldCharType="end"/>
    </w:r>
  </w:p>
  <w:p w14:paraId="0D221073" w14:textId="77777777" w:rsidR="00625257" w:rsidRDefault="00625257">
    <w:pPr>
      <w:pStyle w:val="af1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1C4B" w14:textId="77777777" w:rsidR="00625257" w:rsidRDefault="00941B55">
    <w:pPr>
      <w:pStyle w:val="af1"/>
      <w:framePr w:wrap="around" w:vAnchor="text" w:hAnchor="margin" w:xAlign="center" w:y="1"/>
      <w:rPr>
        <w:rStyle w:val="af5"/>
      </w:rPr>
    </w:pPr>
    <w:r>
      <w:fldChar w:fldCharType="begin"/>
    </w:r>
    <w:r>
      <w:rPr>
        <w:rStyle w:val="af5"/>
      </w:rPr>
      <w:instrText xml:space="preserve">PAGE  </w:instrText>
    </w:r>
    <w:r>
      <w:fldChar w:fldCharType="end"/>
    </w:r>
  </w:p>
  <w:p w14:paraId="332B4DE0" w14:textId="77777777" w:rsidR="00625257" w:rsidRDefault="00625257">
    <w:pPr>
      <w:pStyle w:val="af1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4097267"/>
      <w:docPartObj>
        <w:docPartGallery w:val="Page Numbers (Bottom of Page)"/>
        <w:docPartUnique/>
      </w:docPartObj>
    </w:sdtPr>
    <w:sdtEndPr/>
    <w:sdtContent>
      <w:p w14:paraId="52551C14" w14:textId="239C41D5" w:rsidR="00EB1454" w:rsidRDefault="00EB1454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6590766" w14:textId="15254858" w:rsidR="00625257" w:rsidRDefault="00625257">
    <w:pPr>
      <w:pStyle w:val="af1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88BA2" w14:textId="77777777" w:rsidR="00625257" w:rsidRDefault="00941B55">
    <w:pPr>
      <w:pStyle w:val="af1"/>
      <w:jc w:val="right"/>
    </w:pPr>
    <w:r>
      <w:rPr>
        <w:rStyle w:val="af5"/>
      </w:rPr>
      <w:fldChar w:fldCharType="begin"/>
    </w:r>
    <w:r>
      <w:rPr>
        <w:rStyle w:val="af5"/>
      </w:rPr>
      <w:instrText xml:space="preserve"> PAGE </w:instrText>
    </w:r>
    <w:r>
      <w:rPr>
        <w:rStyle w:val="af5"/>
      </w:rPr>
      <w:fldChar w:fldCharType="separate"/>
    </w:r>
    <w:r w:rsidR="00B90D77">
      <w:rPr>
        <w:rStyle w:val="af5"/>
        <w:noProof/>
      </w:rPr>
      <w:t>6</w:t>
    </w:r>
    <w:r>
      <w:rPr>
        <w:rStyle w:val="af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C16CE" w14:textId="77777777" w:rsidR="00D2111F" w:rsidRDefault="00D2111F">
      <w:r>
        <w:separator/>
      </w:r>
    </w:p>
  </w:footnote>
  <w:footnote w:type="continuationSeparator" w:id="0">
    <w:p w14:paraId="4A476A6E" w14:textId="77777777" w:rsidR="00D2111F" w:rsidRDefault="00D21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02B2E" w14:textId="77777777" w:rsidR="00625257" w:rsidRDefault="00625257">
    <w:pPr>
      <w:pStyle w:val="af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78BBF" w14:textId="77777777" w:rsidR="00625257" w:rsidRDefault="00941B55">
    <w:pPr>
      <w:pStyle w:val="af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JJF（轻工）xxx- 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12CC" w14:textId="77777777" w:rsidR="00625257" w:rsidRDefault="00941B55">
    <w:pPr>
      <w:pStyle w:val="af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JJF（轻工）xxx- 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31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 w15:restartNumberingAfterBreak="0">
    <w:nsid w:val="1EB540BE"/>
    <w:multiLevelType w:val="multilevel"/>
    <w:tmpl w:val="1EB540BE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eastAsia="黑体" w:hint="eastAsia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Theme="minorEastAsia" w:eastAsiaTheme="minorEastAsia" w:hAnsiTheme="minorEastAsia" w:hint="eastAsia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left" w:pos="1277"/>
        </w:tabs>
        <w:ind w:left="1277" w:hanging="709"/>
      </w:pPr>
      <w:rPr>
        <w:rFonts w:asciiTheme="minorEastAsia" w:eastAsiaTheme="minorEastAsia" w:hAnsiTheme="minorEastAsia" w:hint="eastAsia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eastAsia="宋体" w:hint="eastAsia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56972610"/>
    <w:multiLevelType w:val="multilevel"/>
    <w:tmpl w:val="FA788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BBF150E"/>
    <w:multiLevelType w:val="multilevel"/>
    <w:tmpl w:val="7BBF15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770081084">
    <w:abstractNumId w:val="1"/>
  </w:num>
  <w:num w:numId="2" w16cid:durableId="1835949772">
    <w:abstractNumId w:val="3"/>
  </w:num>
  <w:num w:numId="3" w16cid:durableId="604925583">
    <w:abstractNumId w:val="0"/>
  </w:num>
  <w:num w:numId="4" w16cid:durableId="207096166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任可帅">
    <w15:presenceInfo w15:providerId="None" w15:userId="任可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69A"/>
    <w:rsid w:val="000016B4"/>
    <w:rsid w:val="00001C66"/>
    <w:rsid w:val="00002D45"/>
    <w:rsid w:val="00004DA1"/>
    <w:rsid w:val="00005BB5"/>
    <w:rsid w:val="000118A2"/>
    <w:rsid w:val="000231A0"/>
    <w:rsid w:val="00024105"/>
    <w:rsid w:val="00032390"/>
    <w:rsid w:val="00036474"/>
    <w:rsid w:val="00037C7D"/>
    <w:rsid w:val="00042996"/>
    <w:rsid w:val="000513A8"/>
    <w:rsid w:val="00054BC9"/>
    <w:rsid w:val="00055804"/>
    <w:rsid w:val="00061579"/>
    <w:rsid w:val="00062575"/>
    <w:rsid w:val="000641F2"/>
    <w:rsid w:val="00073DFA"/>
    <w:rsid w:val="00081769"/>
    <w:rsid w:val="00081FD4"/>
    <w:rsid w:val="000827B7"/>
    <w:rsid w:val="00086BE8"/>
    <w:rsid w:val="000874BF"/>
    <w:rsid w:val="00087AAE"/>
    <w:rsid w:val="000942A0"/>
    <w:rsid w:val="000944CD"/>
    <w:rsid w:val="00096F29"/>
    <w:rsid w:val="00097814"/>
    <w:rsid w:val="000978F4"/>
    <w:rsid w:val="000A0D42"/>
    <w:rsid w:val="000A5859"/>
    <w:rsid w:val="000B50A3"/>
    <w:rsid w:val="000B5D49"/>
    <w:rsid w:val="000B652F"/>
    <w:rsid w:val="000B7A24"/>
    <w:rsid w:val="000C0F86"/>
    <w:rsid w:val="000C2BB4"/>
    <w:rsid w:val="000C2DE5"/>
    <w:rsid w:val="000C5104"/>
    <w:rsid w:val="000C5C44"/>
    <w:rsid w:val="000D6012"/>
    <w:rsid w:val="000D6861"/>
    <w:rsid w:val="000E34C2"/>
    <w:rsid w:val="000E3FF8"/>
    <w:rsid w:val="000F3816"/>
    <w:rsid w:val="000F3853"/>
    <w:rsid w:val="000F3F7A"/>
    <w:rsid w:val="000F5731"/>
    <w:rsid w:val="000F677B"/>
    <w:rsid w:val="001029E1"/>
    <w:rsid w:val="00102DC2"/>
    <w:rsid w:val="001063AE"/>
    <w:rsid w:val="00110CA9"/>
    <w:rsid w:val="001116B0"/>
    <w:rsid w:val="001169F2"/>
    <w:rsid w:val="001220C7"/>
    <w:rsid w:val="00124D1E"/>
    <w:rsid w:val="00132381"/>
    <w:rsid w:val="00133309"/>
    <w:rsid w:val="001360B2"/>
    <w:rsid w:val="001371D0"/>
    <w:rsid w:val="00141D5A"/>
    <w:rsid w:val="00146DA6"/>
    <w:rsid w:val="001474A4"/>
    <w:rsid w:val="00154BB7"/>
    <w:rsid w:val="001565C0"/>
    <w:rsid w:val="0016308D"/>
    <w:rsid w:val="00167B60"/>
    <w:rsid w:val="00172AB3"/>
    <w:rsid w:val="00174B03"/>
    <w:rsid w:val="00181C0D"/>
    <w:rsid w:val="001825A4"/>
    <w:rsid w:val="00182B1E"/>
    <w:rsid w:val="00194310"/>
    <w:rsid w:val="001A63E4"/>
    <w:rsid w:val="001B0030"/>
    <w:rsid w:val="001B6A4C"/>
    <w:rsid w:val="001C0214"/>
    <w:rsid w:val="001C4B11"/>
    <w:rsid w:val="001C62B6"/>
    <w:rsid w:val="001D1179"/>
    <w:rsid w:val="001D32CF"/>
    <w:rsid w:val="001D53F7"/>
    <w:rsid w:val="001D6F5F"/>
    <w:rsid w:val="001E3093"/>
    <w:rsid w:val="001E3866"/>
    <w:rsid w:val="001E730F"/>
    <w:rsid w:val="001F54BB"/>
    <w:rsid w:val="001F5912"/>
    <w:rsid w:val="00200E07"/>
    <w:rsid w:val="0020214D"/>
    <w:rsid w:val="00202933"/>
    <w:rsid w:val="002040F0"/>
    <w:rsid w:val="0020546E"/>
    <w:rsid w:val="00212793"/>
    <w:rsid w:val="002136F3"/>
    <w:rsid w:val="00215C8A"/>
    <w:rsid w:val="00225190"/>
    <w:rsid w:val="0022634C"/>
    <w:rsid w:val="00226E64"/>
    <w:rsid w:val="0023259F"/>
    <w:rsid w:val="00233F09"/>
    <w:rsid w:val="00240778"/>
    <w:rsid w:val="002419E6"/>
    <w:rsid w:val="0025066A"/>
    <w:rsid w:val="00253C2C"/>
    <w:rsid w:val="0025452B"/>
    <w:rsid w:val="002558C4"/>
    <w:rsid w:val="00256B34"/>
    <w:rsid w:val="00264D10"/>
    <w:rsid w:val="0027028E"/>
    <w:rsid w:val="00273D95"/>
    <w:rsid w:val="00281A76"/>
    <w:rsid w:val="002851EC"/>
    <w:rsid w:val="00285799"/>
    <w:rsid w:val="00287558"/>
    <w:rsid w:val="00293F17"/>
    <w:rsid w:val="00295A4E"/>
    <w:rsid w:val="00295B2B"/>
    <w:rsid w:val="002977C7"/>
    <w:rsid w:val="002B0C5E"/>
    <w:rsid w:val="002B2B88"/>
    <w:rsid w:val="002B355E"/>
    <w:rsid w:val="002B3E53"/>
    <w:rsid w:val="002B7C3D"/>
    <w:rsid w:val="002C2D7A"/>
    <w:rsid w:val="002C5188"/>
    <w:rsid w:val="002C648A"/>
    <w:rsid w:val="002C6EA5"/>
    <w:rsid w:val="002C7A7B"/>
    <w:rsid w:val="002D0B9B"/>
    <w:rsid w:val="002D1A8D"/>
    <w:rsid w:val="002D269A"/>
    <w:rsid w:val="002D3807"/>
    <w:rsid w:val="002D50E5"/>
    <w:rsid w:val="002E5997"/>
    <w:rsid w:val="002E68F2"/>
    <w:rsid w:val="002E72C1"/>
    <w:rsid w:val="002F4186"/>
    <w:rsid w:val="002F5AE3"/>
    <w:rsid w:val="002F600A"/>
    <w:rsid w:val="0030014D"/>
    <w:rsid w:val="003016E3"/>
    <w:rsid w:val="0030407E"/>
    <w:rsid w:val="00304F22"/>
    <w:rsid w:val="003141B4"/>
    <w:rsid w:val="00316460"/>
    <w:rsid w:val="00317408"/>
    <w:rsid w:val="003203EF"/>
    <w:rsid w:val="00321EA7"/>
    <w:rsid w:val="0033496D"/>
    <w:rsid w:val="0034126B"/>
    <w:rsid w:val="00345A00"/>
    <w:rsid w:val="00346A15"/>
    <w:rsid w:val="00347FA9"/>
    <w:rsid w:val="00352D1A"/>
    <w:rsid w:val="003607DB"/>
    <w:rsid w:val="003628DC"/>
    <w:rsid w:val="00362A65"/>
    <w:rsid w:val="00372143"/>
    <w:rsid w:val="00373F0D"/>
    <w:rsid w:val="00375BC9"/>
    <w:rsid w:val="00380F21"/>
    <w:rsid w:val="003814CC"/>
    <w:rsid w:val="00382475"/>
    <w:rsid w:val="00384720"/>
    <w:rsid w:val="003907FD"/>
    <w:rsid w:val="00395B4C"/>
    <w:rsid w:val="003A0E0F"/>
    <w:rsid w:val="003A1731"/>
    <w:rsid w:val="003A1E05"/>
    <w:rsid w:val="003A201C"/>
    <w:rsid w:val="003A68E9"/>
    <w:rsid w:val="003A6D0D"/>
    <w:rsid w:val="003C2C78"/>
    <w:rsid w:val="003C6CFE"/>
    <w:rsid w:val="003D3BF3"/>
    <w:rsid w:val="003D4601"/>
    <w:rsid w:val="003D7771"/>
    <w:rsid w:val="003E01F2"/>
    <w:rsid w:val="003E2037"/>
    <w:rsid w:val="003E4323"/>
    <w:rsid w:val="003E7A6C"/>
    <w:rsid w:val="003F0673"/>
    <w:rsid w:val="003F3119"/>
    <w:rsid w:val="003F4F8A"/>
    <w:rsid w:val="0040088E"/>
    <w:rsid w:val="00402F83"/>
    <w:rsid w:val="00404798"/>
    <w:rsid w:val="004127C5"/>
    <w:rsid w:val="0041445A"/>
    <w:rsid w:val="004145D2"/>
    <w:rsid w:val="00416725"/>
    <w:rsid w:val="00416C24"/>
    <w:rsid w:val="004229D4"/>
    <w:rsid w:val="004238E4"/>
    <w:rsid w:val="00425DF0"/>
    <w:rsid w:val="00427C2E"/>
    <w:rsid w:val="00436824"/>
    <w:rsid w:val="00452E04"/>
    <w:rsid w:val="00453CD1"/>
    <w:rsid w:val="00454137"/>
    <w:rsid w:val="00454CA7"/>
    <w:rsid w:val="00454F1A"/>
    <w:rsid w:val="00460F2F"/>
    <w:rsid w:val="00462734"/>
    <w:rsid w:val="00477202"/>
    <w:rsid w:val="0048039F"/>
    <w:rsid w:val="00480A13"/>
    <w:rsid w:val="0049470B"/>
    <w:rsid w:val="00494AF9"/>
    <w:rsid w:val="00494DE7"/>
    <w:rsid w:val="004A0681"/>
    <w:rsid w:val="004A2153"/>
    <w:rsid w:val="004A4E30"/>
    <w:rsid w:val="004A5BB3"/>
    <w:rsid w:val="004A7FF9"/>
    <w:rsid w:val="004B3225"/>
    <w:rsid w:val="004B627B"/>
    <w:rsid w:val="004B650D"/>
    <w:rsid w:val="004C183D"/>
    <w:rsid w:val="004C2B2F"/>
    <w:rsid w:val="004C4F4C"/>
    <w:rsid w:val="004C680D"/>
    <w:rsid w:val="004C6E5F"/>
    <w:rsid w:val="004D0A17"/>
    <w:rsid w:val="004D4460"/>
    <w:rsid w:val="004E2F0F"/>
    <w:rsid w:val="004E6329"/>
    <w:rsid w:val="004E73CB"/>
    <w:rsid w:val="004F271A"/>
    <w:rsid w:val="004F2A37"/>
    <w:rsid w:val="004F5CB0"/>
    <w:rsid w:val="005004D5"/>
    <w:rsid w:val="00500828"/>
    <w:rsid w:val="00500D05"/>
    <w:rsid w:val="005100C9"/>
    <w:rsid w:val="00514A83"/>
    <w:rsid w:val="00521A12"/>
    <w:rsid w:val="00532F4C"/>
    <w:rsid w:val="00537948"/>
    <w:rsid w:val="0054009E"/>
    <w:rsid w:val="00541AB4"/>
    <w:rsid w:val="00543724"/>
    <w:rsid w:val="0054445F"/>
    <w:rsid w:val="00545224"/>
    <w:rsid w:val="00546DA6"/>
    <w:rsid w:val="00547977"/>
    <w:rsid w:val="005506D3"/>
    <w:rsid w:val="00554AC9"/>
    <w:rsid w:val="0055569A"/>
    <w:rsid w:val="00565E30"/>
    <w:rsid w:val="00570157"/>
    <w:rsid w:val="00570415"/>
    <w:rsid w:val="00572CC9"/>
    <w:rsid w:val="0058120E"/>
    <w:rsid w:val="005824DB"/>
    <w:rsid w:val="00583D8C"/>
    <w:rsid w:val="005855AD"/>
    <w:rsid w:val="00586C39"/>
    <w:rsid w:val="00593159"/>
    <w:rsid w:val="00594322"/>
    <w:rsid w:val="00594ACB"/>
    <w:rsid w:val="00597017"/>
    <w:rsid w:val="00597C97"/>
    <w:rsid w:val="005A74CA"/>
    <w:rsid w:val="005B0D8B"/>
    <w:rsid w:val="005B68EA"/>
    <w:rsid w:val="005C121C"/>
    <w:rsid w:val="005C1D82"/>
    <w:rsid w:val="005C39C5"/>
    <w:rsid w:val="005C4AC2"/>
    <w:rsid w:val="005C6023"/>
    <w:rsid w:val="005C7646"/>
    <w:rsid w:val="005E0EE5"/>
    <w:rsid w:val="005E41B3"/>
    <w:rsid w:val="005F3630"/>
    <w:rsid w:val="005F37B2"/>
    <w:rsid w:val="005F41BE"/>
    <w:rsid w:val="005F6E70"/>
    <w:rsid w:val="005F75A0"/>
    <w:rsid w:val="005F7D5A"/>
    <w:rsid w:val="0060453C"/>
    <w:rsid w:val="00606ACE"/>
    <w:rsid w:val="00614F38"/>
    <w:rsid w:val="006155DC"/>
    <w:rsid w:val="00616D83"/>
    <w:rsid w:val="0062304C"/>
    <w:rsid w:val="00623AB7"/>
    <w:rsid w:val="00625257"/>
    <w:rsid w:val="0063238D"/>
    <w:rsid w:val="0064062A"/>
    <w:rsid w:val="0064445C"/>
    <w:rsid w:val="00644995"/>
    <w:rsid w:val="00650FB9"/>
    <w:rsid w:val="006510DE"/>
    <w:rsid w:val="006523E1"/>
    <w:rsid w:val="00661086"/>
    <w:rsid w:val="0066193B"/>
    <w:rsid w:val="00663695"/>
    <w:rsid w:val="00664854"/>
    <w:rsid w:val="00664BB5"/>
    <w:rsid w:val="00670C24"/>
    <w:rsid w:val="006727A3"/>
    <w:rsid w:val="00674DE4"/>
    <w:rsid w:val="006752AE"/>
    <w:rsid w:val="00676A54"/>
    <w:rsid w:val="0068203D"/>
    <w:rsid w:val="006831D7"/>
    <w:rsid w:val="006849AE"/>
    <w:rsid w:val="00687469"/>
    <w:rsid w:val="0069251C"/>
    <w:rsid w:val="0069570A"/>
    <w:rsid w:val="006972A5"/>
    <w:rsid w:val="006A24AF"/>
    <w:rsid w:val="006A3BAA"/>
    <w:rsid w:val="006A4090"/>
    <w:rsid w:val="006C4E38"/>
    <w:rsid w:val="006D2983"/>
    <w:rsid w:val="006D57C6"/>
    <w:rsid w:val="006F6250"/>
    <w:rsid w:val="006F73DF"/>
    <w:rsid w:val="0070039F"/>
    <w:rsid w:val="00703C7B"/>
    <w:rsid w:val="007047B8"/>
    <w:rsid w:val="00704836"/>
    <w:rsid w:val="007058CE"/>
    <w:rsid w:val="007066A6"/>
    <w:rsid w:val="007119D6"/>
    <w:rsid w:val="00712D54"/>
    <w:rsid w:val="007138EE"/>
    <w:rsid w:val="00713EE8"/>
    <w:rsid w:val="00715585"/>
    <w:rsid w:val="00724B26"/>
    <w:rsid w:val="00726641"/>
    <w:rsid w:val="00727F9D"/>
    <w:rsid w:val="00733027"/>
    <w:rsid w:val="00734D9E"/>
    <w:rsid w:val="00735858"/>
    <w:rsid w:val="00735EEF"/>
    <w:rsid w:val="00740A55"/>
    <w:rsid w:val="007458DE"/>
    <w:rsid w:val="00747C9D"/>
    <w:rsid w:val="00750082"/>
    <w:rsid w:val="00752583"/>
    <w:rsid w:val="007578C0"/>
    <w:rsid w:val="007606F8"/>
    <w:rsid w:val="0076126A"/>
    <w:rsid w:val="007615AD"/>
    <w:rsid w:val="007838B9"/>
    <w:rsid w:val="0079035B"/>
    <w:rsid w:val="0079586D"/>
    <w:rsid w:val="007A0AA9"/>
    <w:rsid w:val="007A5F8B"/>
    <w:rsid w:val="007B2673"/>
    <w:rsid w:val="007B2851"/>
    <w:rsid w:val="007B6810"/>
    <w:rsid w:val="007B7451"/>
    <w:rsid w:val="007B74FE"/>
    <w:rsid w:val="007C0072"/>
    <w:rsid w:val="007C1400"/>
    <w:rsid w:val="007C67A9"/>
    <w:rsid w:val="007D3E9B"/>
    <w:rsid w:val="007D409E"/>
    <w:rsid w:val="007D487A"/>
    <w:rsid w:val="007E71F4"/>
    <w:rsid w:val="007F06CE"/>
    <w:rsid w:val="007F7247"/>
    <w:rsid w:val="00800F5F"/>
    <w:rsid w:val="0080585C"/>
    <w:rsid w:val="008242E8"/>
    <w:rsid w:val="0082779C"/>
    <w:rsid w:val="008323F2"/>
    <w:rsid w:val="0083605F"/>
    <w:rsid w:val="0084186B"/>
    <w:rsid w:val="0084602E"/>
    <w:rsid w:val="0084608A"/>
    <w:rsid w:val="00847390"/>
    <w:rsid w:val="00847D7F"/>
    <w:rsid w:val="00855485"/>
    <w:rsid w:val="008606D7"/>
    <w:rsid w:val="008663BF"/>
    <w:rsid w:val="008703DA"/>
    <w:rsid w:val="00871D61"/>
    <w:rsid w:val="00873B21"/>
    <w:rsid w:val="008909E8"/>
    <w:rsid w:val="00897244"/>
    <w:rsid w:val="008A1E11"/>
    <w:rsid w:val="008A365A"/>
    <w:rsid w:val="008A6FAD"/>
    <w:rsid w:val="008B0A41"/>
    <w:rsid w:val="008D4D49"/>
    <w:rsid w:val="008E4BB2"/>
    <w:rsid w:val="008F5EBD"/>
    <w:rsid w:val="009034EE"/>
    <w:rsid w:val="009055B4"/>
    <w:rsid w:val="009056E9"/>
    <w:rsid w:val="0090582D"/>
    <w:rsid w:val="00911308"/>
    <w:rsid w:val="00914BE5"/>
    <w:rsid w:val="00917AFB"/>
    <w:rsid w:val="00917D83"/>
    <w:rsid w:val="00920C7E"/>
    <w:rsid w:val="009340D5"/>
    <w:rsid w:val="0093475F"/>
    <w:rsid w:val="00934777"/>
    <w:rsid w:val="0094168B"/>
    <w:rsid w:val="00941B55"/>
    <w:rsid w:val="009467F0"/>
    <w:rsid w:val="00946909"/>
    <w:rsid w:val="00950CEB"/>
    <w:rsid w:val="00951B9C"/>
    <w:rsid w:val="00954E0F"/>
    <w:rsid w:val="00955AAF"/>
    <w:rsid w:val="00960A4B"/>
    <w:rsid w:val="00960B37"/>
    <w:rsid w:val="00961337"/>
    <w:rsid w:val="00967A94"/>
    <w:rsid w:val="00967DF5"/>
    <w:rsid w:val="00971730"/>
    <w:rsid w:val="009736AF"/>
    <w:rsid w:val="009853FB"/>
    <w:rsid w:val="009857D5"/>
    <w:rsid w:val="00991A1E"/>
    <w:rsid w:val="00991E2C"/>
    <w:rsid w:val="00995C85"/>
    <w:rsid w:val="00997E29"/>
    <w:rsid w:val="009A20FE"/>
    <w:rsid w:val="009A7554"/>
    <w:rsid w:val="009B2B95"/>
    <w:rsid w:val="009B2CFF"/>
    <w:rsid w:val="009B3684"/>
    <w:rsid w:val="009C1688"/>
    <w:rsid w:val="009C1D30"/>
    <w:rsid w:val="009C2ED4"/>
    <w:rsid w:val="009C6CB3"/>
    <w:rsid w:val="009C7169"/>
    <w:rsid w:val="009D596F"/>
    <w:rsid w:val="009E4EA1"/>
    <w:rsid w:val="009F09DF"/>
    <w:rsid w:val="009F25D7"/>
    <w:rsid w:val="00A11B9F"/>
    <w:rsid w:val="00A12E51"/>
    <w:rsid w:val="00A142BD"/>
    <w:rsid w:val="00A1651A"/>
    <w:rsid w:val="00A208E0"/>
    <w:rsid w:val="00A22CBF"/>
    <w:rsid w:val="00A24978"/>
    <w:rsid w:val="00A35772"/>
    <w:rsid w:val="00A42ED3"/>
    <w:rsid w:val="00A43CE1"/>
    <w:rsid w:val="00A500C3"/>
    <w:rsid w:val="00A50C3B"/>
    <w:rsid w:val="00A553C4"/>
    <w:rsid w:val="00A63081"/>
    <w:rsid w:val="00A638BB"/>
    <w:rsid w:val="00A64B5E"/>
    <w:rsid w:val="00A70D92"/>
    <w:rsid w:val="00A7150C"/>
    <w:rsid w:val="00A71774"/>
    <w:rsid w:val="00A7279F"/>
    <w:rsid w:val="00A73CC7"/>
    <w:rsid w:val="00A74733"/>
    <w:rsid w:val="00A764FF"/>
    <w:rsid w:val="00A84526"/>
    <w:rsid w:val="00A94E89"/>
    <w:rsid w:val="00A97C02"/>
    <w:rsid w:val="00AA053F"/>
    <w:rsid w:val="00AA328C"/>
    <w:rsid w:val="00AA61FA"/>
    <w:rsid w:val="00AB34F9"/>
    <w:rsid w:val="00AB6484"/>
    <w:rsid w:val="00AC174A"/>
    <w:rsid w:val="00AC267C"/>
    <w:rsid w:val="00AC6653"/>
    <w:rsid w:val="00AD5F7E"/>
    <w:rsid w:val="00AE1043"/>
    <w:rsid w:val="00AE42C5"/>
    <w:rsid w:val="00AE5B6A"/>
    <w:rsid w:val="00AF58D4"/>
    <w:rsid w:val="00AF7182"/>
    <w:rsid w:val="00B00884"/>
    <w:rsid w:val="00B0276E"/>
    <w:rsid w:val="00B02DA4"/>
    <w:rsid w:val="00B06746"/>
    <w:rsid w:val="00B075A6"/>
    <w:rsid w:val="00B15A08"/>
    <w:rsid w:val="00B21BB4"/>
    <w:rsid w:val="00B23F33"/>
    <w:rsid w:val="00B24207"/>
    <w:rsid w:val="00B27143"/>
    <w:rsid w:val="00B3078F"/>
    <w:rsid w:val="00B339D5"/>
    <w:rsid w:val="00B363DE"/>
    <w:rsid w:val="00B3791E"/>
    <w:rsid w:val="00B379EB"/>
    <w:rsid w:val="00B40644"/>
    <w:rsid w:val="00B43468"/>
    <w:rsid w:val="00B4559D"/>
    <w:rsid w:val="00B50BDF"/>
    <w:rsid w:val="00B519FF"/>
    <w:rsid w:val="00B54BB4"/>
    <w:rsid w:val="00B5522B"/>
    <w:rsid w:val="00B56EE8"/>
    <w:rsid w:val="00B62CF3"/>
    <w:rsid w:val="00B64053"/>
    <w:rsid w:val="00B67D80"/>
    <w:rsid w:val="00B7354B"/>
    <w:rsid w:val="00B76705"/>
    <w:rsid w:val="00B7695D"/>
    <w:rsid w:val="00B81178"/>
    <w:rsid w:val="00B81FCC"/>
    <w:rsid w:val="00B84AA5"/>
    <w:rsid w:val="00B854CE"/>
    <w:rsid w:val="00B86485"/>
    <w:rsid w:val="00B90D77"/>
    <w:rsid w:val="00B92224"/>
    <w:rsid w:val="00B94BB7"/>
    <w:rsid w:val="00B969B9"/>
    <w:rsid w:val="00BA002A"/>
    <w:rsid w:val="00BA5248"/>
    <w:rsid w:val="00BA572F"/>
    <w:rsid w:val="00BB6E76"/>
    <w:rsid w:val="00BB7F3F"/>
    <w:rsid w:val="00BC0135"/>
    <w:rsid w:val="00BC24BF"/>
    <w:rsid w:val="00BC27C6"/>
    <w:rsid w:val="00BD012C"/>
    <w:rsid w:val="00BD306E"/>
    <w:rsid w:val="00BD41D4"/>
    <w:rsid w:val="00BD728E"/>
    <w:rsid w:val="00BF0A0B"/>
    <w:rsid w:val="00C01435"/>
    <w:rsid w:val="00C0252C"/>
    <w:rsid w:val="00C048CB"/>
    <w:rsid w:val="00C0573D"/>
    <w:rsid w:val="00C07B83"/>
    <w:rsid w:val="00C10CF6"/>
    <w:rsid w:val="00C20795"/>
    <w:rsid w:val="00C247F9"/>
    <w:rsid w:val="00C263B0"/>
    <w:rsid w:val="00C403D8"/>
    <w:rsid w:val="00C4102C"/>
    <w:rsid w:val="00C41486"/>
    <w:rsid w:val="00C414E5"/>
    <w:rsid w:val="00C5148D"/>
    <w:rsid w:val="00C579A5"/>
    <w:rsid w:val="00C62571"/>
    <w:rsid w:val="00C66553"/>
    <w:rsid w:val="00C66D97"/>
    <w:rsid w:val="00C73C04"/>
    <w:rsid w:val="00C83371"/>
    <w:rsid w:val="00C877B7"/>
    <w:rsid w:val="00C87829"/>
    <w:rsid w:val="00C904FB"/>
    <w:rsid w:val="00C92D9C"/>
    <w:rsid w:val="00CA2967"/>
    <w:rsid w:val="00CA4592"/>
    <w:rsid w:val="00CA45FF"/>
    <w:rsid w:val="00CB023C"/>
    <w:rsid w:val="00CB1A49"/>
    <w:rsid w:val="00CB1FCA"/>
    <w:rsid w:val="00CB251D"/>
    <w:rsid w:val="00CB598E"/>
    <w:rsid w:val="00CC130B"/>
    <w:rsid w:val="00CC3E62"/>
    <w:rsid w:val="00CD014D"/>
    <w:rsid w:val="00CD7B3D"/>
    <w:rsid w:val="00CE00C5"/>
    <w:rsid w:val="00CE36DE"/>
    <w:rsid w:val="00CE3FA3"/>
    <w:rsid w:val="00CE4E94"/>
    <w:rsid w:val="00CE6D26"/>
    <w:rsid w:val="00CF01BA"/>
    <w:rsid w:val="00D06043"/>
    <w:rsid w:val="00D20855"/>
    <w:rsid w:val="00D2111F"/>
    <w:rsid w:val="00D21312"/>
    <w:rsid w:val="00D23927"/>
    <w:rsid w:val="00D30A35"/>
    <w:rsid w:val="00D32321"/>
    <w:rsid w:val="00D345A9"/>
    <w:rsid w:val="00D34D42"/>
    <w:rsid w:val="00D40755"/>
    <w:rsid w:val="00D52426"/>
    <w:rsid w:val="00D53BDC"/>
    <w:rsid w:val="00D5533D"/>
    <w:rsid w:val="00D61048"/>
    <w:rsid w:val="00D66018"/>
    <w:rsid w:val="00D6673D"/>
    <w:rsid w:val="00D66EEE"/>
    <w:rsid w:val="00D71943"/>
    <w:rsid w:val="00D72371"/>
    <w:rsid w:val="00D72935"/>
    <w:rsid w:val="00D7695A"/>
    <w:rsid w:val="00D83678"/>
    <w:rsid w:val="00D86A2E"/>
    <w:rsid w:val="00DA0B3A"/>
    <w:rsid w:val="00DA2A4F"/>
    <w:rsid w:val="00DA69C8"/>
    <w:rsid w:val="00DB4148"/>
    <w:rsid w:val="00DB7749"/>
    <w:rsid w:val="00DC6B6C"/>
    <w:rsid w:val="00DC7189"/>
    <w:rsid w:val="00DD037E"/>
    <w:rsid w:val="00DD1674"/>
    <w:rsid w:val="00DD23BC"/>
    <w:rsid w:val="00DD3B16"/>
    <w:rsid w:val="00DD5F05"/>
    <w:rsid w:val="00DD601A"/>
    <w:rsid w:val="00DE5361"/>
    <w:rsid w:val="00E05919"/>
    <w:rsid w:val="00E12207"/>
    <w:rsid w:val="00E1257A"/>
    <w:rsid w:val="00E140EA"/>
    <w:rsid w:val="00E14D20"/>
    <w:rsid w:val="00E171CE"/>
    <w:rsid w:val="00E2015D"/>
    <w:rsid w:val="00E24E11"/>
    <w:rsid w:val="00E3498A"/>
    <w:rsid w:val="00E4085D"/>
    <w:rsid w:val="00E442FB"/>
    <w:rsid w:val="00E446A3"/>
    <w:rsid w:val="00E5152E"/>
    <w:rsid w:val="00E57D09"/>
    <w:rsid w:val="00E6014C"/>
    <w:rsid w:val="00E6057D"/>
    <w:rsid w:val="00E64068"/>
    <w:rsid w:val="00E655DA"/>
    <w:rsid w:val="00E70B51"/>
    <w:rsid w:val="00E73887"/>
    <w:rsid w:val="00E75D6E"/>
    <w:rsid w:val="00E75F0C"/>
    <w:rsid w:val="00E76330"/>
    <w:rsid w:val="00E7723A"/>
    <w:rsid w:val="00E818F4"/>
    <w:rsid w:val="00E82FF2"/>
    <w:rsid w:val="00E84266"/>
    <w:rsid w:val="00E84543"/>
    <w:rsid w:val="00E84C1F"/>
    <w:rsid w:val="00E93522"/>
    <w:rsid w:val="00E9750C"/>
    <w:rsid w:val="00EA29CE"/>
    <w:rsid w:val="00EA393A"/>
    <w:rsid w:val="00EA78DF"/>
    <w:rsid w:val="00EB1454"/>
    <w:rsid w:val="00EB190C"/>
    <w:rsid w:val="00EB35FF"/>
    <w:rsid w:val="00EB3757"/>
    <w:rsid w:val="00EC3679"/>
    <w:rsid w:val="00EC7705"/>
    <w:rsid w:val="00ED04B4"/>
    <w:rsid w:val="00ED2428"/>
    <w:rsid w:val="00ED7A2A"/>
    <w:rsid w:val="00EE4F05"/>
    <w:rsid w:val="00EE553B"/>
    <w:rsid w:val="00EF0091"/>
    <w:rsid w:val="00EF23B6"/>
    <w:rsid w:val="00EF6325"/>
    <w:rsid w:val="00EF63C3"/>
    <w:rsid w:val="00EF6718"/>
    <w:rsid w:val="00F05448"/>
    <w:rsid w:val="00F07039"/>
    <w:rsid w:val="00F07C0C"/>
    <w:rsid w:val="00F20955"/>
    <w:rsid w:val="00F23A77"/>
    <w:rsid w:val="00F2622D"/>
    <w:rsid w:val="00F26374"/>
    <w:rsid w:val="00F31D12"/>
    <w:rsid w:val="00F333AE"/>
    <w:rsid w:val="00F336BC"/>
    <w:rsid w:val="00F42A7D"/>
    <w:rsid w:val="00F4310E"/>
    <w:rsid w:val="00F43FD3"/>
    <w:rsid w:val="00F51356"/>
    <w:rsid w:val="00F523FF"/>
    <w:rsid w:val="00F53861"/>
    <w:rsid w:val="00F5551A"/>
    <w:rsid w:val="00F618F8"/>
    <w:rsid w:val="00F6288A"/>
    <w:rsid w:val="00F63819"/>
    <w:rsid w:val="00F713A3"/>
    <w:rsid w:val="00F829B0"/>
    <w:rsid w:val="00F82BC4"/>
    <w:rsid w:val="00F93F39"/>
    <w:rsid w:val="00F97C97"/>
    <w:rsid w:val="00FA06D3"/>
    <w:rsid w:val="00FA0D2A"/>
    <w:rsid w:val="00FA4E8A"/>
    <w:rsid w:val="00FB061C"/>
    <w:rsid w:val="00FB0E0C"/>
    <w:rsid w:val="00FB1FA1"/>
    <w:rsid w:val="00FB2E23"/>
    <w:rsid w:val="00FB3343"/>
    <w:rsid w:val="00FB37C9"/>
    <w:rsid w:val="00FB50F6"/>
    <w:rsid w:val="00FC1F05"/>
    <w:rsid w:val="00FC23F6"/>
    <w:rsid w:val="00FC303E"/>
    <w:rsid w:val="00FD589C"/>
    <w:rsid w:val="00FD7ABC"/>
    <w:rsid w:val="00FE07AA"/>
    <w:rsid w:val="00FE0E67"/>
    <w:rsid w:val="00FE13EF"/>
    <w:rsid w:val="00FE27DD"/>
    <w:rsid w:val="00FF49B5"/>
    <w:rsid w:val="00FF58C4"/>
    <w:rsid w:val="00FF6EF9"/>
    <w:rsid w:val="0AE90078"/>
    <w:rsid w:val="0C61339A"/>
    <w:rsid w:val="11D05D80"/>
    <w:rsid w:val="15DE7410"/>
    <w:rsid w:val="1BB6005C"/>
    <w:rsid w:val="1E5310BD"/>
    <w:rsid w:val="20074E42"/>
    <w:rsid w:val="23892133"/>
    <w:rsid w:val="23B425F6"/>
    <w:rsid w:val="26E17F7C"/>
    <w:rsid w:val="3B8071F3"/>
    <w:rsid w:val="3C682CED"/>
    <w:rsid w:val="3D6844E8"/>
    <w:rsid w:val="3D717B5A"/>
    <w:rsid w:val="3EB20B40"/>
    <w:rsid w:val="3F23575D"/>
    <w:rsid w:val="41CB2458"/>
    <w:rsid w:val="42F04EC7"/>
    <w:rsid w:val="54FC302A"/>
    <w:rsid w:val="5B2E0F3C"/>
    <w:rsid w:val="5B8614A8"/>
    <w:rsid w:val="5D641AC5"/>
    <w:rsid w:val="605C4F5B"/>
    <w:rsid w:val="688A75F1"/>
    <w:rsid w:val="74D264F4"/>
    <w:rsid w:val="7D3A51CB"/>
    <w:rsid w:val="7E4118A7"/>
    <w:rsid w:val="7E95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29C7D7D"/>
  <w15:docId w15:val="{27B12B2F-A588-4A2C-BA4C-8B99B0C9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uiPriority="0" w:qFormat="1"/>
    <w:lsdException w:name="footnote text" w:semiHidden="1" w:unhideWhenUsed="1"/>
    <w:lsdException w:name="annotation text" w:uiPriority="0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  <w:lang w:eastAsia="zh-CN"/>
    </w:rPr>
  </w:style>
  <w:style w:type="paragraph" w:styleId="1">
    <w:name w:val="heading 1"/>
    <w:basedOn w:val="a0"/>
    <w:next w:val="a0"/>
    <w:link w:val="10"/>
    <w:qFormat/>
    <w:pPr>
      <w:keepNext/>
      <w:spacing w:line="0" w:lineRule="atLeast"/>
      <w:ind w:firstLine="437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5">
    <w:name w:val="heading 5"/>
    <w:basedOn w:val="a0"/>
    <w:next w:val="a0"/>
    <w:link w:val="50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subject"/>
    <w:basedOn w:val="a5"/>
    <w:next w:val="a5"/>
    <w:link w:val="a6"/>
    <w:uiPriority w:val="99"/>
    <w:unhideWhenUsed/>
    <w:qFormat/>
    <w:rPr>
      <w:b/>
      <w:bCs/>
    </w:rPr>
  </w:style>
  <w:style w:type="paragraph" w:styleId="a5">
    <w:name w:val="annotation text"/>
    <w:basedOn w:val="a0"/>
    <w:link w:val="a7"/>
    <w:qFormat/>
    <w:pPr>
      <w:jc w:val="left"/>
    </w:pPr>
  </w:style>
  <w:style w:type="paragraph" w:styleId="TOC7">
    <w:name w:val="toc 7"/>
    <w:basedOn w:val="a0"/>
    <w:next w:val="a0"/>
    <w:uiPriority w:val="39"/>
    <w:unhideWhenUsed/>
    <w:qFormat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a8">
    <w:name w:val="Normal Indent"/>
    <w:basedOn w:val="a0"/>
    <w:qFormat/>
    <w:pPr>
      <w:ind w:firstLine="420"/>
    </w:pPr>
    <w:rPr>
      <w:szCs w:val="20"/>
    </w:rPr>
  </w:style>
  <w:style w:type="paragraph" w:styleId="a9">
    <w:name w:val="Document Map"/>
    <w:basedOn w:val="a0"/>
    <w:link w:val="aa"/>
    <w:semiHidden/>
    <w:qFormat/>
    <w:pPr>
      <w:shd w:val="clear" w:color="auto" w:fill="000080"/>
    </w:pPr>
  </w:style>
  <w:style w:type="paragraph" w:styleId="ab">
    <w:name w:val="Body Text"/>
    <w:basedOn w:val="a0"/>
    <w:link w:val="ac"/>
    <w:qFormat/>
    <w:pPr>
      <w:spacing w:after="120"/>
    </w:pPr>
  </w:style>
  <w:style w:type="paragraph" w:styleId="TOC5">
    <w:name w:val="toc 5"/>
    <w:basedOn w:val="a0"/>
    <w:next w:val="a0"/>
    <w:uiPriority w:val="39"/>
    <w:unhideWhenUsed/>
    <w:qFormat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TOC3">
    <w:name w:val="toc 3"/>
    <w:basedOn w:val="a0"/>
    <w:next w:val="a0"/>
    <w:uiPriority w:val="39"/>
    <w:unhideWhenUsed/>
    <w:qFormat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a0"/>
    <w:next w:val="a0"/>
    <w:uiPriority w:val="39"/>
    <w:unhideWhenUsed/>
    <w:qFormat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ad">
    <w:name w:val="Date"/>
    <w:basedOn w:val="a0"/>
    <w:next w:val="a0"/>
    <w:link w:val="ae"/>
    <w:qFormat/>
    <w:pPr>
      <w:ind w:leftChars="2500" w:left="100"/>
    </w:pPr>
    <w:rPr>
      <w:sz w:val="28"/>
    </w:rPr>
  </w:style>
  <w:style w:type="paragraph" w:styleId="af">
    <w:name w:val="Balloon Text"/>
    <w:basedOn w:val="a0"/>
    <w:link w:val="af0"/>
    <w:semiHidden/>
    <w:qFormat/>
    <w:rPr>
      <w:sz w:val="18"/>
      <w:szCs w:val="18"/>
    </w:rPr>
  </w:style>
  <w:style w:type="paragraph" w:styleId="af1">
    <w:name w:val="footer"/>
    <w:basedOn w:val="a0"/>
    <w:link w:val="af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0"/>
    <w:link w:val="af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uiPriority w:val="39"/>
    <w:qFormat/>
    <w:pPr>
      <w:spacing w:line="360" w:lineRule="auto"/>
    </w:pPr>
    <w:rPr>
      <w:sz w:val="24"/>
      <w:szCs w:val="20"/>
    </w:rPr>
  </w:style>
  <w:style w:type="paragraph" w:styleId="TOC4">
    <w:name w:val="toc 4"/>
    <w:basedOn w:val="a0"/>
    <w:next w:val="a0"/>
    <w:uiPriority w:val="39"/>
    <w:unhideWhenUsed/>
    <w:qFormat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a0"/>
    <w:next w:val="a0"/>
    <w:uiPriority w:val="39"/>
    <w:unhideWhenUsed/>
    <w:qFormat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3">
    <w:name w:val="Body Text Indent 3"/>
    <w:basedOn w:val="a0"/>
    <w:link w:val="30"/>
    <w:qFormat/>
    <w:pPr>
      <w:spacing w:after="120"/>
      <w:ind w:leftChars="200" w:left="420"/>
    </w:pPr>
    <w:rPr>
      <w:sz w:val="16"/>
      <w:szCs w:val="16"/>
    </w:rPr>
  </w:style>
  <w:style w:type="paragraph" w:styleId="TOC2">
    <w:name w:val="toc 2"/>
    <w:basedOn w:val="a0"/>
    <w:next w:val="a0"/>
    <w:uiPriority w:val="39"/>
    <w:qFormat/>
    <w:pPr>
      <w:tabs>
        <w:tab w:val="left" w:pos="945"/>
        <w:tab w:val="right" w:leader="dot" w:pos="9060"/>
      </w:tabs>
    </w:pPr>
  </w:style>
  <w:style w:type="paragraph" w:styleId="TOC9">
    <w:name w:val="toc 9"/>
    <w:basedOn w:val="a0"/>
    <w:next w:val="a0"/>
    <w:uiPriority w:val="39"/>
    <w:unhideWhenUsed/>
    <w:qFormat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character" w:styleId="af5">
    <w:name w:val="page number"/>
    <w:basedOn w:val="a1"/>
    <w:qFormat/>
  </w:style>
  <w:style w:type="character" w:styleId="af6">
    <w:name w:val="Hyperlink"/>
    <w:basedOn w:val="a1"/>
    <w:uiPriority w:val="99"/>
    <w:qFormat/>
    <w:rPr>
      <w:color w:val="0000FF"/>
      <w:u w:val="single"/>
    </w:rPr>
  </w:style>
  <w:style w:type="character" w:styleId="af7">
    <w:name w:val="annotation reference"/>
    <w:basedOn w:val="a1"/>
    <w:uiPriority w:val="99"/>
    <w:unhideWhenUsed/>
    <w:qFormat/>
    <w:rPr>
      <w:sz w:val="21"/>
      <w:szCs w:val="21"/>
    </w:rPr>
  </w:style>
  <w:style w:type="table" w:styleId="af8">
    <w:name w:val="Table Grid"/>
    <w:basedOn w:val="a2"/>
    <w:qFormat/>
    <w:pPr>
      <w:widowControl w:val="0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页眉 字符"/>
    <w:basedOn w:val="a1"/>
    <w:link w:val="af3"/>
    <w:uiPriority w:val="99"/>
    <w:semiHidden/>
    <w:qFormat/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qFormat/>
    <w:rPr>
      <w:sz w:val="18"/>
      <w:szCs w:val="18"/>
    </w:rPr>
  </w:style>
  <w:style w:type="character" w:customStyle="1" w:styleId="10">
    <w:name w:val="标题 1 字符"/>
    <w:basedOn w:val="a1"/>
    <w:link w:val="1"/>
    <w:qFormat/>
    <w:rPr>
      <w:rFonts w:ascii="Times New Roman" w:eastAsia="宋体" w:hAnsi="Times New Roman" w:cs="Times New Roman"/>
      <w:sz w:val="28"/>
      <w:szCs w:val="24"/>
    </w:rPr>
  </w:style>
  <w:style w:type="character" w:customStyle="1" w:styleId="20">
    <w:name w:val="标题 2 字符"/>
    <w:basedOn w:val="a1"/>
    <w:link w:val="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50">
    <w:name w:val="标题 5 字符"/>
    <w:basedOn w:val="a1"/>
    <w:link w:val="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70">
    <w:name w:val="标题 7 字符"/>
    <w:basedOn w:val="a1"/>
    <w:link w:val="7"/>
    <w:qFormat/>
    <w:rPr>
      <w:rFonts w:ascii="Times New Roman" w:eastAsia="宋体" w:hAnsi="Times New Roman" w:cs="Times New Roman"/>
      <w:b/>
      <w:bCs/>
      <w:sz w:val="24"/>
      <w:szCs w:val="24"/>
    </w:rPr>
  </w:style>
  <w:style w:type="paragraph" w:customStyle="1" w:styleId="af9">
    <w:name w:val="前言、引言标题"/>
    <w:next w:val="a0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  <w:lang w:eastAsia="zh-CN"/>
    </w:rPr>
  </w:style>
  <w:style w:type="paragraph" w:customStyle="1" w:styleId="afa">
    <w:name w:val="二级条标题"/>
    <w:basedOn w:val="afb"/>
    <w:next w:val="afc"/>
    <w:qFormat/>
  </w:style>
  <w:style w:type="paragraph" w:customStyle="1" w:styleId="afb">
    <w:name w:val="一级条标题"/>
    <w:basedOn w:val="afd"/>
    <w:next w:val="afc"/>
    <w:qFormat/>
    <w:pPr>
      <w:spacing w:beforeLines="0" w:afterLines="0"/>
      <w:outlineLvl w:val="2"/>
    </w:pPr>
  </w:style>
  <w:style w:type="paragraph" w:customStyle="1" w:styleId="afd">
    <w:name w:val="章标题"/>
    <w:next w:val="afc"/>
    <w:qFormat/>
    <w:pPr>
      <w:spacing w:beforeLines="50" w:afterLines="50"/>
      <w:jc w:val="both"/>
      <w:outlineLvl w:val="1"/>
    </w:pPr>
    <w:rPr>
      <w:rFonts w:ascii="黑体" w:eastAsia="黑体" w:hAnsi="Times New Roman" w:cs="Times New Roman"/>
      <w:sz w:val="21"/>
      <w:lang w:eastAsia="zh-CN"/>
    </w:rPr>
  </w:style>
  <w:style w:type="paragraph" w:customStyle="1" w:styleId="afc">
    <w:name w:val="段"/>
    <w:qFormat/>
    <w:pPr>
      <w:autoSpaceDE w:val="0"/>
      <w:autoSpaceDN w:val="0"/>
      <w:ind w:firstLineChars="200" w:firstLine="200"/>
      <w:jc w:val="both"/>
    </w:pPr>
    <w:rPr>
      <w:rFonts w:ascii="宋体" w:hAnsi="Times New Roman" w:cs="Times New Roman"/>
      <w:sz w:val="21"/>
      <w:lang w:eastAsia="zh-CN"/>
    </w:rPr>
  </w:style>
  <w:style w:type="paragraph" w:customStyle="1" w:styleId="afe">
    <w:name w:val="三级条标题"/>
    <w:basedOn w:val="afa"/>
    <w:next w:val="afc"/>
    <w:qFormat/>
    <w:pPr>
      <w:outlineLvl w:val="4"/>
    </w:pPr>
  </w:style>
  <w:style w:type="paragraph" w:customStyle="1" w:styleId="aff">
    <w:name w:val="五级条标题"/>
    <w:basedOn w:val="aff0"/>
    <w:next w:val="afc"/>
    <w:qFormat/>
    <w:pPr>
      <w:outlineLvl w:val="6"/>
    </w:pPr>
  </w:style>
  <w:style w:type="paragraph" w:customStyle="1" w:styleId="aff0">
    <w:name w:val="四级条标题"/>
    <w:basedOn w:val="afe"/>
    <w:next w:val="afc"/>
    <w:qFormat/>
    <w:pPr>
      <w:outlineLvl w:val="5"/>
    </w:pPr>
  </w:style>
  <w:style w:type="character" w:customStyle="1" w:styleId="ac">
    <w:name w:val="正文文本 字符"/>
    <w:basedOn w:val="a1"/>
    <w:link w:val="ab"/>
    <w:qFormat/>
    <w:rPr>
      <w:rFonts w:ascii="Times New Roman" w:eastAsia="宋体" w:hAnsi="Times New Roman" w:cs="Times New Roman"/>
      <w:szCs w:val="24"/>
    </w:rPr>
  </w:style>
  <w:style w:type="character" w:customStyle="1" w:styleId="a7">
    <w:name w:val="批注文字 字符"/>
    <w:basedOn w:val="a1"/>
    <w:link w:val="a5"/>
    <w:qFormat/>
    <w:rPr>
      <w:rFonts w:ascii="Times New Roman" w:eastAsia="宋体" w:hAnsi="Times New Roman" w:cs="Times New Roman"/>
      <w:szCs w:val="24"/>
    </w:rPr>
  </w:style>
  <w:style w:type="character" w:customStyle="1" w:styleId="aa">
    <w:name w:val="文档结构图 字符"/>
    <w:basedOn w:val="a1"/>
    <w:link w:val="a9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30">
    <w:name w:val="正文文本缩进 3 字符"/>
    <w:basedOn w:val="a1"/>
    <w:link w:val="3"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af0">
    <w:name w:val="批注框文本 字符"/>
    <w:basedOn w:val="a1"/>
    <w:link w:val="af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e">
    <w:name w:val="日期 字符"/>
    <w:basedOn w:val="a1"/>
    <w:link w:val="ad"/>
    <w:qFormat/>
    <w:rPr>
      <w:rFonts w:ascii="Times New Roman" w:eastAsia="宋体" w:hAnsi="Times New Roman" w:cs="Times New Roman"/>
      <w:sz w:val="28"/>
      <w:szCs w:val="24"/>
    </w:rPr>
  </w:style>
  <w:style w:type="paragraph" w:customStyle="1" w:styleId="aff1">
    <w:name w:val="正文表标题"/>
    <w:next w:val="afc"/>
    <w:qFormat/>
    <w:pPr>
      <w:jc w:val="center"/>
    </w:pPr>
    <w:rPr>
      <w:rFonts w:ascii="黑体" w:eastAsia="黑体" w:hAnsi="Times New Roman" w:cs="Times New Roman"/>
      <w:sz w:val="21"/>
      <w:lang w:eastAsia="zh-CN"/>
    </w:rPr>
  </w:style>
  <w:style w:type="character" w:customStyle="1" w:styleId="11">
    <w:name w:val="預留位置文字1"/>
    <w:basedOn w:val="a1"/>
    <w:uiPriority w:val="99"/>
    <w:semiHidden/>
    <w:qFormat/>
    <w:rPr>
      <w:color w:val="808080"/>
    </w:rPr>
  </w:style>
  <w:style w:type="paragraph" w:customStyle="1" w:styleId="12">
    <w:name w:val="清單段落1"/>
    <w:basedOn w:val="a0"/>
    <w:uiPriority w:val="34"/>
    <w:qFormat/>
    <w:pPr>
      <w:ind w:firstLineChars="200" w:firstLine="420"/>
    </w:pPr>
  </w:style>
  <w:style w:type="paragraph" w:customStyle="1" w:styleId="aff2">
    <w:name w:val="目次、标准名称标题"/>
    <w:basedOn w:val="a0"/>
    <w:next w:val="afc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character" w:customStyle="1" w:styleId="sh141">
    <w:name w:val="sh141"/>
    <w:basedOn w:val="a1"/>
    <w:qFormat/>
    <w:rPr>
      <w:color w:val="2B2B2B"/>
      <w:sz w:val="21"/>
      <w:szCs w:val="21"/>
    </w:rPr>
  </w:style>
  <w:style w:type="character" w:customStyle="1" w:styleId="a6">
    <w:name w:val="批注主题 字符"/>
    <w:basedOn w:val="a7"/>
    <w:link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styleId="aff3">
    <w:name w:val="Placeholder Text"/>
    <w:basedOn w:val="a1"/>
    <w:uiPriority w:val="99"/>
    <w:semiHidden/>
    <w:rsid w:val="00E73887"/>
    <w:rPr>
      <w:color w:val="808080"/>
    </w:rPr>
  </w:style>
  <w:style w:type="paragraph" w:customStyle="1" w:styleId="a">
    <w:name w:val="二级无"/>
    <w:basedOn w:val="afa"/>
    <w:rsid w:val="005506D3"/>
    <w:pPr>
      <w:numPr>
        <w:ilvl w:val="2"/>
        <w:numId w:val="4"/>
      </w:numPr>
      <w:jc w:val="left"/>
      <w:outlineLvl w:val="3"/>
    </w:pPr>
    <w:rPr>
      <w:rFonts w:ascii="宋体" w:eastAsia="宋体"/>
      <w:szCs w:val="21"/>
    </w:rPr>
  </w:style>
  <w:style w:type="paragraph" w:styleId="aff4">
    <w:name w:val="Revision"/>
    <w:hidden/>
    <w:uiPriority w:val="99"/>
    <w:semiHidden/>
    <w:rsid w:val="00593159"/>
    <w:rPr>
      <w:rFonts w:ascii="Times New Roman" w:hAnsi="Times New Roman" w:cs="Times New Roman"/>
      <w:kern w:val="2"/>
      <w:sz w:val="21"/>
      <w:szCs w:val="24"/>
      <w:lang w:eastAsia="zh-CN"/>
    </w:rPr>
  </w:style>
  <w:style w:type="paragraph" w:styleId="aff5">
    <w:name w:val="List Paragraph"/>
    <w:basedOn w:val="a0"/>
    <w:uiPriority w:val="99"/>
    <w:rsid w:val="00995C8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oleObject" Target="embeddings/oleObject1.bin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.wmf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1/relationships/people" Target="people.xml"/><Relationship Id="rId10" Type="http://schemas.openxmlformats.org/officeDocument/2006/relationships/header" Target="header1.xml"/><Relationship Id="rId19" Type="http://schemas.openxmlformats.org/officeDocument/2006/relationships/oleObject" Target="embeddings/oleObject2.bin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7"/>
    <customShpInfo spid="_x0000_s1026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30"/>
  </customShpExts>
</s:customData>
</file>

<file path=customXml/itemProps1.xml><?xml version="1.0" encoding="utf-8"?>
<ds:datastoreItem xmlns:ds="http://schemas.openxmlformats.org/officeDocument/2006/customXml" ds:itemID="{2AEFD0D5-2E62-4078-BA12-DD7271093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1126</Words>
  <Characters>6423</Characters>
  <Application>Microsoft Office Word</Application>
  <DocSecurity>0</DocSecurity>
  <Lines>53</Lines>
  <Paragraphs>15</Paragraphs>
  <ScaleCrop>false</ScaleCrop>
  <Company>微软中国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任可帅</cp:lastModifiedBy>
  <cp:revision>25</cp:revision>
  <cp:lastPrinted>2022-06-11T06:45:00Z</cp:lastPrinted>
  <dcterms:created xsi:type="dcterms:W3CDTF">2022-05-29T06:01:00Z</dcterms:created>
  <dcterms:modified xsi:type="dcterms:W3CDTF">2022-06-11T06:45:00Z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