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FB01B" w14:textId="77777777" w:rsidR="006E2AE7" w:rsidRDefault="006E2AE7">
      <w:pPr>
        <w:rPr>
          <w:color w:val="000000" w:themeColor="text1"/>
          <w:sz w:val="28"/>
          <w:szCs w:val="28"/>
        </w:rPr>
      </w:pPr>
    </w:p>
    <w:p w14:paraId="4853A000" w14:textId="77777777" w:rsidR="006E2AE7" w:rsidRDefault="00166CC6">
      <w:pPr>
        <w:jc w:val="right"/>
        <w:rPr>
          <w:color w:val="000000" w:themeColor="text1"/>
          <w:sz w:val="84"/>
        </w:rPr>
      </w:pPr>
      <w:r>
        <w:rPr>
          <w:rFonts w:hint="eastAsia"/>
          <w:noProof/>
          <w:color w:val="000000" w:themeColor="text1"/>
          <w:sz w:val="84"/>
          <w:lang w:eastAsia="zh-TW"/>
        </w:rPr>
        <w:drawing>
          <wp:anchor distT="0" distB="0" distL="114300" distR="114300" simplePos="0" relativeHeight="251653120" behindDoc="0" locked="0" layoutInCell="1" allowOverlap="1" wp14:anchorId="4BA4AB91" wp14:editId="0756A6C8">
            <wp:simplePos x="0" y="0"/>
            <wp:positionH relativeFrom="column">
              <wp:posOffset>2766060</wp:posOffset>
            </wp:positionH>
            <wp:positionV relativeFrom="paragraph">
              <wp:posOffset>23495</wp:posOffset>
            </wp:positionV>
            <wp:extent cx="1483360" cy="726440"/>
            <wp:effectExtent l="19050" t="0" r="254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9" cstate="print"/>
                    <a:srcRect/>
                    <a:stretch>
                      <a:fillRect/>
                    </a:stretch>
                  </pic:blipFill>
                  <pic:spPr>
                    <a:xfrm>
                      <a:off x="0" y="0"/>
                      <a:ext cx="1483360" cy="726440"/>
                    </a:xfrm>
                    <a:prstGeom prst="rect">
                      <a:avLst/>
                    </a:prstGeom>
                    <a:noFill/>
                    <a:ln w="9525">
                      <a:noFill/>
                      <a:miter lim="800000"/>
                      <a:headEnd/>
                      <a:tailEnd/>
                    </a:ln>
                  </pic:spPr>
                </pic:pic>
              </a:graphicData>
            </a:graphic>
          </wp:anchor>
        </w:drawing>
      </w:r>
      <w:r>
        <w:rPr>
          <w:rFonts w:hint="eastAsia"/>
          <w:color w:val="000000" w:themeColor="text1"/>
          <w:sz w:val="84"/>
        </w:rPr>
        <w:t xml:space="preserve"> (</w:t>
      </w:r>
      <w:r>
        <w:rPr>
          <w:rFonts w:hint="eastAsia"/>
          <w:color w:val="000000" w:themeColor="text1"/>
          <w:sz w:val="84"/>
        </w:rPr>
        <w:t>轻工</w:t>
      </w:r>
      <w:r>
        <w:rPr>
          <w:rFonts w:hint="eastAsia"/>
          <w:color w:val="000000" w:themeColor="text1"/>
          <w:sz w:val="84"/>
        </w:rPr>
        <w:t>)</w:t>
      </w:r>
    </w:p>
    <w:p w14:paraId="4B2DEF93" w14:textId="77777777" w:rsidR="006E2AE7" w:rsidRDefault="006E2AE7">
      <w:pPr>
        <w:rPr>
          <w:color w:val="000000" w:themeColor="text1"/>
        </w:rPr>
      </w:pPr>
    </w:p>
    <w:p w14:paraId="3C4CB07F" w14:textId="77777777" w:rsidR="006E2AE7" w:rsidRDefault="00166CC6">
      <w:pPr>
        <w:ind w:firstLine="522"/>
        <w:jc w:val="distribute"/>
        <w:rPr>
          <w:b/>
          <w:color w:val="000000" w:themeColor="text1"/>
          <w:sz w:val="52"/>
        </w:rPr>
      </w:pPr>
      <w:r>
        <w:rPr>
          <w:rFonts w:hint="eastAsia"/>
          <w:b/>
          <w:color w:val="000000" w:themeColor="text1"/>
          <w:sz w:val="52"/>
        </w:rPr>
        <w:t>中华人民共和国工业和信息化部</w:t>
      </w:r>
    </w:p>
    <w:p w14:paraId="651BC6A9" w14:textId="77777777" w:rsidR="006E2AE7" w:rsidRDefault="00166CC6">
      <w:pPr>
        <w:ind w:firstLine="522"/>
        <w:jc w:val="center"/>
        <w:rPr>
          <w:b/>
          <w:color w:val="000000" w:themeColor="text1"/>
          <w:sz w:val="52"/>
        </w:rPr>
      </w:pPr>
      <w:r>
        <w:rPr>
          <w:rFonts w:hint="eastAsia"/>
          <w:b/>
          <w:color w:val="000000" w:themeColor="text1"/>
          <w:sz w:val="52"/>
        </w:rPr>
        <w:t>轻工计量技术规范</w:t>
      </w:r>
    </w:p>
    <w:p w14:paraId="75A12904" w14:textId="77777777" w:rsidR="006E2AE7" w:rsidRDefault="00166CC6">
      <w:pPr>
        <w:rPr>
          <w:rFonts w:eastAsia="黑体"/>
          <w:b/>
          <w:color w:val="000000" w:themeColor="text1"/>
          <w:sz w:val="28"/>
          <w:lang w:val="nl-NL"/>
        </w:rPr>
      </w:pPr>
      <w:r>
        <w:rPr>
          <w:rFonts w:hint="eastAsia"/>
          <w:color w:val="000000" w:themeColor="text1"/>
          <w:sz w:val="28"/>
          <w:lang w:val="pl-PL"/>
        </w:rPr>
        <w:t xml:space="preserve">                                     </w:t>
      </w:r>
      <w:r>
        <w:rPr>
          <w:rFonts w:eastAsia="黑体" w:hint="eastAsia"/>
          <w:b/>
          <w:color w:val="000000" w:themeColor="text1"/>
          <w:sz w:val="28"/>
          <w:lang w:val="nl-NL"/>
        </w:rPr>
        <w:t>JJF</w:t>
      </w:r>
      <w:r>
        <w:rPr>
          <w:rFonts w:eastAsia="黑体" w:hint="eastAsia"/>
          <w:b/>
          <w:color w:val="000000" w:themeColor="text1"/>
          <w:sz w:val="28"/>
          <w:lang w:val="nl-NL"/>
        </w:rPr>
        <w:t>（</w:t>
      </w:r>
      <w:r>
        <w:rPr>
          <w:rFonts w:eastAsia="黑体" w:hint="eastAsia"/>
          <w:b/>
          <w:color w:val="000000" w:themeColor="text1"/>
          <w:sz w:val="28"/>
        </w:rPr>
        <w:t>轻工</w:t>
      </w:r>
      <w:r>
        <w:rPr>
          <w:rFonts w:eastAsia="黑体" w:hint="eastAsia"/>
          <w:b/>
          <w:color w:val="000000" w:themeColor="text1"/>
          <w:sz w:val="28"/>
          <w:lang w:val="nl-NL"/>
        </w:rPr>
        <w:t>）×××—××××</w:t>
      </w:r>
    </w:p>
    <w:p w14:paraId="42AF86AC" w14:textId="28160286" w:rsidR="006E2AE7" w:rsidRDefault="00056780">
      <w:pPr>
        <w:rPr>
          <w:b/>
          <w:color w:val="000000" w:themeColor="text1"/>
          <w:sz w:val="28"/>
          <w:lang w:val="nl-NL"/>
        </w:rPr>
      </w:pPr>
      <w:r>
        <w:rPr>
          <w:b/>
          <w:noProof/>
          <w:color w:val="000000" w:themeColor="text1"/>
          <w:sz w:val="20"/>
        </w:rPr>
        <mc:AlternateContent>
          <mc:Choice Requires="wps">
            <w:drawing>
              <wp:anchor distT="0" distB="0" distL="114300" distR="114300" simplePos="0" relativeHeight="251659264" behindDoc="0" locked="0" layoutInCell="1" allowOverlap="1" wp14:anchorId="2248F69D" wp14:editId="7E6FF4F9">
                <wp:simplePos x="0" y="0"/>
                <wp:positionH relativeFrom="column">
                  <wp:posOffset>114300</wp:posOffset>
                </wp:positionH>
                <wp:positionV relativeFrom="paragraph">
                  <wp:posOffset>99060</wp:posOffset>
                </wp:positionV>
                <wp:extent cx="5715000" cy="0"/>
                <wp:effectExtent l="14605" t="14605" r="13970" b="13970"/>
                <wp:wrapNone/>
                <wp:docPr id="11" name="Lin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F16FC" id="Line 34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8pt" to="45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" strokeweight="1.5pt"/>
            </w:pict>
          </mc:Fallback>
        </mc:AlternateContent>
      </w:r>
      <w:r w:rsidR="00166CC6">
        <w:rPr>
          <w:rFonts w:hint="eastAsia"/>
          <w:b/>
          <w:color w:val="000000" w:themeColor="text1"/>
          <w:sz w:val="28"/>
          <w:lang w:val="nl-NL"/>
        </w:rPr>
        <w:t xml:space="preserve">          </w:t>
      </w:r>
      <w:r w:rsidR="00166CC6">
        <w:rPr>
          <w:b/>
          <w:color w:val="000000" w:themeColor="text1"/>
          <w:sz w:val="28"/>
          <w:lang w:val="nl-NL"/>
        </w:rPr>
        <w:t xml:space="preserve">                                                        </w:t>
      </w:r>
    </w:p>
    <w:p w14:paraId="62CE5703" w14:textId="77777777" w:rsidR="006E2AE7" w:rsidRDefault="006E2AE7">
      <w:pPr>
        <w:rPr>
          <w:b/>
          <w:color w:val="000000" w:themeColor="text1"/>
          <w:sz w:val="28"/>
          <w:lang w:val="nl-NL"/>
        </w:rPr>
      </w:pPr>
    </w:p>
    <w:p w14:paraId="20ED08D3" w14:textId="77777777" w:rsidR="006E2AE7" w:rsidRDefault="006E2AE7">
      <w:pPr>
        <w:rPr>
          <w:b/>
          <w:color w:val="000000" w:themeColor="text1"/>
          <w:sz w:val="24"/>
          <w:lang w:val="nl-NL"/>
        </w:rPr>
      </w:pPr>
    </w:p>
    <w:p w14:paraId="40784E5C" w14:textId="77777777" w:rsidR="006E2AE7" w:rsidRDefault="006E2AE7">
      <w:pPr>
        <w:rPr>
          <w:b/>
          <w:color w:val="000000" w:themeColor="text1"/>
          <w:sz w:val="24"/>
          <w:lang w:val="nl-NL"/>
        </w:rPr>
      </w:pPr>
    </w:p>
    <w:p w14:paraId="6262F2BE" w14:textId="77777777" w:rsidR="006E2AE7" w:rsidRDefault="00166CC6">
      <w:pPr>
        <w:jc w:val="center"/>
        <w:rPr>
          <w:rFonts w:eastAsia="黑体"/>
          <w:color w:val="000000" w:themeColor="text1"/>
          <w:sz w:val="52"/>
          <w:szCs w:val="52"/>
        </w:rPr>
      </w:pPr>
      <w:r>
        <w:rPr>
          <w:rFonts w:eastAsia="黑体" w:hint="eastAsia"/>
          <w:color w:val="000000" w:themeColor="text1"/>
          <w:sz w:val="52"/>
          <w:szCs w:val="52"/>
        </w:rPr>
        <w:t>鞋底耐折试验机校准规范</w:t>
      </w:r>
    </w:p>
    <w:p w14:paraId="09073C44" w14:textId="77777777" w:rsidR="006E2AE7" w:rsidRDefault="00166CC6">
      <w:pPr>
        <w:jc w:val="center"/>
        <w:rPr>
          <w:rFonts w:eastAsia="黑体"/>
          <w:b/>
          <w:color w:val="000000" w:themeColor="text1"/>
          <w:sz w:val="28"/>
          <w:szCs w:val="28"/>
        </w:rPr>
      </w:pPr>
      <w:r>
        <w:rPr>
          <w:rFonts w:eastAsia="黑体" w:hint="eastAsia"/>
          <w:color w:val="000000" w:themeColor="text1"/>
          <w:sz w:val="28"/>
          <w:szCs w:val="28"/>
        </w:rPr>
        <w:t>Calibration specification for outsoles-flex resistance of footwear</w:t>
      </w:r>
    </w:p>
    <w:p w14:paraId="759FBCFD" w14:textId="590CBDBA" w:rsidR="006E2AE7" w:rsidRDefault="00166CC6">
      <w:pPr>
        <w:jc w:val="center"/>
        <w:rPr>
          <w:rFonts w:eastAsia="黑体"/>
          <w:b/>
          <w:color w:val="000000" w:themeColor="text1"/>
          <w:sz w:val="28"/>
          <w:szCs w:val="28"/>
        </w:rPr>
      </w:pPr>
      <w:r>
        <w:rPr>
          <w:rFonts w:eastAsia="黑体" w:hint="eastAsia"/>
          <w:b/>
          <w:color w:val="000000" w:themeColor="text1"/>
          <w:sz w:val="28"/>
          <w:szCs w:val="28"/>
        </w:rPr>
        <w:t>（</w:t>
      </w:r>
      <w:r w:rsidR="002F4E13">
        <w:rPr>
          <w:rFonts w:eastAsia="黑体" w:hint="eastAsia"/>
          <w:b/>
          <w:color w:val="000000" w:themeColor="text1"/>
          <w:sz w:val="28"/>
          <w:szCs w:val="28"/>
        </w:rPr>
        <w:t>报批</w:t>
      </w:r>
      <w:r>
        <w:rPr>
          <w:rFonts w:eastAsia="黑体" w:hint="eastAsia"/>
          <w:b/>
          <w:color w:val="000000" w:themeColor="text1"/>
          <w:sz w:val="28"/>
          <w:szCs w:val="28"/>
        </w:rPr>
        <w:t>稿）</w:t>
      </w:r>
    </w:p>
    <w:p w14:paraId="0C223046" w14:textId="77777777" w:rsidR="006E2AE7" w:rsidRDefault="006E2AE7">
      <w:pPr>
        <w:jc w:val="center"/>
        <w:rPr>
          <w:b/>
          <w:color w:val="000000" w:themeColor="text1"/>
          <w:sz w:val="32"/>
        </w:rPr>
      </w:pPr>
    </w:p>
    <w:p w14:paraId="16A2925F" w14:textId="77777777" w:rsidR="006E2AE7" w:rsidRDefault="006E2AE7">
      <w:pPr>
        <w:jc w:val="center"/>
        <w:rPr>
          <w:b/>
          <w:color w:val="000000" w:themeColor="text1"/>
          <w:sz w:val="32"/>
        </w:rPr>
      </w:pPr>
    </w:p>
    <w:p w14:paraId="75D60F0A" w14:textId="77777777" w:rsidR="006E2AE7" w:rsidRDefault="006E2AE7">
      <w:pPr>
        <w:jc w:val="center"/>
        <w:rPr>
          <w:rFonts w:eastAsia="黑体" w:cs="Arial"/>
          <w:color w:val="000000" w:themeColor="text1"/>
          <w:sz w:val="28"/>
          <w:szCs w:val="28"/>
          <w:lang w:val="nl-NL"/>
        </w:rPr>
      </w:pPr>
    </w:p>
    <w:p w14:paraId="300BEC3E" w14:textId="77777777" w:rsidR="006E2AE7" w:rsidRDefault="006E2AE7">
      <w:pPr>
        <w:rPr>
          <w:rFonts w:eastAsia="黑体"/>
          <w:bCs/>
          <w:color w:val="000000" w:themeColor="text1"/>
          <w:sz w:val="52"/>
          <w:lang w:val="nl-NL"/>
        </w:rPr>
      </w:pPr>
    </w:p>
    <w:p w14:paraId="5472D8DE" w14:textId="77777777" w:rsidR="006E2AE7" w:rsidRDefault="006E2AE7">
      <w:pPr>
        <w:rPr>
          <w:b/>
          <w:color w:val="000000" w:themeColor="text1"/>
          <w:sz w:val="28"/>
          <w:lang w:val="nl-NL"/>
        </w:rPr>
      </w:pPr>
    </w:p>
    <w:p w14:paraId="54F6AE63" w14:textId="77777777" w:rsidR="006E2AE7" w:rsidRDefault="006E2AE7">
      <w:pPr>
        <w:rPr>
          <w:b/>
          <w:color w:val="000000" w:themeColor="text1"/>
          <w:sz w:val="28"/>
          <w:lang w:val="nl-NL"/>
        </w:rPr>
      </w:pPr>
    </w:p>
    <w:p w14:paraId="168D01D4" w14:textId="77777777" w:rsidR="006E2AE7" w:rsidRDefault="006E2AE7">
      <w:pPr>
        <w:rPr>
          <w:b/>
          <w:color w:val="000000" w:themeColor="text1"/>
          <w:sz w:val="28"/>
          <w:lang w:val="nl-NL"/>
        </w:rPr>
      </w:pPr>
    </w:p>
    <w:p w14:paraId="3A8BF124" w14:textId="77777777" w:rsidR="006E2AE7" w:rsidRDefault="006E2AE7">
      <w:pPr>
        <w:rPr>
          <w:b/>
          <w:color w:val="000000" w:themeColor="text1"/>
          <w:sz w:val="28"/>
          <w:lang w:val="nl-NL"/>
        </w:rPr>
      </w:pPr>
    </w:p>
    <w:p w14:paraId="25AEC4BA" w14:textId="232BC1AD" w:rsidR="006E2AE7" w:rsidRDefault="00056780">
      <w:pPr>
        <w:rPr>
          <w:rFonts w:eastAsia="黑体"/>
          <w:b/>
          <w:color w:val="000000" w:themeColor="text1"/>
          <w:sz w:val="28"/>
          <w:lang w:val="nl-NL"/>
        </w:rPr>
      </w:pPr>
      <w:r>
        <w:rPr>
          <w:b/>
          <w:noProof/>
          <w:color w:val="000000" w:themeColor="text1"/>
          <w:sz w:val="20"/>
        </w:rPr>
        <mc:AlternateContent>
          <mc:Choice Requires="wps">
            <w:drawing>
              <wp:anchor distT="0" distB="0" distL="114300" distR="114300" simplePos="0" relativeHeight="251657216" behindDoc="0" locked="0" layoutInCell="1" allowOverlap="1" wp14:anchorId="6429A21A" wp14:editId="024B709C">
                <wp:simplePos x="0" y="0"/>
                <wp:positionH relativeFrom="column">
                  <wp:posOffset>114300</wp:posOffset>
                </wp:positionH>
                <wp:positionV relativeFrom="paragraph">
                  <wp:posOffset>340360</wp:posOffset>
                </wp:positionV>
                <wp:extent cx="5600700" cy="0"/>
                <wp:effectExtent l="14605" t="10160" r="13970" b="18415"/>
                <wp:wrapNone/>
                <wp:docPr id="10"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4CC5A" id="Line 34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6.8pt" to="450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" strokeweight="1.5pt"/>
            </w:pict>
          </mc:Fallback>
        </mc:AlternateContent>
      </w:r>
      <w:r w:rsidR="00166CC6">
        <w:rPr>
          <w:rFonts w:eastAsia="黑体"/>
          <w:b/>
          <w:color w:val="000000" w:themeColor="text1"/>
          <w:sz w:val="28"/>
          <w:lang w:val="nl-NL"/>
        </w:rPr>
        <w:t xml:space="preserve"> </w:t>
      </w:r>
      <w:r w:rsidR="00166CC6">
        <w:rPr>
          <w:rFonts w:eastAsia="黑体" w:hint="eastAsia"/>
          <w:b/>
          <w:color w:val="000000" w:themeColor="text1"/>
          <w:sz w:val="28"/>
          <w:lang w:val="nl-NL"/>
        </w:rPr>
        <w:t xml:space="preserve">  202</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 xml:space="preserve"> </w:t>
      </w:r>
      <w:r w:rsidR="00166CC6">
        <w:rPr>
          <w:rFonts w:eastAsia="黑体" w:hint="eastAsia"/>
          <w:b/>
          <w:color w:val="000000" w:themeColor="text1"/>
          <w:sz w:val="28"/>
        </w:rPr>
        <w:t>发布</w:t>
      </w:r>
      <w:r w:rsidR="00166CC6">
        <w:rPr>
          <w:rFonts w:eastAsia="黑体" w:hint="eastAsia"/>
          <w:b/>
          <w:color w:val="000000" w:themeColor="text1"/>
          <w:sz w:val="28"/>
          <w:lang w:val="nl-NL"/>
        </w:rPr>
        <w:t xml:space="preserve">                     202</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w:t>
      </w:r>
      <w:r w:rsidR="00166CC6">
        <w:rPr>
          <w:rFonts w:eastAsia="黑体" w:hint="eastAsia"/>
          <w:b/>
          <w:color w:val="000000" w:themeColor="text1"/>
          <w:sz w:val="28"/>
          <w:lang w:val="nl-NL"/>
        </w:rPr>
        <w:t xml:space="preserve"> </w:t>
      </w:r>
      <w:r w:rsidR="00166CC6">
        <w:rPr>
          <w:rFonts w:eastAsia="黑体" w:hint="eastAsia"/>
          <w:b/>
          <w:color w:val="000000" w:themeColor="text1"/>
          <w:sz w:val="28"/>
        </w:rPr>
        <w:t>实施</w:t>
      </w:r>
    </w:p>
    <w:p w14:paraId="3CBDD475" w14:textId="77777777" w:rsidR="006E2AE7" w:rsidRDefault="00166CC6">
      <w:pPr>
        <w:jc w:val="center"/>
        <w:rPr>
          <w:b/>
          <w:color w:val="000000" w:themeColor="text1"/>
          <w:sz w:val="28"/>
          <w:lang w:val="nl-NL"/>
        </w:rPr>
        <w:sectPr w:rsidR="006E2AE7">
          <w:headerReference w:type="default" r:id="rId10"/>
          <w:footerReference w:type="even" r:id="rId11"/>
          <w:footerReference w:type="default" r:id="rId12"/>
          <w:pgSz w:w="11906" w:h="16838"/>
          <w:pgMar w:top="227" w:right="1418" w:bottom="567" w:left="1418" w:header="851" w:footer="992" w:gutter="0"/>
          <w:cols w:space="720"/>
          <w:titlePg/>
          <w:docGrid w:type="lines" w:linePitch="312"/>
        </w:sectPr>
      </w:pPr>
      <w:r>
        <w:rPr>
          <w:rFonts w:hint="eastAsia"/>
          <w:b/>
          <w:bCs/>
          <w:color w:val="000000" w:themeColor="text1"/>
          <w:spacing w:val="-24"/>
          <w:sz w:val="44"/>
        </w:rPr>
        <w:t>中华人民共和国工业和信息化部</w:t>
      </w:r>
      <w:r>
        <w:rPr>
          <w:rFonts w:hint="eastAsia"/>
          <w:b/>
          <w:bCs/>
          <w:color w:val="000000" w:themeColor="text1"/>
          <w:spacing w:val="-32"/>
          <w:sz w:val="44"/>
        </w:rPr>
        <w:t xml:space="preserve"> </w:t>
      </w:r>
      <w:r>
        <w:rPr>
          <w:rFonts w:hint="eastAsia"/>
          <w:color w:val="000000" w:themeColor="text1"/>
          <w:sz w:val="44"/>
          <w:lang w:val="nl-NL"/>
        </w:rPr>
        <w:t xml:space="preserve"> </w:t>
      </w:r>
      <w:r>
        <w:rPr>
          <w:rFonts w:eastAsia="黑体" w:hint="eastAsia"/>
          <w:b/>
          <w:color w:val="000000" w:themeColor="text1"/>
          <w:sz w:val="28"/>
        </w:rPr>
        <w:t>发</w:t>
      </w:r>
      <w:r>
        <w:rPr>
          <w:rFonts w:eastAsia="黑体" w:hint="eastAsia"/>
          <w:b/>
          <w:color w:val="000000" w:themeColor="text1"/>
          <w:sz w:val="28"/>
          <w:lang w:val="nl-NL"/>
        </w:rPr>
        <w:t xml:space="preserve"> </w:t>
      </w:r>
      <w:r>
        <w:rPr>
          <w:rFonts w:eastAsia="黑体" w:hint="eastAsia"/>
          <w:b/>
          <w:color w:val="000000" w:themeColor="text1"/>
          <w:sz w:val="28"/>
        </w:rPr>
        <w:t>布</w:t>
      </w:r>
    </w:p>
    <w:tbl>
      <w:tblPr>
        <w:tblpPr w:leftFromText="181" w:rightFromText="181" w:vertAnchor="page" w:horzAnchor="margin" w:tblpXSpec="center" w:tblpY="1560"/>
        <w:tblW w:w="9900" w:type="dxa"/>
        <w:tblLayout w:type="fixed"/>
        <w:tblLook w:val="04A0" w:firstRow="1" w:lastRow="0" w:firstColumn="1" w:lastColumn="0" w:noHBand="0" w:noVBand="1"/>
      </w:tblPr>
      <w:tblGrid>
        <w:gridCol w:w="6156"/>
        <w:gridCol w:w="242"/>
        <w:gridCol w:w="2962"/>
        <w:gridCol w:w="292"/>
        <w:gridCol w:w="248"/>
      </w:tblGrid>
      <w:tr w:rsidR="006E2AE7" w14:paraId="7BF9BBB9" w14:textId="77777777">
        <w:trPr>
          <w:trHeight w:hRule="exact" w:val="737"/>
        </w:trPr>
        <w:tc>
          <w:tcPr>
            <w:tcW w:w="9900" w:type="dxa"/>
            <w:gridSpan w:val="5"/>
          </w:tcPr>
          <w:p w14:paraId="598C71E1" w14:textId="77777777" w:rsidR="006E2AE7" w:rsidRDefault="006E2AE7">
            <w:pPr>
              <w:rPr>
                <w:color w:val="000000" w:themeColor="text1"/>
                <w:sz w:val="24"/>
                <w:lang w:val="nl-NL"/>
              </w:rPr>
            </w:pPr>
          </w:p>
        </w:tc>
      </w:tr>
      <w:tr w:rsidR="006E2AE7" w14:paraId="781B7805" w14:textId="77777777">
        <w:trPr>
          <w:trHeight w:hRule="exact" w:val="95"/>
        </w:trPr>
        <w:tc>
          <w:tcPr>
            <w:tcW w:w="6156" w:type="dxa"/>
            <w:vMerge w:val="restart"/>
            <w:vAlign w:val="center"/>
          </w:tcPr>
          <w:p w14:paraId="36A39321" w14:textId="77777777" w:rsidR="006E2AE7" w:rsidRDefault="00166CC6">
            <w:pPr>
              <w:tabs>
                <w:tab w:val="left" w:pos="8460"/>
              </w:tabs>
              <w:jc w:val="center"/>
              <w:rPr>
                <w:rFonts w:eastAsia="黑体"/>
                <w:bCs/>
                <w:color w:val="000000" w:themeColor="text1"/>
                <w:sz w:val="40"/>
                <w:szCs w:val="40"/>
                <w:lang w:val="nl-NL"/>
              </w:rPr>
            </w:pPr>
            <w:r>
              <w:rPr>
                <w:rFonts w:eastAsia="黑体" w:hint="eastAsia"/>
                <w:color w:val="000000" w:themeColor="text1"/>
                <w:sz w:val="40"/>
                <w:szCs w:val="40"/>
              </w:rPr>
              <w:t>鞋底耐折试验机校准规范</w:t>
            </w:r>
          </w:p>
          <w:p w14:paraId="3C503A9F" w14:textId="77777777" w:rsidR="006E2AE7" w:rsidRDefault="00166CC6">
            <w:pPr>
              <w:jc w:val="center"/>
              <w:rPr>
                <w:rFonts w:eastAsia="黑体"/>
                <w:b/>
                <w:color w:val="000000" w:themeColor="text1"/>
                <w:sz w:val="28"/>
                <w:szCs w:val="28"/>
              </w:rPr>
            </w:pPr>
            <w:r>
              <w:rPr>
                <w:rFonts w:eastAsia="黑体" w:hint="eastAsia"/>
                <w:color w:val="000000" w:themeColor="text1"/>
                <w:sz w:val="28"/>
                <w:szCs w:val="28"/>
              </w:rPr>
              <w:t>Calibration specification for outsoles-flex resistance of footwear</w:t>
            </w:r>
          </w:p>
          <w:p w14:paraId="6CE5B33C" w14:textId="77777777" w:rsidR="006E2AE7" w:rsidRDefault="006E2AE7">
            <w:pPr>
              <w:spacing w:line="400" w:lineRule="exact"/>
              <w:jc w:val="center"/>
              <w:rPr>
                <w:bCs/>
                <w:color w:val="000000" w:themeColor="text1"/>
                <w:sz w:val="28"/>
                <w:szCs w:val="28"/>
              </w:rPr>
            </w:pPr>
          </w:p>
        </w:tc>
        <w:tc>
          <w:tcPr>
            <w:tcW w:w="3496" w:type="dxa"/>
            <w:gridSpan w:val="3"/>
            <w:vAlign w:val="center"/>
          </w:tcPr>
          <w:p w14:paraId="4319FDF5" w14:textId="77777777" w:rsidR="006E2AE7" w:rsidRDefault="006E2AE7">
            <w:pPr>
              <w:ind w:rightChars="-52" w:right="-109"/>
              <w:jc w:val="center"/>
              <w:textAlignment w:val="center"/>
              <w:rPr>
                <w:color w:val="000000" w:themeColor="text1"/>
              </w:rPr>
            </w:pPr>
          </w:p>
        </w:tc>
        <w:tc>
          <w:tcPr>
            <w:tcW w:w="248" w:type="dxa"/>
            <w:vMerge w:val="restart"/>
            <w:tcBorders>
              <w:left w:val="nil"/>
            </w:tcBorders>
            <w:vAlign w:val="center"/>
          </w:tcPr>
          <w:p w14:paraId="57306EE7" w14:textId="77777777" w:rsidR="006E2AE7" w:rsidRDefault="006E2AE7">
            <w:pPr>
              <w:jc w:val="center"/>
              <w:rPr>
                <w:rFonts w:eastAsia="黑体"/>
                <w:color w:val="000000" w:themeColor="text1"/>
                <w:sz w:val="36"/>
              </w:rPr>
            </w:pPr>
          </w:p>
        </w:tc>
      </w:tr>
      <w:tr w:rsidR="006E2AE7" w14:paraId="3236ECAB" w14:textId="77777777">
        <w:trPr>
          <w:trHeight w:hRule="exact" w:val="1185"/>
        </w:trPr>
        <w:tc>
          <w:tcPr>
            <w:tcW w:w="6156" w:type="dxa"/>
            <w:vMerge/>
          </w:tcPr>
          <w:p w14:paraId="50D84B6E" w14:textId="77777777" w:rsidR="006E2AE7" w:rsidRDefault="006E2AE7">
            <w:pPr>
              <w:widowControl/>
              <w:jc w:val="center"/>
              <w:rPr>
                <w:rFonts w:eastAsia="黑体"/>
                <w:color w:val="000000" w:themeColor="text1"/>
                <w:szCs w:val="44"/>
              </w:rPr>
            </w:pPr>
          </w:p>
        </w:tc>
        <w:tc>
          <w:tcPr>
            <w:tcW w:w="242" w:type="dxa"/>
            <w:tcBorders>
              <w:right w:val="doubleWave" w:sz="6" w:space="0" w:color="auto"/>
            </w:tcBorders>
            <w:vAlign w:val="center"/>
          </w:tcPr>
          <w:p w14:paraId="14D29F4B" w14:textId="77777777" w:rsidR="006E2AE7" w:rsidRDefault="006E2AE7">
            <w:pPr>
              <w:ind w:rightChars="-52" w:right="-109"/>
              <w:jc w:val="center"/>
              <w:textAlignment w:val="center"/>
              <w:rPr>
                <w:color w:val="000000" w:themeColor="text1"/>
              </w:rPr>
            </w:pPr>
          </w:p>
        </w:tc>
        <w:tc>
          <w:tcPr>
            <w:tcW w:w="2962" w:type="dxa"/>
            <w:tcBorders>
              <w:top w:val="doubleWave" w:sz="6" w:space="0" w:color="auto"/>
              <w:left w:val="doubleWave" w:sz="6" w:space="0" w:color="auto"/>
              <w:bottom w:val="doubleWave" w:sz="6" w:space="0" w:color="auto"/>
              <w:right w:val="doubleWave" w:sz="6" w:space="0" w:color="auto"/>
            </w:tcBorders>
            <w:vAlign w:val="center"/>
          </w:tcPr>
          <w:p w14:paraId="6F35BC09" w14:textId="77777777" w:rsidR="006E2AE7" w:rsidRDefault="00166CC6">
            <w:pPr>
              <w:ind w:rightChars="-52" w:right="-109"/>
              <w:jc w:val="center"/>
              <w:textAlignment w:val="center"/>
              <w:rPr>
                <w:rFonts w:eastAsia="黑体"/>
                <w:b/>
                <w:bCs/>
                <w:color w:val="000000" w:themeColor="text1"/>
                <w:spacing w:val="-28"/>
                <w:sz w:val="28"/>
                <w:szCs w:val="28"/>
              </w:rPr>
            </w:pPr>
            <w:r>
              <w:rPr>
                <w:rFonts w:eastAsia="黑体" w:hint="eastAsia"/>
                <w:b/>
                <w:bCs/>
                <w:color w:val="000000" w:themeColor="text1"/>
                <w:spacing w:val="-28"/>
                <w:sz w:val="28"/>
                <w:szCs w:val="28"/>
              </w:rPr>
              <w:t>JJF</w:t>
            </w:r>
            <w:r>
              <w:rPr>
                <w:rFonts w:eastAsia="黑体" w:hint="eastAsia"/>
                <w:b/>
                <w:bCs/>
                <w:color w:val="000000" w:themeColor="text1"/>
                <w:spacing w:val="-28"/>
                <w:sz w:val="28"/>
                <w:szCs w:val="28"/>
              </w:rPr>
              <w:t>（轻工）</w:t>
            </w:r>
            <w:r>
              <w:rPr>
                <w:rFonts w:eastAsia="黑体" w:hint="eastAsia"/>
                <w:b/>
                <w:bCs/>
                <w:color w:val="000000" w:themeColor="text1"/>
                <w:spacing w:val="-28"/>
                <w:sz w:val="28"/>
                <w:szCs w:val="28"/>
                <w:lang w:val="en-GB"/>
              </w:rPr>
              <w:t>×××</w:t>
            </w:r>
            <w:r>
              <w:rPr>
                <w:rFonts w:eastAsia="黑体" w:hint="eastAsia"/>
                <w:b/>
                <w:bCs/>
                <w:color w:val="000000" w:themeColor="text1"/>
                <w:spacing w:val="-28"/>
                <w:sz w:val="28"/>
                <w:szCs w:val="28"/>
              </w:rPr>
              <w:t>—</w:t>
            </w:r>
            <w:r>
              <w:rPr>
                <w:rFonts w:eastAsia="黑体" w:hint="eastAsia"/>
                <w:b/>
                <w:bCs/>
                <w:color w:val="000000" w:themeColor="text1"/>
                <w:spacing w:val="-28"/>
                <w:sz w:val="28"/>
                <w:szCs w:val="28"/>
                <w:lang w:val="en-GB"/>
              </w:rPr>
              <w:t>××××</w:t>
            </w:r>
          </w:p>
        </w:tc>
        <w:tc>
          <w:tcPr>
            <w:tcW w:w="292" w:type="dxa"/>
            <w:tcBorders>
              <w:left w:val="doubleWave" w:sz="6" w:space="0" w:color="auto"/>
            </w:tcBorders>
            <w:vAlign w:val="center"/>
          </w:tcPr>
          <w:p w14:paraId="7B7BA385" w14:textId="77777777" w:rsidR="006E2AE7" w:rsidRDefault="006E2AE7">
            <w:pPr>
              <w:ind w:rightChars="-52" w:right="-109"/>
              <w:jc w:val="center"/>
              <w:textAlignment w:val="center"/>
              <w:rPr>
                <w:color w:val="000000" w:themeColor="text1"/>
              </w:rPr>
            </w:pPr>
          </w:p>
        </w:tc>
        <w:tc>
          <w:tcPr>
            <w:tcW w:w="248" w:type="dxa"/>
            <w:vMerge/>
            <w:tcBorders>
              <w:left w:val="nil"/>
            </w:tcBorders>
          </w:tcPr>
          <w:p w14:paraId="513D2811" w14:textId="77777777" w:rsidR="006E2AE7" w:rsidRDefault="006E2AE7">
            <w:pPr>
              <w:ind w:firstLineChars="200" w:firstLine="720"/>
              <w:rPr>
                <w:rFonts w:eastAsia="黑体"/>
                <w:color w:val="000000" w:themeColor="text1"/>
                <w:sz w:val="36"/>
              </w:rPr>
            </w:pPr>
          </w:p>
        </w:tc>
      </w:tr>
      <w:tr w:rsidR="006E2AE7" w14:paraId="642125B5" w14:textId="77777777">
        <w:trPr>
          <w:trHeight w:hRule="exact" w:val="803"/>
        </w:trPr>
        <w:tc>
          <w:tcPr>
            <w:tcW w:w="6156" w:type="dxa"/>
            <w:vMerge/>
          </w:tcPr>
          <w:p w14:paraId="00222375" w14:textId="77777777" w:rsidR="006E2AE7" w:rsidRDefault="006E2AE7">
            <w:pPr>
              <w:widowControl/>
              <w:jc w:val="center"/>
              <w:rPr>
                <w:rFonts w:eastAsia="黑体"/>
                <w:color w:val="000000" w:themeColor="text1"/>
                <w:szCs w:val="44"/>
              </w:rPr>
            </w:pPr>
          </w:p>
        </w:tc>
        <w:tc>
          <w:tcPr>
            <w:tcW w:w="3496" w:type="dxa"/>
            <w:gridSpan w:val="3"/>
            <w:vAlign w:val="center"/>
          </w:tcPr>
          <w:p w14:paraId="38B6EFFC" w14:textId="77777777" w:rsidR="006E2AE7" w:rsidRDefault="006E2AE7">
            <w:pPr>
              <w:ind w:rightChars="-52" w:right="-109"/>
              <w:jc w:val="center"/>
              <w:textAlignment w:val="center"/>
              <w:rPr>
                <w:color w:val="000000" w:themeColor="text1"/>
                <w:sz w:val="24"/>
              </w:rPr>
            </w:pPr>
          </w:p>
        </w:tc>
        <w:tc>
          <w:tcPr>
            <w:tcW w:w="248" w:type="dxa"/>
            <w:vMerge/>
            <w:tcBorders>
              <w:left w:val="nil"/>
            </w:tcBorders>
          </w:tcPr>
          <w:p w14:paraId="5D215E07" w14:textId="77777777" w:rsidR="006E2AE7" w:rsidRDefault="006E2AE7">
            <w:pPr>
              <w:ind w:firstLineChars="200" w:firstLine="720"/>
              <w:rPr>
                <w:rFonts w:eastAsia="黑体"/>
                <w:color w:val="000000" w:themeColor="text1"/>
                <w:sz w:val="36"/>
              </w:rPr>
            </w:pPr>
          </w:p>
        </w:tc>
      </w:tr>
      <w:tr w:rsidR="006E2AE7" w14:paraId="1A016EDE" w14:textId="77777777">
        <w:trPr>
          <w:trHeight w:hRule="exact" w:val="312"/>
        </w:trPr>
        <w:tc>
          <w:tcPr>
            <w:tcW w:w="9900" w:type="dxa"/>
            <w:gridSpan w:val="5"/>
            <w:tcBorders>
              <w:bottom w:val="single" w:sz="12" w:space="0" w:color="auto"/>
            </w:tcBorders>
          </w:tcPr>
          <w:p w14:paraId="66B0718F" w14:textId="77777777" w:rsidR="006E2AE7" w:rsidRDefault="006E2AE7">
            <w:pPr>
              <w:rPr>
                <w:rFonts w:eastAsia="黑体"/>
                <w:color w:val="000000" w:themeColor="text1"/>
                <w:sz w:val="36"/>
              </w:rPr>
            </w:pPr>
          </w:p>
        </w:tc>
      </w:tr>
      <w:tr w:rsidR="006E2AE7" w14:paraId="58E7336D" w14:textId="77777777">
        <w:trPr>
          <w:trHeight w:hRule="exact" w:val="1247"/>
        </w:trPr>
        <w:tc>
          <w:tcPr>
            <w:tcW w:w="9900" w:type="dxa"/>
            <w:gridSpan w:val="5"/>
            <w:tcBorders>
              <w:top w:val="single" w:sz="12" w:space="0" w:color="auto"/>
            </w:tcBorders>
          </w:tcPr>
          <w:p w14:paraId="4406EE0D" w14:textId="77777777" w:rsidR="006E2AE7" w:rsidRDefault="00166CC6">
            <w:pPr>
              <w:ind w:firstLineChars="200" w:firstLine="560"/>
              <w:rPr>
                <w:color w:val="000000" w:themeColor="text1"/>
                <w:sz w:val="28"/>
                <w:szCs w:val="28"/>
              </w:rPr>
            </w:pPr>
            <w:r>
              <w:rPr>
                <w:rFonts w:hint="eastAsia"/>
                <w:color w:val="000000" w:themeColor="text1"/>
                <w:sz w:val="28"/>
              </w:rPr>
              <w:t xml:space="preserve">    </w:t>
            </w:r>
          </w:p>
        </w:tc>
      </w:tr>
      <w:tr w:rsidR="006E2AE7" w14:paraId="45F61155" w14:textId="77777777">
        <w:trPr>
          <w:trHeight w:hRule="exact" w:val="8460"/>
        </w:trPr>
        <w:tc>
          <w:tcPr>
            <w:tcW w:w="9900" w:type="dxa"/>
            <w:gridSpan w:val="5"/>
          </w:tcPr>
          <w:p w14:paraId="38ACBA1C" w14:textId="77777777" w:rsidR="006E2AE7" w:rsidRDefault="006E2AE7">
            <w:pPr>
              <w:spacing w:line="240" w:lineRule="exact"/>
              <w:ind w:firstLineChars="300" w:firstLine="1080"/>
              <w:rPr>
                <w:rFonts w:eastAsia="黑体"/>
                <w:color w:val="000000" w:themeColor="text1"/>
                <w:sz w:val="36"/>
              </w:rPr>
            </w:pPr>
          </w:p>
          <w:p w14:paraId="556C9205" w14:textId="77777777" w:rsidR="006E2AE7" w:rsidRDefault="006E2AE7">
            <w:pPr>
              <w:spacing w:line="240" w:lineRule="exact"/>
              <w:ind w:firstLineChars="300" w:firstLine="1080"/>
              <w:rPr>
                <w:rFonts w:eastAsia="黑体"/>
                <w:color w:val="000000" w:themeColor="text1"/>
                <w:sz w:val="36"/>
              </w:rPr>
            </w:pPr>
          </w:p>
          <w:p w14:paraId="412ABF74" w14:textId="77777777" w:rsidR="006E2AE7" w:rsidRDefault="006E2AE7">
            <w:pPr>
              <w:spacing w:line="240" w:lineRule="exact"/>
              <w:ind w:firstLineChars="300" w:firstLine="1080"/>
              <w:rPr>
                <w:rFonts w:eastAsia="黑体"/>
                <w:color w:val="000000" w:themeColor="text1"/>
                <w:sz w:val="36"/>
              </w:rPr>
            </w:pPr>
          </w:p>
          <w:p w14:paraId="1FFFA5BA" w14:textId="77777777" w:rsidR="006E2AE7" w:rsidRDefault="006E2AE7">
            <w:pPr>
              <w:spacing w:line="240" w:lineRule="exact"/>
              <w:ind w:firstLineChars="300" w:firstLine="1080"/>
              <w:rPr>
                <w:rFonts w:eastAsia="黑体"/>
                <w:color w:val="000000" w:themeColor="text1"/>
                <w:sz w:val="36"/>
              </w:rPr>
            </w:pPr>
          </w:p>
          <w:p w14:paraId="2D858938" w14:textId="77777777" w:rsidR="006E2AE7" w:rsidRDefault="006E2AE7">
            <w:pPr>
              <w:spacing w:line="240" w:lineRule="exact"/>
              <w:ind w:firstLineChars="300" w:firstLine="1080"/>
              <w:rPr>
                <w:rFonts w:eastAsia="黑体"/>
                <w:color w:val="000000" w:themeColor="text1"/>
                <w:sz w:val="36"/>
              </w:rPr>
            </w:pPr>
          </w:p>
          <w:p w14:paraId="76EDE91B" w14:textId="77777777" w:rsidR="006E2AE7" w:rsidRDefault="006E2AE7">
            <w:pPr>
              <w:spacing w:line="240" w:lineRule="exact"/>
              <w:ind w:firstLineChars="300" w:firstLine="1080"/>
              <w:rPr>
                <w:rFonts w:eastAsia="黑体"/>
                <w:color w:val="000000" w:themeColor="text1"/>
                <w:sz w:val="36"/>
              </w:rPr>
            </w:pPr>
          </w:p>
          <w:p w14:paraId="2014A0C1" w14:textId="77777777" w:rsidR="006E2AE7" w:rsidRDefault="006E2AE7">
            <w:pPr>
              <w:spacing w:line="240" w:lineRule="exact"/>
              <w:ind w:firstLineChars="300" w:firstLine="1080"/>
              <w:rPr>
                <w:rFonts w:eastAsia="黑体"/>
                <w:color w:val="000000" w:themeColor="text1"/>
                <w:sz w:val="36"/>
              </w:rPr>
            </w:pPr>
          </w:p>
          <w:p w14:paraId="5267CDF9" w14:textId="77777777" w:rsidR="006E2AE7" w:rsidRDefault="006E2AE7">
            <w:pPr>
              <w:spacing w:line="240" w:lineRule="exact"/>
              <w:ind w:firstLineChars="300" w:firstLine="1080"/>
              <w:rPr>
                <w:rFonts w:eastAsia="黑体"/>
                <w:color w:val="000000" w:themeColor="text1"/>
                <w:sz w:val="36"/>
              </w:rPr>
            </w:pPr>
          </w:p>
          <w:p w14:paraId="7355BCB2" w14:textId="77777777" w:rsidR="006E2AE7" w:rsidRDefault="006E2AE7">
            <w:pPr>
              <w:spacing w:line="240" w:lineRule="exact"/>
              <w:ind w:firstLineChars="300" w:firstLine="1080"/>
              <w:rPr>
                <w:rFonts w:eastAsia="黑体"/>
                <w:color w:val="000000" w:themeColor="text1"/>
                <w:sz w:val="36"/>
              </w:rPr>
            </w:pPr>
          </w:p>
          <w:p w14:paraId="3B34E071" w14:textId="77777777" w:rsidR="006E2AE7" w:rsidRDefault="006E2AE7">
            <w:pPr>
              <w:spacing w:line="240" w:lineRule="exact"/>
              <w:ind w:firstLineChars="300" w:firstLine="1080"/>
              <w:rPr>
                <w:rFonts w:eastAsia="黑体"/>
                <w:color w:val="000000" w:themeColor="text1"/>
                <w:sz w:val="36"/>
              </w:rPr>
            </w:pPr>
          </w:p>
          <w:tbl>
            <w:tblPr>
              <w:tblW w:w="6437" w:type="dxa"/>
              <w:jc w:val="center"/>
              <w:tblLayout w:type="fixed"/>
              <w:tblLook w:val="04A0" w:firstRow="1" w:lastRow="0" w:firstColumn="1" w:lastColumn="0" w:noHBand="0" w:noVBand="1"/>
            </w:tblPr>
            <w:tblGrid>
              <w:gridCol w:w="2081"/>
              <w:gridCol w:w="4356"/>
            </w:tblGrid>
            <w:tr w:rsidR="00B01BF6" w14:paraId="1564FD61" w14:textId="77777777" w:rsidTr="000C1A2C">
              <w:trPr>
                <w:jc w:val="center"/>
              </w:trPr>
              <w:tc>
                <w:tcPr>
                  <w:tcW w:w="2081" w:type="dxa"/>
                </w:tcPr>
                <w:p w14:paraId="11A45C82" w14:textId="77777777" w:rsidR="00B01BF6" w:rsidRDefault="00B01BF6" w:rsidP="004569B2">
                  <w:pPr>
                    <w:framePr w:hSpace="181" w:wrap="around" w:vAnchor="page" w:hAnchor="margin" w:xAlign="center" w:y="1560"/>
                    <w:rPr>
                      <w:rFonts w:eastAsia="黑体"/>
                      <w:color w:val="000000" w:themeColor="text1"/>
                      <w:sz w:val="28"/>
                      <w:szCs w:val="28"/>
                    </w:rPr>
                  </w:pPr>
                  <w:r>
                    <w:rPr>
                      <w:rFonts w:eastAsia="黑体" w:hint="eastAsia"/>
                      <w:color w:val="000000" w:themeColor="text1"/>
                      <w:spacing w:val="10"/>
                      <w:sz w:val="28"/>
                      <w:szCs w:val="28"/>
                    </w:rPr>
                    <w:t>归</w:t>
                  </w:r>
                  <w:r>
                    <w:rPr>
                      <w:rFonts w:eastAsia="黑体" w:hint="eastAsia"/>
                      <w:color w:val="000000" w:themeColor="text1"/>
                      <w:spacing w:val="10"/>
                      <w:sz w:val="28"/>
                      <w:szCs w:val="28"/>
                    </w:rPr>
                    <w:t xml:space="preserve"> </w:t>
                  </w:r>
                  <w:r>
                    <w:rPr>
                      <w:rFonts w:eastAsia="黑体" w:hint="eastAsia"/>
                      <w:color w:val="000000" w:themeColor="text1"/>
                      <w:spacing w:val="10"/>
                      <w:sz w:val="28"/>
                      <w:szCs w:val="28"/>
                    </w:rPr>
                    <w:t>口</w:t>
                  </w:r>
                  <w:r>
                    <w:rPr>
                      <w:rFonts w:eastAsia="黑体" w:hint="eastAsia"/>
                      <w:color w:val="000000" w:themeColor="text1"/>
                      <w:spacing w:val="10"/>
                      <w:sz w:val="28"/>
                      <w:szCs w:val="28"/>
                    </w:rPr>
                    <w:t xml:space="preserve"> </w:t>
                  </w:r>
                  <w:r>
                    <w:rPr>
                      <w:rFonts w:eastAsia="黑体" w:hint="eastAsia"/>
                      <w:color w:val="000000" w:themeColor="text1"/>
                      <w:spacing w:val="10"/>
                      <w:sz w:val="28"/>
                      <w:szCs w:val="28"/>
                    </w:rPr>
                    <w:t>单</w:t>
                  </w:r>
                  <w:r>
                    <w:rPr>
                      <w:rFonts w:eastAsia="黑体" w:hint="eastAsia"/>
                      <w:color w:val="000000" w:themeColor="text1"/>
                      <w:spacing w:val="10"/>
                      <w:sz w:val="28"/>
                      <w:szCs w:val="28"/>
                    </w:rPr>
                    <w:t xml:space="preserve"> </w:t>
                  </w:r>
                  <w:r>
                    <w:rPr>
                      <w:rFonts w:eastAsia="黑体" w:hint="eastAsia"/>
                      <w:color w:val="000000" w:themeColor="text1"/>
                      <w:spacing w:val="10"/>
                      <w:sz w:val="28"/>
                      <w:szCs w:val="28"/>
                    </w:rPr>
                    <w:t>位</w:t>
                  </w:r>
                  <w:r>
                    <w:rPr>
                      <w:rFonts w:eastAsia="黑体" w:hint="eastAsia"/>
                      <w:color w:val="000000" w:themeColor="text1"/>
                      <w:sz w:val="28"/>
                      <w:szCs w:val="28"/>
                    </w:rPr>
                    <w:t>：</w:t>
                  </w:r>
                </w:p>
              </w:tc>
              <w:tc>
                <w:tcPr>
                  <w:tcW w:w="4356" w:type="dxa"/>
                  <w:vAlign w:val="center"/>
                </w:tcPr>
                <w:p w14:paraId="697DAD0F" w14:textId="77777777" w:rsidR="00B01BF6" w:rsidRDefault="00B01BF6" w:rsidP="004569B2">
                  <w:pPr>
                    <w:framePr w:hSpace="181" w:wrap="around" w:vAnchor="page" w:hAnchor="margin" w:xAlign="center" w:y="1560"/>
                    <w:ind w:rightChars="-45" w:right="-94"/>
                    <w:rPr>
                      <w:rFonts w:eastAsia="黑体"/>
                      <w:b/>
                      <w:color w:val="000000" w:themeColor="text1"/>
                      <w:szCs w:val="21"/>
                    </w:rPr>
                  </w:pPr>
                  <w:r>
                    <w:rPr>
                      <w:rFonts w:eastAsia="黑体" w:hint="eastAsia"/>
                      <w:color w:val="000000" w:themeColor="text1"/>
                      <w:spacing w:val="10"/>
                      <w:sz w:val="28"/>
                      <w:szCs w:val="28"/>
                    </w:rPr>
                    <w:t>中国轻工业联合会</w:t>
                  </w:r>
                </w:p>
              </w:tc>
            </w:tr>
            <w:tr w:rsidR="00B01BF6" w14:paraId="318C250E" w14:textId="77777777" w:rsidTr="000C1A2C">
              <w:trPr>
                <w:jc w:val="center"/>
              </w:trPr>
              <w:tc>
                <w:tcPr>
                  <w:tcW w:w="2081" w:type="dxa"/>
                </w:tcPr>
                <w:p w14:paraId="5E593F6A" w14:textId="77777777" w:rsidR="00B01BF6" w:rsidRDefault="00B01BF6" w:rsidP="004569B2">
                  <w:pPr>
                    <w:framePr w:hSpace="181" w:wrap="around" w:vAnchor="page" w:hAnchor="margin" w:xAlign="center" w:y="1560"/>
                    <w:rPr>
                      <w:rFonts w:eastAsia="黑体"/>
                      <w:color w:val="000000" w:themeColor="text1"/>
                      <w:sz w:val="28"/>
                      <w:szCs w:val="28"/>
                    </w:rPr>
                  </w:pPr>
                  <w:r>
                    <w:rPr>
                      <w:rFonts w:eastAsia="黑体" w:hint="eastAsia"/>
                      <w:color w:val="000000" w:themeColor="text1"/>
                      <w:sz w:val="28"/>
                      <w:szCs w:val="28"/>
                    </w:rPr>
                    <w:t>主要起草单位：</w:t>
                  </w:r>
                </w:p>
              </w:tc>
              <w:tc>
                <w:tcPr>
                  <w:tcW w:w="4356" w:type="dxa"/>
                  <w:vAlign w:val="center"/>
                </w:tcPr>
                <w:p w14:paraId="20E2A2CC" w14:textId="77777777" w:rsidR="00B01BF6" w:rsidRDefault="00B01BF6" w:rsidP="004569B2">
                  <w:pPr>
                    <w:framePr w:hSpace="181" w:wrap="around" w:vAnchor="page" w:hAnchor="margin" w:xAlign="center" w:y="1560"/>
                    <w:ind w:rightChars="-45" w:right="-94"/>
                    <w:rPr>
                      <w:rFonts w:eastAsia="黑体"/>
                      <w:b/>
                      <w:color w:val="000000" w:themeColor="text1"/>
                      <w:szCs w:val="21"/>
                    </w:rPr>
                  </w:pPr>
                  <w:r w:rsidRPr="00A74733">
                    <w:rPr>
                      <w:rFonts w:eastAsia="黑体" w:hint="eastAsia"/>
                      <w:color w:val="000000" w:themeColor="text1"/>
                      <w:sz w:val="28"/>
                      <w:szCs w:val="28"/>
                    </w:rPr>
                    <w:t>广州质量监督检测研究院</w:t>
                  </w:r>
                </w:p>
              </w:tc>
            </w:tr>
            <w:tr w:rsidR="00B01BF6" w14:paraId="47FBE855" w14:textId="77777777" w:rsidTr="000C1A2C">
              <w:trPr>
                <w:jc w:val="center"/>
              </w:trPr>
              <w:tc>
                <w:tcPr>
                  <w:tcW w:w="2081" w:type="dxa"/>
                </w:tcPr>
                <w:p w14:paraId="687665B9" w14:textId="77777777" w:rsidR="00B01BF6" w:rsidRDefault="00B01BF6" w:rsidP="004569B2">
                  <w:pPr>
                    <w:framePr w:hSpace="181" w:wrap="around" w:vAnchor="page" w:hAnchor="margin" w:xAlign="center" w:y="1560"/>
                    <w:rPr>
                      <w:rFonts w:eastAsia="黑体"/>
                      <w:color w:val="000000" w:themeColor="text1"/>
                      <w:sz w:val="28"/>
                      <w:szCs w:val="28"/>
                    </w:rPr>
                  </w:pPr>
                </w:p>
              </w:tc>
              <w:tc>
                <w:tcPr>
                  <w:tcW w:w="4356" w:type="dxa"/>
                  <w:vAlign w:val="center"/>
                </w:tcPr>
                <w:p w14:paraId="212949AB" w14:textId="77777777" w:rsidR="00B01BF6" w:rsidRPr="00A74733" w:rsidRDefault="00B01BF6" w:rsidP="004569B2">
                  <w:pPr>
                    <w:framePr w:hSpace="181" w:wrap="around" w:vAnchor="page" w:hAnchor="margin" w:xAlign="center" w:y="1560"/>
                    <w:ind w:rightChars="-45" w:right="-94"/>
                    <w:rPr>
                      <w:rFonts w:eastAsia="黑体"/>
                      <w:color w:val="000000" w:themeColor="text1"/>
                      <w:sz w:val="28"/>
                      <w:szCs w:val="28"/>
                    </w:rPr>
                  </w:pPr>
                  <w:r>
                    <w:rPr>
                      <w:rFonts w:eastAsia="黑体" w:hint="eastAsia"/>
                      <w:color w:val="000000" w:themeColor="text1"/>
                      <w:sz w:val="28"/>
                      <w:szCs w:val="28"/>
                    </w:rPr>
                    <w:t>中轻检验认证有限公司</w:t>
                  </w:r>
                </w:p>
              </w:tc>
            </w:tr>
            <w:tr w:rsidR="00B01BF6" w14:paraId="60A65E18" w14:textId="77777777" w:rsidTr="000C1A2C">
              <w:trPr>
                <w:jc w:val="center"/>
              </w:trPr>
              <w:tc>
                <w:tcPr>
                  <w:tcW w:w="2081" w:type="dxa"/>
                </w:tcPr>
                <w:p w14:paraId="260CDC19" w14:textId="77777777" w:rsidR="00B01BF6" w:rsidRDefault="00B01BF6" w:rsidP="004569B2">
                  <w:pPr>
                    <w:framePr w:hSpace="181" w:wrap="around" w:vAnchor="page" w:hAnchor="margin" w:xAlign="center" w:y="1560"/>
                    <w:rPr>
                      <w:rFonts w:eastAsia="黑体"/>
                      <w:color w:val="000000" w:themeColor="text1"/>
                      <w:sz w:val="28"/>
                      <w:szCs w:val="28"/>
                    </w:rPr>
                  </w:pPr>
                  <w:r>
                    <w:rPr>
                      <w:rFonts w:eastAsia="黑体"/>
                      <w:color w:val="000000" w:themeColor="text1"/>
                      <w:sz w:val="28"/>
                      <w:szCs w:val="28"/>
                    </w:rPr>
                    <w:t>参加起草单位</w:t>
                  </w:r>
                  <w:r>
                    <w:rPr>
                      <w:rFonts w:eastAsia="黑体" w:hint="eastAsia"/>
                      <w:color w:val="000000" w:themeColor="text1"/>
                      <w:sz w:val="28"/>
                      <w:szCs w:val="28"/>
                    </w:rPr>
                    <w:t>：</w:t>
                  </w:r>
                </w:p>
              </w:tc>
              <w:tc>
                <w:tcPr>
                  <w:tcW w:w="4356" w:type="dxa"/>
                  <w:vAlign w:val="center"/>
                </w:tcPr>
                <w:p w14:paraId="56646F0A" w14:textId="2E90B002" w:rsidR="00B01BF6" w:rsidRDefault="00B01BF6" w:rsidP="004569B2">
                  <w:pPr>
                    <w:framePr w:hSpace="181" w:wrap="around" w:vAnchor="page" w:hAnchor="margin" w:xAlign="center" w:y="1560"/>
                    <w:ind w:rightChars="-45" w:right="-94"/>
                    <w:rPr>
                      <w:rFonts w:eastAsia="黑体"/>
                      <w:color w:val="000000" w:themeColor="text1"/>
                      <w:spacing w:val="10"/>
                      <w:sz w:val="28"/>
                      <w:szCs w:val="28"/>
                    </w:rPr>
                  </w:pPr>
                  <w:r>
                    <w:rPr>
                      <w:rFonts w:eastAsia="黑体" w:hint="eastAsia"/>
                      <w:color w:val="000000" w:themeColor="text1"/>
                      <w:spacing w:val="10"/>
                      <w:sz w:val="28"/>
                      <w:szCs w:val="28"/>
                    </w:rPr>
                    <w:t>中国皮革制鞋研究院有限公司</w:t>
                  </w:r>
                </w:p>
                <w:p w14:paraId="6604C92B" w14:textId="7FBD0075" w:rsidR="00B01BF6" w:rsidRDefault="00B01BF6" w:rsidP="004569B2">
                  <w:pPr>
                    <w:framePr w:hSpace="181" w:wrap="around" w:vAnchor="page" w:hAnchor="margin" w:xAlign="center" w:y="1560"/>
                    <w:ind w:rightChars="-45" w:right="-94"/>
                    <w:rPr>
                      <w:rFonts w:eastAsia="黑体"/>
                      <w:color w:val="000000" w:themeColor="text1"/>
                      <w:szCs w:val="21"/>
                    </w:rPr>
                  </w:pPr>
                  <w:r>
                    <w:rPr>
                      <w:rFonts w:eastAsia="黑体" w:hint="eastAsia"/>
                      <w:color w:val="000000" w:themeColor="text1"/>
                      <w:spacing w:val="10"/>
                      <w:sz w:val="28"/>
                      <w:szCs w:val="28"/>
                    </w:rPr>
                    <w:t>高铁检测仪器（东莞）有限公司</w:t>
                  </w:r>
                </w:p>
              </w:tc>
            </w:tr>
            <w:tr w:rsidR="00B01BF6" w14:paraId="59CC02CF" w14:textId="77777777" w:rsidTr="000C1A2C">
              <w:trPr>
                <w:jc w:val="center"/>
              </w:trPr>
              <w:tc>
                <w:tcPr>
                  <w:tcW w:w="2081" w:type="dxa"/>
                </w:tcPr>
                <w:p w14:paraId="6974B900" w14:textId="77777777" w:rsidR="00B01BF6" w:rsidRDefault="00B01BF6" w:rsidP="004569B2">
                  <w:pPr>
                    <w:framePr w:hSpace="181" w:wrap="around" w:vAnchor="page" w:hAnchor="margin" w:xAlign="center" w:y="1560"/>
                    <w:rPr>
                      <w:rFonts w:eastAsia="黑体"/>
                      <w:color w:val="000000" w:themeColor="text1"/>
                      <w:sz w:val="28"/>
                    </w:rPr>
                  </w:pPr>
                </w:p>
              </w:tc>
              <w:tc>
                <w:tcPr>
                  <w:tcW w:w="4356" w:type="dxa"/>
                  <w:vAlign w:val="center"/>
                </w:tcPr>
                <w:p w14:paraId="3DEA1FA0" w14:textId="77777777" w:rsidR="00B01BF6" w:rsidRDefault="00B01BF6" w:rsidP="004569B2">
                  <w:pPr>
                    <w:framePr w:hSpace="181" w:wrap="around" w:vAnchor="page" w:hAnchor="margin" w:xAlign="center" w:y="1560"/>
                    <w:ind w:leftChars="-27" w:left="-57" w:rightChars="-45" w:right="-94"/>
                    <w:rPr>
                      <w:rFonts w:eastAsia="黑体"/>
                      <w:color w:val="000000" w:themeColor="text1"/>
                      <w:sz w:val="28"/>
                    </w:rPr>
                  </w:pPr>
                </w:p>
              </w:tc>
            </w:tr>
          </w:tbl>
          <w:p w14:paraId="457EDDC1" w14:textId="77777777" w:rsidR="006E2AE7" w:rsidRPr="00B01BF6" w:rsidRDefault="006E2AE7">
            <w:pPr>
              <w:spacing w:line="240" w:lineRule="exact"/>
              <w:ind w:firstLineChars="300" w:firstLine="1080"/>
              <w:rPr>
                <w:rFonts w:eastAsia="黑体"/>
                <w:color w:val="000000" w:themeColor="text1"/>
                <w:sz w:val="36"/>
              </w:rPr>
            </w:pPr>
          </w:p>
          <w:p w14:paraId="2F0E17F2" w14:textId="77777777" w:rsidR="006E2AE7" w:rsidRDefault="006E2AE7">
            <w:pPr>
              <w:spacing w:line="240" w:lineRule="exact"/>
              <w:ind w:firstLineChars="300" w:firstLine="1080"/>
              <w:rPr>
                <w:rFonts w:eastAsia="黑体"/>
                <w:color w:val="000000" w:themeColor="text1"/>
                <w:sz w:val="36"/>
              </w:rPr>
            </w:pPr>
          </w:p>
          <w:p w14:paraId="4AB968CB" w14:textId="77777777" w:rsidR="006E2AE7" w:rsidRDefault="006E2AE7">
            <w:pPr>
              <w:spacing w:line="240" w:lineRule="exact"/>
              <w:ind w:firstLineChars="300" w:firstLine="1080"/>
              <w:rPr>
                <w:rFonts w:eastAsia="黑体"/>
                <w:color w:val="000000" w:themeColor="text1"/>
                <w:sz w:val="36"/>
              </w:rPr>
            </w:pPr>
          </w:p>
        </w:tc>
      </w:tr>
      <w:tr w:rsidR="006E2AE7" w14:paraId="06B7A42F" w14:textId="77777777">
        <w:trPr>
          <w:trHeight w:hRule="exact" w:val="608"/>
        </w:trPr>
        <w:tc>
          <w:tcPr>
            <w:tcW w:w="9900" w:type="dxa"/>
            <w:gridSpan w:val="5"/>
          </w:tcPr>
          <w:p w14:paraId="0C03BEB4" w14:textId="77777777" w:rsidR="006E2AE7" w:rsidRDefault="00166CC6">
            <w:pPr>
              <w:ind w:firstLineChars="250" w:firstLine="700"/>
              <w:rPr>
                <w:rFonts w:eastAsia="黑体"/>
                <w:color w:val="000000" w:themeColor="text1"/>
                <w:sz w:val="28"/>
                <w:szCs w:val="28"/>
              </w:rPr>
            </w:pPr>
            <w:r>
              <w:rPr>
                <w:rFonts w:hint="eastAsia"/>
                <w:color w:val="000000" w:themeColor="text1"/>
                <w:sz w:val="28"/>
                <w:szCs w:val="28"/>
              </w:rPr>
              <w:t xml:space="preserve">    </w:t>
            </w:r>
            <w:r>
              <w:rPr>
                <w:color w:val="000000" w:themeColor="text1"/>
                <w:sz w:val="28"/>
                <w:szCs w:val="28"/>
              </w:rPr>
              <w:t>本</w:t>
            </w:r>
            <w:r>
              <w:rPr>
                <w:rFonts w:hint="eastAsia"/>
                <w:color w:val="000000" w:themeColor="text1"/>
                <w:sz w:val="28"/>
                <w:szCs w:val="28"/>
              </w:rPr>
              <w:t>规范委托主要起草单位</w:t>
            </w:r>
            <w:r>
              <w:rPr>
                <w:color w:val="000000" w:themeColor="text1"/>
                <w:sz w:val="28"/>
                <w:szCs w:val="28"/>
              </w:rPr>
              <w:t>负责</w:t>
            </w:r>
            <w:r>
              <w:rPr>
                <w:rFonts w:hint="eastAsia"/>
                <w:color w:val="000000" w:themeColor="text1"/>
                <w:sz w:val="28"/>
                <w:szCs w:val="28"/>
              </w:rPr>
              <w:t>解释</w:t>
            </w:r>
          </w:p>
        </w:tc>
      </w:tr>
    </w:tbl>
    <w:p w14:paraId="4E2259AB" w14:textId="77777777" w:rsidR="006E2AE7" w:rsidRDefault="006E2AE7">
      <w:pPr>
        <w:spacing w:line="40" w:lineRule="exact"/>
        <w:rPr>
          <w:color w:val="000000" w:themeColor="text1"/>
          <w:sz w:val="24"/>
        </w:rPr>
      </w:pPr>
    </w:p>
    <w:p w14:paraId="16D6D09D" w14:textId="77777777" w:rsidR="006E2AE7" w:rsidRDefault="006E2AE7">
      <w:pPr>
        <w:jc w:val="center"/>
        <w:rPr>
          <w:rFonts w:eastAsia="黑体"/>
          <w:color w:val="000000" w:themeColor="text1"/>
          <w:sz w:val="32"/>
          <w:szCs w:val="32"/>
        </w:rPr>
      </w:pPr>
    </w:p>
    <w:p w14:paraId="4A0DC232" w14:textId="77777777" w:rsidR="006E2AE7" w:rsidRDefault="006E2AE7">
      <w:pPr>
        <w:jc w:val="center"/>
        <w:rPr>
          <w:rFonts w:eastAsia="黑体"/>
          <w:color w:val="000000" w:themeColor="text1"/>
          <w:sz w:val="32"/>
          <w:szCs w:val="32"/>
        </w:rPr>
      </w:pPr>
    </w:p>
    <w:p w14:paraId="36E9642B" w14:textId="77777777" w:rsidR="00B01BF6" w:rsidRDefault="00B01BF6" w:rsidP="00B01BF6">
      <w:pPr>
        <w:ind w:firstLineChars="200" w:firstLine="560"/>
        <w:rPr>
          <w:rFonts w:eastAsia="黑体"/>
          <w:color w:val="000000" w:themeColor="text1"/>
          <w:sz w:val="28"/>
          <w:szCs w:val="28"/>
        </w:rPr>
      </w:pPr>
      <w:r>
        <w:rPr>
          <w:rFonts w:eastAsia="黑体" w:hint="eastAsia"/>
          <w:color w:val="000000" w:themeColor="text1"/>
          <w:sz w:val="28"/>
          <w:szCs w:val="28"/>
        </w:rPr>
        <w:t>本规范主要起草人：</w:t>
      </w:r>
      <w:r>
        <w:rPr>
          <w:rFonts w:eastAsia="黑体"/>
          <w:color w:val="000000" w:themeColor="text1"/>
          <w:sz w:val="28"/>
          <w:szCs w:val="28"/>
        </w:rPr>
        <w:t xml:space="preserve"> </w:t>
      </w:r>
    </w:p>
    <w:p w14:paraId="32B48B15" w14:textId="77777777" w:rsidR="00B01BF6" w:rsidRDefault="00B01BF6" w:rsidP="00B01BF6">
      <w:pPr>
        <w:ind w:firstLineChars="200" w:firstLine="560"/>
        <w:rPr>
          <w:rFonts w:eastAsia="黑体"/>
          <w:color w:val="000000" w:themeColor="text1"/>
          <w:sz w:val="28"/>
          <w:szCs w:val="28"/>
        </w:rPr>
      </w:pPr>
      <w:r>
        <w:rPr>
          <w:rFonts w:eastAsia="黑体" w:hint="eastAsia"/>
          <w:color w:val="000000" w:themeColor="text1"/>
          <w:sz w:val="28"/>
          <w:szCs w:val="28"/>
        </w:rPr>
        <w:t xml:space="preserve"> </w:t>
      </w:r>
      <w:r>
        <w:rPr>
          <w:rFonts w:eastAsia="黑体"/>
          <w:color w:val="000000" w:themeColor="text1"/>
          <w:sz w:val="28"/>
          <w:szCs w:val="28"/>
        </w:rPr>
        <w:t xml:space="preserve">           </w:t>
      </w:r>
      <w:r>
        <w:rPr>
          <w:rFonts w:eastAsia="黑体" w:hint="eastAsia"/>
          <w:color w:val="000000" w:themeColor="text1"/>
          <w:sz w:val="28"/>
          <w:szCs w:val="28"/>
        </w:rPr>
        <w:t>钟锡豪（广州质量监督检测研究院）</w:t>
      </w:r>
    </w:p>
    <w:p w14:paraId="534866B7" w14:textId="0ED44F87" w:rsidR="00B01BF6" w:rsidRPr="00A74733" w:rsidRDefault="00B01BF6" w:rsidP="00B01BF6">
      <w:pPr>
        <w:ind w:firstLineChars="800" w:firstLine="2240"/>
        <w:rPr>
          <w:rFonts w:eastAsia="黑体"/>
          <w:color w:val="000000" w:themeColor="text1"/>
          <w:sz w:val="28"/>
          <w:szCs w:val="28"/>
        </w:rPr>
      </w:pPr>
      <w:r>
        <w:rPr>
          <w:rFonts w:eastAsia="黑体" w:hint="eastAsia"/>
          <w:color w:val="000000" w:themeColor="text1"/>
          <w:sz w:val="28"/>
          <w:szCs w:val="28"/>
        </w:rPr>
        <w:t>步巧巧（中轻检验认证有限公司）</w:t>
      </w:r>
    </w:p>
    <w:p w14:paraId="1B995C44" w14:textId="77777777" w:rsidR="00B01BF6" w:rsidRDefault="00B01BF6" w:rsidP="00B01BF6">
      <w:pPr>
        <w:ind w:firstLineChars="500" w:firstLine="1400"/>
        <w:rPr>
          <w:rFonts w:eastAsia="黑体"/>
          <w:color w:val="000000" w:themeColor="text1"/>
          <w:sz w:val="28"/>
          <w:szCs w:val="28"/>
        </w:rPr>
      </w:pPr>
      <w:r>
        <w:rPr>
          <w:rFonts w:eastAsia="黑体" w:hint="eastAsia"/>
          <w:color w:val="000000" w:themeColor="text1"/>
          <w:sz w:val="28"/>
          <w:szCs w:val="28"/>
        </w:rPr>
        <w:t>参加起草人：</w:t>
      </w:r>
    </w:p>
    <w:p w14:paraId="657551C0" w14:textId="4B6948AD" w:rsidR="00B01BF6" w:rsidRDefault="00B01BF6" w:rsidP="00B01BF6">
      <w:pPr>
        <w:ind w:firstLineChars="800" w:firstLine="2240"/>
        <w:rPr>
          <w:rFonts w:eastAsia="黑体"/>
          <w:color w:val="000000" w:themeColor="text1"/>
          <w:sz w:val="28"/>
          <w:szCs w:val="28"/>
        </w:rPr>
      </w:pPr>
      <w:r>
        <w:rPr>
          <w:rFonts w:eastAsia="黑体" w:hint="eastAsia"/>
          <w:color w:val="000000" w:themeColor="text1"/>
          <w:sz w:val="28"/>
          <w:szCs w:val="28"/>
        </w:rPr>
        <w:t>陈雍典（高铁检测仪器（东莞）有限公司）</w:t>
      </w:r>
    </w:p>
    <w:p w14:paraId="211600D2" w14:textId="4524FE9A" w:rsidR="00B01BF6" w:rsidRPr="00B01BF6" w:rsidRDefault="00B01BF6" w:rsidP="00B01BF6">
      <w:pPr>
        <w:ind w:firstLineChars="800" w:firstLine="2240"/>
        <w:rPr>
          <w:rFonts w:eastAsia="黑体"/>
          <w:color w:val="000000" w:themeColor="text1"/>
          <w:sz w:val="28"/>
          <w:szCs w:val="28"/>
        </w:rPr>
      </w:pPr>
      <w:r>
        <w:rPr>
          <w:rFonts w:eastAsia="黑体" w:hint="eastAsia"/>
          <w:color w:val="000000" w:themeColor="text1"/>
          <w:sz w:val="28"/>
          <w:szCs w:val="28"/>
        </w:rPr>
        <w:t>王小斌（广州质量监督检测研究院）</w:t>
      </w:r>
    </w:p>
    <w:p w14:paraId="60CE23AA" w14:textId="77777777" w:rsidR="00B01BF6" w:rsidRDefault="00B01BF6" w:rsidP="00B01BF6">
      <w:pPr>
        <w:ind w:firstLineChars="750" w:firstLine="2250"/>
        <w:rPr>
          <w:rFonts w:eastAsia="黑体"/>
          <w:color w:val="000000" w:themeColor="text1"/>
          <w:sz w:val="28"/>
          <w:szCs w:val="28"/>
        </w:rPr>
      </w:pPr>
      <w:r>
        <w:rPr>
          <w:rFonts w:eastAsia="黑体" w:hint="eastAsia"/>
          <w:color w:val="000000" w:themeColor="text1"/>
          <w:spacing w:val="10"/>
          <w:sz w:val="28"/>
          <w:szCs w:val="28"/>
        </w:rPr>
        <w:t>桑</w:t>
      </w:r>
      <w:r>
        <w:rPr>
          <w:rFonts w:eastAsia="黑体" w:hint="eastAsia"/>
          <w:color w:val="000000" w:themeColor="text1"/>
          <w:spacing w:val="10"/>
          <w:sz w:val="28"/>
          <w:szCs w:val="28"/>
        </w:rPr>
        <w:t xml:space="preserve"> </w:t>
      </w:r>
      <w:r>
        <w:rPr>
          <w:rFonts w:eastAsia="黑体" w:hint="eastAsia"/>
          <w:color w:val="000000" w:themeColor="text1"/>
          <w:spacing w:val="10"/>
          <w:sz w:val="28"/>
          <w:szCs w:val="28"/>
        </w:rPr>
        <w:t>军（中国皮革制鞋研究院有限公司）</w:t>
      </w:r>
    </w:p>
    <w:p w14:paraId="5F3B26B2" w14:textId="77777777" w:rsidR="00B01BF6" w:rsidRDefault="00B01BF6" w:rsidP="00B01BF6">
      <w:pPr>
        <w:ind w:firstLineChars="750" w:firstLine="2250"/>
        <w:rPr>
          <w:rFonts w:eastAsia="黑体"/>
          <w:color w:val="000000" w:themeColor="text1"/>
          <w:sz w:val="28"/>
          <w:szCs w:val="28"/>
        </w:rPr>
      </w:pPr>
      <w:r>
        <w:rPr>
          <w:rFonts w:eastAsia="黑体" w:hint="eastAsia"/>
          <w:color w:val="000000" w:themeColor="text1"/>
          <w:spacing w:val="10"/>
          <w:sz w:val="28"/>
          <w:szCs w:val="28"/>
        </w:rPr>
        <w:t>仵</w:t>
      </w:r>
      <w:r>
        <w:rPr>
          <w:rFonts w:eastAsia="黑体"/>
          <w:color w:val="000000" w:themeColor="text1"/>
          <w:spacing w:val="10"/>
          <w:sz w:val="28"/>
          <w:szCs w:val="28"/>
        </w:rPr>
        <w:t xml:space="preserve"> </w:t>
      </w:r>
      <w:r>
        <w:rPr>
          <w:rFonts w:eastAsia="黑体" w:hint="eastAsia"/>
          <w:color w:val="000000" w:themeColor="text1"/>
          <w:spacing w:val="10"/>
          <w:sz w:val="28"/>
          <w:szCs w:val="28"/>
        </w:rPr>
        <w:t>涛</w:t>
      </w:r>
      <w:r>
        <w:rPr>
          <w:rFonts w:eastAsia="黑体" w:hint="eastAsia"/>
          <w:color w:val="000000" w:themeColor="text1"/>
          <w:sz w:val="28"/>
          <w:szCs w:val="28"/>
        </w:rPr>
        <w:t>（</w:t>
      </w:r>
      <w:r>
        <w:rPr>
          <w:rFonts w:eastAsia="黑体" w:hint="eastAsia"/>
          <w:color w:val="000000" w:themeColor="text1"/>
          <w:spacing w:val="10"/>
          <w:sz w:val="28"/>
          <w:szCs w:val="28"/>
        </w:rPr>
        <w:t>高铁检测仪器（东莞</w:t>
      </w:r>
      <w:r>
        <w:rPr>
          <w:rFonts w:eastAsia="黑体" w:hint="eastAsia"/>
          <w:color w:val="000000" w:themeColor="text1"/>
          <w:sz w:val="28"/>
          <w:szCs w:val="28"/>
        </w:rPr>
        <w:t>）有限公司）</w:t>
      </w:r>
    </w:p>
    <w:p w14:paraId="041198C8" w14:textId="77777777" w:rsidR="006E2AE7" w:rsidRPr="00B01BF6" w:rsidRDefault="006E2AE7">
      <w:pPr>
        <w:rPr>
          <w:rFonts w:eastAsia="黑体"/>
          <w:color w:val="000000" w:themeColor="text1"/>
          <w:sz w:val="32"/>
          <w:szCs w:val="32"/>
        </w:rPr>
      </w:pPr>
    </w:p>
    <w:p w14:paraId="321EDC0A" w14:textId="77777777" w:rsidR="006E2AE7" w:rsidRDefault="006E2AE7">
      <w:pPr>
        <w:rPr>
          <w:rFonts w:eastAsia="黑体"/>
          <w:color w:val="000000" w:themeColor="text1"/>
          <w:sz w:val="32"/>
          <w:szCs w:val="32"/>
        </w:rPr>
      </w:pPr>
    </w:p>
    <w:p w14:paraId="64EC4BFD" w14:textId="77777777" w:rsidR="006E2AE7" w:rsidRDefault="006E2AE7">
      <w:pPr>
        <w:rPr>
          <w:rFonts w:eastAsia="黑体"/>
          <w:color w:val="000000" w:themeColor="text1"/>
          <w:sz w:val="32"/>
          <w:szCs w:val="32"/>
        </w:rPr>
      </w:pPr>
    </w:p>
    <w:p w14:paraId="582C1960" w14:textId="77777777" w:rsidR="006E2AE7" w:rsidRDefault="006E2AE7">
      <w:pPr>
        <w:rPr>
          <w:rFonts w:eastAsia="黑体"/>
          <w:color w:val="000000" w:themeColor="text1"/>
          <w:sz w:val="32"/>
          <w:szCs w:val="32"/>
        </w:rPr>
      </w:pPr>
    </w:p>
    <w:p w14:paraId="2ED66A5E" w14:textId="77777777" w:rsidR="006E2AE7" w:rsidRDefault="006E2AE7">
      <w:pPr>
        <w:rPr>
          <w:rFonts w:eastAsia="黑体"/>
          <w:color w:val="000000" w:themeColor="text1"/>
          <w:sz w:val="32"/>
          <w:szCs w:val="32"/>
        </w:rPr>
      </w:pPr>
    </w:p>
    <w:p w14:paraId="72BB609A" w14:textId="77777777" w:rsidR="006E2AE7" w:rsidRDefault="006E2AE7">
      <w:pPr>
        <w:rPr>
          <w:rFonts w:eastAsia="黑体"/>
          <w:color w:val="000000" w:themeColor="text1"/>
          <w:sz w:val="32"/>
          <w:szCs w:val="32"/>
        </w:rPr>
        <w:sectPr w:rsidR="006E2AE7">
          <w:headerReference w:type="default" r:id="rId13"/>
          <w:footerReference w:type="even" r:id="rId14"/>
          <w:pgSz w:w="11906" w:h="16838"/>
          <w:pgMar w:top="1418" w:right="1418" w:bottom="1418" w:left="1418" w:header="1021" w:footer="1247" w:gutter="0"/>
          <w:pgNumType w:fmt="upperRoman" w:start="1"/>
          <w:cols w:space="720"/>
          <w:docGrid w:type="lines" w:linePitch="312"/>
        </w:sectPr>
      </w:pPr>
    </w:p>
    <w:p w14:paraId="1975E697" w14:textId="77777777" w:rsidR="006E2AE7" w:rsidRDefault="00166CC6">
      <w:pPr>
        <w:pStyle w:val="afb"/>
        <w:spacing w:beforeLines="100" w:before="312" w:afterLines="100" w:after="312"/>
        <w:ind w:firstLineChars="0" w:firstLine="0"/>
        <w:jc w:val="center"/>
        <w:rPr>
          <w:rFonts w:ascii="Times New Roman" w:eastAsia="黑体"/>
          <w:sz w:val="44"/>
          <w:szCs w:val="44"/>
        </w:rPr>
      </w:pPr>
      <w:r>
        <w:rPr>
          <w:rFonts w:ascii="Times New Roman" w:eastAsia="黑体" w:hint="eastAsia"/>
          <w:sz w:val="44"/>
          <w:szCs w:val="44"/>
        </w:rPr>
        <w:lastRenderedPageBreak/>
        <w:t>目</w:t>
      </w:r>
      <w:r>
        <w:rPr>
          <w:rFonts w:ascii="Times New Roman" w:eastAsia="黑体" w:hint="eastAsia"/>
          <w:sz w:val="44"/>
          <w:szCs w:val="44"/>
        </w:rPr>
        <w:t xml:space="preserve">  </w:t>
      </w:r>
      <w:r>
        <w:rPr>
          <w:rFonts w:ascii="Times New Roman" w:eastAsia="黑体" w:hint="eastAsia"/>
          <w:sz w:val="44"/>
          <w:szCs w:val="44"/>
        </w:rPr>
        <w:t>录</w:t>
      </w:r>
    </w:p>
    <w:p w14:paraId="5B1BDF08" w14:textId="77777777" w:rsidR="006E2AE7" w:rsidRDefault="00166CC6">
      <w:pPr>
        <w:pStyle w:val="TOC1"/>
        <w:tabs>
          <w:tab w:val="right" w:leader="dot" w:pos="9060"/>
        </w:tabs>
        <w:rPr>
          <w:szCs w:val="24"/>
        </w:rPr>
      </w:pPr>
      <w:r>
        <w:rPr>
          <w:szCs w:val="24"/>
        </w:rPr>
        <w:fldChar w:fldCharType="begin"/>
      </w:r>
      <w:r>
        <w:instrText xml:space="preserve"> TOC \o "1-2" \h \z \u </w:instrText>
      </w:r>
      <w:r>
        <w:rPr>
          <w:szCs w:val="24"/>
        </w:rPr>
        <w:fldChar w:fldCharType="separate"/>
      </w:r>
      <w:r>
        <w:rPr>
          <w:rFonts w:hint="eastAsia"/>
          <w:szCs w:val="24"/>
        </w:rPr>
        <w:t>引言…………………………………………………………………………………………</w:t>
      </w:r>
      <w:r>
        <w:rPr>
          <w:szCs w:val="24"/>
        </w:rPr>
        <w:fldChar w:fldCharType="begin"/>
      </w:r>
      <w:r>
        <w:rPr>
          <w:szCs w:val="24"/>
        </w:rPr>
        <w:instrText xml:space="preserve"> </w:instrText>
      </w:r>
      <w:r>
        <w:rPr>
          <w:rFonts w:hint="eastAsia"/>
          <w:szCs w:val="24"/>
        </w:rPr>
        <w:instrText>= 2 \* ROMAN</w:instrText>
      </w:r>
      <w:r>
        <w:rPr>
          <w:szCs w:val="24"/>
        </w:rPr>
        <w:instrText xml:space="preserve"> </w:instrText>
      </w:r>
      <w:r>
        <w:rPr>
          <w:szCs w:val="24"/>
        </w:rPr>
        <w:fldChar w:fldCharType="separate"/>
      </w:r>
      <w:r>
        <w:rPr>
          <w:szCs w:val="24"/>
        </w:rPr>
        <w:t>II</w:t>
      </w:r>
      <w:r>
        <w:rPr>
          <w:szCs w:val="24"/>
        </w:rPr>
        <w:fldChar w:fldCharType="end"/>
      </w:r>
    </w:p>
    <w:p w14:paraId="57482E3D" w14:textId="77777777" w:rsidR="006E2AE7" w:rsidRDefault="00166CC6">
      <w:pPr>
        <w:pStyle w:val="TOC1"/>
        <w:tabs>
          <w:tab w:val="right" w:leader="dot" w:pos="9060"/>
        </w:tabs>
        <w:rPr>
          <w:szCs w:val="24"/>
        </w:rPr>
      </w:pPr>
      <w:r>
        <w:rPr>
          <w:szCs w:val="24"/>
        </w:rPr>
        <w:fldChar w:fldCharType="end"/>
      </w:r>
      <w:r>
        <w:rPr>
          <w:rFonts w:hint="eastAsia"/>
          <w:szCs w:val="24"/>
        </w:rPr>
        <w:t xml:space="preserve">1 </w:t>
      </w:r>
      <w:r>
        <w:rPr>
          <w:rFonts w:hint="eastAsia"/>
          <w:szCs w:val="24"/>
        </w:rPr>
        <w:t>范围………………………………………………………………………………………（</w:t>
      </w:r>
      <w:r>
        <w:rPr>
          <w:rFonts w:hint="eastAsia"/>
          <w:szCs w:val="24"/>
        </w:rPr>
        <w:t>1</w:t>
      </w:r>
      <w:r>
        <w:rPr>
          <w:rFonts w:hint="eastAsia"/>
          <w:szCs w:val="24"/>
        </w:rPr>
        <w:t>）</w:t>
      </w:r>
    </w:p>
    <w:p w14:paraId="0722CF6D" w14:textId="77777777" w:rsidR="006E2AE7" w:rsidRDefault="00166CC6">
      <w:pPr>
        <w:pStyle w:val="TOC1"/>
        <w:tabs>
          <w:tab w:val="right" w:leader="dot" w:pos="9060"/>
        </w:tabs>
        <w:rPr>
          <w:szCs w:val="24"/>
        </w:rPr>
      </w:pPr>
      <w:r>
        <w:rPr>
          <w:szCs w:val="24"/>
        </w:rPr>
        <w:t>2</w:t>
      </w:r>
      <w:r>
        <w:rPr>
          <w:rFonts w:hint="eastAsia"/>
          <w:szCs w:val="24"/>
        </w:rPr>
        <w:t xml:space="preserve"> </w:t>
      </w:r>
      <w:r>
        <w:rPr>
          <w:rFonts w:hint="eastAsia"/>
          <w:szCs w:val="24"/>
        </w:rPr>
        <w:t>概述………………………………………………………………………………………（</w:t>
      </w:r>
      <w:r>
        <w:rPr>
          <w:rFonts w:hint="eastAsia"/>
          <w:szCs w:val="24"/>
        </w:rPr>
        <w:t>1</w:t>
      </w:r>
      <w:r>
        <w:rPr>
          <w:rFonts w:hint="eastAsia"/>
          <w:szCs w:val="24"/>
        </w:rPr>
        <w:t>）</w:t>
      </w:r>
    </w:p>
    <w:p w14:paraId="5D7C4656" w14:textId="77777777" w:rsidR="006E2AE7" w:rsidRDefault="00166CC6">
      <w:pPr>
        <w:pStyle w:val="TOC1"/>
        <w:tabs>
          <w:tab w:val="right" w:leader="dot" w:pos="9060"/>
        </w:tabs>
        <w:rPr>
          <w:szCs w:val="24"/>
        </w:rPr>
      </w:pPr>
      <w:r>
        <w:rPr>
          <w:szCs w:val="24"/>
        </w:rPr>
        <w:t>3</w:t>
      </w:r>
      <w:r>
        <w:rPr>
          <w:rFonts w:hint="eastAsia"/>
          <w:szCs w:val="24"/>
        </w:rPr>
        <w:t xml:space="preserve"> </w:t>
      </w:r>
      <w:r>
        <w:rPr>
          <w:rFonts w:hint="eastAsia"/>
          <w:szCs w:val="24"/>
        </w:rPr>
        <w:t>计量特性…………………………………………………………………………………（</w:t>
      </w:r>
      <w:r>
        <w:rPr>
          <w:szCs w:val="24"/>
        </w:rPr>
        <w:t>1</w:t>
      </w:r>
      <w:r>
        <w:rPr>
          <w:rFonts w:hint="eastAsia"/>
          <w:szCs w:val="24"/>
        </w:rPr>
        <w:t>）</w:t>
      </w:r>
    </w:p>
    <w:p w14:paraId="03A344DC" w14:textId="2C3FD55A" w:rsidR="006E2AE7" w:rsidRDefault="00166CC6">
      <w:pPr>
        <w:pStyle w:val="TOC1"/>
        <w:tabs>
          <w:tab w:val="right" w:leader="dot" w:pos="9060"/>
        </w:tabs>
        <w:ind w:firstLineChars="200" w:firstLine="480"/>
        <w:rPr>
          <w:szCs w:val="24"/>
        </w:rPr>
      </w:pPr>
      <w:r>
        <w:rPr>
          <w:szCs w:val="24"/>
        </w:rPr>
        <w:t>3</w:t>
      </w:r>
      <w:r>
        <w:rPr>
          <w:rFonts w:hint="eastAsia"/>
          <w:szCs w:val="24"/>
        </w:rPr>
        <w:t xml:space="preserve">.1 </w:t>
      </w:r>
      <w:r>
        <w:rPr>
          <w:rFonts w:hint="eastAsia"/>
          <w:szCs w:val="24"/>
        </w:rPr>
        <w:t>屈挠角度……………………………………………………………………</w:t>
      </w:r>
      <w:r w:rsidR="00470F2D">
        <w:rPr>
          <w:rFonts w:hint="eastAsia"/>
        </w:rPr>
        <w:t>……</w:t>
      </w:r>
      <w:r>
        <w:rPr>
          <w:rFonts w:hint="eastAsia"/>
          <w:szCs w:val="24"/>
        </w:rPr>
        <w:t>（</w:t>
      </w:r>
      <w:r>
        <w:rPr>
          <w:szCs w:val="24"/>
        </w:rPr>
        <w:t>1</w:t>
      </w:r>
      <w:r>
        <w:rPr>
          <w:rFonts w:hint="eastAsia"/>
          <w:szCs w:val="24"/>
        </w:rPr>
        <w:t>）</w:t>
      </w:r>
    </w:p>
    <w:p w14:paraId="299569D0" w14:textId="344DEB12" w:rsidR="006E2AE7" w:rsidRDefault="00166CC6">
      <w:pPr>
        <w:pStyle w:val="TOC1"/>
        <w:tabs>
          <w:tab w:val="right" w:leader="dot" w:pos="9060"/>
        </w:tabs>
        <w:ind w:firstLineChars="200" w:firstLine="480"/>
        <w:rPr>
          <w:szCs w:val="24"/>
        </w:rPr>
      </w:pPr>
      <w:r>
        <w:rPr>
          <w:szCs w:val="24"/>
        </w:rPr>
        <w:t>3</w:t>
      </w:r>
      <w:r>
        <w:rPr>
          <w:rFonts w:hint="eastAsia"/>
          <w:szCs w:val="24"/>
        </w:rPr>
        <w:t xml:space="preserve">.2 </w:t>
      </w:r>
      <w:r>
        <w:rPr>
          <w:rFonts w:hint="eastAsia"/>
          <w:szCs w:val="24"/>
        </w:rPr>
        <w:t>心轴直径……………………………………………………………………</w:t>
      </w:r>
      <w:r w:rsidR="00470F2D">
        <w:rPr>
          <w:rFonts w:hint="eastAsia"/>
        </w:rPr>
        <w:t>……</w:t>
      </w:r>
      <w:r>
        <w:rPr>
          <w:rFonts w:hint="eastAsia"/>
          <w:szCs w:val="24"/>
        </w:rPr>
        <w:t>（</w:t>
      </w:r>
      <w:r>
        <w:rPr>
          <w:szCs w:val="24"/>
        </w:rPr>
        <w:t>1</w:t>
      </w:r>
      <w:r>
        <w:rPr>
          <w:rFonts w:hint="eastAsia"/>
          <w:szCs w:val="24"/>
        </w:rPr>
        <w:t>）</w:t>
      </w:r>
    </w:p>
    <w:p w14:paraId="64092BC0" w14:textId="33B14FC4" w:rsidR="006E2AE7" w:rsidRDefault="00166CC6">
      <w:pPr>
        <w:pStyle w:val="TOC1"/>
        <w:tabs>
          <w:tab w:val="right" w:leader="dot" w:pos="9060"/>
        </w:tabs>
        <w:ind w:firstLineChars="200" w:firstLine="480"/>
        <w:rPr>
          <w:szCs w:val="24"/>
        </w:rPr>
      </w:pPr>
      <w:r>
        <w:rPr>
          <w:szCs w:val="24"/>
        </w:rPr>
        <w:t>3</w:t>
      </w:r>
      <w:r>
        <w:rPr>
          <w:rFonts w:hint="eastAsia"/>
          <w:szCs w:val="24"/>
        </w:rPr>
        <w:t xml:space="preserve">.3 </w:t>
      </w:r>
      <w:r>
        <w:rPr>
          <w:rFonts w:hint="eastAsia"/>
          <w:szCs w:val="24"/>
        </w:rPr>
        <w:t>测试次数……………………………………………………………………</w:t>
      </w:r>
      <w:r w:rsidR="00470F2D">
        <w:rPr>
          <w:rFonts w:hint="eastAsia"/>
        </w:rPr>
        <w:t>……</w:t>
      </w:r>
      <w:r>
        <w:rPr>
          <w:rFonts w:hint="eastAsia"/>
          <w:szCs w:val="24"/>
        </w:rPr>
        <w:t>（</w:t>
      </w:r>
      <w:r>
        <w:rPr>
          <w:szCs w:val="24"/>
        </w:rPr>
        <w:t>1</w:t>
      </w:r>
      <w:r>
        <w:rPr>
          <w:rFonts w:hint="eastAsia"/>
          <w:szCs w:val="24"/>
        </w:rPr>
        <w:t>）</w:t>
      </w:r>
    </w:p>
    <w:p w14:paraId="4EE040C3" w14:textId="3B39CE6F" w:rsidR="006E2AE7" w:rsidRDefault="00166CC6">
      <w:pPr>
        <w:spacing w:line="360" w:lineRule="auto"/>
        <w:ind w:firstLineChars="200" w:firstLine="480"/>
      </w:pPr>
      <w:r>
        <w:rPr>
          <w:rFonts w:hint="eastAsia"/>
          <w:sz w:val="24"/>
        </w:rPr>
        <w:t xml:space="preserve">3.4 </w:t>
      </w:r>
      <w:r>
        <w:rPr>
          <w:rFonts w:hint="eastAsia"/>
          <w:sz w:val="24"/>
        </w:rPr>
        <w:t>弯曲频率……………………………………………………………………</w:t>
      </w:r>
      <w:r w:rsidR="00470F2D">
        <w:rPr>
          <w:rFonts w:hint="eastAsia"/>
          <w:sz w:val="24"/>
        </w:rPr>
        <w:t>……</w:t>
      </w:r>
      <w:r>
        <w:rPr>
          <w:rFonts w:hint="eastAsia"/>
          <w:sz w:val="24"/>
        </w:rPr>
        <w:t>（</w:t>
      </w:r>
      <w:r>
        <w:rPr>
          <w:rFonts w:hint="eastAsia"/>
          <w:sz w:val="24"/>
        </w:rPr>
        <w:t>1</w:t>
      </w:r>
      <w:r>
        <w:rPr>
          <w:rFonts w:hint="eastAsia"/>
          <w:sz w:val="24"/>
        </w:rPr>
        <w:t>）</w:t>
      </w:r>
    </w:p>
    <w:p w14:paraId="0C2154C8" w14:textId="77777777" w:rsidR="006E2AE7" w:rsidRDefault="00166CC6">
      <w:pPr>
        <w:pStyle w:val="TOC1"/>
        <w:tabs>
          <w:tab w:val="right" w:leader="dot" w:pos="9060"/>
        </w:tabs>
        <w:rPr>
          <w:szCs w:val="24"/>
        </w:rPr>
      </w:pPr>
      <w:r>
        <w:rPr>
          <w:szCs w:val="24"/>
        </w:rPr>
        <w:t>4</w:t>
      </w:r>
      <w:r>
        <w:rPr>
          <w:rFonts w:hint="eastAsia"/>
          <w:szCs w:val="24"/>
        </w:rPr>
        <w:t xml:space="preserve"> </w:t>
      </w:r>
      <w:r>
        <w:rPr>
          <w:rFonts w:hint="eastAsia"/>
          <w:szCs w:val="24"/>
        </w:rPr>
        <w:t>校准条件………………………………………………………………………………</w:t>
      </w:r>
      <w:r>
        <w:rPr>
          <w:rFonts w:hint="eastAsia"/>
          <w:szCs w:val="40"/>
        </w:rPr>
        <w:t>…</w:t>
      </w:r>
      <w:r>
        <w:rPr>
          <w:rFonts w:hint="eastAsia"/>
          <w:szCs w:val="24"/>
        </w:rPr>
        <w:t>（</w:t>
      </w:r>
      <w:r>
        <w:rPr>
          <w:rFonts w:hint="eastAsia"/>
          <w:szCs w:val="24"/>
        </w:rPr>
        <w:t>1</w:t>
      </w:r>
      <w:r>
        <w:rPr>
          <w:rFonts w:hint="eastAsia"/>
          <w:szCs w:val="24"/>
        </w:rPr>
        <w:t>）</w:t>
      </w:r>
    </w:p>
    <w:p w14:paraId="75BE2B42" w14:textId="77777777" w:rsidR="006E2AE7" w:rsidRDefault="00166CC6">
      <w:pPr>
        <w:pStyle w:val="TOC1"/>
        <w:tabs>
          <w:tab w:val="right" w:leader="dot" w:pos="9060"/>
        </w:tabs>
        <w:ind w:firstLineChars="200" w:firstLine="480"/>
        <w:rPr>
          <w:szCs w:val="24"/>
        </w:rPr>
      </w:pPr>
      <w:r>
        <w:rPr>
          <w:szCs w:val="24"/>
        </w:rPr>
        <w:t>4</w:t>
      </w:r>
      <w:r>
        <w:rPr>
          <w:rFonts w:hint="eastAsia"/>
          <w:szCs w:val="24"/>
        </w:rPr>
        <w:t xml:space="preserve">.1 </w:t>
      </w:r>
      <w:r>
        <w:rPr>
          <w:rFonts w:hint="eastAsia"/>
        </w:rPr>
        <w:t>环境条件</w:t>
      </w:r>
      <w:r>
        <w:rPr>
          <w:rFonts w:hint="eastAsia"/>
          <w:szCs w:val="24"/>
        </w:rPr>
        <w:t>…………………………………………………………………………（</w:t>
      </w:r>
      <w:r>
        <w:rPr>
          <w:rFonts w:hint="eastAsia"/>
          <w:szCs w:val="24"/>
        </w:rPr>
        <w:t>1</w:t>
      </w:r>
      <w:r>
        <w:rPr>
          <w:rFonts w:hint="eastAsia"/>
          <w:szCs w:val="24"/>
        </w:rPr>
        <w:t>）</w:t>
      </w:r>
    </w:p>
    <w:p w14:paraId="1B8E826F" w14:textId="5F547DDA" w:rsidR="006E2AE7" w:rsidRDefault="00166CC6">
      <w:pPr>
        <w:pStyle w:val="TOC1"/>
        <w:tabs>
          <w:tab w:val="right" w:leader="dot" w:pos="9060"/>
        </w:tabs>
        <w:ind w:firstLineChars="200" w:firstLine="480"/>
        <w:rPr>
          <w:szCs w:val="24"/>
        </w:rPr>
      </w:pPr>
      <w:r>
        <w:rPr>
          <w:szCs w:val="24"/>
        </w:rPr>
        <w:t>4</w:t>
      </w:r>
      <w:r>
        <w:rPr>
          <w:rFonts w:hint="eastAsia"/>
          <w:szCs w:val="24"/>
        </w:rPr>
        <w:t xml:space="preserve">.2 </w:t>
      </w:r>
      <w:r>
        <w:rPr>
          <w:rFonts w:hint="eastAsia"/>
        </w:rPr>
        <w:t>测量标准及其他设备</w:t>
      </w:r>
      <w:r>
        <w:rPr>
          <w:rFonts w:hint="eastAsia"/>
          <w:szCs w:val="24"/>
        </w:rPr>
        <w:t>……………………………………………………………（</w:t>
      </w:r>
      <w:r w:rsidR="00E8593A">
        <w:rPr>
          <w:szCs w:val="24"/>
        </w:rPr>
        <w:t>1</w:t>
      </w:r>
      <w:r>
        <w:rPr>
          <w:rFonts w:hint="eastAsia"/>
          <w:szCs w:val="24"/>
        </w:rPr>
        <w:t>）</w:t>
      </w:r>
    </w:p>
    <w:p w14:paraId="452E8EC0" w14:textId="77777777" w:rsidR="006E2AE7" w:rsidRDefault="00166CC6">
      <w:pPr>
        <w:pStyle w:val="TOC1"/>
        <w:tabs>
          <w:tab w:val="right" w:leader="dot" w:pos="9060"/>
        </w:tabs>
        <w:rPr>
          <w:szCs w:val="24"/>
        </w:rPr>
      </w:pPr>
      <w:r>
        <w:rPr>
          <w:szCs w:val="24"/>
        </w:rPr>
        <w:t>5</w:t>
      </w:r>
      <w:r>
        <w:rPr>
          <w:rFonts w:hint="eastAsia"/>
          <w:szCs w:val="24"/>
        </w:rPr>
        <w:t xml:space="preserve"> </w:t>
      </w:r>
      <w:r>
        <w:rPr>
          <w:rFonts w:hint="eastAsia"/>
          <w:bCs/>
          <w:kern w:val="10"/>
        </w:rPr>
        <w:t>校准项目和校准方法</w:t>
      </w:r>
      <w:r>
        <w:rPr>
          <w:rFonts w:hint="eastAsia"/>
          <w:szCs w:val="24"/>
        </w:rPr>
        <w:t>……………………………………………………………………（</w:t>
      </w:r>
      <w:r>
        <w:rPr>
          <w:szCs w:val="24"/>
        </w:rPr>
        <w:t>2</w:t>
      </w:r>
      <w:r>
        <w:rPr>
          <w:rFonts w:hint="eastAsia"/>
          <w:szCs w:val="24"/>
        </w:rPr>
        <w:t>）</w:t>
      </w:r>
    </w:p>
    <w:p w14:paraId="26273EF5" w14:textId="77777777" w:rsidR="006E2AE7" w:rsidRDefault="00166CC6">
      <w:pPr>
        <w:pStyle w:val="TOC1"/>
        <w:tabs>
          <w:tab w:val="right" w:leader="dot" w:pos="9060"/>
        </w:tabs>
        <w:ind w:firstLineChars="200" w:firstLine="480"/>
        <w:rPr>
          <w:szCs w:val="24"/>
        </w:rPr>
      </w:pPr>
      <w:r>
        <w:rPr>
          <w:szCs w:val="24"/>
        </w:rPr>
        <w:t>5</w:t>
      </w:r>
      <w:r>
        <w:rPr>
          <w:rFonts w:hint="eastAsia"/>
          <w:szCs w:val="24"/>
        </w:rPr>
        <w:t xml:space="preserve">.1 </w:t>
      </w:r>
      <w:r>
        <w:rPr>
          <w:rFonts w:hint="eastAsia"/>
        </w:rPr>
        <w:t>校准项目</w:t>
      </w:r>
      <w:r>
        <w:rPr>
          <w:rFonts w:hint="eastAsia"/>
          <w:szCs w:val="24"/>
        </w:rPr>
        <w:t>…………………………………………………………………………（</w:t>
      </w:r>
      <w:r>
        <w:rPr>
          <w:szCs w:val="24"/>
        </w:rPr>
        <w:t>2</w:t>
      </w:r>
      <w:r>
        <w:rPr>
          <w:rFonts w:hint="eastAsia"/>
          <w:szCs w:val="24"/>
        </w:rPr>
        <w:t>）</w:t>
      </w:r>
    </w:p>
    <w:p w14:paraId="4AA7035C" w14:textId="77777777" w:rsidR="006E2AE7" w:rsidRDefault="00166CC6">
      <w:pPr>
        <w:pStyle w:val="TOC1"/>
        <w:tabs>
          <w:tab w:val="right" w:leader="dot" w:pos="9060"/>
        </w:tabs>
        <w:ind w:firstLineChars="200" w:firstLine="480"/>
        <w:rPr>
          <w:szCs w:val="24"/>
        </w:rPr>
      </w:pPr>
      <w:r>
        <w:rPr>
          <w:szCs w:val="24"/>
        </w:rPr>
        <w:t>5</w:t>
      </w:r>
      <w:r>
        <w:rPr>
          <w:rFonts w:hint="eastAsia"/>
          <w:szCs w:val="24"/>
        </w:rPr>
        <w:t xml:space="preserve">.2 </w:t>
      </w:r>
      <w:r>
        <w:rPr>
          <w:rFonts w:hint="eastAsia"/>
          <w:szCs w:val="24"/>
        </w:rPr>
        <w:t>校准方法…………………………………………………………………………（</w:t>
      </w:r>
      <w:r>
        <w:rPr>
          <w:rFonts w:hint="eastAsia"/>
          <w:szCs w:val="24"/>
        </w:rPr>
        <w:t>2</w:t>
      </w:r>
      <w:r>
        <w:rPr>
          <w:rFonts w:hint="eastAsia"/>
          <w:szCs w:val="24"/>
        </w:rPr>
        <w:t>）</w:t>
      </w:r>
    </w:p>
    <w:p w14:paraId="0438CFC5" w14:textId="77777777" w:rsidR="006E2AE7" w:rsidRDefault="00166CC6">
      <w:pPr>
        <w:pStyle w:val="TOC1"/>
        <w:tabs>
          <w:tab w:val="right" w:leader="dot" w:pos="9060"/>
        </w:tabs>
        <w:rPr>
          <w:szCs w:val="24"/>
        </w:rPr>
      </w:pPr>
      <w:r>
        <w:rPr>
          <w:szCs w:val="24"/>
        </w:rPr>
        <w:t>6</w:t>
      </w:r>
      <w:r>
        <w:rPr>
          <w:rFonts w:hint="eastAsia"/>
          <w:szCs w:val="24"/>
        </w:rPr>
        <w:t xml:space="preserve"> </w:t>
      </w:r>
      <w:r>
        <w:rPr>
          <w:rFonts w:hint="eastAsia"/>
          <w:szCs w:val="24"/>
        </w:rPr>
        <w:t>校准结果的表达…………………………………………………………………………（</w:t>
      </w:r>
      <w:r>
        <w:rPr>
          <w:rFonts w:hint="eastAsia"/>
          <w:szCs w:val="24"/>
        </w:rPr>
        <w:t>3</w:t>
      </w:r>
      <w:r>
        <w:rPr>
          <w:rFonts w:hint="eastAsia"/>
          <w:szCs w:val="24"/>
        </w:rPr>
        <w:t>）</w:t>
      </w:r>
    </w:p>
    <w:p w14:paraId="128768E6" w14:textId="77777777" w:rsidR="006E2AE7" w:rsidRDefault="00166CC6">
      <w:pPr>
        <w:pStyle w:val="TOC1"/>
        <w:tabs>
          <w:tab w:val="right" w:leader="dot" w:pos="9060"/>
        </w:tabs>
        <w:rPr>
          <w:szCs w:val="24"/>
        </w:rPr>
      </w:pPr>
      <w:r>
        <w:rPr>
          <w:szCs w:val="24"/>
        </w:rPr>
        <w:t>7</w:t>
      </w:r>
      <w:r>
        <w:rPr>
          <w:rFonts w:hint="eastAsia"/>
          <w:szCs w:val="24"/>
        </w:rPr>
        <w:t xml:space="preserve"> </w:t>
      </w:r>
      <w:r>
        <w:rPr>
          <w:rFonts w:hint="eastAsia"/>
          <w:szCs w:val="24"/>
        </w:rPr>
        <w:t>复校时间间隔……………………………………………………………………………（</w:t>
      </w:r>
      <w:r>
        <w:rPr>
          <w:rFonts w:hint="eastAsia"/>
          <w:szCs w:val="24"/>
        </w:rPr>
        <w:t>3</w:t>
      </w:r>
      <w:r>
        <w:rPr>
          <w:rFonts w:hint="eastAsia"/>
          <w:szCs w:val="24"/>
        </w:rPr>
        <w:t>）</w:t>
      </w:r>
    </w:p>
    <w:p w14:paraId="71D93869" w14:textId="272D44BA" w:rsidR="00C279CB" w:rsidRDefault="00C279CB" w:rsidP="00C279CB">
      <w:pPr>
        <w:pStyle w:val="TOC1"/>
        <w:tabs>
          <w:tab w:val="right" w:leader="dot" w:pos="9060"/>
        </w:tabs>
        <w:rPr>
          <w:szCs w:val="24"/>
        </w:rPr>
      </w:pPr>
      <w:r>
        <w:rPr>
          <w:rFonts w:hint="eastAsia"/>
          <w:szCs w:val="24"/>
        </w:rPr>
        <w:t>附录</w:t>
      </w:r>
      <w:r>
        <w:rPr>
          <w:szCs w:val="24"/>
        </w:rPr>
        <w:t>A</w:t>
      </w:r>
      <w:r>
        <w:rPr>
          <w:rFonts w:hint="eastAsia"/>
          <w:szCs w:val="24"/>
        </w:rPr>
        <w:t xml:space="preserve"> </w:t>
      </w:r>
      <w:r w:rsidRPr="00A72646">
        <w:rPr>
          <w:rFonts w:hint="eastAsia"/>
          <w:szCs w:val="24"/>
        </w:rPr>
        <w:t>心轴直径示值误差测量不确定度评定示例</w:t>
      </w:r>
      <w:r>
        <w:rPr>
          <w:rFonts w:hint="eastAsia"/>
          <w:szCs w:val="24"/>
        </w:rPr>
        <w:t>（参考件）</w:t>
      </w:r>
      <w:r>
        <w:rPr>
          <w:rFonts w:hint="eastAsia"/>
          <w:szCs w:val="24"/>
        </w:rPr>
        <w:t xml:space="preserve"> </w:t>
      </w:r>
      <w:r>
        <w:rPr>
          <w:rFonts w:hint="eastAsia"/>
          <w:szCs w:val="24"/>
        </w:rPr>
        <w:t>…………………………（</w:t>
      </w:r>
      <w:r w:rsidR="005264F7">
        <w:rPr>
          <w:szCs w:val="24"/>
        </w:rPr>
        <w:t>4</w:t>
      </w:r>
      <w:r>
        <w:rPr>
          <w:rFonts w:hint="eastAsia"/>
          <w:szCs w:val="24"/>
        </w:rPr>
        <w:t>）</w:t>
      </w:r>
    </w:p>
    <w:p w14:paraId="5DC1E0C8" w14:textId="69A6FA28" w:rsidR="00C279CB" w:rsidRPr="00C279CB" w:rsidRDefault="00C279CB">
      <w:pPr>
        <w:pStyle w:val="TOC1"/>
        <w:tabs>
          <w:tab w:val="right" w:leader="dot" w:pos="9060"/>
        </w:tabs>
        <w:rPr>
          <w:rFonts w:hint="eastAsia"/>
          <w:szCs w:val="24"/>
        </w:rPr>
      </w:pPr>
      <w:r>
        <w:rPr>
          <w:rFonts w:hint="eastAsia"/>
          <w:szCs w:val="24"/>
        </w:rPr>
        <w:t>附录</w:t>
      </w:r>
      <w:r>
        <w:rPr>
          <w:rFonts w:hint="eastAsia"/>
          <w:szCs w:val="24"/>
        </w:rPr>
        <w:t>B</w:t>
      </w:r>
      <w:r>
        <w:rPr>
          <w:rFonts w:hint="eastAsia"/>
          <w:szCs w:val="24"/>
        </w:rPr>
        <w:t xml:space="preserve"> </w:t>
      </w:r>
      <w:r w:rsidR="005264F7" w:rsidRPr="005264F7">
        <w:rPr>
          <w:rFonts w:hint="eastAsia"/>
          <w:szCs w:val="24"/>
        </w:rPr>
        <w:t>屈挠角度示值误差的测量不确定度评定示例</w:t>
      </w:r>
      <w:r>
        <w:rPr>
          <w:rFonts w:hint="eastAsia"/>
          <w:szCs w:val="24"/>
        </w:rPr>
        <w:t>（参考件）</w:t>
      </w:r>
      <w:r>
        <w:rPr>
          <w:rFonts w:hint="eastAsia"/>
          <w:szCs w:val="24"/>
        </w:rPr>
        <w:t xml:space="preserve"> </w:t>
      </w:r>
      <w:r>
        <w:rPr>
          <w:rFonts w:hint="eastAsia"/>
          <w:szCs w:val="24"/>
        </w:rPr>
        <w:t>………………………（</w:t>
      </w:r>
      <w:r w:rsidR="005264F7">
        <w:rPr>
          <w:szCs w:val="24"/>
        </w:rPr>
        <w:t>6</w:t>
      </w:r>
      <w:r>
        <w:rPr>
          <w:rFonts w:hint="eastAsia"/>
          <w:szCs w:val="24"/>
        </w:rPr>
        <w:t>）</w:t>
      </w:r>
    </w:p>
    <w:p w14:paraId="6FCFF919" w14:textId="01560628" w:rsidR="006E2AE7" w:rsidRDefault="00166CC6">
      <w:pPr>
        <w:pStyle w:val="TOC1"/>
        <w:tabs>
          <w:tab w:val="right" w:leader="dot" w:pos="9060"/>
        </w:tabs>
        <w:rPr>
          <w:szCs w:val="24"/>
        </w:rPr>
      </w:pPr>
      <w:r>
        <w:rPr>
          <w:rFonts w:hint="eastAsia"/>
          <w:szCs w:val="24"/>
        </w:rPr>
        <w:t>附录</w:t>
      </w:r>
      <w:r w:rsidR="00C279CB">
        <w:rPr>
          <w:rFonts w:hint="eastAsia"/>
          <w:szCs w:val="24"/>
        </w:rPr>
        <w:t>C</w:t>
      </w:r>
      <w:r>
        <w:rPr>
          <w:rFonts w:hint="eastAsia"/>
          <w:szCs w:val="24"/>
        </w:rPr>
        <w:t xml:space="preserve"> </w:t>
      </w:r>
      <w:r>
        <w:rPr>
          <w:rFonts w:hint="eastAsia"/>
          <w:szCs w:val="24"/>
        </w:rPr>
        <w:t>校准记录参考格式（参考件）</w:t>
      </w:r>
      <w:r>
        <w:rPr>
          <w:rFonts w:hint="eastAsia"/>
          <w:szCs w:val="24"/>
        </w:rPr>
        <w:t xml:space="preserve"> </w:t>
      </w:r>
      <w:r>
        <w:rPr>
          <w:rFonts w:hint="eastAsia"/>
          <w:szCs w:val="24"/>
        </w:rPr>
        <w:t>……………………………………………………（</w:t>
      </w:r>
      <w:r w:rsidR="005264F7">
        <w:rPr>
          <w:szCs w:val="24"/>
        </w:rPr>
        <w:t>8</w:t>
      </w:r>
      <w:r>
        <w:rPr>
          <w:rFonts w:hint="eastAsia"/>
          <w:szCs w:val="24"/>
        </w:rPr>
        <w:t>）</w:t>
      </w:r>
    </w:p>
    <w:p w14:paraId="1894211B" w14:textId="40AC995B" w:rsidR="006E2AE7" w:rsidRDefault="00166CC6">
      <w:pPr>
        <w:pStyle w:val="TOC1"/>
        <w:tabs>
          <w:tab w:val="right" w:leader="dot" w:pos="9060"/>
        </w:tabs>
        <w:rPr>
          <w:szCs w:val="24"/>
        </w:rPr>
      </w:pPr>
      <w:r>
        <w:rPr>
          <w:rFonts w:hint="eastAsia"/>
          <w:szCs w:val="24"/>
        </w:rPr>
        <w:t>附录</w:t>
      </w:r>
      <w:r w:rsidR="00C279CB">
        <w:rPr>
          <w:rFonts w:hint="eastAsia"/>
          <w:szCs w:val="24"/>
        </w:rPr>
        <w:t>D</w:t>
      </w:r>
      <w:r>
        <w:rPr>
          <w:rFonts w:hint="eastAsia"/>
          <w:szCs w:val="24"/>
        </w:rPr>
        <w:t xml:space="preserve"> </w:t>
      </w:r>
      <w:r>
        <w:rPr>
          <w:rFonts w:hint="eastAsia"/>
          <w:szCs w:val="24"/>
        </w:rPr>
        <w:t>校准证书内页参考格式（参考件）</w:t>
      </w:r>
      <w:r>
        <w:rPr>
          <w:rFonts w:hint="eastAsia"/>
          <w:szCs w:val="24"/>
        </w:rPr>
        <w:t xml:space="preserve"> </w:t>
      </w:r>
      <w:r>
        <w:rPr>
          <w:rFonts w:hint="eastAsia"/>
          <w:szCs w:val="24"/>
        </w:rPr>
        <w:t>………………………………………………（</w:t>
      </w:r>
      <w:r w:rsidR="005264F7">
        <w:rPr>
          <w:szCs w:val="24"/>
        </w:rPr>
        <w:t>9</w:t>
      </w:r>
      <w:r>
        <w:rPr>
          <w:rFonts w:hint="eastAsia"/>
          <w:szCs w:val="24"/>
        </w:rPr>
        <w:t>）</w:t>
      </w:r>
    </w:p>
    <w:p w14:paraId="0FC6ABAC" w14:textId="77777777" w:rsidR="00A72646" w:rsidRPr="00A72646" w:rsidRDefault="00A72646" w:rsidP="00A72646"/>
    <w:p w14:paraId="05C6C761" w14:textId="77777777" w:rsidR="006E2AE7" w:rsidRDefault="006E2AE7">
      <w:pPr>
        <w:rPr>
          <w:color w:val="000000" w:themeColor="text1"/>
        </w:rPr>
      </w:pPr>
    </w:p>
    <w:p w14:paraId="35DB7B0D" w14:textId="77777777" w:rsidR="006E2AE7" w:rsidRDefault="006E2AE7">
      <w:pPr>
        <w:pStyle w:val="TOC1"/>
        <w:tabs>
          <w:tab w:val="right" w:leader="dot" w:pos="9060"/>
        </w:tabs>
        <w:rPr>
          <w:color w:val="000000" w:themeColor="text1"/>
          <w:szCs w:val="24"/>
        </w:rPr>
      </w:pPr>
    </w:p>
    <w:p w14:paraId="400C7F02" w14:textId="77777777" w:rsidR="006E2AE7" w:rsidRDefault="006E2AE7">
      <w:pPr>
        <w:spacing w:beforeLines="100" w:before="312" w:afterLines="100" w:after="312"/>
        <w:jc w:val="center"/>
        <w:outlineLvl w:val="0"/>
        <w:rPr>
          <w:rFonts w:eastAsia="黑体"/>
          <w:color w:val="000000" w:themeColor="text1"/>
          <w:szCs w:val="21"/>
        </w:rPr>
      </w:pPr>
      <w:bookmarkStart w:id="0" w:name="_Toc425149441"/>
    </w:p>
    <w:p w14:paraId="3A714F09" w14:textId="77777777" w:rsidR="006E2AE7" w:rsidRDefault="006E2AE7">
      <w:pPr>
        <w:spacing w:beforeLines="100" w:before="312" w:afterLines="100" w:after="312"/>
        <w:jc w:val="center"/>
        <w:outlineLvl w:val="0"/>
        <w:rPr>
          <w:rFonts w:eastAsia="黑体"/>
          <w:color w:val="000000" w:themeColor="text1"/>
          <w:szCs w:val="21"/>
        </w:rPr>
      </w:pPr>
    </w:p>
    <w:p w14:paraId="27F1E7E9" w14:textId="77777777" w:rsidR="006E2AE7" w:rsidRDefault="006E2AE7">
      <w:pPr>
        <w:spacing w:beforeLines="100" w:before="312" w:afterLines="100" w:after="312"/>
        <w:jc w:val="center"/>
        <w:outlineLvl w:val="0"/>
        <w:rPr>
          <w:rFonts w:eastAsia="黑体"/>
          <w:color w:val="000000" w:themeColor="text1"/>
          <w:szCs w:val="21"/>
        </w:rPr>
      </w:pPr>
    </w:p>
    <w:p w14:paraId="065A8EBE" w14:textId="77777777" w:rsidR="006E2AE7" w:rsidRDefault="006E2AE7">
      <w:pPr>
        <w:spacing w:beforeLines="100" w:before="312" w:afterLines="100" w:after="312"/>
        <w:jc w:val="center"/>
        <w:outlineLvl w:val="0"/>
        <w:rPr>
          <w:rFonts w:eastAsia="黑体"/>
          <w:color w:val="000000" w:themeColor="text1"/>
          <w:szCs w:val="21"/>
        </w:rPr>
      </w:pPr>
    </w:p>
    <w:p w14:paraId="5B22D23C" w14:textId="77777777" w:rsidR="006E2AE7" w:rsidRDefault="006E2AE7">
      <w:pPr>
        <w:spacing w:beforeLines="100" w:before="312" w:afterLines="100" w:after="312"/>
        <w:jc w:val="center"/>
        <w:outlineLvl w:val="0"/>
        <w:rPr>
          <w:rFonts w:eastAsia="黑体"/>
          <w:color w:val="000000" w:themeColor="text1"/>
          <w:szCs w:val="21"/>
        </w:rPr>
      </w:pPr>
    </w:p>
    <w:bookmarkEnd w:id="0"/>
    <w:p w14:paraId="61E81F03" w14:textId="77777777" w:rsidR="006E2AE7" w:rsidRDefault="00166CC6">
      <w:pPr>
        <w:spacing w:before="640" w:after="560"/>
        <w:jc w:val="center"/>
        <w:outlineLvl w:val="0"/>
        <w:rPr>
          <w:rFonts w:eastAsia="黑体"/>
          <w:color w:val="000000" w:themeColor="text1"/>
          <w:sz w:val="44"/>
          <w:szCs w:val="44"/>
        </w:rPr>
      </w:pPr>
      <w:r>
        <w:rPr>
          <w:rFonts w:eastAsia="黑体" w:hint="eastAsia"/>
          <w:color w:val="000000" w:themeColor="text1"/>
          <w:sz w:val="44"/>
          <w:szCs w:val="44"/>
        </w:rPr>
        <w:t>引</w:t>
      </w:r>
      <w:r>
        <w:rPr>
          <w:rFonts w:eastAsia="黑体" w:hint="eastAsia"/>
          <w:color w:val="000000" w:themeColor="text1"/>
          <w:sz w:val="44"/>
          <w:szCs w:val="44"/>
        </w:rPr>
        <w:t xml:space="preserve">  </w:t>
      </w:r>
      <w:r>
        <w:rPr>
          <w:rFonts w:eastAsia="黑体" w:hint="eastAsia"/>
          <w:color w:val="000000" w:themeColor="text1"/>
          <w:sz w:val="44"/>
          <w:szCs w:val="44"/>
        </w:rPr>
        <w:t>言</w:t>
      </w:r>
    </w:p>
    <w:p w14:paraId="20FAA06A" w14:textId="162C3049" w:rsidR="006E2AE7" w:rsidRDefault="00166CC6">
      <w:pPr>
        <w:spacing w:line="400" w:lineRule="exact"/>
        <w:ind w:firstLine="480"/>
        <w:rPr>
          <w:sz w:val="24"/>
        </w:rPr>
      </w:pPr>
      <w:r>
        <w:rPr>
          <w:sz w:val="24"/>
        </w:rPr>
        <w:t>JJF 1071-2010</w:t>
      </w:r>
      <w:r>
        <w:rPr>
          <w:rFonts w:hint="eastAsia"/>
          <w:sz w:val="24"/>
        </w:rPr>
        <w:t>《国家计量校准规范编写规则》、</w:t>
      </w:r>
      <w:r>
        <w:rPr>
          <w:sz w:val="24"/>
        </w:rPr>
        <w:t>JJF 1001-2011</w:t>
      </w:r>
      <w:r>
        <w:rPr>
          <w:rFonts w:hint="eastAsia"/>
          <w:sz w:val="24"/>
        </w:rPr>
        <w:t>《通用计量名词术语》、</w:t>
      </w:r>
      <w:r>
        <w:rPr>
          <w:sz w:val="24"/>
        </w:rPr>
        <w:t>JJF 1059.1-2012</w:t>
      </w:r>
      <w:r>
        <w:rPr>
          <w:rFonts w:hint="eastAsia"/>
          <w:sz w:val="24"/>
        </w:rPr>
        <w:t>《测量不确定度评定与表示》共同构成支撑本校准规范制定工作的基础性系列规范。</w:t>
      </w:r>
    </w:p>
    <w:p w14:paraId="49E8D2AE" w14:textId="5CE3BE4F" w:rsidR="006E2AE7" w:rsidRDefault="00166CC6">
      <w:pPr>
        <w:spacing w:line="400" w:lineRule="exact"/>
        <w:ind w:firstLine="482"/>
        <w:rPr>
          <w:sz w:val="24"/>
        </w:rPr>
      </w:pPr>
      <w:r>
        <w:rPr>
          <w:rFonts w:hint="eastAsia"/>
          <w:sz w:val="24"/>
        </w:rPr>
        <w:t>本规范附录</w:t>
      </w:r>
      <w:r>
        <w:rPr>
          <w:sz w:val="24"/>
        </w:rPr>
        <w:t>A</w:t>
      </w:r>
      <w:r>
        <w:rPr>
          <w:rFonts w:hint="eastAsia"/>
          <w:sz w:val="24"/>
        </w:rPr>
        <w:t>“校准记录参考格式（参考件）”、附录</w:t>
      </w:r>
      <w:r>
        <w:rPr>
          <w:sz w:val="24"/>
        </w:rPr>
        <w:t>B</w:t>
      </w:r>
      <w:r>
        <w:rPr>
          <w:rFonts w:hint="eastAsia"/>
          <w:sz w:val="24"/>
        </w:rPr>
        <w:t>“校准证书内页参考格式（参考件）”</w:t>
      </w:r>
      <w:r w:rsidR="003E5FE4">
        <w:rPr>
          <w:rFonts w:hint="eastAsia"/>
          <w:sz w:val="24"/>
        </w:rPr>
        <w:t>、附录</w:t>
      </w:r>
      <w:r w:rsidR="003E5FE4">
        <w:rPr>
          <w:rFonts w:hint="eastAsia"/>
          <w:sz w:val="24"/>
        </w:rPr>
        <w:t>C</w:t>
      </w:r>
      <w:r w:rsidR="003E5FE4">
        <w:rPr>
          <w:rFonts w:hint="eastAsia"/>
          <w:sz w:val="24"/>
        </w:rPr>
        <w:t>“</w:t>
      </w:r>
      <w:r w:rsidR="003E5FE4" w:rsidRPr="003E5FE4">
        <w:rPr>
          <w:rFonts w:hint="eastAsia"/>
          <w:sz w:val="24"/>
        </w:rPr>
        <w:t>心轴直径示值误差测量不确定度评定示例（参考件）</w:t>
      </w:r>
      <w:r w:rsidR="003E5FE4">
        <w:rPr>
          <w:rFonts w:hint="eastAsia"/>
          <w:sz w:val="24"/>
        </w:rPr>
        <w:t>”</w:t>
      </w:r>
      <w:r>
        <w:rPr>
          <w:rFonts w:hint="eastAsia"/>
          <w:sz w:val="24"/>
        </w:rPr>
        <w:t>均为资料性附录。</w:t>
      </w:r>
    </w:p>
    <w:p w14:paraId="03E744B1" w14:textId="77777777" w:rsidR="006E2AE7" w:rsidRDefault="00166CC6">
      <w:pPr>
        <w:spacing w:line="400" w:lineRule="exact"/>
        <w:ind w:firstLineChars="200" w:firstLine="480"/>
        <w:rPr>
          <w:sz w:val="24"/>
        </w:rPr>
      </w:pPr>
      <w:r>
        <w:rPr>
          <w:rFonts w:hint="eastAsia"/>
          <w:sz w:val="24"/>
        </w:rPr>
        <w:t>本规范为首次发布。</w:t>
      </w:r>
    </w:p>
    <w:p w14:paraId="5A42E7DB" w14:textId="77777777" w:rsidR="006E2AE7" w:rsidRDefault="00166CC6">
      <w:pPr>
        <w:rPr>
          <w:rFonts w:eastAsia="黑体"/>
          <w:color w:val="000000" w:themeColor="text1"/>
          <w:sz w:val="32"/>
          <w:szCs w:val="32"/>
        </w:rPr>
        <w:sectPr w:rsidR="006E2AE7">
          <w:footerReference w:type="default" r:id="rId15"/>
          <w:pgSz w:w="11906" w:h="16838"/>
          <w:pgMar w:top="1418" w:right="1418" w:bottom="1418" w:left="1418" w:header="1021" w:footer="1247" w:gutter="0"/>
          <w:pgNumType w:fmt="upperRoman" w:start="1"/>
          <w:cols w:space="720"/>
          <w:docGrid w:type="lines" w:linePitch="312"/>
        </w:sectPr>
      </w:pPr>
      <w:r>
        <w:rPr>
          <w:rFonts w:eastAsia="黑体" w:hint="eastAsia"/>
          <w:color w:val="000000" w:themeColor="text1"/>
          <w:sz w:val="32"/>
          <w:szCs w:val="32"/>
        </w:rPr>
        <w:t xml:space="preserve"> </w:t>
      </w:r>
    </w:p>
    <w:p w14:paraId="53C5A72E" w14:textId="77777777" w:rsidR="006E2AE7" w:rsidRDefault="00166CC6">
      <w:pPr>
        <w:pStyle w:val="aff1"/>
        <w:ind w:left="425"/>
        <w:rPr>
          <w:rFonts w:ascii="Times New Roman"/>
          <w:color w:val="000000" w:themeColor="text1"/>
        </w:rPr>
      </w:pPr>
      <w:bookmarkStart w:id="1" w:name="_Toc425149442"/>
      <w:r>
        <w:rPr>
          <w:rFonts w:ascii="Times New Roman" w:hint="eastAsia"/>
          <w:color w:val="000000" w:themeColor="text1"/>
        </w:rPr>
        <w:lastRenderedPageBreak/>
        <w:t>鞋底耐折试验机校准规范</w:t>
      </w:r>
    </w:p>
    <w:p w14:paraId="60AB7BC2" w14:textId="77777777" w:rsidR="006E2AE7" w:rsidRDefault="00166CC6">
      <w:pPr>
        <w:numPr>
          <w:ilvl w:val="0"/>
          <w:numId w:val="1"/>
        </w:numPr>
        <w:tabs>
          <w:tab w:val="clear" w:pos="425"/>
        </w:tabs>
        <w:spacing w:beforeLines="50" w:before="156" w:afterLines="50" w:after="156" w:line="400" w:lineRule="exact"/>
        <w:ind w:left="284" w:hanging="284"/>
        <w:outlineLvl w:val="0"/>
        <w:rPr>
          <w:rFonts w:eastAsia="黑体"/>
          <w:bCs/>
          <w:color w:val="000000" w:themeColor="text1"/>
          <w:kern w:val="10"/>
          <w:sz w:val="24"/>
        </w:rPr>
      </w:pPr>
      <w:r>
        <w:rPr>
          <w:rFonts w:eastAsia="黑体" w:hint="eastAsia"/>
          <w:bCs/>
          <w:color w:val="000000" w:themeColor="text1"/>
          <w:kern w:val="10"/>
          <w:sz w:val="24"/>
        </w:rPr>
        <w:t xml:space="preserve"> </w:t>
      </w:r>
      <w:r>
        <w:rPr>
          <w:rFonts w:eastAsia="黑体" w:hint="eastAsia"/>
          <w:bCs/>
          <w:color w:val="000000" w:themeColor="text1"/>
          <w:kern w:val="10"/>
          <w:sz w:val="24"/>
        </w:rPr>
        <w:t>范围</w:t>
      </w:r>
      <w:bookmarkEnd w:id="1"/>
    </w:p>
    <w:p w14:paraId="2DB79878" w14:textId="18368AA8" w:rsidR="006E2AE7" w:rsidRDefault="00166CC6">
      <w:pPr>
        <w:spacing w:line="400" w:lineRule="exact"/>
        <w:ind w:right="17" w:firstLineChars="200" w:firstLine="480"/>
        <w:rPr>
          <w:color w:val="000000" w:themeColor="text1"/>
          <w:kern w:val="10"/>
          <w:sz w:val="24"/>
        </w:rPr>
      </w:pPr>
      <w:r>
        <w:rPr>
          <w:rFonts w:hint="eastAsia"/>
          <w:color w:val="000000" w:themeColor="text1"/>
          <w:sz w:val="24"/>
        </w:rPr>
        <w:t>本规范适用于鞋底耐折试验机</w:t>
      </w:r>
      <w:r w:rsidR="005C0BE9">
        <w:rPr>
          <w:rFonts w:hint="eastAsia"/>
          <w:color w:val="000000" w:themeColor="text1"/>
          <w:sz w:val="24"/>
        </w:rPr>
        <w:t>（不</w:t>
      </w:r>
      <w:r w:rsidR="004569B2">
        <w:rPr>
          <w:rFonts w:hint="eastAsia"/>
          <w:color w:val="000000" w:themeColor="text1"/>
          <w:sz w:val="24"/>
        </w:rPr>
        <w:t>包括</w:t>
      </w:r>
      <w:r w:rsidR="005C0BE9">
        <w:rPr>
          <w:rFonts w:hint="eastAsia"/>
          <w:color w:val="000000" w:themeColor="text1"/>
          <w:sz w:val="24"/>
        </w:rPr>
        <w:t>低温鞋底耐折试验机）</w:t>
      </w:r>
      <w:r>
        <w:rPr>
          <w:rFonts w:hint="eastAsia"/>
          <w:color w:val="000000" w:themeColor="text1"/>
          <w:kern w:val="10"/>
          <w:sz w:val="24"/>
        </w:rPr>
        <w:t>的校准。</w:t>
      </w:r>
    </w:p>
    <w:p w14:paraId="77610902" w14:textId="77777777" w:rsidR="006E2AE7" w:rsidRDefault="00166CC6">
      <w:pPr>
        <w:numPr>
          <w:ilvl w:val="0"/>
          <w:numId w:val="1"/>
        </w:numPr>
        <w:tabs>
          <w:tab w:val="clear" w:pos="425"/>
        </w:tabs>
        <w:spacing w:beforeLines="50" w:before="156" w:afterLines="50" w:after="156" w:line="400" w:lineRule="exact"/>
        <w:ind w:left="284" w:hanging="284"/>
        <w:outlineLvl w:val="0"/>
        <w:rPr>
          <w:rFonts w:eastAsia="黑体"/>
          <w:bCs/>
          <w:color w:val="000000" w:themeColor="text1"/>
          <w:kern w:val="10"/>
          <w:sz w:val="24"/>
        </w:rPr>
      </w:pPr>
      <w:r>
        <w:rPr>
          <w:rFonts w:eastAsia="黑体" w:hint="eastAsia"/>
          <w:bCs/>
          <w:color w:val="000000" w:themeColor="text1"/>
          <w:kern w:val="10"/>
          <w:sz w:val="24"/>
        </w:rPr>
        <w:t xml:space="preserve"> </w:t>
      </w:r>
      <w:r>
        <w:rPr>
          <w:rFonts w:eastAsia="黑体" w:hint="eastAsia"/>
          <w:bCs/>
          <w:color w:val="000000" w:themeColor="text1"/>
          <w:kern w:val="10"/>
          <w:sz w:val="24"/>
        </w:rPr>
        <w:t>概述</w:t>
      </w:r>
    </w:p>
    <w:p w14:paraId="60A394A0" w14:textId="1D026299" w:rsidR="006E2AE7" w:rsidRDefault="00166CC6">
      <w:pPr>
        <w:spacing w:line="400" w:lineRule="exact"/>
        <w:ind w:firstLineChars="200" w:firstLine="480"/>
        <w:rPr>
          <w:color w:val="000000" w:themeColor="text1"/>
          <w:sz w:val="24"/>
        </w:rPr>
      </w:pPr>
      <w:bookmarkStart w:id="2" w:name="_Toc425149445"/>
      <w:r>
        <w:rPr>
          <w:rFonts w:hint="eastAsia"/>
          <w:color w:val="000000" w:themeColor="text1"/>
          <w:sz w:val="24"/>
        </w:rPr>
        <w:t>鞋底耐折试验机是用于评定外底材料和外底花纹对切口延长的抵抗性能</w:t>
      </w:r>
      <w:r>
        <w:rPr>
          <w:rFonts w:hint="eastAsia"/>
          <w:sz w:val="24"/>
        </w:rPr>
        <w:t>。其原理是将鞋底试样固定于两支座之间</w:t>
      </w:r>
      <w:r>
        <w:rPr>
          <w:rFonts w:hint="eastAsia"/>
          <w:sz w:val="24"/>
        </w:rPr>
        <w:t>,</w:t>
      </w:r>
      <w:r>
        <w:rPr>
          <w:rFonts w:hint="eastAsia"/>
          <w:sz w:val="24"/>
        </w:rPr>
        <w:t>试样切口穿过心轴</w:t>
      </w:r>
      <w:r w:rsidR="006B3B5F">
        <w:rPr>
          <w:rFonts w:hint="eastAsia"/>
          <w:sz w:val="24"/>
        </w:rPr>
        <w:t>，</w:t>
      </w:r>
      <w:r>
        <w:rPr>
          <w:rFonts w:hint="eastAsia"/>
          <w:sz w:val="24"/>
        </w:rPr>
        <w:t>经一定角度、次数反复弯折后</w:t>
      </w:r>
      <w:r>
        <w:rPr>
          <w:rFonts w:hint="eastAsia"/>
          <w:sz w:val="24"/>
        </w:rPr>
        <w:t>,</w:t>
      </w:r>
      <w:r>
        <w:rPr>
          <w:rFonts w:hint="eastAsia"/>
          <w:sz w:val="24"/>
        </w:rPr>
        <w:t>检视其切口增裂的长度。</w:t>
      </w:r>
      <w:r>
        <w:rPr>
          <w:rFonts w:hint="eastAsia"/>
          <w:color w:val="000000" w:themeColor="text1"/>
          <w:sz w:val="24"/>
        </w:rPr>
        <w:t>常见鞋底耐折试验机示意图如图</w:t>
      </w:r>
      <w:r>
        <w:rPr>
          <w:rFonts w:hint="eastAsia"/>
          <w:color w:val="000000" w:themeColor="text1"/>
          <w:sz w:val="24"/>
        </w:rPr>
        <w:t>1</w:t>
      </w:r>
      <w:r>
        <w:rPr>
          <w:rFonts w:hint="eastAsia"/>
          <w:color w:val="000000" w:themeColor="text1"/>
          <w:sz w:val="24"/>
        </w:rPr>
        <w:t>所示：</w:t>
      </w:r>
    </w:p>
    <w:p w14:paraId="7E89A48C" w14:textId="0FB9FCC8" w:rsidR="006E2AE7" w:rsidRDefault="00C5638A">
      <w:pPr>
        <w:spacing w:line="240" w:lineRule="atLeast"/>
        <w:ind w:firstLineChars="150" w:firstLine="315"/>
        <w:jc w:val="center"/>
        <w:rPr>
          <w:color w:val="000000" w:themeColor="text1"/>
          <w:szCs w:val="21"/>
        </w:rPr>
      </w:pPr>
      <w:r>
        <w:rPr>
          <w:noProof/>
        </w:rPr>
        <w:drawing>
          <wp:inline distT="0" distB="0" distL="0" distR="0" wp14:anchorId="26FCA724" wp14:editId="2CE934CF">
            <wp:extent cx="1634066" cy="1325221"/>
            <wp:effectExtent l="0" t="0" r="4445"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69230" cy="1353739"/>
                    </a:xfrm>
                    <a:prstGeom prst="rect">
                      <a:avLst/>
                    </a:prstGeom>
                  </pic:spPr>
                </pic:pic>
              </a:graphicData>
            </a:graphic>
          </wp:inline>
        </w:drawing>
      </w:r>
    </w:p>
    <w:p w14:paraId="6D233F79" w14:textId="3005CF83" w:rsidR="00C5638A" w:rsidRPr="00C5638A" w:rsidRDefault="00C5638A">
      <w:pPr>
        <w:spacing w:line="240" w:lineRule="atLeast"/>
        <w:ind w:firstLineChars="150" w:firstLine="315"/>
        <w:jc w:val="center"/>
        <w:rPr>
          <w:color w:val="000000" w:themeColor="text1"/>
          <w:szCs w:val="21"/>
        </w:rPr>
      </w:pPr>
      <w:r w:rsidRPr="00C5638A">
        <w:rPr>
          <w:rFonts w:hint="eastAsia"/>
          <w:color w:val="000000" w:themeColor="text1"/>
          <w:szCs w:val="21"/>
        </w:rPr>
        <w:t>1-</w:t>
      </w:r>
      <w:r>
        <w:rPr>
          <w:rFonts w:hint="eastAsia"/>
          <w:color w:val="000000" w:themeColor="text1"/>
          <w:szCs w:val="21"/>
        </w:rPr>
        <w:t>固定夹具</w:t>
      </w:r>
      <w:r w:rsidRPr="00C5638A">
        <w:rPr>
          <w:rFonts w:hint="eastAsia"/>
          <w:color w:val="000000" w:themeColor="text1"/>
          <w:szCs w:val="21"/>
        </w:rPr>
        <w:t>；</w:t>
      </w:r>
      <w:r w:rsidRPr="00C5638A">
        <w:rPr>
          <w:rFonts w:hint="eastAsia"/>
          <w:color w:val="000000" w:themeColor="text1"/>
          <w:szCs w:val="21"/>
        </w:rPr>
        <w:t>2-</w:t>
      </w:r>
      <w:r>
        <w:rPr>
          <w:rFonts w:hint="eastAsia"/>
          <w:color w:val="000000" w:themeColor="text1"/>
          <w:szCs w:val="21"/>
        </w:rPr>
        <w:t>活动夹具</w:t>
      </w:r>
      <w:r w:rsidRPr="00C5638A">
        <w:rPr>
          <w:rFonts w:hint="eastAsia"/>
          <w:color w:val="000000" w:themeColor="text1"/>
          <w:szCs w:val="21"/>
        </w:rPr>
        <w:t>；</w:t>
      </w:r>
      <w:r w:rsidRPr="00C5638A">
        <w:rPr>
          <w:rFonts w:hint="eastAsia"/>
          <w:color w:val="000000" w:themeColor="text1"/>
          <w:szCs w:val="21"/>
        </w:rPr>
        <w:t>3-</w:t>
      </w:r>
      <w:r w:rsidR="00DC1554">
        <w:rPr>
          <w:rFonts w:hint="eastAsia"/>
          <w:color w:val="000000" w:themeColor="text1"/>
          <w:szCs w:val="21"/>
        </w:rPr>
        <w:t>心轴</w:t>
      </w:r>
      <w:r w:rsidRPr="00C5638A">
        <w:rPr>
          <w:rFonts w:hint="eastAsia"/>
          <w:color w:val="000000" w:themeColor="text1"/>
          <w:szCs w:val="21"/>
        </w:rPr>
        <w:t>；</w:t>
      </w:r>
      <w:r w:rsidRPr="00C5638A">
        <w:rPr>
          <w:rFonts w:hint="eastAsia"/>
          <w:color w:val="000000" w:themeColor="text1"/>
          <w:szCs w:val="21"/>
        </w:rPr>
        <w:t>4-</w:t>
      </w:r>
      <w:r w:rsidR="00DC1554">
        <w:rPr>
          <w:rFonts w:hint="eastAsia"/>
          <w:color w:val="000000" w:themeColor="text1"/>
          <w:szCs w:val="21"/>
        </w:rPr>
        <w:t>试样</w:t>
      </w:r>
      <w:r w:rsidRPr="00C5638A">
        <w:rPr>
          <w:rFonts w:hint="eastAsia"/>
          <w:color w:val="000000" w:themeColor="text1"/>
          <w:szCs w:val="21"/>
        </w:rPr>
        <w:t>。</w:t>
      </w:r>
    </w:p>
    <w:p w14:paraId="017A9AAE" w14:textId="17966D27" w:rsidR="006E2AE7" w:rsidRDefault="00166CC6">
      <w:pPr>
        <w:spacing w:line="400" w:lineRule="exact"/>
        <w:jc w:val="center"/>
        <w:rPr>
          <w:rFonts w:eastAsiaTheme="minorEastAsia" w:cs="Arial"/>
          <w:bCs/>
          <w:color w:val="000000" w:themeColor="text1"/>
          <w:kern w:val="10"/>
          <w:szCs w:val="21"/>
        </w:rPr>
      </w:pPr>
      <w:r>
        <w:rPr>
          <w:rFonts w:eastAsiaTheme="minorEastAsia" w:cs="Arial" w:hint="eastAsia"/>
          <w:bCs/>
          <w:color w:val="000000" w:themeColor="text1"/>
          <w:kern w:val="10"/>
          <w:szCs w:val="21"/>
        </w:rPr>
        <w:t>图</w:t>
      </w:r>
      <w:r>
        <w:rPr>
          <w:rFonts w:eastAsiaTheme="minorEastAsia" w:cs="Arial" w:hint="eastAsia"/>
          <w:bCs/>
          <w:color w:val="000000" w:themeColor="text1"/>
          <w:kern w:val="10"/>
          <w:szCs w:val="21"/>
        </w:rPr>
        <w:t>1</w:t>
      </w:r>
      <w:r>
        <w:rPr>
          <w:rFonts w:eastAsiaTheme="minorEastAsia" w:cs="Arial"/>
          <w:bCs/>
          <w:color w:val="000000" w:themeColor="text1"/>
          <w:kern w:val="10"/>
          <w:szCs w:val="21"/>
        </w:rPr>
        <w:t xml:space="preserve"> </w:t>
      </w:r>
      <w:r>
        <w:rPr>
          <w:rFonts w:eastAsiaTheme="minorEastAsia" w:cs="Arial" w:hint="eastAsia"/>
          <w:bCs/>
          <w:color w:val="000000" w:themeColor="text1"/>
          <w:kern w:val="10"/>
          <w:szCs w:val="21"/>
        </w:rPr>
        <w:t>鞋底耐折试验机示意图</w:t>
      </w:r>
    </w:p>
    <w:p w14:paraId="578CB696" w14:textId="77777777" w:rsidR="006E2AE7" w:rsidRDefault="00166CC6">
      <w:pPr>
        <w:numPr>
          <w:ilvl w:val="0"/>
          <w:numId w:val="1"/>
        </w:numPr>
        <w:tabs>
          <w:tab w:val="clear" w:pos="425"/>
        </w:tabs>
        <w:spacing w:beforeLines="50" w:before="156" w:afterLines="50" w:after="156" w:line="400" w:lineRule="exact"/>
        <w:ind w:left="284" w:hanging="284"/>
        <w:outlineLvl w:val="0"/>
        <w:rPr>
          <w:rFonts w:eastAsia="黑体"/>
          <w:bCs/>
          <w:color w:val="000000" w:themeColor="text1"/>
          <w:kern w:val="10"/>
          <w:sz w:val="24"/>
        </w:rPr>
      </w:pPr>
      <w:r>
        <w:rPr>
          <w:rFonts w:eastAsia="黑体" w:hint="eastAsia"/>
          <w:bCs/>
          <w:color w:val="000000" w:themeColor="text1"/>
          <w:kern w:val="10"/>
          <w:sz w:val="24"/>
        </w:rPr>
        <w:t xml:space="preserve"> </w:t>
      </w:r>
      <w:r>
        <w:rPr>
          <w:rFonts w:eastAsia="黑体" w:hint="eastAsia"/>
          <w:bCs/>
          <w:color w:val="000000" w:themeColor="text1"/>
          <w:kern w:val="10"/>
          <w:sz w:val="24"/>
        </w:rPr>
        <w:t>计量特性</w:t>
      </w:r>
      <w:bookmarkEnd w:id="2"/>
    </w:p>
    <w:p w14:paraId="4C458D3B" w14:textId="17415274" w:rsidR="006E2AE7" w:rsidRDefault="00166CC6">
      <w:pPr>
        <w:numPr>
          <w:ilvl w:val="1"/>
          <w:numId w:val="1"/>
        </w:numPr>
        <w:spacing w:line="400" w:lineRule="exact"/>
        <w:outlineLvl w:val="1"/>
        <w:rPr>
          <w:color w:val="000000" w:themeColor="text1"/>
          <w:sz w:val="24"/>
        </w:rPr>
      </w:pPr>
      <w:r>
        <w:rPr>
          <w:rFonts w:hint="eastAsia"/>
          <w:color w:val="000000" w:themeColor="text1"/>
          <w:sz w:val="24"/>
        </w:rPr>
        <w:t>屈挠角度</w:t>
      </w:r>
    </w:p>
    <w:p w14:paraId="2347F597" w14:textId="67E17EFB" w:rsidR="006E2AE7" w:rsidRDefault="00F2676F">
      <w:pPr>
        <w:spacing w:line="400" w:lineRule="exact"/>
        <w:ind w:firstLineChars="200" w:firstLine="480"/>
        <w:outlineLvl w:val="1"/>
        <w:rPr>
          <w:sz w:val="24"/>
        </w:rPr>
      </w:pPr>
      <w:r w:rsidRPr="00F2676F">
        <w:rPr>
          <w:rFonts w:hint="eastAsia"/>
          <w:sz w:val="24"/>
        </w:rPr>
        <w:t>屈挠角度</w:t>
      </w:r>
      <w:r w:rsidR="002F4E13">
        <w:rPr>
          <w:rFonts w:hint="eastAsia"/>
          <w:sz w:val="24"/>
        </w:rPr>
        <w:t>为</w:t>
      </w:r>
      <w:r w:rsidR="00166CC6">
        <w:rPr>
          <w:rFonts w:hint="eastAsia"/>
          <w:sz w:val="24"/>
        </w:rPr>
        <w:t>90</w:t>
      </w:r>
      <w:r w:rsidR="00166CC6">
        <w:rPr>
          <w:rFonts w:hint="eastAsia"/>
          <w:sz w:val="24"/>
        </w:rPr>
        <w:t>°；最大允许误差±</w:t>
      </w:r>
      <w:r w:rsidR="00166CC6">
        <w:rPr>
          <w:rFonts w:hint="eastAsia"/>
          <w:sz w:val="24"/>
        </w:rPr>
        <w:t>2</w:t>
      </w:r>
      <w:r w:rsidR="00166CC6">
        <w:rPr>
          <w:rFonts w:hint="eastAsia"/>
          <w:sz w:val="24"/>
        </w:rPr>
        <w:t>°。</w:t>
      </w:r>
    </w:p>
    <w:p w14:paraId="1AA55D93" w14:textId="17E0AC9B" w:rsidR="006E2AE7" w:rsidRDefault="00166CC6">
      <w:pPr>
        <w:numPr>
          <w:ilvl w:val="1"/>
          <w:numId w:val="1"/>
        </w:numPr>
        <w:spacing w:line="400" w:lineRule="exact"/>
        <w:outlineLvl w:val="1"/>
        <w:rPr>
          <w:color w:val="000000" w:themeColor="text1"/>
          <w:sz w:val="24"/>
        </w:rPr>
      </w:pPr>
      <w:r>
        <w:rPr>
          <w:rFonts w:hint="eastAsia"/>
          <w:color w:val="000000" w:themeColor="text1"/>
          <w:sz w:val="24"/>
        </w:rPr>
        <w:t>心轴直径</w:t>
      </w:r>
    </w:p>
    <w:p w14:paraId="5503A153" w14:textId="5FFF70C5" w:rsidR="006E2AE7" w:rsidRDefault="002F4E13">
      <w:pPr>
        <w:spacing w:line="400" w:lineRule="exact"/>
        <w:ind w:firstLineChars="200" w:firstLine="480"/>
        <w:outlineLvl w:val="1"/>
        <w:rPr>
          <w:sz w:val="24"/>
        </w:rPr>
      </w:pPr>
      <w:r>
        <w:rPr>
          <w:rFonts w:hint="eastAsia"/>
          <w:sz w:val="24"/>
        </w:rPr>
        <w:t>心轴直径为</w:t>
      </w:r>
      <w:r w:rsidR="00166CC6">
        <w:rPr>
          <w:rFonts w:hint="eastAsia"/>
          <w:sz w:val="24"/>
        </w:rPr>
        <w:t>30mm</w:t>
      </w:r>
      <w:r w:rsidR="00166CC6">
        <w:rPr>
          <w:rFonts w:hint="eastAsia"/>
          <w:sz w:val="24"/>
        </w:rPr>
        <w:t>；最大允许误差±</w:t>
      </w:r>
      <w:r w:rsidR="00166CC6">
        <w:rPr>
          <w:rFonts w:hint="eastAsia"/>
          <w:sz w:val="24"/>
        </w:rPr>
        <w:t>0.1mm</w:t>
      </w:r>
      <w:r w:rsidR="00166CC6">
        <w:rPr>
          <w:rFonts w:hint="eastAsia"/>
          <w:sz w:val="24"/>
        </w:rPr>
        <w:t>。</w:t>
      </w:r>
    </w:p>
    <w:p w14:paraId="0750CD97" w14:textId="7D23A54D" w:rsidR="006E2AE7" w:rsidRDefault="00166CC6">
      <w:pPr>
        <w:pStyle w:val="12"/>
        <w:numPr>
          <w:ilvl w:val="1"/>
          <w:numId w:val="1"/>
        </w:numPr>
        <w:spacing w:line="400" w:lineRule="exact"/>
        <w:ind w:firstLineChars="0"/>
        <w:outlineLvl w:val="1"/>
        <w:rPr>
          <w:color w:val="000000" w:themeColor="text1"/>
          <w:sz w:val="24"/>
        </w:rPr>
      </w:pPr>
      <w:r>
        <w:rPr>
          <w:rFonts w:hint="eastAsia"/>
          <w:color w:val="000000" w:themeColor="text1"/>
          <w:sz w:val="24"/>
        </w:rPr>
        <w:t>测试次数</w:t>
      </w:r>
      <w:r w:rsidR="00F8199F">
        <w:rPr>
          <w:rFonts w:hint="eastAsia"/>
          <w:color w:val="000000" w:themeColor="text1"/>
          <w:sz w:val="24"/>
        </w:rPr>
        <w:t>示值误差</w:t>
      </w:r>
    </w:p>
    <w:p w14:paraId="41EBC491" w14:textId="134E69C5" w:rsidR="006E2AE7" w:rsidRDefault="002F4E13">
      <w:pPr>
        <w:spacing w:line="400" w:lineRule="exact"/>
        <w:ind w:firstLineChars="200" w:firstLine="480"/>
        <w:rPr>
          <w:sz w:val="24"/>
        </w:rPr>
      </w:pPr>
      <w:r>
        <w:rPr>
          <w:rFonts w:hint="eastAsia"/>
          <w:color w:val="000000" w:themeColor="text1"/>
          <w:sz w:val="24"/>
        </w:rPr>
        <w:t>测试次数</w:t>
      </w:r>
      <w:r w:rsidR="00166CC6" w:rsidRPr="00F2676F">
        <w:rPr>
          <w:rFonts w:hint="eastAsia"/>
          <w:sz w:val="24"/>
        </w:rPr>
        <w:t>范围</w:t>
      </w:r>
      <w:r>
        <w:rPr>
          <w:rFonts w:hint="eastAsia"/>
          <w:sz w:val="24"/>
        </w:rPr>
        <w:t>为</w:t>
      </w:r>
      <w:r w:rsidR="00166CC6">
        <w:rPr>
          <w:rFonts w:hint="eastAsia"/>
          <w:sz w:val="24"/>
        </w:rPr>
        <w:t>（</w:t>
      </w:r>
      <w:r w:rsidR="00166CC6">
        <w:rPr>
          <w:sz w:val="24"/>
        </w:rPr>
        <w:t>1~999999</w:t>
      </w:r>
      <w:r w:rsidR="00166CC6">
        <w:rPr>
          <w:rFonts w:hint="eastAsia"/>
          <w:sz w:val="24"/>
        </w:rPr>
        <w:t>）次；最大允许误差±</w:t>
      </w:r>
      <w:r w:rsidR="00F2676F">
        <w:rPr>
          <w:sz w:val="24"/>
        </w:rPr>
        <w:t>2</w:t>
      </w:r>
      <w:r w:rsidR="00F2676F">
        <w:rPr>
          <w:rFonts w:hint="eastAsia"/>
          <w:sz w:val="24"/>
        </w:rPr>
        <w:t>次</w:t>
      </w:r>
      <w:r w:rsidR="00166CC6">
        <w:rPr>
          <w:rFonts w:hint="eastAsia"/>
          <w:sz w:val="24"/>
        </w:rPr>
        <w:t>。</w:t>
      </w:r>
    </w:p>
    <w:p w14:paraId="0CE0B6AF" w14:textId="43CA64BF" w:rsidR="006E2AE7" w:rsidRDefault="00166CC6">
      <w:pPr>
        <w:pStyle w:val="12"/>
        <w:numPr>
          <w:ilvl w:val="1"/>
          <w:numId w:val="1"/>
        </w:numPr>
        <w:spacing w:line="400" w:lineRule="exact"/>
        <w:ind w:firstLineChars="0"/>
        <w:outlineLvl w:val="1"/>
        <w:rPr>
          <w:color w:val="000000" w:themeColor="text1"/>
          <w:sz w:val="24"/>
        </w:rPr>
      </w:pPr>
      <w:bookmarkStart w:id="3" w:name="_Toc425149452"/>
      <w:r>
        <w:rPr>
          <w:rFonts w:hint="eastAsia"/>
          <w:color w:val="000000" w:themeColor="text1"/>
          <w:sz w:val="24"/>
        </w:rPr>
        <w:t>弯曲频率</w:t>
      </w:r>
    </w:p>
    <w:p w14:paraId="23CD2068" w14:textId="09ED0644" w:rsidR="006E2AE7" w:rsidRDefault="002F4E13">
      <w:pPr>
        <w:spacing w:line="400" w:lineRule="exact"/>
        <w:ind w:firstLineChars="200" w:firstLine="480"/>
        <w:rPr>
          <w:sz w:val="24"/>
        </w:rPr>
      </w:pPr>
      <w:r w:rsidRPr="002F4E13">
        <w:rPr>
          <w:rFonts w:hint="eastAsia"/>
          <w:sz w:val="24"/>
        </w:rPr>
        <w:t>弯曲频率</w:t>
      </w:r>
      <w:r w:rsidR="00166CC6" w:rsidRPr="00F2676F">
        <w:rPr>
          <w:rFonts w:hint="eastAsia"/>
          <w:sz w:val="24"/>
        </w:rPr>
        <w:t>范围</w:t>
      </w:r>
      <w:r>
        <w:rPr>
          <w:rFonts w:hint="eastAsia"/>
          <w:sz w:val="24"/>
        </w:rPr>
        <w:t>为</w:t>
      </w:r>
      <w:r w:rsidR="00166CC6">
        <w:rPr>
          <w:rFonts w:hint="eastAsia"/>
          <w:sz w:val="24"/>
        </w:rPr>
        <w:t>（</w:t>
      </w:r>
      <w:r w:rsidR="00166CC6">
        <w:rPr>
          <w:rFonts w:hint="eastAsia"/>
          <w:sz w:val="24"/>
        </w:rPr>
        <w:t>135~150</w:t>
      </w:r>
      <w:r w:rsidR="00166CC6">
        <w:rPr>
          <w:rFonts w:hint="eastAsia"/>
          <w:sz w:val="24"/>
        </w:rPr>
        <w:t>）次</w:t>
      </w:r>
      <w:r w:rsidR="00166CC6">
        <w:rPr>
          <w:rFonts w:hint="eastAsia"/>
          <w:sz w:val="24"/>
        </w:rPr>
        <w:t>/min</w:t>
      </w:r>
      <w:r w:rsidR="00166CC6">
        <w:rPr>
          <w:rFonts w:hint="eastAsia"/>
          <w:sz w:val="24"/>
        </w:rPr>
        <w:t>；最大允许误差±</w:t>
      </w:r>
      <w:r w:rsidR="00166CC6">
        <w:rPr>
          <w:rFonts w:hint="eastAsia"/>
          <w:sz w:val="24"/>
        </w:rPr>
        <w:t>2</w:t>
      </w:r>
      <w:r w:rsidR="00166CC6">
        <w:rPr>
          <w:rFonts w:hint="eastAsia"/>
          <w:sz w:val="24"/>
        </w:rPr>
        <w:t>次</w:t>
      </w:r>
      <w:r w:rsidR="00166CC6">
        <w:rPr>
          <w:rFonts w:hint="eastAsia"/>
          <w:sz w:val="24"/>
        </w:rPr>
        <w:t>/min</w:t>
      </w:r>
      <w:r w:rsidR="00166CC6">
        <w:rPr>
          <w:rFonts w:hint="eastAsia"/>
          <w:sz w:val="24"/>
        </w:rPr>
        <w:t>。</w:t>
      </w:r>
    </w:p>
    <w:p w14:paraId="0F60FE8A" w14:textId="77777777" w:rsidR="006E2AE7" w:rsidRDefault="00166CC6">
      <w:pPr>
        <w:numPr>
          <w:ilvl w:val="0"/>
          <w:numId w:val="1"/>
        </w:numPr>
        <w:tabs>
          <w:tab w:val="clear" w:pos="425"/>
        </w:tabs>
        <w:spacing w:beforeLines="50" w:before="156" w:afterLines="50" w:after="156" w:line="400" w:lineRule="exact"/>
        <w:ind w:left="284" w:hanging="284"/>
        <w:outlineLvl w:val="0"/>
        <w:rPr>
          <w:rFonts w:eastAsia="黑体"/>
          <w:bCs/>
          <w:color w:val="000000" w:themeColor="text1"/>
          <w:kern w:val="10"/>
          <w:sz w:val="24"/>
        </w:rPr>
      </w:pPr>
      <w:r>
        <w:rPr>
          <w:rFonts w:eastAsia="黑体" w:hint="eastAsia"/>
          <w:bCs/>
          <w:color w:val="000000" w:themeColor="text1"/>
          <w:kern w:val="10"/>
          <w:sz w:val="24"/>
        </w:rPr>
        <w:t xml:space="preserve"> </w:t>
      </w:r>
      <w:r>
        <w:rPr>
          <w:rFonts w:eastAsia="黑体" w:hint="eastAsia"/>
          <w:bCs/>
          <w:color w:val="000000" w:themeColor="text1"/>
          <w:kern w:val="10"/>
          <w:sz w:val="24"/>
        </w:rPr>
        <w:t>校准条件</w:t>
      </w:r>
      <w:bookmarkEnd w:id="3"/>
    </w:p>
    <w:p w14:paraId="1711B5EC" w14:textId="77777777" w:rsidR="006E2AE7" w:rsidRDefault="00166CC6">
      <w:pPr>
        <w:pStyle w:val="12"/>
        <w:numPr>
          <w:ilvl w:val="1"/>
          <w:numId w:val="1"/>
        </w:numPr>
        <w:spacing w:line="400" w:lineRule="exact"/>
        <w:ind w:firstLineChars="0"/>
        <w:outlineLvl w:val="1"/>
        <w:rPr>
          <w:color w:val="000000" w:themeColor="text1"/>
          <w:sz w:val="24"/>
        </w:rPr>
      </w:pPr>
      <w:r>
        <w:rPr>
          <w:rFonts w:hint="eastAsia"/>
          <w:color w:val="000000" w:themeColor="text1"/>
          <w:sz w:val="24"/>
        </w:rPr>
        <w:t>环境条件</w:t>
      </w:r>
    </w:p>
    <w:p w14:paraId="1D7CE4A5" w14:textId="77777777" w:rsidR="006E2AE7" w:rsidRDefault="00166CC6">
      <w:pPr>
        <w:numPr>
          <w:ilvl w:val="2"/>
          <w:numId w:val="1"/>
        </w:numPr>
        <w:tabs>
          <w:tab w:val="clear" w:pos="1277"/>
          <w:tab w:val="left" w:pos="709"/>
        </w:tabs>
        <w:spacing w:line="400" w:lineRule="exact"/>
        <w:ind w:left="567" w:hanging="567"/>
        <w:outlineLvl w:val="1"/>
        <w:rPr>
          <w:color w:val="000000" w:themeColor="text1"/>
          <w:sz w:val="24"/>
        </w:rPr>
      </w:pPr>
      <w:r>
        <w:rPr>
          <w:color w:val="000000" w:themeColor="text1"/>
          <w:sz w:val="24"/>
        </w:rPr>
        <w:t xml:space="preserve"> </w:t>
      </w:r>
      <w:r>
        <w:rPr>
          <w:rFonts w:hint="eastAsia"/>
          <w:color w:val="000000" w:themeColor="text1"/>
          <w:sz w:val="24"/>
        </w:rPr>
        <w:t>温度：</w:t>
      </w:r>
      <w:r>
        <w:rPr>
          <w:rFonts w:hint="eastAsia"/>
          <w:color w:val="000000" w:themeColor="text1"/>
          <w:sz w:val="24"/>
          <w:szCs w:val="40"/>
        </w:rPr>
        <w:t>10</w:t>
      </w:r>
      <w:r>
        <w:rPr>
          <w:rFonts w:hint="eastAsia"/>
          <w:color w:val="000000" w:themeColor="text1"/>
          <w:sz w:val="24"/>
          <w:szCs w:val="40"/>
        </w:rPr>
        <w:t>℃～</w:t>
      </w:r>
      <w:r>
        <w:rPr>
          <w:rFonts w:hint="eastAsia"/>
          <w:color w:val="000000" w:themeColor="text1"/>
          <w:sz w:val="24"/>
          <w:szCs w:val="40"/>
        </w:rPr>
        <w:t>30</w:t>
      </w:r>
      <w:r>
        <w:rPr>
          <w:rFonts w:hint="eastAsia"/>
          <w:color w:val="000000" w:themeColor="text1"/>
          <w:sz w:val="24"/>
          <w:szCs w:val="40"/>
        </w:rPr>
        <w:t>℃</w:t>
      </w:r>
      <w:r>
        <w:rPr>
          <w:rFonts w:hint="eastAsia"/>
          <w:color w:val="000000" w:themeColor="text1"/>
          <w:sz w:val="24"/>
        </w:rPr>
        <w:t>，相对湿度不大于</w:t>
      </w:r>
      <w:r>
        <w:rPr>
          <w:rFonts w:hint="eastAsia"/>
          <w:color w:val="000000" w:themeColor="text1"/>
          <w:sz w:val="24"/>
          <w:szCs w:val="40"/>
        </w:rPr>
        <w:t>80%</w:t>
      </w:r>
      <w:r>
        <w:rPr>
          <w:rFonts w:hint="eastAsia"/>
          <w:color w:val="000000" w:themeColor="text1"/>
          <w:sz w:val="24"/>
        </w:rPr>
        <w:t>。</w:t>
      </w:r>
    </w:p>
    <w:p w14:paraId="5B5C5379" w14:textId="77777777" w:rsidR="006E2AE7" w:rsidRDefault="00166CC6">
      <w:pPr>
        <w:numPr>
          <w:ilvl w:val="2"/>
          <w:numId w:val="1"/>
        </w:numPr>
        <w:tabs>
          <w:tab w:val="clear" w:pos="1277"/>
          <w:tab w:val="left" w:pos="709"/>
        </w:tabs>
        <w:spacing w:line="400" w:lineRule="exact"/>
        <w:ind w:left="567" w:hanging="567"/>
        <w:outlineLvl w:val="1"/>
        <w:rPr>
          <w:color w:val="000000" w:themeColor="text1"/>
          <w:sz w:val="24"/>
        </w:rPr>
      </w:pPr>
      <w:r>
        <w:rPr>
          <w:rFonts w:hint="eastAsia"/>
          <w:color w:val="000000" w:themeColor="text1"/>
          <w:sz w:val="24"/>
        </w:rPr>
        <w:t xml:space="preserve"> </w:t>
      </w:r>
      <w:r>
        <w:rPr>
          <w:rFonts w:hint="eastAsia"/>
          <w:color w:val="000000" w:themeColor="text1"/>
          <w:sz w:val="24"/>
        </w:rPr>
        <w:t>校准时不得有影响校准结果的外观缺陷及振动、电磁场或其它干扰源。</w:t>
      </w:r>
    </w:p>
    <w:p w14:paraId="7FFB385F" w14:textId="77777777" w:rsidR="006E2AE7" w:rsidRDefault="00166CC6">
      <w:pPr>
        <w:numPr>
          <w:ilvl w:val="1"/>
          <w:numId w:val="1"/>
        </w:numPr>
        <w:tabs>
          <w:tab w:val="clear" w:pos="567"/>
        </w:tabs>
        <w:spacing w:line="400" w:lineRule="exact"/>
        <w:outlineLvl w:val="1"/>
        <w:rPr>
          <w:color w:val="000000" w:themeColor="text1"/>
          <w:sz w:val="24"/>
        </w:rPr>
      </w:pPr>
      <w:r>
        <w:rPr>
          <w:rFonts w:hint="eastAsia"/>
          <w:color w:val="000000" w:themeColor="text1"/>
          <w:sz w:val="24"/>
        </w:rPr>
        <w:t xml:space="preserve"> </w:t>
      </w:r>
      <w:r>
        <w:rPr>
          <w:rFonts w:hint="eastAsia"/>
          <w:color w:val="000000" w:themeColor="text1"/>
          <w:sz w:val="24"/>
        </w:rPr>
        <w:t>测量标准及其他设备</w:t>
      </w:r>
    </w:p>
    <w:p w14:paraId="63AE9889"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lastRenderedPageBreak/>
        <w:t>测量标准及其他设备见表</w:t>
      </w:r>
      <w:r>
        <w:rPr>
          <w:rFonts w:hint="eastAsia"/>
          <w:color w:val="000000" w:themeColor="text1"/>
          <w:sz w:val="24"/>
        </w:rPr>
        <w:t>1</w:t>
      </w:r>
      <w:r>
        <w:rPr>
          <w:rFonts w:hint="eastAsia"/>
          <w:color w:val="000000" w:themeColor="text1"/>
          <w:sz w:val="24"/>
        </w:rPr>
        <w:t>。</w:t>
      </w:r>
    </w:p>
    <w:p w14:paraId="3C1E9BB5" w14:textId="77777777" w:rsidR="006E2AE7" w:rsidRDefault="00166CC6">
      <w:pPr>
        <w:spacing w:line="360" w:lineRule="auto"/>
        <w:jc w:val="center"/>
        <w:rPr>
          <w:rFonts w:eastAsia="黑体"/>
          <w:color w:val="000000" w:themeColor="text1"/>
          <w:szCs w:val="21"/>
        </w:rPr>
      </w:pPr>
      <w:r>
        <w:rPr>
          <w:rFonts w:eastAsia="黑体" w:hint="eastAsia"/>
          <w:color w:val="000000" w:themeColor="text1"/>
          <w:szCs w:val="21"/>
        </w:rPr>
        <w:t>表</w:t>
      </w:r>
      <w:r>
        <w:rPr>
          <w:rFonts w:eastAsia="黑体" w:hint="eastAsia"/>
          <w:color w:val="000000" w:themeColor="text1"/>
          <w:szCs w:val="21"/>
        </w:rPr>
        <w:t xml:space="preserve">1 </w:t>
      </w:r>
      <w:r>
        <w:rPr>
          <w:rFonts w:eastAsia="黑体" w:hint="eastAsia"/>
          <w:color w:val="000000" w:themeColor="text1"/>
          <w:szCs w:val="21"/>
        </w:rPr>
        <w:t>测量标准及其他设备</w:t>
      </w:r>
    </w:p>
    <w:tbl>
      <w:tblPr>
        <w:tblW w:w="8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2223"/>
        <w:gridCol w:w="2025"/>
        <w:gridCol w:w="3246"/>
      </w:tblGrid>
      <w:tr w:rsidR="006E2AE7" w14:paraId="5BFC75B2" w14:textId="77777777">
        <w:trPr>
          <w:trHeight w:val="567"/>
          <w:jc w:val="center"/>
        </w:trPr>
        <w:tc>
          <w:tcPr>
            <w:tcW w:w="641" w:type="dxa"/>
            <w:tcMar>
              <w:left w:w="57" w:type="dxa"/>
              <w:right w:w="57" w:type="dxa"/>
            </w:tcMar>
            <w:vAlign w:val="center"/>
          </w:tcPr>
          <w:p w14:paraId="7D4843B8" w14:textId="77777777" w:rsidR="006E2AE7" w:rsidRDefault="00166CC6">
            <w:pPr>
              <w:spacing w:before="100" w:beforeAutospacing="1" w:after="100" w:afterAutospacing="1"/>
              <w:jc w:val="center"/>
              <w:rPr>
                <w:color w:val="000000" w:themeColor="text1"/>
              </w:rPr>
            </w:pPr>
            <w:r>
              <w:rPr>
                <w:rFonts w:hint="eastAsia"/>
                <w:color w:val="000000" w:themeColor="text1"/>
              </w:rPr>
              <w:t>序号</w:t>
            </w:r>
          </w:p>
        </w:tc>
        <w:tc>
          <w:tcPr>
            <w:tcW w:w="2223" w:type="dxa"/>
            <w:tcMar>
              <w:left w:w="57" w:type="dxa"/>
              <w:right w:w="57" w:type="dxa"/>
            </w:tcMar>
            <w:vAlign w:val="center"/>
          </w:tcPr>
          <w:p w14:paraId="585AE94C" w14:textId="77777777" w:rsidR="006E2AE7" w:rsidRDefault="00166CC6">
            <w:pPr>
              <w:spacing w:before="100" w:beforeAutospacing="1" w:after="100" w:afterAutospacing="1"/>
              <w:jc w:val="center"/>
              <w:rPr>
                <w:color w:val="000000" w:themeColor="text1"/>
              </w:rPr>
            </w:pPr>
            <w:r>
              <w:rPr>
                <w:rFonts w:hint="eastAsia"/>
                <w:color w:val="000000" w:themeColor="text1"/>
              </w:rPr>
              <w:t>校准项目</w:t>
            </w:r>
          </w:p>
        </w:tc>
        <w:tc>
          <w:tcPr>
            <w:tcW w:w="2025" w:type="dxa"/>
            <w:vAlign w:val="center"/>
          </w:tcPr>
          <w:p w14:paraId="32B4E167" w14:textId="77777777" w:rsidR="006E2AE7" w:rsidRDefault="00166CC6">
            <w:pPr>
              <w:spacing w:before="100" w:beforeAutospacing="1" w:after="100" w:afterAutospacing="1"/>
              <w:jc w:val="center"/>
              <w:rPr>
                <w:color w:val="000000" w:themeColor="text1"/>
              </w:rPr>
            </w:pPr>
            <w:r>
              <w:rPr>
                <w:rFonts w:hint="eastAsia"/>
                <w:color w:val="000000" w:themeColor="text1"/>
              </w:rPr>
              <w:t>测量仪器名称</w:t>
            </w:r>
          </w:p>
        </w:tc>
        <w:tc>
          <w:tcPr>
            <w:tcW w:w="3246" w:type="dxa"/>
            <w:tcMar>
              <w:left w:w="57" w:type="dxa"/>
              <w:right w:w="57" w:type="dxa"/>
            </w:tcMar>
            <w:vAlign w:val="center"/>
          </w:tcPr>
          <w:p w14:paraId="6037E942" w14:textId="77777777" w:rsidR="006E2AE7" w:rsidRDefault="00166CC6">
            <w:pPr>
              <w:spacing w:before="100" w:beforeAutospacing="1" w:after="100" w:afterAutospacing="1"/>
              <w:jc w:val="center"/>
              <w:rPr>
                <w:color w:val="000000" w:themeColor="text1"/>
              </w:rPr>
            </w:pPr>
            <w:r>
              <w:rPr>
                <w:rFonts w:hint="eastAsia"/>
                <w:color w:val="000000" w:themeColor="text1"/>
              </w:rPr>
              <w:t>计量性能</w:t>
            </w:r>
          </w:p>
        </w:tc>
      </w:tr>
      <w:tr w:rsidR="006E2AE7" w14:paraId="4C9332CE" w14:textId="77777777">
        <w:trPr>
          <w:trHeight w:hRule="exact" w:val="567"/>
          <w:jc w:val="center"/>
        </w:trPr>
        <w:tc>
          <w:tcPr>
            <w:tcW w:w="641" w:type="dxa"/>
            <w:tcMar>
              <w:left w:w="57" w:type="dxa"/>
              <w:right w:w="57" w:type="dxa"/>
            </w:tcMar>
            <w:vAlign w:val="center"/>
          </w:tcPr>
          <w:p w14:paraId="7F3C1D01" w14:textId="77777777" w:rsidR="006E2AE7" w:rsidRDefault="00166CC6">
            <w:pPr>
              <w:spacing w:before="100" w:beforeAutospacing="1" w:after="100" w:afterAutospacing="1"/>
              <w:jc w:val="center"/>
              <w:rPr>
                <w:color w:val="000000" w:themeColor="text1"/>
              </w:rPr>
            </w:pPr>
            <w:r>
              <w:rPr>
                <w:rFonts w:hint="eastAsia"/>
                <w:color w:val="000000" w:themeColor="text1"/>
              </w:rPr>
              <w:t>1</w:t>
            </w:r>
          </w:p>
        </w:tc>
        <w:tc>
          <w:tcPr>
            <w:tcW w:w="2223" w:type="dxa"/>
            <w:tcMar>
              <w:left w:w="57" w:type="dxa"/>
              <w:right w:w="57" w:type="dxa"/>
            </w:tcMar>
            <w:vAlign w:val="center"/>
          </w:tcPr>
          <w:p w14:paraId="4031AC6B" w14:textId="224C5D2E" w:rsidR="006E2AE7" w:rsidRDefault="00166CC6">
            <w:pPr>
              <w:spacing w:line="400" w:lineRule="exact"/>
              <w:jc w:val="center"/>
              <w:outlineLvl w:val="1"/>
              <w:rPr>
                <w:color w:val="000000" w:themeColor="text1"/>
                <w:szCs w:val="21"/>
              </w:rPr>
            </w:pPr>
            <w:r w:rsidRPr="00470F2D">
              <w:rPr>
                <w:rFonts w:hint="eastAsia"/>
                <w:color w:val="000000" w:themeColor="text1"/>
                <w:szCs w:val="21"/>
              </w:rPr>
              <w:t>屈挠角度</w:t>
            </w:r>
          </w:p>
        </w:tc>
        <w:tc>
          <w:tcPr>
            <w:tcW w:w="2025" w:type="dxa"/>
            <w:vAlign w:val="center"/>
          </w:tcPr>
          <w:p w14:paraId="4CB064DB" w14:textId="1405085F" w:rsidR="006E2AE7" w:rsidRDefault="00166CC6">
            <w:pPr>
              <w:spacing w:before="100" w:beforeAutospacing="1" w:after="100" w:afterAutospacing="1"/>
              <w:jc w:val="center"/>
              <w:rPr>
                <w:color w:val="000000" w:themeColor="text1"/>
                <w:szCs w:val="21"/>
              </w:rPr>
            </w:pPr>
            <w:r>
              <w:rPr>
                <w:rFonts w:hint="eastAsia"/>
                <w:color w:val="000000" w:themeColor="text1"/>
                <w:szCs w:val="21"/>
              </w:rPr>
              <w:t>角度</w:t>
            </w:r>
            <w:r w:rsidR="00F2676F">
              <w:rPr>
                <w:rFonts w:hint="eastAsia"/>
                <w:color w:val="000000" w:themeColor="text1"/>
                <w:szCs w:val="21"/>
              </w:rPr>
              <w:t>尺</w:t>
            </w:r>
          </w:p>
        </w:tc>
        <w:tc>
          <w:tcPr>
            <w:tcW w:w="3246" w:type="dxa"/>
            <w:tcMar>
              <w:left w:w="57" w:type="dxa"/>
              <w:right w:w="57" w:type="dxa"/>
            </w:tcMar>
            <w:vAlign w:val="center"/>
          </w:tcPr>
          <w:p w14:paraId="2619F330" w14:textId="3E37CC5D" w:rsidR="006E2AE7" w:rsidRDefault="00166CC6">
            <w:pPr>
              <w:jc w:val="center"/>
              <w:rPr>
                <w:color w:val="000000" w:themeColor="text1"/>
                <w:vertAlign w:val="superscript"/>
              </w:rPr>
            </w:pPr>
            <w:r>
              <w:rPr>
                <w:rFonts w:hint="eastAsia"/>
                <w:color w:val="000000" w:themeColor="text1"/>
                <w:szCs w:val="21"/>
              </w:rPr>
              <w:t>MPE</w:t>
            </w:r>
            <w:r>
              <w:rPr>
                <w:rFonts w:hint="eastAsia"/>
                <w:color w:val="000000" w:themeColor="text1"/>
                <w:szCs w:val="21"/>
              </w:rPr>
              <w:t>：±</w:t>
            </w:r>
            <w:r w:rsidR="00F2676F">
              <w:rPr>
                <w:color w:val="000000" w:themeColor="text1"/>
                <w:szCs w:val="21"/>
              </w:rPr>
              <w:t>2</w:t>
            </w:r>
            <w:r w:rsidR="00F2676F">
              <w:rPr>
                <w:rFonts w:hint="eastAsia"/>
                <w:color w:val="000000" w:themeColor="text1"/>
                <w:szCs w:val="21"/>
              </w:rPr>
              <w:t>`</w:t>
            </w:r>
          </w:p>
        </w:tc>
      </w:tr>
      <w:tr w:rsidR="006E2AE7" w14:paraId="1DA78008" w14:textId="77777777">
        <w:trPr>
          <w:trHeight w:hRule="exact" w:val="567"/>
          <w:jc w:val="center"/>
        </w:trPr>
        <w:tc>
          <w:tcPr>
            <w:tcW w:w="641" w:type="dxa"/>
            <w:tcMar>
              <w:left w:w="57" w:type="dxa"/>
              <w:right w:w="57" w:type="dxa"/>
            </w:tcMar>
            <w:vAlign w:val="center"/>
          </w:tcPr>
          <w:p w14:paraId="4610F5C8" w14:textId="77777777" w:rsidR="006E2AE7" w:rsidRDefault="00166CC6">
            <w:pPr>
              <w:spacing w:before="100" w:beforeAutospacing="1" w:after="100" w:afterAutospacing="1"/>
              <w:jc w:val="center"/>
              <w:rPr>
                <w:color w:val="000000" w:themeColor="text1"/>
              </w:rPr>
            </w:pPr>
            <w:r>
              <w:rPr>
                <w:rFonts w:hint="eastAsia"/>
                <w:color w:val="000000" w:themeColor="text1"/>
              </w:rPr>
              <w:t>2</w:t>
            </w:r>
          </w:p>
        </w:tc>
        <w:tc>
          <w:tcPr>
            <w:tcW w:w="2223" w:type="dxa"/>
            <w:tcMar>
              <w:left w:w="57" w:type="dxa"/>
              <w:right w:w="57" w:type="dxa"/>
            </w:tcMar>
            <w:vAlign w:val="center"/>
          </w:tcPr>
          <w:p w14:paraId="13B1D78B" w14:textId="10202968" w:rsidR="006E2AE7" w:rsidRDefault="00166CC6">
            <w:pPr>
              <w:spacing w:line="400" w:lineRule="exact"/>
              <w:jc w:val="center"/>
              <w:outlineLvl w:val="1"/>
              <w:rPr>
                <w:color w:val="000000" w:themeColor="text1"/>
                <w:szCs w:val="21"/>
              </w:rPr>
            </w:pPr>
            <w:r>
              <w:rPr>
                <w:rFonts w:hint="eastAsia"/>
                <w:color w:val="000000" w:themeColor="text1"/>
                <w:szCs w:val="21"/>
              </w:rPr>
              <w:t>心轴直径</w:t>
            </w:r>
          </w:p>
        </w:tc>
        <w:tc>
          <w:tcPr>
            <w:tcW w:w="2025" w:type="dxa"/>
            <w:vAlign w:val="center"/>
          </w:tcPr>
          <w:p w14:paraId="28A6B9D4" w14:textId="3F7CC357" w:rsidR="006E2AE7" w:rsidRDefault="00F2676F">
            <w:pPr>
              <w:spacing w:before="100" w:beforeAutospacing="1" w:after="100" w:afterAutospacing="1"/>
              <w:jc w:val="center"/>
              <w:rPr>
                <w:color w:val="000000" w:themeColor="text1"/>
                <w:szCs w:val="21"/>
              </w:rPr>
            </w:pPr>
            <w:r>
              <w:rPr>
                <w:rFonts w:hint="eastAsia"/>
                <w:color w:val="000000" w:themeColor="text1"/>
                <w:szCs w:val="21"/>
              </w:rPr>
              <w:t>通用</w:t>
            </w:r>
            <w:r w:rsidR="00166CC6">
              <w:rPr>
                <w:rFonts w:hint="eastAsia"/>
                <w:color w:val="000000" w:themeColor="text1"/>
                <w:szCs w:val="21"/>
              </w:rPr>
              <w:t>卡尺</w:t>
            </w:r>
          </w:p>
        </w:tc>
        <w:tc>
          <w:tcPr>
            <w:tcW w:w="3246" w:type="dxa"/>
            <w:tcMar>
              <w:left w:w="57" w:type="dxa"/>
              <w:right w:w="57" w:type="dxa"/>
            </w:tcMar>
            <w:vAlign w:val="center"/>
          </w:tcPr>
          <w:p w14:paraId="1F33B4B0" w14:textId="353E88D3" w:rsidR="006E2AE7" w:rsidRDefault="00646D95">
            <w:pPr>
              <w:spacing w:before="100" w:beforeAutospacing="1" w:after="100" w:afterAutospacing="1"/>
              <w:jc w:val="center"/>
              <w:rPr>
                <w:color w:val="000000" w:themeColor="text1"/>
                <w:szCs w:val="21"/>
              </w:rPr>
            </w:pPr>
            <w:r w:rsidRPr="00646D95">
              <w:rPr>
                <w:rFonts w:hint="eastAsia"/>
                <w:color w:val="000000" w:themeColor="text1"/>
                <w:szCs w:val="21"/>
              </w:rPr>
              <w:t>MPE</w:t>
            </w:r>
            <w:r w:rsidRPr="00646D95">
              <w:rPr>
                <w:rFonts w:hint="eastAsia"/>
                <w:color w:val="000000" w:themeColor="text1"/>
                <w:szCs w:val="21"/>
              </w:rPr>
              <w:t>：±</w:t>
            </w:r>
            <w:r w:rsidRPr="00646D95">
              <w:rPr>
                <w:rFonts w:hint="eastAsia"/>
                <w:color w:val="000000" w:themeColor="text1"/>
                <w:szCs w:val="21"/>
              </w:rPr>
              <w:t>0.02mm</w:t>
            </w:r>
            <w:r w:rsidRPr="00646D95">
              <w:rPr>
                <w:rFonts w:hint="eastAsia"/>
                <w:color w:val="000000" w:themeColor="text1"/>
                <w:szCs w:val="21"/>
              </w:rPr>
              <w:t>（</w:t>
            </w:r>
            <w:r w:rsidRPr="00646D95">
              <w:rPr>
                <w:rFonts w:hint="eastAsia"/>
                <w:color w:val="000000" w:themeColor="text1"/>
                <w:szCs w:val="21"/>
              </w:rPr>
              <w:t>L</w:t>
            </w:r>
            <w:r w:rsidRPr="00646D95">
              <w:rPr>
                <w:rFonts w:hint="eastAsia"/>
                <w:color w:val="000000" w:themeColor="text1"/>
                <w:szCs w:val="21"/>
              </w:rPr>
              <w:t>≤</w:t>
            </w:r>
            <w:r w:rsidRPr="00646D95">
              <w:rPr>
                <w:rFonts w:hint="eastAsia"/>
                <w:color w:val="000000" w:themeColor="text1"/>
                <w:szCs w:val="21"/>
              </w:rPr>
              <w:t>70 mm</w:t>
            </w:r>
            <w:r w:rsidRPr="00646D95">
              <w:rPr>
                <w:rFonts w:hint="eastAsia"/>
                <w:color w:val="000000" w:themeColor="text1"/>
                <w:szCs w:val="21"/>
              </w:rPr>
              <w:t>）</w:t>
            </w:r>
          </w:p>
        </w:tc>
      </w:tr>
      <w:tr w:rsidR="006E2AE7" w14:paraId="6716483F" w14:textId="77777777">
        <w:trPr>
          <w:trHeight w:hRule="exact" w:val="567"/>
          <w:jc w:val="center"/>
        </w:trPr>
        <w:tc>
          <w:tcPr>
            <w:tcW w:w="641" w:type="dxa"/>
            <w:tcMar>
              <w:left w:w="57" w:type="dxa"/>
              <w:right w:w="57" w:type="dxa"/>
            </w:tcMar>
            <w:vAlign w:val="center"/>
          </w:tcPr>
          <w:p w14:paraId="3DE7804F" w14:textId="77777777" w:rsidR="006E2AE7" w:rsidRDefault="00166CC6">
            <w:pPr>
              <w:spacing w:before="100" w:beforeAutospacing="1" w:after="100" w:afterAutospacing="1"/>
              <w:jc w:val="center"/>
              <w:rPr>
                <w:color w:val="000000" w:themeColor="text1"/>
              </w:rPr>
            </w:pPr>
            <w:r>
              <w:rPr>
                <w:rFonts w:hint="eastAsia"/>
                <w:color w:val="000000" w:themeColor="text1"/>
              </w:rPr>
              <w:t>3</w:t>
            </w:r>
          </w:p>
        </w:tc>
        <w:tc>
          <w:tcPr>
            <w:tcW w:w="2223" w:type="dxa"/>
            <w:tcMar>
              <w:left w:w="57" w:type="dxa"/>
              <w:right w:w="57" w:type="dxa"/>
            </w:tcMar>
            <w:vAlign w:val="center"/>
          </w:tcPr>
          <w:p w14:paraId="75322286" w14:textId="2F16678C" w:rsidR="006E2AE7" w:rsidRDefault="00166CC6">
            <w:pPr>
              <w:spacing w:line="400" w:lineRule="exact"/>
              <w:jc w:val="center"/>
              <w:outlineLvl w:val="1"/>
              <w:rPr>
                <w:color w:val="000000" w:themeColor="text1"/>
                <w:szCs w:val="21"/>
              </w:rPr>
            </w:pPr>
            <w:r>
              <w:rPr>
                <w:rFonts w:hint="eastAsia"/>
                <w:color w:val="000000" w:themeColor="text1"/>
                <w:szCs w:val="21"/>
              </w:rPr>
              <w:t>测试次数</w:t>
            </w:r>
            <w:r w:rsidR="00F8199F">
              <w:rPr>
                <w:rFonts w:hint="eastAsia"/>
                <w:color w:val="000000" w:themeColor="text1"/>
                <w:szCs w:val="21"/>
              </w:rPr>
              <w:t>示值误差</w:t>
            </w:r>
          </w:p>
        </w:tc>
        <w:tc>
          <w:tcPr>
            <w:tcW w:w="2025" w:type="dxa"/>
            <w:vAlign w:val="center"/>
          </w:tcPr>
          <w:p w14:paraId="1F6367FE" w14:textId="63020A35" w:rsidR="006E2AE7" w:rsidRDefault="00F2676F">
            <w:pPr>
              <w:spacing w:before="100" w:beforeAutospacing="1" w:after="100" w:afterAutospacing="1"/>
              <w:jc w:val="center"/>
              <w:rPr>
                <w:color w:val="000000" w:themeColor="text1"/>
                <w:szCs w:val="21"/>
              </w:rPr>
            </w:pPr>
            <w:r>
              <w:rPr>
                <w:rFonts w:hint="eastAsia"/>
                <w:color w:val="000000" w:themeColor="text1"/>
                <w:szCs w:val="21"/>
              </w:rPr>
              <w:t>带计数功能的转速表</w:t>
            </w:r>
          </w:p>
        </w:tc>
        <w:tc>
          <w:tcPr>
            <w:tcW w:w="3246" w:type="dxa"/>
            <w:tcMar>
              <w:left w:w="57" w:type="dxa"/>
              <w:right w:w="57" w:type="dxa"/>
            </w:tcMar>
            <w:vAlign w:val="center"/>
          </w:tcPr>
          <w:p w14:paraId="439931BF" w14:textId="18C8375F" w:rsidR="006E2AE7" w:rsidRDefault="002F4E13">
            <w:pPr>
              <w:spacing w:before="100" w:beforeAutospacing="1" w:after="100" w:afterAutospacing="1"/>
              <w:jc w:val="center"/>
              <w:rPr>
                <w:color w:val="000000" w:themeColor="text1"/>
                <w:szCs w:val="21"/>
              </w:rPr>
            </w:pPr>
            <w:r>
              <w:rPr>
                <w:rFonts w:hint="eastAsia"/>
                <w:color w:val="000000" w:themeColor="text1"/>
                <w:szCs w:val="21"/>
              </w:rPr>
              <w:t>准确度：</w:t>
            </w:r>
            <w:r>
              <w:rPr>
                <w:rFonts w:ascii="宋体" w:hAnsi="宋体" w:hint="eastAsia"/>
                <w:color w:val="000000" w:themeColor="text1"/>
                <w:szCs w:val="21"/>
              </w:rPr>
              <w:t>≤</w:t>
            </w:r>
            <w:r>
              <w:rPr>
                <w:rFonts w:hint="eastAsia"/>
                <w:color w:val="000000" w:themeColor="text1"/>
                <w:szCs w:val="21"/>
              </w:rPr>
              <w:t>0</w:t>
            </w:r>
            <w:r>
              <w:rPr>
                <w:color w:val="000000" w:themeColor="text1"/>
                <w:szCs w:val="21"/>
              </w:rPr>
              <w:t>.5</w:t>
            </w:r>
            <w:r>
              <w:rPr>
                <w:rFonts w:hint="eastAsia"/>
                <w:color w:val="000000" w:themeColor="text1"/>
                <w:szCs w:val="21"/>
              </w:rPr>
              <w:t>级</w:t>
            </w:r>
          </w:p>
        </w:tc>
      </w:tr>
      <w:tr w:rsidR="006E2AE7" w14:paraId="40C29F2D" w14:textId="77777777">
        <w:trPr>
          <w:trHeight w:hRule="exact" w:val="567"/>
          <w:jc w:val="center"/>
        </w:trPr>
        <w:tc>
          <w:tcPr>
            <w:tcW w:w="641" w:type="dxa"/>
            <w:tcMar>
              <w:left w:w="57" w:type="dxa"/>
              <w:right w:w="57" w:type="dxa"/>
            </w:tcMar>
            <w:vAlign w:val="center"/>
          </w:tcPr>
          <w:p w14:paraId="5CDE8D40" w14:textId="77777777" w:rsidR="006E2AE7" w:rsidRDefault="00166CC6">
            <w:pPr>
              <w:spacing w:before="100" w:beforeAutospacing="1" w:after="100" w:afterAutospacing="1"/>
              <w:jc w:val="center"/>
              <w:rPr>
                <w:color w:val="000000" w:themeColor="text1"/>
              </w:rPr>
            </w:pPr>
            <w:r>
              <w:rPr>
                <w:rFonts w:hint="eastAsia"/>
                <w:color w:val="000000" w:themeColor="text1"/>
              </w:rPr>
              <w:t>4</w:t>
            </w:r>
          </w:p>
        </w:tc>
        <w:tc>
          <w:tcPr>
            <w:tcW w:w="2223" w:type="dxa"/>
            <w:tcMar>
              <w:left w:w="57" w:type="dxa"/>
              <w:right w:w="57" w:type="dxa"/>
            </w:tcMar>
            <w:vAlign w:val="center"/>
          </w:tcPr>
          <w:p w14:paraId="60DDAD76" w14:textId="49E0BBDE" w:rsidR="006E2AE7" w:rsidRDefault="00166CC6">
            <w:pPr>
              <w:spacing w:line="400" w:lineRule="exact"/>
              <w:jc w:val="center"/>
              <w:outlineLvl w:val="1"/>
              <w:rPr>
                <w:color w:val="000000" w:themeColor="text1"/>
                <w:szCs w:val="21"/>
              </w:rPr>
            </w:pPr>
            <w:r>
              <w:rPr>
                <w:rFonts w:hint="eastAsia"/>
                <w:color w:val="000000" w:themeColor="text1"/>
                <w:szCs w:val="21"/>
              </w:rPr>
              <w:t>弯曲频率</w:t>
            </w:r>
          </w:p>
        </w:tc>
        <w:tc>
          <w:tcPr>
            <w:tcW w:w="2025" w:type="dxa"/>
            <w:vAlign w:val="center"/>
          </w:tcPr>
          <w:p w14:paraId="33546035" w14:textId="604B65F0" w:rsidR="006E2AE7" w:rsidRDefault="00F2676F">
            <w:pPr>
              <w:spacing w:before="100" w:beforeAutospacing="1" w:after="100" w:afterAutospacing="1"/>
              <w:jc w:val="center"/>
              <w:rPr>
                <w:color w:val="000000" w:themeColor="text1"/>
                <w:szCs w:val="21"/>
              </w:rPr>
            </w:pPr>
            <w:r>
              <w:rPr>
                <w:rFonts w:hint="eastAsia"/>
                <w:color w:val="000000" w:themeColor="text1"/>
                <w:szCs w:val="21"/>
              </w:rPr>
              <w:t>转速表</w:t>
            </w:r>
          </w:p>
        </w:tc>
        <w:tc>
          <w:tcPr>
            <w:tcW w:w="3246" w:type="dxa"/>
            <w:tcMar>
              <w:left w:w="57" w:type="dxa"/>
              <w:right w:w="57" w:type="dxa"/>
            </w:tcMar>
            <w:vAlign w:val="center"/>
          </w:tcPr>
          <w:p w14:paraId="46FBB103" w14:textId="37ADA0F4" w:rsidR="006E2AE7" w:rsidRDefault="002F4E13">
            <w:pPr>
              <w:spacing w:before="100" w:beforeAutospacing="1" w:after="100" w:afterAutospacing="1"/>
              <w:jc w:val="center"/>
              <w:rPr>
                <w:color w:val="000000" w:themeColor="text1"/>
                <w:szCs w:val="21"/>
              </w:rPr>
            </w:pPr>
            <w:r>
              <w:rPr>
                <w:rFonts w:hint="eastAsia"/>
                <w:color w:val="000000" w:themeColor="text1"/>
                <w:szCs w:val="21"/>
              </w:rPr>
              <w:t>准确度：</w:t>
            </w:r>
            <w:r>
              <w:rPr>
                <w:rFonts w:ascii="宋体" w:hAnsi="宋体" w:hint="eastAsia"/>
                <w:color w:val="000000" w:themeColor="text1"/>
                <w:szCs w:val="21"/>
              </w:rPr>
              <w:t>≤</w:t>
            </w:r>
            <w:r>
              <w:rPr>
                <w:rFonts w:hint="eastAsia"/>
                <w:color w:val="000000" w:themeColor="text1"/>
                <w:szCs w:val="21"/>
              </w:rPr>
              <w:t>0</w:t>
            </w:r>
            <w:r>
              <w:rPr>
                <w:color w:val="000000" w:themeColor="text1"/>
                <w:szCs w:val="21"/>
              </w:rPr>
              <w:t>.5</w:t>
            </w:r>
            <w:r>
              <w:rPr>
                <w:rFonts w:hint="eastAsia"/>
                <w:color w:val="000000" w:themeColor="text1"/>
                <w:szCs w:val="21"/>
              </w:rPr>
              <w:t>级</w:t>
            </w:r>
          </w:p>
        </w:tc>
      </w:tr>
    </w:tbl>
    <w:p w14:paraId="05614815" w14:textId="77777777" w:rsidR="006E2AE7" w:rsidRDefault="00166CC6">
      <w:pPr>
        <w:numPr>
          <w:ilvl w:val="0"/>
          <w:numId w:val="1"/>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4" w:name="_Toc425149455"/>
      <w:r>
        <w:rPr>
          <w:rFonts w:eastAsia="黑体" w:hint="eastAsia"/>
          <w:bCs/>
          <w:color w:val="000000" w:themeColor="text1"/>
          <w:kern w:val="10"/>
          <w:sz w:val="24"/>
        </w:rPr>
        <w:t xml:space="preserve"> </w:t>
      </w:r>
      <w:r>
        <w:rPr>
          <w:rFonts w:eastAsia="黑体" w:hint="eastAsia"/>
          <w:bCs/>
          <w:color w:val="000000" w:themeColor="text1"/>
          <w:kern w:val="10"/>
          <w:sz w:val="24"/>
        </w:rPr>
        <w:t>校准项目和校准方法</w:t>
      </w:r>
      <w:bookmarkEnd w:id="4"/>
    </w:p>
    <w:p w14:paraId="10441B72" w14:textId="77777777" w:rsidR="006E2AE7" w:rsidRDefault="00166CC6">
      <w:pPr>
        <w:pStyle w:val="12"/>
        <w:numPr>
          <w:ilvl w:val="1"/>
          <w:numId w:val="1"/>
        </w:numPr>
        <w:spacing w:line="400" w:lineRule="exact"/>
        <w:ind w:firstLineChars="0"/>
        <w:outlineLvl w:val="1"/>
        <w:rPr>
          <w:color w:val="000000" w:themeColor="text1"/>
          <w:sz w:val="24"/>
        </w:rPr>
      </w:pPr>
      <w:r>
        <w:rPr>
          <w:rFonts w:hint="eastAsia"/>
          <w:color w:val="000000" w:themeColor="text1"/>
          <w:sz w:val="24"/>
        </w:rPr>
        <w:t>校准项目</w:t>
      </w:r>
    </w:p>
    <w:p w14:paraId="750B8DB0" w14:textId="061A63A9" w:rsidR="00873279" w:rsidRPr="00873279" w:rsidRDefault="00873279">
      <w:pPr>
        <w:spacing w:line="400" w:lineRule="exact"/>
        <w:ind w:right="17" w:firstLineChars="200" w:firstLine="480"/>
        <w:rPr>
          <w:color w:val="000000" w:themeColor="text1"/>
          <w:sz w:val="24"/>
        </w:rPr>
      </w:pPr>
      <w:r w:rsidRPr="00873279">
        <w:rPr>
          <w:rFonts w:hint="eastAsia"/>
          <w:color w:val="000000" w:themeColor="text1"/>
          <w:sz w:val="24"/>
        </w:rPr>
        <w:t>首先检查外观和各部分的相互作用，确定没有影响校准计量性能的因素后再进行校准。</w:t>
      </w:r>
    </w:p>
    <w:p w14:paraId="1FDD9FD6" w14:textId="11A15376" w:rsidR="006E2AE7" w:rsidRDefault="00166CC6">
      <w:pPr>
        <w:spacing w:line="400" w:lineRule="exact"/>
        <w:ind w:right="17" w:firstLineChars="200" w:firstLine="480"/>
        <w:rPr>
          <w:color w:val="000000" w:themeColor="text1"/>
          <w:sz w:val="24"/>
        </w:rPr>
      </w:pPr>
      <w:r>
        <w:rPr>
          <w:rFonts w:hint="eastAsia"/>
          <w:color w:val="000000" w:themeColor="text1"/>
          <w:sz w:val="24"/>
        </w:rPr>
        <w:t>校准项目见表</w:t>
      </w:r>
      <w:r>
        <w:rPr>
          <w:color w:val="000000" w:themeColor="text1"/>
          <w:sz w:val="24"/>
        </w:rPr>
        <w:t>2</w:t>
      </w:r>
      <w:r>
        <w:rPr>
          <w:rFonts w:hint="eastAsia"/>
          <w:color w:val="000000" w:themeColor="text1"/>
          <w:sz w:val="24"/>
        </w:rPr>
        <w:t>。</w:t>
      </w:r>
    </w:p>
    <w:p w14:paraId="14499773" w14:textId="77777777" w:rsidR="006E2AE7" w:rsidRDefault="00166CC6">
      <w:pPr>
        <w:spacing w:line="400" w:lineRule="exact"/>
        <w:ind w:right="17"/>
        <w:jc w:val="center"/>
        <w:rPr>
          <w:rFonts w:eastAsia="黑体"/>
          <w:color w:val="000000" w:themeColor="text1"/>
          <w:szCs w:val="21"/>
        </w:rPr>
      </w:pPr>
      <w:r>
        <w:rPr>
          <w:rFonts w:eastAsia="黑体" w:hint="eastAsia"/>
          <w:color w:val="000000" w:themeColor="text1"/>
          <w:szCs w:val="21"/>
        </w:rPr>
        <w:t>表</w:t>
      </w:r>
      <w:r>
        <w:rPr>
          <w:rFonts w:eastAsia="黑体" w:hint="eastAsia"/>
          <w:color w:val="000000" w:themeColor="text1"/>
          <w:szCs w:val="21"/>
        </w:rPr>
        <w:t>2</w:t>
      </w:r>
      <w:r>
        <w:rPr>
          <w:rFonts w:eastAsia="黑体"/>
          <w:color w:val="000000" w:themeColor="text1"/>
          <w:szCs w:val="21"/>
        </w:rPr>
        <w:t xml:space="preserve"> </w:t>
      </w:r>
      <w:r>
        <w:rPr>
          <w:rFonts w:eastAsia="黑体" w:hint="eastAsia"/>
          <w:color w:val="000000" w:themeColor="text1"/>
          <w:szCs w:val="21"/>
        </w:rPr>
        <w:t>校准项目</w:t>
      </w:r>
    </w:p>
    <w:tbl>
      <w:tblPr>
        <w:tblStyle w:val="af7"/>
        <w:tblW w:w="7021" w:type="dxa"/>
        <w:jc w:val="center"/>
        <w:tblLayout w:type="fixed"/>
        <w:tblLook w:val="04A0" w:firstRow="1" w:lastRow="0" w:firstColumn="1" w:lastColumn="0" w:noHBand="0" w:noVBand="1"/>
      </w:tblPr>
      <w:tblGrid>
        <w:gridCol w:w="1351"/>
        <w:gridCol w:w="2858"/>
        <w:gridCol w:w="2812"/>
      </w:tblGrid>
      <w:tr w:rsidR="006E2AE7" w14:paraId="0B8AF61E" w14:textId="77777777">
        <w:trPr>
          <w:trHeight w:val="567"/>
          <w:jc w:val="center"/>
        </w:trPr>
        <w:tc>
          <w:tcPr>
            <w:tcW w:w="1351" w:type="dxa"/>
            <w:vAlign w:val="center"/>
          </w:tcPr>
          <w:p w14:paraId="6643DBB6"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序号</w:t>
            </w:r>
          </w:p>
        </w:tc>
        <w:tc>
          <w:tcPr>
            <w:tcW w:w="2858" w:type="dxa"/>
            <w:vAlign w:val="center"/>
          </w:tcPr>
          <w:p w14:paraId="5450B327"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校准项目</w:t>
            </w:r>
          </w:p>
        </w:tc>
        <w:tc>
          <w:tcPr>
            <w:tcW w:w="2812" w:type="dxa"/>
            <w:vAlign w:val="center"/>
          </w:tcPr>
          <w:p w14:paraId="36F5B76F"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校准方法条款</w:t>
            </w:r>
          </w:p>
        </w:tc>
      </w:tr>
      <w:tr w:rsidR="006E2AE7" w14:paraId="03B116B2" w14:textId="77777777">
        <w:trPr>
          <w:trHeight w:val="567"/>
          <w:jc w:val="center"/>
        </w:trPr>
        <w:tc>
          <w:tcPr>
            <w:tcW w:w="1351" w:type="dxa"/>
            <w:vAlign w:val="center"/>
          </w:tcPr>
          <w:p w14:paraId="6D1099BD" w14:textId="77777777" w:rsidR="006E2AE7" w:rsidRDefault="00166CC6">
            <w:pPr>
              <w:spacing w:before="100" w:beforeAutospacing="1" w:after="100" w:afterAutospacing="1"/>
              <w:jc w:val="center"/>
              <w:rPr>
                <w:color w:val="000000" w:themeColor="text1"/>
                <w:kern w:val="0"/>
                <w:sz w:val="20"/>
              </w:rPr>
            </w:pPr>
            <w:r>
              <w:rPr>
                <w:rFonts w:hint="eastAsia"/>
                <w:color w:val="000000" w:themeColor="text1"/>
              </w:rPr>
              <w:t>1</w:t>
            </w:r>
          </w:p>
        </w:tc>
        <w:tc>
          <w:tcPr>
            <w:tcW w:w="2858" w:type="dxa"/>
            <w:vAlign w:val="center"/>
          </w:tcPr>
          <w:p w14:paraId="30E6D462" w14:textId="051D2016" w:rsidR="006E2AE7" w:rsidRDefault="00166CC6">
            <w:pPr>
              <w:spacing w:line="400" w:lineRule="exact"/>
              <w:jc w:val="center"/>
              <w:outlineLvl w:val="1"/>
              <w:rPr>
                <w:color w:val="000000" w:themeColor="text1"/>
                <w:kern w:val="0"/>
                <w:szCs w:val="21"/>
              </w:rPr>
            </w:pPr>
            <w:r w:rsidRPr="00470F2D">
              <w:rPr>
                <w:rFonts w:hint="eastAsia"/>
                <w:color w:val="000000" w:themeColor="text1"/>
                <w:szCs w:val="21"/>
              </w:rPr>
              <w:t>屈挠角度</w:t>
            </w:r>
          </w:p>
        </w:tc>
        <w:tc>
          <w:tcPr>
            <w:tcW w:w="2812" w:type="dxa"/>
            <w:vAlign w:val="center"/>
          </w:tcPr>
          <w:p w14:paraId="226E7CA9"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5</w:t>
            </w:r>
            <w:r>
              <w:rPr>
                <w:rFonts w:eastAsiaTheme="minorEastAsia"/>
                <w:color w:val="000000" w:themeColor="text1"/>
                <w:kern w:val="0"/>
                <w:szCs w:val="21"/>
              </w:rPr>
              <w:t>.2.1</w:t>
            </w:r>
          </w:p>
        </w:tc>
      </w:tr>
      <w:tr w:rsidR="006E2AE7" w14:paraId="67E75793" w14:textId="77777777">
        <w:trPr>
          <w:trHeight w:val="567"/>
          <w:jc w:val="center"/>
        </w:trPr>
        <w:tc>
          <w:tcPr>
            <w:tcW w:w="1351" w:type="dxa"/>
            <w:vAlign w:val="center"/>
          </w:tcPr>
          <w:p w14:paraId="3BC06017" w14:textId="77777777" w:rsidR="006E2AE7" w:rsidRDefault="00166CC6">
            <w:pPr>
              <w:spacing w:before="100" w:beforeAutospacing="1" w:after="100" w:afterAutospacing="1"/>
              <w:jc w:val="center"/>
              <w:rPr>
                <w:color w:val="000000" w:themeColor="text1"/>
                <w:kern w:val="0"/>
                <w:sz w:val="20"/>
              </w:rPr>
            </w:pPr>
            <w:r>
              <w:rPr>
                <w:rFonts w:hint="eastAsia"/>
                <w:color w:val="000000" w:themeColor="text1"/>
              </w:rPr>
              <w:t>2</w:t>
            </w:r>
          </w:p>
        </w:tc>
        <w:tc>
          <w:tcPr>
            <w:tcW w:w="2858" w:type="dxa"/>
            <w:vAlign w:val="center"/>
          </w:tcPr>
          <w:p w14:paraId="5E331963" w14:textId="36E45222" w:rsidR="006E2AE7" w:rsidRDefault="00166CC6">
            <w:pPr>
              <w:spacing w:line="400" w:lineRule="exact"/>
              <w:jc w:val="center"/>
              <w:outlineLvl w:val="1"/>
              <w:rPr>
                <w:color w:val="000000" w:themeColor="text1"/>
                <w:kern w:val="0"/>
                <w:szCs w:val="21"/>
              </w:rPr>
            </w:pPr>
            <w:r>
              <w:rPr>
                <w:rFonts w:hint="eastAsia"/>
                <w:color w:val="000000" w:themeColor="text1"/>
                <w:szCs w:val="21"/>
              </w:rPr>
              <w:t>心轴直径</w:t>
            </w:r>
          </w:p>
        </w:tc>
        <w:tc>
          <w:tcPr>
            <w:tcW w:w="2812" w:type="dxa"/>
            <w:vAlign w:val="center"/>
          </w:tcPr>
          <w:p w14:paraId="6961CC4B"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5</w:t>
            </w:r>
            <w:r>
              <w:rPr>
                <w:rFonts w:eastAsiaTheme="minorEastAsia"/>
                <w:color w:val="000000" w:themeColor="text1"/>
                <w:kern w:val="0"/>
                <w:szCs w:val="21"/>
              </w:rPr>
              <w:t>.2.2</w:t>
            </w:r>
          </w:p>
        </w:tc>
      </w:tr>
      <w:tr w:rsidR="006E2AE7" w14:paraId="135C9270" w14:textId="77777777">
        <w:trPr>
          <w:trHeight w:val="567"/>
          <w:jc w:val="center"/>
        </w:trPr>
        <w:tc>
          <w:tcPr>
            <w:tcW w:w="1351" w:type="dxa"/>
            <w:vAlign w:val="center"/>
          </w:tcPr>
          <w:p w14:paraId="311785AF" w14:textId="77777777" w:rsidR="006E2AE7" w:rsidRDefault="00166CC6">
            <w:pPr>
              <w:spacing w:before="100" w:beforeAutospacing="1" w:after="100" w:afterAutospacing="1"/>
              <w:jc w:val="center"/>
              <w:rPr>
                <w:color w:val="000000" w:themeColor="text1"/>
                <w:kern w:val="0"/>
                <w:sz w:val="20"/>
              </w:rPr>
            </w:pPr>
            <w:r>
              <w:rPr>
                <w:rFonts w:hint="eastAsia"/>
                <w:color w:val="000000" w:themeColor="text1"/>
              </w:rPr>
              <w:t>3</w:t>
            </w:r>
          </w:p>
        </w:tc>
        <w:tc>
          <w:tcPr>
            <w:tcW w:w="2858" w:type="dxa"/>
            <w:vAlign w:val="center"/>
          </w:tcPr>
          <w:p w14:paraId="6E7057E6" w14:textId="5407D02D" w:rsidR="006E2AE7" w:rsidRDefault="00166CC6">
            <w:pPr>
              <w:spacing w:line="400" w:lineRule="exact"/>
              <w:jc w:val="center"/>
              <w:outlineLvl w:val="1"/>
              <w:rPr>
                <w:color w:val="000000" w:themeColor="text1"/>
                <w:kern w:val="0"/>
                <w:szCs w:val="21"/>
              </w:rPr>
            </w:pPr>
            <w:r>
              <w:rPr>
                <w:rFonts w:hint="eastAsia"/>
                <w:color w:val="000000" w:themeColor="text1"/>
                <w:szCs w:val="21"/>
              </w:rPr>
              <w:t>测试次数</w:t>
            </w:r>
            <w:r w:rsidR="00F8199F">
              <w:rPr>
                <w:rFonts w:hint="eastAsia"/>
                <w:color w:val="000000" w:themeColor="text1"/>
                <w:szCs w:val="21"/>
              </w:rPr>
              <w:t>示值误差</w:t>
            </w:r>
          </w:p>
        </w:tc>
        <w:tc>
          <w:tcPr>
            <w:tcW w:w="2812" w:type="dxa"/>
            <w:vAlign w:val="center"/>
          </w:tcPr>
          <w:p w14:paraId="66E8FDC6"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5</w:t>
            </w:r>
            <w:r>
              <w:rPr>
                <w:rFonts w:eastAsiaTheme="minorEastAsia"/>
                <w:color w:val="000000" w:themeColor="text1"/>
                <w:kern w:val="0"/>
                <w:szCs w:val="21"/>
              </w:rPr>
              <w:t>.2.3</w:t>
            </w:r>
          </w:p>
        </w:tc>
      </w:tr>
      <w:tr w:rsidR="006E2AE7" w14:paraId="258C742C" w14:textId="77777777">
        <w:trPr>
          <w:trHeight w:val="567"/>
          <w:jc w:val="center"/>
        </w:trPr>
        <w:tc>
          <w:tcPr>
            <w:tcW w:w="1351" w:type="dxa"/>
            <w:vAlign w:val="center"/>
          </w:tcPr>
          <w:p w14:paraId="616A8FAD" w14:textId="77777777" w:rsidR="006E2AE7" w:rsidRDefault="00166CC6">
            <w:pPr>
              <w:spacing w:before="100" w:beforeAutospacing="1" w:after="100" w:afterAutospacing="1"/>
              <w:jc w:val="center"/>
              <w:rPr>
                <w:color w:val="000000" w:themeColor="text1"/>
              </w:rPr>
            </w:pPr>
            <w:r>
              <w:rPr>
                <w:rFonts w:hint="eastAsia"/>
                <w:color w:val="000000" w:themeColor="text1"/>
              </w:rPr>
              <w:t>4</w:t>
            </w:r>
          </w:p>
        </w:tc>
        <w:tc>
          <w:tcPr>
            <w:tcW w:w="2858" w:type="dxa"/>
            <w:vAlign w:val="center"/>
          </w:tcPr>
          <w:p w14:paraId="5016DA81" w14:textId="75457C3E" w:rsidR="006E2AE7" w:rsidRDefault="00166CC6">
            <w:pPr>
              <w:spacing w:line="400" w:lineRule="exact"/>
              <w:jc w:val="center"/>
              <w:outlineLvl w:val="1"/>
              <w:rPr>
                <w:color w:val="000000" w:themeColor="text1"/>
                <w:szCs w:val="21"/>
              </w:rPr>
            </w:pPr>
            <w:r>
              <w:rPr>
                <w:rFonts w:hint="eastAsia"/>
                <w:color w:val="000000" w:themeColor="text1"/>
                <w:szCs w:val="21"/>
              </w:rPr>
              <w:t>弯曲频率</w:t>
            </w:r>
          </w:p>
        </w:tc>
        <w:tc>
          <w:tcPr>
            <w:tcW w:w="2812" w:type="dxa"/>
            <w:vAlign w:val="center"/>
          </w:tcPr>
          <w:p w14:paraId="17C96DF8" w14:textId="77777777" w:rsidR="006E2AE7" w:rsidRDefault="00166CC6">
            <w:pPr>
              <w:spacing w:line="400" w:lineRule="exact"/>
              <w:ind w:right="17"/>
              <w:jc w:val="center"/>
              <w:rPr>
                <w:rFonts w:eastAsiaTheme="minorEastAsia"/>
                <w:color w:val="000000" w:themeColor="text1"/>
                <w:kern w:val="0"/>
                <w:szCs w:val="21"/>
              </w:rPr>
            </w:pPr>
            <w:r>
              <w:rPr>
                <w:rFonts w:eastAsiaTheme="minorEastAsia" w:hint="eastAsia"/>
                <w:color w:val="000000" w:themeColor="text1"/>
                <w:kern w:val="0"/>
                <w:szCs w:val="21"/>
              </w:rPr>
              <w:t>5.2.4</w:t>
            </w:r>
          </w:p>
        </w:tc>
      </w:tr>
    </w:tbl>
    <w:p w14:paraId="185194DA" w14:textId="77777777" w:rsidR="006E2AE7" w:rsidRDefault="00166CC6">
      <w:pPr>
        <w:pStyle w:val="12"/>
        <w:numPr>
          <w:ilvl w:val="1"/>
          <w:numId w:val="1"/>
        </w:numPr>
        <w:spacing w:line="400" w:lineRule="exact"/>
        <w:ind w:firstLineChars="0"/>
        <w:outlineLvl w:val="1"/>
        <w:rPr>
          <w:color w:val="000000" w:themeColor="text1"/>
          <w:sz w:val="24"/>
        </w:rPr>
      </w:pPr>
      <w:r>
        <w:rPr>
          <w:rFonts w:hint="eastAsia"/>
          <w:color w:val="000000" w:themeColor="text1"/>
          <w:sz w:val="24"/>
        </w:rPr>
        <w:t xml:space="preserve"> </w:t>
      </w:r>
      <w:r>
        <w:rPr>
          <w:rFonts w:hint="eastAsia"/>
          <w:color w:val="000000" w:themeColor="text1"/>
          <w:sz w:val="24"/>
        </w:rPr>
        <w:t>校准方法</w:t>
      </w:r>
    </w:p>
    <w:p w14:paraId="0CC83302" w14:textId="68A99122" w:rsidR="006E2AE7" w:rsidRDefault="00166CC6">
      <w:pPr>
        <w:spacing w:line="400" w:lineRule="exact"/>
        <w:ind w:right="17"/>
        <w:rPr>
          <w:color w:val="000000" w:themeColor="text1"/>
          <w:sz w:val="24"/>
        </w:rPr>
      </w:pPr>
      <w:r>
        <w:rPr>
          <w:rFonts w:hint="eastAsia"/>
          <w:color w:val="000000" w:themeColor="text1"/>
          <w:sz w:val="24"/>
        </w:rPr>
        <w:t>5</w:t>
      </w:r>
      <w:r>
        <w:rPr>
          <w:color w:val="000000" w:themeColor="text1"/>
          <w:sz w:val="24"/>
        </w:rPr>
        <w:t xml:space="preserve">.2.1 </w:t>
      </w:r>
      <w:r>
        <w:rPr>
          <w:rFonts w:hint="eastAsia"/>
          <w:color w:val="000000" w:themeColor="text1"/>
          <w:sz w:val="24"/>
        </w:rPr>
        <w:t>屈挠角度</w:t>
      </w:r>
    </w:p>
    <w:p w14:paraId="775995F6" w14:textId="1F5E9EA3" w:rsidR="006E2AE7" w:rsidRDefault="00166CC6">
      <w:pPr>
        <w:spacing w:line="400" w:lineRule="exact"/>
        <w:ind w:right="17" w:firstLineChars="200" w:firstLine="480"/>
        <w:rPr>
          <w:color w:val="000000" w:themeColor="text1"/>
          <w:sz w:val="24"/>
        </w:rPr>
      </w:pPr>
      <w:r>
        <w:rPr>
          <w:rFonts w:hint="eastAsia"/>
          <w:color w:val="000000" w:themeColor="text1"/>
          <w:sz w:val="24"/>
        </w:rPr>
        <w:t>将试样正确安装到试验机上，调整夹具到</w:t>
      </w:r>
      <w:r w:rsidR="003E5FE4">
        <w:rPr>
          <w:rFonts w:hint="eastAsia"/>
          <w:color w:val="000000" w:themeColor="text1"/>
          <w:sz w:val="24"/>
        </w:rPr>
        <w:t>最</w:t>
      </w:r>
      <w:r>
        <w:rPr>
          <w:rFonts w:hint="eastAsia"/>
          <w:color w:val="000000" w:themeColor="text1"/>
          <w:sz w:val="24"/>
        </w:rPr>
        <w:t>大</w:t>
      </w:r>
      <w:r w:rsidR="00D01EB7">
        <w:rPr>
          <w:rFonts w:hint="eastAsia"/>
          <w:color w:val="000000" w:themeColor="text1"/>
          <w:sz w:val="24"/>
        </w:rPr>
        <w:t>屈</w:t>
      </w:r>
      <w:r>
        <w:rPr>
          <w:rFonts w:hint="eastAsia"/>
          <w:color w:val="000000" w:themeColor="text1"/>
          <w:sz w:val="24"/>
        </w:rPr>
        <w:t>挠位置，使用角度</w:t>
      </w:r>
      <w:r w:rsidR="00F2676F">
        <w:rPr>
          <w:rFonts w:hint="eastAsia"/>
          <w:color w:val="000000" w:themeColor="text1"/>
          <w:sz w:val="24"/>
        </w:rPr>
        <w:t>尺</w:t>
      </w:r>
      <w:r>
        <w:rPr>
          <w:rFonts w:hint="eastAsia"/>
          <w:color w:val="000000" w:themeColor="text1"/>
          <w:sz w:val="24"/>
        </w:rPr>
        <w:t>测量此时试样内侧的弯曲角度</w:t>
      </w:r>
      <w:r w:rsidR="00A3532C">
        <w:rPr>
          <w:rFonts w:hint="eastAsia"/>
          <w:color w:val="000000" w:themeColor="text1"/>
          <w:sz w:val="24"/>
        </w:rPr>
        <w:t>，重复测量三次，取三次测量结果的平均值</w:t>
      </w:r>
      <w:r>
        <w:rPr>
          <w:rFonts w:hint="eastAsia"/>
          <w:color w:val="000000" w:themeColor="text1"/>
          <w:sz w:val="24"/>
        </w:rPr>
        <w:t>。</w:t>
      </w:r>
    </w:p>
    <w:p w14:paraId="42DAEE16" w14:textId="2A886AF9" w:rsidR="006E2AE7" w:rsidRDefault="00166CC6">
      <w:pPr>
        <w:spacing w:line="400" w:lineRule="exact"/>
        <w:outlineLvl w:val="1"/>
        <w:rPr>
          <w:color w:val="000000" w:themeColor="text1"/>
          <w:sz w:val="24"/>
        </w:rPr>
      </w:pPr>
      <w:r>
        <w:rPr>
          <w:rFonts w:eastAsiaTheme="minorEastAsia" w:hint="eastAsia"/>
          <w:color w:val="000000" w:themeColor="text1"/>
          <w:sz w:val="24"/>
        </w:rPr>
        <w:t>5</w:t>
      </w:r>
      <w:r>
        <w:rPr>
          <w:rFonts w:eastAsiaTheme="minorEastAsia"/>
          <w:color w:val="000000" w:themeColor="text1"/>
          <w:sz w:val="24"/>
        </w:rPr>
        <w:t>.2.</w:t>
      </w:r>
      <w:r>
        <w:rPr>
          <w:rFonts w:eastAsiaTheme="minorEastAsia" w:hint="eastAsia"/>
          <w:color w:val="000000" w:themeColor="text1"/>
          <w:sz w:val="24"/>
        </w:rPr>
        <w:t>2</w:t>
      </w:r>
      <w:r>
        <w:rPr>
          <w:rFonts w:hint="eastAsia"/>
          <w:color w:val="000000" w:themeColor="text1"/>
          <w:sz w:val="24"/>
        </w:rPr>
        <w:t xml:space="preserve"> </w:t>
      </w:r>
      <w:r>
        <w:rPr>
          <w:rFonts w:hint="eastAsia"/>
          <w:color w:val="000000" w:themeColor="text1"/>
          <w:sz w:val="24"/>
        </w:rPr>
        <w:t>心轴直径</w:t>
      </w:r>
    </w:p>
    <w:p w14:paraId="0626176F" w14:textId="0CBC287A" w:rsidR="006E2AE7" w:rsidRPr="00F8199F" w:rsidRDefault="00166CC6">
      <w:pPr>
        <w:spacing w:line="400" w:lineRule="exact"/>
        <w:rPr>
          <w:color w:val="000000" w:themeColor="text1"/>
          <w:sz w:val="24"/>
        </w:rPr>
      </w:pPr>
      <w:r>
        <w:rPr>
          <w:rFonts w:hint="eastAsia"/>
          <w:color w:val="000000" w:themeColor="text1"/>
          <w:sz w:val="24"/>
        </w:rPr>
        <w:t xml:space="preserve">   </w:t>
      </w:r>
      <w:r>
        <w:rPr>
          <w:rFonts w:hint="eastAsia"/>
          <w:color w:val="000000" w:themeColor="text1"/>
          <w:sz w:val="24"/>
        </w:rPr>
        <w:t>使用</w:t>
      </w:r>
      <w:r w:rsidR="001B306C" w:rsidRPr="001B306C">
        <w:rPr>
          <w:rFonts w:hint="eastAsia"/>
          <w:color w:val="000000" w:themeColor="text1"/>
          <w:sz w:val="24"/>
        </w:rPr>
        <w:t>通用卡尺</w:t>
      </w:r>
      <w:r w:rsidR="001B306C">
        <w:rPr>
          <w:rFonts w:hint="eastAsia"/>
          <w:color w:val="000000" w:themeColor="text1"/>
          <w:sz w:val="24"/>
        </w:rPr>
        <w:t>分别选取心轴</w:t>
      </w:r>
      <w:r w:rsidR="00A93BE4">
        <w:rPr>
          <w:rFonts w:hint="eastAsia"/>
          <w:color w:val="000000" w:themeColor="text1"/>
          <w:sz w:val="24"/>
        </w:rPr>
        <w:t>轴向</w:t>
      </w:r>
      <w:r w:rsidR="00A93BE4">
        <w:rPr>
          <w:rFonts w:hint="eastAsia"/>
          <w:color w:val="000000" w:themeColor="text1"/>
          <w:sz w:val="24"/>
        </w:rPr>
        <w:t>3</w:t>
      </w:r>
      <w:r w:rsidR="00A93BE4">
        <w:rPr>
          <w:rFonts w:hint="eastAsia"/>
          <w:color w:val="000000" w:themeColor="text1"/>
          <w:sz w:val="24"/>
        </w:rPr>
        <w:t>个位置，纵向</w:t>
      </w:r>
      <w:r w:rsidR="00A93BE4">
        <w:rPr>
          <w:rFonts w:hint="eastAsia"/>
          <w:color w:val="000000" w:themeColor="text1"/>
          <w:sz w:val="24"/>
        </w:rPr>
        <w:t>3</w:t>
      </w:r>
      <w:r w:rsidR="00A93BE4">
        <w:rPr>
          <w:rFonts w:hint="eastAsia"/>
          <w:color w:val="000000" w:themeColor="text1"/>
          <w:sz w:val="24"/>
        </w:rPr>
        <w:t>个位置</w:t>
      </w:r>
      <w:r w:rsidR="001B306C">
        <w:rPr>
          <w:rFonts w:hint="eastAsia"/>
          <w:color w:val="000000" w:themeColor="text1"/>
          <w:sz w:val="24"/>
        </w:rPr>
        <w:t>进行测量，计算</w:t>
      </w:r>
      <w:r w:rsidR="001B306C">
        <w:rPr>
          <w:rFonts w:hint="eastAsia"/>
          <w:color w:val="000000" w:themeColor="text1"/>
          <w:sz w:val="24"/>
        </w:rPr>
        <w:t>6</w:t>
      </w:r>
      <w:r w:rsidR="001B306C">
        <w:rPr>
          <w:rFonts w:hint="eastAsia"/>
          <w:color w:val="000000" w:themeColor="text1"/>
          <w:sz w:val="24"/>
        </w:rPr>
        <w:t>次测量结果的平均值</w:t>
      </w:r>
      <w:r>
        <w:rPr>
          <w:rFonts w:hint="eastAsia"/>
          <w:color w:val="000000" w:themeColor="text1"/>
          <w:sz w:val="24"/>
        </w:rPr>
        <w:t>。</w:t>
      </w:r>
    </w:p>
    <w:p w14:paraId="7E5DC1BB" w14:textId="4BF842A1" w:rsidR="006E2AE7" w:rsidRDefault="00166CC6">
      <w:pPr>
        <w:spacing w:line="400" w:lineRule="exact"/>
        <w:outlineLvl w:val="1"/>
        <w:rPr>
          <w:color w:val="000000" w:themeColor="text1"/>
          <w:sz w:val="24"/>
        </w:rPr>
      </w:pPr>
      <w:r>
        <w:rPr>
          <w:rFonts w:eastAsiaTheme="minorEastAsia" w:hint="eastAsia"/>
          <w:color w:val="000000" w:themeColor="text1"/>
          <w:sz w:val="24"/>
        </w:rPr>
        <w:t>5</w:t>
      </w:r>
      <w:r>
        <w:rPr>
          <w:rFonts w:eastAsiaTheme="minorEastAsia"/>
          <w:color w:val="000000" w:themeColor="text1"/>
          <w:sz w:val="24"/>
        </w:rPr>
        <w:t>.2.</w:t>
      </w:r>
      <w:r>
        <w:rPr>
          <w:rFonts w:eastAsiaTheme="minorEastAsia" w:hint="eastAsia"/>
          <w:color w:val="000000" w:themeColor="text1"/>
          <w:sz w:val="24"/>
        </w:rPr>
        <w:t>3</w:t>
      </w:r>
      <w:r>
        <w:rPr>
          <w:rFonts w:eastAsiaTheme="minorEastAsia"/>
          <w:color w:val="000000" w:themeColor="text1"/>
          <w:sz w:val="24"/>
        </w:rPr>
        <w:t xml:space="preserve"> </w:t>
      </w:r>
      <w:r>
        <w:rPr>
          <w:rFonts w:eastAsiaTheme="minorEastAsia" w:hint="eastAsia"/>
          <w:color w:val="000000" w:themeColor="text1"/>
          <w:sz w:val="24"/>
        </w:rPr>
        <w:t>测试次数</w:t>
      </w:r>
      <w:r w:rsidR="00F8199F">
        <w:rPr>
          <w:rFonts w:eastAsiaTheme="minorEastAsia" w:hint="eastAsia"/>
          <w:color w:val="000000" w:themeColor="text1"/>
          <w:sz w:val="24"/>
        </w:rPr>
        <w:t>示值误差</w:t>
      </w:r>
    </w:p>
    <w:p w14:paraId="6DDE1CEA" w14:textId="28907ED0" w:rsidR="006E2AE7" w:rsidRDefault="00166CC6">
      <w:pPr>
        <w:spacing w:line="400" w:lineRule="exact"/>
        <w:outlineLvl w:val="1"/>
        <w:rPr>
          <w:rFonts w:eastAsiaTheme="minorEastAsia"/>
          <w:color w:val="000000" w:themeColor="text1"/>
          <w:sz w:val="24"/>
        </w:rPr>
      </w:pPr>
      <w:r>
        <w:rPr>
          <w:rFonts w:hint="eastAsia"/>
          <w:color w:val="000000" w:themeColor="text1"/>
          <w:sz w:val="24"/>
        </w:rPr>
        <w:t xml:space="preserve">   </w:t>
      </w:r>
      <w:r w:rsidR="001B306C" w:rsidRPr="001B306C">
        <w:rPr>
          <w:rFonts w:hint="eastAsia"/>
          <w:color w:val="000000" w:themeColor="text1"/>
          <w:sz w:val="24"/>
        </w:rPr>
        <w:t>将反光条贴在</w:t>
      </w:r>
      <w:r w:rsidR="007B77DA">
        <w:rPr>
          <w:rFonts w:hint="eastAsia"/>
          <w:color w:val="000000" w:themeColor="text1"/>
          <w:sz w:val="24"/>
        </w:rPr>
        <w:t>屈挠支架</w:t>
      </w:r>
      <w:r w:rsidR="001B306C" w:rsidRPr="001B306C">
        <w:rPr>
          <w:rFonts w:hint="eastAsia"/>
          <w:color w:val="000000" w:themeColor="text1"/>
          <w:sz w:val="24"/>
        </w:rPr>
        <w:t>上，校准点分别设定为</w:t>
      </w:r>
      <w:r w:rsidR="007B77DA">
        <w:rPr>
          <w:color w:val="000000" w:themeColor="text1"/>
          <w:sz w:val="24"/>
        </w:rPr>
        <w:t>10</w:t>
      </w:r>
      <w:r w:rsidR="007B77DA" w:rsidRPr="001B306C">
        <w:rPr>
          <w:rFonts w:hint="eastAsia"/>
          <w:color w:val="000000" w:themeColor="text1"/>
          <w:sz w:val="24"/>
        </w:rPr>
        <w:t>000</w:t>
      </w:r>
      <w:r w:rsidR="001B306C" w:rsidRPr="001B306C">
        <w:rPr>
          <w:rFonts w:hint="eastAsia"/>
          <w:color w:val="000000" w:themeColor="text1"/>
          <w:sz w:val="24"/>
        </w:rPr>
        <w:t>次、</w:t>
      </w:r>
      <w:r w:rsidR="007B77DA">
        <w:rPr>
          <w:color w:val="000000" w:themeColor="text1"/>
          <w:sz w:val="24"/>
        </w:rPr>
        <w:t>20</w:t>
      </w:r>
      <w:r w:rsidR="001B306C" w:rsidRPr="001B306C">
        <w:rPr>
          <w:rFonts w:hint="eastAsia"/>
          <w:color w:val="000000" w:themeColor="text1"/>
          <w:sz w:val="24"/>
        </w:rPr>
        <w:t>000</w:t>
      </w:r>
      <w:r w:rsidR="001B306C" w:rsidRPr="001B306C">
        <w:rPr>
          <w:rFonts w:hint="eastAsia"/>
          <w:color w:val="000000" w:themeColor="text1"/>
          <w:sz w:val="24"/>
        </w:rPr>
        <w:t>次、</w:t>
      </w:r>
      <w:r w:rsidR="007B77DA">
        <w:rPr>
          <w:color w:val="000000" w:themeColor="text1"/>
          <w:sz w:val="24"/>
        </w:rPr>
        <w:t>30</w:t>
      </w:r>
      <w:r w:rsidR="001B306C" w:rsidRPr="001B306C">
        <w:rPr>
          <w:rFonts w:hint="eastAsia"/>
          <w:color w:val="000000" w:themeColor="text1"/>
          <w:sz w:val="24"/>
        </w:rPr>
        <w:t>000</w:t>
      </w:r>
      <w:r w:rsidR="001B306C" w:rsidRPr="001B306C">
        <w:rPr>
          <w:rFonts w:hint="eastAsia"/>
          <w:color w:val="000000" w:themeColor="text1"/>
          <w:sz w:val="24"/>
        </w:rPr>
        <w:t>次，然后按下“启动”按钮，让</w:t>
      </w:r>
      <w:r w:rsidR="007B77DA">
        <w:rPr>
          <w:rFonts w:hint="eastAsia"/>
          <w:color w:val="000000" w:themeColor="text1"/>
          <w:sz w:val="24"/>
        </w:rPr>
        <w:t>鞋底耐折</w:t>
      </w:r>
      <w:r w:rsidR="001B306C" w:rsidRPr="001B306C">
        <w:rPr>
          <w:rFonts w:hint="eastAsia"/>
          <w:color w:val="000000" w:themeColor="text1"/>
          <w:sz w:val="24"/>
        </w:rPr>
        <w:t>试验机进入试验状态，采用带计数功能的转速表直接测量，计算示值误差，取三次示值误差的平均值作为测量结果。</w:t>
      </w:r>
    </w:p>
    <w:p w14:paraId="7D08321E" w14:textId="23639401" w:rsidR="006E2AE7" w:rsidRDefault="00166CC6">
      <w:pPr>
        <w:spacing w:line="400" w:lineRule="exact"/>
        <w:outlineLvl w:val="1"/>
        <w:rPr>
          <w:color w:val="000000" w:themeColor="text1"/>
          <w:sz w:val="24"/>
        </w:rPr>
      </w:pPr>
      <w:r>
        <w:rPr>
          <w:rFonts w:eastAsiaTheme="minorEastAsia" w:hint="eastAsia"/>
          <w:color w:val="000000" w:themeColor="text1"/>
          <w:sz w:val="24"/>
        </w:rPr>
        <w:lastRenderedPageBreak/>
        <w:t>5</w:t>
      </w:r>
      <w:r>
        <w:rPr>
          <w:rFonts w:eastAsiaTheme="minorEastAsia"/>
          <w:color w:val="000000" w:themeColor="text1"/>
          <w:sz w:val="24"/>
        </w:rPr>
        <w:t>.2.</w:t>
      </w:r>
      <w:r>
        <w:rPr>
          <w:rFonts w:eastAsiaTheme="minorEastAsia" w:hint="eastAsia"/>
          <w:color w:val="000000" w:themeColor="text1"/>
          <w:sz w:val="24"/>
        </w:rPr>
        <w:t>4</w:t>
      </w:r>
      <w:r>
        <w:rPr>
          <w:rFonts w:eastAsiaTheme="minorEastAsia"/>
          <w:color w:val="000000" w:themeColor="text1"/>
          <w:sz w:val="24"/>
        </w:rPr>
        <w:t xml:space="preserve"> </w:t>
      </w:r>
      <w:bookmarkStart w:id="5" w:name="_Toc425149460"/>
      <w:r>
        <w:rPr>
          <w:rFonts w:eastAsiaTheme="minorEastAsia" w:hint="eastAsia"/>
          <w:color w:val="000000" w:themeColor="text1"/>
          <w:sz w:val="24"/>
        </w:rPr>
        <w:t>弯曲频率</w:t>
      </w:r>
    </w:p>
    <w:p w14:paraId="0F152267" w14:textId="09A1123B" w:rsidR="006E2AE7" w:rsidRPr="00F8199F" w:rsidRDefault="00166CC6" w:rsidP="00F8199F">
      <w:pPr>
        <w:spacing w:line="400" w:lineRule="exact"/>
        <w:rPr>
          <w:color w:val="000000" w:themeColor="text1"/>
          <w:sz w:val="24"/>
        </w:rPr>
      </w:pPr>
      <w:r>
        <w:rPr>
          <w:rFonts w:hint="eastAsia"/>
          <w:color w:val="000000" w:themeColor="text1"/>
          <w:sz w:val="24"/>
        </w:rPr>
        <w:t xml:space="preserve">   </w:t>
      </w:r>
      <w:r w:rsidR="007B77DA" w:rsidRPr="007B77DA">
        <w:rPr>
          <w:rFonts w:hint="eastAsia"/>
          <w:color w:val="000000" w:themeColor="text1"/>
          <w:sz w:val="24"/>
        </w:rPr>
        <w:t>将反光条贴在</w:t>
      </w:r>
      <w:r w:rsidR="007B77DA">
        <w:rPr>
          <w:rFonts w:hint="eastAsia"/>
          <w:color w:val="000000" w:themeColor="text1"/>
          <w:sz w:val="24"/>
        </w:rPr>
        <w:t>屈挠支架</w:t>
      </w:r>
      <w:r w:rsidR="007B77DA" w:rsidRPr="007B77DA">
        <w:rPr>
          <w:rFonts w:hint="eastAsia"/>
          <w:color w:val="000000" w:themeColor="text1"/>
          <w:sz w:val="24"/>
        </w:rPr>
        <w:t>上，校准点分别设定为</w:t>
      </w:r>
      <w:r w:rsidR="007B77DA">
        <w:rPr>
          <w:color w:val="000000" w:themeColor="text1"/>
          <w:sz w:val="24"/>
        </w:rPr>
        <w:t>135</w:t>
      </w:r>
      <w:r w:rsidR="007B77DA" w:rsidRPr="007B77DA">
        <w:rPr>
          <w:rFonts w:hint="eastAsia"/>
          <w:color w:val="000000" w:themeColor="text1"/>
          <w:sz w:val="24"/>
        </w:rPr>
        <w:t xml:space="preserve"> </w:t>
      </w:r>
      <w:r w:rsidR="007B77DA" w:rsidRPr="007B77DA">
        <w:rPr>
          <w:rFonts w:hint="eastAsia"/>
          <w:color w:val="000000" w:themeColor="text1"/>
          <w:sz w:val="24"/>
        </w:rPr>
        <w:t>次</w:t>
      </w:r>
      <w:r w:rsidR="007B77DA" w:rsidRPr="007B77DA">
        <w:rPr>
          <w:rFonts w:hint="eastAsia"/>
          <w:color w:val="000000" w:themeColor="text1"/>
          <w:sz w:val="24"/>
        </w:rPr>
        <w:t>/min</w:t>
      </w:r>
      <w:r w:rsidR="007B77DA" w:rsidRPr="007B77DA">
        <w:rPr>
          <w:rFonts w:hint="eastAsia"/>
          <w:color w:val="000000" w:themeColor="text1"/>
          <w:sz w:val="24"/>
        </w:rPr>
        <w:t>、</w:t>
      </w:r>
      <w:r w:rsidR="007B77DA" w:rsidRPr="007B77DA">
        <w:rPr>
          <w:rFonts w:hint="eastAsia"/>
          <w:color w:val="000000" w:themeColor="text1"/>
          <w:sz w:val="24"/>
        </w:rPr>
        <w:t>1</w:t>
      </w:r>
      <w:r w:rsidR="007B77DA">
        <w:rPr>
          <w:color w:val="000000" w:themeColor="text1"/>
          <w:sz w:val="24"/>
        </w:rPr>
        <w:t>40</w:t>
      </w:r>
      <w:r w:rsidR="007B77DA" w:rsidRPr="007B77DA">
        <w:rPr>
          <w:rFonts w:hint="eastAsia"/>
          <w:color w:val="000000" w:themeColor="text1"/>
          <w:sz w:val="24"/>
        </w:rPr>
        <w:t xml:space="preserve"> </w:t>
      </w:r>
      <w:r w:rsidR="007B77DA" w:rsidRPr="007B77DA">
        <w:rPr>
          <w:rFonts w:hint="eastAsia"/>
          <w:color w:val="000000" w:themeColor="text1"/>
          <w:sz w:val="24"/>
        </w:rPr>
        <w:t>次</w:t>
      </w:r>
      <w:r w:rsidR="007B77DA" w:rsidRPr="007B77DA">
        <w:rPr>
          <w:rFonts w:hint="eastAsia"/>
          <w:color w:val="000000" w:themeColor="text1"/>
          <w:sz w:val="24"/>
        </w:rPr>
        <w:t>/min</w:t>
      </w:r>
      <w:r w:rsidR="007B77DA" w:rsidRPr="007B77DA">
        <w:rPr>
          <w:rFonts w:hint="eastAsia"/>
          <w:color w:val="000000" w:themeColor="text1"/>
          <w:sz w:val="24"/>
        </w:rPr>
        <w:t>、</w:t>
      </w:r>
      <w:r w:rsidR="007B77DA">
        <w:rPr>
          <w:color w:val="000000" w:themeColor="text1"/>
          <w:sz w:val="24"/>
        </w:rPr>
        <w:t>145</w:t>
      </w:r>
      <w:r w:rsidR="007B77DA" w:rsidRPr="007B77DA">
        <w:rPr>
          <w:rFonts w:hint="eastAsia"/>
          <w:color w:val="000000" w:themeColor="text1"/>
          <w:sz w:val="24"/>
        </w:rPr>
        <w:t xml:space="preserve"> </w:t>
      </w:r>
      <w:r w:rsidR="007B77DA" w:rsidRPr="007B77DA">
        <w:rPr>
          <w:rFonts w:hint="eastAsia"/>
          <w:color w:val="000000" w:themeColor="text1"/>
          <w:sz w:val="24"/>
        </w:rPr>
        <w:t>次</w:t>
      </w:r>
      <w:r w:rsidR="007B77DA" w:rsidRPr="007B77DA">
        <w:rPr>
          <w:rFonts w:hint="eastAsia"/>
          <w:color w:val="000000" w:themeColor="text1"/>
          <w:sz w:val="24"/>
        </w:rPr>
        <w:t>/min</w:t>
      </w:r>
      <w:r w:rsidR="007B77DA" w:rsidRPr="007B77DA">
        <w:rPr>
          <w:rFonts w:hint="eastAsia"/>
          <w:color w:val="000000" w:themeColor="text1"/>
          <w:sz w:val="24"/>
        </w:rPr>
        <w:t>，然后按下“启动”按钮，让</w:t>
      </w:r>
      <w:r w:rsidR="007B77DA">
        <w:rPr>
          <w:rFonts w:hint="eastAsia"/>
          <w:color w:val="000000" w:themeColor="text1"/>
          <w:sz w:val="24"/>
        </w:rPr>
        <w:t>鞋底耐折</w:t>
      </w:r>
      <w:r w:rsidR="007B77DA" w:rsidRPr="001B306C">
        <w:rPr>
          <w:rFonts w:hint="eastAsia"/>
          <w:color w:val="000000" w:themeColor="text1"/>
          <w:sz w:val="24"/>
        </w:rPr>
        <w:t>试验机</w:t>
      </w:r>
      <w:r w:rsidR="007B77DA" w:rsidRPr="007B77DA">
        <w:rPr>
          <w:rFonts w:hint="eastAsia"/>
          <w:color w:val="000000" w:themeColor="text1"/>
          <w:sz w:val="24"/>
        </w:rPr>
        <w:t>进入试验状态，采用转速表直接测量，计算示值误差，取三次示值误差的平均值作为测量结果。</w:t>
      </w:r>
    </w:p>
    <w:p w14:paraId="38D58968" w14:textId="77777777" w:rsidR="006E2AE7" w:rsidRDefault="00166CC6">
      <w:pPr>
        <w:spacing w:beforeLines="50" w:before="156" w:afterLines="50" w:after="156" w:line="400" w:lineRule="exact"/>
        <w:outlineLvl w:val="0"/>
        <w:rPr>
          <w:rFonts w:eastAsia="黑体" w:cs="Arial"/>
          <w:color w:val="000000" w:themeColor="text1"/>
          <w:sz w:val="24"/>
        </w:rPr>
      </w:pPr>
      <w:bookmarkStart w:id="6" w:name="_Toc294255068"/>
      <w:bookmarkEnd w:id="5"/>
      <w:r>
        <w:rPr>
          <w:rFonts w:eastAsia="黑体" w:cs="Arial"/>
          <w:color w:val="000000" w:themeColor="text1"/>
          <w:sz w:val="24"/>
        </w:rPr>
        <w:t>6</w:t>
      </w:r>
      <w:r>
        <w:rPr>
          <w:rFonts w:eastAsia="黑体" w:cs="Arial" w:hint="eastAsia"/>
          <w:color w:val="000000" w:themeColor="text1"/>
          <w:sz w:val="24"/>
        </w:rPr>
        <w:t xml:space="preserve">  </w:t>
      </w:r>
      <w:r>
        <w:rPr>
          <w:rFonts w:eastAsia="黑体" w:cs="Arial" w:hint="eastAsia"/>
          <w:color w:val="000000" w:themeColor="text1"/>
          <w:sz w:val="24"/>
        </w:rPr>
        <w:t>校准结果表达</w:t>
      </w:r>
      <w:bookmarkEnd w:id="6"/>
    </w:p>
    <w:p w14:paraId="73053943" w14:textId="76A5660A" w:rsidR="006E2AE7" w:rsidRDefault="00166CC6">
      <w:pPr>
        <w:spacing w:line="400" w:lineRule="exact"/>
        <w:ind w:right="17" w:firstLineChars="200" w:firstLine="480"/>
        <w:rPr>
          <w:color w:val="000000" w:themeColor="text1"/>
          <w:sz w:val="24"/>
        </w:rPr>
      </w:pPr>
      <w:r>
        <w:rPr>
          <w:rFonts w:hint="eastAsia"/>
          <w:color w:val="000000" w:themeColor="text1"/>
          <w:sz w:val="24"/>
        </w:rPr>
        <w:t>经校准的</w:t>
      </w:r>
      <w:r w:rsidR="00A862FC" w:rsidRPr="00A862FC">
        <w:rPr>
          <w:rFonts w:hint="eastAsia"/>
          <w:color w:val="000000" w:themeColor="text1"/>
          <w:sz w:val="24"/>
        </w:rPr>
        <w:t>鞋底耐折试验机</w:t>
      </w:r>
      <w:r>
        <w:rPr>
          <w:rFonts w:hint="eastAsia"/>
          <w:color w:val="000000" w:themeColor="text1"/>
          <w:sz w:val="24"/>
        </w:rPr>
        <w:t>，应出具校准证书。校准结果应在校准证书上反映，校准证书应至少应包括以下信息：</w:t>
      </w:r>
    </w:p>
    <w:p w14:paraId="2A72C16B"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a) </w:t>
      </w:r>
      <w:r>
        <w:rPr>
          <w:rFonts w:hint="eastAsia"/>
          <w:color w:val="000000" w:themeColor="text1"/>
          <w:sz w:val="24"/>
        </w:rPr>
        <w:t>标题：“校准证书”；</w:t>
      </w:r>
    </w:p>
    <w:p w14:paraId="0F72E5F0"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b) </w:t>
      </w:r>
      <w:r>
        <w:rPr>
          <w:rFonts w:hint="eastAsia"/>
          <w:color w:val="000000" w:themeColor="text1"/>
          <w:sz w:val="24"/>
        </w:rPr>
        <w:t>实验室名称和地址；</w:t>
      </w:r>
    </w:p>
    <w:p w14:paraId="45EBE747"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c) </w:t>
      </w:r>
      <w:r>
        <w:rPr>
          <w:rFonts w:hint="eastAsia"/>
          <w:color w:val="000000" w:themeColor="text1"/>
          <w:sz w:val="24"/>
        </w:rPr>
        <w:t>进行校准的地点（如果与实验室的地址不同）；</w:t>
      </w:r>
    </w:p>
    <w:p w14:paraId="06146663"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d) </w:t>
      </w:r>
      <w:r>
        <w:rPr>
          <w:rFonts w:hint="eastAsia"/>
          <w:color w:val="000000" w:themeColor="text1"/>
          <w:sz w:val="24"/>
        </w:rPr>
        <w:t>证书的唯一性标识（如编号），每页及总页数的标识；</w:t>
      </w:r>
    </w:p>
    <w:p w14:paraId="57A8A467"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e) </w:t>
      </w:r>
      <w:r>
        <w:rPr>
          <w:rFonts w:hint="eastAsia"/>
          <w:color w:val="000000" w:themeColor="text1"/>
          <w:sz w:val="24"/>
        </w:rPr>
        <w:t>客户的名称和地址；</w:t>
      </w:r>
    </w:p>
    <w:p w14:paraId="7BB7E559"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f ) </w:t>
      </w:r>
      <w:r>
        <w:rPr>
          <w:rFonts w:hint="eastAsia"/>
          <w:color w:val="000000" w:themeColor="text1"/>
          <w:sz w:val="24"/>
        </w:rPr>
        <w:t>被校对象的描述和明确标识；</w:t>
      </w:r>
    </w:p>
    <w:p w14:paraId="58E670AE"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g) </w:t>
      </w:r>
      <w:r>
        <w:rPr>
          <w:rFonts w:hint="eastAsia"/>
          <w:color w:val="000000" w:themeColor="text1"/>
          <w:sz w:val="24"/>
        </w:rPr>
        <w:t>进行校准的日期，如果与校准结果的有效性和应用有关时，应说明被校对象的接收日期；</w:t>
      </w:r>
    </w:p>
    <w:p w14:paraId="1B7DAC0A"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h) </w:t>
      </w:r>
      <w:r>
        <w:rPr>
          <w:rFonts w:hint="eastAsia"/>
          <w:color w:val="000000" w:themeColor="text1"/>
          <w:sz w:val="24"/>
        </w:rPr>
        <w:t>如果与校准结果的有效性和应用有关时，应对被校样品的抽样程序进行说明；</w:t>
      </w:r>
    </w:p>
    <w:p w14:paraId="3F3DB388"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i) </w:t>
      </w:r>
      <w:r>
        <w:rPr>
          <w:rFonts w:hint="eastAsia"/>
          <w:color w:val="000000" w:themeColor="text1"/>
          <w:sz w:val="24"/>
        </w:rPr>
        <w:t>校准所依据的技术规范的标识，包括名称及代号；</w:t>
      </w:r>
    </w:p>
    <w:p w14:paraId="3D1D2F37"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j) </w:t>
      </w:r>
      <w:r>
        <w:rPr>
          <w:rFonts w:hint="eastAsia"/>
          <w:color w:val="000000" w:themeColor="text1"/>
          <w:sz w:val="24"/>
        </w:rPr>
        <w:t>本次校准所使用测量标准的溯源性及有效性说明；</w:t>
      </w:r>
    </w:p>
    <w:p w14:paraId="23A91D69"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k) </w:t>
      </w:r>
      <w:r>
        <w:rPr>
          <w:rFonts w:hint="eastAsia"/>
          <w:color w:val="000000" w:themeColor="text1"/>
          <w:sz w:val="24"/>
        </w:rPr>
        <w:t>校准环境的描述；</w:t>
      </w:r>
    </w:p>
    <w:p w14:paraId="29DA031D"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l) </w:t>
      </w:r>
      <w:r>
        <w:rPr>
          <w:rFonts w:hint="eastAsia"/>
          <w:color w:val="000000" w:themeColor="text1"/>
          <w:sz w:val="24"/>
        </w:rPr>
        <w:t>校准结果及测量不确定度的说明；</w:t>
      </w:r>
    </w:p>
    <w:p w14:paraId="2BB62B54"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m) </w:t>
      </w:r>
      <w:r>
        <w:rPr>
          <w:rFonts w:hint="eastAsia"/>
          <w:color w:val="000000" w:themeColor="text1"/>
          <w:sz w:val="24"/>
        </w:rPr>
        <w:t>对校准规范的偏离的说明；</w:t>
      </w:r>
    </w:p>
    <w:p w14:paraId="06A90D69"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n) </w:t>
      </w:r>
      <w:r>
        <w:rPr>
          <w:rFonts w:hint="eastAsia"/>
          <w:color w:val="000000" w:themeColor="text1"/>
          <w:sz w:val="24"/>
        </w:rPr>
        <w:t>校准证书或校准报告签发人的签名、职务或等效标识；</w:t>
      </w:r>
    </w:p>
    <w:p w14:paraId="1E742B18"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o) </w:t>
      </w:r>
      <w:r>
        <w:rPr>
          <w:rFonts w:hint="eastAsia"/>
          <w:color w:val="000000" w:themeColor="text1"/>
          <w:sz w:val="24"/>
        </w:rPr>
        <w:t>校准结果仅对被校对象有效的声明；</w:t>
      </w:r>
    </w:p>
    <w:p w14:paraId="69A6092A" w14:textId="77777777" w:rsidR="006E2AE7" w:rsidRDefault="00166CC6">
      <w:pPr>
        <w:spacing w:line="400" w:lineRule="exact"/>
        <w:ind w:right="17" w:firstLineChars="200" w:firstLine="480"/>
        <w:rPr>
          <w:color w:val="000000" w:themeColor="text1"/>
          <w:sz w:val="24"/>
        </w:rPr>
      </w:pPr>
      <w:r>
        <w:rPr>
          <w:rFonts w:hint="eastAsia"/>
          <w:color w:val="000000" w:themeColor="text1"/>
          <w:sz w:val="24"/>
        </w:rPr>
        <w:t xml:space="preserve">p) </w:t>
      </w:r>
      <w:r>
        <w:rPr>
          <w:rFonts w:hint="eastAsia"/>
          <w:color w:val="000000" w:themeColor="text1"/>
          <w:sz w:val="24"/>
        </w:rPr>
        <w:t>未经实验室书面批准，不得部分复制证书的声明。</w:t>
      </w:r>
    </w:p>
    <w:p w14:paraId="21BA7B1C" w14:textId="77777777" w:rsidR="006E2AE7" w:rsidRDefault="00166CC6">
      <w:pPr>
        <w:pStyle w:val="12"/>
        <w:numPr>
          <w:ilvl w:val="0"/>
          <w:numId w:val="2"/>
        </w:numPr>
        <w:spacing w:beforeLines="50" w:before="156" w:afterLines="50" w:after="156" w:line="400" w:lineRule="exact"/>
        <w:ind w:left="357" w:firstLineChars="0" w:hanging="357"/>
        <w:outlineLvl w:val="0"/>
        <w:rPr>
          <w:rFonts w:eastAsia="黑体"/>
          <w:bCs/>
          <w:color w:val="000000" w:themeColor="text1"/>
          <w:kern w:val="10"/>
          <w:sz w:val="24"/>
        </w:rPr>
      </w:pPr>
      <w:bookmarkStart w:id="7" w:name="_Toc425149461"/>
      <w:r>
        <w:rPr>
          <w:rFonts w:eastAsia="黑体" w:hint="eastAsia"/>
          <w:bCs/>
          <w:color w:val="000000" w:themeColor="text1"/>
          <w:kern w:val="10"/>
          <w:sz w:val="24"/>
        </w:rPr>
        <w:t>复校时间间隔</w:t>
      </w:r>
      <w:bookmarkEnd w:id="7"/>
    </w:p>
    <w:p w14:paraId="0A119567" w14:textId="60CA4676" w:rsidR="00AA2405" w:rsidRDefault="00166CC6">
      <w:pPr>
        <w:spacing w:line="400" w:lineRule="exact"/>
        <w:ind w:firstLineChars="200" w:firstLine="480"/>
        <w:rPr>
          <w:color w:val="000000" w:themeColor="text1"/>
          <w:sz w:val="24"/>
        </w:rPr>
      </w:pPr>
      <w:r w:rsidRPr="006C7FBA">
        <w:rPr>
          <w:rFonts w:hint="eastAsia"/>
          <w:color w:val="000000" w:themeColor="text1"/>
          <w:sz w:val="24"/>
        </w:rPr>
        <w:t>复校时间间隔根据使用的具体情况确定，建议复校间隔不超过</w:t>
      </w:r>
      <w:r w:rsidRPr="006C7FBA">
        <w:rPr>
          <w:color w:val="000000" w:themeColor="text1"/>
          <w:sz w:val="24"/>
        </w:rPr>
        <w:t>1</w:t>
      </w:r>
      <w:r w:rsidRPr="006C7FBA">
        <w:rPr>
          <w:rFonts w:hint="eastAsia"/>
          <w:color w:val="000000" w:themeColor="text1"/>
          <w:sz w:val="24"/>
        </w:rPr>
        <w:t>年</w:t>
      </w:r>
      <w:r>
        <w:rPr>
          <w:rFonts w:hint="eastAsia"/>
          <w:color w:val="000000" w:themeColor="text1"/>
          <w:sz w:val="24"/>
        </w:rPr>
        <w:t>。</w:t>
      </w:r>
    </w:p>
    <w:p w14:paraId="4AFDF907" w14:textId="77777777" w:rsidR="00AA2405" w:rsidRDefault="00AA2405">
      <w:pPr>
        <w:widowControl/>
        <w:jc w:val="left"/>
        <w:rPr>
          <w:color w:val="000000" w:themeColor="text1"/>
          <w:sz w:val="24"/>
        </w:rPr>
      </w:pPr>
      <w:r>
        <w:rPr>
          <w:color w:val="000000" w:themeColor="text1"/>
          <w:sz w:val="24"/>
        </w:rPr>
        <w:br w:type="page"/>
      </w:r>
    </w:p>
    <w:p w14:paraId="7E86D730" w14:textId="6821F8BF" w:rsidR="00AA2405" w:rsidRPr="0030418F" w:rsidRDefault="00AA2405" w:rsidP="00AA2405">
      <w:pPr>
        <w:spacing w:line="400" w:lineRule="exact"/>
        <w:outlineLvl w:val="0"/>
        <w:rPr>
          <w:rFonts w:eastAsia="黑体" w:cs="Tahoma"/>
          <w:color w:val="000000" w:themeColor="text1"/>
          <w:sz w:val="28"/>
          <w:szCs w:val="28"/>
        </w:rPr>
      </w:pPr>
      <w:r w:rsidRPr="0030418F">
        <w:rPr>
          <w:rFonts w:eastAsia="黑体" w:cs="Tahoma" w:hint="eastAsia"/>
          <w:color w:val="000000" w:themeColor="text1"/>
          <w:sz w:val="28"/>
          <w:szCs w:val="28"/>
        </w:rPr>
        <w:lastRenderedPageBreak/>
        <w:t>附录</w:t>
      </w:r>
      <w:r>
        <w:rPr>
          <w:rFonts w:eastAsia="黑体" w:cs="Tahoma" w:hint="eastAsia"/>
          <w:color w:val="000000" w:themeColor="text1"/>
          <w:sz w:val="28"/>
          <w:szCs w:val="28"/>
        </w:rPr>
        <w:t>A</w:t>
      </w:r>
      <w:r w:rsidRPr="0030418F">
        <w:rPr>
          <w:rFonts w:eastAsia="黑体" w:cs="Tahoma" w:hint="eastAsia"/>
          <w:color w:val="000000" w:themeColor="text1"/>
          <w:sz w:val="28"/>
          <w:szCs w:val="28"/>
        </w:rPr>
        <w:t xml:space="preserve"> </w:t>
      </w:r>
    </w:p>
    <w:p w14:paraId="15FA564F" w14:textId="77777777" w:rsidR="00AA2405" w:rsidRPr="00663695" w:rsidRDefault="00AA2405" w:rsidP="00AA2405">
      <w:pPr>
        <w:spacing w:beforeLines="50" w:before="156" w:afterLines="50" w:after="156" w:line="400" w:lineRule="exact"/>
        <w:jc w:val="center"/>
        <w:rPr>
          <w:rFonts w:eastAsia="黑体" w:cs="Tahoma"/>
          <w:color w:val="000000" w:themeColor="text1"/>
          <w:sz w:val="28"/>
          <w:szCs w:val="28"/>
        </w:rPr>
      </w:pPr>
      <w:r w:rsidRPr="0030418F">
        <w:rPr>
          <w:rFonts w:eastAsia="黑体" w:hint="eastAsia"/>
          <w:color w:val="000000" w:themeColor="text1"/>
          <w:sz w:val="28"/>
          <w:szCs w:val="28"/>
        </w:rPr>
        <w:t>心轴直径示值误差</w:t>
      </w:r>
      <w:r w:rsidRPr="0030418F">
        <w:rPr>
          <w:rFonts w:eastAsia="黑体" w:cs="Tahoma" w:hint="eastAsia"/>
          <w:color w:val="000000" w:themeColor="text1"/>
          <w:sz w:val="28"/>
          <w:szCs w:val="28"/>
        </w:rPr>
        <w:t>测量不确定度评定</w:t>
      </w:r>
      <w:r w:rsidRPr="0030418F">
        <w:rPr>
          <w:rFonts w:eastAsia="黑体" w:hint="eastAsia"/>
          <w:color w:val="000000" w:themeColor="text1"/>
          <w:sz w:val="28"/>
          <w:szCs w:val="28"/>
        </w:rPr>
        <w:t>示例（参考件）</w:t>
      </w:r>
    </w:p>
    <w:p w14:paraId="3FCDD091" w14:textId="03A61B4C"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A.1</w:t>
      </w:r>
      <w:r w:rsidRPr="004D4040">
        <w:rPr>
          <w:rFonts w:eastAsia="黑体"/>
          <w:color w:val="000000" w:themeColor="text1"/>
          <w:sz w:val="24"/>
        </w:rPr>
        <w:t xml:space="preserve">  </w:t>
      </w:r>
      <w:r w:rsidRPr="004D4040">
        <w:rPr>
          <w:rFonts w:eastAsia="黑体"/>
          <w:color w:val="000000" w:themeColor="text1"/>
          <w:sz w:val="24"/>
        </w:rPr>
        <w:t>概述</w:t>
      </w:r>
    </w:p>
    <w:p w14:paraId="55C72989" w14:textId="461A1285" w:rsidR="00AA2405" w:rsidRPr="004D4040" w:rsidRDefault="00AA2405" w:rsidP="00AA2405">
      <w:pPr>
        <w:spacing w:line="400" w:lineRule="exact"/>
        <w:rPr>
          <w:color w:val="000000" w:themeColor="text1"/>
          <w:sz w:val="24"/>
        </w:rPr>
      </w:pPr>
      <w:r>
        <w:rPr>
          <w:color w:val="000000" w:themeColor="text1"/>
          <w:sz w:val="24"/>
        </w:rPr>
        <w:t>A.1</w:t>
      </w:r>
      <w:r w:rsidRPr="004D4040">
        <w:rPr>
          <w:color w:val="000000" w:themeColor="text1"/>
          <w:sz w:val="24"/>
        </w:rPr>
        <w:t xml:space="preserve">.1  </w:t>
      </w:r>
      <w:r w:rsidRPr="004D4040">
        <w:rPr>
          <w:color w:val="000000" w:themeColor="text1"/>
          <w:sz w:val="24"/>
        </w:rPr>
        <w:t>测量依据：</w:t>
      </w:r>
      <w:r w:rsidRPr="004D4040">
        <w:rPr>
          <w:color w:val="000000" w:themeColor="text1"/>
          <w:sz w:val="24"/>
        </w:rPr>
        <w:t>JJF</w:t>
      </w:r>
      <w:r w:rsidRPr="004D4040">
        <w:rPr>
          <w:color w:val="000000" w:themeColor="text1"/>
          <w:sz w:val="24"/>
        </w:rPr>
        <w:t>（轻工）</w:t>
      </w:r>
      <w:r w:rsidR="003F7C2A" w:rsidRPr="00EA01CB">
        <w:rPr>
          <w:rFonts w:hint="eastAsia"/>
          <w:sz w:val="24"/>
        </w:rPr>
        <w:t>XXX-XXXX</w:t>
      </w:r>
      <w:r w:rsidRPr="004D4040">
        <w:rPr>
          <w:color w:val="000000" w:themeColor="text1"/>
          <w:sz w:val="24"/>
        </w:rPr>
        <w:t>《</w:t>
      </w:r>
      <w:r w:rsidRPr="0030418F">
        <w:rPr>
          <w:rFonts w:hint="eastAsia"/>
          <w:color w:val="000000" w:themeColor="text1"/>
          <w:sz w:val="24"/>
        </w:rPr>
        <w:t>鞋底耐折试验机校准规范</w:t>
      </w:r>
      <w:r w:rsidRPr="004D4040">
        <w:rPr>
          <w:color w:val="000000" w:themeColor="text1"/>
          <w:sz w:val="24"/>
        </w:rPr>
        <w:t>》。</w:t>
      </w:r>
    </w:p>
    <w:p w14:paraId="549144F6" w14:textId="306B66C0" w:rsidR="00AA2405" w:rsidRPr="004D4040" w:rsidRDefault="00AA2405" w:rsidP="00AA2405">
      <w:pPr>
        <w:spacing w:line="400" w:lineRule="exact"/>
        <w:rPr>
          <w:color w:val="000000" w:themeColor="text1"/>
          <w:sz w:val="24"/>
        </w:rPr>
      </w:pPr>
      <w:r>
        <w:rPr>
          <w:color w:val="000000" w:themeColor="text1"/>
          <w:sz w:val="24"/>
        </w:rPr>
        <w:t>A.1</w:t>
      </w:r>
      <w:r w:rsidRPr="004D4040">
        <w:rPr>
          <w:color w:val="000000" w:themeColor="text1"/>
          <w:sz w:val="24"/>
        </w:rPr>
        <w:t xml:space="preserve">.2  </w:t>
      </w:r>
      <w:r w:rsidRPr="004D4040">
        <w:rPr>
          <w:color w:val="000000" w:themeColor="text1"/>
          <w:sz w:val="24"/>
        </w:rPr>
        <w:t>测量环境：温度</w:t>
      </w:r>
      <w:smartTag w:uri="urn:schemas-microsoft-com:office:smarttags" w:element="chmetcnv">
        <w:smartTagPr>
          <w:attr w:name="UnitName" w:val="℃"/>
          <w:attr w:name="SourceValue" w:val="10"/>
          <w:attr w:name="HasSpace" w:val="False"/>
          <w:attr w:name="Negative" w:val="False"/>
          <w:attr w:name="NumberType" w:val="1"/>
          <w:attr w:name="TCSC" w:val="0"/>
        </w:smartTagPr>
        <w:r w:rsidRPr="004D4040">
          <w:rPr>
            <w:color w:val="000000" w:themeColor="text1"/>
            <w:sz w:val="24"/>
            <w:szCs w:val="40"/>
          </w:rPr>
          <w:t>10℃</w:t>
        </w:r>
      </w:smartTag>
      <w:r w:rsidRPr="004D4040">
        <w:rPr>
          <w:color w:val="000000" w:themeColor="text1"/>
          <w:sz w:val="24"/>
          <w:szCs w:val="40"/>
        </w:rPr>
        <w:t>～</w:t>
      </w:r>
      <w:smartTag w:uri="urn:schemas-microsoft-com:office:smarttags" w:element="chmetcnv">
        <w:smartTagPr>
          <w:attr w:name="UnitName" w:val="℃"/>
          <w:attr w:name="SourceValue" w:val="30"/>
          <w:attr w:name="HasSpace" w:val="False"/>
          <w:attr w:name="Negative" w:val="False"/>
          <w:attr w:name="NumberType" w:val="1"/>
          <w:attr w:name="TCSC" w:val="0"/>
        </w:smartTagPr>
        <w:r w:rsidRPr="004D4040">
          <w:rPr>
            <w:color w:val="000000" w:themeColor="text1"/>
            <w:sz w:val="24"/>
            <w:szCs w:val="40"/>
          </w:rPr>
          <w:t>30℃</w:t>
        </w:r>
      </w:smartTag>
      <w:r w:rsidRPr="004D4040">
        <w:rPr>
          <w:color w:val="000000" w:themeColor="text1"/>
          <w:sz w:val="24"/>
        </w:rPr>
        <w:t>，相对湿度小于</w:t>
      </w:r>
      <w:r w:rsidRPr="004D4040">
        <w:rPr>
          <w:color w:val="000000" w:themeColor="text1"/>
          <w:sz w:val="24"/>
        </w:rPr>
        <w:t>80</w:t>
      </w:r>
      <w:r w:rsidRPr="004D4040">
        <w:rPr>
          <w:rFonts w:hint="eastAsia"/>
          <w:color w:val="000000" w:themeColor="text1"/>
          <w:sz w:val="24"/>
        </w:rPr>
        <w:t>%</w:t>
      </w:r>
      <w:r w:rsidRPr="004D4040">
        <w:rPr>
          <w:color w:val="000000" w:themeColor="text1"/>
          <w:sz w:val="24"/>
        </w:rPr>
        <w:t>。</w:t>
      </w:r>
    </w:p>
    <w:p w14:paraId="640F6330" w14:textId="6FB3A524" w:rsidR="00AA2405" w:rsidRPr="004D4040" w:rsidRDefault="00AA2405" w:rsidP="00AA2405">
      <w:pPr>
        <w:spacing w:line="400" w:lineRule="exact"/>
        <w:ind w:left="360" w:hangingChars="150" w:hanging="360"/>
        <w:rPr>
          <w:color w:val="000000" w:themeColor="text1"/>
          <w:sz w:val="24"/>
        </w:rPr>
      </w:pPr>
      <w:r>
        <w:rPr>
          <w:color w:val="000000" w:themeColor="text1"/>
          <w:sz w:val="24"/>
        </w:rPr>
        <w:t>A.1</w:t>
      </w:r>
      <w:r w:rsidRPr="004D4040">
        <w:rPr>
          <w:color w:val="000000" w:themeColor="text1"/>
          <w:sz w:val="24"/>
        </w:rPr>
        <w:t xml:space="preserve">.3  </w:t>
      </w:r>
      <w:r w:rsidRPr="004D4040">
        <w:rPr>
          <w:color w:val="000000" w:themeColor="text1"/>
          <w:sz w:val="24"/>
        </w:rPr>
        <w:t>测量标准：</w:t>
      </w:r>
      <w:r w:rsidR="00CA2470">
        <w:rPr>
          <w:rFonts w:hint="eastAsia"/>
          <w:color w:val="000000" w:themeColor="text1"/>
          <w:sz w:val="24"/>
        </w:rPr>
        <w:t>通用</w:t>
      </w:r>
      <w:r>
        <w:rPr>
          <w:rFonts w:hint="eastAsia"/>
          <w:color w:val="000000" w:themeColor="text1"/>
          <w:sz w:val="24"/>
        </w:rPr>
        <w:t>卡尺</w:t>
      </w:r>
      <w:r w:rsidRPr="004D4040">
        <w:rPr>
          <w:color w:val="000000" w:themeColor="text1"/>
          <w:sz w:val="24"/>
        </w:rPr>
        <w:t>，</w:t>
      </w:r>
      <w:r w:rsidRPr="00897244">
        <w:rPr>
          <w:rFonts w:hint="eastAsia"/>
          <w:color w:val="000000" w:themeColor="text1"/>
          <w:sz w:val="24"/>
        </w:rPr>
        <w:t>MPE</w:t>
      </w:r>
      <w:r w:rsidRPr="00897244">
        <w:rPr>
          <w:rFonts w:hint="eastAsia"/>
          <w:color w:val="000000" w:themeColor="text1"/>
          <w:sz w:val="24"/>
        </w:rPr>
        <w:t>：±</w:t>
      </w:r>
      <w:r w:rsidRPr="00897244">
        <w:rPr>
          <w:rFonts w:hint="eastAsia"/>
          <w:color w:val="000000" w:themeColor="text1"/>
          <w:sz w:val="24"/>
        </w:rPr>
        <w:t>0.</w:t>
      </w:r>
      <w:r>
        <w:rPr>
          <w:color w:val="000000" w:themeColor="text1"/>
          <w:sz w:val="24"/>
        </w:rPr>
        <w:t>0</w:t>
      </w:r>
      <w:r w:rsidRPr="00897244">
        <w:rPr>
          <w:rFonts w:hint="eastAsia"/>
          <w:color w:val="000000" w:themeColor="text1"/>
          <w:sz w:val="24"/>
        </w:rPr>
        <w:t>2mm</w:t>
      </w:r>
      <w:r w:rsidRPr="004D4040">
        <w:rPr>
          <w:color w:val="000000" w:themeColor="text1"/>
          <w:sz w:val="24"/>
        </w:rPr>
        <w:t>。</w:t>
      </w:r>
    </w:p>
    <w:p w14:paraId="3D5D0FC4" w14:textId="63A14E97" w:rsidR="00AA2405" w:rsidRPr="004D4040" w:rsidRDefault="00AA2405" w:rsidP="00AA2405">
      <w:pPr>
        <w:spacing w:line="400" w:lineRule="exact"/>
        <w:rPr>
          <w:color w:val="000000" w:themeColor="text1"/>
          <w:sz w:val="24"/>
        </w:rPr>
      </w:pPr>
      <w:r>
        <w:rPr>
          <w:color w:val="000000" w:themeColor="text1"/>
          <w:sz w:val="24"/>
        </w:rPr>
        <w:t>A.1</w:t>
      </w:r>
      <w:r w:rsidRPr="004D4040">
        <w:rPr>
          <w:color w:val="000000" w:themeColor="text1"/>
          <w:sz w:val="24"/>
        </w:rPr>
        <w:t xml:space="preserve">.4  </w:t>
      </w:r>
      <w:r w:rsidRPr="004D4040">
        <w:rPr>
          <w:color w:val="000000" w:themeColor="text1"/>
          <w:sz w:val="24"/>
        </w:rPr>
        <w:t>测量对象：</w:t>
      </w:r>
      <w:r w:rsidRPr="0030418F">
        <w:rPr>
          <w:rFonts w:hint="eastAsia"/>
          <w:color w:val="000000" w:themeColor="text1"/>
          <w:sz w:val="24"/>
        </w:rPr>
        <w:t>鞋底耐折试验机</w:t>
      </w:r>
      <w:r>
        <w:rPr>
          <w:rFonts w:hint="eastAsia"/>
          <w:color w:val="000000" w:themeColor="text1"/>
          <w:sz w:val="24"/>
        </w:rPr>
        <w:t>心轴直径</w:t>
      </w:r>
      <w:r w:rsidRPr="004D4040">
        <w:rPr>
          <w:color w:val="000000" w:themeColor="text1"/>
          <w:sz w:val="24"/>
        </w:rPr>
        <w:t>。</w:t>
      </w:r>
    </w:p>
    <w:p w14:paraId="36329830" w14:textId="3E65C2B2" w:rsidR="00AA2405" w:rsidRPr="004D4040" w:rsidRDefault="00AA2405" w:rsidP="00AA2405">
      <w:pPr>
        <w:spacing w:line="400" w:lineRule="exact"/>
        <w:rPr>
          <w:color w:val="000000" w:themeColor="text1"/>
          <w:sz w:val="24"/>
        </w:rPr>
      </w:pPr>
      <w:r>
        <w:rPr>
          <w:color w:val="000000" w:themeColor="text1"/>
          <w:sz w:val="24"/>
        </w:rPr>
        <w:t>A.1</w:t>
      </w:r>
      <w:r w:rsidRPr="004D4040">
        <w:rPr>
          <w:color w:val="000000" w:themeColor="text1"/>
          <w:sz w:val="24"/>
        </w:rPr>
        <w:t xml:space="preserve">.5  </w:t>
      </w:r>
      <w:r w:rsidRPr="004D4040">
        <w:rPr>
          <w:color w:val="000000" w:themeColor="text1"/>
          <w:sz w:val="24"/>
        </w:rPr>
        <w:t>测量方法：</w:t>
      </w:r>
      <w:r>
        <w:rPr>
          <w:rFonts w:hint="eastAsia"/>
          <w:color w:val="000000" w:themeColor="text1"/>
          <w:sz w:val="24"/>
        </w:rPr>
        <w:t>使用数显卡尺测量心轴直径</w:t>
      </w:r>
      <w:r w:rsidRPr="004D4040">
        <w:rPr>
          <w:color w:val="000000" w:themeColor="text1"/>
          <w:sz w:val="24"/>
        </w:rPr>
        <w:t>。</w:t>
      </w:r>
    </w:p>
    <w:p w14:paraId="4E0535F0" w14:textId="34569154"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A.2</w:t>
      </w:r>
      <w:r w:rsidRPr="004D4040">
        <w:rPr>
          <w:rFonts w:eastAsia="黑体"/>
          <w:color w:val="000000" w:themeColor="text1"/>
          <w:sz w:val="24"/>
        </w:rPr>
        <w:t xml:space="preserve">  </w:t>
      </w:r>
      <w:r w:rsidRPr="004D4040">
        <w:rPr>
          <w:rFonts w:eastAsia="黑体"/>
          <w:color w:val="000000" w:themeColor="text1"/>
          <w:sz w:val="24"/>
        </w:rPr>
        <w:t>测量模型</w:t>
      </w:r>
    </w:p>
    <w:p w14:paraId="38F3237C" w14:textId="665F675F" w:rsidR="00AA2405" w:rsidRPr="004D4040" w:rsidRDefault="00AA2405" w:rsidP="00AA2405">
      <w:pPr>
        <w:spacing w:line="360" w:lineRule="auto"/>
        <w:ind w:firstLineChars="528" w:firstLine="1267"/>
        <w:jc w:val="center"/>
        <w:rPr>
          <w:color w:val="000000" w:themeColor="text1"/>
          <w:sz w:val="24"/>
        </w:rPr>
      </w:pPr>
      <w:r w:rsidRPr="004D4040">
        <w:rPr>
          <w:rFonts w:eastAsia="黑体"/>
          <w:color w:val="000000" w:themeColor="text1"/>
          <w:sz w:val="24"/>
        </w:rPr>
        <w:t xml:space="preserve">                  </w:t>
      </w:r>
      <m:oMath>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r>
          <w:rPr>
            <w:rFonts w:ascii="Cambria Math" w:hAnsi="Cambria Math"/>
            <w:color w:val="000000" w:themeColor="text1"/>
            <w:sz w:val="24"/>
          </w:rPr>
          <m:t>=</m:t>
        </m:r>
        <m:r>
          <w:rPr>
            <w:rFonts w:ascii="Cambria Math" w:hAnsi="Cambria Math" w:hint="eastAsia"/>
            <w:color w:val="000000" w:themeColor="text1"/>
            <w:sz w:val="24"/>
          </w:rPr>
          <m:t>l</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hint="eastAsia"/>
                <w:color w:val="000000" w:themeColor="text1"/>
                <w:sz w:val="24"/>
              </w:rPr>
              <m:t>l</m:t>
            </m:r>
          </m:e>
          <m:sub>
            <m:r>
              <w:rPr>
                <w:rFonts w:ascii="Cambria Math" w:hAnsi="Cambria Math"/>
                <w:color w:val="000000" w:themeColor="text1"/>
                <w:sz w:val="24"/>
              </w:rPr>
              <m:t>p</m:t>
            </m:r>
          </m:sub>
        </m:sSub>
      </m:oMath>
      <w:r w:rsidRPr="004D4040">
        <w:rPr>
          <w:color w:val="000000" w:themeColor="text1"/>
          <w:sz w:val="24"/>
        </w:rPr>
        <w:t xml:space="preserve">                       </w:t>
      </w:r>
      <w:r w:rsidRPr="004D4040">
        <w:rPr>
          <w:color w:val="000000" w:themeColor="text1"/>
          <w:sz w:val="24"/>
        </w:rPr>
        <w:t>（</w:t>
      </w:r>
      <w:r>
        <w:rPr>
          <w:color w:val="000000" w:themeColor="text1"/>
          <w:sz w:val="24"/>
        </w:rPr>
        <w:t>A.1</w:t>
      </w:r>
      <w:r w:rsidRPr="004D4040">
        <w:rPr>
          <w:color w:val="000000" w:themeColor="text1"/>
          <w:sz w:val="24"/>
        </w:rPr>
        <w:t>）</w:t>
      </w:r>
    </w:p>
    <w:p w14:paraId="62A52A15" w14:textId="77777777" w:rsidR="00AA2405" w:rsidRPr="004D4040" w:rsidRDefault="00AA2405" w:rsidP="00AA2405">
      <w:pPr>
        <w:spacing w:line="400" w:lineRule="exact"/>
        <w:ind w:firstLineChars="200" w:firstLine="480"/>
        <w:rPr>
          <w:color w:val="000000" w:themeColor="text1"/>
          <w:sz w:val="24"/>
        </w:rPr>
      </w:pPr>
      <w:r w:rsidRPr="004D4040">
        <w:rPr>
          <w:color w:val="000000" w:themeColor="text1"/>
          <w:sz w:val="24"/>
        </w:rPr>
        <w:t>式中：</w:t>
      </w:r>
    </w:p>
    <w:p w14:paraId="754C3FE4" w14:textId="77777777" w:rsidR="00AA2405" w:rsidRPr="004D4040" w:rsidRDefault="007546E2" w:rsidP="00AA2405">
      <w:pPr>
        <w:spacing w:line="400" w:lineRule="exact"/>
        <w:ind w:firstLineChars="200" w:firstLine="480"/>
        <w:rPr>
          <w:color w:val="000000" w:themeColor="text1"/>
          <w:sz w:val="24"/>
        </w:rPr>
      </w:pPr>
      <m:oMath>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oMath>
      <w:r w:rsidR="00AA2405" w:rsidRPr="004D4040">
        <w:rPr>
          <w:color w:val="000000" w:themeColor="text1"/>
          <w:sz w:val="24"/>
        </w:rPr>
        <w:t>——</w:t>
      </w:r>
      <w:r w:rsidR="00AA2405" w:rsidRPr="004D4040">
        <w:rPr>
          <w:color w:val="000000" w:themeColor="text1"/>
          <w:sz w:val="24"/>
        </w:rPr>
        <w:t>试验机</w:t>
      </w:r>
      <w:r w:rsidR="00AA2405">
        <w:rPr>
          <w:rFonts w:hint="eastAsia"/>
          <w:color w:val="000000" w:themeColor="text1"/>
          <w:sz w:val="24"/>
        </w:rPr>
        <w:t>心轴直径</w:t>
      </w:r>
      <w:r w:rsidR="00AA2405" w:rsidRPr="004D4040">
        <w:rPr>
          <w:color w:val="000000" w:themeColor="text1"/>
          <w:sz w:val="24"/>
        </w:rPr>
        <w:t>示值误差，</w:t>
      </w:r>
      <w:r w:rsidR="00AA2405">
        <w:rPr>
          <w:rFonts w:hint="eastAsia"/>
          <w:color w:val="000000" w:themeColor="text1"/>
          <w:sz w:val="24"/>
        </w:rPr>
        <w:t>mm</w:t>
      </w:r>
      <w:r w:rsidR="00AA2405" w:rsidRPr="004D4040">
        <w:rPr>
          <w:color w:val="000000" w:themeColor="text1"/>
          <w:sz w:val="24"/>
        </w:rPr>
        <w:t>；</w:t>
      </w:r>
    </w:p>
    <w:p w14:paraId="093C0CFC" w14:textId="77777777" w:rsidR="00AA2405" w:rsidRPr="004D4040" w:rsidRDefault="00AA2405" w:rsidP="00AA2405">
      <w:pPr>
        <w:spacing w:line="400" w:lineRule="exact"/>
        <w:ind w:firstLineChars="200" w:firstLine="480"/>
        <w:rPr>
          <w:color w:val="000000" w:themeColor="text1"/>
          <w:sz w:val="24"/>
        </w:rPr>
      </w:pPr>
      <m:oMath>
        <m:r>
          <w:rPr>
            <w:rFonts w:ascii="Cambria Math" w:hAnsi="Cambria Math" w:hint="eastAsia"/>
            <w:color w:val="000000" w:themeColor="text1"/>
            <w:sz w:val="24"/>
          </w:rPr>
          <m:t>l</m:t>
        </m:r>
      </m:oMath>
      <w:r w:rsidRPr="004D4040">
        <w:rPr>
          <w:color w:val="000000" w:themeColor="text1"/>
          <w:sz w:val="24"/>
        </w:rPr>
        <w:t>——</w:t>
      </w:r>
      <w:r w:rsidRPr="004D4040">
        <w:rPr>
          <w:color w:val="000000" w:themeColor="text1"/>
          <w:sz w:val="24"/>
        </w:rPr>
        <w:t>试验机</w:t>
      </w:r>
      <w:r>
        <w:rPr>
          <w:rFonts w:hint="eastAsia"/>
          <w:color w:val="000000" w:themeColor="text1"/>
          <w:sz w:val="24"/>
        </w:rPr>
        <w:t>心轴直径设定</w:t>
      </w:r>
      <w:r w:rsidRPr="004D4040">
        <w:rPr>
          <w:color w:val="000000" w:themeColor="text1"/>
          <w:sz w:val="24"/>
        </w:rPr>
        <w:t>值，</w:t>
      </w:r>
      <w:r>
        <w:rPr>
          <w:color w:val="000000" w:themeColor="text1"/>
          <w:sz w:val="24"/>
        </w:rPr>
        <w:t>30</w:t>
      </w:r>
      <w:r w:rsidRPr="004D4040">
        <w:rPr>
          <w:color w:val="000000" w:themeColor="text1"/>
          <w:sz w:val="24"/>
        </w:rPr>
        <w:t xml:space="preserve"> </w:t>
      </w:r>
      <w:r>
        <w:rPr>
          <w:rFonts w:hint="eastAsia"/>
          <w:color w:val="000000" w:themeColor="text1"/>
          <w:sz w:val="24"/>
        </w:rPr>
        <w:t>mm</w:t>
      </w:r>
      <w:r w:rsidRPr="004D4040">
        <w:rPr>
          <w:color w:val="000000" w:themeColor="text1"/>
          <w:sz w:val="24"/>
        </w:rPr>
        <w:t>；</w:t>
      </w:r>
    </w:p>
    <w:p w14:paraId="5FCADC76" w14:textId="77777777" w:rsidR="00AA2405" w:rsidRPr="004D4040" w:rsidRDefault="007546E2" w:rsidP="00AA2405">
      <w:pPr>
        <w:spacing w:line="400" w:lineRule="exact"/>
        <w:ind w:firstLine="480"/>
        <w:rPr>
          <w:color w:val="000000" w:themeColor="text1"/>
          <w:sz w:val="24"/>
        </w:rPr>
      </w:pPr>
      <m:oMath>
        <m:sSub>
          <m:sSubPr>
            <m:ctrlPr>
              <w:rPr>
                <w:rFonts w:ascii="Cambria Math" w:hAnsi="Cambria Math"/>
                <w:i/>
                <w:color w:val="000000" w:themeColor="text1"/>
                <w:sz w:val="24"/>
              </w:rPr>
            </m:ctrlPr>
          </m:sSubPr>
          <m:e>
            <m:r>
              <w:rPr>
                <w:rFonts w:ascii="Cambria Math" w:hAnsi="Cambria Math" w:hint="eastAsia"/>
                <w:color w:val="000000" w:themeColor="text1"/>
                <w:sz w:val="24"/>
              </w:rPr>
              <m:t>l</m:t>
            </m:r>
          </m:e>
          <m:sub>
            <m:r>
              <w:rPr>
                <w:rFonts w:ascii="Cambria Math" w:hAnsi="Cambria Math" w:hint="eastAsia"/>
                <w:color w:val="000000" w:themeColor="text1"/>
                <w:sz w:val="24"/>
              </w:rPr>
              <m:t>p</m:t>
            </m:r>
          </m:sub>
        </m:sSub>
      </m:oMath>
      <w:r w:rsidR="00AA2405" w:rsidRPr="004D4040">
        <w:rPr>
          <w:color w:val="000000" w:themeColor="text1"/>
          <w:sz w:val="24"/>
        </w:rPr>
        <w:t>——</w:t>
      </w:r>
      <w:r w:rsidR="00AA2405" w:rsidRPr="004D4040">
        <w:rPr>
          <w:color w:val="000000" w:themeColor="text1"/>
          <w:sz w:val="24"/>
        </w:rPr>
        <w:t>试验机</w:t>
      </w:r>
      <w:r w:rsidR="00AA2405">
        <w:rPr>
          <w:rFonts w:hint="eastAsia"/>
          <w:color w:val="000000" w:themeColor="text1"/>
          <w:sz w:val="24"/>
        </w:rPr>
        <w:t>心轴直径测量值</w:t>
      </w:r>
      <w:r w:rsidR="00AA2405" w:rsidRPr="004D4040">
        <w:rPr>
          <w:color w:val="000000" w:themeColor="text1"/>
          <w:sz w:val="24"/>
        </w:rPr>
        <w:t>，</w:t>
      </w:r>
      <w:r w:rsidR="00AA2405">
        <w:rPr>
          <w:rFonts w:hint="eastAsia"/>
          <w:color w:val="000000" w:themeColor="text1"/>
          <w:sz w:val="24"/>
        </w:rPr>
        <w:t>mm</w:t>
      </w:r>
      <w:r w:rsidR="00AA2405" w:rsidRPr="004D4040">
        <w:rPr>
          <w:color w:val="000000" w:themeColor="text1"/>
          <w:sz w:val="24"/>
        </w:rPr>
        <w:t>。</w:t>
      </w:r>
    </w:p>
    <w:p w14:paraId="04788E8F" w14:textId="257B0517"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A.3</w:t>
      </w:r>
      <w:r w:rsidRPr="004D4040">
        <w:rPr>
          <w:rFonts w:eastAsia="黑体"/>
          <w:color w:val="000000" w:themeColor="text1"/>
          <w:sz w:val="24"/>
        </w:rPr>
        <w:t xml:space="preserve">  </w:t>
      </w:r>
      <w:r w:rsidRPr="004D4040">
        <w:rPr>
          <w:rFonts w:eastAsia="黑体"/>
          <w:color w:val="000000" w:themeColor="text1"/>
          <w:sz w:val="24"/>
        </w:rPr>
        <w:t>不确定度传播</w:t>
      </w:r>
      <w:r w:rsidRPr="004D4040">
        <w:rPr>
          <w:rFonts w:eastAsia="黑体" w:hint="eastAsia"/>
          <w:color w:val="000000" w:themeColor="text1"/>
          <w:sz w:val="24"/>
        </w:rPr>
        <w:t>律</w:t>
      </w:r>
    </w:p>
    <w:p w14:paraId="2001C8D0" w14:textId="51EF8E1E" w:rsidR="00AA2405" w:rsidRPr="004D4040" w:rsidRDefault="00AA2405" w:rsidP="00AA2405">
      <w:pPr>
        <w:spacing w:line="0" w:lineRule="atLeast"/>
        <w:jc w:val="center"/>
        <w:rPr>
          <w:color w:val="000000" w:themeColor="text1"/>
          <w:sz w:val="24"/>
        </w:rPr>
      </w:pPr>
      <w:r w:rsidRPr="004D4040">
        <w:rPr>
          <w:rFonts w:eastAsia="黑体"/>
          <w:color w:val="000000" w:themeColor="text1"/>
          <w:sz w:val="24"/>
        </w:rPr>
        <w:t xml:space="preserve">                     </w:t>
      </w:r>
      <m:oMath>
        <m:sSubSup>
          <m:sSubSupPr>
            <m:ctrlPr>
              <w:rPr>
                <w:rFonts w:ascii="Cambria Math" w:hAnsi="Cambria Math"/>
                <w:color w:val="000000" w:themeColor="text1"/>
                <w:sz w:val="24"/>
              </w:rPr>
            </m:ctrlPr>
          </m:sSubSupPr>
          <m:e>
            <m:r>
              <w:rPr>
                <w:rFonts w:ascii="Cambria Math" w:hAnsi="Cambria Math"/>
                <w:color w:val="000000" w:themeColor="text1"/>
                <w:sz w:val="24"/>
              </w:rPr>
              <m:t>u</m:t>
            </m:r>
          </m:e>
          <m:sub>
            <m:r>
              <w:rPr>
                <w:rFonts w:ascii="Cambria Math" w:hAnsi="Cambria Math" w:hint="eastAsia"/>
                <w:color w:val="000000" w:themeColor="text1"/>
                <w:sz w:val="24"/>
              </w:rPr>
              <m:t>l</m:t>
            </m:r>
          </m:sub>
          <m:sup>
            <m:r>
              <m:rPr>
                <m:sty m:val="p"/>
              </m:rPr>
              <w:rPr>
                <w:rFonts w:ascii="Cambria Math" w:hAnsi="Cambria Math"/>
                <w:color w:val="000000" w:themeColor="text1"/>
                <w:sz w:val="24"/>
              </w:rPr>
              <m:t>2</m:t>
            </m:r>
          </m:sup>
        </m:sSubSup>
        <m:d>
          <m:dPr>
            <m:ctrlPr>
              <w:rPr>
                <w:rFonts w:ascii="Cambria Math" w:hAnsi="Cambria Math"/>
                <w:color w:val="000000" w:themeColor="text1"/>
                <w:sz w:val="24"/>
              </w:rPr>
            </m:ctrlPr>
          </m:dPr>
          <m:e>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e>
        </m:d>
        <m:r>
          <m:rPr>
            <m:sty m:val="p"/>
          </m:rPr>
          <w:rPr>
            <w:rFonts w:ascii="Cambria Math" w:hAnsi="Cambria Math"/>
            <w:color w:val="000000" w:themeColor="text1"/>
            <w:sz w:val="24"/>
          </w:rPr>
          <m:t>=</m:t>
        </m:r>
        <m:sSubSup>
          <m:sSubSupPr>
            <m:ctrlPr>
              <w:rPr>
                <w:rFonts w:ascii="Cambria Math" w:hAnsi="Cambria Math"/>
                <w:color w:val="000000" w:themeColor="text1"/>
                <w:sz w:val="24"/>
              </w:rPr>
            </m:ctrlPr>
          </m:sSubSupPr>
          <m:e>
            <m:r>
              <w:rPr>
                <w:rFonts w:ascii="Cambria Math" w:hAnsi="Cambria Math"/>
                <w:color w:val="000000" w:themeColor="text1"/>
                <w:sz w:val="24"/>
              </w:rPr>
              <m:t>c</m:t>
            </m:r>
          </m:e>
          <m:sub>
            <m:r>
              <m:rPr>
                <m:sty m:val="p"/>
              </m:rPr>
              <w:rPr>
                <w:rFonts w:ascii="Cambria Math" w:hAnsi="Cambria Math"/>
                <w:color w:val="000000" w:themeColor="text1"/>
                <w:sz w:val="24"/>
              </w:rPr>
              <m:t>1</m:t>
            </m:r>
          </m:sub>
          <m:sup>
            <m:r>
              <m:rPr>
                <m:sty m:val="p"/>
              </m:rPr>
              <w:rPr>
                <w:rFonts w:ascii="Cambria Math" w:hAnsi="Cambria Math"/>
                <w:color w:val="000000" w:themeColor="text1"/>
                <w:sz w:val="24"/>
              </w:rPr>
              <m:t>2</m:t>
            </m:r>
          </m:sup>
        </m:sSubSup>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hint="eastAsia"/>
                <w:color w:val="000000" w:themeColor="text1"/>
                <w:sz w:val="24"/>
              </w:rPr>
              <m:t>l</m:t>
            </m:r>
          </m:e>
        </m:d>
        <m:r>
          <m:rPr>
            <m:sty m:val="p"/>
          </m:rPr>
          <w:rPr>
            <w:rFonts w:ascii="Cambria Math" w:hAnsi="Cambria Math"/>
            <w:color w:val="000000" w:themeColor="text1"/>
            <w:sz w:val="24"/>
          </w:rPr>
          <m:t>+</m:t>
        </m:r>
        <m:sSubSup>
          <m:sSubSupPr>
            <m:ctrlPr>
              <w:rPr>
                <w:rFonts w:ascii="Cambria Math" w:hAnsi="Cambria Math"/>
                <w:color w:val="000000" w:themeColor="text1"/>
                <w:sz w:val="24"/>
              </w:rPr>
            </m:ctrlPr>
          </m:sSubSupPr>
          <m:e>
            <m:r>
              <w:rPr>
                <w:rFonts w:ascii="Cambria Math" w:hAnsi="Cambria Math"/>
                <w:color w:val="000000" w:themeColor="text1"/>
                <w:sz w:val="24"/>
              </w:rPr>
              <m:t>c</m:t>
            </m:r>
          </m:e>
          <m:sub>
            <m:r>
              <m:rPr>
                <m:sty m:val="p"/>
              </m:rPr>
              <w:rPr>
                <w:rFonts w:ascii="Cambria Math" w:hAnsi="Cambria Math"/>
                <w:color w:val="000000" w:themeColor="text1"/>
                <w:sz w:val="24"/>
              </w:rPr>
              <m:t>2</m:t>
            </m:r>
          </m:sub>
          <m:sup>
            <m:r>
              <m:rPr>
                <m:sty m:val="p"/>
              </m:rPr>
              <w:rPr>
                <w:rFonts w:ascii="Cambria Math" w:hAnsi="Cambria Math"/>
                <w:color w:val="000000" w:themeColor="text1"/>
                <w:sz w:val="24"/>
              </w:rPr>
              <m:t>2</m:t>
            </m:r>
          </m:sup>
        </m:sSubSup>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sSub>
              <m:sSubPr>
                <m:ctrlPr>
                  <w:rPr>
                    <w:rFonts w:ascii="Cambria Math" w:hAnsi="Cambria Math"/>
                    <w:color w:val="000000" w:themeColor="text1"/>
                    <w:sz w:val="24"/>
                  </w:rPr>
                </m:ctrlPr>
              </m:sSubPr>
              <m:e>
                <m:r>
                  <w:rPr>
                    <w:rFonts w:ascii="Cambria Math" w:hAnsi="Cambria Math" w:hint="eastAsia"/>
                    <w:color w:val="000000" w:themeColor="text1"/>
                    <w:sz w:val="24"/>
                  </w:rPr>
                  <m:t>l</m:t>
                </m:r>
              </m:e>
              <m:sub>
                <m:r>
                  <m:rPr>
                    <m:sty m:val="p"/>
                  </m:rPr>
                  <w:rPr>
                    <w:rFonts w:ascii="Cambria Math" w:hAnsi="Cambria Math"/>
                    <w:color w:val="000000" w:themeColor="text1"/>
                    <w:sz w:val="24"/>
                  </w:rPr>
                  <m:t>p</m:t>
                </m:r>
              </m:sub>
            </m:sSub>
          </m:e>
        </m:d>
      </m:oMath>
      <w:r w:rsidRPr="004D4040">
        <w:rPr>
          <w:color w:val="000000" w:themeColor="text1"/>
          <w:sz w:val="24"/>
        </w:rPr>
        <w:t xml:space="preserve">               </w:t>
      </w:r>
      <w:r w:rsidRPr="004D4040">
        <w:rPr>
          <w:color w:val="000000" w:themeColor="text1"/>
          <w:sz w:val="24"/>
        </w:rPr>
        <w:t>（</w:t>
      </w:r>
      <w:r>
        <w:rPr>
          <w:color w:val="000000" w:themeColor="text1"/>
          <w:sz w:val="24"/>
        </w:rPr>
        <w:t>A.2</w:t>
      </w:r>
      <w:r w:rsidRPr="004D4040">
        <w:rPr>
          <w:color w:val="000000" w:themeColor="text1"/>
          <w:sz w:val="24"/>
        </w:rPr>
        <w:t>）</w:t>
      </w:r>
    </w:p>
    <w:p w14:paraId="7F818443" w14:textId="77777777" w:rsidR="00AA2405" w:rsidRPr="004D4040" w:rsidRDefault="00AA2405" w:rsidP="00AA2405">
      <w:pPr>
        <w:spacing w:line="0" w:lineRule="atLeast"/>
        <w:ind w:firstLineChars="150" w:firstLine="360"/>
        <w:rPr>
          <w:color w:val="000000" w:themeColor="text1"/>
          <w:sz w:val="24"/>
        </w:rPr>
      </w:pPr>
      <w:r w:rsidRPr="004D4040">
        <w:rPr>
          <w:color w:val="000000" w:themeColor="text1"/>
          <w:sz w:val="24"/>
        </w:rPr>
        <w:t xml:space="preserve"> </w:t>
      </w:r>
      <w:r w:rsidRPr="004D4040">
        <w:rPr>
          <w:color w:val="000000" w:themeColor="text1"/>
          <w:sz w:val="24"/>
        </w:rPr>
        <w:t>式中：</w:t>
      </w:r>
    </w:p>
    <w:p w14:paraId="26BC0117" w14:textId="77777777" w:rsidR="00AA2405" w:rsidRPr="004D4040" w:rsidRDefault="007546E2" w:rsidP="00AA2405">
      <w:pPr>
        <w:spacing w:beforeLines="50" w:before="156" w:line="0" w:lineRule="atLeast"/>
        <w:ind w:firstLineChars="200" w:firstLine="480"/>
        <w:jc w:val="left"/>
        <w:rPr>
          <w:color w:val="000000" w:themeColor="text1"/>
          <w:sz w:val="24"/>
        </w:rPr>
      </w:pPr>
      <m:oMath>
        <m:sSub>
          <m:sSubPr>
            <m:ctrlPr>
              <w:rPr>
                <w:rFonts w:ascii="Cambria Math" w:hAnsi="Cambria Math"/>
                <w:color w:val="000000" w:themeColor="text1"/>
                <w:sz w:val="24"/>
              </w:rPr>
            </m:ctrlPr>
          </m:sSubPr>
          <m:e>
            <m:r>
              <w:rPr>
                <w:rFonts w:ascii="Cambria Math" w:hAnsi="Cambria Math"/>
                <w:color w:val="000000" w:themeColor="text1"/>
                <w:sz w:val="24"/>
              </w:rPr>
              <m:t>c</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num>
          <m:den>
            <m:r>
              <m:rPr>
                <m:sty m:val="p"/>
              </m:rPr>
              <w:rPr>
                <w:rFonts w:ascii="Cambria Math" w:hAnsi="Cambria Math"/>
                <w:color w:val="000000" w:themeColor="text1"/>
                <w:sz w:val="24"/>
              </w:rPr>
              <m:t>∂</m:t>
            </m:r>
            <m:r>
              <w:rPr>
                <w:rFonts w:ascii="Cambria Math" w:hAnsi="Cambria Math" w:hint="eastAsia"/>
                <w:color w:val="000000" w:themeColor="text1"/>
                <w:sz w:val="24"/>
              </w:rPr>
              <m:t>l</m:t>
            </m:r>
          </m:den>
        </m:f>
        <m:r>
          <m:rPr>
            <m:sty m:val="p"/>
          </m:rPr>
          <w:rPr>
            <w:rFonts w:ascii="Cambria Math" w:hAnsi="Cambria Math"/>
            <w:color w:val="000000" w:themeColor="text1"/>
            <w:sz w:val="24"/>
          </w:rPr>
          <m:t>=1</m:t>
        </m:r>
      </m:oMath>
      <w:r w:rsidR="00AA2405" w:rsidRPr="004D4040">
        <w:rPr>
          <w:color w:val="000000" w:themeColor="text1"/>
          <w:sz w:val="24"/>
        </w:rPr>
        <w:t xml:space="preserve">  </w:t>
      </w:r>
      <m:oMath>
        <m:r>
          <w:rPr>
            <w:rFonts w:ascii="Cambria Math" w:hAnsi="Cambria Math"/>
            <w:color w:val="000000" w:themeColor="text1"/>
            <w:sz w:val="24"/>
          </w:rPr>
          <m:t xml:space="preserve">         </m:t>
        </m:r>
        <m:sSub>
          <m:sSubPr>
            <m:ctrlPr>
              <w:rPr>
                <w:rFonts w:ascii="Cambria Math" w:hAnsi="Cambria Math"/>
                <w:color w:val="000000" w:themeColor="text1"/>
                <w:sz w:val="24"/>
              </w:rPr>
            </m:ctrlPr>
          </m:sSubPr>
          <m:e>
            <m:r>
              <w:rPr>
                <w:rFonts w:ascii="Cambria Math" w:hAnsi="Cambria Math"/>
                <w:color w:val="000000" w:themeColor="text1"/>
                <w:sz w:val="24"/>
              </w:rPr>
              <m:t>c</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num>
          <m:den>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w:rPr>
                    <w:rFonts w:ascii="Cambria Math" w:hAnsi="Cambria Math" w:hint="eastAsia"/>
                    <w:color w:val="000000" w:themeColor="text1"/>
                    <w:sz w:val="24"/>
                  </w:rPr>
                  <m:t>l</m:t>
                </m:r>
              </m:e>
              <m:sub>
                <m:r>
                  <m:rPr>
                    <m:sty m:val="p"/>
                  </m:rPr>
                  <w:rPr>
                    <w:rFonts w:ascii="Cambria Math" w:hAnsi="Cambria Math"/>
                    <w:color w:val="000000" w:themeColor="text1"/>
                    <w:sz w:val="24"/>
                  </w:rPr>
                  <m:t>p</m:t>
                </m:r>
              </m:sub>
            </m:sSub>
          </m:den>
        </m:f>
        <m:r>
          <m:rPr>
            <m:sty m:val="p"/>
          </m:rPr>
          <w:rPr>
            <w:rFonts w:ascii="Cambria Math" w:hAnsi="Cambria Math"/>
            <w:color w:val="000000" w:themeColor="text1"/>
            <w:sz w:val="24"/>
          </w:rPr>
          <m:t>=-1</m:t>
        </m:r>
      </m:oMath>
    </w:p>
    <w:p w14:paraId="1582A7D9" w14:textId="27E289C8"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A.4</w:t>
      </w:r>
      <w:r w:rsidRPr="004D4040">
        <w:rPr>
          <w:rFonts w:eastAsia="黑体"/>
          <w:color w:val="000000" w:themeColor="text1"/>
          <w:sz w:val="24"/>
        </w:rPr>
        <w:t xml:space="preserve">  </w:t>
      </w:r>
      <w:r w:rsidRPr="004D4040">
        <w:rPr>
          <w:rFonts w:eastAsia="黑体"/>
          <w:color w:val="000000" w:themeColor="text1"/>
          <w:sz w:val="24"/>
        </w:rPr>
        <w:t>标准不确定度评定</w:t>
      </w:r>
    </w:p>
    <w:p w14:paraId="506DF72A" w14:textId="178166FD" w:rsidR="00AA2405" w:rsidRPr="004D4040" w:rsidRDefault="00AA2405" w:rsidP="00AA2405">
      <w:pPr>
        <w:spacing w:line="400" w:lineRule="exact"/>
        <w:rPr>
          <w:color w:val="000000" w:themeColor="text1"/>
          <w:sz w:val="24"/>
        </w:rPr>
      </w:pPr>
      <w:r>
        <w:rPr>
          <w:color w:val="000000" w:themeColor="text1"/>
          <w:sz w:val="24"/>
        </w:rPr>
        <w:t>A.4</w:t>
      </w:r>
      <w:r w:rsidRPr="004D4040">
        <w:rPr>
          <w:color w:val="000000" w:themeColor="text1"/>
          <w:sz w:val="24"/>
        </w:rPr>
        <w:t xml:space="preserve">.1  </w:t>
      </w:r>
      <w:r w:rsidRPr="004D4040">
        <w:rPr>
          <w:color w:val="000000" w:themeColor="text1"/>
          <w:sz w:val="24"/>
        </w:rPr>
        <w:t>测量重复性引入的不确定度分量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hint="eastAsia"/>
            <w:color w:val="000000" w:themeColor="text1"/>
            <w:sz w:val="24"/>
          </w:rPr>
          <m:t>l</m:t>
        </m:r>
        <m:r>
          <m:rPr>
            <m:sty m:val="p"/>
          </m:rPr>
          <w:rPr>
            <w:rFonts w:ascii="Cambria Math" w:hAnsi="Cambria Math"/>
            <w:color w:val="000000" w:themeColor="text1"/>
            <w:sz w:val="24"/>
          </w:rPr>
          <m:t>)</m:t>
        </m:r>
      </m:oMath>
      <w:r w:rsidRPr="004D4040">
        <w:rPr>
          <w:color w:val="000000" w:themeColor="text1"/>
          <w:sz w:val="24"/>
        </w:rPr>
        <w:t xml:space="preserve"> </w:t>
      </w:r>
    </w:p>
    <w:p w14:paraId="25AFDD1A" w14:textId="77777777" w:rsidR="00AA2405" w:rsidRPr="004D4040" w:rsidRDefault="00AA2405" w:rsidP="00AA2405">
      <w:pPr>
        <w:spacing w:line="400" w:lineRule="exact"/>
        <w:rPr>
          <w:color w:val="000000" w:themeColor="text1"/>
          <w:sz w:val="24"/>
        </w:rPr>
      </w:pPr>
      <w:r w:rsidRPr="004D4040">
        <w:rPr>
          <w:color w:val="000000" w:themeColor="text1"/>
          <w:sz w:val="24"/>
        </w:rPr>
        <w:t xml:space="preserve">    </w:t>
      </w:r>
      <w:r w:rsidRPr="004D4040">
        <w:rPr>
          <w:color w:val="000000" w:themeColor="text1"/>
          <w:sz w:val="24"/>
        </w:rPr>
        <w:t>测量重复性引入的不确定度分量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hint="eastAsia"/>
            <w:color w:val="000000" w:themeColor="text1"/>
            <w:sz w:val="24"/>
          </w:rPr>
          <m:t>l</m:t>
        </m:r>
        <m:r>
          <m:rPr>
            <m:sty m:val="p"/>
          </m:rPr>
          <w:rPr>
            <w:rFonts w:ascii="Cambria Math" w:hAnsi="Cambria Math"/>
            <w:color w:val="000000" w:themeColor="text1"/>
            <w:sz w:val="24"/>
          </w:rPr>
          <m:t>)</m:t>
        </m:r>
      </m:oMath>
      <w:r w:rsidRPr="004D4040">
        <w:rPr>
          <w:color w:val="000000" w:themeColor="text1"/>
          <w:sz w:val="24"/>
        </w:rPr>
        <w:t>评定，可以通过连续测量得到测量列评定（采用</w:t>
      </w:r>
      <w:r w:rsidRPr="004D4040">
        <w:rPr>
          <w:color w:val="000000" w:themeColor="text1"/>
          <w:sz w:val="24"/>
        </w:rPr>
        <w:t>A</w:t>
      </w:r>
      <w:r w:rsidRPr="004D4040">
        <w:rPr>
          <w:color w:val="000000" w:themeColor="text1"/>
          <w:sz w:val="24"/>
        </w:rPr>
        <w:t>类方法进行评定）。</w:t>
      </w:r>
    </w:p>
    <w:p w14:paraId="66C1F5ED" w14:textId="4B66C1CD" w:rsidR="00AA2405" w:rsidRPr="004D4040" w:rsidRDefault="00AA2405" w:rsidP="00AA2405">
      <w:pPr>
        <w:spacing w:line="400" w:lineRule="exact"/>
        <w:rPr>
          <w:color w:val="000000" w:themeColor="text1"/>
          <w:sz w:val="24"/>
        </w:rPr>
      </w:pPr>
      <w:r w:rsidRPr="004D4040">
        <w:rPr>
          <w:color w:val="000000" w:themeColor="text1"/>
          <w:sz w:val="24"/>
        </w:rPr>
        <w:t xml:space="preserve">    </w:t>
      </w:r>
      <w:r w:rsidRPr="004D4040">
        <w:rPr>
          <w:color w:val="000000" w:themeColor="text1"/>
          <w:sz w:val="24"/>
        </w:rPr>
        <w:t>在重复性条件下连续测量</w:t>
      </w:r>
      <w:r w:rsidRPr="004D4040">
        <w:rPr>
          <w:color w:val="000000" w:themeColor="text1"/>
          <w:sz w:val="24"/>
        </w:rPr>
        <w:t>10</w:t>
      </w:r>
      <w:r w:rsidRPr="004D4040">
        <w:rPr>
          <w:color w:val="000000" w:themeColor="text1"/>
          <w:sz w:val="24"/>
        </w:rPr>
        <w:t>次，得到测量列</w:t>
      </w:r>
      <w:r w:rsidRPr="00AA2405">
        <w:rPr>
          <w:color w:val="000000" w:themeColor="text1"/>
          <w:sz w:val="24"/>
        </w:rPr>
        <w:t>30.</w:t>
      </w:r>
      <w:r>
        <w:rPr>
          <w:color w:val="000000" w:themeColor="text1"/>
          <w:sz w:val="24"/>
        </w:rPr>
        <w:t>02</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30.0</w:t>
      </w:r>
      <w:r>
        <w:rPr>
          <w:color w:val="000000" w:themeColor="text1"/>
          <w:sz w:val="24"/>
        </w:rPr>
        <w:t>2</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w:t>
      </w:r>
      <w:r>
        <w:rPr>
          <w:color w:val="000000" w:themeColor="text1"/>
          <w:sz w:val="24"/>
        </w:rPr>
        <w:t>03</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w:t>
      </w:r>
      <w:r>
        <w:rPr>
          <w:color w:val="000000" w:themeColor="text1"/>
          <w:sz w:val="24"/>
        </w:rPr>
        <w:t>04</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w:t>
      </w:r>
      <w:r>
        <w:rPr>
          <w:color w:val="000000" w:themeColor="text1"/>
          <w:sz w:val="24"/>
        </w:rPr>
        <w:t>03</w:t>
      </w:r>
      <w:r w:rsidRPr="00AA2405">
        <w:rPr>
          <w:color w:val="000000" w:themeColor="text1"/>
          <w:sz w:val="24"/>
        </w:rPr>
        <w:t>mm</w:t>
      </w:r>
      <w:r w:rsidRPr="00AA2405">
        <w:rPr>
          <w:rFonts w:hint="eastAsia"/>
          <w:color w:val="000000" w:themeColor="text1"/>
          <w:sz w:val="24"/>
        </w:rPr>
        <w:t>、</w:t>
      </w:r>
      <w:r w:rsidRPr="00AA2405">
        <w:rPr>
          <w:color w:val="000000" w:themeColor="text1"/>
          <w:sz w:val="24"/>
        </w:rPr>
        <w:t>30.</w:t>
      </w:r>
      <w:r>
        <w:rPr>
          <w:color w:val="000000" w:themeColor="text1"/>
          <w:sz w:val="24"/>
        </w:rPr>
        <w:t>02</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w:t>
      </w:r>
      <w:r>
        <w:rPr>
          <w:color w:val="000000" w:themeColor="text1"/>
          <w:sz w:val="24"/>
        </w:rPr>
        <w:t>01</w:t>
      </w:r>
      <w:r w:rsidRPr="00AA2405">
        <w:rPr>
          <w:color w:val="000000" w:themeColor="text1"/>
          <w:sz w:val="24"/>
        </w:rPr>
        <w:t>mm</w:t>
      </w:r>
      <w:r w:rsidRPr="00AA2405">
        <w:rPr>
          <w:rFonts w:hint="eastAsia"/>
          <w:color w:val="000000" w:themeColor="text1"/>
          <w:sz w:val="24"/>
        </w:rPr>
        <w:t>、</w:t>
      </w:r>
      <w:r w:rsidRPr="00AA2405">
        <w:rPr>
          <w:color w:val="000000" w:themeColor="text1"/>
          <w:sz w:val="24"/>
        </w:rPr>
        <w:t>30.0</w:t>
      </w:r>
      <w:r>
        <w:rPr>
          <w:color w:val="000000" w:themeColor="text1"/>
          <w:sz w:val="24"/>
        </w:rPr>
        <w:t>2</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w:t>
      </w:r>
      <w:r>
        <w:rPr>
          <w:color w:val="000000" w:themeColor="text1"/>
          <w:sz w:val="24"/>
        </w:rPr>
        <w:t>01</w:t>
      </w:r>
      <w:r w:rsidRPr="00AA2405">
        <w:rPr>
          <w:color w:val="000000" w:themeColor="text1"/>
          <w:sz w:val="24"/>
        </w:rPr>
        <w:t xml:space="preserve"> mm</w:t>
      </w:r>
      <w:r w:rsidRPr="00AA2405">
        <w:rPr>
          <w:rFonts w:hint="eastAsia"/>
          <w:color w:val="000000" w:themeColor="text1"/>
          <w:sz w:val="24"/>
        </w:rPr>
        <w:t>、</w:t>
      </w:r>
      <w:r w:rsidRPr="00AA2405">
        <w:rPr>
          <w:color w:val="000000" w:themeColor="text1"/>
          <w:sz w:val="24"/>
        </w:rPr>
        <w:t>30.</w:t>
      </w:r>
      <w:r>
        <w:rPr>
          <w:color w:val="000000" w:themeColor="text1"/>
          <w:sz w:val="24"/>
        </w:rPr>
        <w:t>02</w:t>
      </w:r>
      <w:r w:rsidRPr="00AA2405">
        <w:rPr>
          <w:color w:val="000000" w:themeColor="text1"/>
          <w:sz w:val="24"/>
        </w:rPr>
        <w:t xml:space="preserve"> mm</w:t>
      </w:r>
      <w:r w:rsidRPr="004D4040">
        <w:rPr>
          <w:color w:val="000000" w:themeColor="text1"/>
          <w:sz w:val="24"/>
        </w:rPr>
        <w:t>。实验标准差用</w:t>
      </w:r>
      <m:oMath>
        <m:r>
          <w:rPr>
            <w:rFonts w:ascii="Cambria Math" w:hAnsi="Cambria Math"/>
            <w:color w:val="000000" w:themeColor="text1"/>
            <w:sz w:val="24"/>
          </w:rPr>
          <m:t>s'</m:t>
        </m:r>
      </m:oMath>
      <w:r w:rsidRPr="004D4040">
        <w:rPr>
          <w:color w:val="000000" w:themeColor="text1"/>
          <w:sz w:val="24"/>
        </w:rPr>
        <w:t>表示：</w:t>
      </w:r>
    </w:p>
    <w:p w14:paraId="3A0469E0" w14:textId="3F744F60" w:rsidR="00AA2405" w:rsidRPr="004D4040" w:rsidRDefault="007546E2" w:rsidP="00AA2405">
      <w:pPr>
        <w:spacing w:line="360" w:lineRule="auto"/>
        <w:jc w:val="center"/>
        <w:rPr>
          <w:color w:val="000000" w:themeColor="text1"/>
          <w:sz w:val="24"/>
        </w:rPr>
      </w:pPr>
      <m:oMathPara>
        <m:oMath>
          <m:sSup>
            <m:sSupPr>
              <m:ctrlPr>
                <w:rPr>
                  <w:rFonts w:ascii="Cambria Math" w:hAnsi="Cambria Math"/>
                  <w:i/>
                  <w:color w:val="000000" w:themeColor="text1"/>
                  <w:sz w:val="24"/>
                </w:rPr>
              </m:ctrlPr>
            </m:sSupPr>
            <m:e>
              <m:r>
                <w:rPr>
                  <w:rFonts w:ascii="Cambria Math" w:hAnsi="Cambria Math"/>
                  <w:color w:val="000000" w:themeColor="text1"/>
                  <w:sz w:val="24"/>
                </w:rPr>
                <m:t>s</m:t>
              </m:r>
            </m:e>
            <m:sup>
              <m:r>
                <w:rPr>
                  <w:rFonts w:ascii="Cambria Math" w:hAnsi="Cambria Math"/>
                  <w:color w:val="000000" w:themeColor="text1"/>
                  <w:sz w:val="24"/>
                </w:rPr>
                <m:t>'</m:t>
              </m:r>
            </m:sup>
          </m:sSup>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n-1</m:t>
                  </m:r>
                </m:den>
              </m:f>
              <m:nary>
                <m:naryPr>
                  <m:chr m:val="∑"/>
                  <m:limLoc m:val="undOvr"/>
                  <m:ctrlPr>
                    <w:rPr>
                      <w:rFonts w:ascii="Cambria Math" w:hAnsi="Cambria Math"/>
                      <w:i/>
                      <w:color w:val="000000" w:themeColor="text1"/>
                      <w:sz w:val="24"/>
                    </w:rPr>
                  </m:ctrlPr>
                </m:naryPr>
                <m:sub>
                  <m:r>
                    <w:rPr>
                      <w:rFonts w:ascii="Cambria Math" w:hAnsi="Cambria Math"/>
                      <w:color w:val="000000" w:themeColor="text1"/>
                      <w:sz w:val="24"/>
                    </w:rPr>
                    <m:t>i=1</m:t>
                  </m:r>
                </m:sub>
                <m:sup>
                  <m:r>
                    <w:rPr>
                      <w:rFonts w:ascii="Cambria Math" w:hAnsi="Cambria Math"/>
                      <w:color w:val="000000" w:themeColor="text1"/>
                      <w:sz w:val="24"/>
                    </w:rPr>
                    <m:t>n</m:t>
                  </m:r>
                </m:sup>
                <m:e>
                  <m:sSup>
                    <m:sSupPr>
                      <m:ctrlPr>
                        <w:rPr>
                          <w:rFonts w:ascii="Cambria Math" w:hAnsi="Cambria Math"/>
                          <w:i/>
                          <w:color w:val="000000" w:themeColor="text1"/>
                          <w:sz w:val="24"/>
                        </w:rPr>
                      </m:ctrlPr>
                    </m:sSupPr>
                    <m:e>
                      <m:d>
                        <m:dPr>
                          <m:ctrlPr>
                            <w:rPr>
                              <w:rFonts w:ascii="Cambria Math" w:hAnsi="Cambria Math"/>
                              <w:i/>
                              <w:color w:val="000000" w:themeColor="text1"/>
                              <w:sz w:val="24"/>
                            </w:rPr>
                          </m:ctrlPr>
                        </m:dPr>
                        <m:e>
                          <m:sSub>
                            <m:sSubPr>
                              <m:ctrlPr>
                                <w:rPr>
                                  <w:rFonts w:ascii="Cambria Math" w:hAnsi="Cambria Math"/>
                                  <w:i/>
                                  <w:color w:val="000000" w:themeColor="text1"/>
                                  <w:sz w:val="24"/>
                                </w:rPr>
                              </m:ctrlPr>
                            </m:sSubPr>
                            <m:e>
                              <m:r>
                                <w:rPr>
                                  <w:rFonts w:ascii="Cambria Math" w:hAnsi="Cambria Math"/>
                                  <w:color w:val="000000" w:themeColor="text1"/>
                                  <w:sz w:val="24"/>
                                </w:rPr>
                                <m:t>x</m:t>
                              </m:r>
                            </m:e>
                            <m:sub>
                              <m:r>
                                <m:rPr>
                                  <m:sty m:val="p"/>
                                </m:rPr>
                                <w:rPr>
                                  <w:rFonts w:ascii="Cambria Math" w:hAnsi="Cambria Math"/>
                                  <w:color w:val="000000" w:themeColor="text1"/>
                                  <w:sz w:val="24"/>
                                </w:rPr>
                                <m:t>i</m:t>
                              </m:r>
                            </m:sub>
                          </m:sSub>
                          <m:r>
                            <w:rPr>
                              <w:rFonts w:ascii="Cambria Math" w:hAnsi="Cambria Math"/>
                              <w:color w:val="000000" w:themeColor="text1"/>
                              <w:sz w:val="24"/>
                            </w:rPr>
                            <m:t>-</m:t>
                          </m:r>
                          <m:acc>
                            <m:accPr>
                              <m:chr m:val="̅"/>
                              <m:ctrlPr>
                                <w:rPr>
                                  <w:rFonts w:ascii="Cambria Math" w:hAnsi="Cambria Math"/>
                                  <w:i/>
                                  <w:color w:val="000000" w:themeColor="text1"/>
                                  <w:sz w:val="24"/>
                                </w:rPr>
                              </m:ctrlPr>
                            </m:accPr>
                            <m:e>
                              <m:r>
                                <w:rPr>
                                  <w:rFonts w:ascii="Cambria Math" w:hAnsi="Cambria Math"/>
                                  <w:color w:val="000000" w:themeColor="text1"/>
                                  <w:sz w:val="24"/>
                                </w:rPr>
                                <m:t>x</m:t>
                              </m:r>
                            </m:e>
                          </m:acc>
                        </m:e>
                      </m:d>
                    </m:e>
                    <m:sup>
                      <m:r>
                        <w:rPr>
                          <w:rFonts w:ascii="Cambria Math" w:hAnsi="Cambria Math"/>
                          <w:color w:val="000000" w:themeColor="text1"/>
                          <w:sz w:val="24"/>
                        </w:rPr>
                        <m:t>2</m:t>
                      </m:r>
                    </m:sup>
                  </m:sSup>
                </m:e>
              </m:nary>
            </m:e>
          </m:rad>
          <m:r>
            <w:rPr>
              <w:rFonts w:ascii="Cambria Math" w:hAnsi="Cambria Math"/>
              <w:color w:val="000000" w:themeColor="text1"/>
              <w:sz w:val="24"/>
            </w:rPr>
            <m:t xml:space="preserve">=0.009 </m:t>
          </m:r>
          <m:r>
            <m:rPr>
              <m:sty m:val="p"/>
            </m:rPr>
            <w:rPr>
              <w:rFonts w:ascii="Cambria Math" w:hAnsi="Cambria Math"/>
              <w:color w:val="000000" w:themeColor="text1"/>
              <w:sz w:val="24"/>
            </w:rPr>
            <m:t>mm</m:t>
          </m:r>
        </m:oMath>
      </m:oMathPara>
    </w:p>
    <w:p w14:paraId="565E9BFA" w14:textId="73E0942D" w:rsidR="00AA2405" w:rsidRPr="004D4040" w:rsidRDefault="007546E2" w:rsidP="00AA2405">
      <w:pPr>
        <w:spacing w:line="400" w:lineRule="exact"/>
        <w:jc w:val="center"/>
        <w:rPr>
          <w:color w:val="000000" w:themeColor="text1"/>
          <w:sz w:val="24"/>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d>
            <m:dPr>
              <m:ctrlPr>
                <w:rPr>
                  <w:rFonts w:ascii="Cambria Math" w:hAnsi="Cambria Math"/>
                  <w:color w:val="000000" w:themeColor="text1"/>
                  <w:sz w:val="24"/>
                </w:rPr>
              </m:ctrlPr>
            </m:dPr>
            <m:e>
              <m:r>
                <w:rPr>
                  <w:rFonts w:ascii="Cambria Math" w:hAnsi="Cambria Math" w:hint="eastAsia"/>
                  <w:color w:val="000000" w:themeColor="text1"/>
                  <w:sz w:val="24"/>
                </w:rPr>
                <m:t>l</m:t>
              </m:r>
            </m:e>
          </m:d>
          <m:r>
            <m:rPr>
              <m:sty m:val="p"/>
            </m:rPr>
            <w:rPr>
              <w:rFonts w:ascii="Cambria Math" w:hAnsi="Cambria Math"/>
              <w:color w:val="000000" w:themeColor="text1"/>
              <w:sz w:val="24"/>
            </w:rPr>
            <m:t>=</m:t>
          </m:r>
          <m:r>
            <w:rPr>
              <w:rFonts w:ascii="Cambria Math" w:hAnsi="Cambria Math"/>
              <w:color w:val="000000" w:themeColor="text1"/>
              <w:sz w:val="24"/>
            </w:rPr>
            <m:t>s'</m:t>
          </m:r>
          <m:r>
            <m:rPr>
              <m:sty m:val="p"/>
            </m:rPr>
            <w:rPr>
              <w:rFonts w:ascii="Cambria Math" w:hAnsi="Cambria Math"/>
              <w:color w:val="000000" w:themeColor="text1"/>
              <w:sz w:val="24"/>
            </w:rPr>
            <m:t>=</m:t>
          </m:r>
          <m:r>
            <w:rPr>
              <w:rFonts w:ascii="Cambria Math" w:hAnsi="Cambria Math"/>
              <w:color w:val="000000" w:themeColor="text1"/>
              <w:sz w:val="24"/>
            </w:rPr>
            <m:t xml:space="preserve">0.009 </m:t>
          </m:r>
          <m:r>
            <m:rPr>
              <m:sty m:val="p"/>
            </m:rPr>
            <w:rPr>
              <w:rFonts w:ascii="Cambria Math" w:hAnsi="Cambria Math"/>
              <w:color w:val="000000" w:themeColor="text1"/>
              <w:sz w:val="24"/>
            </w:rPr>
            <m:t>mm</m:t>
          </m:r>
        </m:oMath>
      </m:oMathPara>
    </w:p>
    <w:p w14:paraId="0692AB5A" w14:textId="2DDCF3DB" w:rsidR="00AA2405" w:rsidRPr="004D4040" w:rsidRDefault="00AA2405" w:rsidP="00AA2405">
      <w:pPr>
        <w:spacing w:line="400" w:lineRule="exact"/>
        <w:rPr>
          <w:color w:val="000000" w:themeColor="text1"/>
          <w:sz w:val="24"/>
        </w:rPr>
      </w:pPr>
      <w:r>
        <w:rPr>
          <w:color w:val="000000" w:themeColor="text1"/>
          <w:sz w:val="24"/>
        </w:rPr>
        <w:t>A.4</w:t>
      </w:r>
      <w:r w:rsidRPr="004D4040">
        <w:rPr>
          <w:color w:val="000000" w:themeColor="text1"/>
          <w:sz w:val="24"/>
        </w:rPr>
        <w:t xml:space="preserve">.2  </w:t>
      </w:r>
      <w:r w:rsidR="00A61100">
        <w:rPr>
          <w:rFonts w:hint="eastAsia"/>
          <w:color w:val="000000" w:themeColor="text1"/>
          <w:sz w:val="24"/>
        </w:rPr>
        <w:t>通用</w:t>
      </w:r>
      <w:r>
        <w:rPr>
          <w:rFonts w:hint="eastAsia"/>
          <w:color w:val="000000" w:themeColor="text1"/>
          <w:sz w:val="24"/>
        </w:rPr>
        <w:t>卡尺最大允许误差</w:t>
      </w:r>
      <w:r w:rsidRPr="004D4040">
        <w:rPr>
          <w:color w:val="000000" w:themeColor="text1"/>
          <w:sz w:val="24"/>
        </w:rPr>
        <w:t>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hint="eastAsia"/>
            <w:color w:val="000000" w:themeColor="text1"/>
            <w:sz w:val="24"/>
          </w:rPr>
          <m:t>l</m:t>
        </m:r>
        <m:r>
          <m:rPr>
            <m:sty m:val="p"/>
          </m:rPr>
          <w:rPr>
            <w:rFonts w:ascii="Cambria Math" w:hAnsi="Cambria Math"/>
            <w:color w:val="000000" w:themeColor="text1"/>
            <w:sz w:val="24"/>
          </w:rPr>
          <m:t>)</m:t>
        </m:r>
      </m:oMath>
    </w:p>
    <w:p w14:paraId="43C453E4" w14:textId="18863CCC" w:rsidR="00AA2405" w:rsidRPr="00646D95" w:rsidRDefault="00AA2405" w:rsidP="00AA2405">
      <w:pPr>
        <w:spacing w:line="360" w:lineRule="auto"/>
        <w:jc w:val="left"/>
        <w:rPr>
          <w:color w:val="000000" w:themeColor="text1"/>
          <w:sz w:val="24"/>
        </w:rPr>
      </w:pPr>
      <w:r w:rsidRPr="004D4040">
        <w:rPr>
          <w:color w:val="000000" w:themeColor="text1"/>
          <w:sz w:val="24"/>
        </w:rPr>
        <w:lastRenderedPageBreak/>
        <w:t xml:space="preserve">    </w:t>
      </w:r>
      <w:r w:rsidR="00646D95" w:rsidRPr="00646D95">
        <w:rPr>
          <w:rFonts w:hint="eastAsia"/>
          <w:color w:val="000000" w:themeColor="text1"/>
          <w:sz w:val="24"/>
        </w:rPr>
        <w:t>通用卡尺</w:t>
      </w:r>
      <w:r w:rsidRPr="00646D95">
        <w:rPr>
          <w:rFonts w:hint="eastAsia"/>
          <w:color w:val="000000" w:themeColor="text1"/>
          <w:sz w:val="24"/>
        </w:rPr>
        <w:t>最大允许误差为±</w:t>
      </w:r>
      <w:r w:rsidRPr="00646D95">
        <w:rPr>
          <w:color w:val="000000" w:themeColor="text1"/>
          <w:sz w:val="24"/>
        </w:rPr>
        <w:t>0.02 mm</w:t>
      </w:r>
      <w:r w:rsidRPr="00646D95">
        <w:rPr>
          <w:rFonts w:hint="eastAsia"/>
          <w:color w:val="000000" w:themeColor="text1"/>
          <w:sz w:val="24"/>
        </w:rPr>
        <w:t>，则其半宽度区间为</w:t>
      </w:r>
      <w:r w:rsidRPr="00646D95">
        <w:rPr>
          <w:color w:val="000000" w:themeColor="text1"/>
          <w:sz w:val="24"/>
        </w:rPr>
        <w:t>0.02 mm</w:t>
      </w:r>
      <w:r w:rsidRPr="00646D95">
        <w:rPr>
          <w:rFonts w:hint="eastAsia"/>
          <w:color w:val="000000" w:themeColor="text1"/>
          <w:sz w:val="24"/>
        </w:rPr>
        <w:t>，服从等概率分布，则</w:t>
      </w:r>
    </w:p>
    <w:p w14:paraId="5DD33482" w14:textId="3FDD587C" w:rsidR="00AA2405" w:rsidRPr="004D4040" w:rsidRDefault="007546E2" w:rsidP="00AA2405">
      <w:pPr>
        <w:spacing w:line="0" w:lineRule="atLeast"/>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l</m:t>
        </m:r>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0.02</m:t>
            </m:r>
          </m:num>
          <m:den>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den>
        </m:f>
        <m:r>
          <m:rPr>
            <m:sty m:val="p"/>
          </m:rPr>
          <w:rPr>
            <w:rFonts w:ascii="Cambria Math" w:hAnsi="Cambria Math"/>
            <w:color w:val="000000" w:themeColor="text1"/>
            <w:sz w:val="24"/>
          </w:rPr>
          <m:t>=0.012</m:t>
        </m:r>
      </m:oMath>
      <w:r w:rsidR="00AA2405" w:rsidRPr="00646D95">
        <w:rPr>
          <w:color w:val="000000" w:themeColor="text1"/>
          <w:sz w:val="24"/>
        </w:rPr>
        <w:t xml:space="preserve"> mm</w:t>
      </w:r>
      <w:r w:rsidR="00AA2405" w:rsidRPr="00646D95">
        <w:rPr>
          <w:rFonts w:hint="eastAsia"/>
          <w:color w:val="000000" w:themeColor="text1"/>
          <w:sz w:val="24"/>
        </w:rPr>
        <w:t>。</w:t>
      </w:r>
    </w:p>
    <w:p w14:paraId="0A924189" w14:textId="2E5A11E2"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A.5</w:t>
      </w:r>
      <w:r w:rsidRPr="004D4040">
        <w:rPr>
          <w:rFonts w:eastAsia="黑体"/>
          <w:color w:val="000000" w:themeColor="text1"/>
          <w:sz w:val="24"/>
        </w:rPr>
        <w:t xml:space="preserve">  </w:t>
      </w:r>
      <w:r w:rsidRPr="004D4040">
        <w:rPr>
          <w:rFonts w:eastAsia="黑体"/>
          <w:color w:val="000000" w:themeColor="text1"/>
          <w:sz w:val="24"/>
        </w:rPr>
        <w:t>合成标准不确定度计算</w:t>
      </w:r>
    </w:p>
    <w:p w14:paraId="27E8E43C" w14:textId="7836B5A8" w:rsidR="00AA2405" w:rsidRPr="004D4040" w:rsidRDefault="00AA2405" w:rsidP="00AA2405">
      <w:pPr>
        <w:spacing w:line="400" w:lineRule="exact"/>
        <w:rPr>
          <w:color w:val="000000" w:themeColor="text1"/>
          <w:sz w:val="24"/>
        </w:rPr>
      </w:pPr>
      <w:r>
        <w:rPr>
          <w:color w:val="000000" w:themeColor="text1"/>
          <w:sz w:val="24"/>
        </w:rPr>
        <w:t>A.5</w:t>
      </w:r>
      <w:r w:rsidRPr="004D4040">
        <w:rPr>
          <w:color w:val="000000" w:themeColor="text1"/>
          <w:sz w:val="24"/>
        </w:rPr>
        <w:t xml:space="preserve">.1  </w:t>
      </w:r>
      <w:r w:rsidRPr="004D4040">
        <w:rPr>
          <w:color w:val="000000" w:themeColor="text1"/>
          <w:sz w:val="24"/>
        </w:rPr>
        <w:t>标准不确定度一览表</w:t>
      </w:r>
    </w:p>
    <w:p w14:paraId="2C88A5DE" w14:textId="738ACD4D" w:rsidR="00AA2405" w:rsidRPr="004D4040" w:rsidRDefault="00AA2405" w:rsidP="00AA2405">
      <w:pPr>
        <w:spacing w:line="400" w:lineRule="exact"/>
        <w:ind w:firstLineChars="200" w:firstLine="480"/>
        <w:rPr>
          <w:color w:val="000000" w:themeColor="text1"/>
          <w:sz w:val="24"/>
        </w:rPr>
      </w:pPr>
      <w:r w:rsidRPr="004D4040">
        <w:rPr>
          <w:color w:val="000000" w:themeColor="text1"/>
          <w:sz w:val="24"/>
        </w:rPr>
        <w:t>标准不确定度一览表如表</w:t>
      </w:r>
      <w:r>
        <w:rPr>
          <w:color w:val="000000" w:themeColor="text1"/>
          <w:sz w:val="24"/>
        </w:rPr>
        <w:t>A</w:t>
      </w:r>
      <w:r w:rsidRPr="004D4040">
        <w:rPr>
          <w:color w:val="000000" w:themeColor="text1"/>
          <w:sz w:val="24"/>
        </w:rPr>
        <w:t>.1</w:t>
      </w:r>
      <w:r w:rsidRPr="004D4040">
        <w:rPr>
          <w:color w:val="000000" w:themeColor="text1"/>
          <w:sz w:val="24"/>
        </w:rPr>
        <w:t>所示：</w:t>
      </w:r>
    </w:p>
    <w:p w14:paraId="115007D9" w14:textId="399760A6" w:rsidR="00AA2405" w:rsidRPr="004D4040" w:rsidRDefault="00AA2405" w:rsidP="00AA2405">
      <w:pPr>
        <w:spacing w:afterLines="50" w:after="156" w:line="400" w:lineRule="exact"/>
        <w:jc w:val="left"/>
        <w:rPr>
          <w:color w:val="000000" w:themeColor="text1"/>
          <w:sz w:val="24"/>
        </w:rPr>
      </w:pPr>
      <w:r w:rsidRPr="004D4040">
        <w:rPr>
          <w:color w:val="000000" w:themeColor="text1"/>
          <w:sz w:val="24"/>
        </w:rPr>
        <w:t xml:space="preserve">                                 </w:t>
      </w:r>
      <w:r w:rsidRPr="004D4040">
        <w:rPr>
          <w:rFonts w:eastAsia="黑体"/>
          <w:color w:val="000000" w:themeColor="text1"/>
          <w:szCs w:val="21"/>
        </w:rPr>
        <w:t xml:space="preserve"> </w:t>
      </w:r>
      <w:r w:rsidRPr="004D4040">
        <w:rPr>
          <w:rFonts w:eastAsia="黑体"/>
          <w:color w:val="000000" w:themeColor="text1"/>
          <w:szCs w:val="21"/>
        </w:rPr>
        <w:t>表</w:t>
      </w:r>
      <w:r>
        <w:rPr>
          <w:rFonts w:eastAsia="黑体"/>
          <w:color w:val="000000" w:themeColor="text1"/>
          <w:szCs w:val="21"/>
        </w:rPr>
        <w:t>A</w:t>
      </w:r>
      <w:r w:rsidRPr="004D4040">
        <w:rPr>
          <w:rFonts w:eastAsia="黑体"/>
          <w:color w:val="000000" w:themeColor="text1"/>
          <w:szCs w:val="21"/>
        </w:rPr>
        <w:t>.1</w:t>
      </w:r>
      <w:r w:rsidRPr="004D4040">
        <w:rPr>
          <w:color w:val="000000" w:themeColor="text1"/>
          <w:sz w:val="24"/>
        </w:rPr>
        <w:t xml:space="preserve">                      </w:t>
      </w:r>
      <w:r w:rsidRPr="004D4040">
        <w:rPr>
          <w:color w:val="000000" w:themeColor="text1"/>
          <w:szCs w:val="21"/>
        </w:rPr>
        <w:t xml:space="preserve">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1701"/>
        <w:gridCol w:w="935"/>
        <w:gridCol w:w="1616"/>
        <w:gridCol w:w="987"/>
      </w:tblGrid>
      <w:tr w:rsidR="00AA2405" w:rsidRPr="004D4040" w14:paraId="558A1F81" w14:textId="77777777" w:rsidTr="007F5863">
        <w:trPr>
          <w:trHeight w:val="764"/>
        </w:trPr>
        <w:tc>
          <w:tcPr>
            <w:tcW w:w="1418" w:type="dxa"/>
            <w:vAlign w:val="center"/>
          </w:tcPr>
          <w:p w14:paraId="4649CD46" w14:textId="77777777" w:rsidR="00AA2405" w:rsidRPr="004D4040" w:rsidRDefault="00AA2405" w:rsidP="007F5863">
            <w:pPr>
              <w:spacing w:line="360" w:lineRule="auto"/>
              <w:jc w:val="center"/>
              <w:rPr>
                <w:color w:val="000000" w:themeColor="text1"/>
                <w:szCs w:val="21"/>
              </w:rPr>
            </w:pPr>
            <w:r w:rsidRPr="004D4040">
              <w:rPr>
                <w:color w:val="000000" w:themeColor="text1"/>
                <w:szCs w:val="21"/>
              </w:rPr>
              <w:t>标准不确定度分量</w:t>
            </w:r>
            <m:oMath>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p>
        </w:tc>
        <w:tc>
          <w:tcPr>
            <w:tcW w:w="1843" w:type="dxa"/>
            <w:vAlign w:val="center"/>
          </w:tcPr>
          <w:p w14:paraId="1854CE2C" w14:textId="77777777" w:rsidR="00AA2405" w:rsidRPr="004D4040" w:rsidRDefault="00AA2405" w:rsidP="007F5863">
            <w:pPr>
              <w:spacing w:line="360" w:lineRule="auto"/>
              <w:jc w:val="center"/>
              <w:rPr>
                <w:color w:val="000000" w:themeColor="text1"/>
                <w:szCs w:val="21"/>
              </w:rPr>
            </w:pPr>
            <w:r w:rsidRPr="004D4040">
              <w:rPr>
                <w:color w:val="000000" w:themeColor="text1"/>
                <w:szCs w:val="21"/>
              </w:rPr>
              <w:t>不确定度来源</w:t>
            </w:r>
          </w:p>
        </w:tc>
        <w:tc>
          <w:tcPr>
            <w:tcW w:w="1701" w:type="dxa"/>
            <w:vAlign w:val="center"/>
          </w:tcPr>
          <w:p w14:paraId="08763C5D" w14:textId="77777777" w:rsidR="00AA2405" w:rsidRPr="004D4040" w:rsidRDefault="00AA2405" w:rsidP="007F5863">
            <w:pPr>
              <w:spacing w:line="360" w:lineRule="auto"/>
              <w:jc w:val="center"/>
              <w:rPr>
                <w:color w:val="000000" w:themeColor="text1"/>
                <w:szCs w:val="21"/>
              </w:rPr>
            </w:pPr>
            <w:r w:rsidRPr="004D4040">
              <w:rPr>
                <w:color w:val="000000" w:themeColor="text1"/>
                <w:szCs w:val="21"/>
              </w:rPr>
              <w:t>标准不确定度值</w:t>
            </w:r>
            <m:oMath>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p>
        </w:tc>
        <w:tc>
          <w:tcPr>
            <w:tcW w:w="935" w:type="dxa"/>
            <w:vAlign w:val="center"/>
          </w:tcPr>
          <w:p w14:paraId="3AF66F1D" w14:textId="77777777" w:rsidR="00AA2405" w:rsidRPr="004D4040" w:rsidRDefault="007546E2" w:rsidP="007F5863">
            <w:pPr>
              <w:spacing w:line="360" w:lineRule="auto"/>
              <w:jc w:val="center"/>
              <w:rPr>
                <w:color w:val="000000" w:themeColor="text1"/>
                <w:szCs w:val="21"/>
              </w:rPr>
            </w:pPr>
            <m:oMathPara>
              <m:oMath>
                <m:sSub>
                  <m:sSubPr>
                    <m:ctrlPr>
                      <w:rPr>
                        <w:rFonts w:ascii="Cambria Math" w:hAnsi="Cambria Math"/>
                        <w:i/>
                        <w:color w:val="000000" w:themeColor="text1"/>
                        <w:szCs w:val="21"/>
                      </w:rPr>
                    </m:ctrlPr>
                  </m:sSubPr>
                  <m:e>
                    <m:r>
                      <w:rPr>
                        <w:rFonts w:ascii="Cambria Math" w:hAnsi="Cambria Math"/>
                        <w:color w:val="000000" w:themeColor="text1"/>
                        <w:szCs w:val="21"/>
                      </w:rPr>
                      <m:t>c</m:t>
                    </m:r>
                  </m:e>
                  <m:sub>
                    <m:r>
                      <m:rPr>
                        <m:sty m:val="p"/>
                      </m:rPr>
                      <w:rPr>
                        <w:rFonts w:ascii="Cambria Math" w:hAnsi="Cambria Math"/>
                        <w:color w:val="000000" w:themeColor="text1"/>
                        <w:szCs w:val="21"/>
                      </w:rPr>
                      <m:t>i</m:t>
                    </m:r>
                  </m:sub>
                </m:sSub>
                <m:r>
                  <w:rPr>
                    <w:rFonts w:ascii="Cambria Math" w:hAnsi="Cambria Math"/>
                    <w:color w:val="000000" w:themeColor="text1"/>
                    <w:szCs w:val="21"/>
                  </w:rPr>
                  <m:t>=</m:t>
                </m:r>
                <m:f>
                  <m:fPr>
                    <m:ctrlPr>
                      <w:rPr>
                        <w:rFonts w:ascii="Cambria Math" w:hAnsi="Cambria Math"/>
                        <w:i/>
                        <w:color w:val="000000" w:themeColor="text1"/>
                        <w:szCs w:val="21"/>
                      </w:rPr>
                    </m:ctrlPr>
                  </m:fPr>
                  <m:num>
                    <m:r>
                      <w:rPr>
                        <w:rFonts w:ascii="Cambria Math" w:hAnsi="Cambria Math"/>
                        <w:color w:val="000000" w:themeColor="text1"/>
                        <w:szCs w:val="21"/>
                      </w:rPr>
                      <m:t>∂f</m:t>
                    </m:r>
                  </m:num>
                  <m:den>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den>
                </m:f>
              </m:oMath>
            </m:oMathPara>
          </w:p>
        </w:tc>
        <w:tc>
          <w:tcPr>
            <w:tcW w:w="1616" w:type="dxa"/>
            <w:vAlign w:val="center"/>
          </w:tcPr>
          <w:p w14:paraId="1B116F46" w14:textId="77777777" w:rsidR="00AA2405" w:rsidRPr="004D4040" w:rsidRDefault="007546E2" w:rsidP="007F5863">
            <w:pPr>
              <w:spacing w:line="360" w:lineRule="auto"/>
              <w:jc w:val="center"/>
              <w:rPr>
                <w:color w:val="000000" w:themeColor="text1"/>
                <w:szCs w:val="21"/>
              </w:rPr>
            </w:pPr>
            <m:oMath>
              <m:d>
                <m:dPr>
                  <m:begChr m:val="|"/>
                  <m:endChr m:val="|"/>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c</m:t>
                      </m:r>
                    </m:e>
                    <m:sub>
                      <m:r>
                        <m:rPr>
                          <m:sty m:val="p"/>
                        </m:rPr>
                        <w:rPr>
                          <w:rFonts w:ascii="Cambria Math" w:hAnsi="Cambria Math"/>
                          <w:color w:val="000000" w:themeColor="text1"/>
                          <w:szCs w:val="21"/>
                        </w:rPr>
                        <m:t>i</m:t>
                      </m:r>
                    </m:sub>
                  </m:sSub>
                </m:e>
              </m:d>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r w:rsidR="00AA2405" w:rsidRPr="004D4040">
              <w:rPr>
                <w:color w:val="000000" w:themeColor="text1"/>
                <w:szCs w:val="21"/>
              </w:rPr>
              <w:t xml:space="preserve"> </w:t>
            </w:r>
          </w:p>
        </w:tc>
        <w:tc>
          <w:tcPr>
            <w:tcW w:w="987" w:type="dxa"/>
            <w:vAlign w:val="center"/>
          </w:tcPr>
          <w:p w14:paraId="06E68BB4" w14:textId="77777777" w:rsidR="00AA2405" w:rsidRPr="004D4040" w:rsidRDefault="00AA2405" w:rsidP="007F5863">
            <w:pPr>
              <w:spacing w:line="360" w:lineRule="auto"/>
              <w:jc w:val="center"/>
              <w:rPr>
                <w:color w:val="000000" w:themeColor="text1"/>
                <w:szCs w:val="21"/>
              </w:rPr>
            </w:pPr>
            <w:r w:rsidRPr="004D4040">
              <w:rPr>
                <w:color w:val="000000" w:themeColor="text1"/>
                <w:szCs w:val="21"/>
              </w:rPr>
              <w:t>备注</w:t>
            </w:r>
          </w:p>
        </w:tc>
      </w:tr>
      <w:tr w:rsidR="00AA2405" w:rsidRPr="004D4040" w14:paraId="21013B81" w14:textId="77777777" w:rsidTr="007F5863">
        <w:trPr>
          <w:trHeight w:val="394"/>
        </w:trPr>
        <w:tc>
          <w:tcPr>
            <w:tcW w:w="1418" w:type="dxa"/>
            <w:vAlign w:val="center"/>
          </w:tcPr>
          <w:p w14:paraId="2EE76AA9" w14:textId="77777777" w:rsidR="00AA2405" w:rsidRPr="004D4040" w:rsidRDefault="007546E2" w:rsidP="007F5863">
            <w:pPr>
              <w:spacing w:line="160" w:lineRule="atLeast"/>
              <w:jc w:val="center"/>
              <w:rPr>
                <w:color w:val="000000" w:themeColor="text1"/>
                <w:szCs w:val="21"/>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hint="eastAsia"/>
                    <w:color w:val="000000" w:themeColor="text1"/>
                    <w:sz w:val="24"/>
                  </w:rPr>
                  <m:t>l</m:t>
                </m:r>
                <m:r>
                  <m:rPr>
                    <m:sty m:val="p"/>
                  </m:rPr>
                  <w:rPr>
                    <w:rFonts w:ascii="Cambria Math" w:hAnsi="Cambria Math"/>
                    <w:color w:val="000000" w:themeColor="text1"/>
                    <w:sz w:val="24"/>
                  </w:rPr>
                  <m:t>)</m:t>
                </m:r>
              </m:oMath>
            </m:oMathPara>
          </w:p>
        </w:tc>
        <w:tc>
          <w:tcPr>
            <w:tcW w:w="1843" w:type="dxa"/>
            <w:vAlign w:val="center"/>
          </w:tcPr>
          <w:p w14:paraId="7EF3A437" w14:textId="77777777" w:rsidR="00AA2405" w:rsidRPr="004D4040" w:rsidRDefault="00AA2405" w:rsidP="007F5863">
            <w:pPr>
              <w:spacing w:line="160" w:lineRule="atLeast"/>
              <w:jc w:val="center"/>
              <w:rPr>
                <w:color w:val="000000" w:themeColor="text1"/>
                <w:szCs w:val="21"/>
              </w:rPr>
            </w:pPr>
            <w:r w:rsidRPr="004D4040">
              <w:rPr>
                <w:color w:val="000000" w:themeColor="text1"/>
                <w:szCs w:val="21"/>
              </w:rPr>
              <w:t>测量重复性</w:t>
            </w:r>
          </w:p>
        </w:tc>
        <w:tc>
          <w:tcPr>
            <w:tcW w:w="1701" w:type="dxa"/>
            <w:vAlign w:val="center"/>
          </w:tcPr>
          <w:p w14:paraId="63EFD57A" w14:textId="41723AFE" w:rsidR="00AA2405" w:rsidRPr="004D4040" w:rsidRDefault="00AA2405" w:rsidP="007F5863">
            <w:pPr>
              <w:spacing w:line="160" w:lineRule="atLeast"/>
              <w:jc w:val="center"/>
              <w:rPr>
                <w:color w:val="000000" w:themeColor="text1"/>
                <w:szCs w:val="21"/>
              </w:rPr>
            </w:pPr>
            <m:oMathPara>
              <m:oMath>
                <m:r>
                  <w:rPr>
                    <w:rFonts w:ascii="Cambria Math" w:hAnsi="Cambria Math"/>
                    <w:color w:val="000000" w:themeColor="text1"/>
                    <w:szCs w:val="21"/>
                  </w:rPr>
                  <m:t xml:space="preserve">0.009 </m:t>
                </m:r>
                <m:r>
                  <m:rPr>
                    <m:sty m:val="p"/>
                  </m:rPr>
                  <w:rPr>
                    <w:rFonts w:ascii="Cambria Math" w:hAnsi="Cambria Math"/>
                    <w:color w:val="000000" w:themeColor="text1"/>
                    <w:szCs w:val="21"/>
                  </w:rPr>
                  <m:t>mm</m:t>
                </m:r>
              </m:oMath>
            </m:oMathPara>
          </w:p>
        </w:tc>
        <w:tc>
          <w:tcPr>
            <w:tcW w:w="935" w:type="dxa"/>
            <w:vAlign w:val="center"/>
          </w:tcPr>
          <w:p w14:paraId="02DDA122" w14:textId="77777777" w:rsidR="00AA2405" w:rsidRPr="004D4040" w:rsidRDefault="00AA2405" w:rsidP="007F5863">
            <w:pPr>
              <w:spacing w:line="160" w:lineRule="atLeast"/>
              <w:jc w:val="center"/>
              <w:rPr>
                <w:color w:val="000000" w:themeColor="text1"/>
                <w:szCs w:val="21"/>
              </w:rPr>
            </w:pPr>
            <w:r w:rsidRPr="004D4040">
              <w:rPr>
                <w:color w:val="000000" w:themeColor="text1"/>
                <w:szCs w:val="21"/>
              </w:rPr>
              <w:t>1</w:t>
            </w:r>
          </w:p>
        </w:tc>
        <w:tc>
          <w:tcPr>
            <w:tcW w:w="1616" w:type="dxa"/>
            <w:vAlign w:val="center"/>
          </w:tcPr>
          <w:p w14:paraId="0B7B59D7" w14:textId="2B036E5B" w:rsidR="00AA2405" w:rsidRPr="004D4040" w:rsidRDefault="00AA2405" w:rsidP="007F5863">
            <w:pPr>
              <w:spacing w:line="160" w:lineRule="atLeast"/>
              <w:jc w:val="center"/>
              <w:rPr>
                <w:color w:val="000000" w:themeColor="text1"/>
                <w:szCs w:val="21"/>
              </w:rPr>
            </w:pPr>
            <m:oMathPara>
              <m:oMath>
                <m:r>
                  <w:rPr>
                    <w:rFonts w:ascii="Cambria Math" w:hAnsi="Cambria Math"/>
                    <w:color w:val="000000" w:themeColor="text1"/>
                    <w:szCs w:val="21"/>
                  </w:rPr>
                  <m:t>0.009</m:t>
                </m:r>
                <m:r>
                  <m:rPr>
                    <m:sty m:val="p"/>
                  </m:rPr>
                  <w:rPr>
                    <w:rFonts w:ascii="Cambria Math" w:hAnsi="Cambria Math"/>
                    <w:color w:val="000000" w:themeColor="text1"/>
                    <w:szCs w:val="21"/>
                  </w:rPr>
                  <m:t>mm</m:t>
                </m:r>
              </m:oMath>
            </m:oMathPara>
          </w:p>
        </w:tc>
        <w:tc>
          <w:tcPr>
            <w:tcW w:w="987" w:type="dxa"/>
            <w:vAlign w:val="center"/>
          </w:tcPr>
          <w:p w14:paraId="16324156" w14:textId="77777777" w:rsidR="00AA2405" w:rsidRPr="004D4040" w:rsidRDefault="00AA2405" w:rsidP="007F5863">
            <w:pPr>
              <w:spacing w:line="160" w:lineRule="atLeast"/>
              <w:jc w:val="center"/>
              <w:rPr>
                <w:color w:val="000000" w:themeColor="text1"/>
                <w:szCs w:val="21"/>
              </w:rPr>
            </w:pPr>
            <w:r>
              <w:rPr>
                <w:rFonts w:hint="eastAsia"/>
                <w:color w:val="000000" w:themeColor="text1"/>
                <w:szCs w:val="21"/>
              </w:rPr>
              <w:t>—</w:t>
            </w:r>
          </w:p>
        </w:tc>
      </w:tr>
      <w:tr w:rsidR="00AA2405" w:rsidRPr="004D4040" w14:paraId="130DAA3A" w14:textId="77777777" w:rsidTr="007F5863">
        <w:trPr>
          <w:trHeight w:val="588"/>
        </w:trPr>
        <w:tc>
          <w:tcPr>
            <w:tcW w:w="1418" w:type="dxa"/>
            <w:vAlign w:val="center"/>
          </w:tcPr>
          <w:p w14:paraId="47548217" w14:textId="77777777" w:rsidR="00AA2405" w:rsidRPr="004D4040" w:rsidRDefault="007546E2" w:rsidP="007F5863">
            <w:pPr>
              <w:spacing w:line="160" w:lineRule="atLeast"/>
              <w:jc w:val="center"/>
              <w:rPr>
                <w:color w:val="000000" w:themeColor="text1"/>
                <w:szCs w:val="21"/>
                <w:highlight w:val="yellow"/>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hint="eastAsia"/>
                    <w:color w:val="000000" w:themeColor="text1"/>
                    <w:sz w:val="24"/>
                  </w:rPr>
                  <m:t>l</m:t>
                </m:r>
                <m:r>
                  <m:rPr>
                    <m:sty m:val="p"/>
                  </m:rPr>
                  <w:rPr>
                    <w:rFonts w:ascii="Cambria Math" w:hAnsi="Cambria Math"/>
                    <w:color w:val="000000" w:themeColor="text1"/>
                    <w:sz w:val="24"/>
                  </w:rPr>
                  <m:t>)</m:t>
                </m:r>
              </m:oMath>
            </m:oMathPara>
          </w:p>
        </w:tc>
        <w:tc>
          <w:tcPr>
            <w:tcW w:w="1843" w:type="dxa"/>
            <w:vAlign w:val="center"/>
          </w:tcPr>
          <w:p w14:paraId="100F93B9" w14:textId="77777777" w:rsidR="00AA2405" w:rsidRPr="004D4040" w:rsidRDefault="00AA2405" w:rsidP="007F5863">
            <w:pPr>
              <w:spacing w:line="160" w:lineRule="atLeast"/>
              <w:jc w:val="center"/>
              <w:rPr>
                <w:color w:val="000000" w:themeColor="text1"/>
                <w:szCs w:val="21"/>
              </w:rPr>
            </w:pPr>
            <w:r>
              <w:rPr>
                <w:rFonts w:hint="eastAsia"/>
                <w:color w:val="000000" w:themeColor="text1"/>
                <w:szCs w:val="21"/>
              </w:rPr>
              <w:t>钢直尺最大允许误差</w:t>
            </w:r>
          </w:p>
        </w:tc>
        <w:tc>
          <w:tcPr>
            <w:tcW w:w="1701" w:type="dxa"/>
            <w:vAlign w:val="center"/>
          </w:tcPr>
          <w:p w14:paraId="40A2D675" w14:textId="6A08A39F" w:rsidR="00AA2405" w:rsidRPr="004D4040" w:rsidRDefault="00AA2405" w:rsidP="007F5863">
            <w:pPr>
              <w:spacing w:line="160" w:lineRule="atLeast"/>
              <w:jc w:val="center"/>
              <w:rPr>
                <w:color w:val="000000" w:themeColor="text1"/>
                <w:szCs w:val="21"/>
              </w:rPr>
            </w:pPr>
            <m:oMathPara>
              <m:oMath>
                <m:r>
                  <w:rPr>
                    <w:rFonts w:ascii="Cambria Math" w:hAnsi="Cambria Math"/>
                    <w:color w:val="000000" w:themeColor="text1"/>
                    <w:szCs w:val="21"/>
                  </w:rPr>
                  <m:t xml:space="preserve">0.012 </m:t>
                </m:r>
                <m:r>
                  <m:rPr>
                    <m:sty m:val="p"/>
                  </m:rPr>
                  <w:rPr>
                    <w:rFonts w:ascii="Cambria Math" w:hAnsi="Cambria Math"/>
                    <w:color w:val="000000" w:themeColor="text1"/>
                    <w:szCs w:val="21"/>
                  </w:rPr>
                  <m:t>mm</m:t>
                </m:r>
              </m:oMath>
            </m:oMathPara>
          </w:p>
        </w:tc>
        <w:tc>
          <w:tcPr>
            <w:tcW w:w="935" w:type="dxa"/>
            <w:vAlign w:val="center"/>
          </w:tcPr>
          <w:p w14:paraId="420A0D76" w14:textId="77777777" w:rsidR="00AA2405" w:rsidRPr="004D4040" w:rsidRDefault="00AA2405" w:rsidP="007F5863">
            <w:pPr>
              <w:spacing w:line="160" w:lineRule="atLeast"/>
              <w:jc w:val="center"/>
              <w:rPr>
                <w:color w:val="000000" w:themeColor="text1"/>
                <w:szCs w:val="21"/>
              </w:rPr>
            </w:pPr>
            <w:r w:rsidRPr="004D4040">
              <w:rPr>
                <w:color w:val="000000" w:themeColor="text1"/>
                <w:szCs w:val="21"/>
              </w:rPr>
              <w:t>1</w:t>
            </w:r>
          </w:p>
        </w:tc>
        <w:tc>
          <w:tcPr>
            <w:tcW w:w="1616" w:type="dxa"/>
            <w:vAlign w:val="center"/>
          </w:tcPr>
          <w:p w14:paraId="16B3423C" w14:textId="28BD01D1" w:rsidR="00AA2405" w:rsidRPr="004D4040" w:rsidRDefault="00AA2405" w:rsidP="007F5863">
            <w:pPr>
              <w:spacing w:line="160" w:lineRule="atLeast"/>
              <w:jc w:val="center"/>
              <w:rPr>
                <w:color w:val="000000" w:themeColor="text1"/>
                <w:szCs w:val="21"/>
              </w:rPr>
            </w:pPr>
            <m:oMathPara>
              <m:oMath>
                <m:r>
                  <w:rPr>
                    <w:rFonts w:ascii="Cambria Math" w:hAnsi="Cambria Math"/>
                    <w:color w:val="000000" w:themeColor="text1"/>
                    <w:szCs w:val="21"/>
                  </w:rPr>
                  <m:t xml:space="preserve">0.012 </m:t>
                </m:r>
                <m:r>
                  <m:rPr>
                    <m:sty m:val="p"/>
                  </m:rPr>
                  <w:rPr>
                    <w:rFonts w:ascii="Cambria Math" w:hAnsi="Cambria Math"/>
                    <w:color w:val="000000" w:themeColor="text1"/>
                    <w:szCs w:val="21"/>
                  </w:rPr>
                  <m:t>mm</m:t>
                </m:r>
              </m:oMath>
            </m:oMathPara>
          </w:p>
        </w:tc>
        <w:tc>
          <w:tcPr>
            <w:tcW w:w="987" w:type="dxa"/>
            <w:vAlign w:val="center"/>
          </w:tcPr>
          <w:p w14:paraId="7600AD84" w14:textId="77777777" w:rsidR="00AA2405" w:rsidRPr="004D4040" w:rsidRDefault="00AA2405" w:rsidP="007F5863">
            <w:pPr>
              <w:spacing w:line="160" w:lineRule="atLeast"/>
              <w:jc w:val="center"/>
              <w:rPr>
                <w:color w:val="000000" w:themeColor="text1"/>
                <w:szCs w:val="21"/>
              </w:rPr>
            </w:pPr>
            <w:r>
              <w:rPr>
                <w:rFonts w:hint="eastAsia"/>
                <w:color w:val="000000" w:themeColor="text1"/>
                <w:szCs w:val="21"/>
              </w:rPr>
              <w:t>—</w:t>
            </w:r>
          </w:p>
        </w:tc>
      </w:tr>
    </w:tbl>
    <w:p w14:paraId="0E481D8F" w14:textId="28518F51" w:rsidR="00AA2405" w:rsidRPr="004D4040" w:rsidRDefault="00AA2405" w:rsidP="00AA2405">
      <w:pPr>
        <w:spacing w:line="400" w:lineRule="exact"/>
        <w:rPr>
          <w:color w:val="000000" w:themeColor="text1"/>
          <w:sz w:val="24"/>
        </w:rPr>
      </w:pPr>
      <w:r>
        <w:rPr>
          <w:color w:val="000000" w:themeColor="text1"/>
          <w:sz w:val="24"/>
        </w:rPr>
        <w:t>A.5</w:t>
      </w:r>
      <w:r w:rsidRPr="004D4040">
        <w:rPr>
          <w:color w:val="000000" w:themeColor="text1"/>
          <w:sz w:val="24"/>
        </w:rPr>
        <w:t xml:space="preserve">.2  </w:t>
      </w:r>
      <w:r w:rsidRPr="004D4040">
        <w:rPr>
          <w:color w:val="000000" w:themeColor="text1"/>
          <w:sz w:val="24"/>
        </w:rPr>
        <w:t>合成标准不确定度</w:t>
      </w:r>
    </w:p>
    <w:p w14:paraId="7FA2AA0C" w14:textId="4906864A" w:rsidR="00AA2405" w:rsidRPr="004D4040" w:rsidRDefault="007546E2" w:rsidP="00AA2405">
      <w:pPr>
        <w:spacing w:line="360" w:lineRule="auto"/>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d>
          <m:dPr>
            <m:ctrlPr>
              <w:rPr>
                <w:rFonts w:ascii="Cambria Math" w:hAnsi="Cambria Math"/>
                <w:i/>
                <w:color w:val="000000" w:themeColor="text1"/>
                <w:sz w:val="24"/>
              </w:rPr>
            </m:ctrlPr>
          </m:dPr>
          <m:e>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e>
        </m:d>
        <m:r>
          <w:rPr>
            <w:rFonts w:ascii="Cambria Math" w:hAnsi="Cambria Math"/>
            <w:color w:val="000000" w:themeColor="text1"/>
            <w:sz w:val="24"/>
          </w:rPr>
          <m:t>=</m:t>
        </m:r>
        <m:rad>
          <m:radPr>
            <m:degHide m:val="1"/>
            <m:ctrlPr>
              <w:rPr>
                <w:rFonts w:ascii="Cambria Math" w:hAnsi="Cambria Math"/>
                <w:color w:val="000000" w:themeColor="text1"/>
                <w:sz w:val="24"/>
              </w:rPr>
            </m:ctrlPr>
          </m:radPr>
          <m:deg/>
          <m:e>
            <m:sSup>
              <m:sSupPr>
                <m:ctrlPr>
                  <w:rPr>
                    <w:rFonts w:ascii="Cambria Math" w:hAnsi="Cambria Math"/>
                    <w:color w:val="000000" w:themeColor="text1"/>
                    <w:sz w:val="24"/>
                  </w:rPr>
                </m:ctrlPr>
              </m:sSupPr>
              <m:e>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hint="eastAsia"/>
                    <w:color w:val="000000" w:themeColor="text1"/>
                    <w:sz w:val="24"/>
                  </w:rPr>
                  <m:t>l</m:t>
                </m:r>
              </m:e>
            </m:d>
            <m:r>
              <m:rPr>
                <m:sty m:val="p"/>
              </m:rPr>
              <w:rPr>
                <w:rFonts w:ascii="Cambria Math" w:hAnsi="Cambria Math"/>
                <w:color w:val="000000" w:themeColor="text1"/>
                <w:sz w:val="24"/>
              </w:rPr>
              <m:t>+</m:t>
            </m:r>
            <m:sSup>
              <m:sSupPr>
                <m:ctrlPr>
                  <w:rPr>
                    <w:rFonts w:ascii="Cambria Math" w:hAnsi="Cambria Math"/>
                    <w:color w:val="000000" w:themeColor="text1"/>
                    <w:sz w:val="24"/>
                  </w:rPr>
                </m:ctrlPr>
              </m:sSupPr>
              <m:e>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hint="eastAsia"/>
                    <w:color w:val="000000" w:themeColor="text1"/>
                    <w:sz w:val="24"/>
                  </w:rPr>
                  <m:t>l</m:t>
                </m:r>
              </m:e>
            </m:d>
          </m:e>
        </m:rad>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sSup>
              <m:sSupPr>
                <m:ctrlPr>
                  <w:rPr>
                    <w:rFonts w:ascii="Cambria Math" w:hAnsi="Cambria Math"/>
                    <w:color w:val="000000" w:themeColor="text1"/>
                    <w:sz w:val="24"/>
                  </w:rPr>
                </m:ctrlPr>
              </m:sSupPr>
              <m:e>
                <m:r>
                  <m:rPr>
                    <m:sty m:val="p"/>
                  </m:rPr>
                  <w:rPr>
                    <w:rFonts w:ascii="Cambria Math" w:hAnsi="Cambria Math"/>
                    <w:color w:val="000000" w:themeColor="text1"/>
                    <w:sz w:val="24"/>
                  </w:rPr>
                  <m:t>0.009</m:t>
                </m:r>
              </m:e>
              <m:sup>
                <m:r>
                  <m:rPr>
                    <m:sty m:val="p"/>
                  </m:rPr>
                  <w:rPr>
                    <w:rFonts w:ascii="Cambria Math" w:hAnsi="Cambria Math"/>
                    <w:color w:val="000000" w:themeColor="text1"/>
                    <w:sz w:val="24"/>
                  </w:rPr>
                  <m:t>2</m:t>
                </m:r>
              </m:sup>
            </m:sSup>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m:rPr>
                    <m:sty m:val="p"/>
                  </m:rPr>
                  <w:rPr>
                    <w:rFonts w:ascii="Cambria Math" w:hAnsi="Cambria Math"/>
                    <w:color w:val="000000" w:themeColor="text1"/>
                    <w:sz w:val="24"/>
                  </w:rPr>
                  <m:t>0.012</m:t>
                </m:r>
              </m:e>
              <m:sup>
                <m:r>
                  <m:rPr>
                    <m:sty m:val="p"/>
                  </m:rPr>
                  <w:rPr>
                    <w:rFonts w:ascii="Cambria Math" w:hAnsi="Cambria Math"/>
                    <w:color w:val="000000" w:themeColor="text1"/>
                    <w:sz w:val="24"/>
                  </w:rPr>
                  <m:t>2</m:t>
                </m:r>
              </m:sup>
            </m:sSup>
          </m:e>
        </m:rad>
        <m:r>
          <m:rPr>
            <m:sty m:val="p"/>
          </m:rPr>
          <w:rPr>
            <w:rFonts w:ascii="Cambria Math" w:hAnsi="Cambria Math"/>
            <w:color w:val="000000" w:themeColor="text1"/>
            <w:sz w:val="24"/>
          </w:rPr>
          <m:t xml:space="preserve">=0.015 </m:t>
        </m:r>
      </m:oMath>
      <w:r w:rsidR="00AA2405">
        <w:rPr>
          <w:color w:val="000000" w:themeColor="text1"/>
          <w:sz w:val="24"/>
        </w:rPr>
        <w:t>mm</w:t>
      </w:r>
    </w:p>
    <w:p w14:paraId="1E6289EB" w14:textId="36D403B5"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A.6</w:t>
      </w:r>
      <w:r w:rsidRPr="004D4040">
        <w:rPr>
          <w:rFonts w:eastAsia="黑体"/>
          <w:color w:val="000000" w:themeColor="text1"/>
          <w:sz w:val="24"/>
        </w:rPr>
        <w:t xml:space="preserve">  </w:t>
      </w:r>
      <w:r w:rsidRPr="004D4040">
        <w:rPr>
          <w:rFonts w:eastAsia="黑体"/>
          <w:color w:val="000000" w:themeColor="text1"/>
          <w:sz w:val="24"/>
        </w:rPr>
        <w:t>扩展不确定度</w:t>
      </w:r>
    </w:p>
    <w:p w14:paraId="4551C414" w14:textId="77777777" w:rsidR="00AA2405" w:rsidRPr="004D4040" w:rsidRDefault="00AA2405" w:rsidP="00AA2405">
      <w:pPr>
        <w:spacing w:line="400" w:lineRule="exact"/>
        <w:ind w:firstLineChars="200" w:firstLine="480"/>
        <w:rPr>
          <w:color w:val="000000" w:themeColor="text1"/>
          <w:sz w:val="24"/>
        </w:rPr>
      </w:pPr>
      <w:r w:rsidRPr="004D4040">
        <w:rPr>
          <w:color w:val="000000" w:themeColor="text1"/>
          <w:sz w:val="24"/>
        </w:rPr>
        <w:t>取包含因子</w:t>
      </w:r>
      <w:r w:rsidRPr="004D4040">
        <w:rPr>
          <w:color w:val="000000" w:themeColor="text1"/>
          <w:position w:val="-6"/>
          <w:sz w:val="24"/>
        </w:rPr>
        <w:object w:dxaOrig="580" w:dyaOrig="279" w14:anchorId="0E8E2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14pt" o:ole="">
            <v:imagedata r:id="rId17" o:title=""/>
          </v:shape>
          <o:OLEObject Type="Embed" ProgID="Equation.3" ShapeID="_x0000_i1025" DrawAspect="Content" ObjectID="_1715351183" r:id="rId18"/>
        </w:object>
      </w:r>
      <w:r w:rsidRPr="004D4040">
        <w:rPr>
          <w:rFonts w:hint="eastAsia"/>
          <w:color w:val="000000" w:themeColor="text1"/>
          <w:sz w:val="24"/>
        </w:rPr>
        <w:t>，</w:t>
      </w:r>
      <w:r w:rsidRPr="004D4040">
        <w:rPr>
          <w:color w:val="000000" w:themeColor="text1"/>
          <w:sz w:val="24"/>
        </w:rPr>
        <w:t>则扩展不确定度为：</w:t>
      </w:r>
    </w:p>
    <w:p w14:paraId="6CDC0695" w14:textId="7AB4EA05" w:rsidR="00AA2405" w:rsidRPr="004D4040" w:rsidRDefault="00AA2405" w:rsidP="00AA2405">
      <w:pPr>
        <w:spacing w:line="360" w:lineRule="auto"/>
        <w:ind w:firstLineChars="500" w:firstLine="1200"/>
        <w:rPr>
          <w:color w:val="000000" w:themeColor="text1"/>
          <w:sz w:val="24"/>
        </w:rPr>
      </w:pPr>
      <m:oMathPara>
        <m:oMath>
          <m:r>
            <w:rPr>
              <w:rFonts w:ascii="Cambria Math" w:hAnsi="Cambria Math"/>
              <w:color w:val="000000" w:themeColor="text1"/>
              <w:sz w:val="24"/>
            </w:rPr>
            <m:t>U</m:t>
          </m:r>
          <m:r>
            <m:rPr>
              <m:sty m:val="p"/>
            </m:rPr>
            <w:rPr>
              <w:rFonts w:ascii="Cambria Math" w:hAnsi="Cambria Math"/>
              <w:color w:val="000000" w:themeColor="text1"/>
              <w:sz w:val="24"/>
            </w:rPr>
            <m:t>=</m:t>
          </m:r>
          <m:r>
            <w:rPr>
              <w:rFonts w:ascii="Cambria Math" w:hAnsi="Cambria Math"/>
              <w:color w:val="000000" w:themeColor="text1"/>
              <w:sz w:val="24"/>
            </w:rPr>
            <m:t>k</m:t>
          </m:r>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u</m:t>
              </m:r>
            </m:e>
            <m:sub>
              <m:r>
                <m:rPr>
                  <m:sty m:val="p"/>
                </m:rPr>
                <w:rPr>
                  <w:rFonts w:ascii="Cambria Math" w:hAnsi="Cambria Math" w:hint="eastAsia"/>
                  <w:color w:val="000000" w:themeColor="text1"/>
                  <w:sz w:val="24"/>
                </w:rPr>
                <m:t>c</m:t>
              </m:r>
            </m:sub>
          </m:sSub>
          <m:d>
            <m:dPr>
              <m:ctrlPr>
                <w:rPr>
                  <w:rFonts w:ascii="Cambria Math" w:hAnsi="Cambria Math"/>
                  <w:i/>
                  <w:color w:val="000000" w:themeColor="text1"/>
                  <w:sz w:val="24"/>
                </w:rPr>
              </m:ctrlPr>
            </m:dPr>
            <m:e>
              <m:sSub>
                <m:sSubPr>
                  <m:ctrlPr>
                    <w:rPr>
                      <w:rFonts w:ascii="Cambria Math" w:hAnsi="Cambria Math"/>
                      <w:color w:val="000000" w:themeColor="text1"/>
                      <w:sz w:val="24"/>
                    </w:rPr>
                  </m:ctrlPr>
                </m:sSubPr>
                <m:e>
                  <m:r>
                    <m:rPr>
                      <m:sty m:val="p"/>
                    </m:rPr>
                    <w:rPr>
                      <w:rFonts w:ascii="Cambria Math" w:hAnsi="Cambria Math"/>
                      <w:color w:val="000000" w:themeColor="text1"/>
                      <w:sz w:val="24"/>
                    </w:rPr>
                    <m:t>δ</m:t>
                  </m:r>
                </m:e>
                <m:sub>
                  <m:r>
                    <w:rPr>
                      <w:rFonts w:ascii="Cambria Math" w:hAnsi="Cambria Math" w:hint="eastAsia"/>
                      <w:color w:val="000000" w:themeColor="text1"/>
                      <w:sz w:val="24"/>
                    </w:rPr>
                    <m:t>l</m:t>
                  </m:r>
                </m:sub>
              </m:sSub>
            </m:e>
          </m:d>
          <m:r>
            <m:rPr>
              <m:sty m:val="p"/>
            </m:rPr>
            <w:rPr>
              <w:rFonts w:ascii="Cambria Math" w:hAnsi="Cambria Math"/>
              <w:color w:val="000000" w:themeColor="text1"/>
              <w:sz w:val="24"/>
            </w:rPr>
            <m:t>=2×0.015=0.03 mm</m:t>
          </m:r>
        </m:oMath>
      </m:oMathPara>
    </w:p>
    <w:p w14:paraId="4FF581BB" w14:textId="4F5A0E3C" w:rsidR="00AA2405" w:rsidRPr="004D4040" w:rsidRDefault="00AA2405" w:rsidP="00AA2405">
      <w:pPr>
        <w:spacing w:beforeLines="50" w:before="156" w:afterLines="50" w:after="156" w:line="400" w:lineRule="exact"/>
        <w:rPr>
          <w:rFonts w:eastAsia="黑体"/>
          <w:color w:val="000000" w:themeColor="text1"/>
          <w:sz w:val="24"/>
        </w:rPr>
      </w:pPr>
      <w:r>
        <w:rPr>
          <w:rFonts w:eastAsia="黑体"/>
          <w:color w:val="000000" w:themeColor="text1"/>
          <w:sz w:val="24"/>
        </w:rPr>
        <w:t>A.7</w:t>
      </w:r>
      <w:r w:rsidRPr="004D4040">
        <w:rPr>
          <w:rFonts w:eastAsia="黑体"/>
          <w:color w:val="000000" w:themeColor="text1"/>
          <w:sz w:val="24"/>
        </w:rPr>
        <w:t xml:space="preserve">  </w:t>
      </w:r>
      <w:r w:rsidRPr="004D4040">
        <w:rPr>
          <w:rFonts w:eastAsia="黑体"/>
          <w:color w:val="000000" w:themeColor="text1"/>
          <w:sz w:val="24"/>
        </w:rPr>
        <w:t>测量不确定度报告</w:t>
      </w:r>
    </w:p>
    <w:p w14:paraId="187EC9AA" w14:textId="77777777" w:rsidR="00AA2405" w:rsidRDefault="00AA2405" w:rsidP="00AA2405">
      <w:pPr>
        <w:jc w:val="left"/>
        <w:rPr>
          <w:color w:val="000000" w:themeColor="text1"/>
          <w:sz w:val="24"/>
        </w:rPr>
      </w:pPr>
      <w:r w:rsidRPr="0030418F">
        <w:rPr>
          <w:rFonts w:hint="eastAsia"/>
          <w:color w:val="000000" w:themeColor="text1"/>
          <w:sz w:val="24"/>
        </w:rPr>
        <w:t>鞋底耐折试验机</w:t>
      </w:r>
      <w:r>
        <w:rPr>
          <w:rFonts w:hint="eastAsia"/>
          <w:color w:val="000000" w:themeColor="text1"/>
          <w:sz w:val="24"/>
        </w:rPr>
        <w:t>心轴直径</w:t>
      </w:r>
      <w:r w:rsidRPr="004D4040">
        <w:rPr>
          <w:color w:val="000000" w:themeColor="text1"/>
          <w:sz w:val="24"/>
        </w:rPr>
        <w:t>示值误差的扩展不确定度为：</w:t>
      </w:r>
      <w:r w:rsidRPr="004D4040">
        <w:rPr>
          <w:color w:val="000000" w:themeColor="text1"/>
          <w:sz w:val="24"/>
        </w:rPr>
        <w:t xml:space="preserve">      </w:t>
      </w:r>
    </w:p>
    <w:p w14:paraId="530B335B" w14:textId="64DF6F0A" w:rsidR="00AA2405" w:rsidRPr="00BA094E" w:rsidRDefault="00AA2405" w:rsidP="00AA2405">
      <w:pPr>
        <w:jc w:val="center"/>
        <w:rPr>
          <w:color w:val="000000" w:themeColor="text1"/>
          <w:sz w:val="24"/>
        </w:rPr>
      </w:pPr>
      <w:r w:rsidRPr="004D4040">
        <w:rPr>
          <w:color w:val="000000" w:themeColor="text1"/>
          <w:sz w:val="24"/>
        </w:rPr>
        <w:t xml:space="preserve">  </w:t>
      </w:r>
      <m:oMath>
        <m:r>
          <w:rPr>
            <w:rFonts w:ascii="Cambria Math" w:hAnsi="Cambria Math"/>
            <w:color w:val="000000" w:themeColor="text1"/>
            <w:sz w:val="24"/>
          </w:rPr>
          <m:t>U=</m:t>
        </m:r>
        <m:r>
          <m:rPr>
            <m:sty m:val="p"/>
          </m:rPr>
          <w:rPr>
            <w:rFonts w:ascii="Cambria Math" w:hAnsi="Cambria Math"/>
            <w:color w:val="000000" w:themeColor="text1"/>
            <w:sz w:val="24"/>
          </w:rPr>
          <m:t>0.03  mm</m:t>
        </m:r>
      </m:oMath>
      <w:r w:rsidRPr="004D4040">
        <w:rPr>
          <w:color w:val="000000" w:themeColor="text1"/>
          <w:sz w:val="24"/>
        </w:rPr>
        <w:t xml:space="preserve">    (</w:t>
      </w:r>
      <w:r w:rsidRPr="004D4040">
        <w:rPr>
          <w:i/>
          <w:color w:val="000000" w:themeColor="text1"/>
          <w:sz w:val="24"/>
        </w:rPr>
        <w:t>k</w:t>
      </w:r>
      <w:r w:rsidRPr="004D4040">
        <w:rPr>
          <w:color w:val="000000" w:themeColor="text1"/>
          <w:sz w:val="24"/>
        </w:rPr>
        <w:t>=2)</w:t>
      </w:r>
    </w:p>
    <w:p w14:paraId="04BCF9DD" w14:textId="77777777" w:rsidR="006E2AE7" w:rsidRDefault="006E2AE7">
      <w:pPr>
        <w:spacing w:line="400" w:lineRule="exact"/>
        <w:ind w:firstLineChars="200" w:firstLine="480"/>
        <w:rPr>
          <w:color w:val="000000" w:themeColor="text1"/>
          <w:sz w:val="24"/>
        </w:rPr>
      </w:pPr>
    </w:p>
    <w:p w14:paraId="3F93FA4D" w14:textId="6EA4F55E" w:rsidR="00AA2405" w:rsidRPr="00EA01CB" w:rsidRDefault="00166CC6" w:rsidP="00AA2405">
      <w:pPr>
        <w:widowControl/>
        <w:jc w:val="left"/>
        <w:rPr>
          <w:rFonts w:eastAsia="黑体" w:cs="Tahoma"/>
          <w:color w:val="000000"/>
          <w:sz w:val="28"/>
          <w:szCs w:val="28"/>
        </w:rPr>
      </w:pPr>
      <w:bookmarkStart w:id="8" w:name="_Toc425149462"/>
      <w:r>
        <w:rPr>
          <w:rFonts w:eastAsia="黑体"/>
          <w:color w:val="000000" w:themeColor="text1"/>
          <w:sz w:val="28"/>
          <w:szCs w:val="28"/>
        </w:rPr>
        <w:br w:type="page"/>
      </w:r>
      <w:r w:rsidR="00AA2405" w:rsidRPr="00EA01CB">
        <w:rPr>
          <w:rFonts w:eastAsia="黑体" w:cs="Tahoma" w:hint="eastAsia"/>
          <w:color w:val="000000"/>
          <w:sz w:val="28"/>
          <w:szCs w:val="28"/>
        </w:rPr>
        <w:lastRenderedPageBreak/>
        <w:t>附录</w:t>
      </w:r>
      <w:r w:rsidR="00AA2405">
        <w:rPr>
          <w:rFonts w:eastAsia="黑体" w:cs="Tahoma" w:hint="eastAsia"/>
          <w:color w:val="000000"/>
          <w:sz w:val="28"/>
          <w:szCs w:val="28"/>
        </w:rPr>
        <w:t>B</w:t>
      </w:r>
    </w:p>
    <w:p w14:paraId="2AF62A0D" w14:textId="77777777" w:rsidR="00AA2405" w:rsidRPr="00EA01CB" w:rsidRDefault="00AA2405" w:rsidP="00AA2405">
      <w:pPr>
        <w:jc w:val="center"/>
        <w:rPr>
          <w:rFonts w:eastAsia="黑体" w:cs="Tahoma"/>
          <w:color w:val="000000"/>
          <w:sz w:val="28"/>
          <w:szCs w:val="28"/>
        </w:rPr>
      </w:pPr>
      <w:r w:rsidRPr="00EA01CB">
        <w:rPr>
          <w:rFonts w:eastAsia="黑体" w:hint="eastAsia"/>
          <w:sz w:val="28"/>
          <w:szCs w:val="28"/>
        </w:rPr>
        <w:t>屈挠角度示值误差的测量不确定度评定示例（参考件）</w:t>
      </w:r>
    </w:p>
    <w:p w14:paraId="40B7F28A" w14:textId="24AA781A"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.1  </w:t>
      </w:r>
      <w:r w:rsidRPr="00EA01CB">
        <w:rPr>
          <w:rFonts w:eastAsia="黑体" w:hint="eastAsia"/>
          <w:sz w:val="24"/>
        </w:rPr>
        <w:t>概述</w:t>
      </w:r>
    </w:p>
    <w:p w14:paraId="6BE06C5A" w14:textId="5F76692A" w:rsidR="00AA2405" w:rsidRPr="00EA01CB" w:rsidRDefault="00AA2405" w:rsidP="00AA2405">
      <w:pPr>
        <w:spacing w:line="400" w:lineRule="exact"/>
        <w:rPr>
          <w:sz w:val="24"/>
        </w:rPr>
      </w:pPr>
      <w:r>
        <w:rPr>
          <w:rFonts w:eastAsiaTheme="minorEastAsia" w:hint="eastAsia"/>
          <w:sz w:val="24"/>
        </w:rPr>
        <w:t>B</w:t>
      </w:r>
      <w:r w:rsidRPr="00EA01CB">
        <w:rPr>
          <w:rFonts w:eastAsiaTheme="minorEastAsia" w:hint="eastAsia"/>
          <w:sz w:val="24"/>
        </w:rPr>
        <w:t>.1.1</w:t>
      </w:r>
      <w:r w:rsidRPr="00EA01CB">
        <w:rPr>
          <w:rFonts w:hint="eastAsia"/>
          <w:sz w:val="24"/>
        </w:rPr>
        <w:t xml:space="preserve">  </w:t>
      </w:r>
      <w:r w:rsidRPr="00EA01CB">
        <w:rPr>
          <w:rFonts w:hint="eastAsia"/>
          <w:sz w:val="24"/>
        </w:rPr>
        <w:t>测量依据：</w:t>
      </w:r>
      <w:r w:rsidRPr="00EA01CB">
        <w:rPr>
          <w:rFonts w:hint="eastAsia"/>
          <w:sz w:val="24"/>
        </w:rPr>
        <w:t>JJF</w:t>
      </w:r>
      <w:r w:rsidRPr="00EA01CB">
        <w:rPr>
          <w:rFonts w:hint="eastAsia"/>
          <w:sz w:val="24"/>
        </w:rPr>
        <w:t>（轻工）</w:t>
      </w:r>
      <w:r w:rsidRPr="00EA01CB">
        <w:rPr>
          <w:rFonts w:hint="eastAsia"/>
          <w:sz w:val="24"/>
        </w:rPr>
        <w:t>XXX-XXXX</w:t>
      </w:r>
      <w:r w:rsidRPr="00EA01CB">
        <w:rPr>
          <w:rFonts w:hint="eastAsia"/>
          <w:sz w:val="24"/>
        </w:rPr>
        <w:t>《</w:t>
      </w:r>
      <w:r w:rsidR="003F7C2A" w:rsidRPr="0030418F">
        <w:rPr>
          <w:rFonts w:hint="eastAsia"/>
          <w:color w:val="000000" w:themeColor="text1"/>
          <w:sz w:val="24"/>
        </w:rPr>
        <w:t>鞋底耐折试验机校准规范</w:t>
      </w:r>
      <w:r w:rsidRPr="00EA01CB">
        <w:rPr>
          <w:rFonts w:hint="eastAsia"/>
          <w:sz w:val="24"/>
        </w:rPr>
        <w:t>》</w:t>
      </w:r>
    </w:p>
    <w:p w14:paraId="1BA998D5" w14:textId="4075538C" w:rsidR="00AA2405" w:rsidRPr="00EA01CB" w:rsidRDefault="00AA2405" w:rsidP="00AA2405">
      <w:pPr>
        <w:spacing w:line="400" w:lineRule="exact"/>
        <w:rPr>
          <w:sz w:val="24"/>
        </w:rPr>
      </w:pPr>
      <w:r>
        <w:rPr>
          <w:rFonts w:eastAsiaTheme="minorEastAsia" w:hint="eastAsia"/>
          <w:sz w:val="24"/>
        </w:rPr>
        <w:t>B</w:t>
      </w:r>
      <w:r w:rsidRPr="00EA01CB">
        <w:rPr>
          <w:rFonts w:eastAsiaTheme="minorEastAsia" w:hint="eastAsia"/>
          <w:sz w:val="24"/>
        </w:rPr>
        <w:t>.1.2</w:t>
      </w:r>
      <w:r w:rsidRPr="00EA01CB">
        <w:rPr>
          <w:rFonts w:eastAsia="黑体" w:hint="eastAsia"/>
          <w:sz w:val="24"/>
        </w:rPr>
        <w:t xml:space="preserve"> </w:t>
      </w:r>
      <w:r w:rsidRPr="00EA01CB">
        <w:rPr>
          <w:rFonts w:hint="eastAsia"/>
          <w:sz w:val="24"/>
        </w:rPr>
        <w:t xml:space="preserve"> </w:t>
      </w:r>
      <w:r w:rsidRPr="00EA01CB">
        <w:rPr>
          <w:rFonts w:hint="eastAsia"/>
          <w:sz w:val="24"/>
        </w:rPr>
        <w:t>测量环境：温度</w:t>
      </w:r>
      <w:r w:rsidRPr="00EA01CB">
        <w:rPr>
          <w:rFonts w:hint="eastAsia"/>
          <w:sz w:val="24"/>
        </w:rPr>
        <w:t xml:space="preserve">10 </w:t>
      </w:r>
      <w:r w:rsidRPr="00EA01CB">
        <w:rPr>
          <w:rFonts w:hint="eastAsia"/>
          <w:sz w:val="24"/>
        </w:rPr>
        <w:t>℃～</w:t>
      </w:r>
      <w:r w:rsidRPr="00EA01CB">
        <w:rPr>
          <w:rFonts w:hint="eastAsia"/>
          <w:sz w:val="24"/>
        </w:rPr>
        <w:t xml:space="preserve">30 </w:t>
      </w:r>
      <w:r w:rsidRPr="00EA01CB">
        <w:rPr>
          <w:rFonts w:hint="eastAsia"/>
          <w:sz w:val="24"/>
        </w:rPr>
        <w:t>℃，相对湿度小于</w:t>
      </w:r>
      <w:r w:rsidRPr="00EA01CB">
        <w:rPr>
          <w:rFonts w:hint="eastAsia"/>
          <w:sz w:val="24"/>
        </w:rPr>
        <w:t>80</w:t>
      </w:r>
      <w:r w:rsidRPr="00EA01CB">
        <w:rPr>
          <w:rFonts w:hint="eastAsia"/>
          <w:sz w:val="24"/>
        </w:rPr>
        <w:t>﹪。</w:t>
      </w:r>
    </w:p>
    <w:p w14:paraId="5458D8A7" w14:textId="32525390" w:rsidR="00AA2405" w:rsidRPr="00EA01CB" w:rsidRDefault="00AA2405" w:rsidP="00AA2405">
      <w:pPr>
        <w:spacing w:line="400" w:lineRule="exact"/>
        <w:ind w:left="360" w:hangingChars="150" w:hanging="360"/>
        <w:rPr>
          <w:sz w:val="24"/>
        </w:rPr>
      </w:pPr>
      <w:r>
        <w:rPr>
          <w:rFonts w:eastAsiaTheme="minorEastAsia" w:hint="eastAsia"/>
          <w:sz w:val="24"/>
        </w:rPr>
        <w:t>B</w:t>
      </w:r>
      <w:r w:rsidRPr="00EA01CB">
        <w:rPr>
          <w:rFonts w:eastAsiaTheme="minorEastAsia" w:hint="eastAsia"/>
          <w:sz w:val="24"/>
        </w:rPr>
        <w:t>.1.3</w:t>
      </w:r>
      <w:r w:rsidRPr="00EA01CB">
        <w:rPr>
          <w:rFonts w:hint="eastAsia"/>
          <w:sz w:val="24"/>
        </w:rPr>
        <w:t xml:space="preserve">  </w:t>
      </w:r>
      <w:r w:rsidRPr="00EA01CB">
        <w:rPr>
          <w:rFonts w:hint="eastAsia"/>
          <w:sz w:val="24"/>
        </w:rPr>
        <w:t>测量标准：</w:t>
      </w:r>
      <w:r>
        <w:rPr>
          <w:rFonts w:hint="eastAsia"/>
          <w:sz w:val="24"/>
        </w:rPr>
        <w:t>电子倾角仪</w:t>
      </w:r>
      <w:r w:rsidRPr="00EA01CB">
        <w:rPr>
          <w:rFonts w:hint="eastAsia"/>
          <w:sz w:val="24"/>
        </w:rPr>
        <w:t>，</w:t>
      </w:r>
      <w:r w:rsidR="006F39FB" w:rsidRPr="006F39FB">
        <w:rPr>
          <w:rFonts w:hint="eastAsia"/>
          <w:sz w:val="24"/>
        </w:rPr>
        <w:t>MPE</w:t>
      </w:r>
      <w:r w:rsidR="006F39FB" w:rsidRPr="006F39FB">
        <w:rPr>
          <w:rFonts w:hint="eastAsia"/>
          <w:sz w:val="24"/>
        </w:rPr>
        <w:t>：±</w:t>
      </w:r>
      <w:r w:rsidR="006F39FB" w:rsidRPr="006F39FB">
        <w:rPr>
          <w:rFonts w:hint="eastAsia"/>
          <w:sz w:val="24"/>
        </w:rPr>
        <w:t>2`</w:t>
      </w:r>
      <w:r w:rsidRPr="00EA01CB">
        <w:rPr>
          <w:rFonts w:hint="eastAsia"/>
          <w:sz w:val="24"/>
        </w:rPr>
        <w:t>。</w:t>
      </w:r>
    </w:p>
    <w:p w14:paraId="6F7C5E20" w14:textId="070C7BF2" w:rsidR="00AA2405" w:rsidRPr="00EA01CB" w:rsidRDefault="00AA2405" w:rsidP="00AA2405">
      <w:pPr>
        <w:spacing w:line="400" w:lineRule="exact"/>
        <w:rPr>
          <w:sz w:val="24"/>
        </w:rPr>
      </w:pPr>
      <w:r>
        <w:rPr>
          <w:rFonts w:eastAsiaTheme="minorEastAsia" w:hint="eastAsia"/>
          <w:sz w:val="24"/>
        </w:rPr>
        <w:t>B</w:t>
      </w:r>
      <w:r w:rsidRPr="00EA01CB">
        <w:rPr>
          <w:rFonts w:eastAsiaTheme="minorEastAsia" w:hint="eastAsia"/>
          <w:sz w:val="24"/>
        </w:rPr>
        <w:t>.1.4</w:t>
      </w:r>
      <w:r w:rsidRPr="00EA01CB">
        <w:rPr>
          <w:rFonts w:hint="eastAsia"/>
          <w:sz w:val="24"/>
        </w:rPr>
        <w:t xml:space="preserve">  </w:t>
      </w:r>
      <w:r w:rsidRPr="00EA01CB">
        <w:rPr>
          <w:rFonts w:hint="eastAsia"/>
          <w:sz w:val="24"/>
        </w:rPr>
        <w:t>测量对象：屈挠角度为</w:t>
      </w:r>
      <w:r w:rsidR="003264C2">
        <w:rPr>
          <w:sz w:val="24"/>
        </w:rPr>
        <w:t>90</w:t>
      </w:r>
      <w:r w:rsidRPr="00EA01CB">
        <w:rPr>
          <w:rFonts w:hint="eastAsia"/>
          <w:sz w:val="24"/>
        </w:rPr>
        <w:t>°的</w:t>
      </w:r>
      <w:r w:rsidR="003264C2">
        <w:rPr>
          <w:rFonts w:hint="eastAsia"/>
          <w:sz w:val="24"/>
        </w:rPr>
        <w:t>鞋底</w:t>
      </w:r>
      <w:r>
        <w:rPr>
          <w:rFonts w:hint="eastAsia"/>
          <w:sz w:val="24"/>
        </w:rPr>
        <w:t>耐折试验</w:t>
      </w:r>
      <w:r w:rsidR="003264C2">
        <w:rPr>
          <w:rFonts w:hint="eastAsia"/>
          <w:sz w:val="24"/>
        </w:rPr>
        <w:t>机</w:t>
      </w:r>
      <w:r w:rsidRPr="00EA01CB">
        <w:rPr>
          <w:rFonts w:hint="eastAsia"/>
          <w:sz w:val="24"/>
        </w:rPr>
        <w:t>。</w:t>
      </w:r>
    </w:p>
    <w:p w14:paraId="1133DB34" w14:textId="16DA3B8C" w:rsidR="00AA2405" w:rsidRPr="00EA01CB" w:rsidRDefault="00AA2405" w:rsidP="00AA2405">
      <w:pPr>
        <w:spacing w:line="400" w:lineRule="exact"/>
        <w:rPr>
          <w:sz w:val="24"/>
        </w:rPr>
      </w:pPr>
      <w:r>
        <w:rPr>
          <w:rFonts w:eastAsiaTheme="minorEastAsia" w:hint="eastAsia"/>
          <w:sz w:val="24"/>
        </w:rPr>
        <w:t>B</w:t>
      </w:r>
      <w:r w:rsidRPr="00EA01CB">
        <w:rPr>
          <w:rFonts w:eastAsiaTheme="minorEastAsia" w:hint="eastAsia"/>
          <w:sz w:val="24"/>
        </w:rPr>
        <w:t>.</w:t>
      </w:r>
      <w:r w:rsidRPr="00EA01CB">
        <w:rPr>
          <w:rFonts w:eastAsiaTheme="minorEastAsia"/>
          <w:sz w:val="24"/>
        </w:rPr>
        <w:t>1.</w:t>
      </w:r>
      <w:r w:rsidRPr="00EA01CB">
        <w:rPr>
          <w:rFonts w:eastAsiaTheme="minorEastAsia" w:hint="eastAsia"/>
          <w:sz w:val="24"/>
        </w:rPr>
        <w:t>5</w:t>
      </w:r>
      <w:r w:rsidRPr="00EA01CB">
        <w:rPr>
          <w:rFonts w:hint="eastAsia"/>
          <w:sz w:val="24"/>
        </w:rPr>
        <w:t xml:space="preserve">  </w:t>
      </w:r>
      <w:r w:rsidRPr="00EA01CB">
        <w:rPr>
          <w:rFonts w:hint="eastAsia"/>
          <w:sz w:val="24"/>
        </w:rPr>
        <w:t>测量方法：</w:t>
      </w:r>
      <w:r w:rsidR="003264C2" w:rsidRPr="003264C2">
        <w:rPr>
          <w:rFonts w:hint="eastAsia"/>
          <w:sz w:val="24"/>
        </w:rPr>
        <w:t>调整夹具到最大屈挠位置，使用角度尺测量此时试样内侧的弯曲角度</w:t>
      </w:r>
      <w:r w:rsidRPr="00EA01CB">
        <w:rPr>
          <w:rFonts w:hint="eastAsia"/>
          <w:sz w:val="24"/>
        </w:rPr>
        <w:t>。</w:t>
      </w:r>
    </w:p>
    <w:p w14:paraId="0D6D0AD2" w14:textId="561139C3"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.2  </w:t>
      </w:r>
      <w:r w:rsidRPr="00EA01CB">
        <w:rPr>
          <w:rFonts w:eastAsia="黑体" w:hint="eastAsia"/>
          <w:sz w:val="24"/>
        </w:rPr>
        <w:t>测量模型</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7"/>
        <w:gridCol w:w="4165"/>
      </w:tblGrid>
      <w:tr w:rsidR="00AA2405" w:rsidRPr="00EA01CB" w14:paraId="4817478B" w14:textId="77777777" w:rsidTr="007F5863">
        <w:tc>
          <w:tcPr>
            <w:tcW w:w="4264" w:type="dxa"/>
          </w:tcPr>
          <w:p w14:paraId="2B44E538" w14:textId="77777777" w:rsidR="00AA2405" w:rsidRPr="00EA01CB" w:rsidRDefault="007546E2" w:rsidP="007F5863">
            <w:pPr>
              <w:spacing w:line="400" w:lineRule="exact"/>
              <w:ind w:firstLineChars="900" w:firstLine="2160"/>
              <w:rPr>
                <w:sz w:val="24"/>
              </w:rPr>
            </w:pPr>
            <m:oMathPara>
              <m:oMathParaPr>
                <m:jc m:val="right"/>
              </m:oMathParaPr>
              <m:oMath>
                <m:sSub>
                  <m:sSubPr>
                    <m:ctrlPr>
                      <w:rPr>
                        <w:rFonts w:ascii="Cambria Math" w:hAnsi="Cambria Math"/>
                        <w:i/>
                        <w:sz w:val="24"/>
                      </w:rPr>
                    </m:ctrlPr>
                  </m:sSubPr>
                  <m:e>
                    <m:r>
                      <w:rPr>
                        <w:rFonts w:ascii="Cambria Math" w:hAnsi="Cambria Math"/>
                        <w:sz w:val="24"/>
                      </w:rPr>
                      <m:t>δ</m:t>
                    </m:r>
                  </m:e>
                  <m:sub>
                    <m:r>
                      <w:rPr>
                        <w:rFonts w:ascii="Cambria Math" w:hAnsi="Cambria Math" w:hint="eastAsia"/>
                        <w:sz w:val="24"/>
                      </w:rPr>
                      <m:t>a</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w:rPr>
                        <w:rFonts w:ascii="Cambria Math" w:hAnsi="Cambria Math" w:hint="eastAsia"/>
                        <w:sz w:val="24"/>
                      </w:rPr>
                      <m:t>s</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w:rPr>
                        <w:rFonts w:ascii="Cambria Math" w:hAnsi="Cambria Math"/>
                        <w:sz w:val="24"/>
                      </w:rPr>
                      <m:t>c</m:t>
                    </m:r>
                  </m:sub>
                </m:sSub>
              </m:oMath>
            </m:oMathPara>
          </w:p>
        </w:tc>
        <w:tc>
          <w:tcPr>
            <w:tcW w:w="4264" w:type="dxa"/>
          </w:tcPr>
          <w:p w14:paraId="0D1A6166" w14:textId="0CC40CB6" w:rsidR="00AA2405" w:rsidRPr="00EA01CB" w:rsidRDefault="00AA2405" w:rsidP="007F5863">
            <w:pPr>
              <w:spacing w:line="400" w:lineRule="exact"/>
              <w:ind w:right="240"/>
              <w:jc w:val="right"/>
              <w:rPr>
                <w:sz w:val="24"/>
              </w:rPr>
            </w:pPr>
            <w:r w:rsidRPr="00EA01CB">
              <w:rPr>
                <w:rFonts w:hint="eastAsia"/>
                <w:sz w:val="24"/>
              </w:rPr>
              <w:t>（</w:t>
            </w:r>
            <w:r>
              <w:rPr>
                <w:rFonts w:hint="eastAsia"/>
                <w:sz w:val="24"/>
              </w:rPr>
              <w:t>B</w:t>
            </w:r>
            <w:r w:rsidRPr="00EA01CB">
              <w:rPr>
                <w:sz w:val="24"/>
              </w:rPr>
              <w:t>.1</w:t>
            </w:r>
            <w:r w:rsidRPr="00EA01CB">
              <w:rPr>
                <w:rFonts w:hint="eastAsia"/>
                <w:sz w:val="24"/>
              </w:rPr>
              <w:t>）</w:t>
            </w:r>
          </w:p>
        </w:tc>
      </w:tr>
    </w:tbl>
    <w:p w14:paraId="40206FE5" w14:textId="77777777" w:rsidR="00AA2405" w:rsidRPr="00EA01CB" w:rsidRDefault="00AA2405" w:rsidP="00AA2405">
      <w:pPr>
        <w:spacing w:line="400" w:lineRule="exact"/>
        <w:ind w:firstLineChars="528" w:firstLine="1267"/>
        <w:rPr>
          <w:sz w:val="24"/>
        </w:rPr>
      </w:pPr>
    </w:p>
    <w:p w14:paraId="37717A36" w14:textId="77777777" w:rsidR="00AA2405" w:rsidRPr="00EA01CB" w:rsidRDefault="00AA2405" w:rsidP="00AA2405">
      <w:pPr>
        <w:spacing w:line="400" w:lineRule="exact"/>
        <w:ind w:firstLine="480"/>
        <w:rPr>
          <w:sz w:val="24"/>
        </w:rPr>
      </w:pPr>
      <w:r w:rsidRPr="00EA01CB">
        <w:rPr>
          <w:rFonts w:hint="eastAsia"/>
          <w:sz w:val="24"/>
        </w:rPr>
        <w:t>式中：</w:t>
      </w:r>
    </w:p>
    <w:p w14:paraId="176A312D" w14:textId="77777777" w:rsidR="00AA2405" w:rsidRPr="00EA01CB" w:rsidRDefault="007546E2" w:rsidP="00AA2405">
      <w:pPr>
        <w:spacing w:line="400" w:lineRule="exact"/>
        <w:ind w:firstLine="480"/>
        <w:rPr>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hint="eastAsia"/>
                <w:sz w:val="24"/>
              </w:rPr>
              <m:t>a</m:t>
            </m:r>
          </m:sub>
        </m:sSub>
      </m:oMath>
      <w:r w:rsidR="00AA2405" w:rsidRPr="00EA01CB">
        <w:rPr>
          <w:rFonts w:hint="eastAsia"/>
          <w:sz w:val="24"/>
        </w:rPr>
        <w:t>——屈挠角度示值误差，°；</w:t>
      </w:r>
    </w:p>
    <w:p w14:paraId="5FED50BB" w14:textId="7D2D6A43" w:rsidR="00AA2405" w:rsidRPr="00EA01CB" w:rsidRDefault="007546E2" w:rsidP="00AA2405">
      <w:pPr>
        <w:spacing w:line="400" w:lineRule="exact"/>
        <w:ind w:firstLine="480"/>
        <w:rPr>
          <w:sz w:val="24"/>
        </w:rPr>
      </w:pPr>
      <m:oMath>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oMath>
      <w:r w:rsidR="00AA2405" w:rsidRPr="00EA01CB">
        <w:rPr>
          <w:rFonts w:hint="eastAsia"/>
          <w:sz w:val="24"/>
        </w:rPr>
        <w:t>——</w:t>
      </w:r>
      <w:r w:rsidR="003264C2">
        <w:rPr>
          <w:rFonts w:hint="eastAsia"/>
          <w:sz w:val="24"/>
        </w:rPr>
        <w:t>鞋底耐折试验机角度值</w:t>
      </w:r>
      <w:r w:rsidR="00AA2405" w:rsidRPr="00EA01CB">
        <w:rPr>
          <w:rFonts w:hint="eastAsia"/>
          <w:sz w:val="24"/>
        </w:rPr>
        <w:t>，</w:t>
      </w:r>
      <w:r w:rsidR="003264C2">
        <w:rPr>
          <w:rFonts w:hint="eastAsia"/>
          <w:sz w:val="24"/>
        </w:rPr>
        <w:t>9</w:t>
      </w:r>
      <w:r w:rsidR="00AA2405" w:rsidRPr="00EA01CB">
        <w:rPr>
          <w:sz w:val="24"/>
        </w:rPr>
        <w:t>0</w:t>
      </w:r>
      <w:r w:rsidR="00AA2405" w:rsidRPr="00EA01CB">
        <w:rPr>
          <w:rFonts w:hint="eastAsia"/>
          <w:sz w:val="24"/>
        </w:rPr>
        <w:t>°；</w:t>
      </w:r>
    </w:p>
    <w:p w14:paraId="2E3EF76B" w14:textId="31B58071" w:rsidR="00AA2405" w:rsidRPr="00EA01CB" w:rsidRDefault="007546E2" w:rsidP="00AA2405">
      <w:pPr>
        <w:spacing w:line="400" w:lineRule="exact"/>
        <w:ind w:firstLine="480"/>
        <w:rPr>
          <w:sz w:val="24"/>
        </w:rPr>
      </w:pPr>
      <m:oMath>
        <m:sSub>
          <m:sSubPr>
            <m:ctrlPr>
              <w:rPr>
                <w:rFonts w:ascii="Cambria Math" w:hAnsi="Cambria Math"/>
                <w:i/>
                <w:sz w:val="24"/>
              </w:rPr>
            </m:ctrlPr>
          </m:sSubPr>
          <m:e>
            <m:r>
              <w:rPr>
                <w:rFonts w:ascii="Cambria Math" w:hAnsi="Cambria Math"/>
                <w:sz w:val="24"/>
              </w:rPr>
              <m:t>A</m:t>
            </m:r>
          </m:e>
          <m:sub>
            <m:r>
              <w:rPr>
                <w:rFonts w:ascii="Cambria Math" w:hAnsi="Cambria Math"/>
                <w:sz w:val="24"/>
              </w:rPr>
              <m:t>c</m:t>
            </m:r>
          </m:sub>
        </m:sSub>
      </m:oMath>
      <w:r w:rsidR="00AA2405" w:rsidRPr="00EA01CB">
        <w:rPr>
          <w:rFonts w:hint="eastAsia"/>
          <w:sz w:val="24"/>
        </w:rPr>
        <w:t>——角度</w:t>
      </w:r>
      <w:r w:rsidR="003264C2">
        <w:rPr>
          <w:rFonts w:hint="eastAsia"/>
          <w:sz w:val="24"/>
        </w:rPr>
        <w:t>尺</w:t>
      </w:r>
      <w:r w:rsidR="00AA2405" w:rsidRPr="00EA01CB">
        <w:rPr>
          <w:rFonts w:hint="eastAsia"/>
          <w:sz w:val="24"/>
        </w:rPr>
        <w:t>示值，°。</w:t>
      </w:r>
    </w:p>
    <w:p w14:paraId="40A68369" w14:textId="1D1B08E5"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.3  </w:t>
      </w:r>
      <w:r w:rsidRPr="00EA01CB">
        <w:rPr>
          <w:rFonts w:eastAsia="黑体" w:hint="eastAsia"/>
          <w:sz w:val="24"/>
        </w:rPr>
        <w:t>不确定度传播律</w:t>
      </w:r>
    </w:p>
    <w:p w14:paraId="4F0C2E2F" w14:textId="09B440D4" w:rsidR="00AA2405" w:rsidRPr="00EA01CB" w:rsidRDefault="00AA2405" w:rsidP="00AA2405">
      <w:pPr>
        <w:spacing w:line="400" w:lineRule="exact"/>
        <w:ind w:firstLineChars="150" w:firstLine="360"/>
        <w:rPr>
          <w:sz w:val="24"/>
        </w:rPr>
      </w:pPr>
      <w:r w:rsidRPr="00EA01CB">
        <w:rPr>
          <w:rFonts w:hint="eastAsia"/>
          <w:sz w:val="24"/>
        </w:rPr>
        <w:t xml:space="preserve">   </w:t>
      </w:r>
      <w:r w:rsidRPr="00EA01CB">
        <w:rPr>
          <w:sz w:val="24"/>
        </w:rPr>
        <w:t xml:space="preserve"> </w:t>
      </w:r>
      <w:r w:rsidRPr="00EA01CB">
        <w:rPr>
          <w:rFonts w:hint="eastAsia"/>
          <w:sz w:val="24"/>
        </w:rPr>
        <w:t xml:space="preserve"> </w:t>
      </w:r>
      <w:r w:rsidRPr="00EA01CB">
        <w:rPr>
          <w:sz w:val="24"/>
        </w:rPr>
        <w:t xml:space="preserve">  </w:t>
      </w:r>
      <w:r w:rsidRPr="00EA01CB">
        <w:rPr>
          <w:rFonts w:hint="eastAsia"/>
          <w:sz w:val="24"/>
        </w:rPr>
        <w:t xml:space="preserve"> </w:t>
      </w:r>
      <w:r w:rsidRPr="00EA01CB">
        <w:rPr>
          <w:sz w:val="24"/>
        </w:rPr>
        <w:t xml:space="preserve">       </w:t>
      </w:r>
      <w:r w:rsidRPr="00EA01CB">
        <w:rPr>
          <w:rFonts w:hint="eastAsia"/>
          <w:sz w:val="24"/>
        </w:rPr>
        <w:t xml:space="preserve"> </w:t>
      </w:r>
      <m:oMath>
        <m:sSubSup>
          <m:sSubSupPr>
            <m:ctrlPr>
              <w:rPr>
                <w:rFonts w:ascii="Cambria Math" w:hAnsi="Cambria Math"/>
                <w:sz w:val="24"/>
              </w:rPr>
            </m:ctrlPr>
          </m:sSubSupPr>
          <m:e>
            <m:r>
              <w:rPr>
                <w:rFonts w:ascii="Cambria Math" w:hAnsi="Cambria Math"/>
                <w:sz w:val="24"/>
              </w:rPr>
              <m:t>u</m:t>
            </m:r>
          </m:e>
          <m:sub>
            <m:r>
              <m:rPr>
                <m:sty m:val="p"/>
              </m:rPr>
              <w:rPr>
                <w:rFonts w:ascii="Cambria Math" w:hAnsi="Cambria Math" w:hint="eastAsia"/>
                <w:sz w:val="24"/>
              </w:rPr>
              <m:t>c</m:t>
            </m:r>
          </m:sub>
          <m:sup>
            <m:r>
              <m:rPr>
                <m:sty m:val="p"/>
              </m:rPr>
              <w:rPr>
                <w:rFonts w:ascii="Cambria Math" w:hAnsi="Cambria Math"/>
                <w:sz w:val="24"/>
              </w:rPr>
              <m:t>2</m:t>
            </m:r>
          </m:sup>
        </m:sSubSup>
        <m:d>
          <m:dPr>
            <m:ctrlPr>
              <w:rPr>
                <w:rFonts w:ascii="Cambria Math" w:hAnsi="Cambria Math"/>
                <w:sz w:val="24"/>
              </w:rPr>
            </m:ctrlPr>
          </m:dPr>
          <m:e>
            <m:sSub>
              <m:sSubPr>
                <m:ctrlPr>
                  <w:rPr>
                    <w:rFonts w:ascii="Cambria Math" w:hAnsi="Cambria Math"/>
                    <w:i/>
                    <w:sz w:val="24"/>
                  </w:rPr>
                </m:ctrlPr>
              </m:sSubPr>
              <m:e>
                <m:r>
                  <w:rPr>
                    <w:rFonts w:ascii="Cambria Math" w:hAnsi="Cambria Math"/>
                    <w:sz w:val="24"/>
                  </w:rPr>
                  <m:t>δ</m:t>
                </m:r>
              </m:e>
              <m:sub>
                <m:r>
                  <w:rPr>
                    <w:rFonts w:ascii="Cambria Math" w:hAnsi="Cambria Math"/>
                    <w:sz w:val="24"/>
                  </w:rPr>
                  <m:t>a</m:t>
                </m:r>
              </m:sub>
            </m:sSub>
          </m:e>
        </m:d>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c</m:t>
            </m:r>
          </m:e>
          <m:sub>
            <m:r>
              <m:rPr>
                <m:sty m:val="p"/>
              </m:rPr>
              <w:rPr>
                <w:rFonts w:ascii="Cambria Math" w:hAnsi="Cambria Math"/>
                <w:sz w:val="24"/>
              </w:rPr>
              <m:t>1</m:t>
            </m:r>
          </m:sub>
          <m:sup>
            <m:r>
              <m:rPr>
                <m:sty m:val="p"/>
              </m:rPr>
              <w:rPr>
                <w:rFonts w:ascii="Cambria Math" w:hAnsi="Cambria Math"/>
                <w:sz w:val="24"/>
              </w:rPr>
              <m:t>2</m:t>
            </m:r>
          </m:sup>
        </m:sSubSup>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d>
          <m:dPr>
            <m:ctrlPr>
              <w:rPr>
                <w:rFonts w:ascii="Cambria Math" w:hAnsi="Cambria Math"/>
                <w:sz w:val="24"/>
              </w:rPr>
            </m:ctrlPr>
          </m:dPr>
          <m:e>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e>
        </m:d>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c</m:t>
            </m:r>
          </m:e>
          <m:sub>
            <m:r>
              <m:rPr>
                <m:sty m:val="p"/>
              </m:rPr>
              <w:rPr>
                <w:rFonts w:ascii="Cambria Math" w:hAnsi="Cambria Math"/>
                <w:sz w:val="24"/>
              </w:rPr>
              <m:t>2</m:t>
            </m:r>
          </m:sub>
          <m:sup>
            <m:r>
              <m:rPr>
                <m:sty m:val="p"/>
              </m:rPr>
              <w:rPr>
                <w:rFonts w:ascii="Cambria Math" w:hAnsi="Cambria Math"/>
                <w:sz w:val="24"/>
              </w:rPr>
              <m:t>2</m:t>
            </m:r>
          </m:sup>
        </m:sSubSup>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d>
          <m:dPr>
            <m:ctrlPr>
              <w:rPr>
                <w:rFonts w:ascii="Cambria Math" w:hAnsi="Cambria Math"/>
                <w:sz w:val="24"/>
              </w:rPr>
            </m:ctrlPr>
          </m:dPr>
          <m:e>
            <m:sSub>
              <m:sSubPr>
                <m:ctrlPr>
                  <w:rPr>
                    <w:rFonts w:ascii="Cambria Math" w:hAnsi="Cambria Math"/>
                    <w:i/>
                    <w:sz w:val="24"/>
                  </w:rPr>
                </m:ctrlPr>
              </m:sSubPr>
              <m:e>
                <m:r>
                  <w:rPr>
                    <w:rFonts w:ascii="Cambria Math" w:hAnsi="Cambria Math"/>
                    <w:sz w:val="24"/>
                  </w:rPr>
                  <m:t>A</m:t>
                </m:r>
              </m:e>
              <m:sub>
                <m:r>
                  <w:rPr>
                    <w:rFonts w:ascii="Cambria Math" w:hAnsi="Cambria Math"/>
                    <w:sz w:val="24"/>
                  </w:rPr>
                  <m:t>c</m:t>
                </m:r>
              </m:sub>
            </m:sSub>
          </m:e>
        </m:d>
      </m:oMath>
      <w:r w:rsidRPr="00EA01CB">
        <w:rPr>
          <w:sz w:val="24"/>
        </w:rPr>
        <w:t xml:space="preserve">                  </w:t>
      </w:r>
      <w:r w:rsidRPr="00EA01CB">
        <w:rPr>
          <w:rFonts w:hint="eastAsia"/>
          <w:sz w:val="24"/>
        </w:rPr>
        <w:t>（</w:t>
      </w:r>
      <w:r>
        <w:rPr>
          <w:rFonts w:hint="eastAsia"/>
          <w:sz w:val="24"/>
        </w:rPr>
        <w:t>B</w:t>
      </w:r>
      <w:r w:rsidRPr="00EA01CB">
        <w:rPr>
          <w:sz w:val="24"/>
        </w:rPr>
        <w:t>.2</w:t>
      </w:r>
      <w:r w:rsidRPr="00EA01CB">
        <w:rPr>
          <w:rFonts w:hint="eastAsia"/>
          <w:sz w:val="24"/>
        </w:rPr>
        <w:t>）</w:t>
      </w:r>
    </w:p>
    <w:p w14:paraId="21548F27" w14:textId="77777777" w:rsidR="00AA2405" w:rsidRPr="00E55BDF" w:rsidRDefault="00AA2405" w:rsidP="00AA2405">
      <w:pPr>
        <w:spacing w:line="360" w:lineRule="auto"/>
        <w:ind w:firstLineChars="200" w:firstLine="480"/>
        <w:jc w:val="left"/>
        <w:rPr>
          <w:sz w:val="24"/>
        </w:rPr>
      </w:pPr>
      <w:r>
        <w:rPr>
          <w:rFonts w:hint="eastAsia"/>
          <w:sz w:val="24"/>
        </w:rPr>
        <w:t>式中：</w:t>
      </w:r>
    </w:p>
    <w:p w14:paraId="440488FC" w14:textId="77777777" w:rsidR="00AA2405" w:rsidRPr="00E55BDF" w:rsidRDefault="00AA2405" w:rsidP="00AA2405">
      <w:pPr>
        <w:spacing w:line="360" w:lineRule="auto"/>
        <w:ind w:firstLineChars="200" w:firstLine="480"/>
        <w:jc w:val="center"/>
        <w:rPr>
          <w:sz w:val="24"/>
        </w:rPr>
      </w:pPr>
      <m:oMathPara>
        <m:oMathParaPr>
          <m:jc m:val="left"/>
        </m:oMathParaPr>
        <m:oMath>
          <m:r>
            <w:rPr>
              <w:rFonts w:ascii="Cambria Math" w:hAnsi="Cambria Math"/>
              <w:sz w:val="24"/>
            </w:rPr>
            <m:t xml:space="preserve">          </m:t>
          </m:r>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1</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δ</m:t>
                  </m:r>
                </m:e>
                <m:sub>
                  <m:r>
                    <w:rPr>
                      <w:rFonts w:ascii="Cambria Math" w:hAnsi="Cambria Math"/>
                      <w:sz w:val="24"/>
                    </w:rPr>
                    <m:t>a</m:t>
                  </m:r>
                </m:sub>
              </m:sSub>
            </m:num>
            <m:den>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den>
          </m:f>
          <m:r>
            <m:rPr>
              <m:sty m:val="p"/>
            </m:rPr>
            <w:rPr>
              <w:rFonts w:ascii="Cambria Math" w:hAnsi="Cambria Math"/>
              <w:sz w:val="24"/>
            </w:rPr>
            <m:t>=1</m:t>
          </m:r>
        </m:oMath>
      </m:oMathPara>
    </w:p>
    <w:p w14:paraId="7D07FFC3" w14:textId="77777777" w:rsidR="00AA2405" w:rsidRPr="00E55BDF" w:rsidRDefault="00AA2405" w:rsidP="00AA2405">
      <w:pPr>
        <w:spacing w:line="360" w:lineRule="auto"/>
        <w:ind w:firstLineChars="200" w:firstLine="480"/>
        <w:jc w:val="center"/>
        <w:rPr>
          <w:sz w:val="24"/>
        </w:rPr>
      </w:pPr>
      <m:oMathPara>
        <m:oMathParaPr>
          <m:jc m:val="left"/>
        </m:oMathParaPr>
        <m:oMath>
          <m:r>
            <w:rPr>
              <w:rFonts w:ascii="Cambria Math" w:hAnsi="Cambria Math"/>
              <w:sz w:val="24"/>
            </w:rPr>
            <m:t xml:space="preserve">          </m:t>
          </m:r>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2</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δ</m:t>
                  </m:r>
                </m:e>
                <m:sub>
                  <m:r>
                    <w:rPr>
                      <w:rFonts w:ascii="Cambria Math" w:hAnsi="Cambria Math"/>
                      <w:sz w:val="24"/>
                    </w:rPr>
                    <m:t>a</m:t>
                  </m:r>
                </m:sub>
              </m:sSub>
            </m:num>
            <m:den>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sz w:val="24"/>
                    </w:rPr>
                    <m:t>c</m:t>
                  </m:r>
                </m:sub>
              </m:sSub>
            </m:den>
          </m:f>
          <m:r>
            <m:rPr>
              <m:sty m:val="p"/>
            </m:rPr>
            <w:rPr>
              <w:rFonts w:ascii="Cambria Math" w:hAnsi="Cambria Math"/>
              <w:sz w:val="24"/>
            </w:rPr>
            <m:t>=-1</m:t>
          </m:r>
        </m:oMath>
      </m:oMathPara>
    </w:p>
    <w:p w14:paraId="36EBE256" w14:textId="288EBFCC"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.4  </w:t>
      </w:r>
      <w:r w:rsidRPr="00EA01CB">
        <w:rPr>
          <w:rFonts w:eastAsia="黑体" w:hint="eastAsia"/>
          <w:sz w:val="24"/>
        </w:rPr>
        <w:t>标准不确定度评定</w:t>
      </w:r>
    </w:p>
    <w:p w14:paraId="1256D8E2" w14:textId="295F5848" w:rsidR="00AA2405" w:rsidRPr="00EA01CB" w:rsidRDefault="00AA2405" w:rsidP="00AA2405">
      <w:pPr>
        <w:spacing w:line="400" w:lineRule="exact"/>
        <w:rPr>
          <w:rFonts w:eastAsiaTheme="minorEastAsia"/>
          <w:sz w:val="24"/>
        </w:rPr>
      </w:pPr>
      <w:r>
        <w:rPr>
          <w:rFonts w:eastAsiaTheme="minorEastAsia" w:hint="eastAsia"/>
          <w:sz w:val="24"/>
        </w:rPr>
        <w:t>B</w:t>
      </w:r>
      <w:r w:rsidRPr="00EA01CB">
        <w:rPr>
          <w:rFonts w:eastAsiaTheme="minorEastAsia" w:hint="eastAsia"/>
          <w:sz w:val="24"/>
        </w:rPr>
        <w:t xml:space="preserve">.4.1  </w:t>
      </w:r>
      <w:r w:rsidRPr="00EA01CB">
        <w:rPr>
          <w:rFonts w:eastAsiaTheme="minorEastAsia" w:hint="eastAsia"/>
          <w:sz w:val="24"/>
        </w:rPr>
        <w:t>测量重复性引入的不确定度分量</w:t>
      </w:r>
      <m:oMath>
        <m:r>
          <w:rPr>
            <w:rFonts w:ascii="Cambria Math" w:eastAsiaTheme="minorEastAsia" w:hAnsi="Cambria Math" w:hint="eastAsia"/>
            <w:sz w:val="24"/>
          </w:rPr>
          <m:t>u</m:t>
        </m:r>
        <m:r>
          <m:rPr>
            <m:sty m:val="p"/>
          </m:rPr>
          <w:rPr>
            <w:rFonts w:ascii="Cambria Math" w:eastAsiaTheme="minorEastAsia"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r>
          <m:rPr>
            <m:sty m:val="p"/>
          </m:rPr>
          <w:rPr>
            <w:rFonts w:ascii="Cambria Math" w:eastAsiaTheme="minorEastAsia" w:hAnsi="Cambria Math"/>
            <w:sz w:val="24"/>
          </w:rPr>
          <m:t>)</m:t>
        </m:r>
      </m:oMath>
    </w:p>
    <w:p w14:paraId="28CB0F33" w14:textId="534E7AAF" w:rsidR="00AA2405" w:rsidRPr="00EA01CB" w:rsidRDefault="00AA2405" w:rsidP="00AA2405">
      <w:pPr>
        <w:spacing w:line="400" w:lineRule="exact"/>
        <w:ind w:firstLineChars="200" w:firstLine="480"/>
        <w:rPr>
          <w:sz w:val="24"/>
        </w:rPr>
      </w:pPr>
      <w:r w:rsidRPr="00EA01CB">
        <w:rPr>
          <w:rFonts w:hint="eastAsia"/>
          <w:sz w:val="24"/>
        </w:rPr>
        <w:t>测量重复性引入的不确定度分量</w:t>
      </w:r>
      <m:oMath>
        <m:r>
          <w:rPr>
            <w:rFonts w:ascii="Cambria Math" w:hAnsi="Cambria Math" w:hint="eastAsia"/>
            <w:sz w:val="24"/>
          </w:rPr>
          <m:t>u</m:t>
        </m:r>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r>
          <m:rPr>
            <m:sty m:val="p"/>
          </m:rPr>
          <w:rPr>
            <w:rFonts w:ascii="Cambria Math" w:hAnsi="Cambria Math"/>
            <w:sz w:val="24"/>
          </w:rPr>
          <m:t>)</m:t>
        </m:r>
      </m:oMath>
      <w:r w:rsidRPr="00EA01CB">
        <w:rPr>
          <w:rFonts w:hint="eastAsia"/>
          <w:sz w:val="24"/>
        </w:rPr>
        <w:t>评定，可以通过连续测量得到测量列评定（采用</w:t>
      </w:r>
      <w:r w:rsidRPr="00EA01CB">
        <w:rPr>
          <w:rFonts w:hint="eastAsia"/>
          <w:sz w:val="24"/>
        </w:rPr>
        <w:t>A</w:t>
      </w:r>
      <w:r w:rsidRPr="00EA01CB">
        <w:rPr>
          <w:rFonts w:hint="eastAsia"/>
          <w:sz w:val="24"/>
        </w:rPr>
        <w:t>类方法进行评定）：</w:t>
      </w:r>
    </w:p>
    <w:p w14:paraId="1112DABE" w14:textId="72F9CD68" w:rsidR="00AA2405" w:rsidRPr="00EA01CB" w:rsidRDefault="00AA2405" w:rsidP="00AA2405">
      <w:pPr>
        <w:spacing w:line="400" w:lineRule="exact"/>
        <w:ind w:firstLineChars="200" w:firstLine="480"/>
        <w:rPr>
          <w:sz w:val="24"/>
        </w:rPr>
      </w:pPr>
      <w:r w:rsidRPr="00EA01CB">
        <w:rPr>
          <w:rFonts w:hint="eastAsia"/>
          <w:sz w:val="24"/>
        </w:rPr>
        <w:t>对</w:t>
      </w:r>
      <w:r w:rsidR="003264C2">
        <w:rPr>
          <w:rFonts w:hint="eastAsia"/>
          <w:sz w:val="24"/>
        </w:rPr>
        <w:t>鞋底耐折试验机最大屈挠角度</w:t>
      </w:r>
      <w:r w:rsidR="003264C2">
        <w:rPr>
          <w:sz w:val="24"/>
        </w:rPr>
        <w:t>9</w:t>
      </w:r>
      <w:r w:rsidRPr="00EA01CB">
        <w:rPr>
          <w:rFonts w:hint="eastAsia"/>
          <w:sz w:val="24"/>
        </w:rPr>
        <w:t>0</w:t>
      </w:r>
      <w:r w:rsidRPr="00EA01CB">
        <w:rPr>
          <w:rFonts w:hint="eastAsia"/>
          <w:sz w:val="24"/>
        </w:rPr>
        <w:t>°进行校准，在重复性条件下用角度</w:t>
      </w:r>
      <w:r w:rsidR="003264C2">
        <w:rPr>
          <w:rFonts w:hint="eastAsia"/>
          <w:sz w:val="24"/>
        </w:rPr>
        <w:t>尺</w:t>
      </w:r>
      <w:r w:rsidRPr="00EA01CB">
        <w:rPr>
          <w:rFonts w:hint="eastAsia"/>
          <w:sz w:val="24"/>
        </w:rPr>
        <w:t>连续测量</w:t>
      </w:r>
      <w:r w:rsidRPr="00EA01CB">
        <w:rPr>
          <w:rFonts w:hint="eastAsia"/>
          <w:sz w:val="24"/>
        </w:rPr>
        <w:t>10</w:t>
      </w:r>
      <w:r w:rsidRPr="00EA01CB">
        <w:rPr>
          <w:rFonts w:hint="eastAsia"/>
          <w:sz w:val="24"/>
        </w:rPr>
        <w:t>次，得到测量列</w:t>
      </w:r>
      <w:r w:rsidR="003264C2">
        <w:rPr>
          <w:sz w:val="24"/>
        </w:rPr>
        <w:t>9</w:t>
      </w:r>
      <w:r w:rsidRPr="00EA01CB">
        <w:rPr>
          <w:rFonts w:hint="eastAsia"/>
          <w:sz w:val="24"/>
        </w:rPr>
        <w:t>0</w:t>
      </w:r>
      <w:r>
        <w:rPr>
          <w:rFonts w:hint="eastAsia"/>
          <w:sz w:val="24"/>
        </w:rPr>
        <w:t>.22</w:t>
      </w:r>
      <w:r w:rsidRPr="00EA01CB">
        <w:rPr>
          <w:rFonts w:hint="eastAsia"/>
          <w:sz w:val="24"/>
        </w:rPr>
        <w:t>°、</w:t>
      </w:r>
      <w:r w:rsidR="003264C2">
        <w:rPr>
          <w:sz w:val="24"/>
        </w:rPr>
        <w:t>9</w:t>
      </w:r>
      <w:r w:rsidRPr="00EA01CB">
        <w:rPr>
          <w:rFonts w:hint="eastAsia"/>
          <w:sz w:val="24"/>
        </w:rPr>
        <w:t>0</w:t>
      </w:r>
      <w:r>
        <w:rPr>
          <w:rFonts w:hint="eastAsia"/>
          <w:sz w:val="24"/>
        </w:rPr>
        <w:t>.16</w:t>
      </w:r>
      <w:r w:rsidRPr="00EA01CB">
        <w:rPr>
          <w:rFonts w:hint="eastAsia"/>
          <w:sz w:val="24"/>
        </w:rPr>
        <w:t>°、</w:t>
      </w:r>
      <w:r w:rsidR="003264C2">
        <w:rPr>
          <w:rFonts w:hint="eastAsia"/>
          <w:sz w:val="24"/>
        </w:rPr>
        <w:t>9</w:t>
      </w:r>
      <w:r w:rsidRPr="00EA01CB">
        <w:rPr>
          <w:rFonts w:hint="eastAsia"/>
          <w:sz w:val="24"/>
        </w:rPr>
        <w:t>0</w:t>
      </w:r>
      <w:r>
        <w:rPr>
          <w:rFonts w:hint="eastAsia"/>
          <w:sz w:val="24"/>
        </w:rPr>
        <w:t>.16</w:t>
      </w:r>
      <w:r w:rsidRPr="00EA01CB">
        <w:rPr>
          <w:rFonts w:hint="eastAsia"/>
          <w:sz w:val="24"/>
        </w:rPr>
        <w:t>°、</w:t>
      </w:r>
      <w:r w:rsidR="003264C2">
        <w:rPr>
          <w:sz w:val="24"/>
        </w:rPr>
        <w:t>9</w:t>
      </w:r>
      <w:r w:rsidRPr="00EA01CB">
        <w:rPr>
          <w:rFonts w:hint="eastAsia"/>
          <w:sz w:val="24"/>
        </w:rPr>
        <w:t>0</w:t>
      </w:r>
      <w:r>
        <w:rPr>
          <w:rFonts w:hint="eastAsia"/>
          <w:sz w:val="24"/>
        </w:rPr>
        <w:t>.20</w:t>
      </w:r>
      <w:r w:rsidRPr="00EA01CB">
        <w:rPr>
          <w:rFonts w:hint="eastAsia"/>
          <w:sz w:val="24"/>
        </w:rPr>
        <w:t>°、</w:t>
      </w:r>
      <w:r w:rsidR="003264C2">
        <w:rPr>
          <w:rFonts w:hint="eastAsia"/>
          <w:sz w:val="24"/>
        </w:rPr>
        <w:t>9</w:t>
      </w:r>
      <w:r w:rsidRPr="00EA01CB">
        <w:rPr>
          <w:rFonts w:hint="eastAsia"/>
          <w:sz w:val="24"/>
        </w:rPr>
        <w:t>0</w:t>
      </w:r>
      <w:r>
        <w:rPr>
          <w:rFonts w:hint="eastAsia"/>
          <w:sz w:val="24"/>
        </w:rPr>
        <w:t>.16</w:t>
      </w:r>
      <w:r w:rsidRPr="00EA01CB">
        <w:rPr>
          <w:rFonts w:hint="eastAsia"/>
          <w:sz w:val="24"/>
        </w:rPr>
        <w:t>°、</w:t>
      </w:r>
      <w:r w:rsidR="003264C2">
        <w:rPr>
          <w:rFonts w:hint="eastAsia"/>
          <w:sz w:val="24"/>
        </w:rPr>
        <w:t>9</w:t>
      </w:r>
      <w:r w:rsidRPr="00EA01CB">
        <w:rPr>
          <w:rFonts w:hint="eastAsia"/>
          <w:sz w:val="24"/>
        </w:rPr>
        <w:t>0</w:t>
      </w:r>
      <w:r>
        <w:rPr>
          <w:rFonts w:hint="eastAsia"/>
          <w:sz w:val="24"/>
        </w:rPr>
        <w:t>.20</w:t>
      </w:r>
      <w:r w:rsidRPr="00EA01CB">
        <w:rPr>
          <w:rFonts w:hint="eastAsia"/>
          <w:sz w:val="24"/>
        </w:rPr>
        <w:t>°、</w:t>
      </w:r>
      <w:r w:rsidR="003264C2">
        <w:rPr>
          <w:sz w:val="24"/>
        </w:rPr>
        <w:t>9</w:t>
      </w:r>
      <w:r w:rsidRPr="00EA01CB">
        <w:rPr>
          <w:rFonts w:hint="eastAsia"/>
          <w:sz w:val="24"/>
        </w:rPr>
        <w:t>0</w:t>
      </w:r>
      <w:r>
        <w:rPr>
          <w:rFonts w:hint="eastAsia"/>
          <w:sz w:val="24"/>
        </w:rPr>
        <w:t>.22</w:t>
      </w:r>
      <w:r w:rsidRPr="00EA01CB">
        <w:rPr>
          <w:rFonts w:hint="eastAsia"/>
          <w:sz w:val="24"/>
        </w:rPr>
        <w:t>°、</w:t>
      </w:r>
      <w:r w:rsidR="003264C2">
        <w:rPr>
          <w:sz w:val="24"/>
        </w:rPr>
        <w:t>9</w:t>
      </w:r>
      <w:r w:rsidRPr="00EA01CB">
        <w:rPr>
          <w:rFonts w:hint="eastAsia"/>
          <w:sz w:val="24"/>
        </w:rPr>
        <w:t>0</w:t>
      </w:r>
      <w:r>
        <w:rPr>
          <w:rFonts w:hint="eastAsia"/>
          <w:sz w:val="24"/>
        </w:rPr>
        <w:t>.24</w:t>
      </w:r>
      <w:r w:rsidRPr="00EA01CB">
        <w:rPr>
          <w:rFonts w:hint="eastAsia"/>
          <w:sz w:val="24"/>
        </w:rPr>
        <w:t>°、</w:t>
      </w:r>
      <w:r w:rsidR="003264C2">
        <w:rPr>
          <w:sz w:val="24"/>
        </w:rPr>
        <w:t>9</w:t>
      </w:r>
      <w:r w:rsidRPr="00EA01CB">
        <w:rPr>
          <w:rFonts w:hint="eastAsia"/>
          <w:sz w:val="24"/>
        </w:rPr>
        <w:t>0</w:t>
      </w:r>
      <w:r>
        <w:rPr>
          <w:rFonts w:hint="eastAsia"/>
          <w:sz w:val="24"/>
        </w:rPr>
        <w:t>.14</w:t>
      </w:r>
      <w:r w:rsidRPr="00EA01CB">
        <w:rPr>
          <w:rFonts w:hint="eastAsia"/>
          <w:sz w:val="24"/>
        </w:rPr>
        <w:t>°、</w:t>
      </w:r>
      <w:r w:rsidR="003264C2">
        <w:rPr>
          <w:rFonts w:hint="eastAsia"/>
          <w:sz w:val="24"/>
        </w:rPr>
        <w:t>9</w:t>
      </w:r>
      <w:r w:rsidRPr="00EA01CB">
        <w:rPr>
          <w:rFonts w:hint="eastAsia"/>
          <w:sz w:val="24"/>
        </w:rPr>
        <w:t>0</w:t>
      </w:r>
      <w:r>
        <w:rPr>
          <w:rFonts w:hint="eastAsia"/>
          <w:sz w:val="24"/>
        </w:rPr>
        <w:t>.26</w:t>
      </w:r>
      <w:r w:rsidRPr="00EA01CB">
        <w:rPr>
          <w:rFonts w:hint="eastAsia"/>
          <w:sz w:val="24"/>
        </w:rPr>
        <w:t>°。实验标准差用</w:t>
      </w:r>
      <m:oMath>
        <m: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x</m:t>
                </m:r>
              </m:e>
              <m:sub>
                <m:r>
                  <m:rPr>
                    <m:sty m:val="p"/>
                  </m:rPr>
                  <w:rPr>
                    <w:rFonts w:ascii="Cambria Math" w:hAnsi="Cambria Math"/>
                    <w:sz w:val="24"/>
                  </w:rPr>
                  <m:t>i</m:t>
                </m:r>
              </m:sub>
            </m:sSub>
          </m:e>
        </m:d>
      </m:oMath>
      <w:r w:rsidRPr="00EA01CB">
        <w:rPr>
          <w:rFonts w:hint="eastAsia"/>
          <w:sz w:val="24"/>
        </w:rPr>
        <w:t>表示：</w:t>
      </w:r>
      <w:r w:rsidRPr="00EA01CB">
        <w:rPr>
          <w:rFonts w:hint="eastAsia"/>
          <w:sz w:val="24"/>
        </w:rPr>
        <w:t xml:space="preserve"> </w:t>
      </w:r>
    </w:p>
    <w:p w14:paraId="1B5E5BE1" w14:textId="77777777" w:rsidR="00AA2405" w:rsidRPr="00EA01CB" w:rsidRDefault="00AA2405" w:rsidP="00AA2405">
      <w:pPr>
        <w:spacing w:line="720" w:lineRule="auto"/>
        <w:jc w:val="center"/>
        <w:rPr>
          <w:sz w:val="24"/>
        </w:rPr>
      </w:pPr>
      <m:oMath>
        <m: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x</m:t>
                </m:r>
              </m:e>
              <m:sub>
                <m:r>
                  <m:rPr>
                    <m:sty m:val="p"/>
                  </m:rPr>
                  <w:rPr>
                    <w:rFonts w:ascii="Cambria Math" w:hAnsi="Cambria Math"/>
                    <w:sz w:val="24"/>
                  </w:rPr>
                  <m:t>i</m:t>
                </m:r>
              </m:sub>
            </m:sSub>
          </m:e>
        </m:d>
        <m:r>
          <m:rPr>
            <m:sty m:val="p"/>
          </m:rPr>
          <w:rPr>
            <w:rFonts w:ascii="Cambria Math" w:hAnsi="Cambria Math"/>
            <w:sz w:val="24"/>
          </w:rPr>
          <m:t>=</m:t>
        </m:r>
        <m:rad>
          <m:radPr>
            <m:degHide m:val="1"/>
            <m:ctrlPr>
              <w:rPr>
                <w:rFonts w:ascii="Cambria Math" w:hAnsi="Cambria Math"/>
                <w:sz w:val="24"/>
              </w:rPr>
            </m:ctrlPr>
          </m:radPr>
          <m:deg/>
          <m:e>
            <m:f>
              <m:fPr>
                <m:ctrlPr>
                  <w:rPr>
                    <w:rFonts w:ascii="Cambria Math" w:hAnsi="Cambria Math"/>
                    <w:i/>
                    <w:sz w:val="24"/>
                  </w:rPr>
                </m:ctrlPr>
              </m:fPr>
              <m:num>
                <m:r>
                  <w:rPr>
                    <w:rFonts w:ascii="Cambria Math" w:hAnsi="Cambria Math"/>
                    <w:sz w:val="24"/>
                  </w:rPr>
                  <m:t>1</m:t>
                </m:r>
              </m:num>
              <m:den>
                <m:r>
                  <w:rPr>
                    <w:rFonts w:ascii="Cambria Math" w:hAnsi="Cambria Math"/>
                    <w:sz w:val="24"/>
                  </w:rPr>
                  <m:t>n-1</m:t>
                </m:r>
              </m:den>
            </m:f>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m:rPr>
                            <m:sty m:val="p"/>
                          </m:rP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x</m:t>
                        </m:r>
                      </m:e>
                    </m:acc>
                    <m:r>
                      <w:rPr>
                        <w:rFonts w:ascii="Cambria Math" w:hAnsi="Cambria Math"/>
                        <w:sz w:val="24"/>
                      </w:rPr>
                      <m:t>)</m:t>
                    </m:r>
                  </m:e>
                  <m:sup>
                    <m:r>
                      <w:rPr>
                        <w:rFonts w:ascii="Cambria Math" w:hAnsi="Cambria Math"/>
                        <w:sz w:val="24"/>
                      </w:rPr>
                      <m:t>2</m:t>
                    </m:r>
                  </m:sup>
                </m:sSup>
              </m:e>
            </m:nary>
          </m:e>
        </m:rad>
        <m:r>
          <w:rPr>
            <w:rFonts w:ascii="Cambria Math" w:hAnsi="Cambria Math"/>
            <w:sz w:val="24"/>
          </w:rPr>
          <m:t>=</m:t>
        </m:r>
      </m:oMath>
      <w:r>
        <w:rPr>
          <w:rFonts w:hint="eastAsia"/>
          <w:sz w:val="24"/>
        </w:rPr>
        <w:t>0.04</w:t>
      </w:r>
      <w:r>
        <w:rPr>
          <w:rFonts w:hint="eastAsia"/>
          <w:sz w:val="24"/>
        </w:rPr>
        <w:t>°</w:t>
      </w:r>
    </w:p>
    <w:p w14:paraId="0DF78AB4" w14:textId="7622AD85" w:rsidR="00AA2405" w:rsidRPr="00EA01CB" w:rsidRDefault="00953B2A" w:rsidP="00AA2405">
      <w:pPr>
        <w:spacing w:line="400" w:lineRule="exact"/>
        <w:jc w:val="center"/>
        <w:rPr>
          <w:sz w:val="24"/>
        </w:rPr>
      </w:pPr>
      <m:oMathPara>
        <m:oMath>
          <m:r>
            <w:rPr>
              <w:rFonts w:ascii="Cambria Math" w:hAnsi="Cambria Math" w:hint="eastAsia"/>
              <w:sz w:val="24"/>
            </w:rPr>
            <w:lastRenderedPageBreak/>
            <m:t>u</m:t>
          </m:r>
          <m:d>
            <m:dPr>
              <m:ctrlPr>
                <w:rPr>
                  <w:rFonts w:ascii="Cambria Math" w:hAnsi="Cambria Math"/>
                  <w:sz w:val="24"/>
                </w:rPr>
              </m:ctrlPr>
            </m:dPr>
            <m:e>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e>
          </m:d>
          <m:r>
            <m:rPr>
              <m:sty m:val="p"/>
            </m:rPr>
            <w:rPr>
              <w:rFonts w:ascii="Cambria Math" w:hAnsi="Cambria Math"/>
              <w:sz w:val="24"/>
            </w:rPr>
            <m:t>=</m:t>
          </m:r>
          <m:r>
            <w:rPr>
              <w:rFonts w:ascii="Cambria Math" w:hAnsi="Cambria Math"/>
              <w:sz w:val="24"/>
            </w:rPr>
            <m:t>s</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x</m:t>
                  </m:r>
                </m:e>
                <m:sub>
                  <m:r>
                    <m:rPr>
                      <m:sty m:val="p"/>
                    </m:rPr>
                    <w:rPr>
                      <w:rFonts w:ascii="Cambria Math" w:hAnsi="Cambria Math"/>
                      <w:sz w:val="24"/>
                    </w:rPr>
                    <m:t>i</m:t>
                  </m:r>
                </m:sub>
              </m:sSub>
            </m:e>
          </m:d>
          <m:r>
            <m:rPr>
              <m:sty m:val="p"/>
            </m:rPr>
            <w:rPr>
              <w:rFonts w:ascii="Cambria Math" w:hAnsi="Cambria Math"/>
              <w:sz w:val="24"/>
            </w:rPr>
            <m:t>=0.04°</m:t>
          </m:r>
        </m:oMath>
      </m:oMathPara>
    </w:p>
    <w:p w14:paraId="37C2673B" w14:textId="619B78BD" w:rsidR="00AA2405" w:rsidRPr="00EA01CB" w:rsidRDefault="00AA2405" w:rsidP="00AA2405">
      <w:pPr>
        <w:rPr>
          <w:rFonts w:eastAsiaTheme="minorEastAsia"/>
          <w:sz w:val="24"/>
        </w:rPr>
      </w:pPr>
      <w:r>
        <w:rPr>
          <w:rFonts w:eastAsiaTheme="minorEastAsia" w:hint="eastAsia"/>
          <w:sz w:val="24"/>
        </w:rPr>
        <w:t>B</w:t>
      </w:r>
      <w:r w:rsidRPr="00EA01CB">
        <w:rPr>
          <w:rFonts w:eastAsiaTheme="minorEastAsia" w:hint="eastAsia"/>
          <w:sz w:val="24"/>
        </w:rPr>
        <w:t>.4.</w:t>
      </w:r>
      <w:r w:rsidR="00953B2A">
        <w:rPr>
          <w:rFonts w:eastAsiaTheme="minorEastAsia"/>
          <w:sz w:val="24"/>
        </w:rPr>
        <w:t>2</w:t>
      </w:r>
      <w:r w:rsidRPr="00EA01CB">
        <w:rPr>
          <w:rFonts w:eastAsiaTheme="minorEastAsia" w:hint="eastAsia"/>
          <w:sz w:val="24"/>
        </w:rPr>
        <w:t xml:space="preserve">  </w:t>
      </w:r>
      <w:r w:rsidR="003B715D">
        <w:rPr>
          <w:rFonts w:eastAsiaTheme="minorEastAsia" w:hint="eastAsia"/>
          <w:sz w:val="24"/>
        </w:rPr>
        <w:t>角度尺</w:t>
      </w:r>
      <w:r w:rsidRPr="00EA01CB">
        <w:rPr>
          <w:rFonts w:eastAsiaTheme="minorEastAsia" w:hint="eastAsia"/>
          <w:sz w:val="24"/>
        </w:rPr>
        <w:t>最大允许误差引入的不确定度分量</w:t>
      </w:r>
      <m:oMath>
        <m:r>
          <w:rPr>
            <w:rFonts w:ascii="Cambria Math" w:eastAsiaTheme="minorEastAsia" w:hAnsi="Cambria Math"/>
            <w:sz w:val="24"/>
          </w:rPr>
          <m:t>u</m:t>
        </m:r>
        <m:d>
          <m:dPr>
            <m:ctrlPr>
              <w:rPr>
                <w:rFonts w:ascii="Cambria Math" w:eastAsiaTheme="minorEastAsia" w:hAnsi="Cambria Math"/>
                <w:sz w:val="24"/>
              </w:rPr>
            </m:ctrlPr>
          </m:dPr>
          <m:e>
            <m:sSub>
              <m:sSubPr>
                <m:ctrlPr>
                  <w:rPr>
                    <w:rFonts w:ascii="Cambria Math" w:hAnsi="Cambria Math"/>
                    <w:i/>
                    <w:sz w:val="24"/>
                  </w:rPr>
                </m:ctrlPr>
              </m:sSubPr>
              <m:e>
                <m:r>
                  <w:rPr>
                    <w:rFonts w:ascii="Cambria Math" w:hAnsi="Cambria Math"/>
                    <w:sz w:val="24"/>
                  </w:rPr>
                  <m:t>A</m:t>
                </m:r>
              </m:e>
              <m:sub>
                <m:r>
                  <w:rPr>
                    <w:rFonts w:ascii="Cambria Math" w:hAnsi="Cambria Math"/>
                    <w:sz w:val="24"/>
                  </w:rPr>
                  <m:t>c</m:t>
                </m:r>
              </m:sub>
            </m:sSub>
          </m:e>
        </m:d>
      </m:oMath>
      <w:r w:rsidRPr="00EA01CB">
        <w:rPr>
          <w:rFonts w:eastAsiaTheme="minorEastAsia"/>
          <w:sz w:val="24"/>
        </w:rPr>
        <w:t xml:space="preserve"> </w:t>
      </w:r>
    </w:p>
    <w:p w14:paraId="37FF19CD" w14:textId="3B4EFBD2" w:rsidR="00AA2405" w:rsidRPr="00EA01CB" w:rsidRDefault="00953B2A" w:rsidP="00AA2405">
      <w:pPr>
        <w:ind w:firstLineChars="150" w:firstLine="360"/>
        <w:rPr>
          <w:sz w:val="24"/>
        </w:rPr>
      </w:pPr>
      <w:r>
        <w:rPr>
          <w:rFonts w:eastAsiaTheme="minorEastAsia" w:hint="eastAsia"/>
          <w:sz w:val="24"/>
        </w:rPr>
        <w:t>角度尺</w:t>
      </w:r>
      <w:r w:rsidR="00AA2405" w:rsidRPr="00EA01CB">
        <w:rPr>
          <w:rFonts w:hint="eastAsia"/>
          <w:sz w:val="24"/>
        </w:rPr>
        <w:t>最大允许误差为</w:t>
      </w:r>
      <w:r w:rsidRPr="00953B2A">
        <w:rPr>
          <w:rFonts w:hint="eastAsia"/>
          <w:sz w:val="24"/>
        </w:rPr>
        <w:t>±</w:t>
      </w:r>
      <w:r w:rsidRPr="00953B2A">
        <w:rPr>
          <w:sz w:val="24"/>
        </w:rPr>
        <w:t>2`</w:t>
      </w:r>
      <w:r w:rsidR="00AA2405" w:rsidRPr="00EA01CB">
        <w:rPr>
          <w:rFonts w:hint="eastAsia"/>
          <w:sz w:val="24"/>
        </w:rPr>
        <w:t>，</w:t>
      </w:r>
      <w:r w:rsidRPr="00EA01CB">
        <w:rPr>
          <w:rFonts w:hint="eastAsia"/>
          <w:sz w:val="24"/>
        </w:rPr>
        <w:t>则其半宽度区间为</w:t>
      </w:r>
      <w:r w:rsidRPr="003264C2">
        <w:rPr>
          <w:sz w:val="24"/>
        </w:rPr>
        <w:t>2`</w:t>
      </w:r>
      <w:r w:rsidRPr="00EA01CB">
        <w:rPr>
          <w:rFonts w:hint="eastAsia"/>
          <w:sz w:val="24"/>
        </w:rPr>
        <w:t>，服从等概率分布，则</w:t>
      </w:r>
    </w:p>
    <w:p w14:paraId="508D9F5E" w14:textId="07A450CC" w:rsidR="00AA2405" w:rsidRPr="00EA01CB" w:rsidRDefault="00AA2405" w:rsidP="00AA2405">
      <w:pPr>
        <w:spacing w:line="360" w:lineRule="auto"/>
        <w:jc w:val="center"/>
        <w:rPr>
          <w:sz w:val="24"/>
        </w:rPr>
      </w:pPr>
      <m:oMath>
        <m:r>
          <w:rPr>
            <w:rFonts w:ascii="Cambria Math" w:hAnsi="Cambria Math"/>
            <w:sz w:val="24"/>
          </w:rPr>
          <m:t>u</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A</m:t>
                </m:r>
              </m:e>
              <m:sub>
                <m:r>
                  <w:rPr>
                    <w:rFonts w:ascii="Cambria Math" w:hAnsi="Cambria Math"/>
                    <w:sz w:val="24"/>
                  </w:rPr>
                  <m:t>c</m:t>
                </m:r>
              </m:sub>
            </m:sSub>
          </m:e>
        </m:d>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2</m:t>
            </m:r>
          </m:num>
          <m:den>
            <m:rad>
              <m:radPr>
                <m:degHide m:val="1"/>
                <m:ctrlPr>
                  <w:rPr>
                    <w:rFonts w:ascii="Cambria Math" w:hAnsi="Cambria Math"/>
                    <w:sz w:val="24"/>
                  </w:rPr>
                </m:ctrlPr>
              </m:radPr>
              <m:deg/>
              <m:e>
                <m:r>
                  <m:rPr>
                    <m:sty m:val="p"/>
                  </m:rPr>
                  <w:rPr>
                    <w:rFonts w:ascii="Cambria Math" w:hAnsi="Cambria Math"/>
                    <w:sz w:val="24"/>
                  </w:rPr>
                  <m:t>3</m:t>
                </m:r>
              </m:e>
            </m:rad>
          </m:den>
        </m:f>
        <m:r>
          <m:rPr>
            <m:sty m:val="p"/>
          </m:rPr>
          <w:rPr>
            <w:rFonts w:ascii="Cambria Math" w:hAnsi="Cambria Math"/>
            <w:sz w:val="24"/>
          </w:rPr>
          <m:t>=0.019°</m:t>
        </m:r>
      </m:oMath>
      <w:r w:rsidRPr="00EA01CB">
        <w:rPr>
          <w:rFonts w:hint="eastAsia"/>
          <w:sz w:val="24"/>
        </w:rPr>
        <w:t>。</w:t>
      </w:r>
    </w:p>
    <w:p w14:paraId="6427C771" w14:textId="42E53F26"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.5  </w:t>
      </w:r>
      <w:r w:rsidRPr="00EA01CB">
        <w:rPr>
          <w:rFonts w:eastAsia="黑体" w:hint="eastAsia"/>
          <w:sz w:val="24"/>
        </w:rPr>
        <w:t>合成标准不确定度计算</w:t>
      </w:r>
    </w:p>
    <w:p w14:paraId="651B2246" w14:textId="79FF6AD9" w:rsidR="00AA2405" w:rsidRPr="00EA01CB" w:rsidRDefault="00AA2405" w:rsidP="00AA2405">
      <w:pPr>
        <w:spacing w:line="400" w:lineRule="exact"/>
        <w:rPr>
          <w:rFonts w:eastAsiaTheme="minorEastAsia"/>
          <w:sz w:val="24"/>
        </w:rPr>
      </w:pPr>
      <w:r>
        <w:rPr>
          <w:rFonts w:eastAsiaTheme="minorEastAsia" w:hint="eastAsia"/>
          <w:sz w:val="24"/>
        </w:rPr>
        <w:t>B</w:t>
      </w:r>
      <w:r w:rsidRPr="00EA01CB">
        <w:rPr>
          <w:rFonts w:eastAsiaTheme="minorEastAsia" w:hint="eastAsia"/>
          <w:sz w:val="24"/>
        </w:rPr>
        <w:t xml:space="preserve">.5.1  </w:t>
      </w:r>
      <w:r w:rsidRPr="00EA01CB">
        <w:rPr>
          <w:rFonts w:eastAsiaTheme="minorEastAsia" w:hint="eastAsia"/>
          <w:sz w:val="24"/>
        </w:rPr>
        <w:t>标准不确定度一览表</w:t>
      </w:r>
    </w:p>
    <w:p w14:paraId="5CFECAAB" w14:textId="2DA03054" w:rsidR="00AA2405" w:rsidRPr="00EA01CB" w:rsidRDefault="00AA2405" w:rsidP="00AA2405">
      <w:pPr>
        <w:spacing w:line="400" w:lineRule="exact"/>
        <w:ind w:firstLineChars="200" w:firstLine="480"/>
        <w:rPr>
          <w:sz w:val="24"/>
        </w:rPr>
      </w:pPr>
      <w:r w:rsidRPr="00EA01CB">
        <w:rPr>
          <w:rFonts w:hint="eastAsia"/>
          <w:sz w:val="24"/>
        </w:rPr>
        <w:t>标准不确定度一览表如表</w:t>
      </w:r>
      <w:r>
        <w:rPr>
          <w:rFonts w:hint="eastAsia"/>
          <w:sz w:val="24"/>
        </w:rPr>
        <w:t>B</w:t>
      </w:r>
      <w:r w:rsidRPr="00EA01CB">
        <w:rPr>
          <w:rFonts w:hint="eastAsia"/>
          <w:sz w:val="24"/>
        </w:rPr>
        <w:t>.1</w:t>
      </w:r>
      <w:r w:rsidRPr="00EA01CB">
        <w:rPr>
          <w:rFonts w:hint="eastAsia"/>
          <w:sz w:val="24"/>
        </w:rPr>
        <w:t>所示：</w:t>
      </w:r>
    </w:p>
    <w:p w14:paraId="35B1E9E6" w14:textId="1CFA9997" w:rsidR="00AA2405" w:rsidRPr="00EA01CB" w:rsidRDefault="00AA2405" w:rsidP="00AA2405">
      <w:pPr>
        <w:spacing w:beforeLines="50" w:before="156" w:afterLines="50" w:after="156" w:line="400" w:lineRule="exact"/>
        <w:jc w:val="center"/>
        <w:rPr>
          <w:rFonts w:eastAsia="黑体"/>
          <w:szCs w:val="21"/>
        </w:rPr>
      </w:pPr>
      <w:r w:rsidRPr="00EA01CB">
        <w:rPr>
          <w:rFonts w:eastAsia="黑体" w:hint="eastAsia"/>
          <w:szCs w:val="21"/>
        </w:rPr>
        <w:t>表</w:t>
      </w:r>
      <w:r>
        <w:rPr>
          <w:rFonts w:eastAsia="黑体" w:hint="eastAsia"/>
          <w:szCs w:val="21"/>
        </w:rPr>
        <w:t>B</w:t>
      </w:r>
      <w:r w:rsidRPr="00EA01CB">
        <w:rPr>
          <w:rFonts w:eastAsia="黑体" w:hint="eastAsia"/>
          <w:szCs w:val="21"/>
        </w:rPr>
        <w:t>.1</w:t>
      </w:r>
    </w:p>
    <w:tbl>
      <w:tblPr>
        <w:tblW w:w="86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84"/>
        <w:gridCol w:w="1338"/>
        <w:gridCol w:w="1157"/>
        <w:gridCol w:w="1191"/>
        <w:gridCol w:w="1563"/>
      </w:tblGrid>
      <w:tr w:rsidR="00AA2405" w:rsidRPr="00EA01CB" w14:paraId="0ECBC649" w14:textId="77777777" w:rsidTr="007F5863">
        <w:trPr>
          <w:trHeight w:val="848"/>
        </w:trPr>
        <w:tc>
          <w:tcPr>
            <w:tcW w:w="1418" w:type="dxa"/>
            <w:vAlign w:val="center"/>
          </w:tcPr>
          <w:p w14:paraId="0566E5FD" w14:textId="77777777" w:rsidR="00AA2405" w:rsidRPr="00EA01CB" w:rsidRDefault="00AA2405" w:rsidP="007F5863">
            <w:pPr>
              <w:spacing w:line="360" w:lineRule="auto"/>
              <w:jc w:val="center"/>
              <w:rPr>
                <w:color w:val="000000"/>
                <w:szCs w:val="21"/>
              </w:rPr>
            </w:pPr>
            <w:r w:rsidRPr="00EA01CB">
              <w:rPr>
                <w:rFonts w:hint="eastAsia"/>
                <w:color w:val="000000"/>
                <w:szCs w:val="21"/>
              </w:rPr>
              <w:t>标准不确定度分量</w:t>
            </w:r>
            <m:oMath>
              <m:r>
                <w:rPr>
                  <w:rFonts w:ascii="Cambria Math" w:hAnsi="Cambria Math"/>
                  <w:color w:val="000000"/>
                  <w:szCs w:val="21"/>
                </w:rPr>
                <m:t>u(</m:t>
              </m:r>
              <m:sSub>
                <m:sSubPr>
                  <m:ctrlPr>
                    <w:rPr>
                      <w:rFonts w:ascii="Cambria Math" w:hAnsi="Cambria Math"/>
                      <w:i/>
                      <w:color w:val="000000"/>
                      <w:szCs w:val="21"/>
                    </w:rPr>
                  </m:ctrlPr>
                </m:sSubPr>
                <m:e>
                  <m:r>
                    <w:rPr>
                      <w:rFonts w:ascii="Cambria Math" w:hAnsi="Cambria Math"/>
                      <w:color w:val="000000"/>
                      <w:szCs w:val="21"/>
                    </w:rPr>
                    <m:t>x</m:t>
                  </m:r>
                </m:e>
                <m:sub>
                  <m:r>
                    <m:rPr>
                      <m:sty m:val="p"/>
                    </m:rPr>
                    <w:rPr>
                      <w:rFonts w:ascii="Cambria Math" w:hAnsi="Cambria Math"/>
                      <w:color w:val="000000"/>
                      <w:szCs w:val="21"/>
                    </w:rPr>
                    <m:t>i</m:t>
                  </m:r>
                </m:sub>
              </m:sSub>
              <m:r>
                <w:rPr>
                  <w:rFonts w:ascii="Cambria Math" w:hAnsi="Cambria Math"/>
                  <w:color w:val="000000"/>
                  <w:szCs w:val="21"/>
                </w:rPr>
                <m:t>)</m:t>
              </m:r>
            </m:oMath>
          </w:p>
        </w:tc>
        <w:tc>
          <w:tcPr>
            <w:tcW w:w="1984" w:type="dxa"/>
            <w:vAlign w:val="center"/>
          </w:tcPr>
          <w:p w14:paraId="5791CEAF" w14:textId="77777777" w:rsidR="00AA2405" w:rsidRPr="00EA01CB" w:rsidRDefault="00AA2405" w:rsidP="007F5863">
            <w:pPr>
              <w:spacing w:line="360" w:lineRule="auto"/>
              <w:jc w:val="center"/>
              <w:rPr>
                <w:color w:val="000000"/>
                <w:szCs w:val="21"/>
              </w:rPr>
            </w:pPr>
            <w:r w:rsidRPr="00EA01CB">
              <w:rPr>
                <w:rFonts w:hint="eastAsia"/>
                <w:color w:val="000000"/>
                <w:szCs w:val="21"/>
              </w:rPr>
              <w:t>不确定度来源</w:t>
            </w:r>
          </w:p>
        </w:tc>
        <w:tc>
          <w:tcPr>
            <w:tcW w:w="1338" w:type="dxa"/>
            <w:vAlign w:val="center"/>
          </w:tcPr>
          <w:p w14:paraId="0FB2FD1F" w14:textId="77777777" w:rsidR="00AA2405" w:rsidRPr="00EA01CB" w:rsidRDefault="00AA2405" w:rsidP="007F5863">
            <w:pPr>
              <w:spacing w:line="360" w:lineRule="auto"/>
              <w:jc w:val="center"/>
              <w:rPr>
                <w:color w:val="000000"/>
                <w:szCs w:val="21"/>
              </w:rPr>
            </w:pPr>
            <w:r w:rsidRPr="00EA01CB">
              <w:rPr>
                <w:rFonts w:hint="eastAsia"/>
                <w:color w:val="000000"/>
                <w:szCs w:val="21"/>
              </w:rPr>
              <w:t>标准不确定度值</w:t>
            </w:r>
            <m:oMath>
              <m:r>
                <w:rPr>
                  <w:rFonts w:ascii="Cambria Math" w:hAnsi="Cambria Math"/>
                  <w:color w:val="000000"/>
                  <w:szCs w:val="21"/>
                </w:rPr>
                <m:t>u(</m:t>
              </m:r>
              <m:sSub>
                <m:sSubPr>
                  <m:ctrlPr>
                    <w:rPr>
                      <w:rFonts w:ascii="Cambria Math" w:hAnsi="Cambria Math"/>
                      <w:i/>
                      <w:color w:val="000000"/>
                      <w:szCs w:val="21"/>
                    </w:rPr>
                  </m:ctrlPr>
                </m:sSubPr>
                <m:e>
                  <m:r>
                    <w:rPr>
                      <w:rFonts w:ascii="Cambria Math" w:hAnsi="Cambria Math"/>
                      <w:color w:val="000000"/>
                      <w:szCs w:val="21"/>
                    </w:rPr>
                    <m:t>x</m:t>
                  </m:r>
                </m:e>
                <m:sub>
                  <m:r>
                    <m:rPr>
                      <m:sty m:val="p"/>
                    </m:rPr>
                    <w:rPr>
                      <w:rFonts w:ascii="Cambria Math" w:hAnsi="Cambria Math"/>
                      <w:color w:val="000000"/>
                      <w:szCs w:val="21"/>
                    </w:rPr>
                    <m:t>i</m:t>
                  </m:r>
                </m:sub>
              </m:sSub>
              <m:r>
                <w:rPr>
                  <w:rFonts w:ascii="Cambria Math" w:hAnsi="Cambria Math"/>
                  <w:color w:val="000000"/>
                  <w:szCs w:val="21"/>
                </w:rPr>
                <m:t>)</m:t>
              </m:r>
            </m:oMath>
          </w:p>
        </w:tc>
        <w:tc>
          <w:tcPr>
            <w:tcW w:w="1157" w:type="dxa"/>
            <w:vAlign w:val="center"/>
          </w:tcPr>
          <w:p w14:paraId="60A5572A" w14:textId="77777777" w:rsidR="00AA2405" w:rsidRPr="00EA01CB" w:rsidRDefault="007546E2" w:rsidP="007F5863">
            <w:pPr>
              <w:spacing w:line="360" w:lineRule="auto"/>
              <w:jc w:val="center"/>
              <w:rPr>
                <w:color w:val="000000"/>
                <w:szCs w:val="21"/>
              </w:rPr>
            </w:pPr>
            <m:oMathPara>
              <m:oMath>
                <m:sSub>
                  <m:sSubPr>
                    <m:ctrlPr>
                      <w:rPr>
                        <w:rFonts w:ascii="Cambria Math" w:hAnsi="Cambria Math"/>
                        <w:i/>
                        <w:color w:val="000000"/>
                        <w:szCs w:val="21"/>
                      </w:rPr>
                    </m:ctrlPr>
                  </m:sSubPr>
                  <m:e>
                    <m:r>
                      <w:rPr>
                        <w:rFonts w:ascii="Cambria Math" w:hAnsi="Cambria Math"/>
                        <w:color w:val="000000"/>
                        <w:szCs w:val="21"/>
                      </w:rPr>
                      <m:t>c</m:t>
                    </m:r>
                  </m:e>
                  <m:sub>
                    <m:r>
                      <m:rPr>
                        <m:sty m:val="p"/>
                      </m:rPr>
                      <w:rPr>
                        <w:rFonts w:ascii="Cambria Math" w:hAnsi="Cambria Math"/>
                        <w:color w:val="000000"/>
                        <w:szCs w:val="21"/>
                      </w:rPr>
                      <m:t>i</m:t>
                    </m:r>
                  </m:sub>
                </m:sSub>
                <m:r>
                  <w:rPr>
                    <w:rFonts w:ascii="Cambria Math" w:hAnsi="Cambria Math"/>
                    <w:color w:val="000000"/>
                    <w:szCs w:val="21"/>
                  </w:rPr>
                  <m:t>=</m:t>
                </m:r>
                <m:f>
                  <m:fPr>
                    <m:ctrlPr>
                      <w:rPr>
                        <w:rFonts w:ascii="Cambria Math" w:hAnsi="Cambria Math"/>
                        <w:i/>
                        <w:color w:val="000000"/>
                        <w:szCs w:val="21"/>
                      </w:rPr>
                    </m:ctrlPr>
                  </m:fPr>
                  <m:num>
                    <m:r>
                      <w:rPr>
                        <w:rFonts w:ascii="Cambria Math" w:hAnsi="Cambria Math"/>
                        <w:color w:val="000000"/>
                        <w:szCs w:val="21"/>
                      </w:rPr>
                      <m:t>∂f</m:t>
                    </m:r>
                  </m:num>
                  <m:den>
                    <m:r>
                      <w:rPr>
                        <w:rFonts w:ascii="Cambria Math" w:hAnsi="Cambria Math"/>
                        <w:color w:val="000000"/>
                        <w:szCs w:val="21"/>
                      </w:rPr>
                      <m:t>∂</m:t>
                    </m:r>
                    <m:sSub>
                      <m:sSubPr>
                        <m:ctrlPr>
                          <w:rPr>
                            <w:rFonts w:ascii="Cambria Math" w:hAnsi="Cambria Math"/>
                            <w:i/>
                            <w:color w:val="000000"/>
                            <w:szCs w:val="21"/>
                          </w:rPr>
                        </m:ctrlPr>
                      </m:sSubPr>
                      <m:e>
                        <m:r>
                          <w:rPr>
                            <w:rFonts w:ascii="Cambria Math" w:hAnsi="Cambria Math"/>
                            <w:color w:val="000000"/>
                            <w:szCs w:val="21"/>
                          </w:rPr>
                          <m:t>x</m:t>
                        </m:r>
                      </m:e>
                      <m:sub>
                        <m:r>
                          <m:rPr>
                            <m:sty m:val="p"/>
                          </m:rPr>
                          <w:rPr>
                            <w:rFonts w:ascii="Cambria Math" w:hAnsi="Cambria Math"/>
                            <w:color w:val="000000"/>
                            <w:szCs w:val="21"/>
                          </w:rPr>
                          <m:t>i</m:t>
                        </m:r>
                      </m:sub>
                    </m:sSub>
                  </m:den>
                </m:f>
              </m:oMath>
            </m:oMathPara>
          </w:p>
        </w:tc>
        <w:tc>
          <w:tcPr>
            <w:tcW w:w="1191" w:type="dxa"/>
            <w:vAlign w:val="center"/>
          </w:tcPr>
          <w:p w14:paraId="420DDC58" w14:textId="77777777" w:rsidR="00AA2405" w:rsidRPr="00EA01CB" w:rsidRDefault="007546E2" w:rsidP="007F5863">
            <w:pPr>
              <w:spacing w:line="360" w:lineRule="auto"/>
              <w:jc w:val="center"/>
              <w:rPr>
                <w:color w:val="000000"/>
                <w:szCs w:val="21"/>
              </w:rPr>
            </w:pPr>
            <m:oMath>
              <m:d>
                <m:dPr>
                  <m:begChr m:val="|"/>
                  <m:endChr m:val="|"/>
                  <m:ctrlPr>
                    <w:rPr>
                      <w:rFonts w:ascii="Cambria Math" w:hAnsi="Cambria Math"/>
                      <w:i/>
                      <w:color w:val="000000"/>
                      <w:szCs w:val="21"/>
                    </w:rPr>
                  </m:ctrlPr>
                </m:dPr>
                <m:e>
                  <m:sSub>
                    <m:sSubPr>
                      <m:ctrlPr>
                        <w:rPr>
                          <w:rFonts w:ascii="Cambria Math" w:hAnsi="Cambria Math"/>
                          <w:i/>
                          <w:color w:val="000000"/>
                          <w:szCs w:val="21"/>
                        </w:rPr>
                      </m:ctrlPr>
                    </m:sSubPr>
                    <m:e>
                      <m:r>
                        <w:rPr>
                          <w:rFonts w:ascii="Cambria Math" w:hAnsi="Cambria Math"/>
                          <w:color w:val="000000"/>
                          <w:szCs w:val="21"/>
                        </w:rPr>
                        <m:t>c</m:t>
                      </m:r>
                    </m:e>
                    <m:sub>
                      <m:r>
                        <m:rPr>
                          <m:sty m:val="p"/>
                        </m:rPr>
                        <w:rPr>
                          <w:rFonts w:ascii="Cambria Math" w:hAnsi="Cambria Math"/>
                          <w:color w:val="000000"/>
                          <w:szCs w:val="21"/>
                        </w:rPr>
                        <m:t>i</m:t>
                      </m:r>
                    </m:sub>
                  </m:sSub>
                </m:e>
              </m:d>
              <m:r>
                <w:rPr>
                  <w:rFonts w:ascii="Cambria Math" w:hAnsi="Cambria Math"/>
                  <w:color w:val="000000"/>
                  <w:szCs w:val="21"/>
                </w:rPr>
                <m:t>u(</m:t>
              </m:r>
              <m:sSub>
                <m:sSubPr>
                  <m:ctrlPr>
                    <w:rPr>
                      <w:rFonts w:ascii="Cambria Math" w:hAnsi="Cambria Math"/>
                      <w:i/>
                      <w:color w:val="000000"/>
                      <w:szCs w:val="21"/>
                    </w:rPr>
                  </m:ctrlPr>
                </m:sSubPr>
                <m:e>
                  <m:r>
                    <w:rPr>
                      <w:rFonts w:ascii="Cambria Math" w:hAnsi="Cambria Math"/>
                      <w:color w:val="000000"/>
                      <w:szCs w:val="21"/>
                    </w:rPr>
                    <m:t>x</m:t>
                  </m:r>
                </m:e>
                <m:sub>
                  <m:r>
                    <m:rPr>
                      <m:sty m:val="p"/>
                    </m:rPr>
                    <w:rPr>
                      <w:rFonts w:ascii="Cambria Math" w:hAnsi="Cambria Math"/>
                      <w:color w:val="000000"/>
                      <w:szCs w:val="21"/>
                    </w:rPr>
                    <m:t>i</m:t>
                  </m:r>
                </m:sub>
              </m:sSub>
              <m:r>
                <w:rPr>
                  <w:rFonts w:ascii="Cambria Math" w:hAnsi="Cambria Math"/>
                  <w:color w:val="000000"/>
                  <w:szCs w:val="21"/>
                </w:rPr>
                <m:t>)</m:t>
              </m:r>
            </m:oMath>
            <w:r w:rsidR="00AA2405" w:rsidRPr="00EA01CB">
              <w:rPr>
                <w:color w:val="000000"/>
                <w:szCs w:val="21"/>
              </w:rPr>
              <w:t xml:space="preserve"> </w:t>
            </w:r>
          </w:p>
        </w:tc>
        <w:tc>
          <w:tcPr>
            <w:tcW w:w="1563" w:type="dxa"/>
            <w:vAlign w:val="center"/>
          </w:tcPr>
          <w:p w14:paraId="28CB0000" w14:textId="77777777" w:rsidR="00AA2405" w:rsidRPr="00EA01CB" w:rsidRDefault="00AA2405" w:rsidP="007F5863">
            <w:pPr>
              <w:spacing w:line="360" w:lineRule="auto"/>
              <w:jc w:val="center"/>
              <w:rPr>
                <w:color w:val="000000"/>
                <w:szCs w:val="21"/>
              </w:rPr>
            </w:pPr>
            <w:r w:rsidRPr="00EA01CB">
              <w:rPr>
                <w:rFonts w:hint="eastAsia"/>
                <w:color w:val="000000"/>
                <w:szCs w:val="21"/>
              </w:rPr>
              <w:t>备注</w:t>
            </w:r>
          </w:p>
        </w:tc>
      </w:tr>
      <w:tr w:rsidR="00AA2405" w:rsidRPr="00EA01CB" w14:paraId="2A14E368" w14:textId="77777777" w:rsidTr="007F5863">
        <w:trPr>
          <w:trHeight w:val="620"/>
        </w:trPr>
        <w:tc>
          <w:tcPr>
            <w:tcW w:w="1418" w:type="dxa"/>
            <w:vAlign w:val="center"/>
          </w:tcPr>
          <w:p w14:paraId="3A82A088" w14:textId="7524415E" w:rsidR="00AA2405" w:rsidRPr="00EA01CB" w:rsidRDefault="00953B2A" w:rsidP="007F5863">
            <w:pPr>
              <w:spacing w:line="160" w:lineRule="atLeast"/>
              <w:jc w:val="center"/>
              <w:rPr>
                <w:color w:val="000000"/>
                <w:szCs w:val="21"/>
              </w:rPr>
            </w:pPr>
            <m:oMathPara>
              <m:oMath>
                <m:r>
                  <w:rPr>
                    <w:rFonts w:ascii="Cambria Math" w:hAnsi="Cambria Math" w:hint="eastAsia"/>
                    <w:szCs w:val="21"/>
                  </w:rPr>
                  <m:t>u</m:t>
                </m:r>
                <m:r>
                  <m:rPr>
                    <m:sty m:val="p"/>
                  </m:rPr>
                  <w:rPr>
                    <w:rFonts w:ascii="Cambria Math" w:hAnsi="Cambria Math"/>
                    <w:szCs w:val="21"/>
                  </w:rPr>
                  <m:t>(</m:t>
                </m:r>
                <m:sSub>
                  <m:sSubPr>
                    <m:ctrlPr>
                      <w:rPr>
                        <w:rFonts w:ascii="Cambria Math" w:hAnsi="Cambria Math"/>
                        <w:i/>
                        <w:sz w:val="24"/>
                      </w:rPr>
                    </m:ctrlPr>
                  </m:sSubPr>
                  <m:e>
                    <m:r>
                      <w:rPr>
                        <w:rFonts w:ascii="Cambria Math" w:hAnsi="Cambria Math"/>
                        <w:sz w:val="24"/>
                      </w:rPr>
                      <m:t>A</m:t>
                    </m:r>
                  </m:e>
                  <m:sub>
                    <m:r>
                      <w:rPr>
                        <w:rFonts w:ascii="Cambria Math" w:hAnsi="Cambria Math" w:hint="eastAsia"/>
                        <w:sz w:val="24"/>
                      </w:rPr>
                      <m:t>s</m:t>
                    </m:r>
                  </m:sub>
                </m:sSub>
                <m:r>
                  <m:rPr>
                    <m:sty m:val="p"/>
                  </m:rPr>
                  <w:rPr>
                    <w:rFonts w:ascii="Cambria Math" w:hAnsi="Cambria Math"/>
                    <w:szCs w:val="21"/>
                  </w:rPr>
                  <m:t>)</m:t>
                </m:r>
              </m:oMath>
            </m:oMathPara>
          </w:p>
        </w:tc>
        <w:tc>
          <w:tcPr>
            <w:tcW w:w="1984" w:type="dxa"/>
            <w:vAlign w:val="center"/>
          </w:tcPr>
          <w:p w14:paraId="40555C38" w14:textId="77777777" w:rsidR="00AA2405" w:rsidRPr="00EA01CB" w:rsidRDefault="00AA2405" w:rsidP="007F5863">
            <w:pPr>
              <w:spacing w:line="160" w:lineRule="atLeast"/>
              <w:jc w:val="center"/>
              <w:rPr>
                <w:color w:val="000000"/>
                <w:szCs w:val="21"/>
              </w:rPr>
            </w:pPr>
            <w:r w:rsidRPr="00EA01CB">
              <w:rPr>
                <w:rFonts w:hint="eastAsia"/>
                <w:color w:val="000000"/>
                <w:szCs w:val="21"/>
              </w:rPr>
              <w:t>测量重复性</w:t>
            </w:r>
          </w:p>
        </w:tc>
        <w:tc>
          <w:tcPr>
            <w:tcW w:w="1338" w:type="dxa"/>
            <w:vAlign w:val="center"/>
          </w:tcPr>
          <w:p w14:paraId="25BFAFE1" w14:textId="77777777" w:rsidR="00AA2405" w:rsidRPr="00EA01CB" w:rsidRDefault="00AA2405" w:rsidP="007F5863">
            <w:pPr>
              <w:spacing w:line="160" w:lineRule="atLeast"/>
              <w:jc w:val="center"/>
              <w:rPr>
                <w:color w:val="000000"/>
                <w:szCs w:val="21"/>
              </w:rPr>
            </w:pPr>
            <w:r>
              <w:rPr>
                <w:rFonts w:hint="eastAsia"/>
                <w:color w:val="000000"/>
                <w:szCs w:val="21"/>
              </w:rPr>
              <w:t>0.04</w:t>
            </w:r>
            <w:r>
              <w:rPr>
                <w:rFonts w:hint="eastAsia"/>
                <w:color w:val="000000"/>
                <w:szCs w:val="21"/>
              </w:rPr>
              <w:t>°</w:t>
            </w:r>
          </w:p>
        </w:tc>
        <w:tc>
          <w:tcPr>
            <w:tcW w:w="1157" w:type="dxa"/>
            <w:vAlign w:val="center"/>
          </w:tcPr>
          <w:p w14:paraId="45CB14EB" w14:textId="77777777" w:rsidR="00AA2405" w:rsidRPr="00EA01CB" w:rsidRDefault="00AA2405" w:rsidP="007F5863">
            <w:pPr>
              <w:spacing w:line="160" w:lineRule="atLeast"/>
              <w:jc w:val="center"/>
              <w:rPr>
                <w:color w:val="000000"/>
                <w:szCs w:val="21"/>
              </w:rPr>
            </w:pPr>
            <w:r w:rsidRPr="00EA01CB">
              <w:rPr>
                <w:rFonts w:hint="eastAsia"/>
                <w:color w:val="000000"/>
                <w:szCs w:val="21"/>
              </w:rPr>
              <w:t>1</w:t>
            </w:r>
          </w:p>
        </w:tc>
        <w:tc>
          <w:tcPr>
            <w:tcW w:w="1191" w:type="dxa"/>
            <w:vAlign w:val="center"/>
          </w:tcPr>
          <w:p w14:paraId="1AEE4E78" w14:textId="77777777" w:rsidR="00AA2405" w:rsidRPr="00EA01CB" w:rsidRDefault="00AA2405" w:rsidP="007F5863">
            <w:pPr>
              <w:spacing w:line="160" w:lineRule="atLeast"/>
              <w:jc w:val="center"/>
              <w:rPr>
                <w:color w:val="000000"/>
                <w:szCs w:val="21"/>
              </w:rPr>
            </w:pPr>
            <w:r>
              <w:rPr>
                <w:rFonts w:hint="eastAsia"/>
                <w:color w:val="000000"/>
                <w:szCs w:val="21"/>
              </w:rPr>
              <w:t>0.04</w:t>
            </w:r>
            <w:r>
              <w:rPr>
                <w:rFonts w:hint="eastAsia"/>
                <w:color w:val="000000"/>
                <w:szCs w:val="21"/>
              </w:rPr>
              <w:t>°</w:t>
            </w:r>
          </w:p>
        </w:tc>
        <w:tc>
          <w:tcPr>
            <w:tcW w:w="1563" w:type="dxa"/>
            <w:vAlign w:val="center"/>
          </w:tcPr>
          <w:p w14:paraId="4C67181D" w14:textId="7D86F927" w:rsidR="00AA2405" w:rsidRPr="00440BB0" w:rsidRDefault="00953B2A" w:rsidP="007F5863">
            <w:pPr>
              <w:spacing w:line="160" w:lineRule="atLeast"/>
              <w:jc w:val="center"/>
              <w:rPr>
                <w:color w:val="000000"/>
                <w:szCs w:val="21"/>
              </w:rPr>
            </w:pPr>
            <w:r>
              <w:rPr>
                <w:rFonts w:hint="eastAsia"/>
                <w:color w:val="000000"/>
                <w:szCs w:val="21"/>
              </w:rPr>
              <w:t>—</w:t>
            </w:r>
          </w:p>
        </w:tc>
      </w:tr>
      <w:tr w:rsidR="00AA2405" w:rsidRPr="00EA01CB" w14:paraId="14EB13A7" w14:textId="77777777" w:rsidTr="007F5863">
        <w:trPr>
          <w:trHeight w:val="585"/>
        </w:trPr>
        <w:tc>
          <w:tcPr>
            <w:tcW w:w="1418" w:type="dxa"/>
            <w:vAlign w:val="center"/>
          </w:tcPr>
          <w:p w14:paraId="44C74110" w14:textId="77777777" w:rsidR="00AA2405" w:rsidRPr="00EA01CB" w:rsidRDefault="00AA2405" w:rsidP="007F5863">
            <w:pPr>
              <w:spacing w:line="160" w:lineRule="atLeast"/>
              <w:jc w:val="center"/>
              <w:rPr>
                <w:color w:val="000000"/>
                <w:szCs w:val="21"/>
              </w:rPr>
            </w:pPr>
            <m:oMathPara>
              <m:oMath>
                <m:r>
                  <w:rPr>
                    <w:rFonts w:ascii="Cambria Math" w:hAnsi="Cambria Math"/>
                    <w:szCs w:val="21"/>
                  </w:rPr>
                  <m:t>u</m:t>
                </m:r>
                <m:d>
                  <m:dPr>
                    <m:ctrlPr>
                      <w:rPr>
                        <w:rFonts w:ascii="Cambria Math" w:hAnsi="Cambria Math"/>
                        <w:szCs w:val="21"/>
                      </w:rPr>
                    </m:ctrlPr>
                  </m:dPr>
                  <m:e>
                    <m:sSub>
                      <m:sSubPr>
                        <m:ctrlPr>
                          <w:rPr>
                            <w:rFonts w:ascii="Cambria Math" w:hAnsi="Cambria Math"/>
                            <w:i/>
                            <w:sz w:val="24"/>
                          </w:rPr>
                        </m:ctrlPr>
                      </m:sSubPr>
                      <m:e>
                        <m:r>
                          <w:rPr>
                            <w:rFonts w:ascii="Cambria Math" w:hAnsi="Cambria Math"/>
                            <w:sz w:val="24"/>
                          </w:rPr>
                          <m:t>A</m:t>
                        </m:r>
                      </m:e>
                      <m:sub>
                        <m:r>
                          <w:rPr>
                            <w:rFonts w:ascii="Cambria Math" w:hAnsi="Cambria Math"/>
                            <w:sz w:val="24"/>
                          </w:rPr>
                          <m:t>c</m:t>
                        </m:r>
                      </m:sub>
                    </m:sSub>
                  </m:e>
                </m:d>
              </m:oMath>
            </m:oMathPara>
          </w:p>
        </w:tc>
        <w:tc>
          <w:tcPr>
            <w:tcW w:w="1984" w:type="dxa"/>
            <w:vAlign w:val="center"/>
          </w:tcPr>
          <w:p w14:paraId="2B17E7E4" w14:textId="45F3D35C" w:rsidR="00AA2405" w:rsidRPr="00EA01CB" w:rsidRDefault="00AA2405" w:rsidP="007F5863">
            <w:pPr>
              <w:spacing w:line="160" w:lineRule="atLeast"/>
              <w:jc w:val="center"/>
              <w:rPr>
                <w:color w:val="000000"/>
                <w:szCs w:val="21"/>
              </w:rPr>
            </w:pPr>
            <w:r w:rsidRPr="00EA01CB">
              <w:rPr>
                <w:rFonts w:hint="eastAsia"/>
                <w:color w:val="000000"/>
                <w:szCs w:val="21"/>
              </w:rPr>
              <w:t>角度</w:t>
            </w:r>
            <w:r w:rsidR="00953B2A">
              <w:rPr>
                <w:rFonts w:hint="eastAsia"/>
                <w:color w:val="000000"/>
                <w:szCs w:val="21"/>
              </w:rPr>
              <w:t>尺</w:t>
            </w:r>
            <w:r w:rsidRPr="00EA01CB">
              <w:rPr>
                <w:rFonts w:hint="eastAsia"/>
                <w:color w:val="000000"/>
                <w:szCs w:val="21"/>
              </w:rPr>
              <w:t>最大允许误差</w:t>
            </w:r>
          </w:p>
        </w:tc>
        <w:tc>
          <w:tcPr>
            <w:tcW w:w="1338" w:type="dxa"/>
            <w:vAlign w:val="center"/>
          </w:tcPr>
          <w:p w14:paraId="4F27F0F1" w14:textId="32E2354E" w:rsidR="00AA2405" w:rsidRPr="00EA01CB" w:rsidRDefault="00AA2405" w:rsidP="007F5863">
            <w:pPr>
              <w:spacing w:line="160" w:lineRule="atLeast"/>
              <w:jc w:val="center"/>
              <w:rPr>
                <w:color w:val="000000"/>
                <w:szCs w:val="21"/>
              </w:rPr>
            </w:pPr>
            <w:r>
              <w:rPr>
                <w:rFonts w:hint="eastAsia"/>
                <w:color w:val="000000"/>
                <w:szCs w:val="21"/>
              </w:rPr>
              <w:t>0.0</w:t>
            </w:r>
            <w:r w:rsidR="00953B2A">
              <w:rPr>
                <w:color w:val="000000"/>
                <w:szCs w:val="21"/>
              </w:rPr>
              <w:t>19</w:t>
            </w:r>
            <w:r>
              <w:rPr>
                <w:rFonts w:hint="eastAsia"/>
                <w:color w:val="000000"/>
                <w:szCs w:val="21"/>
              </w:rPr>
              <w:t>°</w:t>
            </w:r>
          </w:p>
        </w:tc>
        <w:tc>
          <w:tcPr>
            <w:tcW w:w="1157" w:type="dxa"/>
            <w:vAlign w:val="center"/>
          </w:tcPr>
          <w:p w14:paraId="4A532298" w14:textId="77777777" w:rsidR="00AA2405" w:rsidRPr="00EA01CB" w:rsidRDefault="00AA2405" w:rsidP="007F5863">
            <w:pPr>
              <w:spacing w:line="160" w:lineRule="atLeast"/>
              <w:jc w:val="center"/>
              <w:rPr>
                <w:color w:val="000000"/>
                <w:szCs w:val="21"/>
              </w:rPr>
            </w:pPr>
            <w:r w:rsidRPr="00EA01CB">
              <w:rPr>
                <w:rFonts w:hint="eastAsia"/>
                <w:color w:val="000000"/>
                <w:szCs w:val="21"/>
              </w:rPr>
              <w:t>-1</w:t>
            </w:r>
          </w:p>
        </w:tc>
        <w:tc>
          <w:tcPr>
            <w:tcW w:w="1191" w:type="dxa"/>
            <w:vAlign w:val="center"/>
          </w:tcPr>
          <w:p w14:paraId="72630146" w14:textId="5A3F0918" w:rsidR="00AA2405" w:rsidRPr="00EA01CB" w:rsidRDefault="00AA2405" w:rsidP="007F5863">
            <w:pPr>
              <w:spacing w:line="160" w:lineRule="atLeast"/>
              <w:jc w:val="center"/>
              <w:rPr>
                <w:color w:val="000000"/>
                <w:szCs w:val="21"/>
              </w:rPr>
            </w:pPr>
            <w:r>
              <w:rPr>
                <w:rFonts w:hint="eastAsia"/>
                <w:color w:val="000000"/>
                <w:szCs w:val="21"/>
              </w:rPr>
              <w:t>0.</w:t>
            </w:r>
            <w:r w:rsidR="00953B2A">
              <w:rPr>
                <w:color w:val="000000"/>
                <w:szCs w:val="21"/>
              </w:rPr>
              <w:t>019</w:t>
            </w:r>
            <w:r>
              <w:rPr>
                <w:rFonts w:hint="eastAsia"/>
                <w:color w:val="000000"/>
                <w:szCs w:val="21"/>
              </w:rPr>
              <w:t>°</w:t>
            </w:r>
          </w:p>
        </w:tc>
        <w:tc>
          <w:tcPr>
            <w:tcW w:w="1563" w:type="dxa"/>
            <w:vAlign w:val="center"/>
          </w:tcPr>
          <w:p w14:paraId="5B34D563" w14:textId="64F3E43B" w:rsidR="00AA2405" w:rsidRPr="00EA01CB" w:rsidRDefault="00AA2405" w:rsidP="007F5863">
            <w:pPr>
              <w:spacing w:line="160" w:lineRule="atLeast"/>
              <w:jc w:val="center"/>
              <w:rPr>
                <w:color w:val="000000"/>
                <w:szCs w:val="21"/>
              </w:rPr>
            </w:pPr>
            <w:r>
              <w:rPr>
                <w:rFonts w:hint="eastAsia"/>
                <w:color w:val="000000"/>
                <w:szCs w:val="21"/>
              </w:rPr>
              <w:t>—</w:t>
            </w:r>
          </w:p>
        </w:tc>
      </w:tr>
    </w:tbl>
    <w:p w14:paraId="195DBB99" w14:textId="23994B76" w:rsidR="00AA2405" w:rsidRPr="00EA01CB" w:rsidRDefault="00AA2405" w:rsidP="00AA2405">
      <w:pPr>
        <w:spacing w:line="400" w:lineRule="exact"/>
        <w:rPr>
          <w:rFonts w:eastAsiaTheme="minorEastAsia"/>
          <w:sz w:val="24"/>
        </w:rPr>
      </w:pPr>
      <w:r>
        <w:rPr>
          <w:rFonts w:eastAsiaTheme="minorEastAsia" w:hint="eastAsia"/>
          <w:sz w:val="24"/>
        </w:rPr>
        <w:t>B</w:t>
      </w:r>
      <w:r w:rsidRPr="00EA01CB">
        <w:rPr>
          <w:rFonts w:eastAsiaTheme="minorEastAsia" w:hint="eastAsia"/>
          <w:sz w:val="24"/>
        </w:rPr>
        <w:t xml:space="preserve">.5.2  </w:t>
      </w:r>
      <w:r w:rsidRPr="00EA01CB">
        <w:rPr>
          <w:rFonts w:eastAsiaTheme="minorEastAsia" w:hint="eastAsia"/>
          <w:sz w:val="24"/>
        </w:rPr>
        <w:t>合成标准不确定度</w:t>
      </w:r>
    </w:p>
    <w:p w14:paraId="3BF28C76" w14:textId="293D3569" w:rsidR="00AA2405" w:rsidRPr="00440BB0" w:rsidRDefault="007546E2" w:rsidP="00AA2405">
      <w:pPr>
        <w:spacing w:line="360" w:lineRule="auto"/>
        <w:rPr>
          <w:szCs w:val="21"/>
        </w:rPr>
      </w:pPr>
      <m:oMathPara>
        <m:oMath>
          <m:sSub>
            <m:sSubPr>
              <m:ctrlPr>
                <w:rPr>
                  <w:rFonts w:ascii="Cambria Math" w:hAnsi="Cambria Math"/>
                  <w:i/>
                  <w:szCs w:val="21"/>
                </w:rPr>
              </m:ctrlPr>
            </m:sSubPr>
            <m:e>
              <m:r>
                <w:rPr>
                  <w:rFonts w:ascii="Cambria Math" w:hAnsi="Cambria Math"/>
                  <w:szCs w:val="21"/>
                </w:rPr>
                <m:t>u</m:t>
              </m:r>
            </m:e>
            <m:sub>
              <m:r>
                <m:rPr>
                  <m:sty m:val="p"/>
                </m:rPr>
                <w:rPr>
                  <w:rFonts w:ascii="Cambria Math" w:hAnsi="Cambria Math" w:hint="eastAsia"/>
                  <w:szCs w:val="21"/>
                </w:rPr>
                <m:t>c</m:t>
              </m:r>
            </m:sub>
          </m:sSub>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δ</m:t>
                  </m:r>
                </m:e>
                <m:sub>
                  <m:r>
                    <w:rPr>
                      <w:rFonts w:ascii="Cambria Math" w:hAnsi="Cambria Math"/>
                      <w:szCs w:val="21"/>
                    </w:rPr>
                    <m:t>a</m:t>
                  </m:r>
                </m:sub>
              </m:sSub>
            </m:e>
          </m:d>
          <m:r>
            <w:rPr>
              <w:rFonts w:ascii="Cambria Math" w:hAnsi="Cambria Math"/>
              <w:szCs w:val="21"/>
            </w:rPr>
            <m:t>=</m:t>
          </m:r>
          <m:rad>
            <m:radPr>
              <m:degHide m:val="1"/>
              <m:ctrlPr>
                <w:rPr>
                  <w:rFonts w:ascii="Cambria Math" w:hAnsi="Cambria Math"/>
                  <w:szCs w:val="21"/>
                </w:rPr>
              </m:ctrlPr>
            </m:radPr>
            <m:deg/>
            <m:e>
              <m:sSup>
                <m:sSupPr>
                  <m:ctrlPr>
                    <w:rPr>
                      <w:rFonts w:ascii="Cambria Math" w:hAnsi="Cambria Math"/>
                      <w:szCs w:val="21"/>
                    </w:rPr>
                  </m:ctrlPr>
                </m:sSupPr>
                <m:e>
                  <m:r>
                    <w:rPr>
                      <w:rFonts w:ascii="Cambria Math" w:hAnsi="Cambria Math"/>
                      <w:szCs w:val="21"/>
                    </w:rPr>
                    <m:t>u</m:t>
                  </m:r>
                </m:e>
                <m:sup>
                  <m:r>
                    <m:rPr>
                      <m:sty m:val="p"/>
                    </m:rPr>
                    <w:rPr>
                      <w:rFonts w:ascii="Cambria Math" w:hAnsi="Cambria Math"/>
                      <w:szCs w:val="21"/>
                    </w:rPr>
                    <m:t>2</m:t>
                  </m:r>
                </m:sup>
              </m:sSup>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A</m:t>
                      </m:r>
                    </m:e>
                    <m:sub>
                      <m:r>
                        <w:rPr>
                          <w:rFonts w:ascii="Cambria Math" w:hAnsi="Cambria Math"/>
                          <w:szCs w:val="21"/>
                        </w:rPr>
                        <m:t>s</m:t>
                      </m:r>
                    </m:sub>
                  </m:sSub>
                </m:e>
              </m:d>
              <m:r>
                <m:rPr>
                  <m:sty m:val="p"/>
                </m:rPr>
                <w:rPr>
                  <w:rFonts w:ascii="Cambria Math" w:hAnsi="Cambria Math"/>
                  <w:szCs w:val="21"/>
                </w:rPr>
                <m:t>+</m:t>
              </m:r>
              <m:sSup>
                <m:sSupPr>
                  <m:ctrlPr>
                    <w:rPr>
                      <w:rFonts w:ascii="Cambria Math" w:hAnsi="Cambria Math"/>
                      <w:szCs w:val="21"/>
                    </w:rPr>
                  </m:ctrlPr>
                </m:sSupPr>
                <m:e>
                  <m:r>
                    <w:rPr>
                      <w:rFonts w:ascii="Cambria Math" w:hAnsi="Cambria Math"/>
                      <w:szCs w:val="21"/>
                    </w:rPr>
                    <m:t>u</m:t>
                  </m:r>
                </m:e>
                <m:sup>
                  <m:r>
                    <m:rPr>
                      <m:sty m:val="p"/>
                    </m:rPr>
                    <w:rPr>
                      <w:rFonts w:ascii="Cambria Math" w:hAnsi="Cambria Math"/>
                      <w:szCs w:val="21"/>
                    </w:rPr>
                    <m:t>2</m:t>
                  </m:r>
                </m:sup>
              </m:sSup>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A</m:t>
                      </m:r>
                    </m:e>
                    <m:sub>
                      <m:r>
                        <w:rPr>
                          <w:rFonts w:ascii="Cambria Math" w:hAnsi="Cambria Math"/>
                          <w:szCs w:val="21"/>
                        </w:rPr>
                        <m:t>c</m:t>
                      </m:r>
                    </m:sub>
                  </m:sSub>
                </m:e>
              </m:d>
            </m:e>
          </m:rad>
          <m:r>
            <m:rPr>
              <m:sty m:val="p"/>
            </m:rPr>
            <w:rPr>
              <w:rFonts w:ascii="Cambria Math" w:hAnsi="Cambria Math"/>
              <w:szCs w:val="21"/>
            </w:rPr>
            <m:t>=</m:t>
          </m:r>
          <m:rad>
            <m:radPr>
              <m:degHide m:val="1"/>
              <m:ctrlPr>
                <w:rPr>
                  <w:rFonts w:ascii="Cambria Math" w:hAnsi="Cambria Math"/>
                  <w:szCs w:val="21"/>
                </w:rPr>
              </m:ctrlPr>
            </m:radPr>
            <m:deg/>
            <m:e>
              <m:sSup>
                <m:sSupPr>
                  <m:ctrlPr>
                    <w:rPr>
                      <w:rFonts w:ascii="Cambria Math" w:hAnsi="Cambria Math"/>
                      <w:szCs w:val="21"/>
                    </w:rPr>
                  </m:ctrlPr>
                </m:sSupPr>
                <m:e>
                  <m:r>
                    <m:rPr>
                      <m:sty m:val="p"/>
                    </m:rPr>
                    <w:rPr>
                      <w:rFonts w:ascii="Cambria Math" w:hAnsi="Cambria Math"/>
                      <w:szCs w:val="21"/>
                    </w:rPr>
                    <m:t>0.04</m:t>
                  </m:r>
                </m:e>
                <m:sup>
                  <m:r>
                    <m:rPr>
                      <m:sty m:val="p"/>
                    </m:rPr>
                    <w:rPr>
                      <w:rFonts w:ascii="Cambria Math" w:hAnsi="Cambria Math"/>
                      <w:szCs w:val="21"/>
                    </w:rPr>
                    <m:t>2</m:t>
                  </m:r>
                </m:sup>
              </m:sSup>
              <m:r>
                <m:rPr>
                  <m:sty m:val="p"/>
                </m:rPr>
                <w:rPr>
                  <w:rFonts w:ascii="Cambria Math" w:hAnsi="Cambria Math"/>
                  <w:szCs w:val="21"/>
                </w:rPr>
                <m:t>+</m:t>
              </m:r>
              <m:sSup>
                <m:sSupPr>
                  <m:ctrlPr>
                    <w:rPr>
                      <w:rFonts w:ascii="Cambria Math" w:hAnsi="Cambria Math"/>
                      <w:szCs w:val="21"/>
                    </w:rPr>
                  </m:ctrlPr>
                </m:sSupPr>
                <m:e>
                  <m:r>
                    <m:rPr>
                      <m:sty m:val="p"/>
                    </m:rPr>
                    <w:rPr>
                      <w:rFonts w:ascii="Cambria Math" w:hAnsi="Cambria Math"/>
                      <w:szCs w:val="21"/>
                    </w:rPr>
                    <m:t>0.019</m:t>
                  </m:r>
                </m:e>
                <m:sup>
                  <m:r>
                    <m:rPr>
                      <m:sty m:val="p"/>
                    </m:rPr>
                    <w:rPr>
                      <w:rFonts w:ascii="Cambria Math" w:hAnsi="Cambria Math"/>
                      <w:szCs w:val="21"/>
                    </w:rPr>
                    <m:t>2</m:t>
                  </m:r>
                </m:sup>
              </m:sSup>
            </m:e>
          </m:rad>
          <m:r>
            <m:rPr>
              <m:sty m:val="p"/>
            </m:rPr>
            <w:rPr>
              <w:rFonts w:ascii="Cambria Math" w:hAnsi="Cambria Math"/>
              <w:szCs w:val="21"/>
            </w:rPr>
            <m:t>=0.044°</m:t>
          </m:r>
        </m:oMath>
      </m:oMathPara>
    </w:p>
    <w:p w14:paraId="63036754" w14:textId="6F6369B1"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.6  </w:t>
      </w:r>
      <w:r w:rsidRPr="00EA01CB">
        <w:rPr>
          <w:rFonts w:eastAsia="黑体" w:hint="eastAsia"/>
          <w:sz w:val="24"/>
        </w:rPr>
        <w:t>扩展不确定度</w:t>
      </w:r>
    </w:p>
    <w:p w14:paraId="149FE0E7" w14:textId="77777777" w:rsidR="00AA2405" w:rsidRDefault="00AA2405" w:rsidP="00AA2405">
      <w:pPr>
        <w:spacing w:line="400" w:lineRule="exact"/>
        <w:ind w:firstLineChars="200" w:firstLine="480"/>
        <w:rPr>
          <w:sz w:val="24"/>
        </w:rPr>
      </w:pPr>
      <w:r w:rsidRPr="00EA01CB">
        <w:rPr>
          <w:rFonts w:hint="eastAsia"/>
          <w:sz w:val="24"/>
        </w:rPr>
        <w:t>取包含因子</w:t>
      </w:r>
      <w:r w:rsidRPr="00EA01CB">
        <w:rPr>
          <w:position w:val="-6"/>
          <w:sz w:val="24"/>
        </w:rPr>
        <w:object w:dxaOrig="580" w:dyaOrig="279" w14:anchorId="787C28A9">
          <v:shape id="_x0000_i1026" type="#_x0000_t75" style="width:29.5pt;height:14.5pt" o:ole="">
            <v:imagedata r:id="rId17" o:title=""/>
          </v:shape>
          <o:OLEObject Type="Embed" ProgID="Equation.3" ShapeID="_x0000_i1026" DrawAspect="Content" ObjectID="_1715351184" r:id="rId19"/>
        </w:object>
      </w:r>
      <w:r w:rsidRPr="00EA01CB">
        <w:rPr>
          <w:rFonts w:hint="eastAsia"/>
          <w:sz w:val="24"/>
        </w:rPr>
        <w:t>，则扩展不确定度为：</w:t>
      </w:r>
    </w:p>
    <w:p w14:paraId="5483BA29" w14:textId="513C679B" w:rsidR="00AA2405" w:rsidRPr="00440BB0" w:rsidRDefault="00AA2405" w:rsidP="00AA2405">
      <w:pPr>
        <w:spacing w:line="400" w:lineRule="exact"/>
        <w:ind w:firstLineChars="200" w:firstLine="480"/>
        <w:rPr>
          <w:sz w:val="24"/>
        </w:rPr>
      </w:pPr>
      <m:oMathPara>
        <m:oMath>
          <m:r>
            <w:rPr>
              <w:rFonts w:ascii="Cambria Math" w:hAnsi="Cambria Math"/>
              <w:sz w:val="24"/>
            </w:rPr>
            <m:t>U</m:t>
          </m:r>
          <m:r>
            <m:rPr>
              <m:sty m:val="p"/>
            </m:rPr>
            <w:rPr>
              <w:rFonts w:ascii="Cambria Math" w:hAnsi="Cambria Math"/>
              <w:sz w:val="24"/>
            </w:rPr>
            <m:t>=</m:t>
          </m:r>
          <m:r>
            <w:rPr>
              <w:rFonts w:ascii="Cambria Math" w:hAnsi="Cambria Math"/>
              <w:sz w:val="24"/>
            </w:rPr>
            <m:t>k</m:t>
          </m:r>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u</m:t>
              </m:r>
            </m:e>
            <m:sub>
              <m:r>
                <m:rPr>
                  <m:sty m:val="p"/>
                </m:rPr>
                <w:rPr>
                  <w:rFonts w:ascii="Cambria Math" w:hAnsi="Cambria Math" w:hint="eastAsia"/>
                  <w:sz w:val="24"/>
                </w:rPr>
                <m:t>c</m:t>
              </m:r>
            </m:sub>
          </m:sSub>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δ</m:t>
                  </m:r>
                </m:e>
                <m:sub>
                  <m:r>
                    <w:rPr>
                      <w:rFonts w:ascii="Cambria Math" w:hAnsi="Cambria Math"/>
                      <w:sz w:val="24"/>
                    </w:rPr>
                    <m:t>a</m:t>
                  </m:r>
                </m:sub>
              </m:sSub>
            </m:e>
          </m:d>
          <m:r>
            <m:rPr>
              <m:sty m:val="p"/>
            </m:rPr>
            <w:rPr>
              <w:rFonts w:ascii="Cambria Math" w:hAnsi="Cambria Math"/>
              <w:sz w:val="24"/>
            </w:rPr>
            <m:t>=2×0.044°=0.088°</m:t>
          </m:r>
        </m:oMath>
      </m:oMathPara>
    </w:p>
    <w:p w14:paraId="24BBCB62" w14:textId="294BC074" w:rsidR="00AA2405" w:rsidRPr="00EA01CB" w:rsidRDefault="00AA2405" w:rsidP="00AA2405">
      <w:pPr>
        <w:spacing w:beforeLines="50" w:before="156" w:afterLines="50" w:after="156"/>
        <w:rPr>
          <w:rFonts w:eastAsia="黑体"/>
          <w:sz w:val="24"/>
        </w:rPr>
      </w:pPr>
      <w:r>
        <w:rPr>
          <w:rFonts w:eastAsia="黑体" w:hint="eastAsia"/>
          <w:sz w:val="24"/>
        </w:rPr>
        <w:t>B</w:t>
      </w:r>
      <w:r w:rsidRPr="00EA01CB">
        <w:rPr>
          <w:rFonts w:eastAsia="黑体" w:hint="eastAsia"/>
          <w:sz w:val="24"/>
        </w:rPr>
        <w:t xml:space="preserve">.7  </w:t>
      </w:r>
      <w:r w:rsidRPr="00EA01CB">
        <w:rPr>
          <w:rFonts w:eastAsia="黑体" w:hint="eastAsia"/>
          <w:sz w:val="24"/>
        </w:rPr>
        <w:t>测量不确定度报告</w:t>
      </w:r>
    </w:p>
    <w:p w14:paraId="61165123" w14:textId="649332A8" w:rsidR="00CE4531" w:rsidRDefault="00AA2405" w:rsidP="00AA2405">
      <w:pPr>
        <w:spacing w:line="400" w:lineRule="exact"/>
        <w:ind w:leftChars="200" w:left="660" w:hangingChars="100" w:hanging="240"/>
        <w:jc w:val="left"/>
        <w:rPr>
          <w:sz w:val="24"/>
        </w:rPr>
      </w:pPr>
      <w:r w:rsidRPr="00EA01CB">
        <w:rPr>
          <w:rFonts w:hint="eastAsia"/>
          <w:sz w:val="24"/>
        </w:rPr>
        <w:t>屈挠角度的为</w:t>
      </w:r>
      <w:r w:rsidR="00CE4531">
        <w:rPr>
          <w:sz w:val="24"/>
        </w:rPr>
        <w:t>9</w:t>
      </w:r>
      <w:r w:rsidRPr="00EA01CB">
        <w:rPr>
          <w:rFonts w:hint="eastAsia"/>
          <w:sz w:val="24"/>
        </w:rPr>
        <w:t>0</w:t>
      </w:r>
      <w:r w:rsidRPr="00EA01CB">
        <w:rPr>
          <w:rFonts w:hint="eastAsia"/>
          <w:sz w:val="24"/>
        </w:rPr>
        <w:t>°时测量结果的扩展不确定度为：</w:t>
      </w:r>
      <w:r w:rsidRPr="00EA01CB">
        <w:rPr>
          <w:sz w:val="24"/>
        </w:rPr>
        <w:br/>
      </w:r>
      <w:r>
        <w:rPr>
          <w:sz w:val="24"/>
        </w:rPr>
        <w:t xml:space="preserve">                  </w:t>
      </w:r>
      <w:r w:rsidRPr="00EA01CB">
        <w:rPr>
          <w:rFonts w:hint="eastAsia"/>
          <w:sz w:val="24"/>
        </w:rPr>
        <w:t xml:space="preserve"> </w:t>
      </w:r>
      <m:oMath>
        <m:r>
          <w:rPr>
            <w:rFonts w:ascii="Cambria Math" w:hAnsi="Cambria Math"/>
            <w:sz w:val="24"/>
          </w:rPr>
          <m:t>U</m:t>
        </m:r>
        <m:r>
          <m:rPr>
            <m:sty m:val="p"/>
          </m:rPr>
          <w:rPr>
            <w:rFonts w:ascii="Cambria Math" w:hAnsi="Cambria Math"/>
            <w:sz w:val="24"/>
          </w:rPr>
          <m:t>=0.088°</m:t>
        </m:r>
      </m:oMath>
      <w:r>
        <w:rPr>
          <w:rFonts w:hint="eastAsia"/>
          <w:sz w:val="24"/>
        </w:rPr>
        <w:t xml:space="preserve">  </w:t>
      </w:r>
      <w:r>
        <w:rPr>
          <w:rFonts w:hint="eastAsia"/>
          <w:sz w:val="24"/>
        </w:rPr>
        <w:t>（</w:t>
      </w:r>
      <w:r w:rsidRPr="00EA01CB">
        <w:rPr>
          <w:position w:val="-6"/>
          <w:sz w:val="24"/>
        </w:rPr>
        <w:object w:dxaOrig="580" w:dyaOrig="279" w14:anchorId="4E30C21F">
          <v:shape id="_x0000_i1027" type="#_x0000_t75" style="width:29.5pt;height:14.5pt" o:ole="">
            <v:imagedata r:id="rId17" o:title=""/>
          </v:shape>
          <o:OLEObject Type="Embed" ProgID="Equation.3" ShapeID="_x0000_i1027" DrawAspect="Content" ObjectID="_1715351185" r:id="rId20"/>
        </w:object>
      </w:r>
      <w:r>
        <w:rPr>
          <w:rFonts w:hint="eastAsia"/>
          <w:sz w:val="24"/>
        </w:rPr>
        <w:t>）</w:t>
      </w:r>
      <w:r w:rsidRPr="00EA01CB">
        <w:rPr>
          <w:rFonts w:hint="eastAsia"/>
          <w:sz w:val="24"/>
        </w:rPr>
        <w:t xml:space="preserve"> </w:t>
      </w:r>
    </w:p>
    <w:p w14:paraId="7E0B343D" w14:textId="77777777" w:rsidR="00CE4531" w:rsidRDefault="00CE4531">
      <w:pPr>
        <w:widowControl/>
        <w:jc w:val="left"/>
        <w:rPr>
          <w:sz w:val="24"/>
        </w:rPr>
      </w:pPr>
      <w:r>
        <w:rPr>
          <w:sz w:val="24"/>
        </w:rPr>
        <w:br w:type="page"/>
      </w:r>
    </w:p>
    <w:p w14:paraId="2CFAF41E" w14:textId="736C882A" w:rsidR="006E2AE7" w:rsidRDefault="00166CC6">
      <w:pPr>
        <w:outlineLvl w:val="0"/>
        <w:rPr>
          <w:rFonts w:eastAsia="黑体" w:cs="Tahoma"/>
          <w:color w:val="000000" w:themeColor="text1"/>
          <w:sz w:val="28"/>
          <w:szCs w:val="28"/>
        </w:rPr>
      </w:pPr>
      <w:r>
        <w:rPr>
          <w:rFonts w:eastAsia="黑体" w:hint="eastAsia"/>
          <w:color w:val="000000" w:themeColor="text1"/>
          <w:sz w:val="28"/>
          <w:szCs w:val="28"/>
        </w:rPr>
        <w:lastRenderedPageBreak/>
        <w:t>附录</w:t>
      </w:r>
      <w:bookmarkStart w:id="9" w:name="_Toc425149463"/>
      <w:bookmarkEnd w:id="8"/>
      <w:r w:rsidR="00AA2405">
        <w:rPr>
          <w:rFonts w:eastAsia="黑体"/>
          <w:color w:val="000000" w:themeColor="text1"/>
          <w:sz w:val="28"/>
          <w:szCs w:val="28"/>
        </w:rPr>
        <w:t>C</w:t>
      </w:r>
    </w:p>
    <w:p w14:paraId="3273F4DF" w14:textId="77777777" w:rsidR="006E2AE7" w:rsidRDefault="00166CC6">
      <w:pPr>
        <w:spacing w:beforeLines="50" w:before="156" w:afterLines="50" w:after="156" w:line="400" w:lineRule="exact"/>
        <w:jc w:val="center"/>
        <w:rPr>
          <w:rFonts w:eastAsia="黑体"/>
          <w:color w:val="000000" w:themeColor="text1"/>
          <w:sz w:val="28"/>
          <w:szCs w:val="28"/>
        </w:rPr>
      </w:pPr>
      <w:r w:rsidRPr="00A3532C">
        <w:rPr>
          <w:rFonts w:eastAsia="黑体" w:hint="eastAsia"/>
          <w:color w:val="000000" w:themeColor="text1"/>
          <w:sz w:val="28"/>
          <w:szCs w:val="28"/>
        </w:rPr>
        <w:t>校准记录参考格式</w:t>
      </w:r>
      <w:r>
        <w:rPr>
          <w:rFonts w:eastAsia="黑体" w:hint="eastAsia"/>
          <w:color w:val="000000" w:themeColor="text1"/>
          <w:sz w:val="28"/>
          <w:szCs w:val="28"/>
        </w:rPr>
        <w:t>（参考件）</w:t>
      </w:r>
    </w:p>
    <w:p w14:paraId="2585DDEA" w14:textId="77777777" w:rsidR="006E2AE7" w:rsidRDefault="00166CC6">
      <w:pPr>
        <w:snapToGrid w:val="0"/>
        <w:jc w:val="left"/>
        <w:rPr>
          <w:color w:val="000000" w:themeColor="text1"/>
          <w:sz w:val="24"/>
        </w:rPr>
      </w:pPr>
      <w:r>
        <w:rPr>
          <w:rFonts w:hint="eastAsia"/>
          <w:color w:val="000000" w:themeColor="text1"/>
          <w:sz w:val="24"/>
        </w:rPr>
        <w:t>证书编号：</w:t>
      </w:r>
    </w:p>
    <w:p w14:paraId="1B9F17C0" w14:textId="3F5C5630" w:rsidR="006E2AE7" w:rsidRDefault="00166CC6">
      <w:pPr>
        <w:snapToGrid w:val="0"/>
        <w:jc w:val="left"/>
        <w:rPr>
          <w:color w:val="000000" w:themeColor="text1"/>
          <w:sz w:val="24"/>
        </w:rPr>
      </w:pPr>
      <w:r>
        <w:rPr>
          <w:rFonts w:hint="eastAsia"/>
          <w:color w:val="000000" w:themeColor="text1"/>
          <w:sz w:val="24"/>
        </w:rPr>
        <w:t>依据技术文件：</w:t>
      </w:r>
      <w:r>
        <w:rPr>
          <w:rFonts w:hint="eastAsia"/>
          <w:color w:val="000000" w:themeColor="text1"/>
          <w:sz w:val="24"/>
        </w:rPr>
        <w:t>JJF</w:t>
      </w:r>
      <w:r>
        <w:rPr>
          <w:rFonts w:hint="eastAsia"/>
          <w:color w:val="000000" w:themeColor="text1"/>
          <w:sz w:val="24"/>
        </w:rPr>
        <w:t>（轻工）</w:t>
      </w:r>
      <w:r>
        <w:rPr>
          <w:rFonts w:hint="eastAsia"/>
          <w:color w:val="000000" w:themeColor="text1"/>
          <w:sz w:val="24"/>
        </w:rPr>
        <w:t>xxx</w:t>
      </w:r>
      <w:r>
        <w:rPr>
          <w:rFonts w:hint="eastAsia"/>
          <w:color w:val="000000" w:themeColor="text1"/>
          <w:sz w:val="24"/>
        </w:rPr>
        <w:t>—</w:t>
      </w:r>
      <w:r>
        <w:rPr>
          <w:rFonts w:hint="eastAsia"/>
          <w:color w:val="000000" w:themeColor="text1"/>
          <w:sz w:val="24"/>
        </w:rPr>
        <w:t>xxxx</w:t>
      </w:r>
      <w:r>
        <w:rPr>
          <w:rFonts w:hint="eastAsia"/>
          <w:color w:val="000000" w:themeColor="text1"/>
          <w:sz w:val="24"/>
        </w:rPr>
        <w:t>《</w:t>
      </w:r>
      <w:r w:rsidR="00A862FC" w:rsidRPr="00A862FC">
        <w:rPr>
          <w:rFonts w:hint="eastAsia"/>
          <w:color w:val="000000" w:themeColor="text1"/>
          <w:sz w:val="24"/>
        </w:rPr>
        <w:t>鞋底耐折试验机校准规范</w:t>
      </w:r>
      <w:r>
        <w:rPr>
          <w:rFonts w:hint="eastAsia"/>
          <w:color w:val="000000" w:themeColor="text1"/>
          <w:sz w:val="24"/>
        </w:rPr>
        <w:t>》</w:t>
      </w:r>
    </w:p>
    <w:p w14:paraId="415EEE00" w14:textId="77777777" w:rsidR="006E2AE7" w:rsidRDefault="00166CC6">
      <w:pPr>
        <w:snapToGrid w:val="0"/>
        <w:rPr>
          <w:color w:val="000000" w:themeColor="text1"/>
          <w:sz w:val="24"/>
          <w:u w:val="single"/>
        </w:rPr>
      </w:pPr>
      <w:r>
        <w:rPr>
          <w:rFonts w:hint="eastAsia"/>
          <w:color w:val="000000" w:themeColor="text1"/>
          <w:sz w:val="24"/>
        </w:rPr>
        <w:t>委托单位：</w:t>
      </w:r>
      <w:r>
        <w:rPr>
          <w:rFonts w:hint="eastAsia"/>
          <w:color w:val="000000" w:themeColor="text1"/>
          <w:sz w:val="24"/>
          <w:u w:val="single"/>
        </w:rPr>
        <w:t xml:space="preserve">                           </w:t>
      </w:r>
      <w:r>
        <w:rPr>
          <w:rFonts w:hint="eastAsia"/>
          <w:color w:val="000000" w:themeColor="text1"/>
          <w:sz w:val="24"/>
        </w:rPr>
        <w:t xml:space="preserve"> </w:t>
      </w:r>
      <w:r>
        <w:rPr>
          <w:rFonts w:hint="eastAsia"/>
          <w:color w:val="000000" w:themeColor="text1"/>
          <w:sz w:val="24"/>
        </w:rPr>
        <w:t>地址：</w:t>
      </w:r>
      <w:r>
        <w:rPr>
          <w:rFonts w:hint="eastAsia"/>
          <w:color w:val="000000" w:themeColor="text1"/>
          <w:sz w:val="24"/>
          <w:u w:val="single"/>
        </w:rPr>
        <w:t xml:space="preserve">                        </w:t>
      </w:r>
    </w:p>
    <w:p w14:paraId="71DD5A40" w14:textId="77777777" w:rsidR="006E2AE7" w:rsidRDefault="00166CC6">
      <w:pPr>
        <w:snapToGrid w:val="0"/>
        <w:rPr>
          <w:color w:val="000000" w:themeColor="text1"/>
          <w:sz w:val="24"/>
          <w:u w:val="single"/>
        </w:rPr>
      </w:pPr>
      <w:r>
        <w:rPr>
          <w:rFonts w:hint="eastAsia"/>
          <w:color w:val="000000" w:themeColor="text1"/>
          <w:sz w:val="24"/>
        </w:rPr>
        <w:t>仪器名称：</w:t>
      </w:r>
      <w:r>
        <w:rPr>
          <w:rFonts w:hint="eastAsia"/>
          <w:color w:val="000000" w:themeColor="text1"/>
          <w:sz w:val="24"/>
          <w:u w:val="single"/>
        </w:rPr>
        <w:t xml:space="preserve">                           </w:t>
      </w:r>
      <w:r>
        <w:rPr>
          <w:rFonts w:hint="eastAsia"/>
          <w:color w:val="000000" w:themeColor="text1"/>
          <w:sz w:val="24"/>
        </w:rPr>
        <w:t xml:space="preserve"> </w:t>
      </w:r>
      <w:r>
        <w:rPr>
          <w:rFonts w:hint="eastAsia"/>
          <w:color w:val="000000" w:themeColor="text1"/>
          <w:sz w:val="24"/>
        </w:rPr>
        <w:t>制造厂商：</w:t>
      </w:r>
      <w:r>
        <w:rPr>
          <w:rFonts w:hint="eastAsia"/>
          <w:color w:val="000000" w:themeColor="text1"/>
          <w:sz w:val="24"/>
          <w:u w:val="single"/>
        </w:rPr>
        <w:t xml:space="preserve">                    </w:t>
      </w:r>
    </w:p>
    <w:p w14:paraId="53DC4ACD" w14:textId="77777777" w:rsidR="006E2AE7" w:rsidRDefault="00166CC6">
      <w:pPr>
        <w:snapToGrid w:val="0"/>
        <w:rPr>
          <w:color w:val="000000" w:themeColor="text1"/>
          <w:sz w:val="24"/>
          <w:u w:val="single"/>
        </w:rPr>
      </w:pPr>
      <w:r>
        <w:rPr>
          <w:rFonts w:hint="eastAsia"/>
          <w:color w:val="000000" w:themeColor="text1"/>
          <w:sz w:val="24"/>
        </w:rPr>
        <w:t>型号规格：</w:t>
      </w:r>
      <w:r>
        <w:rPr>
          <w:rFonts w:hint="eastAsia"/>
          <w:color w:val="000000" w:themeColor="text1"/>
          <w:sz w:val="24"/>
          <w:u w:val="single"/>
        </w:rPr>
        <w:t xml:space="preserve">                           </w:t>
      </w:r>
      <w:r>
        <w:rPr>
          <w:rFonts w:hint="eastAsia"/>
          <w:color w:val="000000" w:themeColor="text1"/>
          <w:sz w:val="24"/>
        </w:rPr>
        <w:t xml:space="preserve"> </w:t>
      </w:r>
      <w:r>
        <w:rPr>
          <w:rFonts w:hint="eastAsia"/>
          <w:color w:val="000000" w:themeColor="text1"/>
          <w:sz w:val="24"/>
        </w:rPr>
        <w:t>出厂编号：</w:t>
      </w:r>
      <w:r>
        <w:rPr>
          <w:rFonts w:hint="eastAsia"/>
          <w:color w:val="000000" w:themeColor="text1"/>
          <w:sz w:val="24"/>
          <w:u w:val="single"/>
        </w:rPr>
        <w:t xml:space="preserve">                    </w:t>
      </w:r>
    </w:p>
    <w:p w14:paraId="452E768F" w14:textId="77777777" w:rsidR="006E2AE7" w:rsidRDefault="00166CC6">
      <w:pPr>
        <w:snapToGrid w:val="0"/>
        <w:rPr>
          <w:color w:val="000000" w:themeColor="text1"/>
          <w:sz w:val="24"/>
        </w:rPr>
      </w:pPr>
      <w:r>
        <w:rPr>
          <w:rFonts w:hint="eastAsia"/>
          <w:color w:val="000000" w:themeColor="text1"/>
          <w:sz w:val="24"/>
        </w:rPr>
        <w:t>环境温度：</w:t>
      </w:r>
      <w:r>
        <w:rPr>
          <w:rFonts w:hint="eastAsia"/>
          <w:color w:val="000000" w:themeColor="text1"/>
          <w:sz w:val="24"/>
          <w:u w:val="single"/>
        </w:rPr>
        <w:t xml:space="preserve">           </w:t>
      </w:r>
      <w:r>
        <w:rPr>
          <w:rFonts w:hint="eastAsia"/>
          <w:color w:val="000000" w:themeColor="text1"/>
          <w:sz w:val="24"/>
        </w:rPr>
        <w:t>℃</w:t>
      </w:r>
      <w:r>
        <w:rPr>
          <w:rFonts w:hint="eastAsia"/>
          <w:color w:val="000000" w:themeColor="text1"/>
          <w:sz w:val="24"/>
        </w:rPr>
        <w:t xml:space="preserve">               </w:t>
      </w:r>
      <w:r>
        <w:rPr>
          <w:rFonts w:hint="eastAsia"/>
          <w:color w:val="000000" w:themeColor="text1"/>
          <w:sz w:val="24"/>
        </w:rPr>
        <w:t>相对湿度：</w:t>
      </w:r>
      <w:r>
        <w:rPr>
          <w:rFonts w:hint="eastAsia"/>
          <w:color w:val="000000" w:themeColor="text1"/>
          <w:sz w:val="24"/>
          <w:u w:val="single"/>
        </w:rPr>
        <w:t xml:space="preserve">             </w:t>
      </w:r>
      <w:r>
        <w:rPr>
          <w:rFonts w:hint="eastAsia"/>
          <w:color w:val="000000" w:themeColor="text1"/>
          <w:sz w:val="24"/>
        </w:rPr>
        <w:t>%</w:t>
      </w:r>
    </w:p>
    <w:p w14:paraId="22872EDB" w14:textId="77777777" w:rsidR="006E2AE7" w:rsidRDefault="00166CC6">
      <w:pPr>
        <w:snapToGrid w:val="0"/>
        <w:rPr>
          <w:color w:val="000000" w:themeColor="text1"/>
          <w:sz w:val="24"/>
          <w:u w:val="single"/>
        </w:rPr>
      </w:pPr>
      <w:r>
        <w:rPr>
          <w:rFonts w:hint="eastAsia"/>
          <w:color w:val="000000" w:themeColor="text1"/>
          <w:sz w:val="24"/>
        </w:rPr>
        <w:t>校准地点：</w:t>
      </w:r>
      <w:r>
        <w:rPr>
          <w:rFonts w:hint="eastAsia"/>
          <w:color w:val="000000" w:themeColor="text1"/>
          <w:sz w:val="24"/>
          <w:u w:val="single"/>
        </w:rPr>
        <w:t xml:space="preserve">                           </w:t>
      </w:r>
    </w:p>
    <w:p w14:paraId="371D5868" w14:textId="77777777" w:rsidR="006E2AE7" w:rsidRDefault="006E2AE7">
      <w:pPr>
        <w:spacing w:line="360" w:lineRule="auto"/>
        <w:rPr>
          <w:color w:val="000000" w:themeColor="text1"/>
          <w:sz w:val="24"/>
        </w:rPr>
      </w:pPr>
    </w:p>
    <w:tbl>
      <w:tblPr>
        <w:tblW w:w="8222"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290"/>
        <w:gridCol w:w="1120"/>
        <w:gridCol w:w="1134"/>
        <w:gridCol w:w="1985"/>
        <w:gridCol w:w="1095"/>
        <w:gridCol w:w="1598"/>
      </w:tblGrid>
      <w:tr w:rsidR="006E2AE7" w14:paraId="50AF6D5E" w14:textId="77777777">
        <w:trPr>
          <w:trHeight w:val="289"/>
        </w:trPr>
        <w:tc>
          <w:tcPr>
            <w:tcW w:w="1290" w:type="dxa"/>
            <w:tcBorders>
              <w:right w:val="single" w:sz="4" w:space="0" w:color="auto"/>
            </w:tcBorders>
            <w:vAlign w:val="center"/>
          </w:tcPr>
          <w:p w14:paraId="7BD5673E" w14:textId="77777777" w:rsidR="006E2AE7" w:rsidRDefault="00166CC6">
            <w:pPr>
              <w:rPr>
                <w:color w:val="000000" w:themeColor="text1"/>
                <w:szCs w:val="21"/>
              </w:rPr>
            </w:pPr>
            <w:r>
              <w:rPr>
                <w:rFonts w:hint="eastAsia"/>
                <w:color w:val="000000" w:themeColor="text1"/>
                <w:szCs w:val="21"/>
              </w:rPr>
              <w:t>校准用主要设备名称</w:t>
            </w:r>
          </w:p>
        </w:tc>
        <w:tc>
          <w:tcPr>
            <w:tcW w:w="1120" w:type="dxa"/>
            <w:tcBorders>
              <w:left w:val="single" w:sz="4" w:space="0" w:color="auto"/>
            </w:tcBorders>
            <w:vAlign w:val="center"/>
          </w:tcPr>
          <w:p w14:paraId="44E6B115" w14:textId="77777777" w:rsidR="006E2AE7" w:rsidRDefault="00166CC6">
            <w:pPr>
              <w:rPr>
                <w:color w:val="000000" w:themeColor="text1"/>
                <w:szCs w:val="21"/>
              </w:rPr>
            </w:pPr>
            <w:r>
              <w:rPr>
                <w:rFonts w:hint="eastAsia"/>
                <w:color w:val="000000" w:themeColor="text1"/>
                <w:szCs w:val="21"/>
              </w:rPr>
              <w:t>设备编号</w:t>
            </w:r>
          </w:p>
        </w:tc>
        <w:tc>
          <w:tcPr>
            <w:tcW w:w="1134" w:type="dxa"/>
            <w:vAlign w:val="center"/>
          </w:tcPr>
          <w:p w14:paraId="61243A55" w14:textId="77777777" w:rsidR="006E2AE7" w:rsidRDefault="00166CC6">
            <w:pPr>
              <w:rPr>
                <w:color w:val="000000" w:themeColor="text1"/>
                <w:szCs w:val="21"/>
              </w:rPr>
            </w:pPr>
            <w:r>
              <w:rPr>
                <w:rFonts w:hint="eastAsia"/>
                <w:color w:val="000000" w:themeColor="text1"/>
                <w:szCs w:val="21"/>
              </w:rPr>
              <w:t>测量范围</w:t>
            </w:r>
          </w:p>
        </w:tc>
        <w:tc>
          <w:tcPr>
            <w:tcW w:w="1985" w:type="dxa"/>
            <w:vAlign w:val="center"/>
          </w:tcPr>
          <w:p w14:paraId="45DEC890" w14:textId="77777777" w:rsidR="006E2AE7" w:rsidRDefault="00166CC6">
            <w:pPr>
              <w:rPr>
                <w:color w:val="000000" w:themeColor="text1"/>
                <w:szCs w:val="21"/>
              </w:rPr>
            </w:pPr>
            <w:r>
              <w:rPr>
                <w:rFonts w:hint="eastAsia"/>
                <w:color w:val="000000" w:themeColor="text1"/>
                <w:szCs w:val="21"/>
              </w:rPr>
              <w:t>准确度等级</w:t>
            </w:r>
            <w:r>
              <w:rPr>
                <w:rFonts w:hint="eastAsia"/>
                <w:color w:val="000000" w:themeColor="text1"/>
                <w:szCs w:val="21"/>
              </w:rPr>
              <w:t>/</w:t>
            </w:r>
            <w:r>
              <w:rPr>
                <w:rFonts w:hint="eastAsia"/>
                <w:color w:val="000000" w:themeColor="text1"/>
                <w:szCs w:val="21"/>
              </w:rPr>
              <w:t>最大允许误差</w:t>
            </w:r>
            <w:r>
              <w:rPr>
                <w:rFonts w:hint="eastAsia"/>
                <w:color w:val="000000" w:themeColor="text1"/>
                <w:szCs w:val="21"/>
              </w:rPr>
              <w:t>/</w:t>
            </w:r>
            <w:r>
              <w:rPr>
                <w:rFonts w:hint="eastAsia"/>
                <w:color w:val="000000" w:themeColor="text1"/>
                <w:szCs w:val="21"/>
              </w:rPr>
              <w:t>不确定度</w:t>
            </w:r>
          </w:p>
        </w:tc>
        <w:tc>
          <w:tcPr>
            <w:tcW w:w="1095" w:type="dxa"/>
            <w:vAlign w:val="center"/>
          </w:tcPr>
          <w:p w14:paraId="0EC1158E" w14:textId="77777777" w:rsidR="006E2AE7" w:rsidRDefault="00166CC6">
            <w:pPr>
              <w:jc w:val="center"/>
              <w:rPr>
                <w:color w:val="000000" w:themeColor="text1"/>
                <w:szCs w:val="21"/>
              </w:rPr>
            </w:pPr>
            <w:r>
              <w:rPr>
                <w:rFonts w:hint="eastAsia"/>
                <w:color w:val="000000" w:themeColor="text1"/>
                <w:szCs w:val="21"/>
              </w:rPr>
              <w:t>溯源机构</w:t>
            </w:r>
          </w:p>
        </w:tc>
        <w:tc>
          <w:tcPr>
            <w:tcW w:w="1598" w:type="dxa"/>
            <w:vAlign w:val="center"/>
          </w:tcPr>
          <w:p w14:paraId="2064A8E0" w14:textId="77777777" w:rsidR="006E2AE7" w:rsidRDefault="00166CC6">
            <w:pPr>
              <w:jc w:val="center"/>
              <w:rPr>
                <w:color w:val="000000" w:themeColor="text1"/>
                <w:szCs w:val="21"/>
              </w:rPr>
            </w:pPr>
            <w:r>
              <w:rPr>
                <w:rFonts w:hint="eastAsia"/>
                <w:color w:val="000000" w:themeColor="text1"/>
                <w:szCs w:val="21"/>
              </w:rPr>
              <w:t>证书编号及有效期至</w:t>
            </w:r>
          </w:p>
        </w:tc>
      </w:tr>
      <w:tr w:rsidR="006E2AE7" w14:paraId="2F3CC149" w14:textId="77777777">
        <w:trPr>
          <w:trHeight w:val="289"/>
        </w:trPr>
        <w:tc>
          <w:tcPr>
            <w:tcW w:w="1290" w:type="dxa"/>
            <w:tcBorders>
              <w:right w:val="single" w:sz="4" w:space="0" w:color="auto"/>
            </w:tcBorders>
            <w:vAlign w:val="center"/>
          </w:tcPr>
          <w:p w14:paraId="7503A0BD" w14:textId="77777777" w:rsidR="006E2AE7" w:rsidRDefault="006E2AE7">
            <w:pPr>
              <w:rPr>
                <w:color w:val="000000" w:themeColor="text1"/>
                <w:szCs w:val="21"/>
              </w:rPr>
            </w:pPr>
          </w:p>
        </w:tc>
        <w:tc>
          <w:tcPr>
            <w:tcW w:w="1120" w:type="dxa"/>
            <w:tcBorders>
              <w:left w:val="single" w:sz="4" w:space="0" w:color="auto"/>
            </w:tcBorders>
            <w:vAlign w:val="center"/>
          </w:tcPr>
          <w:p w14:paraId="273A5A96" w14:textId="77777777" w:rsidR="006E2AE7" w:rsidRDefault="006E2AE7">
            <w:pPr>
              <w:rPr>
                <w:color w:val="000000" w:themeColor="text1"/>
                <w:szCs w:val="21"/>
              </w:rPr>
            </w:pPr>
          </w:p>
        </w:tc>
        <w:tc>
          <w:tcPr>
            <w:tcW w:w="1134" w:type="dxa"/>
            <w:vAlign w:val="center"/>
          </w:tcPr>
          <w:p w14:paraId="04B203F0" w14:textId="77777777" w:rsidR="006E2AE7" w:rsidRDefault="006E2AE7">
            <w:pPr>
              <w:rPr>
                <w:color w:val="000000" w:themeColor="text1"/>
                <w:szCs w:val="21"/>
              </w:rPr>
            </w:pPr>
          </w:p>
        </w:tc>
        <w:tc>
          <w:tcPr>
            <w:tcW w:w="1985" w:type="dxa"/>
            <w:vAlign w:val="center"/>
          </w:tcPr>
          <w:p w14:paraId="3C4DC0B1" w14:textId="77777777" w:rsidR="006E2AE7" w:rsidRDefault="006E2AE7">
            <w:pPr>
              <w:rPr>
                <w:color w:val="000000" w:themeColor="text1"/>
                <w:szCs w:val="21"/>
              </w:rPr>
            </w:pPr>
          </w:p>
        </w:tc>
        <w:tc>
          <w:tcPr>
            <w:tcW w:w="1095" w:type="dxa"/>
            <w:vAlign w:val="center"/>
          </w:tcPr>
          <w:p w14:paraId="0DE60A1D" w14:textId="77777777" w:rsidR="006E2AE7" w:rsidRDefault="006E2AE7">
            <w:pPr>
              <w:rPr>
                <w:color w:val="000000" w:themeColor="text1"/>
                <w:szCs w:val="21"/>
              </w:rPr>
            </w:pPr>
          </w:p>
        </w:tc>
        <w:tc>
          <w:tcPr>
            <w:tcW w:w="1598" w:type="dxa"/>
            <w:vAlign w:val="center"/>
          </w:tcPr>
          <w:p w14:paraId="4D1EBCC5" w14:textId="77777777" w:rsidR="006E2AE7" w:rsidRDefault="006E2AE7">
            <w:pPr>
              <w:rPr>
                <w:color w:val="000000" w:themeColor="text1"/>
                <w:szCs w:val="21"/>
              </w:rPr>
            </w:pPr>
          </w:p>
        </w:tc>
      </w:tr>
      <w:tr w:rsidR="006E2AE7" w14:paraId="6CB0927B" w14:textId="77777777">
        <w:trPr>
          <w:trHeight w:val="289"/>
        </w:trPr>
        <w:tc>
          <w:tcPr>
            <w:tcW w:w="1290" w:type="dxa"/>
            <w:tcBorders>
              <w:right w:val="single" w:sz="4" w:space="0" w:color="auto"/>
            </w:tcBorders>
            <w:vAlign w:val="center"/>
          </w:tcPr>
          <w:p w14:paraId="48CFE0B1" w14:textId="77777777" w:rsidR="006E2AE7" w:rsidRDefault="006E2AE7">
            <w:pPr>
              <w:rPr>
                <w:color w:val="000000" w:themeColor="text1"/>
                <w:szCs w:val="21"/>
              </w:rPr>
            </w:pPr>
          </w:p>
        </w:tc>
        <w:tc>
          <w:tcPr>
            <w:tcW w:w="1120" w:type="dxa"/>
            <w:tcBorders>
              <w:left w:val="single" w:sz="4" w:space="0" w:color="auto"/>
            </w:tcBorders>
            <w:vAlign w:val="center"/>
          </w:tcPr>
          <w:p w14:paraId="69EBB19A" w14:textId="77777777" w:rsidR="006E2AE7" w:rsidRDefault="006E2AE7">
            <w:pPr>
              <w:rPr>
                <w:color w:val="000000" w:themeColor="text1"/>
                <w:szCs w:val="21"/>
              </w:rPr>
            </w:pPr>
          </w:p>
        </w:tc>
        <w:tc>
          <w:tcPr>
            <w:tcW w:w="1134" w:type="dxa"/>
            <w:vAlign w:val="center"/>
          </w:tcPr>
          <w:p w14:paraId="12094FD8" w14:textId="77777777" w:rsidR="006E2AE7" w:rsidRDefault="006E2AE7">
            <w:pPr>
              <w:rPr>
                <w:color w:val="000000" w:themeColor="text1"/>
                <w:szCs w:val="21"/>
              </w:rPr>
            </w:pPr>
          </w:p>
        </w:tc>
        <w:tc>
          <w:tcPr>
            <w:tcW w:w="1985" w:type="dxa"/>
            <w:vAlign w:val="center"/>
          </w:tcPr>
          <w:p w14:paraId="0A48BE5B" w14:textId="77777777" w:rsidR="006E2AE7" w:rsidRDefault="006E2AE7">
            <w:pPr>
              <w:rPr>
                <w:color w:val="000000" w:themeColor="text1"/>
                <w:szCs w:val="21"/>
              </w:rPr>
            </w:pPr>
          </w:p>
        </w:tc>
        <w:tc>
          <w:tcPr>
            <w:tcW w:w="1095" w:type="dxa"/>
            <w:vAlign w:val="center"/>
          </w:tcPr>
          <w:p w14:paraId="23BB54F8" w14:textId="77777777" w:rsidR="006E2AE7" w:rsidRDefault="006E2AE7">
            <w:pPr>
              <w:rPr>
                <w:color w:val="000000" w:themeColor="text1"/>
                <w:szCs w:val="21"/>
              </w:rPr>
            </w:pPr>
          </w:p>
        </w:tc>
        <w:tc>
          <w:tcPr>
            <w:tcW w:w="1598" w:type="dxa"/>
            <w:vAlign w:val="center"/>
          </w:tcPr>
          <w:p w14:paraId="64B77280" w14:textId="77777777" w:rsidR="006E2AE7" w:rsidRDefault="006E2AE7">
            <w:pPr>
              <w:rPr>
                <w:color w:val="000000" w:themeColor="text1"/>
                <w:szCs w:val="21"/>
              </w:rPr>
            </w:pPr>
          </w:p>
        </w:tc>
      </w:tr>
      <w:tr w:rsidR="006E2AE7" w14:paraId="63DD8976" w14:textId="77777777">
        <w:trPr>
          <w:trHeight w:val="289"/>
        </w:trPr>
        <w:tc>
          <w:tcPr>
            <w:tcW w:w="1290" w:type="dxa"/>
            <w:tcBorders>
              <w:right w:val="single" w:sz="4" w:space="0" w:color="auto"/>
            </w:tcBorders>
            <w:vAlign w:val="center"/>
          </w:tcPr>
          <w:p w14:paraId="4CF06DCC" w14:textId="77777777" w:rsidR="006E2AE7" w:rsidRDefault="006E2AE7">
            <w:pPr>
              <w:rPr>
                <w:color w:val="000000" w:themeColor="text1"/>
                <w:szCs w:val="21"/>
              </w:rPr>
            </w:pPr>
          </w:p>
        </w:tc>
        <w:tc>
          <w:tcPr>
            <w:tcW w:w="1120" w:type="dxa"/>
            <w:tcBorders>
              <w:left w:val="single" w:sz="4" w:space="0" w:color="auto"/>
            </w:tcBorders>
            <w:vAlign w:val="center"/>
          </w:tcPr>
          <w:p w14:paraId="3EB1015A" w14:textId="77777777" w:rsidR="006E2AE7" w:rsidRDefault="006E2AE7">
            <w:pPr>
              <w:rPr>
                <w:color w:val="000000" w:themeColor="text1"/>
                <w:szCs w:val="21"/>
              </w:rPr>
            </w:pPr>
          </w:p>
        </w:tc>
        <w:tc>
          <w:tcPr>
            <w:tcW w:w="1134" w:type="dxa"/>
            <w:vAlign w:val="center"/>
          </w:tcPr>
          <w:p w14:paraId="278DB629" w14:textId="77777777" w:rsidR="006E2AE7" w:rsidRDefault="006E2AE7">
            <w:pPr>
              <w:rPr>
                <w:color w:val="000000" w:themeColor="text1"/>
                <w:szCs w:val="21"/>
              </w:rPr>
            </w:pPr>
          </w:p>
        </w:tc>
        <w:tc>
          <w:tcPr>
            <w:tcW w:w="1985" w:type="dxa"/>
            <w:vAlign w:val="center"/>
          </w:tcPr>
          <w:p w14:paraId="0291FBEB" w14:textId="77777777" w:rsidR="006E2AE7" w:rsidRDefault="006E2AE7">
            <w:pPr>
              <w:rPr>
                <w:color w:val="000000" w:themeColor="text1"/>
                <w:szCs w:val="21"/>
              </w:rPr>
            </w:pPr>
          </w:p>
        </w:tc>
        <w:tc>
          <w:tcPr>
            <w:tcW w:w="1095" w:type="dxa"/>
            <w:vAlign w:val="center"/>
          </w:tcPr>
          <w:p w14:paraId="357A229D" w14:textId="77777777" w:rsidR="006E2AE7" w:rsidRDefault="006E2AE7">
            <w:pPr>
              <w:rPr>
                <w:color w:val="000000" w:themeColor="text1"/>
                <w:szCs w:val="21"/>
              </w:rPr>
            </w:pPr>
          </w:p>
        </w:tc>
        <w:tc>
          <w:tcPr>
            <w:tcW w:w="1598" w:type="dxa"/>
            <w:vAlign w:val="center"/>
          </w:tcPr>
          <w:p w14:paraId="298EBC60" w14:textId="77777777" w:rsidR="006E2AE7" w:rsidRDefault="006E2AE7">
            <w:pPr>
              <w:rPr>
                <w:color w:val="000000" w:themeColor="text1"/>
                <w:szCs w:val="21"/>
              </w:rPr>
            </w:pPr>
          </w:p>
        </w:tc>
      </w:tr>
      <w:tr w:rsidR="006E2AE7" w14:paraId="01699EA7" w14:textId="77777777">
        <w:trPr>
          <w:trHeight w:val="289"/>
        </w:trPr>
        <w:tc>
          <w:tcPr>
            <w:tcW w:w="1290" w:type="dxa"/>
            <w:tcBorders>
              <w:right w:val="single" w:sz="4" w:space="0" w:color="auto"/>
            </w:tcBorders>
            <w:vAlign w:val="center"/>
          </w:tcPr>
          <w:p w14:paraId="44EF64DC" w14:textId="77777777" w:rsidR="006E2AE7" w:rsidRDefault="006E2AE7">
            <w:pPr>
              <w:rPr>
                <w:color w:val="000000" w:themeColor="text1"/>
                <w:szCs w:val="21"/>
              </w:rPr>
            </w:pPr>
          </w:p>
        </w:tc>
        <w:tc>
          <w:tcPr>
            <w:tcW w:w="1120" w:type="dxa"/>
            <w:tcBorders>
              <w:left w:val="single" w:sz="4" w:space="0" w:color="auto"/>
            </w:tcBorders>
            <w:vAlign w:val="center"/>
          </w:tcPr>
          <w:p w14:paraId="2EFD2277" w14:textId="77777777" w:rsidR="006E2AE7" w:rsidRDefault="006E2AE7">
            <w:pPr>
              <w:rPr>
                <w:color w:val="000000" w:themeColor="text1"/>
                <w:szCs w:val="21"/>
              </w:rPr>
            </w:pPr>
          </w:p>
        </w:tc>
        <w:tc>
          <w:tcPr>
            <w:tcW w:w="1134" w:type="dxa"/>
            <w:vAlign w:val="center"/>
          </w:tcPr>
          <w:p w14:paraId="40200134" w14:textId="77777777" w:rsidR="006E2AE7" w:rsidRDefault="006E2AE7">
            <w:pPr>
              <w:rPr>
                <w:color w:val="000000" w:themeColor="text1"/>
                <w:szCs w:val="21"/>
              </w:rPr>
            </w:pPr>
          </w:p>
        </w:tc>
        <w:tc>
          <w:tcPr>
            <w:tcW w:w="1985" w:type="dxa"/>
            <w:vAlign w:val="center"/>
          </w:tcPr>
          <w:p w14:paraId="26DAF6CB" w14:textId="77777777" w:rsidR="006E2AE7" w:rsidRDefault="006E2AE7">
            <w:pPr>
              <w:rPr>
                <w:color w:val="000000" w:themeColor="text1"/>
                <w:szCs w:val="21"/>
              </w:rPr>
            </w:pPr>
          </w:p>
        </w:tc>
        <w:tc>
          <w:tcPr>
            <w:tcW w:w="1095" w:type="dxa"/>
            <w:vAlign w:val="center"/>
          </w:tcPr>
          <w:p w14:paraId="393A877D" w14:textId="77777777" w:rsidR="006E2AE7" w:rsidRDefault="006E2AE7">
            <w:pPr>
              <w:rPr>
                <w:color w:val="000000" w:themeColor="text1"/>
                <w:szCs w:val="21"/>
              </w:rPr>
            </w:pPr>
          </w:p>
        </w:tc>
        <w:tc>
          <w:tcPr>
            <w:tcW w:w="1598" w:type="dxa"/>
            <w:vAlign w:val="center"/>
          </w:tcPr>
          <w:p w14:paraId="156C93AA" w14:textId="77777777" w:rsidR="006E2AE7" w:rsidRDefault="006E2AE7">
            <w:pPr>
              <w:rPr>
                <w:color w:val="000000" w:themeColor="text1"/>
                <w:szCs w:val="21"/>
              </w:rPr>
            </w:pPr>
          </w:p>
        </w:tc>
      </w:tr>
    </w:tbl>
    <w:p w14:paraId="4BF8217E" w14:textId="77777777" w:rsidR="006E2AE7" w:rsidRDefault="00166CC6">
      <w:pPr>
        <w:spacing w:line="360" w:lineRule="auto"/>
        <w:rPr>
          <w:color w:val="000000" w:themeColor="text1"/>
          <w:sz w:val="24"/>
        </w:rPr>
      </w:pPr>
      <w:r>
        <w:rPr>
          <w:rFonts w:hint="eastAsia"/>
          <w:color w:val="000000" w:themeColor="text1"/>
          <w:sz w:val="24"/>
        </w:rPr>
        <w:t>校准内容：</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39"/>
        <w:gridCol w:w="1722"/>
        <w:gridCol w:w="615"/>
        <w:gridCol w:w="615"/>
        <w:gridCol w:w="618"/>
        <w:gridCol w:w="616"/>
        <w:gridCol w:w="616"/>
        <w:gridCol w:w="619"/>
      </w:tblGrid>
      <w:tr w:rsidR="006E2AE7" w14:paraId="6959DDD1" w14:textId="77777777" w:rsidTr="00A26BDD">
        <w:trPr>
          <w:cantSplit/>
          <w:trHeight w:hRule="exact" w:val="567"/>
        </w:trPr>
        <w:tc>
          <w:tcPr>
            <w:tcW w:w="670" w:type="dxa"/>
            <w:vAlign w:val="center"/>
          </w:tcPr>
          <w:p w14:paraId="0929BACA" w14:textId="77777777" w:rsidR="006E2AE7" w:rsidRDefault="00166CC6">
            <w:pPr>
              <w:jc w:val="center"/>
              <w:rPr>
                <w:color w:val="000000" w:themeColor="text1"/>
                <w:szCs w:val="21"/>
              </w:rPr>
            </w:pPr>
            <w:r>
              <w:rPr>
                <w:rFonts w:hint="eastAsia"/>
                <w:color w:val="000000" w:themeColor="text1"/>
                <w:szCs w:val="21"/>
              </w:rPr>
              <w:t>序号</w:t>
            </w:r>
          </w:p>
        </w:tc>
        <w:tc>
          <w:tcPr>
            <w:tcW w:w="2239" w:type="dxa"/>
            <w:vAlign w:val="center"/>
          </w:tcPr>
          <w:p w14:paraId="20EF986C" w14:textId="77777777" w:rsidR="006E2AE7" w:rsidRDefault="00166CC6">
            <w:pPr>
              <w:jc w:val="center"/>
              <w:rPr>
                <w:color w:val="000000" w:themeColor="text1"/>
                <w:szCs w:val="21"/>
              </w:rPr>
            </w:pPr>
            <w:r>
              <w:rPr>
                <w:rFonts w:hint="eastAsia"/>
                <w:color w:val="000000" w:themeColor="text1"/>
                <w:szCs w:val="21"/>
              </w:rPr>
              <w:t>校准项目</w:t>
            </w:r>
          </w:p>
        </w:tc>
        <w:tc>
          <w:tcPr>
            <w:tcW w:w="5421" w:type="dxa"/>
            <w:gridSpan w:val="7"/>
            <w:vAlign w:val="center"/>
          </w:tcPr>
          <w:p w14:paraId="22B73430" w14:textId="77777777" w:rsidR="006E2AE7" w:rsidRDefault="00166CC6">
            <w:pPr>
              <w:jc w:val="center"/>
              <w:rPr>
                <w:color w:val="000000" w:themeColor="text1"/>
                <w:szCs w:val="21"/>
              </w:rPr>
            </w:pPr>
            <w:r>
              <w:rPr>
                <w:rFonts w:hint="eastAsia"/>
                <w:color w:val="000000" w:themeColor="text1"/>
                <w:szCs w:val="21"/>
              </w:rPr>
              <w:t>校准结果</w:t>
            </w:r>
          </w:p>
        </w:tc>
      </w:tr>
      <w:tr w:rsidR="006E2AE7" w14:paraId="35889868" w14:textId="77777777" w:rsidTr="00A26BDD">
        <w:trPr>
          <w:trHeight w:hRule="exact" w:val="454"/>
        </w:trPr>
        <w:tc>
          <w:tcPr>
            <w:tcW w:w="670" w:type="dxa"/>
            <w:vMerge w:val="restart"/>
            <w:vAlign w:val="center"/>
          </w:tcPr>
          <w:p w14:paraId="379F8699" w14:textId="77777777" w:rsidR="006E2AE7" w:rsidRDefault="00166CC6">
            <w:pPr>
              <w:jc w:val="center"/>
              <w:rPr>
                <w:color w:val="000000" w:themeColor="text1"/>
                <w:szCs w:val="21"/>
              </w:rPr>
            </w:pPr>
            <w:r>
              <w:rPr>
                <w:rFonts w:hint="eastAsia"/>
                <w:color w:val="000000" w:themeColor="text1"/>
                <w:szCs w:val="21"/>
              </w:rPr>
              <w:t>1</w:t>
            </w:r>
          </w:p>
        </w:tc>
        <w:tc>
          <w:tcPr>
            <w:tcW w:w="2239" w:type="dxa"/>
            <w:vMerge w:val="restart"/>
            <w:vAlign w:val="center"/>
          </w:tcPr>
          <w:p w14:paraId="7DFB7618" w14:textId="07FB2973" w:rsidR="006E2AE7" w:rsidRDefault="00166CC6">
            <w:pPr>
              <w:jc w:val="center"/>
              <w:rPr>
                <w:color w:val="000000" w:themeColor="text1"/>
                <w:szCs w:val="21"/>
              </w:rPr>
            </w:pPr>
            <w:r>
              <w:rPr>
                <w:rFonts w:hint="eastAsia"/>
                <w:color w:val="000000" w:themeColor="text1"/>
                <w:szCs w:val="21"/>
              </w:rPr>
              <w:t>屈挠角度</w:t>
            </w:r>
          </w:p>
        </w:tc>
        <w:tc>
          <w:tcPr>
            <w:tcW w:w="1722" w:type="dxa"/>
            <w:vAlign w:val="center"/>
          </w:tcPr>
          <w:p w14:paraId="32EE60BE" w14:textId="77777777" w:rsidR="006E2AE7" w:rsidRDefault="00166CC6">
            <w:pPr>
              <w:jc w:val="center"/>
              <w:rPr>
                <w:color w:val="000000" w:themeColor="text1"/>
                <w:szCs w:val="21"/>
              </w:rPr>
            </w:pPr>
            <w:r>
              <w:rPr>
                <w:rFonts w:hint="eastAsia"/>
                <w:color w:val="000000" w:themeColor="text1"/>
                <w:spacing w:val="-18"/>
                <w:szCs w:val="21"/>
              </w:rPr>
              <w:t>校准点</w:t>
            </w:r>
            <w:r>
              <w:rPr>
                <w:rFonts w:hint="eastAsia"/>
                <w:color w:val="000000" w:themeColor="text1"/>
                <w:spacing w:val="-18"/>
                <w:szCs w:val="21"/>
              </w:rPr>
              <w:t>(</w:t>
            </w:r>
            <w:r>
              <w:rPr>
                <w:rFonts w:hint="eastAsia"/>
                <w:color w:val="000000" w:themeColor="text1"/>
                <w:spacing w:val="-18"/>
                <w:szCs w:val="21"/>
              </w:rPr>
              <w:t>°</w:t>
            </w:r>
            <w:r>
              <w:rPr>
                <w:color w:val="000000" w:themeColor="text1"/>
                <w:spacing w:val="-18"/>
                <w:szCs w:val="21"/>
              </w:rPr>
              <w:t>)</w:t>
            </w:r>
          </w:p>
        </w:tc>
        <w:tc>
          <w:tcPr>
            <w:tcW w:w="3699" w:type="dxa"/>
            <w:gridSpan w:val="6"/>
            <w:vAlign w:val="center"/>
          </w:tcPr>
          <w:p w14:paraId="7E0233C2" w14:textId="77777777" w:rsidR="006E2AE7" w:rsidRDefault="00166CC6">
            <w:pPr>
              <w:jc w:val="center"/>
              <w:rPr>
                <w:color w:val="000000" w:themeColor="text1"/>
                <w:szCs w:val="21"/>
              </w:rPr>
            </w:pPr>
            <w:r>
              <w:rPr>
                <w:rFonts w:hint="eastAsia"/>
                <w:color w:val="000000" w:themeColor="text1"/>
                <w:szCs w:val="21"/>
              </w:rPr>
              <w:t>90</w:t>
            </w:r>
          </w:p>
        </w:tc>
      </w:tr>
      <w:tr w:rsidR="006E2AE7" w14:paraId="17FCCF80" w14:textId="77777777" w:rsidTr="00A26BDD">
        <w:trPr>
          <w:trHeight w:hRule="exact" w:val="454"/>
        </w:trPr>
        <w:tc>
          <w:tcPr>
            <w:tcW w:w="670" w:type="dxa"/>
            <w:vMerge/>
            <w:vAlign w:val="center"/>
          </w:tcPr>
          <w:p w14:paraId="544B9C3B" w14:textId="77777777" w:rsidR="006E2AE7" w:rsidRDefault="006E2AE7">
            <w:pPr>
              <w:jc w:val="center"/>
              <w:rPr>
                <w:color w:val="000000" w:themeColor="text1"/>
                <w:szCs w:val="21"/>
              </w:rPr>
            </w:pPr>
          </w:p>
        </w:tc>
        <w:tc>
          <w:tcPr>
            <w:tcW w:w="2239" w:type="dxa"/>
            <w:vMerge/>
            <w:vAlign w:val="center"/>
          </w:tcPr>
          <w:p w14:paraId="73B56417" w14:textId="77777777" w:rsidR="006E2AE7" w:rsidRDefault="006E2AE7">
            <w:pPr>
              <w:jc w:val="center"/>
              <w:rPr>
                <w:color w:val="000000" w:themeColor="text1"/>
                <w:szCs w:val="21"/>
              </w:rPr>
            </w:pPr>
          </w:p>
        </w:tc>
        <w:tc>
          <w:tcPr>
            <w:tcW w:w="1722" w:type="dxa"/>
            <w:vAlign w:val="center"/>
          </w:tcPr>
          <w:p w14:paraId="10CDAC56" w14:textId="77777777" w:rsidR="006E2AE7" w:rsidRDefault="00166CC6">
            <w:pPr>
              <w:ind w:firstLineChars="50" w:firstLine="105"/>
              <w:jc w:val="center"/>
              <w:rPr>
                <w:color w:val="000000" w:themeColor="text1"/>
                <w:szCs w:val="21"/>
              </w:rPr>
            </w:pPr>
            <m:oMath>
              <m:r>
                <m:rPr>
                  <m:sty m:val="p"/>
                </m:rPr>
                <w:rPr>
                  <w:rFonts w:ascii="Cambria Math" w:hAnsi="Cambria Math" w:hint="eastAsia"/>
                  <w:color w:val="000000" w:themeColor="text1"/>
                  <w:szCs w:val="21"/>
                </w:rPr>
                <m:t>实测值</m:t>
              </m:r>
            </m:oMath>
            <w:r>
              <w:rPr>
                <w:rFonts w:hint="eastAsia"/>
                <w:color w:val="000000" w:themeColor="text1"/>
                <w:spacing w:val="-18"/>
                <w:szCs w:val="21"/>
              </w:rPr>
              <w:t>(</w:t>
            </w:r>
            <w:r>
              <w:rPr>
                <w:rFonts w:hint="eastAsia"/>
                <w:color w:val="000000" w:themeColor="text1"/>
                <w:spacing w:val="-18"/>
                <w:szCs w:val="21"/>
              </w:rPr>
              <w:t>°</w:t>
            </w:r>
            <w:r>
              <w:rPr>
                <w:color w:val="000000" w:themeColor="text1"/>
                <w:spacing w:val="-18"/>
                <w:szCs w:val="21"/>
              </w:rPr>
              <w:t>)</w:t>
            </w:r>
          </w:p>
        </w:tc>
        <w:tc>
          <w:tcPr>
            <w:tcW w:w="1230" w:type="dxa"/>
            <w:gridSpan w:val="2"/>
            <w:vAlign w:val="center"/>
          </w:tcPr>
          <w:p w14:paraId="3D591AF6" w14:textId="77777777" w:rsidR="006E2AE7" w:rsidRDefault="006E2AE7" w:rsidP="00B16D3A">
            <w:pPr>
              <w:jc w:val="center"/>
              <w:rPr>
                <w:color w:val="000000" w:themeColor="text1"/>
                <w:szCs w:val="21"/>
              </w:rPr>
            </w:pPr>
          </w:p>
        </w:tc>
        <w:tc>
          <w:tcPr>
            <w:tcW w:w="1234" w:type="dxa"/>
            <w:gridSpan w:val="2"/>
            <w:vAlign w:val="center"/>
          </w:tcPr>
          <w:p w14:paraId="1E6C204B" w14:textId="77777777" w:rsidR="006E2AE7" w:rsidRDefault="006E2AE7" w:rsidP="00B16D3A">
            <w:pPr>
              <w:jc w:val="center"/>
              <w:rPr>
                <w:color w:val="000000" w:themeColor="text1"/>
                <w:szCs w:val="21"/>
              </w:rPr>
            </w:pPr>
          </w:p>
        </w:tc>
        <w:tc>
          <w:tcPr>
            <w:tcW w:w="1235" w:type="dxa"/>
            <w:gridSpan w:val="2"/>
            <w:vAlign w:val="center"/>
          </w:tcPr>
          <w:p w14:paraId="351F9751" w14:textId="77777777" w:rsidR="006E2AE7" w:rsidRDefault="006E2AE7" w:rsidP="00B16D3A">
            <w:pPr>
              <w:jc w:val="center"/>
              <w:rPr>
                <w:color w:val="000000" w:themeColor="text1"/>
                <w:szCs w:val="21"/>
              </w:rPr>
            </w:pPr>
          </w:p>
        </w:tc>
      </w:tr>
      <w:tr w:rsidR="006E2AE7" w14:paraId="1043BEEE" w14:textId="77777777" w:rsidTr="00A26BDD">
        <w:trPr>
          <w:trHeight w:hRule="exact" w:val="454"/>
        </w:trPr>
        <w:tc>
          <w:tcPr>
            <w:tcW w:w="670" w:type="dxa"/>
            <w:vMerge/>
            <w:vAlign w:val="center"/>
          </w:tcPr>
          <w:p w14:paraId="58B12981" w14:textId="77777777" w:rsidR="006E2AE7" w:rsidRDefault="006E2AE7">
            <w:pPr>
              <w:jc w:val="center"/>
              <w:rPr>
                <w:color w:val="000000" w:themeColor="text1"/>
                <w:szCs w:val="21"/>
              </w:rPr>
            </w:pPr>
          </w:p>
        </w:tc>
        <w:tc>
          <w:tcPr>
            <w:tcW w:w="2239" w:type="dxa"/>
            <w:vMerge/>
            <w:vAlign w:val="center"/>
          </w:tcPr>
          <w:p w14:paraId="1F92290F" w14:textId="77777777" w:rsidR="006E2AE7" w:rsidRDefault="006E2AE7">
            <w:pPr>
              <w:jc w:val="center"/>
              <w:rPr>
                <w:color w:val="000000" w:themeColor="text1"/>
                <w:szCs w:val="21"/>
              </w:rPr>
            </w:pPr>
          </w:p>
        </w:tc>
        <w:tc>
          <w:tcPr>
            <w:tcW w:w="1722" w:type="dxa"/>
            <w:vAlign w:val="center"/>
          </w:tcPr>
          <w:p w14:paraId="453DED34" w14:textId="77777777" w:rsidR="006E2AE7" w:rsidRDefault="00166CC6">
            <w:pPr>
              <w:ind w:firstLineChars="50" w:firstLine="105"/>
              <w:jc w:val="center"/>
              <w:rPr>
                <w:color w:val="000000" w:themeColor="text1"/>
                <w:szCs w:val="21"/>
              </w:rPr>
            </w:pPr>
            <m:oMathPara>
              <m:oMath>
                <m:r>
                  <m:rPr>
                    <m:sty m:val="p"/>
                  </m:rPr>
                  <w:rPr>
                    <w:rFonts w:ascii="Cambria Math" w:hAnsi="Cambria Math" w:hint="eastAsia"/>
                    <w:color w:val="000000" w:themeColor="text1"/>
                    <w:szCs w:val="21"/>
                  </w:rPr>
                  <m:t>误差</m:t>
                </m:r>
              </m:oMath>
            </m:oMathPara>
          </w:p>
        </w:tc>
        <w:tc>
          <w:tcPr>
            <w:tcW w:w="1230" w:type="dxa"/>
            <w:gridSpan w:val="2"/>
            <w:vAlign w:val="center"/>
          </w:tcPr>
          <w:p w14:paraId="73C1CC0A" w14:textId="77777777" w:rsidR="006E2AE7" w:rsidRDefault="006E2AE7">
            <w:pPr>
              <w:jc w:val="center"/>
              <w:rPr>
                <w:color w:val="000000" w:themeColor="text1"/>
                <w:szCs w:val="21"/>
              </w:rPr>
            </w:pPr>
          </w:p>
        </w:tc>
        <w:tc>
          <w:tcPr>
            <w:tcW w:w="1234" w:type="dxa"/>
            <w:gridSpan w:val="2"/>
            <w:vAlign w:val="center"/>
          </w:tcPr>
          <w:p w14:paraId="6CBD87E7" w14:textId="77777777" w:rsidR="006E2AE7" w:rsidRDefault="006E2AE7">
            <w:pPr>
              <w:jc w:val="center"/>
              <w:rPr>
                <w:color w:val="000000" w:themeColor="text1"/>
                <w:szCs w:val="21"/>
              </w:rPr>
            </w:pPr>
          </w:p>
        </w:tc>
        <w:tc>
          <w:tcPr>
            <w:tcW w:w="1235" w:type="dxa"/>
            <w:gridSpan w:val="2"/>
            <w:vAlign w:val="center"/>
          </w:tcPr>
          <w:p w14:paraId="3E1394E4" w14:textId="77777777" w:rsidR="006E2AE7" w:rsidRDefault="006E2AE7">
            <w:pPr>
              <w:jc w:val="center"/>
              <w:rPr>
                <w:color w:val="000000" w:themeColor="text1"/>
                <w:szCs w:val="21"/>
              </w:rPr>
            </w:pPr>
          </w:p>
        </w:tc>
      </w:tr>
      <w:tr w:rsidR="00A3532C" w14:paraId="3EC6557A" w14:textId="77777777" w:rsidTr="00A26BDD">
        <w:trPr>
          <w:trHeight w:hRule="exact" w:val="454"/>
        </w:trPr>
        <w:tc>
          <w:tcPr>
            <w:tcW w:w="670" w:type="dxa"/>
            <w:vMerge w:val="restart"/>
            <w:vAlign w:val="center"/>
          </w:tcPr>
          <w:p w14:paraId="12006A9C" w14:textId="77777777" w:rsidR="00A3532C" w:rsidRDefault="00A3532C">
            <w:pPr>
              <w:jc w:val="center"/>
              <w:rPr>
                <w:color w:val="000000" w:themeColor="text1"/>
                <w:szCs w:val="21"/>
              </w:rPr>
            </w:pPr>
            <w:r>
              <w:rPr>
                <w:rFonts w:hint="eastAsia"/>
                <w:color w:val="000000" w:themeColor="text1"/>
                <w:szCs w:val="21"/>
              </w:rPr>
              <w:t>3</w:t>
            </w:r>
          </w:p>
        </w:tc>
        <w:tc>
          <w:tcPr>
            <w:tcW w:w="2239" w:type="dxa"/>
            <w:vMerge w:val="restart"/>
            <w:vAlign w:val="center"/>
          </w:tcPr>
          <w:p w14:paraId="3506945A" w14:textId="30754170" w:rsidR="00A3532C" w:rsidRDefault="00A3532C">
            <w:pPr>
              <w:jc w:val="center"/>
              <w:rPr>
                <w:color w:val="000000" w:themeColor="text1"/>
                <w:szCs w:val="21"/>
              </w:rPr>
            </w:pPr>
            <w:r w:rsidRPr="00A3532C">
              <w:rPr>
                <w:rFonts w:hint="eastAsia"/>
                <w:color w:val="000000" w:themeColor="text1"/>
                <w:szCs w:val="21"/>
              </w:rPr>
              <w:t>心轴直径</w:t>
            </w:r>
          </w:p>
        </w:tc>
        <w:tc>
          <w:tcPr>
            <w:tcW w:w="1722" w:type="dxa"/>
            <w:vAlign w:val="center"/>
          </w:tcPr>
          <w:p w14:paraId="58760494" w14:textId="54F7043B" w:rsidR="00A3532C" w:rsidRDefault="00A3532C">
            <w:pPr>
              <w:jc w:val="center"/>
              <w:rPr>
                <w:color w:val="000000" w:themeColor="text1"/>
                <w:spacing w:val="-18"/>
                <w:szCs w:val="21"/>
              </w:rPr>
            </w:pPr>
            <w:r>
              <w:rPr>
                <w:rFonts w:hint="eastAsia"/>
                <w:color w:val="000000" w:themeColor="text1"/>
                <w:spacing w:val="-18"/>
                <w:szCs w:val="21"/>
              </w:rPr>
              <w:t>校准点</w:t>
            </w:r>
          </w:p>
        </w:tc>
        <w:tc>
          <w:tcPr>
            <w:tcW w:w="1848" w:type="dxa"/>
            <w:gridSpan w:val="3"/>
            <w:vAlign w:val="center"/>
          </w:tcPr>
          <w:p w14:paraId="66922085" w14:textId="553AA88A" w:rsidR="00A3532C" w:rsidRDefault="00A3532C">
            <w:pPr>
              <w:ind w:firstLineChars="50" w:firstLine="87"/>
              <w:jc w:val="center"/>
              <w:rPr>
                <w:color w:val="000000" w:themeColor="text1"/>
                <w:spacing w:val="-18"/>
                <w:szCs w:val="21"/>
              </w:rPr>
            </w:pPr>
            <w:r>
              <w:rPr>
                <w:rFonts w:hint="eastAsia"/>
                <w:color w:val="000000" w:themeColor="text1"/>
                <w:spacing w:val="-18"/>
                <w:szCs w:val="21"/>
              </w:rPr>
              <w:t>轴向</w:t>
            </w:r>
          </w:p>
        </w:tc>
        <w:tc>
          <w:tcPr>
            <w:tcW w:w="1851" w:type="dxa"/>
            <w:gridSpan w:val="3"/>
            <w:vAlign w:val="center"/>
          </w:tcPr>
          <w:p w14:paraId="429A9156" w14:textId="7C647484" w:rsidR="00A3532C" w:rsidRDefault="00A3532C">
            <w:pPr>
              <w:ind w:firstLineChars="50" w:firstLine="87"/>
              <w:jc w:val="center"/>
              <w:rPr>
                <w:color w:val="000000" w:themeColor="text1"/>
                <w:spacing w:val="-18"/>
                <w:szCs w:val="21"/>
              </w:rPr>
            </w:pPr>
            <w:r>
              <w:rPr>
                <w:rFonts w:hint="eastAsia"/>
                <w:color w:val="000000" w:themeColor="text1"/>
                <w:spacing w:val="-18"/>
                <w:szCs w:val="21"/>
              </w:rPr>
              <w:t>纵向</w:t>
            </w:r>
          </w:p>
        </w:tc>
      </w:tr>
      <w:tr w:rsidR="00A3532C" w14:paraId="009C9A47" w14:textId="77777777" w:rsidTr="00A26BDD">
        <w:trPr>
          <w:trHeight w:hRule="exact" w:val="454"/>
        </w:trPr>
        <w:tc>
          <w:tcPr>
            <w:tcW w:w="670" w:type="dxa"/>
            <w:vMerge/>
            <w:vAlign w:val="center"/>
          </w:tcPr>
          <w:p w14:paraId="59C9FCDD" w14:textId="77777777" w:rsidR="00A3532C" w:rsidRDefault="00A3532C">
            <w:pPr>
              <w:jc w:val="center"/>
              <w:rPr>
                <w:color w:val="000000" w:themeColor="text1"/>
                <w:szCs w:val="21"/>
              </w:rPr>
            </w:pPr>
          </w:p>
        </w:tc>
        <w:tc>
          <w:tcPr>
            <w:tcW w:w="2239" w:type="dxa"/>
            <w:vMerge/>
            <w:vAlign w:val="center"/>
          </w:tcPr>
          <w:p w14:paraId="34F6986E" w14:textId="77777777" w:rsidR="00A3532C" w:rsidRDefault="00A3532C">
            <w:pPr>
              <w:jc w:val="center"/>
              <w:rPr>
                <w:color w:val="000000" w:themeColor="text1"/>
                <w:szCs w:val="21"/>
              </w:rPr>
            </w:pPr>
          </w:p>
        </w:tc>
        <w:tc>
          <w:tcPr>
            <w:tcW w:w="1722" w:type="dxa"/>
            <w:vAlign w:val="center"/>
          </w:tcPr>
          <w:p w14:paraId="73428E3F" w14:textId="77777777" w:rsidR="00A3532C" w:rsidRDefault="00A3532C">
            <w:pPr>
              <w:ind w:firstLineChars="50" w:firstLine="105"/>
              <w:jc w:val="center"/>
              <w:rPr>
                <w:color w:val="000000" w:themeColor="text1"/>
                <w:spacing w:val="-18"/>
                <w:szCs w:val="21"/>
              </w:rPr>
            </w:pPr>
            <m:oMath>
              <m:r>
                <m:rPr>
                  <m:sty m:val="p"/>
                </m:rPr>
                <w:rPr>
                  <w:rFonts w:ascii="Cambria Math" w:hAnsi="Cambria Math" w:hint="eastAsia"/>
                  <w:color w:val="000000" w:themeColor="text1"/>
                  <w:szCs w:val="21"/>
                </w:rPr>
                <m:t>实测值</m:t>
              </m:r>
            </m:oMath>
            <w:r>
              <w:rPr>
                <w:rFonts w:hint="eastAsia"/>
                <w:color w:val="000000" w:themeColor="text1"/>
                <w:spacing w:val="-18"/>
                <w:szCs w:val="21"/>
              </w:rPr>
              <w:t>(mm</w:t>
            </w:r>
            <w:r>
              <w:rPr>
                <w:color w:val="000000" w:themeColor="text1"/>
                <w:spacing w:val="-18"/>
                <w:szCs w:val="21"/>
              </w:rPr>
              <w:t>)</w:t>
            </w:r>
          </w:p>
        </w:tc>
        <w:tc>
          <w:tcPr>
            <w:tcW w:w="615" w:type="dxa"/>
            <w:vAlign w:val="center"/>
          </w:tcPr>
          <w:p w14:paraId="1CD8059B" w14:textId="77777777" w:rsidR="00A3532C" w:rsidRDefault="00A3532C">
            <w:pPr>
              <w:ind w:firstLineChars="50" w:firstLine="87"/>
              <w:jc w:val="center"/>
              <w:rPr>
                <w:color w:val="000000" w:themeColor="text1"/>
                <w:spacing w:val="-18"/>
                <w:szCs w:val="21"/>
              </w:rPr>
            </w:pPr>
          </w:p>
        </w:tc>
        <w:tc>
          <w:tcPr>
            <w:tcW w:w="615" w:type="dxa"/>
            <w:vAlign w:val="center"/>
          </w:tcPr>
          <w:p w14:paraId="265BC3E2" w14:textId="77777777" w:rsidR="00A3532C" w:rsidRDefault="00A3532C">
            <w:pPr>
              <w:ind w:firstLineChars="50" w:firstLine="87"/>
              <w:jc w:val="center"/>
              <w:rPr>
                <w:color w:val="000000" w:themeColor="text1"/>
                <w:spacing w:val="-18"/>
                <w:szCs w:val="21"/>
              </w:rPr>
            </w:pPr>
          </w:p>
        </w:tc>
        <w:tc>
          <w:tcPr>
            <w:tcW w:w="618" w:type="dxa"/>
            <w:vAlign w:val="center"/>
          </w:tcPr>
          <w:p w14:paraId="5964D0EB" w14:textId="1B9ACDDB" w:rsidR="00A3532C" w:rsidRDefault="00A3532C">
            <w:pPr>
              <w:ind w:firstLineChars="50" w:firstLine="87"/>
              <w:jc w:val="center"/>
              <w:rPr>
                <w:color w:val="000000" w:themeColor="text1"/>
                <w:spacing w:val="-18"/>
                <w:szCs w:val="21"/>
              </w:rPr>
            </w:pPr>
          </w:p>
        </w:tc>
        <w:tc>
          <w:tcPr>
            <w:tcW w:w="616" w:type="dxa"/>
            <w:vAlign w:val="center"/>
          </w:tcPr>
          <w:p w14:paraId="54904BD4" w14:textId="77777777" w:rsidR="00A3532C" w:rsidRDefault="00A3532C">
            <w:pPr>
              <w:ind w:firstLineChars="50" w:firstLine="87"/>
              <w:jc w:val="center"/>
              <w:rPr>
                <w:color w:val="000000" w:themeColor="text1"/>
                <w:spacing w:val="-18"/>
                <w:szCs w:val="21"/>
              </w:rPr>
            </w:pPr>
          </w:p>
        </w:tc>
        <w:tc>
          <w:tcPr>
            <w:tcW w:w="616" w:type="dxa"/>
            <w:vAlign w:val="center"/>
          </w:tcPr>
          <w:p w14:paraId="3EB9DCF5" w14:textId="77777777" w:rsidR="00A3532C" w:rsidRDefault="00A3532C">
            <w:pPr>
              <w:ind w:firstLineChars="50" w:firstLine="87"/>
              <w:jc w:val="center"/>
              <w:rPr>
                <w:color w:val="000000" w:themeColor="text1"/>
                <w:spacing w:val="-18"/>
                <w:szCs w:val="21"/>
              </w:rPr>
            </w:pPr>
          </w:p>
        </w:tc>
        <w:tc>
          <w:tcPr>
            <w:tcW w:w="619" w:type="dxa"/>
            <w:vAlign w:val="center"/>
          </w:tcPr>
          <w:p w14:paraId="250309D3" w14:textId="0D74CAAF" w:rsidR="00A3532C" w:rsidRDefault="00A3532C">
            <w:pPr>
              <w:ind w:firstLineChars="50" w:firstLine="87"/>
              <w:jc w:val="center"/>
              <w:rPr>
                <w:color w:val="000000" w:themeColor="text1"/>
                <w:spacing w:val="-18"/>
                <w:szCs w:val="21"/>
              </w:rPr>
            </w:pPr>
          </w:p>
        </w:tc>
      </w:tr>
      <w:tr w:rsidR="00A26BDD" w14:paraId="6879C2FD" w14:textId="77777777" w:rsidTr="003543B7">
        <w:trPr>
          <w:trHeight w:hRule="exact" w:val="454"/>
        </w:trPr>
        <w:tc>
          <w:tcPr>
            <w:tcW w:w="670" w:type="dxa"/>
            <w:vMerge/>
            <w:vAlign w:val="center"/>
          </w:tcPr>
          <w:p w14:paraId="4E04A629" w14:textId="77777777" w:rsidR="00A26BDD" w:rsidRDefault="00A26BDD">
            <w:pPr>
              <w:jc w:val="center"/>
              <w:rPr>
                <w:color w:val="000000" w:themeColor="text1"/>
                <w:szCs w:val="21"/>
              </w:rPr>
            </w:pPr>
          </w:p>
        </w:tc>
        <w:tc>
          <w:tcPr>
            <w:tcW w:w="2239" w:type="dxa"/>
            <w:vMerge/>
            <w:vAlign w:val="center"/>
          </w:tcPr>
          <w:p w14:paraId="23674265" w14:textId="77777777" w:rsidR="00A26BDD" w:rsidRDefault="00A26BDD">
            <w:pPr>
              <w:jc w:val="center"/>
              <w:rPr>
                <w:color w:val="000000" w:themeColor="text1"/>
                <w:szCs w:val="21"/>
              </w:rPr>
            </w:pPr>
          </w:p>
        </w:tc>
        <w:tc>
          <w:tcPr>
            <w:tcW w:w="1722" w:type="dxa"/>
            <w:vAlign w:val="center"/>
          </w:tcPr>
          <w:p w14:paraId="4B6AEBD1" w14:textId="63ABF7CC" w:rsidR="00A26BDD" w:rsidRDefault="00A26BDD">
            <w:pPr>
              <w:ind w:firstLineChars="50" w:firstLine="105"/>
              <w:jc w:val="center"/>
              <w:rPr>
                <w:color w:val="000000" w:themeColor="text1"/>
                <w:szCs w:val="21"/>
              </w:rPr>
            </w:pPr>
            <w:r>
              <w:rPr>
                <w:rFonts w:hint="eastAsia"/>
                <w:color w:val="000000" w:themeColor="text1"/>
                <w:szCs w:val="21"/>
              </w:rPr>
              <w:t>平均值</w:t>
            </w:r>
            <w:r>
              <w:rPr>
                <w:rFonts w:hint="eastAsia"/>
                <w:color w:val="000000" w:themeColor="text1"/>
                <w:spacing w:val="-18"/>
                <w:szCs w:val="21"/>
              </w:rPr>
              <w:t>(mm</w:t>
            </w:r>
            <w:r>
              <w:rPr>
                <w:color w:val="000000" w:themeColor="text1"/>
                <w:spacing w:val="-18"/>
                <w:szCs w:val="21"/>
              </w:rPr>
              <w:t>)</w:t>
            </w:r>
          </w:p>
        </w:tc>
        <w:tc>
          <w:tcPr>
            <w:tcW w:w="3699" w:type="dxa"/>
            <w:gridSpan w:val="6"/>
            <w:vAlign w:val="center"/>
          </w:tcPr>
          <w:p w14:paraId="2916BDBD" w14:textId="77777777" w:rsidR="00A26BDD" w:rsidRDefault="00A26BDD">
            <w:pPr>
              <w:ind w:firstLineChars="50" w:firstLine="87"/>
              <w:jc w:val="center"/>
              <w:rPr>
                <w:color w:val="000000" w:themeColor="text1"/>
                <w:spacing w:val="-18"/>
                <w:szCs w:val="21"/>
              </w:rPr>
            </w:pPr>
          </w:p>
        </w:tc>
      </w:tr>
      <w:tr w:rsidR="00A26BDD" w14:paraId="1B491BED" w14:textId="77777777" w:rsidTr="003B48E1">
        <w:trPr>
          <w:trHeight w:hRule="exact" w:val="454"/>
        </w:trPr>
        <w:tc>
          <w:tcPr>
            <w:tcW w:w="670" w:type="dxa"/>
            <w:vMerge/>
            <w:vAlign w:val="center"/>
          </w:tcPr>
          <w:p w14:paraId="12D7593B" w14:textId="77777777" w:rsidR="00A26BDD" w:rsidRDefault="00A26BDD">
            <w:pPr>
              <w:jc w:val="center"/>
              <w:rPr>
                <w:color w:val="000000" w:themeColor="text1"/>
                <w:szCs w:val="21"/>
              </w:rPr>
            </w:pPr>
          </w:p>
        </w:tc>
        <w:tc>
          <w:tcPr>
            <w:tcW w:w="2239" w:type="dxa"/>
            <w:vMerge/>
            <w:vAlign w:val="center"/>
          </w:tcPr>
          <w:p w14:paraId="6A86F231" w14:textId="77777777" w:rsidR="00A26BDD" w:rsidRDefault="00A26BDD">
            <w:pPr>
              <w:jc w:val="center"/>
              <w:rPr>
                <w:color w:val="000000" w:themeColor="text1"/>
                <w:szCs w:val="21"/>
              </w:rPr>
            </w:pPr>
          </w:p>
        </w:tc>
        <w:tc>
          <w:tcPr>
            <w:tcW w:w="1722" w:type="dxa"/>
            <w:vAlign w:val="center"/>
          </w:tcPr>
          <w:p w14:paraId="56062B43" w14:textId="77777777" w:rsidR="00A26BDD" w:rsidRDefault="00A26BDD">
            <w:pPr>
              <w:ind w:firstLineChars="50" w:firstLine="105"/>
              <w:jc w:val="center"/>
              <w:rPr>
                <w:color w:val="000000" w:themeColor="text1"/>
                <w:spacing w:val="-18"/>
                <w:szCs w:val="21"/>
              </w:rPr>
            </w:pPr>
            <m:oMathPara>
              <m:oMath>
                <m:r>
                  <m:rPr>
                    <m:sty m:val="p"/>
                  </m:rPr>
                  <w:rPr>
                    <w:rFonts w:ascii="Cambria Math" w:hAnsi="Cambria Math" w:hint="eastAsia"/>
                    <w:color w:val="000000" w:themeColor="text1"/>
                    <w:szCs w:val="21"/>
                  </w:rPr>
                  <m:t>误差</m:t>
                </m:r>
              </m:oMath>
            </m:oMathPara>
          </w:p>
        </w:tc>
        <w:tc>
          <w:tcPr>
            <w:tcW w:w="3699" w:type="dxa"/>
            <w:gridSpan w:val="6"/>
            <w:vAlign w:val="center"/>
          </w:tcPr>
          <w:p w14:paraId="7A940322" w14:textId="103212AB" w:rsidR="00A26BDD" w:rsidRDefault="00A26BDD">
            <w:pPr>
              <w:ind w:firstLineChars="50" w:firstLine="87"/>
              <w:jc w:val="center"/>
              <w:rPr>
                <w:color w:val="000000" w:themeColor="text1"/>
                <w:spacing w:val="-18"/>
                <w:szCs w:val="21"/>
              </w:rPr>
            </w:pPr>
          </w:p>
        </w:tc>
      </w:tr>
      <w:tr w:rsidR="006E2AE7" w14:paraId="37348023" w14:textId="77777777" w:rsidTr="00A26BDD">
        <w:trPr>
          <w:trHeight w:hRule="exact" w:val="454"/>
        </w:trPr>
        <w:tc>
          <w:tcPr>
            <w:tcW w:w="670" w:type="dxa"/>
            <w:vMerge w:val="restart"/>
            <w:vAlign w:val="center"/>
          </w:tcPr>
          <w:p w14:paraId="5EC10E37" w14:textId="77777777" w:rsidR="006E2AE7" w:rsidRDefault="00166CC6">
            <w:pPr>
              <w:jc w:val="center"/>
              <w:rPr>
                <w:color w:val="000000" w:themeColor="text1"/>
                <w:szCs w:val="21"/>
              </w:rPr>
            </w:pPr>
            <w:r>
              <w:rPr>
                <w:rFonts w:hint="eastAsia"/>
                <w:color w:val="000000" w:themeColor="text1"/>
                <w:szCs w:val="21"/>
              </w:rPr>
              <w:t>3</w:t>
            </w:r>
          </w:p>
        </w:tc>
        <w:tc>
          <w:tcPr>
            <w:tcW w:w="2239" w:type="dxa"/>
            <w:vMerge w:val="restart"/>
            <w:vAlign w:val="center"/>
          </w:tcPr>
          <w:p w14:paraId="2F4B39E2" w14:textId="1D5C45D3" w:rsidR="006E2AE7" w:rsidRDefault="00166CC6">
            <w:pPr>
              <w:spacing w:line="400" w:lineRule="exact"/>
              <w:jc w:val="center"/>
              <w:rPr>
                <w:color w:val="000000" w:themeColor="text1"/>
                <w:szCs w:val="21"/>
              </w:rPr>
            </w:pPr>
            <w:r w:rsidRPr="00A93BE4">
              <w:rPr>
                <w:rFonts w:eastAsiaTheme="minorEastAsia" w:hint="eastAsia"/>
                <w:color w:val="000000" w:themeColor="text1"/>
                <w:szCs w:val="21"/>
              </w:rPr>
              <w:t>测试次数</w:t>
            </w:r>
            <w:r w:rsidR="00F8199F" w:rsidRPr="00A93BE4">
              <w:rPr>
                <w:rFonts w:eastAsiaTheme="minorEastAsia" w:hint="eastAsia"/>
                <w:color w:val="000000" w:themeColor="text1"/>
                <w:szCs w:val="21"/>
              </w:rPr>
              <w:t>示值</w:t>
            </w:r>
            <w:r w:rsidRPr="00A93BE4">
              <w:rPr>
                <w:rFonts w:hint="eastAsia"/>
                <w:color w:val="000000" w:themeColor="text1"/>
                <w:szCs w:val="21"/>
              </w:rPr>
              <w:t>误差</w:t>
            </w:r>
          </w:p>
        </w:tc>
        <w:tc>
          <w:tcPr>
            <w:tcW w:w="1722" w:type="dxa"/>
            <w:vAlign w:val="center"/>
          </w:tcPr>
          <w:p w14:paraId="73F86E23" w14:textId="77777777" w:rsidR="006E2AE7" w:rsidRDefault="00166CC6">
            <w:pPr>
              <w:jc w:val="center"/>
              <w:rPr>
                <w:color w:val="000000" w:themeColor="text1"/>
                <w:spacing w:val="-18"/>
                <w:szCs w:val="21"/>
              </w:rPr>
            </w:pPr>
            <w:r>
              <w:rPr>
                <w:rFonts w:hint="eastAsia"/>
                <w:color w:val="000000" w:themeColor="text1"/>
                <w:spacing w:val="-18"/>
                <w:szCs w:val="21"/>
              </w:rPr>
              <w:t>校准点</w:t>
            </w:r>
            <w:r>
              <w:rPr>
                <w:rFonts w:hint="eastAsia"/>
                <w:color w:val="000000" w:themeColor="text1"/>
                <w:szCs w:val="21"/>
              </w:rPr>
              <w:t xml:space="preserve"> (</w:t>
            </w:r>
            <w:r>
              <w:rPr>
                <w:rFonts w:hint="eastAsia"/>
                <w:color w:val="000000" w:themeColor="text1"/>
                <w:szCs w:val="21"/>
              </w:rPr>
              <w:t>次</w:t>
            </w:r>
            <w:r>
              <w:rPr>
                <w:color w:val="000000" w:themeColor="text1"/>
                <w:szCs w:val="21"/>
              </w:rPr>
              <w:t>)</w:t>
            </w:r>
          </w:p>
        </w:tc>
        <w:tc>
          <w:tcPr>
            <w:tcW w:w="1230" w:type="dxa"/>
            <w:gridSpan w:val="2"/>
            <w:vAlign w:val="center"/>
          </w:tcPr>
          <w:p w14:paraId="1CA62928" w14:textId="318E1AA5" w:rsidR="006E2AE7" w:rsidRDefault="00CE2B93">
            <w:pPr>
              <w:jc w:val="center"/>
              <w:rPr>
                <w:color w:val="000000" w:themeColor="text1"/>
                <w:szCs w:val="21"/>
              </w:rPr>
            </w:pPr>
            <w:r>
              <w:rPr>
                <w:rFonts w:hint="eastAsia"/>
                <w:color w:val="000000" w:themeColor="text1"/>
                <w:szCs w:val="21"/>
              </w:rPr>
              <w:t>1</w:t>
            </w:r>
            <w:r>
              <w:rPr>
                <w:color w:val="000000" w:themeColor="text1"/>
                <w:szCs w:val="21"/>
              </w:rPr>
              <w:t>0000</w:t>
            </w:r>
          </w:p>
        </w:tc>
        <w:tc>
          <w:tcPr>
            <w:tcW w:w="1234" w:type="dxa"/>
            <w:gridSpan w:val="2"/>
            <w:vAlign w:val="center"/>
          </w:tcPr>
          <w:p w14:paraId="2D85A180" w14:textId="37352D39" w:rsidR="006E2AE7" w:rsidRDefault="00CE2B93">
            <w:pPr>
              <w:jc w:val="center"/>
              <w:rPr>
                <w:color w:val="000000" w:themeColor="text1"/>
                <w:szCs w:val="21"/>
              </w:rPr>
            </w:pPr>
            <w:r>
              <w:rPr>
                <w:rFonts w:hint="eastAsia"/>
                <w:color w:val="000000" w:themeColor="text1"/>
                <w:szCs w:val="21"/>
              </w:rPr>
              <w:t>2</w:t>
            </w:r>
            <w:r>
              <w:rPr>
                <w:color w:val="000000" w:themeColor="text1"/>
                <w:szCs w:val="21"/>
              </w:rPr>
              <w:t>0000</w:t>
            </w:r>
          </w:p>
        </w:tc>
        <w:tc>
          <w:tcPr>
            <w:tcW w:w="1235" w:type="dxa"/>
            <w:gridSpan w:val="2"/>
            <w:vAlign w:val="center"/>
          </w:tcPr>
          <w:p w14:paraId="7A91674A" w14:textId="3E4DDC62" w:rsidR="006E2AE7" w:rsidRDefault="00CE2B93">
            <w:pPr>
              <w:jc w:val="center"/>
              <w:rPr>
                <w:color w:val="000000" w:themeColor="text1"/>
                <w:szCs w:val="21"/>
              </w:rPr>
            </w:pPr>
            <w:r>
              <w:rPr>
                <w:rFonts w:hint="eastAsia"/>
                <w:color w:val="000000" w:themeColor="text1"/>
                <w:szCs w:val="21"/>
              </w:rPr>
              <w:t>3</w:t>
            </w:r>
            <w:r>
              <w:rPr>
                <w:color w:val="000000" w:themeColor="text1"/>
                <w:szCs w:val="21"/>
              </w:rPr>
              <w:t>0000</w:t>
            </w:r>
          </w:p>
        </w:tc>
      </w:tr>
      <w:tr w:rsidR="006E2AE7" w14:paraId="01E0D35E" w14:textId="77777777" w:rsidTr="00A26BDD">
        <w:trPr>
          <w:trHeight w:hRule="exact" w:val="454"/>
        </w:trPr>
        <w:tc>
          <w:tcPr>
            <w:tcW w:w="670" w:type="dxa"/>
            <w:vMerge/>
            <w:vAlign w:val="center"/>
          </w:tcPr>
          <w:p w14:paraId="74249B19" w14:textId="77777777" w:rsidR="006E2AE7" w:rsidRDefault="006E2AE7">
            <w:pPr>
              <w:jc w:val="center"/>
              <w:rPr>
                <w:color w:val="000000" w:themeColor="text1"/>
                <w:szCs w:val="21"/>
              </w:rPr>
            </w:pPr>
          </w:p>
        </w:tc>
        <w:tc>
          <w:tcPr>
            <w:tcW w:w="2239" w:type="dxa"/>
            <w:vMerge/>
            <w:vAlign w:val="center"/>
          </w:tcPr>
          <w:p w14:paraId="3B5F0CDC" w14:textId="77777777" w:rsidR="006E2AE7" w:rsidRDefault="006E2AE7">
            <w:pPr>
              <w:spacing w:line="400" w:lineRule="exact"/>
              <w:jc w:val="center"/>
              <w:rPr>
                <w:color w:val="000000" w:themeColor="text1"/>
                <w:szCs w:val="21"/>
              </w:rPr>
            </w:pPr>
          </w:p>
        </w:tc>
        <w:tc>
          <w:tcPr>
            <w:tcW w:w="1722" w:type="dxa"/>
            <w:vAlign w:val="center"/>
          </w:tcPr>
          <w:p w14:paraId="487D3AA6" w14:textId="77777777" w:rsidR="006E2AE7" w:rsidRDefault="00166CC6">
            <w:pPr>
              <w:ind w:firstLineChars="50" w:firstLine="105"/>
              <w:jc w:val="center"/>
              <w:rPr>
                <w:color w:val="000000" w:themeColor="text1"/>
                <w:spacing w:val="-18"/>
                <w:szCs w:val="21"/>
              </w:rPr>
            </w:pPr>
            <m:oMath>
              <m:r>
                <m:rPr>
                  <m:sty m:val="p"/>
                </m:rPr>
                <w:rPr>
                  <w:rFonts w:ascii="Cambria Math" w:hAnsi="Cambria Math" w:hint="eastAsia"/>
                  <w:color w:val="000000" w:themeColor="text1"/>
                  <w:szCs w:val="21"/>
                </w:rPr>
                <m:t>实测值</m:t>
              </m:r>
            </m:oMath>
            <w:r>
              <w:rPr>
                <w:rFonts w:hint="eastAsia"/>
                <w:color w:val="000000" w:themeColor="text1"/>
                <w:szCs w:val="21"/>
              </w:rPr>
              <w:t>(</w:t>
            </w:r>
            <w:r>
              <w:rPr>
                <w:rFonts w:hint="eastAsia"/>
                <w:color w:val="000000" w:themeColor="text1"/>
                <w:szCs w:val="21"/>
              </w:rPr>
              <w:t>次</w:t>
            </w:r>
            <w:r>
              <w:rPr>
                <w:color w:val="000000" w:themeColor="text1"/>
                <w:szCs w:val="21"/>
              </w:rPr>
              <w:t>)</w:t>
            </w:r>
          </w:p>
        </w:tc>
        <w:tc>
          <w:tcPr>
            <w:tcW w:w="1230" w:type="dxa"/>
            <w:gridSpan w:val="2"/>
            <w:vAlign w:val="center"/>
          </w:tcPr>
          <w:p w14:paraId="073FCD45" w14:textId="77777777" w:rsidR="006E2AE7" w:rsidRDefault="006E2AE7">
            <w:pPr>
              <w:jc w:val="center"/>
              <w:rPr>
                <w:color w:val="000000" w:themeColor="text1"/>
                <w:szCs w:val="21"/>
              </w:rPr>
            </w:pPr>
          </w:p>
        </w:tc>
        <w:tc>
          <w:tcPr>
            <w:tcW w:w="1234" w:type="dxa"/>
            <w:gridSpan w:val="2"/>
            <w:vAlign w:val="center"/>
          </w:tcPr>
          <w:p w14:paraId="35B2972D" w14:textId="77777777" w:rsidR="006E2AE7" w:rsidRDefault="006E2AE7">
            <w:pPr>
              <w:jc w:val="center"/>
              <w:rPr>
                <w:color w:val="000000" w:themeColor="text1"/>
                <w:szCs w:val="21"/>
              </w:rPr>
            </w:pPr>
          </w:p>
        </w:tc>
        <w:tc>
          <w:tcPr>
            <w:tcW w:w="1235" w:type="dxa"/>
            <w:gridSpan w:val="2"/>
            <w:vAlign w:val="center"/>
          </w:tcPr>
          <w:p w14:paraId="1F5E5B49" w14:textId="77777777" w:rsidR="006E2AE7" w:rsidRDefault="006E2AE7">
            <w:pPr>
              <w:jc w:val="center"/>
              <w:rPr>
                <w:color w:val="000000" w:themeColor="text1"/>
                <w:szCs w:val="21"/>
              </w:rPr>
            </w:pPr>
          </w:p>
        </w:tc>
      </w:tr>
      <w:tr w:rsidR="006E2AE7" w14:paraId="28FE7652" w14:textId="77777777" w:rsidTr="00A26BDD">
        <w:trPr>
          <w:trHeight w:hRule="exact" w:val="454"/>
        </w:trPr>
        <w:tc>
          <w:tcPr>
            <w:tcW w:w="670" w:type="dxa"/>
            <w:vMerge/>
            <w:vAlign w:val="center"/>
          </w:tcPr>
          <w:p w14:paraId="29197A71" w14:textId="77777777" w:rsidR="006E2AE7" w:rsidRDefault="006E2AE7">
            <w:pPr>
              <w:jc w:val="center"/>
              <w:rPr>
                <w:color w:val="000000" w:themeColor="text1"/>
                <w:szCs w:val="21"/>
              </w:rPr>
            </w:pPr>
          </w:p>
        </w:tc>
        <w:tc>
          <w:tcPr>
            <w:tcW w:w="2239" w:type="dxa"/>
            <w:vMerge/>
            <w:vAlign w:val="center"/>
          </w:tcPr>
          <w:p w14:paraId="517B0ADB" w14:textId="77777777" w:rsidR="006E2AE7" w:rsidRDefault="006E2AE7">
            <w:pPr>
              <w:spacing w:line="400" w:lineRule="exact"/>
              <w:jc w:val="center"/>
              <w:rPr>
                <w:color w:val="000000" w:themeColor="text1"/>
                <w:szCs w:val="21"/>
              </w:rPr>
            </w:pPr>
          </w:p>
        </w:tc>
        <w:tc>
          <w:tcPr>
            <w:tcW w:w="1722" w:type="dxa"/>
            <w:vAlign w:val="center"/>
          </w:tcPr>
          <w:p w14:paraId="785C612D" w14:textId="77777777" w:rsidR="006E2AE7" w:rsidRDefault="00166CC6">
            <w:pPr>
              <w:ind w:firstLineChars="50" w:firstLine="105"/>
              <w:jc w:val="center"/>
              <w:rPr>
                <w:color w:val="000000" w:themeColor="text1"/>
                <w:spacing w:val="-18"/>
                <w:szCs w:val="21"/>
              </w:rPr>
            </w:pPr>
            <m:oMathPara>
              <m:oMath>
                <m:r>
                  <m:rPr>
                    <m:sty m:val="p"/>
                  </m:rPr>
                  <w:rPr>
                    <w:rFonts w:ascii="Cambria Math" w:hAnsi="Cambria Math" w:hint="eastAsia"/>
                    <w:color w:val="000000" w:themeColor="text1"/>
                    <w:szCs w:val="21"/>
                  </w:rPr>
                  <m:t>误差</m:t>
                </m:r>
              </m:oMath>
            </m:oMathPara>
          </w:p>
        </w:tc>
        <w:tc>
          <w:tcPr>
            <w:tcW w:w="1230" w:type="dxa"/>
            <w:gridSpan w:val="2"/>
            <w:vAlign w:val="center"/>
          </w:tcPr>
          <w:p w14:paraId="0B08F197" w14:textId="77777777" w:rsidR="006E2AE7" w:rsidRDefault="006E2AE7">
            <w:pPr>
              <w:jc w:val="center"/>
              <w:rPr>
                <w:color w:val="000000" w:themeColor="text1"/>
                <w:szCs w:val="21"/>
              </w:rPr>
            </w:pPr>
          </w:p>
        </w:tc>
        <w:tc>
          <w:tcPr>
            <w:tcW w:w="1234" w:type="dxa"/>
            <w:gridSpan w:val="2"/>
            <w:vAlign w:val="center"/>
          </w:tcPr>
          <w:p w14:paraId="7128D33E" w14:textId="77777777" w:rsidR="006E2AE7" w:rsidRDefault="006E2AE7">
            <w:pPr>
              <w:jc w:val="center"/>
              <w:rPr>
                <w:color w:val="000000" w:themeColor="text1"/>
                <w:szCs w:val="21"/>
              </w:rPr>
            </w:pPr>
          </w:p>
        </w:tc>
        <w:tc>
          <w:tcPr>
            <w:tcW w:w="1235" w:type="dxa"/>
            <w:gridSpan w:val="2"/>
            <w:vAlign w:val="center"/>
          </w:tcPr>
          <w:p w14:paraId="463CE3DD" w14:textId="77777777" w:rsidR="006E2AE7" w:rsidRDefault="006E2AE7">
            <w:pPr>
              <w:jc w:val="center"/>
              <w:rPr>
                <w:color w:val="000000" w:themeColor="text1"/>
                <w:szCs w:val="21"/>
              </w:rPr>
            </w:pPr>
          </w:p>
        </w:tc>
      </w:tr>
      <w:tr w:rsidR="006E2AE7" w14:paraId="10FB03BA" w14:textId="77777777" w:rsidTr="00A26BDD">
        <w:trPr>
          <w:trHeight w:hRule="exact" w:val="454"/>
        </w:trPr>
        <w:tc>
          <w:tcPr>
            <w:tcW w:w="670" w:type="dxa"/>
            <w:vMerge w:val="restart"/>
            <w:vAlign w:val="center"/>
          </w:tcPr>
          <w:p w14:paraId="450DE3E2" w14:textId="77777777" w:rsidR="006E2AE7" w:rsidRDefault="00166CC6">
            <w:pPr>
              <w:jc w:val="center"/>
              <w:rPr>
                <w:color w:val="000000" w:themeColor="text1"/>
                <w:szCs w:val="21"/>
              </w:rPr>
            </w:pPr>
            <w:r>
              <w:rPr>
                <w:rFonts w:hint="eastAsia"/>
                <w:color w:val="000000" w:themeColor="text1"/>
                <w:szCs w:val="21"/>
              </w:rPr>
              <w:t>4</w:t>
            </w:r>
          </w:p>
        </w:tc>
        <w:tc>
          <w:tcPr>
            <w:tcW w:w="2239" w:type="dxa"/>
            <w:vMerge w:val="restart"/>
            <w:vAlign w:val="center"/>
          </w:tcPr>
          <w:p w14:paraId="40EC2281" w14:textId="35FCD7B0" w:rsidR="006E2AE7" w:rsidRDefault="00166CC6">
            <w:pPr>
              <w:spacing w:line="400" w:lineRule="exact"/>
              <w:jc w:val="center"/>
              <w:rPr>
                <w:color w:val="000000" w:themeColor="text1"/>
                <w:szCs w:val="21"/>
              </w:rPr>
            </w:pPr>
            <w:r>
              <w:rPr>
                <w:rFonts w:eastAsiaTheme="minorEastAsia" w:hint="eastAsia"/>
                <w:color w:val="000000" w:themeColor="text1"/>
                <w:szCs w:val="21"/>
              </w:rPr>
              <w:t>弯曲频率</w:t>
            </w:r>
          </w:p>
        </w:tc>
        <w:tc>
          <w:tcPr>
            <w:tcW w:w="1722" w:type="dxa"/>
            <w:vAlign w:val="center"/>
          </w:tcPr>
          <w:p w14:paraId="3DF47AB1" w14:textId="77777777" w:rsidR="006E2AE7" w:rsidRDefault="00166CC6">
            <w:pPr>
              <w:jc w:val="center"/>
              <w:rPr>
                <w:color w:val="000000" w:themeColor="text1"/>
                <w:szCs w:val="21"/>
                <w:oMath/>
              </w:rPr>
            </w:pPr>
            <w:r>
              <w:rPr>
                <w:rFonts w:hint="eastAsia"/>
                <w:color w:val="000000" w:themeColor="text1"/>
                <w:spacing w:val="-18"/>
                <w:szCs w:val="21"/>
              </w:rPr>
              <w:t>校准点</w:t>
            </w:r>
            <w:r>
              <w:rPr>
                <w:rFonts w:hint="eastAsia"/>
                <w:color w:val="000000" w:themeColor="text1"/>
                <w:szCs w:val="21"/>
              </w:rPr>
              <w:t xml:space="preserve"> (</w:t>
            </w:r>
            <w:r>
              <w:rPr>
                <w:rFonts w:hint="eastAsia"/>
                <w:color w:val="000000" w:themeColor="text1"/>
                <w:szCs w:val="21"/>
              </w:rPr>
              <w:t>次</w:t>
            </w:r>
            <w:r>
              <w:rPr>
                <w:rFonts w:hint="eastAsia"/>
                <w:color w:val="000000" w:themeColor="text1"/>
                <w:szCs w:val="21"/>
              </w:rPr>
              <w:t>/min</w:t>
            </w:r>
            <w:r>
              <w:rPr>
                <w:color w:val="000000" w:themeColor="text1"/>
                <w:szCs w:val="21"/>
              </w:rPr>
              <w:t>)</w:t>
            </w:r>
          </w:p>
        </w:tc>
        <w:tc>
          <w:tcPr>
            <w:tcW w:w="1230" w:type="dxa"/>
            <w:gridSpan w:val="2"/>
            <w:vAlign w:val="center"/>
          </w:tcPr>
          <w:p w14:paraId="6713AB3F" w14:textId="2AAA036F" w:rsidR="006E2AE7" w:rsidRDefault="00CE2B93">
            <w:pPr>
              <w:jc w:val="center"/>
              <w:rPr>
                <w:color w:val="000000" w:themeColor="text1"/>
                <w:szCs w:val="21"/>
              </w:rPr>
            </w:pPr>
            <w:r>
              <w:rPr>
                <w:rFonts w:hint="eastAsia"/>
                <w:color w:val="000000" w:themeColor="text1"/>
                <w:szCs w:val="21"/>
              </w:rPr>
              <w:t>1</w:t>
            </w:r>
            <w:r>
              <w:rPr>
                <w:color w:val="000000" w:themeColor="text1"/>
                <w:szCs w:val="21"/>
              </w:rPr>
              <w:t>35</w:t>
            </w:r>
          </w:p>
        </w:tc>
        <w:tc>
          <w:tcPr>
            <w:tcW w:w="1234" w:type="dxa"/>
            <w:gridSpan w:val="2"/>
            <w:vAlign w:val="center"/>
          </w:tcPr>
          <w:p w14:paraId="789D6CA5" w14:textId="47DCB104" w:rsidR="006E2AE7" w:rsidRDefault="00CE2B93">
            <w:pPr>
              <w:jc w:val="center"/>
              <w:rPr>
                <w:color w:val="000000" w:themeColor="text1"/>
                <w:szCs w:val="21"/>
              </w:rPr>
            </w:pPr>
            <w:r>
              <w:rPr>
                <w:rFonts w:hint="eastAsia"/>
                <w:color w:val="000000" w:themeColor="text1"/>
                <w:szCs w:val="21"/>
              </w:rPr>
              <w:t>1</w:t>
            </w:r>
            <w:r>
              <w:rPr>
                <w:color w:val="000000" w:themeColor="text1"/>
                <w:szCs w:val="21"/>
              </w:rPr>
              <w:t>40</w:t>
            </w:r>
          </w:p>
        </w:tc>
        <w:tc>
          <w:tcPr>
            <w:tcW w:w="1235" w:type="dxa"/>
            <w:gridSpan w:val="2"/>
            <w:vAlign w:val="center"/>
          </w:tcPr>
          <w:p w14:paraId="4A5DF133" w14:textId="092548B8" w:rsidR="006E2AE7" w:rsidRDefault="00CE2B93">
            <w:pPr>
              <w:jc w:val="center"/>
              <w:rPr>
                <w:color w:val="000000" w:themeColor="text1"/>
                <w:szCs w:val="21"/>
              </w:rPr>
            </w:pPr>
            <w:r>
              <w:rPr>
                <w:rFonts w:hint="eastAsia"/>
                <w:color w:val="000000" w:themeColor="text1"/>
                <w:szCs w:val="21"/>
              </w:rPr>
              <w:t>1</w:t>
            </w:r>
            <w:r>
              <w:rPr>
                <w:color w:val="000000" w:themeColor="text1"/>
                <w:szCs w:val="21"/>
              </w:rPr>
              <w:t>45</w:t>
            </w:r>
          </w:p>
        </w:tc>
      </w:tr>
      <w:tr w:rsidR="006E2AE7" w14:paraId="0BCB37F7" w14:textId="77777777" w:rsidTr="00A26BDD">
        <w:trPr>
          <w:trHeight w:hRule="exact" w:val="454"/>
        </w:trPr>
        <w:tc>
          <w:tcPr>
            <w:tcW w:w="670" w:type="dxa"/>
            <w:vMerge/>
            <w:vAlign w:val="center"/>
          </w:tcPr>
          <w:p w14:paraId="08CAB404" w14:textId="77777777" w:rsidR="006E2AE7" w:rsidRDefault="006E2AE7">
            <w:pPr>
              <w:jc w:val="center"/>
              <w:rPr>
                <w:color w:val="000000" w:themeColor="text1"/>
                <w:szCs w:val="21"/>
              </w:rPr>
            </w:pPr>
          </w:p>
        </w:tc>
        <w:tc>
          <w:tcPr>
            <w:tcW w:w="2239" w:type="dxa"/>
            <w:vMerge/>
            <w:vAlign w:val="center"/>
          </w:tcPr>
          <w:p w14:paraId="6368AED4" w14:textId="77777777" w:rsidR="006E2AE7" w:rsidRDefault="006E2AE7">
            <w:pPr>
              <w:spacing w:line="400" w:lineRule="exact"/>
              <w:jc w:val="center"/>
              <w:rPr>
                <w:color w:val="000000" w:themeColor="text1"/>
                <w:szCs w:val="21"/>
              </w:rPr>
            </w:pPr>
          </w:p>
        </w:tc>
        <w:tc>
          <w:tcPr>
            <w:tcW w:w="1722" w:type="dxa"/>
            <w:vAlign w:val="center"/>
          </w:tcPr>
          <w:p w14:paraId="4207EFC1" w14:textId="77777777" w:rsidR="006E2AE7" w:rsidRDefault="00166CC6">
            <w:pPr>
              <w:ind w:firstLineChars="50" w:firstLine="105"/>
              <w:jc w:val="center"/>
              <w:rPr>
                <w:color w:val="000000" w:themeColor="text1"/>
                <w:szCs w:val="21"/>
                <w:oMath/>
              </w:rPr>
            </w:pPr>
            <m:oMath>
              <m:r>
                <m:rPr>
                  <m:sty m:val="p"/>
                </m:rPr>
                <w:rPr>
                  <w:rFonts w:ascii="Cambria Math" w:hAnsi="Cambria Math" w:hint="eastAsia"/>
                  <w:color w:val="000000" w:themeColor="text1"/>
                  <w:szCs w:val="21"/>
                </w:rPr>
                <m:t>实测值</m:t>
              </m:r>
            </m:oMath>
            <w:r>
              <w:rPr>
                <w:rFonts w:hint="eastAsia"/>
                <w:color w:val="000000" w:themeColor="text1"/>
                <w:szCs w:val="21"/>
              </w:rPr>
              <w:t>(</w:t>
            </w:r>
            <w:r>
              <w:rPr>
                <w:rFonts w:hint="eastAsia"/>
                <w:color w:val="000000" w:themeColor="text1"/>
                <w:szCs w:val="21"/>
              </w:rPr>
              <w:t>次</w:t>
            </w:r>
            <w:r>
              <w:rPr>
                <w:rFonts w:hint="eastAsia"/>
                <w:color w:val="000000" w:themeColor="text1"/>
                <w:szCs w:val="21"/>
              </w:rPr>
              <w:t>/min</w:t>
            </w:r>
            <w:r>
              <w:rPr>
                <w:color w:val="000000" w:themeColor="text1"/>
                <w:szCs w:val="21"/>
              </w:rPr>
              <w:t>)</w:t>
            </w:r>
          </w:p>
        </w:tc>
        <w:tc>
          <w:tcPr>
            <w:tcW w:w="1230" w:type="dxa"/>
            <w:gridSpan w:val="2"/>
            <w:vAlign w:val="center"/>
          </w:tcPr>
          <w:p w14:paraId="458598CD" w14:textId="77777777" w:rsidR="006E2AE7" w:rsidRDefault="006E2AE7">
            <w:pPr>
              <w:jc w:val="center"/>
              <w:rPr>
                <w:color w:val="000000" w:themeColor="text1"/>
                <w:szCs w:val="21"/>
              </w:rPr>
            </w:pPr>
          </w:p>
        </w:tc>
        <w:tc>
          <w:tcPr>
            <w:tcW w:w="1234" w:type="dxa"/>
            <w:gridSpan w:val="2"/>
            <w:vAlign w:val="center"/>
          </w:tcPr>
          <w:p w14:paraId="3143DA93" w14:textId="77777777" w:rsidR="006E2AE7" w:rsidRDefault="006E2AE7">
            <w:pPr>
              <w:jc w:val="center"/>
              <w:rPr>
                <w:color w:val="000000" w:themeColor="text1"/>
                <w:szCs w:val="21"/>
              </w:rPr>
            </w:pPr>
          </w:p>
        </w:tc>
        <w:tc>
          <w:tcPr>
            <w:tcW w:w="1235" w:type="dxa"/>
            <w:gridSpan w:val="2"/>
            <w:vAlign w:val="center"/>
          </w:tcPr>
          <w:p w14:paraId="1324F4AC" w14:textId="77777777" w:rsidR="006E2AE7" w:rsidRDefault="006E2AE7">
            <w:pPr>
              <w:jc w:val="center"/>
              <w:rPr>
                <w:color w:val="000000" w:themeColor="text1"/>
                <w:szCs w:val="21"/>
              </w:rPr>
            </w:pPr>
          </w:p>
        </w:tc>
      </w:tr>
      <w:tr w:rsidR="006E2AE7" w14:paraId="7BA4C4AE" w14:textId="77777777" w:rsidTr="00A26BDD">
        <w:trPr>
          <w:trHeight w:hRule="exact" w:val="454"/>
        </w:trPr>
        <w:tc>
          <w:tcPr>
            <w:tcW w:w="670" w:type="dxa"/>
            <w:vMerge/>
            <w:vAlign w:val="center"/>
          </w:tcPr>
          <w:p w14:paraId="0E2EAB2B" w14:textId="77777777" w:rsidR="006E2AE7" w:rsidRDefault="006E2AE7">
            <w:pPr>
              <w:jc w:val="center"/>
              <w:rPr>
                <w:color w:val="000000" w:themeColor="text1"/>
                <w:szCs w:val="21"/>
              </w:rPr>
            </w:pPr>
          </w:p>
        </w:tc>
        <w:tc>
          <w:tcPr>
            <w:tcW w:w="2239" w:type="dxa"/>
            <w:vMerge/>
            <w:vAlign w:val="center"/>
          </w:tcPr>
          <w:p w14:paraId="2F693915" w14:textId="77777777" w:rsidR="006E2AE7" w:rsidRDefault="006E2AE7">
            <w:pPr>
              <w:spacing w:line="400" w:lineRule="exact"/>
              <w:jc w:val="center"/>
              <w:rPr>
                <w:color w:val="000000" w:themeColor="text1"/>
                <w:szCs w:val="21"/>
              </w:rPr>
            </w:pPr>
          </w:p>
        </w:tc>
        <w:tc>
          <w:tcPr>
            <w:tcW w:w="1722" w:type="dxa"/>
            <w:vAlign w:val="center"/>
          </w:tcPr>
          <w:p w14:paraId="72BFB7C3" w14:textId="77777777" w:rsidR="006E2AE7" w:rsidRDefault="00166CC6">
            <w:pPr>
              <w:ind w:firstLineChars="50" w:firstLine="105"/>
              <w:jc w:val="center"/>
              <w:rPr>
                <w:color w:val="000000" w:themeColor="text1"/>
                <w:szCs w:val="21"/>
                <w:oMath/>
              </w:rPr>
            </w:pPr>
            <m:oMathPara>
              <m:oMath>
                <m:r>
                  <m:rPr>
                    <m:sty m:val="p"/>
                  </m:rPr>
                  <w:rPr>
                    <w:rFonts w:ascii="Cambria Math" w:hAnsi="Cambria Math" w:hint="eastAsia"/>
                    <w:color w:val="000000" w:themeColor="text1"/>
                    <w:szCs w:val="21"/>
                  </w:rPr>
                  <m:t>误差</m:t>
                </m:r>
              </m:oMath>
            </m:oMathPara>
          </w:p>
        </w:tc>
        <w:tc>
          <w:tcPr>
            <w:tcW w:w="1230" w:type="dxa"/>
            <w:gridSpan w:val="2"/>
            <w:vAlign w:val="center"/>
          </w:tcPr>
          <w:p w14:paraId="3FF9AB93" w14:textId="77777777" w:rsidR="006E2AE7" w:rsidRDefault="006E2AE7">
            <w:pPr>
              <w:jc w:val="center"/>
              <w:rPr>
                <w:color w:val="000000" w:themeColor="text1"/>
                <w:szCs w:val="21"/>
              </w:rPr>
            </w:pPr>
          </w:p>
        </w:tc>
        <w:tc>
          <w:tcPr>
            <w:tcW w:w="1234" w:type="dxa"/>
            <w:gridSpan w:val="2"/>
            <w:vAlign w:val="center"/>
          </w:tcPr>
          <w:p w14:paraId="68380A6E" w14:textId="77777777" w:rsidR="006E2AE7" w:rsidRDefault="006E2AE7">
            <w:pPr>
              <w:jc w:val="center"/>
              <w:rPr>
                <w:color w:val="000000" w:themeColor="text1"/>
                <w:szCs w:val="21"/>
              </w:rPr>
            </w:pPr>
          </w:p>
        </w:tc>
        <w:tc>
          <w:tcPr>
            <w:tcW w:w="1235" w:type="dxa"/>
            <w:gridSpan w:val="2"/>
            <w:vAlign w:val="center"/>
          </w:tcPr>
          <w:p w14:paraId="48F50A9B" w14:textId="77777777" w:rsidR="006E2AE7" w:rsidRDefault="006E2AE7">
            <w:pPr>
              <w:jc w:val="center"/>
              <w:rPr>
                <w:color w:val="000000" w:themeColor="text1"/>
                <w:szCs w:val="21"/>
              </w:rPr>
            </w:pPr>
          </w:p>
        </w:tc>
      </w:tr>
    </w:tbl>
    <w:p w14:paraId="7B1A4862" w14:textId="77777777" w:rsidR="006E2AE7" w:rsidRDefault="006E2AE7">
      <w:pPr>
        <w:rPr>
          <w:color w:val="000000" w:themeColor="text1"/>
        </w:rPr>
      </w:pPr>
    </w:p>
    <w:p w14:paraId="3A57DD80" w14:textId="77777777" w:rsidR="006E2AE7" w:rsidRDefault="00166CC6">
      <w:pPr>
        <w:rPr>
          <w:rFonts w:eastAsia="黑体" w:cs="Tahoma"/>
          <w:color w:val="000000" w:themeColor="text1"/>
          <w:sz w:val="28"/>
          <w:szCs w:val="28"/>
        </w:rPr>
      </w:pPr>
      <w:r>
        <w:rPr>
          <w:rFonts w:hint="eastAsia"/>
          <w:color w:val="000000" w:themeColor="text1"/>
        </w:rPr>
        <w:t xml:space="preserve"> </w:t>
      </w:r>
      <w:r>
        <w:rPr>
          <w:rFonts w:hint="eastAsia"/>
          <w:color w:val="000000" w:themeColor="text1"/>
        </w:rPr>
        <w:t>校准员：</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核验员：</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校准日期：</w:t>
      </w:r>
      <w:r>
        <w:rPr>
          <w:rFonts w:hint="eastAsia"/>
          <w:color w:val="000000" w:themeColor="text1"/>
          <w:u w:val="single"/>
        </w:rPr>
        <w:t xml:space="preserve">                </w:t>
      </w:r>
      <w:r>
        <w:rPr>
          <w:rFonts w:eastAsia="黑体" w:cs="Tahoma"/>
          <w:color w:val="000000" w:themeColor="text1"/>
          <w:sz w:val="28"/>
          <w:szCs w:val="28"/>
        </w:rPr>
        <w:br w:type="page"/>
      </w:r>
    </w:p>
    <w:p w14:paraId="57D941C1" w14:textId="58F1AF79" w:rsidR="006E2AE7" w:rsidRDefault="00166CC6">
      <w:pPr>
        <w:spacing w:line="400" w:lineRule="exact"/>
        <w:outlineLvl w:val="0"/>
        <w:rPr>
          <w:rFonts w:eastAsia="黑体" w:cs="Tahoma"/>
          <w:color w:val="000000" w:themeColor="text1"/>
          <w:sz w:val="28"/>
          <w:szCs w:val="28"/>
        </w:rPr>
      </w:pPr>
      <w:r>
        <w:rPr>
          <w:rFonts w:eastAsia="黑体" w:cs="Tahoma" w:hint="eastAsia"/>
          <w:color w:val="000000" w:themeColor="text1"/>
          <w:sz w:val="28"/>
          <w:szCs w:val="28"/>
        </w:rPr>
        <w:lastRenderedPageBreak/>
        <w:t>附录</w:t>
      </w:r>
      <w:bookmarkEnd w:id="9"/>
      <w:r w:rsidR="00AA2405">
        <w:rPr>
          <w:rFonts w:eastAsia="黑体" w:cs="Tahoma"/>
          <w:color w:val="000000" w:themeColor="text1"/>
          <w:sz w:val="28"/>
          <w:szCs w:val="28"/>
        </w:rPr>
        <w:t>D</w:t>
      </w:r>
    </w:p>
    <w:p w14:paraId="44BC632D" w14:textId="77777777" w:rsidR="006E2AE7" w:rsidRDefault="00166CC6">
      <w:pPr>
        <w:spacing w:beforeLines="50" w:before="156" w:afterLines="50" w:after="156"/>
        <w:jc w:val="center"/>
        <w:rPr>
          <w:rFonts w:eastAsia="黑体"/>
          <w:color w:val="000000" w:themeColor="text1"/>
          <w:sz w:val="28"/>
          <w:szCs w:val="28"/>
        </w:rPr>
      </w:pPr>
      <w:r>
        <w:rPr>
          <w:rFonts w:eastAsia="黑体" w:hint="eastAsia"/>
          <w:color w:val="000000" w:themeColor="text1"/>
          <w:sz w:val="28"/>
          <w:szCs w:val="28"/>
        </w:rPr>
        <w:t>校准证书内页参考格式（参考件）</w:t>
      </w:r>
    </w:p>
    <w:tbl>
      <w:tblPr>
        <w:tblW w:w="8274" w:type="dxa"/>
        <w:tblInd w:w="-34" w:type="dxa"/>
        <w:tblBorders>
          <w:top w:val="single" w:sz="12" w:space="0" w:color="auto"/>
          <w:left w:val="single" w:sz="12" w:space="0" w:color="auto"/>
          <w:bottom w:val="single" w:sz="4"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850"/>
        <w:gridCol w:w="2123"/>
        <w:gridCol w:w="882"/>
        <w:gridCol w:w="842"/>
        <w:gridCol w:w="925"/>
        <w:gridCol w:w="887"/>
        <w:gridCol w:w="882"/>
        <w:gridCol w:w="883"/>
      </w:tblGrid>
      <w:tr w:rsidR="006E2AE7" w14:paraId="5653CA02" w14:textId="77777777" w:rsidTr="00CE2B93">
        <w:trPr>
          <w:cantSplit/>
          <w:trHeight w:val="459"/>
        </w:trPr>
        <w:tc>
          <w:tcPr>
            <w:tcW w:w="850" w:type="dxa"/>
            <w:vMerge w:val="restart"/>
            <w:tcBorders>
              <w:tl2br w:val="nil"/>
              <w:tr2bl w:val="nil"/>
            </w:tcBorders>
            <w:vAlign w:val="center"/>
          </w:tcPr>
          <w:p w14:paraId="0A359BEE" w14:textId="77777777" w:rsidR="006E2AE7" w:rsidRDefault="00166CC6">
            <w:pPr>
              <w:jc w:val="center"/>
              <w:rPr>
                <w:color w:val="000000" w:themeColor="text1"/>
                <w:szCs w:val="21"/>
              </w:rPr>
            </w:pPr>
            <w:bookmarkStart w:id="10" w:name="_Toc294271624"/>
            <w:r>
              <w:rPr>
                <w:rFonts w:hint="eastAsia"/>
                <w:color w:val="000000" w:themeColor="text1"/>
                <w:szCs w:val="21"/>
              </w:rPr>
              <w:t>序号</w:t>
            </w:r>
          </w:p>
        </w:tc>
        <w:tc>
          <w:tcPr>
            <w:tcW w:w="2123" w:type="dxa"/>
            <w:vMerge w:val="restart"/>
            <w:tcBorders>
              <w:tl2br w:val="nil"/>
              <w:tr2bl w:val="nil"/>
            </w:tcBorders>
            <w:vAlign w:val="center"/>
          </w:tcPr>
          <w:p w14:paraId="45ABA020" w14:textId="77777777" w:rsidR="006E2AE7" w:rsidRDefault="00166CC6">
            <w:pPr>
              <w:jc w:val="center"/>
              <w:rPr>
                <w:color w:val="000000" w:themeColor="text1"/>
                <w:szCs w:val="21"/>
              </w:rPr>
            </w:pPr>
            <w:r>
              <w:rPr>
                <w:rFonts w:hint="eastAsia"/>
                <w:color w:val="000000" w:themeColor="text1"/>
                <w:szCs w:val="21"/>
              </w:rPr>
              <w:t>校准项目</w:t>
            </w:r>
          </w:p>
        </w:tc>
        <w:tc>
          <w:tcPr>
            <w:tcW w:w="5301" w:type="dxa"/>
            <w:gridSpan w:val="6"/>
            <w:vMerge w:val="restart"/>
            <w:tcBorders>
              <w:tl2br w:val="nil"/>
              <w:tr2bl w:val="nil"/>
            </w:tcBorders>
            <w:vAlign w:val="center"/>
          </w:tcPr>
          <w:p w14:paraId="642ABAF9" w14:textId="77777777" w:rsidR="006E2AE7" w:rsidRDefault="00166CC6">
            <w:pPr>
              <w:jc w:val="center"/>
              <w:rPr>
                <w:color w:val="000000" w:themeColor="text1"/>
                <w:szCs w:val="21"/>
              </w:rPr>
            </w:pPr>
            <w:r>
              <w:rPr>
                <w:rFonts w:hint="eastAsia"/>
                <w:color w:val="000000" w:themeColor="text1"/>
                <w:szCs w:val="21"/>
              </w:rPr>
              <w:t>校准结果</w:t>
            </w:r>
          </w:p>
        </w:tc>
      </w:tr>
      <w:tr w:rsidR="006E2AE7" w14:paraId="57ED9145" w14:textId="77777777" w:rsidTr="00CE2B93">
        <w:trPr>
          <w:cantSplit/>
          <w:trHeight w:val="599"/>
        </w:trPr>
        <w:tc>
          <w:tcPr>
            <w:tcW w:w="850" w:type="dxa"/>
            <w:vMerge/>
            <w:tcBorders>
              <w:tl2br w:val="nil"/>
              <w:tr2bl w:val="nil"/>
            </w:tcBorders>
            <w:vAlign w:val="center"/>
          </w:tcPr>
          <w:p w14:paraId="6779899D" w14:textId="77777777" w:rsidR="006E2AE7" w:rsidRDefault="006E2AE7">
            <w:pPr>
              <w:jc w:val="center"/>
              <w:rPr>
                <w:color w:val="000000" w:themeColor="text1"/>
                <w:szCs w:val="21"/>
              </w:rPr>
            </w:pPr>
          </w:p>
        </w:tc>
        <w:tc>
          <w:tcPr>
            <w:tcW w:w="2123" w:type="dxa"/>
            <w:vMerge/>
            <w:tcBorders>
              <w:tl2br w:val="nil"/>
              <w:tr2bl w:val="nil"/>
            </w:tcBorders>
            <w:vAlign w:val="center"/>
          </w:tcPr>
          <w:p w14:paraId="3CA1328A" w14:textId="77777777" w:rsidR="006E2AE7" w:rsidRDefault="006E2AE7">
            <w:pPr>
              <w:rPr>
                <w:color w:val="000000" w:themeColor="text1"/>
                <w:szCs w:val="21"/>
              </w:rPr>
            </w:pPr>
          </w:p>
        </w:tc>
        <w:tc>
          <w:tcPr>
            <w:tcW w:w="5301" w:type="dxa"/>
            <w:gridSpan w:val="6"/>
            <w:vMerge/>
            <w:tcBorders>
              <w:tl2br w:val="nil"/>
              <w:tr2bl w:val="nil"/>
            </w:tcBorders>
            <w:vAlign w:val="center"/>
          </w:tcPr>
          <w:p w14:paraId="0F1C9E32" w14:textId="77777777" w:rsidR="006E2AE7" w:rsidRDefault="006E2AE7">
            <w:pPr>
              <w:rPr>
                <w:color w:val="000000" w:themeColor="text1"/>
                <w:szCs w:val="21"/>
              </w:rPr>
            </w:pPr>
          </w:p>
        </w:tc>
      </w:tr>
      <w:tr w:rsidR="006E2AE7" w14:paraId="74689539" w14:textId="77777777" w:rsidTr="00CE2B93">
        <w:trPr>
          <w:cantSplit/>
          <w:trHeight w:hRule="exact" w:val="567"/>
        </w:trPr>
        <w:tc>
          <w:tcPr>
            <w:tcW w:w="850" w:type="dxa"/>
            <w:vMerge w:val="restart"/>
            <w:tcBorders>
              <w:tl2br w:val="nil"/>
              <w:tr2bl w:val="nil"/>
            </w:tcBorders>
            <w:vAlign w:val="center"/>
          </w:tcPr>
          <w:p w14:paraId="4FEAEB3E" w14:textId="77777777" w:rsidR="006E2AE7" w:rsidRDefault="00166CC6">
            <w:pPr>
              <w:jc w:val="center"/>
              <w:rPr>
                <w:color w:val="000000" w:themeColor="text1"/>
                <w:szCs w:val="21"/>
              </w:rPr>
            </w:pPr>
            <w:r>
              <w:rPr>
                <w:rFonts w:hint="eastAsia"/>
                <w:color w:val="000000" w:themeColor="text1"/>
                <w:szCs w:val="21"/>
              </w:rPr>
              <w:t>1</w:t>
            </w:r>
          </w:p>
        </w:tc>
        <w:tc>
          <w:tcPr>
            <w:tcW w:w="2123" w:type="dxa"/>
            <w:vMerge w:val="restart"/>
            <w:tcBorders>
              <w:tl2br w:val="nil"/>
              <w:tr2bl w:val="nil"/>
            </w:tcBorders>
            <w:vAlign w:val="center"/>
          </w:tcPr>
          <w:p w14:paraId="024F87F0" w14:textId="3F5D07C8" w:rsidR="006E2AE7" w:rsidRDefault="00166CC6">
            <w:pPr>
              <w:jc w:val="center"/>
              <w:rPr>
                <w:color w:val="000000" w:themeColor="text1"/>
                <w:szCs w:val="21"/>
              </w:rPr>
            </w:pPr>
            <w:r>
              <w:rPr>
                <w:rFonts w:hint="eastAsia"/>
                <w:color w:val="000000" w:themeColor="text1"/>
                <w:szCs w:val="21"/>
              </w:rPr>
              <w:t>屈挠角度</w:t>
            </w:r>
          </w:p>
        </w:tc>
        <w:tc>
          <w:tcPr>
            <w:tcW w:w="5301" w:type="dxa"/>
            <w:gridSpan w:val="6"/>
            <w:tcBorders>
              <w:tl2br w:val="nil"/>
              <w:tr2bl w:val="nil"/>
            </w:tcBorders>
            <w:vAlign w:val="center"/>
          </w:tcPr>
          <w:p w14:paraId="401EB092" w14:textId="77777777" w:rsidR="006E2AE7" w:rsidRDefault="00166CC6">
            <w:pPr>
              <w:jc w:val="center"/>
              <w:rPr>
                <w:color w:val="000000" w:themeColor="text1"/>
                <w:szCs w:val="21"/>
              </w:rPr>
            </w:pPr>
            <w:r>
              <w:rPr>
                <w:rFonts w:hint="eastAsia"/>
                <w:color w:val="000000" w:themeColor="text1"/>
                <w:szCs w:val="21"/>
              </w:rPr>
              <w:t>90</w:t>
            </w:r>
            <w:r>
              <w:rPr>
                <w:rFonts w:hint="eastAsia"/>
                <w:color w:val="000000" w:themeColor="text1"/>
                <w:szCs w:val="21"/>
              </w:rPr>
              <w:t>°</w:t>
            </w:r>
          </w:p>
        </w:tc>
      </w:tr>
      <w:tr w:rsidR="006E2AE7" w14:paraId="798F91F3" w14:textId="77777777" w:rsidTr="00CE2B93">
        <w:trPr>
          <w:cantSplit/>
          <w:trHeight w:hRule="exact" w:val="567"/>
        </w:trPr>
        <w:tc>
          <w:tcPr>
            <w:tcW w:w="850" w:type="dxa"/>
            <w:vMerge/>
            <w:tcBorders>
              <w:tl2br w:val="nil"/>
              <w:tr2bl w:val="nil"/>
            </w:tcBorders>
            <w:vAlign w:val="center"/>
          </w:tcPr>
          <w:p w14:paraId="6B31A7C9" w14:textId="77777777" w:rsidR="006E2AE7" w:rsidRDefault="006E2AE7">
            <w:pPr>
              <w:jc w:val="center"/>
              <w:rPr>
                <w:color w:val="000000" w:themeColor="text1"/>
                <w:szCs w:val="21"/>
              </w:rPr>
            </w:pPr>
          </w:p>
        </w:tc>
        <w:tc>
          <w:tcPr>
            <w:tcW w:w="2123" w:type="dxa"/>
            <w:vMerge/>
            <w:tcBorders>
              <w:tl2br w:val="nil"/>
              <w:tr2bl w:val="nil"/>
            </w:tcBorders>
            <w:vAlign w:val="center"/>
          </w:tcPr>
          <w:p w14:paraId="6AFEC26D" w14:textId="77777777" w:rsidR="006E2AE7" w:rsidRDefault="006E2AE7">
            <w:pPr>
              <w:jc w:val="center"/>
              <w:rPr>
                <w:color w:val="000000" w:themeColor="text1"/>
                <w:szCs w:val="21"/>
              </w:rPr>
            </w:pPr>
          </w:p>
        </w:tc>
        <w:tc>
          <w:tcPr>
            <w:tcW w:w="1724" w:type="dxa"/>
            <w:gridSpan w:val="2"/>
            <w:tcBorders>
              <w:tl2br w:val="nil"/>
              <w:tr2bl w:val="nil"/>
            </w:tcBorders>
            <w:vAlign w:val="center"/>
          </w:tcPr>
          <w:p w14:paraId="4A75CBE7" w14:textId="77777777" w:rsidR="006E2AE7" w:rsidRDefault="006E2AE7">
            <w:pPr>
              <w:jc w:val="center"/>
              <w:rPr>
                <w:color w:val="000000" w:themeColor="text1"/>
                <w:szCs w:val="21"/>
              </w:rPr>
            </w:pPr>
          </w:p>
        </w:tc>
        <w:tc>
          <w:tcPr>
            <w:tcW w:w="1812" w:type="dxa"/>
            <w:gridSpan w:val="2"/>
            <w:tcBorders>
              <w:tl2br w:val="nil"/>
              <w:tr2bl w:val="nil"/>
            </w:tcBorders>
            <w:vAlign w:val="center"/>
          </w:tcPr>
          <w:p w14:paraId="241C43F2" w14:textId="77777777" w:rsidR="006E2AE7" w:rsidRDefault="006E2AE7">
            <w:pPr>
              <w:jc w:val="center"/>
              <w:rPr>
                <w:color w:val="000000" w:themeColor="text1"/>
                <w:szCs w:val="21"/>
              </w:rPr>
            </w:pPr>
          </w:p>
        </w:tc>
        <w:tc>
          <w:tcPr>
            <w:tcW w:w="1765" w:type="dxa"/>
            <w:gridSpan w:val="2"/>
            <w:tcBorders>
              <w:tl2br w:val="nil"/>
              <w:tr2bl w:val="nil"/>
            </w:tcBorders>
            <w:vAlign w:val="center"/>
          </w:tcPr>
          <w:p w14:paraId="6B676B62" w14:textId="77777777" w:rsidR="006E2AE7" w:rsidRDefault="006E2AE7">
            <w:pPr>
              <w:jc w:val="center"/>
              <w:rPr>
                <w:color w:val="000000" w:themeColor="text1"/>
                <w:szCs w:val="21"/>
              </w:rPr>
            </w:pPr>
          </w:p>
        </w:tc>
      </w:tr>
      <w:tr w:rsidR="00CE2B93" w14:paraId="39B2D678" w14:textId="77777777" w:rsidTr="00CE2B93">
        <w:trPr>
          <w:trHeight w:hRule="exact" w:val="567"/>
        </w:trPr>
        <w:tc>
          <w:tcPr>
            <w:tcW w:w="850" w:type="dxa"/>
            <w:vMerge w:val="restart"/>
            <w:tcBorders>
              <w:tl2br w:val="nil"/>
              <w:tr2bl w:val="nil"/>
            </w:tcBorders>
            <w:vAlign w:val="center"/>
          </w:tcPr>
          <w:p w14:paraId="13DF0127" w14:textId="77777777" w:rsidR="00CE2B93" w:rsidRDefault="00CE2B93">
            <w:pPr>
              <w:jc w:val="center"/>
              <w:rPr>
                <w:color w:val="000000" w:themeColor="text1"/>
                <w:szCs w:val="21"/>
              </w:rPr>
            </w:pPr>
            <w:r>
              <w:rPr>
                <w:rFonts w:hint="eastAsia"/>
                <w:color w:val="000000" w:themeColor="text1"/>
                <w:szCs w:val="21"/>
              </w:rPr>
              <w:t>2</w:t>
            </w:r>
          </w:p>
        </w:tc>
        <w:tc>
          <w:tcPr>
            <w:tcW w:w="2123" w:type="dxa"/>
            <w:vMerge w:val="restart"/>
            <w:tcBorders>
              <w:tl2br w:val="nil"/>
              <w:tr2bl w:val="nil"/>
            </w:tcBorders>
            <w:vAlign w:val="center"/>
          </w:tcPr>
          <w:p w14:paraId="6D3C01F8" w14:textId="78B1499A" w:rsidR="00CE2B93" w:rsidRDefault="00CE2B93">
            <w:pPr>
              <w:jc w:val="center"/>
              <w:rPr>
                <w:color w:val="000000" w:themeColor="text1"/>
                <w:szCs w:val="21"/>
              </w:rPr>
            </w:pPr>
            <w:r w:rsidRPr="00CE2B93">
              <w:rPr>
                <w:rFonts w:hint="eastAsia"/>
                <w:color w:val="000000" w:themeColor="text1"/>
                <w:szCs w:val="21"/>
              </w:rPr>
              <w:t>心轴直径</w:t>
            </w:r>
          </w:p>
        </w:tc>
        <w:tc>
          <w:tcPr>
            <w:tcW w:w="2649" w:type="dxa"/>
            <w:gridSpan w:val="3"/>
            <w:tcBorders>
              <w:tl2br w:val="nil"/>
              <w:tr2bl w:val="nil"/>
            </w:tcBorders>
            <w:vAlign w:val="center"/>
          </w:tcPr>
          <w:p w14:paraId="185F4775" w14:textId="5248DE3E" w:rsidR="00CE2B93" w:rsidRDefault="00CE2B93">
            <w:pPr>
              <w:ind w:firstLineChars="50" w:firstLine="87"/>
              <w:jc w:val="center"/>
              <w:rPr>
                <w:color w:val="000000" w:themeColor="text1"/>
                <w:spacing w:val="-18"/>
                <w:szCs w:val="21"/>
              </w:rPr>
            </w:pPr>
            <w:r>
              <w:rPr>
                <w:rFonts w:hint="eastAsia"/>
                <w:color w:val="000000" w:themeColor="text1"/>
                <w:spacing w:val="-18"/>
                <w:szCs w:val="21"/>
              </w:rPr>
              <w:t>轴向</w:t>
            </w:r>
          </w:p>
        </w:tc>
        <w:tc>
          <w:tcPr>
            <w:tcW w:w="2652" w:type="dxa"/>
            <w:gridSpan w:val="3"/>
            <w:tcBorders>
              <w:tl2br w:val="nil"/>
              <w:tr2bl w:val="nil"/>
            </w:tcBorders>
            <w:vAlign w:val="center"/>
          </w:tcPr>
          <w:p w14:paraId="322467E7" w14:textId="5082E2F0" w:rsidR="00CE2B93" w:rsidRDefault="00CE2B93">
            <w:pPr>
              <w:ind w:firstLineChars="50" w:firstLine="87"/>
              <w:jc w:val="center"/>
              <w:rPr>
                <w:color w:val="000000" w:themeColor="text1"/>
                <w:spacing w:val="-18"/>
                <w:szCs w:val="21"/>
              </w:rPr>
            </w:pPr>
            <w:r>
              <w:rPr>
                <w:rFonts w:hint="eastAsia"/>
                <w:color w:val="000000" w:themeColor="text1"/>
                <w:spacing w:val="-18"/>
                <w:szCs w:val="21"/>
              </w:rPr>
              <w:t>纵向</w:t>
            </w:r>
          </w:p>
        </w:tc>
      </w:tr>
      <w:tr w:rsidR="00CE2B93" w14:paraId="3407B3DC" w14:textId="77777777" w:rsidTr="00CE2B93">
        <w:trPr>
          <w:trHeight w:hRule="exact" w:val="567"/>
        </w:trPr>
        <w:tc>
          <w:tcPr>
            <w:tcW w:w="850" w:type="dxa"/>
            <w:vMerge/>
            <w:tcBorders>
              <w:tl2br w:val="nil"/>
              <w:tr2bl w:val="nil"/>
            </w:tcBorders>
            <w:vAlign w:val="center"/>
          </w:tcPr>
          <w:p w14:paraId="1CDA935C" w14:textId="77777777" w:rsidR="00CE2B93" w:rsidRDefault="00CE2B93">
            <w:pPr>
              <w:jc w:val="center"/>
              <w:rPr>
                <w:color w:val="000000" w:themeColor="text1"/>
                <w:szCs w:val="21"/>
              </w:rPr>
            </w:pPr>
          </w:p>
        </w:tc>
        <w:tc>
          <w:tcPr>
            <w:tcW w:w="2123" w:type="dxa"/>
            <w:vMerge/>
            <w:tcBorders>
              <w:tl2br w:val="nil"/>
              <w:tr2bl w:val="nil"/>
            </w:tcBorders>
            <w:vAlign w:val="center"/>
          </w:tcPr>
          <w:p w14:paraId="0853FB21" w14:textId="77777777" w:rsidR="00CE2B93" w:rsidRDefault="00CE2B93">
            <w:pPr>
              <w:jc w:val="center"/>
              <w:rPr>
                <w:color w:val="000000" w:themeColor="text1"/>
                <w:szCs w:val="21"/>
              </w:rPr>
            </w:pPr>
          </w:p>
        </w:tc>
        <w:tc>
          <w:tcPr>
            <w:tcW w:w="882" w:type="dxa"/>
            <w:tcBorders>
              <w:tl2br w:val="nil"/>
              <w:tr2bl w:val="nil"/>
            </w:tcBorders>
            <w:vAlign w:val="center"/>
          </w:tcPr>
          <w:p w14:paraId="292876C3" w14:textId="77777777" w:rsidR="00CE2B93" w:rsidRDefault="00CE2B93">
            <w:pPr>
              <w:ind w:firstLineChars="50" w:firstLine="87"/>
              <w:jc w:val="center"/>
              <w:rPr>
                <w:color w:val="000000" w:themeColor="text1"/>
                <w:spacing w:val="-18"/>
                <w:szCs w:val="21"/>
              </w:rPr>
            </w:pPr>
          </w:p>
        </w:tc>
        <w:tc>
          <w:tcPr>
            <w:tcW w:w="842" w:type="dxa"/>
            <w:tcBorders>
              <w:tl2br w:val="nil"/>
              <w:tr2bl w:val="nil"/>
            </w:tcBorders>
            <w:vAlign w:val="center"/>
          </w:tcPr>
          <w:p w14:paraId="1060DC87" w14:textId="77777777" w:rsidR="00CE2B93" w:rsidRDefault="00CE2B93">
            <w:pPr>
              <w:ind w:firstLineChars="50" w:firstLine="87"/>
              <w:jc w:val="center"/>
              <w:rPr>
                <w:color w:val="000000" w:themeColor="text1"/>
                <w:spacing w:val="-18"/>
                <w:szCs w:val="21"/>
              </w:rPr>
            </w:pPr>
          </w:p>
        </w:tc>
        <w:tc>
          <w:tcPr>
            <w:tcW w:w="925" w:type="dxa"/>
            <w:tcBorders>
              <w:tl2br w:val="nil"/>
              <w:tr2bl w:val="nil"/>
            </w:tcBorders>
            <w:vAlign w:val="center"/>
          </w:tcPr>
          <w:p w14:paraId="6EF8D7AB" w14:textId="77777777" w:rsidR="00CE2B93" w:rsidRDefault="00CE2B93">
            <w:pPr>
              <w:ind w:firstLineChars="50" w:firstLine="87"/>
              <w:jc w:val="center"/>
              <w:rPr>
                <w:color w:val="000000" w:themeColor="text1"/>
                <w:spacing w:val="-18"/>
                <w:szCs w:val="21"/>
              </w:rPr>
            </w:pPr>
          </w:p>
        </w:tc>
        <w:tc>
          <w:tcPr>
            <w:tcW w:w="887" w:type="dxa"/>
            <w:tcBorders>
              <w:tl2br w:val="nil"/>
              <w:tr2bl w:val="nil"/>
            </w:tcBorders>
            <w:vAlign w:val="center"/>
          </w:tcPr>
          <w:p w14:paraId="5B76B6E7" w14:textId="77777777" w:rsidR="00CE2B93" w:rsidRDefault="00CE2B93">
            <w:pPr>
              <w:ind w:firstLineChars="50" w:firstLine="87"/>
              <w:jc w:val="center"/>
              <w:rPr>
                <w:color w:val="000000" w:themeColor="text1"/>
                <w:spacing w:val="-18"/>
                <w:szCs w:val="21"/>
              </w:rPr>
            </w:pPr>
          </w:p>
        </w:tc>
        <w:tc>
          <w:tcPr>
            <w:tcW w:w="882" w:type="dxa"/>
            <w:tcBorders>
              <w:tl2br w:val="nil"/>
              <w:tr2bl w:val="nil"/>
            </w:tcBorders>
            <w:vAlign w:val="center"/>
          </w:tcPr>
          <w:p w14:paraId="74539874" w14:textId="77777777" w:rsidR="00CE2B93" w:rsidRDefault="00CE2B93">
            <w:pPr>
              <w:ind w:firstLineChars="50" w:firstLine="87"/>
              <w:jc w:val="center"/>
              <w:rPr>
                <w:color w:val="000000" w:themeColor="text1"/>
                <w:spacing w:val="-18"/>
                <w:szCs w:val="21"/>
              </w:rPr>
            </w:pPr>
          </w:p>
        </w:tc>
        <w:tc>
          <w:tcPr>
            <w:tcW w:w="883" w:type="dxa"/>
            <w:tcBorders>
              <w:tl2br w:val="nil"/>
              <w:tr2bl w:val="nil"/>
            </w:tcBorders>
            <w:vAlign w:val="center"/>
          </w:tcPr>
          <w:p w14:paraId="26D77DF4" w14:textId="4C1A547F" w:rsidR="00CE2B93" w:rsidRDefault="00CE2B93">
            <w:pPr>
              <w:ind w:firstLineChars="50" w:firstLine="87"/>
              <w:jc w:val="center"/>
              <w:rPr>
                <w:color w:val="000000" w:themeColor="text1"/>
                <w:spacing w:val="-18"/>
                <w:szCs w:val="21"/>
              </w:rPr>
            </w:pPr>
          </w:p>
        </w:tc>
      </w:tr>
      <w:tr w:rsidR="006E2AE7" w14:paraId="1B1CDE14" w14:textId="77777777" w:rsidTr="00CE2B93">
        <w:trPr>
          <w:cantSplit/>
          <w:trHeight w:hRule="exact" w:val="567"/>
        </w:trPr>
        <w:tc>
          <w:tcPr>
            <w:tcW w:w="850" w:type="dxa"/>
            <w:vMerge w:val="restart"/>
            <w:tcBorders>
              <w:tl2br w:val="nil"/>
              <w:tr2bl w:val="nil"/>
            </w:tcBorders>
            <w:vAlign w:val="center"/>
          </w:tcPr>
          <w:p w14:paraId="268BDDEF" w14:textId="77777777" w:rsidR="006E2AE7" w:rsidRDefault="00166CC6">
            <w:pPr>
              <w:jc w:val="center"/>
              <w:rPr>
                <w:color w:val="000000" w:themeColor="text1"/>
                <w:szCs w:val="21"/>
              </w:rPr>
            </w:pPr>
            <w:r>
              <w:rPr>
                <w:rFonts w:hint="eastAsia"/>
                <w:color w:val="000000" w:themeColor="text1"/>
                <w:szCs w:val="21"/>
              </w:rPr>
              <w:t>3</w:t>
            </w:r>
          </w:p>
        </w:tc>
        <w:tc>
          <w:tcPr>
            <w:tcW w:w="2123" w:type="dxa"/>
            <w:vMerge w:val="restart"/>
            <w:tcBorders>
              <w:tl2br w:val="nil"/>
              <w:tr2bl w:val="nil"/>
            </w:tcBorders>
            <w:vAlign w:val="center"/>
          </w:tcPr>
          <w:p w14:paraId="5ECDD996" w14:textId="4461A18A" w:rsidR="006E2AE7" w:rsidRDefault="00166CC6">
            <w:pPr>
              <w:spacing w:line="400" w:lineRule="exact"/>
              <w:jc w:val="center"/>
              <w:rPr>
                <w:color w:val="000000" w:themeColor="text1"/>
                <w:szCs w:val="21"/>
              </w:rPr>
            </w:pPr>
            <w:r>
              <w:rPr>
                <w:rFonts w:eastAsiaTheme="minorEastAsia" w:hint="eastAsia"/>
                <w:color w:val="000000" w:themeColor="text1"/>
                <w:szCs w:val="21"/>
              </w:rPr>
              <w:t>测试次数</w:t>
            </w:r>
            <w:r w:rsidR="00F8199F">
              <w:rPr>
                <w:rFonts w:eastAsiaTheme="minorEastAsia" w:hint="eastAsia"/>
                <w:color w:val="000000" w:themeColor="text1"/>
                <w:szCs w:val="21"/>
              </w:rPr>
              <w:t>示值</w:t>
            </w:r>
            <w:r>
              <w:rPr>
                <w:rFonts w:hint="eastAsia"/>
                <w:color w:val="000000" w:themeColor="text1"/>
                <w:szCs w:val="21"/>
              </w:rPr>
              <w:t>误差</w:t>
            </w:r>
          </w:p>
        </w:tc>
        <w:tc>
          <w:tcPr>
            <w:tcW w:w="1724" w:type="dxa"/>
            <w:gridSpan w:val="2"/>
            <w:tcBorders>
              <w:tl2br w:val="nil"/>
              <w:tr2bl w:val="nil"/>
            </w:tcBorders>
            <w:vAlign w:val="center"/>
          </w:tcPr>
          <w:p w14:paraId="1A213F70" w14:textId="7386F3E3" w:rsidR="006E2AE7" w:rsidRDefault="00CE2B93">
            <w:pPr>
              <w:jc w:val="center"/>
              <w:rPr>
                <w:color w:val="000000" w:themeColor="text1"/>
                <w:szCs w:val="21"/>
              </w:rPr>
            </w:pPr>
            <w:r>
              <w:rPr>
                <w:rFonts w:hint="eastAsia"/>
                <w:color w:val="000000" w:themeColor="text1"/>
                <w:szCs w:val="21"/>
              </w:rPr>
              <w:t>1</w:t>
            </w:r>
            <w:r>
              <w:rPr>
                <w:color w:val="000000" w:themeColor="text1"/>
                <w:szCs w:val="21"/>
              </w:rPr>
              <w:t>0000</w:t>
            </w:r>
            <w:r>
              <w:rPr>
                <w:rFonts w:hint="eastAsia"/>
                <w:color w:val="000000" w:themeColor="text1"/>
                <w:szCs w:val="21"/>
              </w:rPr>
              <w:t>次</w:t>
            </w:r>
          </w:p>
        </w:tc>
        <w:tc>
          <w:tcPr>
            <w:tcW w:w="1812" w:type="dxa"/>
            <w:gridSpan w:val="2"/>
            <w:tcBorders>
              <w:tl2br w:val="nil"/>
              <w:tr2bl w:val="nil"/>
            </w:tcBorders>
            <w:vAlign w:val="center"/>
          </w:tcPr>
          <w:p w14:paraId="088B6D67" w14:textId="7B2B01E9" w:rsidR="006E2AE7" w:rsidRDefault="00CE2B93">
            <w:pPr>
              <w:jc w:val="center"/>
              <w:rPr>
                <w:color w:val="000000" w:themeColor="text1"/>
                <w:szCs w:val="21"/>
              </w:rPr>
            </w:pPr>
            <w:r>
              <w:rPr>
                <w:rFonts w:hint="eastAsia"/>
                <w:color w:val="000000" w:themeColor="text1"/>
                <w:szCs w:val="21"/>
              </w:rPr>
              <w:t>2</w:t>
            </w:r>
            <w:r>
              <w:rPr>
                <w:color w:val="000000" w:themeColor="text1"/>
                <w:szCs w:val="21"/>
              </w:rPr>
              <w:t>0000</w:t>
            </w:r>
            <w:r>
              <w:rPr>
                <w:rFonts w:hint="eastAsia"/>
                <w:color w:val="000000" w:themeColor="text1"/>
                <w:szCs w:val="21"/>
              </w:rPr>
              <w:t>次</w:t>
            </w:r>
          </w:p>
        </w:tc>
        <w:tc>
          <w:tcPr>
            <w:tcW w:w="1765" w:type="dxa"/>
            <w:gridSpan w:val="2"/>
            <w:tcBorders>
              <w:tl2br w:val="nil"/>
              <w:tr2bl w:val="nil"/>
            </w:tcBorders>
            <w:vAlign w:val="center"/>
          </w:tcPr>
          <w:p w14:paraId="67F0C75B" w14:textId="7086876A" w:rsidR="006E2AE7" w:rsidRDefault="00CE2B93">
            <w:pPr>
              <w:jc w:val="center"/>
              <w:rPr>
                <w:color w:val="000000" w:themeColor="text1"/>
                <w:szCs w:val="21"/>
              </w:rPr>
            </w:pPr>
            <w:r>
              <w:rPr>
                <w:rFonts w:hint="eastAsia"/>
                <w:color w:val="000000" w:themeColor="text1"/>
                <w:szCs w:val="21"/>
              </w:rPr>
              <w:t>3</w:t>
            </w:r>
            <w:r>
              <w:rPr>
                <w:color w:val="000000" w:themeColor="text1"/>
                <w:szCs w:val="21"/>
              </w:rPr>
              <w:t>0000</w:t>
            </w:r>
            <w:r>
              <w:rPr>
                <w:rFonts w:hint="eastAsia"/>
                <w:color w:val="000000" w:themeColor="text1"/>
                <w:szCs w:val="21"/>
              </w:rPr>
              <w:t>次</w:t>
            </w:r>
          </w:p>
        </w:tc>
      </w:tr>
      <w:tr w:rsidR="006E2AE7" w14:paraId="29FC13BA" w14:textId="77777777" w:rsidTr="00CE2B93">
        <w:trPr>
          <w:cantSplit/>
          <w:trHeight w:hRule="exact" w:val="567"/>
        </w:trPr>
        <w:tc>
          <w:tcPr>
            <w:tcW w:w="850" w:type="dxa"/>
            <w:vMerge/>
            <w:tcBorders>
              <w:tl2br w:val="nil"/>
              <w:tr2bl w:val="nil"/>
            </w:tcBorders>
            <w:vAlign w:val="center"/>
          </w:tcPr>
          <w:p w14:paraId="3D806DF2" w14:textId="77777777" w:rsidR="006E2AE7" w:rsidRDefault="006E2AE7">
            <w:pPr>
              <w:jc w:val="center"/>
              <w:rPr>
                <w:color w:val="000000" w:themeColor="text1"/>
                <w:szCs w:val="21"/>
              </w:rPr>
            </w:pPr>
          </w:p>
        </w:tc>
        <w:tc>
          <w:tcPr>
            <w:tcW w:w="2123" w:type="dxa"/>
            <w:vMerge/>
            <w:tcBorders>
              <w:tl2br w:val="nil"/>
              <w:tr2bl w:val="nil"/>
            </w:tcBorders>
            <w:vAlign w:val="center"/>
          </w:tcPr>
          <w:p w14:paraId="0306BE1A" w14:textId="77777777" w:rsidR="006E2AE7" w:rsidRDefault="006E2AE7">
            <w:pPr>
              <w:spacing w:line="400" w:lineRule="exact"/>
              <w:jc w:val="center"/>
              <w:rPr>
                <w:color w:val="000000" w:themeColor="text1"/>
                <w:szCs w:val="21"/>
              </w:rPr>
            </w:pPr>
          </w:p>
        </w:tc>
        <w:tc>
          <w:tcPr>
            <w:tcW w:w="1724" w:type="dxa"/>
            <w:gridSpan w:val="2"/>
            <w:tcBorders>
              <w:tl2br w:val="nil"/>
              <w:tr2bl w:val="nil"/>
            </w:tcBorders>
            <w:vAlign w:val="center"/>
          </w:tcPr>
          <w:p w14:paraId="34B78F1D" w14:textId="77777777" w:rsidR="006E2AE7" w:rsidRDefault="006E2AE7">
            <w:pPr>
              <w:jc w:val="center"/>
              <w:rPr>
                <w:color w:val="000000" w:themeColor="text1"/>
                <w:szCs w:val="21"/>
              </w:rPr>
            </w:pPr>
          </w:p>
        </w:tc>
        <w:tc>
          <w:tcPr>
            <w:tcW w:w="1812" w:type="dxa"/>
            <w:gridSpan w:val="2"/>
            <w:tcBorders>
              <w:tl2br w:val="nil"/>
              <w:tr2bl w:val="nil"/>
            </w:tcBorders>
            <w:vAlign w:val="center"/>
          </w:tcPr>
          <w:p w14:paraId="00FA10B3" w14:textId="77777777" w:rsidR="006E2AE7" w:rsidRDefault="006E2AE7">
            <w:pPr>
              <w:jc w:val="center"/>
              <w:rPr>
                <w:color w:val="000000" w:themeColor="text1"/>
                <w:szCs w:val="21"/>
              </w:rPr>
            </w:pPr>
          </w:p>
        </w:tc>
        <w:tc>
          <w:tcPr>
            <w:tcW w:w="1765" w:type="dxa"/>
            <w:gridSpan w:val="2"/>
            <w:tcBorders>
              <w:tl2br w:val="nil"/>
              <w:tr2bl w:val="nil"/>
            </w:tcBorders>
            <w:vAlign w:val="center"/>
          </w:tcPr>
          <w:p w14:paraId="145F603F" w14:textId="77777777" w:rsidR="006E2AE7" w:rsidRDefault="006E2AE7">
            <w:pPr>
              <w:jc w:val="center"/>
              <w:rPr>
                <w:color w:val="000000" w:themeColor="text1"/>
                <w:szCs w:val="21"/>
              </w:rPr>
            </w:pPr>
          </w:p>
        </w:tc>
      </w:tr>
      <w:tr w:rsidR="006E2AE7" w14:paraId="2094DB08" w14:textId="77777777" w:rsidTr="00CE2B93">
        <w:trPr>
          <w:cantSplit/>
          <w:trHeight w:hRule="exact" w:val="567"/>
        </w:trPr>
        <w:tc>
          <w:tcPr>
            <w:tcW w:w="850" w:type="dxa"/>
            <w:vMerge w:val="restart"/>
            <w:tcBorders>
              <w:tl2br w:val="nil"/>
              <w:tr2bl w:val="nil"/>
            </w:tcBorders>
            <w:vAlign w:val="center"/>
          </w:tcPr>
          <w:p w14:paraId="468D8672" w14:textId="77777777" w:rsidR="006E2AE7" w:rsidRDefault="00166CC6">
            <w:pPr>
              <w:jc w:val="center"/>
              <w:rPr>
                <w:color w:val="000000" w:themeColor="text1"/>
                <w:szCs w:val="21"/>
              </w:rPr>
            </w:pPr>
            <w:r>
              <w:rPr>
                <w:rFonts w:hint="eastAsia"/>
                <w:color w:val="000000" w:themeColor="text1"/>
                <w:szCs w:val="21"/>
              </w:rPr>
              <w:t>4</w:t>
            </w:r>
          </w:p>
        </w:tc>
        <w:tc>
          <w:tcPr>
            <w:tcW w:w="2123" w:type="dxa"/>
            <w:vMerge w:val="restart"/>
            <w:tcBorders>
              <w:tl2br w:val="nil"/>
              <w:tr2bl w:val="nil"/>
            </w:tcBorders>
            <w:vAlign w:val="center"/>
          </w:tcPr>
          <w:p w14:paraId="3E6BAAA1" w14:textId="060C4470" w:rsidR="006E2AE7" w:rsidRDefault="00166CC6">
            <w:pPr>
              <w:spacing w:line="400" w:lineRule="exact"/>
              <w:jc w:val="center"/>
              <w:rPr>
                <w:color w:val="000000" w:themeColor="text1"/>
                <w:szCs w:val="21"/>
              </w:rPr>
            </w:pPr>
            <w:r>
              <w:rPr>
                <w:rFonts w:eastAsiaTheme="minorEastAsia" w:hint="eastAsia"/>
                <w:color w:val="000000" w:themeColor="text1"/>
                <w:szCs w:val="21"/>
              </w:rPr>
              <w:t>弯曲频率</w:t>
            </w:r>
          </w:p>
        </w:tc>
        <w:tc>
          <w:tcPr>
            <w:tcW w:w="1724" w:type="dxa"/>
            <w:gridSpan w:val="2"/>
            <w:tcBorders>
              <w:tl2br w:val="nil"/>
              <w:tr2bl w:val="nil"/>
            </w:tcBorders>
            <w:vAlign w:val="center"/>
          </w:tcPr>
          <w:p w14:paraId="437DB12A" w14:textId="7ADCB048" w:rsidR="006E2AE7" w:rsidRDefault="00CE2B93">
            <w:pPr>
              <w:jc w:val="center"/>
              <w:rPr>
                <w:color w:val="000000" w:themeColor="text1"/>
                <w:szCs w:val="21"/>
              </w:rPr>
            </w:pPr>
            <w:r>
              <w:rPr>
                <w:rFonts w:hint="eastAsia"/>
                <w:color w:val="000000" w:themeColor="text1"/>
                <w:szCs w:val="21"/>
              </w:rPr>
              <w:t>1</w:t>
            </w:r>
            <w:r>
              <w:rPr>
                <w:color w:val="000000" w:themeColor="text1"/>
                <w:szCs w:val="21"/>
              </w:rPr>
              <w:t>35</w:t>
            </w:r>
            <w:r>
              <w:rPr>
                <w:rFonts w:hint="eastAsia"/>
                <w:color w:val="000000" w:themeColor="text1"/>
                <w:szCs w:val="21"/>
              </w:rPr>
              <w:t>次</w:t>
            </w:r>
            <w:r>
              <w:rPr>
                <w:rFonts w:hint="eastAsia"/>
                <w:color w:val="000000" w:themeColor="text1"/>
                <w:szCs w:val="21"/>
              </w:rPr>
              <w:t>/min</w:t>
            </w:r>
          </w:p>
        </w:tc>
        <w:tc>
          <w:tcPr>
            <w:tcW w:w="1812" w:type="dxa"/>
            <w:gridSpan w:val="2"/>
            <w:tcBorders>
              <w:tl2br w:val="nil"/>
              <w:tr2bl w:val="nil"/>
            </w:tcBorders>
            <w:vAlign w:val="center"/>
          </w:tcPr>
          <w:p w14:paraId="48026775" w14:textId="7DB862FA" w:rsidR="006E2AE7" w:rsidRDefault="00CE2B93">
            <w:pPr>
              <w:jc w:val="center"/>
              <w:rPr>
                <w:color w:val="000000" w:themeColor="text1"/>
                <w:szCs w:val="21"/>
              </w:rPr>
            </w:pPr>
            <w:r>
              <w:rPr>
                <w:rFonts w:hint="eastAsia"/>
                <w:color w:val="000000" w:themeColor="text1"/>
                <w:szCs w:val="21"/>
              </w:rPr>
              <w:t>1</w:t>
            </w:r>
            <w:r>
              <w:rPr>
                <w:color w:val="000000" w:themeColor="text1"/>
                <w:szCs w:val="21"/>
              </w:rPr>
              <w:t>40</w:t>
            </w:r>
            <w:r>
              <w:rPr>
                <w:rFonts w:hint="eastAsia"/>
                <w:color w:val="000000" w:themeColor="text1"/>
                <w:szCs w:val="21"/>
              </w:rPr>
              <w:t>/min</w:t>
            </w:r>
          </w:p>
        </w:tc>
        <w:tc>
          <w:tcPr>
            <w:tcW w:w="1765" w:type="dxa"/>
            <w:gridSpan w:val="2"/>
            <w:tcBorders>
              <w:tl2br w:val="nil"/>
              <w:tr2bl w:val="nil"/>
            </w:tcBorders>
            <w:vAlign w:val="center"/>
          </w:tcPr>
          <w:p w14:paraId="1F47CD1F" w14:textId="25BA0A95" w:rsidR="006E2AE7" w:rsidRDefault="00CE2B93">
            <w:pPr>
              <w:jc w:val="center"/>
              <w:rPr>
                <w:color w:val="000000" w:themeColor="text1"/>
                <w:szCs w:val="21"/>
              </w:rPr>
            </w:pPr>
            <w:r>
              <w:rPr>
                <w:rFonts w:hint="eastAsia"/>
                <w:color w:val="000000" w:themeColor="text1"/>
                <w:szCs w:val="21"/>
              </w:rPr>
              <w:t>1</w:t>
            </w:r>
            <w:r>
              <w:rPr>
                <w:color w:val="000000" w:themeColor="text1"/>
                <w:szCs w:val="21"/>
              </w:rPr>
              <w:t>45</w:t>
            </w:r>
            <w:r>
              <w:rPr>
                <w:rFonts w:hint="eastAsia"/>
                <w:color w:val="000000" w:themeColor="text1"/>
                <w:szCs w:val="21"/>
              </w:rPr>
              <w:t>/min</w:t>
            </w:r>
          </w:p>
        </w:tc>
      </w:tr>
      <w:tr w:rsidR="006E2AE7" w14:paraId="760326DA" w14:textId="77777777" w:rsidTr="00CE2B93">
        <w:trPr>
          <w:cantSplit/>
          <w:trHeight w:hRule="exact" w:val="567"/>
        </w:trPr>
        <w:tc>
          <w:tcPr>
            <w:tcW w:w="850" w:type="dxa"/>
            <w:vMerge/>
            <w:tcBorders>
              <w:tl2br w:val="nil"/>
              <w:tr2bl w:val="nil"/>
            </w:tcBorders>
            <w:vAlign w:val="center"/>
          </w:tcPr>
          <w:p w14:paraId="09A3814D" w14:textId="77777777" w:rsidR="006E2AE7" w:rsidRDefault="006E2AE7">
            <w:pPr>
              <w:jc w:val="center"/>
              <w:rPr>
                <w:color w:val="000000" w:themeColor="text1"/>
                <w:szCs w:val="21"/>
              </w:rPr>
            </w:pPr>
          </w:p>
        </w:tc>
        <w:tc>
          <w:tcPr>
            <w:tcW w:w="2123" w:type="dxa"/>
            <w:vMerge/>
            <w:tcBorders>
              <w:tl2br w:val="nil"/>
              <w:tr2bl w:val="nil"/>
            </w:tcBorders>
            <w:vAlign w:val="center"/>
          </w:tcPr>
          <w:p w14:paraId="60A40DB5" w14:textId="77777777" w:rsidR="006E2AE7" w:rsidRDefault="006E2AE7">
            <w:pPr>
              <w:spacing w:line="400" w:lineRule="exact"/>
              <w:jc w:val="center"/>
              <w:rPr>
                <w:color w:val="000000" w:themeColor="text1"/>
                <w:szCs w:val="21"/>
              </w:rPr>
            </w:pPr>
          </w:p>
        </w:tc>
        <w:tc>
          <w:tcPr>
            <w:tcW w:w="1724" w:type="dxa"/>
            <w:gridSpan w:val="2"/>
            <w:tcBorders>
              <w:tl2br w:val="nil"/>
              <w:tr2bl w:val="nil"/>
            </w:tcBorders>
            <w:vAlign w:val="center"/>
          </w:tcPr>
          <w:p w14:paraId="10AED570" w14:textId="77777777" w:rsidR="006E2AE7" w:rsidRDefault="006E2AE7">
            <w:pPr>
              <w:jc w:val="center"/>
              <w:rPr>
                <w:color w:val="000000" w:themeColor="text1"/>
                <w:szCs w:val="21"/>
              </w:rPr>
            </w:pPr>
          </w:p>
        </w:tc>
        <w:tc>
          <w:tcPr>
            <w:tcW w:w="1812" w:type="dxa"/>
            <w:gridSpan w:val="2"/>
            <w:tcBorders>
              <w:tl2br w:val="nil"/>
              <w:tr2bl w:val="nil"/>
            </w:tcBorders>
            <w:vAlign w:val="center"/>
          </w:tcPr>
          <w:p w14:paraId="1E3EE6C2" w14:textId="77777777" w:rsidR="006E2AE7" w:rsidRDefault="006E2AE7">
            <w:pPr>
              <w:jc w:val="center"/>
              <w:rPr>
                <w:color w:val="000000" w:themeColor="text1"/>
                <w:szCs w:val="21"/>
              </w:rPr>
            </w:pPr>
          </w:p>
        </w:tc>
        <w:tc>
          <w:tcPr>
            <w:tcW w:w="1765" w:type="dxa"/>
            <w:gridSpan w:val="2"/>
            <w:tcBorders>
              <w:tl2br w:val="nil"/>
              <w:tr2bl w:val="nil"/>
            </w:tcBorders>
            <w:vAlign w:val="center"/>
          </w:tcPr>
          <w:p w14:paraId="6E275560" w14:textId="77777777" w:rsidR="006E2AE7" w:rsidRDefault="006E2AE7">
            <w:pPr>
              <w:jc w:val="center"/>
              <w:rPr>
                <w:color w:val="000000" w:themeColor="text1"/>
                <w:szCs w:val="21"/>
              </w:rPr>
            </w:pPr>
          </w:p>
        </w:tc>
      </w:tr>
    </w:tbl>
    <w:p w14:paraId="71F67772" w14:textId="6D63329E" w:rsidR="006E2AE7" w:rsidRDefault="006E2AE7">
      <w:pPr>
        <w:jc w:val="center"/>
        <w:rPr>
          <w:color w:val="000000" w:themeColor="text1"/>
          <w:sz w:val="24"/>
        </w:rPr>
      </w:pPr>
    </w:p>
    <w:p w14:paraId="1199BE5A" w14:textId="52284C59" w:rsidR="00BA094E" w:rsidRDefault="00BA094E">
      <w:pPr>
        <w:jc w:val="center"/>
        <w:rPr>
          <w:color w:val="000000" w:themeColor="text1"/>
          <w:sz w:val="24"/>
        </w:rPr>
      </w:pPr>
    </w:p>
    <w:p w14:paraId="72B4FB9F" w14:textId="182FF240" w:rsidR="00BA094E" w:rsidRDefault="00BA094E" w:rsidP="00CE2B93">
      <w:pPr>
        <w:widowControl/>
        <w:jc w:val="left"/>
        <w:rPr>
          <w:color w:val="000000" w:themeColor="text1"/>
          <w:sz w:val="24"/>
        </w:rPr>
      </w:pPr>
    </w:p>
    <w:p w14:paraId="1751532B" w14:textId="77777777" w:rsidR="006E2AE7" w:rsidRDefault="00166CC6">
      <w:pPr>
        <w:jc w:val="center"/>
        <w:rPr>
          <w:color w:val="000000" w:themeColor="text1"/>
          <w:sz w:val="24"/>
        </w:rPr>
      </w:pPr>
      <w:r>
        <w:rPr>
          <w:rFonts w:hint="eastAsia"/>
          <w:color w:val="000000" w:themeColor="text1"/>
          <w:sz w:val="24"/>
        </w:rPr>
        <w:t>（以下空白）</w:t>
      </w:r>
    </w:p>
    <w:p w14:paraId="25F04AC0" w14:textId="77777777" w:rsidR="006E2AE7" w:rsidRDefault="006E2AE7">
      <w:pPr>
        <w:spacing w:line="400" w:lineRule="exact"/>
        <w:outlineLvl w:val="0"/>
        <w:rPr>
          <w:color w:val="000000" w:themeColor="text1"/>
          <w:sz w:val="24"/>
        </w:rPr>
      </w:pPr>
    </w:p>
    <w:bookmarkEnd w:id="10"/>
    <w:p w14:paraId="0E706F16" w14:textId="77777777" w:rsidR="006E2AE7" w:rsidRDefault="006E2AE7">
      <w:pPr>
        <w:widowControl/>
        <w:jc w:val="left"/>
        <w:rPr>
          <w:color w:val="000000" w:themeColor="text1"/>
          <w:sz w:val="24"/>
        </w:rPr>
      </w:pPr>
    </w:p>
    <w:p w14:paraId="0A624F79" w14:textId="11FCC26C" w:rsidR="006E2AE7" w:rsidRDefault="00056780">
      <w:pPr>
        <w:spacing w:line="400" w:lineRule="exact"/>
        <w:rPr>
          <w:color w:val="000000" w:themeColor="text1"/>
          <w:sz w:val="24"/>
        </w:rPr>
      </w:pPr>
      <w:r>
        <w:rPr>
          <w:noProof/>
          <w:color w:val="000000" w:themeColor="text1"/>
          <w:sz w:val="24"/>
        </w:rPr>
        <mc:AlternateContent>
          <mc:Choice Requires="wps">
            <w:drawing>
              <wp:anchor distT="0" distB="0" distL="114300" distR="114300" simplePos="0" relativeHeight="251661312" behindDoc="0" locked="0" layoutInCell="1" allowOverlap="1" wp14:anchorId="15E01CF0" wp14:editId="42D5752B">
                <wp:simplePos x="0" y="0"/>
                <wp:positionH relativeFrom="column">
                  <wp:posOffset>1485900</wp:posOffset>
                </wp:positionH>
                <wp:positionV relativeFrom="paragraph">
                  <wp:posOffset>116840</wp:posOffset>
                </wp:positionV>
                <wp:extent cx="2171700" cy="0"/>
                <wp:effectExtent l="7620" t="6350" r="11430" b="12700"/>
                <wp:wrapNone/>
                <wp:docPr id="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47085" id="Line 4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9.2pt" to="4in,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"/>
            </w:pict>
          </mc:Fallback>
        </mc:AlternateContent>
      </w:r>
    </w:p>
    <w:p w14:paraId="788F9C6F" w14:textId="77777777" w:rsidR="006E2AE7" w:rsidRDefault="006E2AE7">
      <w:pPr>
        <w:rPr>
          <w:color w:val="000000" w:themeColor="text1"/>
        </w:rPr>
      </w:pPr>
    </w:p>
    <w:p w14:paraId="38715978" w14:textId="77777777" w:rsidR="006E2AE7" w:rsidRDefault="006E2AE7">
      <w:pPr>
        <w:rPr>
          <w:color w:val="000000" w:themeColor="text1"/>
        </w:rPr>
      </w:pPr>
    </w:p>
    <w:p w14:paraId="6F820FE8" w14:textId="77777777" w:rsidR="006E2AE7" w:rsidRDefault="006E2AE7">
      <w:pPr>
        <w:rPr>
          <w:color w:val="000000" w:themeColor="text1"/>
        </w:rPr>
        <w:sectPr w:rsidR="006E2AE7">
          <w:headerReference w:type="default" r:id="rId21"/>
          <w:footerReference w:type="default" r:id="rId22"/>
          <w:pgSz w:w="11906" w:h="16838"/>
          <w:pgMar w:top="1440" w:right="1797" w:bottom="1440" w:left="1797" w:header="851" w:footer="992" w:gutter="0"/>
          <w:pgNumType w:start="1"/>
          <w:cols w:space="720"/>
          <w:docGrid w:type="linesAndChars" w:linePitch="312"/>
        </w:sectPr>
      </w:pPr>
    </w:p>
    <w:p w14:paraId="6BA923C6" w14:textId="77777777" w:rsidR="006E2AE7" w:rsidRDefault="006E2AE7">
      <w:pPr>
        <w:spacing w:line="360" w:lineRule="auto"/>
        <w:rPr>
          <w:color w:val="000000" w:themeColor="text1"/>
          <w:sz w:val="24"/>
          <w:vertAlign w:val="superscript"/>
        </w:rPr>
      </w:pPr>
    </w:p>
    <w:p w14:paraId="52CE63BB" w14:textId="10E641EF" w:rsidR="006E2AE7" w:rsidRDefault="00056780">
      <w:pPr>
        <w:spacing w:line="360" w:lineRule="auto"/>
        <w:rPr>
          <w:color w:val="000000" w:themeColor="text1"/>
          <w:sz w:val="24"/>
          <w:vertAlign w:val="superscript"/>
        </w:rPr>
      </w:pPr>
      <w:r>
        <w:rPr>
          <w:noProof/>
          <w:color w:val="000000" w:themeColor="text1"/>
          <w:kern w:val="0"/>
        </w:rPr>
        <mc:AlternateContent>
          <mc:Choice Requires="wps">
            <w:drawing>
              <wp:anchor distT="0" distB="0" distL="114300" distR="114300" simplePos="0" relativeHeight="251660288" behindDoc="0" locked="0" layoutInCell="1" allowOverlap="1" wp14:anchorId="51C2D17E" wp14:editId="2B204AE7">
                <wp:simplePos x="0" y="0"/>
                <wp:positionH relativeFrom="column">
                  <wp:posOffset>5715000</wp:posOffset>
                </wp:positionH>
                <wp:positionV relativeFrom="paragraph">
                  <wp:posOffset>74930</wp:posOffset>
                </wp:positionV>
                <wp:extent cx="457200" cy="1949450"/>
                <wp:effectExtent l="0" t="635" r="1905" b="2540"/>
                <wp:wrapNone/>
                <wp:docPr id="1"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94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58759" w14:textId="77777777" w:rsidR="006E2AE7" w:rsidRDefault="00166CC6">
                            <w:pPr>
                              <w:rPr>
                                <w:rFonts w:ascii="黑体" w:eastAsia="黑体"/>
                                <w:sz w:val="28"/>
                                <w:szCs w:val="28"/>
                              </w:rPr>
                            </w:pPr>
                            <w:r>
                              <w:rPr>
                                <w:rFonts w:ascii="黑体" w:eastAsia="黑体" w:hint="eastAsia"/>
                                <w:sz w:val="28"/>
                                <w:szCs w:val="28"/>
                              </w:rPr>
                              <w:t>JJF (轻工)xxx—xxxx</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2D17E" id="_x0000_t202" coordsize="21600,21600" o:spt="202" path="m,l,21600r21600,l21600,xe">
                <v:stroke joinstyle="miter"/>
                <v:path gradientshapeok="t" o:connecttype="rect"/>
              </v:shapetype>
              <v:shape id="Text Box 359" o:spid="_x0000_s1026" type="#_x0000_t202" style="position:absolute;left:0;text-align:left;margin-left:450pt;margin-top:5.9pt;width:36pt;height:1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" filled="f" stroked="f">
                <v:textbox style="layout-flow:vertical;mso-layout-flow-alt:bottom-to-top">
                  <w:txbxContent>
                    <w:p w14:paraId="76458759" w14:textId="77777777" w:rsidR="006E2AE7" w:rsidRDefault="00166CC6">
                      <w:pPr>
                        <w:rPr>
                          <w:rFonts w:ascii="黑体" w:eastAsia="黑体"/>
                          <w:sz w:val="28"/>
                          <w:szCs w:val="28"/>
                        </w:rPr>
                      </w:pPr>
                      <w:r>
                        <w:rPr>
                          <w:rFonts w:ascii="黑体" w:eastAsia="黑体" w:hint="eastAsia"/>
                          <w:sz w:val="28"/>
                          <w:szCs w:val="28"/>
                        </w:rPr>
                        <w:t>JJF (轻工)xxx—xxxx</w:t>
                      </w:r>
                    </w:p>
                  </w:txbxContent>
                </v:textbox>
              </v:shape>
            </w:pict>
          </mc:Fallback>
        </mc:AlternateContent>
      </w:r>
    </w:p>
    <w:p w14:paraId="52D4E010" w14:textId="77777777" w:rsidR="006E2AE7" w:rsidRDefault="006E2AE7">
      <w:pPr>
        <w:rPr>
          <w:color w:val="000000" w:themeColor="text1"/>
        </w:rPr>
      </w:pPr>
    </w:p>
    <w:sectPr w:rsidR="006E2AE7">
      <w:pgSz w:w="11906" w:h="16838"/>
      <w:pgMar w:top="1440" w:right="1797" w:bottom="1440" w:left="1797" w:header="851" w:footer="992" w:gutter="0"/>
      <w:pgNumType w:start="1"/>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AA31E" w14:textId="77777777" w:rsidR="007546E2" w:rsidRDefault="007546E2">
      <w:r>
        <w:separator/>
      </w:r>
    </w:p>
  </w:endnote>
  <w:endnote w:type="continuationSeparator" w:id="0">
    <w:p w14:paraId="5E1F199B" w14:textId="77777777" w:rsidR="007546E2" w:rsidRDefault="0075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62554" w14:textId="77777777" w:rsidR="006E2AE7" w:rsidRDefault="00166CC6">
    <w:pPr>
      <w:pStyle w:val="af0"/>
      <w:framePr w:wrap="around" w:vAnchor="text" w:hAnchor="margin" w:xAlign="center" w:y="1"/>
      <w:rPr>
        <w:rStyle w:val="af4"/>
      </w:rPr>
    </w:pPr>
    <w:r>
      <w:fldChar w:fldCharType="begin"/>
    </w:r>
    <w:r>
      <w:rPr>
        <w:rStyle w:val="af4"/>
      </w:rPr>
      <w:instrText xml:space="preserve">PAGE  </w:instrText>
    </w:r>
    <w:r>
      <w:fldChar w:fldCharType="end"/>
    </w:r>
  </w:p>
  <w:p w14:paraId="53A2D0B8" w14:textId="77777777" w:rsidR="006E2AE7" w:rsidRDefault="006E2AE7">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CD899" w14:textId="77777777" w:rsidR="006E2AE7" w:rsidRDefault="00166CC6">
    <w:pPr>
      <w:pStyle w:val="af0"/>
      <w:framePr w:wrap="around" w:vAnchor="text" w:hAnchor="margin" w:xAlign="center" w:y="1"/>
      <w:rPr>
        <w:rStyle w:val="af4"/>
        <w:color w:val="FFFFFF"/>
      </w:rPr>
    </w:pPr>
    <w:r>
      <w:rPr>
        <w:color w:val="FFFFFF"/>
      </w:rPr>
      <w:fldChar w:fldCharType="begin"/>
    </w:r>
    <w:r>
      <w:rPr>
        <w:rStyle w:val="af4"/>
        <w:color w:val="FFFFFF"/>
      </w:rPr>
      <w:instrText xml:space="preserve">PAGE  </w:instrText>
    </w:r>
    <w:r>
      <w:rPr>
        <w:color w:val="FFFFFF"/>
      </w:rPr>
      <w:fldChar w:fldCharType="separate"/>
    </w:r>
    <w:r w:rsidR="00F62484">
      <w:rPr>
        <w:rStyle w:val="af4"/>
        <w:noProof/>
        <w:color w:val="FFFFFF"/>
      </w:rPr>
      <w:t>II</w:t>
    </w:r>
    <w:r>
      <w:rPr>
        <w:color w:val="FFFFFF"/>
      </w:rPr>
      <w:fldChar w:fldCharType="end"/>
    </w:r>
  </w:p>
  <w:p w14:paraId="5E3E2D5D" w14:textId="77777777" w:rsidR="006E2AE7" w:rsidRDefault="006E2AE7">
    <w:pPr>
      <w:pStyle w:val="af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C9F2" w14:textId="77777777" w:rsidR="006E2AE7" w:rsidRDefault="00166CC6">
    <w:pPr>
      <w:pStyle w:val="af0"/>
      <w:framePr w:wrap="around" w:vAnchor="text" w:hAnchor="margin" w:xAlign="center" w:y="1"/>
      <w:rPr>
        <w:rStyle w:val="af4"/>
      </w:rPr>
    </w:pPr>
    <w:r>
      <w:fldChar w:fldCharType="begin"/>
    </w:r>
    <w:r>
      <w:rPr>
        <w:rStyle w:val="af4"/>
      </w:rPr>
      <w:instrText xml:space="preserve">PAGE  </w:instrText>
    </w:r>
    <w:r>
      <w:fldChar w:fldCharType="end"/>
    </w:r>
  </w:p>
  <w:p w14:paraId="32B2FF8A" w14:textId="77777777" w:rsidR="006E2AE7" w:rsidRDefault="006E2AE7">
    <w:pPr>
      <w:pStyle w:val="af0"/>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BEACD" w14:textId="77777777" w:rsidR="006E2AE7" w:rsidRDefault="00166CC6">
    <w:pPr>
      <w:pStyle w:val="af0"/>
      <w:jc w:val="right"/>
    </w:pPr>
    <w:r>
      <w:rPr>
        <w:rStyle w:val="af4"/>
      </w:rPr>
      <w:fldChar w:fldCharType="begin"/>
    </w:r>
    <w:r>
      <w:rPr>
        <w:rStyle w:val="af4"/>
      </w:rPr>
      <w:instrText xml:space="preserve"> PAGE </w:instrText>
    </w:r>
    <w:r>
      <w:rPr>
        <w:rStyle w:val="af4"/>
      </w:rPr>
      <w:fldChar w:fldCharType="separate"/>
    </w:r>
    <w:r w:rsidR="00F62484">
      <w:rPr>
        <w:rStyle w:val="af4"/>
        <w:noProof/>
      </w:rPr>
      <w:t>I</w:t>
    </w:r>
    <w:r>
      <w:rPr>
        <w:rStyle w:val="af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7480" w14:textId="77777777" w:rsidR="006E2AE7" w:rsidRDefault="00166CC6">
    <w:pPr>
      <w:pStyle w:val="af0"/>
      <w:jc w:val="right"/>
    </w:pPr>
    <w:r>
      <w:rPr>
        <w:rStyle w:val="af4"/>
      </w:rPr>
      <w:fldChar w:fldCharType="begin"/>
    </w:r>
    <w:r>
      <w:rPr>
        <w:rStyle w:val="af4"/>
      </w:rPr>
      <w:instrText xml:space="preserve"> PAGE </w:instrText>
    </w:r>
    <w:r>
      <w:rPr>
        <w:rStyle w:val="af4"/>
      </w:rPr>
      <w:fldChar w:fldCharType="separate"/>
    </w:r>
    <w:r w:rsidR="00F62484">
      <w:rPr>
        <w:rStyle w:val="af4"/>
        <w:noProof/>
      </w:rPr>
      <w:t>5</w:t>
    </w:r>
    <w:r>
      <w:rPr>
        <w:rStyle w:val="af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B573" w14:textId="77777777" w:rsidR="007546E2" w:rsidRDefault="007546E2">
      <w:r>
        <w:separator/>
      </w:r>
    </w:p>
  </w:footnote>
  <w:footnote w:type="continuationSeparator" w:id="0">
    <w:p w14:paraId="41C8F795" w14:textId="77777777" w:rsidR="007546E2" w:rsidRDefault="00754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F8E2" w14:textId="77777777" w:rsidR="006E2AE7" w:rsidRDefault="006E2AE7">
    <w:pPr>
      <w:pStyle w:val="af2"/>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16505" w14:textId="77777777" w:rsidR="006E2AE7" w:rsidRDefault="00166CC6">
    <w:pPr>
      <w:pStyle w:val="af2"/>
      <w:rPr>
        <w:rFonts w:ascii="黑体" w:eastAsia="黑体"/>
        <w:sz w:val="21"/>
        <w:szCs w:val="21"/>
      </w:rPr>
    </w:pPr>
    <w:r>
      <w:rPr>
        <w:rFonts w:ascii="黑体" w:eastAsia="黑体" w:hint="eastAsia"/>
        <w:sz w:val="21"/>
        <w:szCs w:val="21"/>
      </w:rPr>
      <w:t>JJF（轻工）xxx- 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3EDD6" w14:textId="77777777" w:rsidR="006E2AE7" w:rsidRDefault="00166CC6">
    <w:pPr>
      <w:pStyle w:val="af2"/>
      <w:rPr>
        <w:rFonts w:ascii="黑体" w:eastAsia="黑体"/>
        <w:sz w:val="21"/>
        <w:szCs w:val="21"/>
      </w:rPr>
    </w:pPr>
    <w:r>
      <w:rPr>
        <w:rFonts w:ascii="黑体" w:eastAsia="黑体" w:hint="eastAsia"/>
        <w:sz w:val="21"/>
        <w:szCs w:val="21"/>
      </w:rPr>
      <w:t>JJF（轻工）xxx-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540BE"/>
    <w:multiLevelType w:val="multilevel"/>
    <w:tmpl w:val="1EB540BE"/>
    <w:lvl w:ilvl="0">
      <w:start w:val="1"/>
      <w:numFmt w:val="decimal"/>
      <w:lvlText w:val="%1"/>
      <w:lvlJc w:val="left"/>
      <w:pPr>
        <w:tabs>
          <w:tab w:val="left" w:pos="425"/>
        </w:tabs>
        <w:ind w:left="425" w:hanging="425"/>
      </w:pPr>
      <w:rPr>
        <w:rFonts w:eastAsia="黑体" w:hint="eastAsia"/>
        <w:b/>
        <w:i w:val="0"/>
        <w:sz w:val="24"/>
        <w:szCs w:val="24"/>
      </w:rPr>
    </w:lvl>
    <w:lvl w:ilvl="1">
      <w:start w:val="1"/>
      <w:numFmt w:val="decimal"/>
      <w:lvlText w:val="%1.%2"/>
      <w:lvlJc w:val="left"/>
      <w:pPr>
        <w:tabs>
          <w:tab w:val="left" w:pos="567"/>
        </w:tabs>
        <w:ind w:left="567" w:hanging="567"/>
      </w:pPr>
      <w:rPr>
        <w:rFonts w:asciiTheme="minorEastAsia" w:eastAsiaTheme="minorEastAsia" w:hAnsiTheme="minorEastAsia" w:hint="eastAsia"/>
        <w:b w:val="0"/>
        <w:sz w:val="24"/>
        <w:szCs w:val="24"/>
      </w:rPr>
    </w:lvl>
    <w:lvl w:ilvl="2">
      <w:start w:val="1"/>
      <w:numFmt w:val="decimal"/>
      <w:lvlText w:val="%1.%2.%3"/>
      <w:lvlJc w:val="left"/>
      <w:pPr>
        <w:tabs>
          <w:tab w:val="left" w:pos="1277"/>
        </w:tabs>
        <w:ind w:left="1277" w:hanging="709"/>
      </w:pPr>
      <w:rPr>
        <w:rFonts w:asciiTheme="minorEastAsia" w:eastAsiaTheme="minorEastAsia" w:hAnsiTheme="minorEastAsia" w:hint="eastAsia"/>
        <w:sz w:val="24"/>
        <w:szCs w:val="24"/>
      </w:rPr>
    </w:lvl>
    <w:lvl w:ilvl="3">
      <w:start w:val="1"/>
      <w:numFmt w:val="decimal"/>
      <w:lvlText w:val="%1.%2.%3.%4"/>
      <w:lvlJc w:val="left"/>
      <w:pPr>
        <w:tabs>
          <w:tab w:val="left" w:pos="851"/>
        </w:tabs>
        <w:ind w:left="851" w:hanging="851"/>
      </w:pPr>
      <w:rPr>
        <w:rFonts w:eastAsia="宋体" w:hint="eastAsia"/>
        <w:sz w:val="24"/>
        <w:szCs w:val="24"/>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 w15:restartNumberingAfterBreak="0">
    <w:nsid w:val="7BBF150E"/>
    <w:multiLevelType w:val="multilevel"/>
    <w:tmpl w:val="7BBF150E"/>
    <w:lvl w:ilvl="0">
      <w:start w:val="7"/>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866690">
    <w:abstractNumId w:val="0"/>
  </w:num>
  <w:num w:numId="2" w16cid:durableId="997031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9A"/>
    <w:rsid w:val="000016B4"/>
    <w:rsid w:val="00001C66"/>
    <w:rsid w:val="00002D45"/>
    <w:rsid w:val="00004DA1"/>
    <w:rsid w:val="00005BB5"/>
    <w:rsid w:val="000118A2"/>
    <w:rsid w:val="000231A0"/>
    <w:rsid w:val="00024105"/>
    <w:rsid w:val="00032390"/>
    <w:rsid w:val="00036474"/>
    <w:rsid w:val="00037C7D"/>
    <w:rsid w:val="000513A8"/>
    <w:rsid w:val="00054BC9"/>
    <w:rsid w:val="00055804"/>
    <w:rsid w:val="00056780"/>
    <w:rsid w:val="00061579"/>
    <w:rsid w:val="00062575"/>
    <w:rsid w:val="000641F2"/>
    <w:rsid w:val="00073DFA"/>
    <w:rsid w:val="00081FD4"/>
    <w:rsid w:val="000827B7"/>
    <w:rsid w:val="00086BE8"/>
    <w:rsid w:val="000874BF"/>
    <w:rsid w:val="00087AAE"/>
    <w:rsid w:val="000942A0"/>
    <w:rsid w:val="000944CD"/>
    <w:rsid w:val="00097814"/>
    <w:rsid w:val="000978F4"/>
    <w:rsid w:val="000A04B7"/>
    <w:rsid w:val="000A0D42"/>
    <w:rsid w:val="000A5859"/>
    <w:rsid w:val="000B50A3"/>
    <w:rsid w:val="000B5D49"/>
    <w:rsid w:val="000B652F"/>
    <w:rsid w:val="000B7A24"/>
    <w:rsid w:val="000C0F86"/>
    <w:rsid w:val="000C2BB4"/>
    <w:rsid w:val="000C5104"/>
    <w:rsid w:val="000D6012"/>
    <w:rsid w:val="000D6861"/>
    <w:rsid w:val="000E34C2"/>
    <w:rsid w:val="000E3FF8"/>
    <w:rsid w:val="000F3816"/>
    <w:rsid w:val="000F3F7A"/>
    <w:rsid w:val="000F5731"/>
    <w:rsid w:val="000F677B"/>
    <w:rsid w:val="001029E1"/>
    <w:rsid w:val="00102DC2"/>
    <w:rsid w:val="001063AE"/>
    <w:rsid w:val="00110CA9"/>
    <w:rsid w:val="001116B0"/>
    <w:rsid w:val="001169F2"/>
    <w:rsid w:val="001220C7"/>
    <w:rsid w:val="00124D1E"/>
    <w:rsid w:val="00133309"/>
    <w:rsid w:val="001360B2"/>
    <w:rsid w:val="00141D5A"/>
    <w:rsid w:val="00146DA6"/>
    <w:rsid w:val="001474A4"/>
    <w:rsid w:val="00154BB7"/>
    <w:rsid w:val="001565C0"/>
    <w:rsid w:val="0016308D"/>
    <w:rsid w:val="00166CC6"/>
    <w:rsid w:val="00167B60"/>
    <w:rsid w:val="00172AB3"/>
    <w:rsid w:val="00174B03"/>
    <w:rsid w:val="00181C0D"/>
    <w:rsid w:val="001825A4"/>
    <w:rsid w:val="00182B1E"/>
    <w:rsid w:val="00194310"/>
    <w:rsid w:val="001A0CFB"/>
    <w:rsid w:val="001A63E4"/>
    <w:rsid w:val="001B0030"/>
    <w:rsid w:val="001B306C"/>
    <w:rsid w:val="001B6A4C"/>
    <w:rsid w:val="001C0214"/>
    <w:rsid w:val="001C4B11"/>
    <w:rsid w:val="001C62B6"/>
    <w:rsid w:val="001D1179"/>
    <w:rsid w:val="001D32CF"/>
    <w:rsid w:val="001D53F7"/>
    <w:rsid w:val="001D6F5F"/>
    <w:rsid w:val="001E3093"/>
    <w:rsid w:val="001E730F"/>
    <w:rsid w:val="001F54BB"/>
    <w:rsid w:val="001F5912"/>
    <w:rsid w:val="00200E07"/>
    <w:rsid w:val="0020214D"/>
    <w:rsid w:val="002040F0"/>
    <w:rsid w:val="0020546E"/>
    <w:rsid w:val="00212793"/>
    <w:rsid w:val="00215C8A"/>
    <w:rsid w:val="00225190"/>
    <w:rsid w:val="0022634C"/>
    <w:rsid w:val="00226E64"/>
    <w:rsid w:val="0023259F"/>
    <w:rsid w:val="00233F09"/>
    <w:rsid w:val="00240778"/>
    <w:rsid w:val="002419E6"/>
    <w:rsid w:val="0025066A"/>
    <w:rsid w:val="00253C2C"/>
    <w:rsid w:val="0025452B"/>
    <w:rsid w:val="00264D10"/>
    <w:rsid w:val="0027028E"/>
    <w:rsid w:val="00273D95"/>
    <w:rsid w:val="00281A76"/>
    <w:rsid w:val="00285799"/>
    <w:rsid w:val="00287558"/>
    <w:rsid w:val="00293F17"/>
    <w:rsid w:val="00295B2B"/>
    <w:rsid w:val="002977C7"/>
    <w:rsid w:val="002B2B88"/>
    <w:rsid w:val="002B355E"/>
    <w:rsid w:val="002B3E53"/>
    <w:rsid w:val="002B7C3D"/>
    <w:rsid w:val="002C2D7A"/>
    <w:rsid w:val="002C5188"/>
    <w:rsid w:val="002C648A"/>
    <w:rsid w:val="002C6EA5"/>
    <w:rsid w:val="002C7A7B"/>
    <w:rsid w:val="002D1A8D"/>
    <w:rsid w:val="002D269A"/>
    <w:rsid w:val="002D3807"/>
    <w:rsid w:val="002D50E5"/>
    <w:rsid w:val="002E68F2"/>
    <w:rsid w:val="002E72C1"/>
    <w:rsid w:val="002F4186"/>
    <w:rsid w:val="002F4E13"/>
    <w:rsid w:val="002F5AE3"/>
    <w:rsid w:val="002F600A"/>
    <w:rsid w:val="0030014D"/>
    <w:rsid w:val="003016E3"/>
    <w:rsid w:val="0030407E"/>
    <w:rsid w:val="0030418F"/>
    <w:rsid w:val="00304F22"/>
    <w:rsid w:val="00305EE9"/>
    <w:rsid w:val="003141B4"/>
    <w:rsid w:val="00317408"/>
    <w:rsid w:val="003203EF"/>
    <w:rsid w:val="00321EA7"/>
    <w:rsid w:val="003264C2"/>
    <w:rsid w:val="0034126B"/>
    <w:rsid w:val="00345A00"/>
    <w:rsid w:val="00347FA9"/>
    <w:rsid w:val="003628DC"/>
    <w:rsid w:val="00362A65"/>
    <w:rsid w:val="00372143"/>
    <w:rsid w:val="00373F0D"/>
    <w:rsid w:val="00375BC9"/>
    <w:rsid w:val="00382475"/>
    <w:rsid w:val="00384720"/>
    <w:rsid w:val="003907FD"/>
    <w:rsid w:val="00391D1C"/>
    <w:rsid w:val="00395B4C"/>
    <w:rsid w:val="003A0E0F"/>
    <w:rsid w:val="003A1731"/>
    <w:rsid w:val="003A1E05"/>
    <w:rsid w:val="003A201C"/>
    <w:rsid w:val="003A68E9"/>
    <w:rsid w:val="003A6D0D"/>
    <w:rsid w:val="003B715D"/>
    <w:rsid w:val="003C2C78"/>
    <w:rsid w:val="003D3BF3"/>
    <w:rsid w:val="003D4601"/>
    <w:rsid w:val="003D7771"/>
    <w:rsid w:val="003E01F2"/>
    <w:rsid w:val="003E4323"/>
    <w:rsid w:val="003E5FE4"/>
    <w:rsid w:val="003E7A6C"/>
    <w:rsid w:val="003F0673"/>
    <w:rsid w:val="003F3119"/>
    <w:rsid w:val="003F4F8A"/>
    <w:rsid w:val="003F7C2A"/>
    <w:rsid w:val="0040088E"/>
    <w:rsid w:val="00402F83"/>
    <w:rsid w:val="00404798"/>
    <w:rsid w:val="004127C5"/>
    <w:rsid w:val="0041445A"/>
    <w:rsid w:val="004145D2"/>
    <w:rsid w:val="00416725"/>
    <w:rsid w:val="004238E4"/>
    <w:rsid w:val="00425DF0"/>
    <w:rsid w:val="00427C2E"/>
    <w:rsid w:val="00452E04"/>
    <w:rsid w:val="00454137"/>
    <w:rsid w:val="00454CA7"/>
    <w:rsid w:val="00454F1A"/>
    <w:rsid w:val="004569B2"/>
    <w:rsid w:val="00460F2F"/>
    <w:rsid w:val="00470F2D"/>
    <w:rsid w:val="0048039F"/>
    <w:rsid w:val="00494AF9"/>
    <w:rsid w:val="00494DE7"/>
    <w:rsid w:val="004A0681"/>
    <w:rsid w:val="004A2153"/>
    <w:rsid w:val="004A4E30"/>
    <w:rsid w:val="004A5BB3"/>
    <w:rsid w:val="004A7FF9"/>
    <w:rsid w:val="004B3225"/>
    <w:rsid w:val="004B650D"/>
    <w:rsid w:val="004C183D"/>
    <w:rsid w:val="004C2B2F"/>
    <w:rsid w:val="004C680D"/>
    <w:rsid w:val="004C6E5F"/>
    <w:rsid w:val="004D0A17"/>
    <w:rsid w:val="004D4460"/>
    <w:rsid w:val="004E2F0F"/>
    <w:rsid w:val="004E6329"/>
    <w:rsid w:val="004E73CB"/>
    <w:rsid w:val="004F271A"/>
    <w:rsid w:val="004F2A37"/>
    <w:rsid w:val="004F5CB0"/>
    <w:rsid w:val="005004D5"/>
    <w:rsid w:val="00500D05"/>
    <w:rsid w:val="0050163B"/>
    <w:rsid w:val="00514A83"/>
    <w:rsid w:val="00521A12"/>
    <w:rsid w:val="005264F7"/>
    <w:rsid w:val="00532F4C"/>
    <w:rsid w:val="00537948"/>
    <w:rsid w:val="0054009E"/>
    <w:rsid w:val="00541AB4"/>
    <w:rsid w:val="00543724"/>
    <w:rsid w:val="0054445F"/>
    <w:rsid w:val="00546DA6"/>
    <w:rsid w:val="00547977"/>
    <w:rsid w:val="005547D7"/>
    <w:rsid w:val="00554AC9"/>
    <w:rsid w:val="0055569A"/>
    <w:rsid w:val="005627F9"/>
    <w:rsid w:val="00565E30"/>
    <w:rsid w:val="00570157"/>
    <w:rsid w:val="00570415"/>
    <w:rsid w:val="00572CC9"/>
    <w:rsid w:val="0058120E"/>
    <w:rsid w:val="005824DB"/>
    <w:rsid w:val="00583D8C"/>
    <w:rsid w:val="005855AD"/>
    <w:rsid w:val="00594322"/>
    <w:rsid w:val="00594ACB"/>
    <w:rsid w:val="00597017"/>
    <w:rsid w:val="00597C97"/>
    <w:rsid w:val="005A74CA"/>
    <w:rsid w:val="005B0D8B"/>
    <w:rsid w:val="005B68EA"/>
    <w:rsid w:val="005C0BE9"/>
    <w:rsid w:val="005C121C"/>
    <w:rsid w:val="005C39C5"/>
    <w:rsid w:val="005C4AC2"/>
    <w:rsid w:val="005C6023"/>
    <w:rsid w:val="005C7646"/>
    <w:rsid w:val="005E0EE5"/>
    <w:rsid w:val="005F3630"/>
    <w:rsid w:val="005F37B2"/>
    <w:rsid w:val="005F41BE"/>
    <w:rsid w:val="005F6E70"/>
    <w:rsid w:val="005F75A0"/>
    <w:rsid w:val="005F7D5A"/>
    <w:rsid w:val="0060453C"/>
    <w:rsid w:val="00606ACE"/>
    <w:rsid w:val="00613082"/>
    <w:rsid w:val="00614F38"/>
    <w:rsid w:val="00616D83"/>
    <w:rsid w:val="0062304C"/>
    <w:rsid w:val="00623AB7"/>
    <w:rsid w:val="0063238D"/>
    <w:rsid w:val="0064062A"/>
    <w:rsid w:val="0064445C"/>
    <w:rsid w:val="00644995"/>
    <w:rsid w:val="00646D95"/>
    <w:rsid w:val="00650FB9"/>
    <w:rsid w:val="00661086"/>
    <w:rsid w:val="0066193B"/>
    <w:rsid w:val="00663695"/>
    <w:rsid w:val="00664854"/>
    <w:rsid w:val="00664BB5"/>
    <w:rsid w:val="00670C24"/>
    <w:rsid w:val="006727A3"/>
    <w:rsid w:val="00674DE4"/>
    <w:rsid w:val="006752AE"/>
    <w:rsid w:val="0068203D"/>
    <w:rsid w:val="006849AE"/>
    <w:rsid w:val="00687469"/>
    <w:rsid w:val="0069251C"/>
    <w:rsid w:val="0069570A"/>
    <w:rsid w:val="006972A5"/>
    <w:rsid w:val="006A24AF"/>
    <w:rsid w:val="006A3BAA"/>
    <w:rsid w:val="006A4090"/>
    <w:rsid w:val="006B3B5F"/>
    <w:rsid w:val="006C4E38"/>
    <w:rsid w:val="006C7FBA"/>
    <w:rsid w:val="006D2983"/>
    <w:rsid w:val="006D57C6"/>
    <w:rsid w:val="006E2AE7"/>
    <w:rsid w:val="006F39FB"/>
    <w:rsid w:val="006F6250"/>
    <w:rsid w:val="006F73DF"/>
    <w:rsid w:val="00703C7B"/>
    <w:rsid w:val="007047B8"/>
    <w:rsid w:val="007058CE"/>
    <w:rsid w:val="007119D6"/>
    <w:rsid w:val="00711B91"/>
    <w:rsid w:val="00712D54"/>
    <w:rsid w:val="007138EE"/>
    <w:rsid w:val="00713EE8"/>
    <w:rsid w:val="00715585"/>
    <w:rsid w:val="00724B26"/>
    <w:rsid w:val="00726641"/>
    <w:rsid w:val="00727F9D"/>
    <w:rsid w:val="00733027"/>
    <w:rsid w:val="0073443A"/>
    <w:rsid w:val="00734D9E"/>
    <w:rsid w:val="00735858"/>
    <w:rsid w:val="00735EEF"/>
    <w:rsid w:val="00740A55"/>
    <w:rsid w:val="007458DE"/>
    <w:rsid w:val="00750082"/>
    <w:rsid w:val="00752583"/>
    <w:rsid w:val="007546E2"/>
    <w:rsid w:val="007578C0"/>
    <w:rsid w:val="007606F8"/>
    <w:rsid w:val="0076126A"/>
    <w:rsid w:val="00787E52"/>
    <w:rsid w:val="0079035B"/>
    <w:rsid w:val="0079586D"/>
    <w:rsid w:val="007A0AA9"/>
    <w:rsid w:val="007A5F8B"/>
    <w:rsid w:val="007B2673"/>
    <w:rsid w:val="007B2851"/>
    <w:rsid w:val="007B6810"/>
    <w:rsid w:val="007B7451"/>
    <w:rsid w:val="007B74FE"/>
    <w:rsid w:val="007B77DA"/>
    <w:rsid w:val="007C0072"/>
    <w:rsid w:val="007C1400"/>
    <w:rsid w:val="007C67A9"/>
    <w:rsid w:val="007D409E"/>
    <w:rsid w:val="007D487A"/>
    <w:rsid w:val="007E71F4"/>
    <w:rsid w:val="007F06CE"/>
    <w:rsid w:val="00800F5F"/>
    <w:rsid w:val="0080585C"/>
    <w:rsid w:val="008242E8"/>
    <w:rsid w:val="008323F2"/>
    <w:rsid w:val="0083605F"/>
    <w:rsid w:val="00840F71"/>
    <w:rsid w:val="0084186B"/>
    <w:rsid w:val="0084608A"/>
    <w:rsid w:val="00847390"/>
    <w:rsid w:val="00847D7F"/>
    <w:rsid w:val="00855485"/>
    <w:rsid w:val="008606D7"/>
    <w:rsid w:val="008663BF"/>
    <w:rsid w:val="008703DA"/>
    <w:rsid w:val="00871D61"/>
    <w:rsid w:val="00873279"/>
    <w:rsid w:val="00873B21"/>
    <w:rsid w:val="008909E8"/>
    <w:rsid w:val="008A365A"/>
    <w:rsid w:val="008A6FAD"/>
    <w:rsid w:val="008B0A41"/>
    <w:rsid w:val="008D4D49"/>
    <w:rsid w:val="008E4BB2"/>
    <w:rsid w:val="008F5EBD"/>
    <w:rsid w:val="009034EE"/>
    <w:rsid w:val="009055B4"/>
    <w:rsid w:val="0090582D"/>
    <w:rsid w:val="00911308"/>
    <w:rsid w:val="00914BE5"/>
    <w:rsid w:val="00920C7E"/>
    <w:rsid w:val="00922697"/>
    <w:rsid w:val="00927A84"/>
    <w:rsid w:val="009340D5"/>
    <w:rsid w:val="0093475F"/>
    <w:rsid w:val="00934777"/>
    <w:rsid w:val="0094168B"/>
    <w:rsid w:val="009467F0"/>
    <w:rsid w:val="00946909"/>
    <w:rsid w:val="00950CEB"/>
    <w:rsid w:val="00951B9C"/>
    <w:rsid w:val="00953B2A"/>
    <w:rsid w:val="00954E0F"/>
    <w:rsid w:val="00955AAF"/>
    <w:rsid w:val="00960A4B"/>
    <w:rsid w:val="00960B37"/>
    <w:rsid w:val="00961337"/>
    <w:rsid w:val="00967A94"/>
    <w:rsid w:val="00967DF5"/>
    <w:rsid w:val="00971730"/>
    <w:rsid w:val="009736AF"/>
    <w:rsid w:val="009853FB"/>
    <w:rsid w:val="009857D5"/>
    <w:rsid w:val="00991E2C"/>
    <w:rsid w:val="009A20FE"/>
    <w:rsid w:val="009A7554"/>
    <w:rsid w:val="009B2B95"/>
    <w:rsid w:val="009B2CFF"/>
    <w:rsid w:val="009C1688"/>
    <w:rsid w:val="009C1D30"/>
    <w:rsid w:val="009C2ED4"/>
    <w:rsid w:val="009C6CB3"/>
    <w:rsid w:val="009C7169"/>
    <w:rsid w:val="009D596F"/>
    <w:rsid w:val="009E4EA1"/>
    <w:rsid w:val="009F09DF"/>
    <w:rsid w:val="009F25D7"/>
    <w:rsid w:val="00A11B9F"/>
    <w:rsid w:val="00A12E51"/>
    <w:rsid w:val="00A142BD"/>
    <w:rsid w:val="00A1651A"/>
    <w:rsid w:val="00A208E0"/>
    <w:rsid w:val="00A22CBF"/>
    <w:rsid w:val="00A24978"/>
    <w:rsid w:val="00A26BDD"/>
    <w:rsid w:val="00A3532C"/>
    <w:rsid w:val="00A35772"/>
    <w:rsid w:val="00A42ED3"/>
    <w:rsid w:val="00A500C3"/>
    <w:rsid w:val="00A50C3B"/>
    <w:rsid w:val="00A553C4"/>
    <w:rsid w:val="00A61100"/>
    <w:rsid w:val="00A63081"/>
    <w:rsid w:val="00A638BB"/>
    <w:rsid w:val="00A64B5E"/>
    <w:rsid w:val="00A70D92"/>
    <w:rsid w:val="00A7150C"/>
    <w:rsid w:val="00A72646"/>
    <w:rsid w:val="00A7279F"/>
    <w:rsid w:val="00A73CC7"/>
    <w:rsid w:val="00A764FF"/>
    <w:rsid w:val="00A84526"/>
    <w:rsid w:val="00A862FC"/>
    <w:rsid w:val="00A93BE4"/>
    <w:rsid w:val="00A97C02"/>
    <w:rsid w:val="00AA2405"/>
    <w:rsid w:val="00AA328C"/>
    <w:rsid w:val="00AA61FA"/>
    <w:rsid w:val="00AB0707"/>
    <w:rsid w:val="00AB34F9"/>
    <w:rsid w:val="00AB5126"/>
    <w:rsid w:val="00AB6484"/>
    <w:rsid w:val="00AC174A"/>
    <w:rsid w:val="00AC267C"/>
    <w:rsid w:val="00AC6653"/>
    <w:rsid w:val="00AC6A43"/>
    <w:rsid w:val="00AD5F7E"/>
    <w:rsid w:val="00AE1043"/>
    <w:rsid w:val="00AE42C5"/>
    <w:rsid w:val="00AF58D4"/>
    <w:rsid w:val="00AF7182"/>
    <w:rsid w:val="00AF7CB6"/>
    <w:rsid w:val="00B00884"/>
    <w:rsid w:val="00B01BF6"/>
    <w:rsid w:val="00B0276E"/>
    <w:rsid w:val="00B02DA4"/>
    <w:rsid w:val="00B06746"/>
    <w:rsid w:val="00B075A6"/>
    <w:rsid w:val="00B15A08"/>
    <w:rsid w:val="00B16D3A"/>
    <w:rsid w:val="00B21BB4"/>
    <w:rsid w:val="00B23F33"/>
    <w:rsid w:val="00B24207"/>
    <w:rsid w:val="00B27143"/>
    <w:rsid w:val="00B3078F"/>
    <w:rsid w:val="00B339D5"/>
    <w:rsid w:val="00B363DE"/>
    <w:rsid w:val="00B3791E"/>
    <w:rsid w:val="00B379EB"/>
    <w:rsid w:val="00B40644"/>
    <w:rsid w:val="00B43468"/>
    <w:rsid w:val="00B4559D"/>
    <w:rsid w:val="00B50BDF"/>
    <w:rsid w:val="00B519FF"/>
    <w:rsid w:val="00B54BB4"/>
    <w:rsid w:val="00B56EE8"/>
    <w:rsid w:val="00B62CF3"/>
    <w:rsid w:val="00B64053"/>
    <w:rsid w:val="00B67D80"/>
    <w:rsid w:val="00B7354B"/>
    <w:rsid w:val="00B76705"/>
    <w:rsid w:val="00B7695D"/>
    <w:rsid w:val="00B81178"/>
    <w:rsid w:val="00B81FCC"/>
    <w:rsid w:val="00B84AA5"/>
    <w:rsid w:val="00B854CE"/>
    <w:rsid w:val="00B92224"/>
    <w:rsid w:val="00B94BB7"/>
    <w:rsid w:val="00B969B9"/>
    <w:rsid w:val="00BA002A"/>
    <w:rsid w:val="00BA094E"/>
    <w:rsid w:val="00BA5248"/>
    <w:rsid w:val="00BA572F"/>
    <w:rsid w:val="00BB6E76"/>
    <w:rsid w:val="00BB7F3F"/>
    <w:rsid w:val="00BC0135"/>
    <w:rsid w:val="00BC24BF"/>
    <w:rsid w:val="00BC27C6"/>
    <w:rsid w:val="00BD012C"/>
    <w:rsid w:val="00BD306E"/>
    <w:rsid w:val="00BD41D4"/>
    <w:rsid w:val="00BD728E"/>
    <w:rsid w:val="00C01435"/>
    <w:rsid w:val="00C0252C"/>
    <w:rsid w:val="00C048CB"/>
    <w:rsid w:val="00C0573D"/>
    <w:rsid w:val="00C07B83"/>
    <w:rsid w:val="00C10CF6"/>
    <w:rsid w:val="00C20795"/>
    <w:rsid w:val="00C247F9"/>
    <w:rsid w:val="00C263B0"/>
    <w:rsid w:val="00C279CB"/>
    <w:rsid w:val="00C403D8"/>
    <w:rsid w:val="00C4102C"/>
    <w:rsid w:val="00C41486"/>
    <w:rsid w:val="00C414E5"/>
    <w:rsid w:val="00C5148D"/>
    <w:rsid w:val="00C5638A"/>
    <w:rsid w:val="00C579A5"/>
    <w:rsid w:val="00C62571"/>
    <w:rsid w:val="00C66553"/>
    <w:rsid w:val="00C66D97"/>
    <w:rsid w:val="00C67AEC"/>
    <w:rsid w:val="00C73C04"/>
    <w:rsid w:val="00C83371"/>
    <w:rsid w:val="00C877B7"/>
    <w:rsid w:val="00C92D9C"/>
    <w:rsid w:val="00CA2470"/>
    <w:rsid w:val="00CA2967"/>
    <w:rsid w:val="00CA45FF"/>
    <w:rsid w:val="00CB023C"/>
    <w:rsid w:val="00CB1FCA"/>
    <w:rsid w:val="00CB251D"/>
    <w:rsid w:val="00CB598E"/>
    <w:rsid w:val="00CC130B"/>
    <w:rsid w:val="00CC3E62"/>
    <w:rsid w:val="00CD014D"/>
    <w:rsid w:val="00CD7B3D"/>
    <w:rsid w:val="00CE00C5"/>
    <w:rsid w:val="00CE2B93"/>
    <w:rsid w:val="00CE36DE"/>
    <w:rsid w:val="00CE3FA3"/>
    <w:rsid w:val="00CE4531"/>
    <w:rsid w:val="00CE4E94"/>
    <w:rsid w:val="00CE6D26"/>
    <w:rsid w:val="00CF01BA"/>
    <w:rsid w:val="00D01EB7"/>
    <w:rsid w:val="00D06043"/>
    <w:rsid w:val="00D20855"/>
    <w:rsid w:val="00D21312"/>
    <w:rsid w:val="00D23927"/>
    <w:rsid w:val="00D30A35"/>
    <w:rsid w:val="00D32321"/>
    <w:rsid w:val="00D345A9"/>
    <w:rsid w:val="00D34D42"/>
    <w:rsid w:val="00D40755"/>
    <w:rsid w:val="00D52426"/>
    <w:rsid w:val="00D53BDC"/>
    <w:rsid w:val="00D5533D"/>
    <w:rsid w:val="00D66018"/>
    <w:rsid w:val="00D6673D"/>
    <w:rsid w:val="00D66EEE"/>
    <w:rsid w:val="00D71943"/>
    <w:rsid w:val="00D72371"/>
    <w:rsid w:val="00D72935"/>
    <w:rsid w:val="00D7695A"/>
    <w:rsid w:val="00D83678"/>
    <w:rsid w:val="00D86A2E"/>
    <w:rsid w:val="00DA0B3A"/>
    <w:rsid w:val="00DA2A4F"/>
    <w:rsid w:val="00DB4148"/>
    <w:rsid w:val="00DB7749"/>
    <w:rsid w:val="00DC1554"/>
    <w:rsid w:val="00DC6B6C"/>
    <w:rsid w:val="00DC7189"/>
    <w:rsid w:val="00DD037E"/>
    <w:rsid w:val="00DD1674"/>
    <w:rsid w:val="00DD23BC"/>
    <w:rsid w:val="00DD3B16"/>
    <w:rsid w:val="00DD5F05"/>
    <w:rsid w:val="00DE5361"/>
    <w:rsid w:val="00E05919"/>
    <w:rsid w:val="00E12207"/>
    <w:rsid w:val="00E1257A"/>
    <w:rsid w:val="00E14D20"/>
    <w:rsid w:val="00E171CE"/>
    <w:rsid w:val="00E2015D"/>
    <w:rsid w:val="00E24E11"/>
    <w:rsid w:val="00E3498A"/>
    <w:rsid w:val="00E4085D"/>
    <w:rsid w:val="00E442FB"/>
    <w:rsid w:val="00E446A3"/>
    <w:rsid w:val="00E5152E"/>
    <w:rsid w:val="00E57D09"/>
    <w:rsid w:val="00E6014C"/>
    <w:rsid w:val="00E6057D"/>
    <w:rsid w:val="00E64068"/>
    <w:rsid w:val="00E655DA"/>
    <w:rsid w:val="00E70B51"/>
    <w:rsid w:val="00E75D6E"/>
    <w:rsid w:val="00E75F0C"/>
    <w:rsid w:val="00E76330"/>
    <w:rsid w:val="00E7723A"/>
    <w:rsid w:val="00E818F4"/>
    <w:rsid w:val="00E82FF2"/>
    <w:rsid w:val="00E84266"/>
    <w:rsid w:val="00E84543"/>
    <w:rsid w:val="00E84C1F"/>
    <w:rsid w:val="00E8593A"/>
    <w:rsid w:val="00E93522"/>
    <w:rsid w:val="00E9750C"/>
    <w:rsid w:val="00EA29CE"/>
    <w:rsid w:val="00EA393A"/>
    <w:rsid w:val="00EA78DF"/>
    <w:rsid w:val="00EB35FF"/>
    <w:rsid w:val="00EB3757"/>
    <w:rsid w:val="00EC3679"/>
    <w:rsid w:val="00ED04B4"/>
    <w:rsid w:val="00ED2428"/>
    <w:rsid w:val="00ED7A2A"/>
    <w:rsid w:val="00EE4F05"/>
    <w:rsid w:val="00EE553B"/>
    <w:rsid w:val="00EF23B6"/>
    <w:rsid w:val="00EF6325"/>
    <w:rsid w:val="00EF63C3"/>
    <w:rsid w:val="00EF6718"/>
    <w:rsid w:val="00F05448"/>
    <w:rsid w:val="00F07039"/>
    <w:rsid w:val="00F07C0C"/>
    <w:rsid w:val="00F168EF"/>
    <w:rsid w:val="00F20955"/>
    <w:rsid w:val="00F23A77"/>
    <w:rsid w:val="00F26374"/>
    <w:rsid w:val="00F2676F"/>
    <w:rsid w:val="00F31D12"/>
    <w:rsid w:val="00F333AE"/>
    <w:rsid w:val="00F336BC"/>
    <w:rsid w:val="00F42A7D"/>
    <w:rsid w:val="00F43FD3"/>
    <w:rsid w:val="00F517D7"/>
    <w:rsid w:val="00F523FF"/>
    <w:rsid w:val="00F53861"/>
    <w:rsid w:val="00F5551A"/>
    <w:rsid w:val="00F618F8"/>
    <w:rsid w:val="00F62484"/>
    <w:rsid w:val="00F6288A"/>
    <w:rsid w:val="00F63819"/>
    <w:rsid w:val="00F713A3"/>
    <w:rsid w:val="00F8199F"/>
    <w:rsid w:val="00F829B0"/>
    <w:rsid w:val="00F82BC4"/>
    <w:rsid w:val="00F93F39"/>
    <w:rsid w:val="00F97C97"/>
    <w:rsid w:val="00FA06D3"/>
    <w:rsid w:val="00FA0D2A"/>
    <w:rsid w:val="00FA4E8A"/>
    <w:rsid w:val="00FB061C"/>
    <w:rsid w:val="00FB0E0C"/>
    <w:rsid w:val="00FB1FA1"/>
    <w:rsid w:val="00FB3343"/>
    <w:rsid w:val="00FB50F6"/>
    <w:rsid w:val="00FB5641"/>
    <w:rsid w:val="00FC1F05"/>
    <w:rsid w:val="00FC23F6"/>
    <w:rsid w:val="00FC303E"/>
    <w:rsid w:val="00FD589C"/>
    <w:rsid w:val="00FD7ABC"/>
    <w:rsid w:val="00FE07AA"/>
    <w:rsid w:val="00FE0E67"/>
    <w:rsid w:val="00FE13EF"/>
    <w:rsid w:val="00FE27DD"/>
    <w:rsid w:val="00FE5E2F"/>
    <w:rsid w:val="00FF49B5"/>
    <w:rsid w:val="00FF58C4"/>
    <w:rsid w:val="00FF6EF9"/>
    <w:rsid w:val="0793143E"/>
    <w:rsid w:val="084A50C8"/>
    <w:rsid w:val="0A01291D"/>
    <w:rsid w:val="0AE90078"/>
    <w:rsid w:val="0C61339A"/>
    <w:rsid w:val="0EE06AB2"/>
    <w:rsid w:val="1029481E"/>
    <w:rsid w:val="208740A1"/>
    <w:rsid w:val="21372992"/>
    <w:rsid w:val="23892133"/>
    <w:rsid w:val="23B425F6"/>
    <w:rsid w:val="26E17F7C"/>
    <w:rsid w:val="29156550"/>
    <w:rsid w:val="2F607CEA"/>
    <w:rsid w:val="30526748"/>
    <w:rsid w:val="30F84AFE"/>
    <w:rsid w:val="37B80931"/>
    <w:rsid w:val="3B8071F3"/>
    <w:rsid w:val="3C682CED"/>
    <w:rsid w:val="3D6844E8"/>
    <w:rsid w:val="3D717B5A"/>
    <w:rsid w:val="3EB20B40"/>
    <w:rsid w:val="3F23575D"/>
    <w:rsid w:val="41CB2458"/>
    <w:rsid w:val="42F04EC7"/>
    <w:rsid w:val="46597E53"/>
    <w:rsid w:val="51625D41"/>
    <w:rsid w:val="55D47FFA"/>
    <w:rsid w:val="5B2E0F3C"/>
    <w:rsid w:val="5B8614A8"/>
    <w:rsid w:val="5B9A42F5"/>
    <w:rsid w:val="5CF67F23"/>
    <w:rsid w:val="5D641AC5"/>
    <w:rsid w:val="605C4F5B"/>
    <w:rsid w:val="64F76E65"/>
    <w:rsid w:val="66837DA8"/>
    <w:rsid w:val="688A75F1"/>
    <w:rsid w:val="70534A4D"/>
    <w:rsid w:val="71292D81"/>
    <w:rsid w:val="73E279AF"/>
    <w:rsid w:val="74D264F4"/>
    <w:rsid w:val="77D64955"/>
    <w:rsid w:val="79831087"/>
    <w:rsid w:val="7D3A51CB"/>
    <w:rsid w:val="7E953E8A"/>
    <w:rsid w:val="7EF31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fillcolor="white">
      <v:fill color="white"/>
    </o:shapedefaults>
    <o:shapelayout v:ext="edit">
      <o:idmap v:ext="edit" data="2"/>
    </o:shapelayout>
  </w:shapeDefaults>
  <w:decimalSymbol w:val="."/>
  <w:listSeparator w:val=","/>
  <w14:docId w14:val="39E68536"/>
  <w15:docId w15:val="{70260DAD-D88A-4167-98B0-D4DD5F83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Times New Roman"/>
      <w:kern w:val="2"/>
      <w:sz w:val="21"/>
      <w:szCs w:val="24"/>
      <w:lang w:eastAsia="zh-CN"/>
    </w:rPr>
  </w:style>
  <w:style w:type="paragraph" w:styleId="1">
    <w:name w:val="heading 1"/>
    <w:basedOn w:val="a"/>
    <w:next w:val="a"/>
    <w:link w:val="10"/>
    <w:qFormat/>
    <w:pPr>
      <w:keepNext/>
      <w:spacing w:line="0" w:lineRule="atLeast"/>
      <w:ind w:firstLine="437"/>
      <w:outlineLvl w:val="0"/>
    </w:pPr>
    <w:rPr>
      <w:sz w:val="28"/>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7">
    <w:name w:val="heading 7"/>
    <w:basedOn w:val="a"/>
    <w:next w:val="a"/>
    <w:link w:val="70"/>
    <w:qFormat/>
    <w:pPr>
      <w:keepNext/>
      <w:keepLines/>
      <w:spacing w:before="240" w:after="64" w:line="320" w:lineRule="auto"/>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qFormat/>
    <w:pPr>
      <w:jc w:val="left"/>
    </w:pPr>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7">
    <w:name w:val="Normal Indent"/>
    <w:basedOn w:val="a"/>
    <w:qFormat/>
    <w:pPr>
      <w:ind w:firstLine="420"/>
    </w:pPr>
    <w:rPr>
      <w:szCs w:val="20"/>
    </w:rPr>
  </w:style>
  <w:style w:type="paragraph" w:styleId="a8">
    <w:name w:val="Document Map"/>
    <w:basedOn w:val="a"/>
    <w:link w:val="a9"/>
    <w:semiHidden/>
    <w:qFormat/>
    <w:pPr>
      <w:shd w:val="clear" w:color="auto" w:fill="000080"/>
    </w:pPr>
  </w:style>
  <w:style w:type="paragraph" w:styleId="aa">
    <w:name w:val="Body Text"/>
    <w:basedOn w:val="a"/>
    <w:link w:val="ab"/>
    <w:qFormat/>
    <w:pPr>
      <w:spacing w:after="120"/>
    </w:p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ind w:leftChars="400" w:left="840"/>
    </w:pPr>
    <w:rPr>
      <w:rFonts w:asciiTheme="minorHAnsi" w:eastAsiaTheme="minorEastAsia" w:hAnsiTheme="minorHAnsi" w:cstheme="minorBidi"/>
      <w:szCs w:val="22"/>
    </w:r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c">
    <w:name w:val="Date"/>
    <w:basedOn w:val="a"/>
    <w:next w:val="a"/>
    <w:link w:val="ad"/>
    <w:qFormat/>
    <w:pPr>
      <w:ind w:leftChars="2500" w:left="100"/>
    </w:pPr>
    <w:rPr>
      <w:sz w:val="28"/>
    </w:rPr>
  </w:style>
  <w:style w:type="paragraph" w:styleId="ae">
    <w:name w:val="Balloon Text"/>
    <w:basedOn w:val="a"/>
    <w:link w:val="af"/>
    <w:semiHidden/>
    <w:qFormat/>
    <w:rPr>
      <w:sz w:val="18"/>
      <w:szCs w:val="18"/>
    </w:rPr>
  </w:style>
  <w:style w:type="paragraph" w:styleId="af0">
    <w:name w:val="footer"/>
    <w:basedOn w:val="a"/>
    <w:link w:val="af1"/>
    <w:unhideWhenUsed/>
    <w:qFormat/>
    <w:pPr>
      <w:tabs>
        <w:tab w:val="center" w:pos="4153"/>
        <w:tab w:val="right" w:pos="8306"/>
      </w:tabs>
      <w:snapToGrid w:val="0"/>
      <w:jc w:val="left"/>
    </w:pPr>
    <w:rPr>
      <w:sz w:val="18"/>
      <w:szCs w:val="18"/>
    </w:rPr>
  </w:style>
  <w:style w:type="paragraph" w:styleId="af2">
    <w:name w:val="header"/>
    <w:basedOn w:val="a"/>
    <w:link w:val="af3"/>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line="360" w:lineRule="auto"/>
    </w:pPr>
    <w:rPr>
      <w:sz w:val="24"/>
      <w:szCs w:val="20"/>
    </w:rPr>
  </w:style>
  <w:style w:type="paragraph" w:styleId="TOC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3">
    <w:name w:val="Body Text Indent 3"/>
    <w:basedOn w:val="a"/>
    <w:link w:val="30"/>
    <w:qFormat/>
    <w:pPr>
      <w:spacing w:after="120"/>
      <w:ind w:leftChars="200" w:left="420"/>
    </w:pPr>
    <w:rPr>
      <w:sz w:val="16"/>
      <w:szCs w:val="16"/>
    </w:rPr>
  </w:style>
  <w:style w:type="paragraph" w:styleId="TOC2">
    <w:name w:val="toc 2"/>
    <w:basedOn w:val="a"/>
    <w:next w:val="a"/>
    <w:uiPriority w:val="39"/>
    <w:qFormat/>
    <w:pPr>
      <w:tabs>
        <w:tab w:val="left" w:pos="945"/>
        <w:tab w:val="right" w:leader="dot" w:pos="9060"/>
      </w:tabs>
    </w:p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character" w:styleId="af4">
    <w:name w:val="page number"/>
    <w:basedOn w:val="a0"/>
    <w:qFormat/>
  </w:style>
  <w:style w:type="character" w:styleId="af5">
    <w:name w:val="Hyperlink"/>
    <w:basedOn w:val="a0"/>
    <w:uiPriority w:val="99"/>
    <w:qFormat/>
    <w:rPr>
      <w:color w:val="0000FF"/>
      <w:u w:val="single"/>
    </w:rPr>
  </w:style>
  <w:style w:type="character" w:styleId="af6">
    <w:name w:val="annotation reference"/>
    <w:basedOn w:val="a0"/>
    <w:uiPriority w:val="99"/>
    <w:unhideWhenUsed/>
    <w:qFormat/>
    <w:rPr>
      <w:sz w:val="21"/>
      <w:szCs w:val="21"/>
    </w:rPr>
  </w:style>
  <w:style w:type="table" w:styleId="af7">
    <w:name w:val="Table Grid"/>
    <w:basedOn w:val="a1"/>
    <w:qFormat/>
    <w:pPr>
      <w:widowControl w:val="0"/>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页眉 字符"/>
    <w:basedOn w:val="a0"/>
    <w:link w:val="af2"/>
    <w:uiPriority w:val="99"/>
    <w:semiHidden/>
    <w:qFormat/>
    <w:rPr>
      <w:sz w:val="18"/>
      <w:szCs w:val="18"/>
    </w:rPr>
  </w:style>
  <w:style w:type="character" w:customStyle="1" w:styleId="af1">
    <w:name w:val="页脚 字符"/>
    <w:basedOn w:val="a0"/>
    <w:link w:val="af0"/>
    <w:uiPriority w:val="99"/>
    <w:semiHidden/>
    <w:qFormat/>
    <w:rPr>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20">
    <w:name w:val="标题 2 字符"/>
    <w:basedOn w:val="a0"/>
    <w:link w:val="2"/>
    <w:qFormat/>
    <w:rPr>
      <w:rFonts w:ascii="Arial" w:eastAsia="黑体" w:hAnsi="Arial" w:cs="Times New Roman"/>
      <w:b/>
      <w:bCs/>
      <w:sz w:val="32"/>
      <w:szCs w:val="32"/>
    </w:rPr>
  </w:style>
  <w:style w:type="character" w:customStyle="1" w:styleId="50">
    <w:name w:val="标题 5 字符"/>
    <w:basedOn w:val="a0"/>
    <w:link w:val="5"/>
    <w:qFormat/>
    <w:rPr>
      <w:rFonts w:ascii="Times New Roman" w:eastAsia="宋体" w:hAnsi="Times New Roman" w:cs="Times New Roman"/>
      <w:b/>
      <w:bCs/>
      <w:sz w:val="28"/>
      <w:szCs w:val="28"/>
    </w:rPr>
  </w:style>
  <w:style w:type="character" w:customStyle="1" w:styleId="70">
    <w:name w:val="标题 7 字符"/>
    <w:basedOn w:val="a0"/>
    <w:link w:val="7"/>
    <w:qFormat/>
    <w:rPr>
      <w:rFonts w:ascii="Times New Roman" w:eastAsia="宋体" w:hAnsi="Times New Roman" w:cs="Times New Roman"/>
      <w:b/>
      <w:bCs/>
      <w:sz w:val="24"/>
      <w:szCs w:val="24"/>
    </w:rPr>
  </w:style>
  <w:style w:type="paragraph" w:customStyle="1" w:styleId="af8">
    <w:name w:val="前言、引言标题"/>
    <w:next w:val="a"/>
    <w:qFormat/>
    <w:pPr>
      <w:shd w:val="clear" w:color="FFFFFF" w:fill="FFFFFF"/>
      <w:spacing w:before="640" w:after="560"/>
      <w:jc w:val="center"/>
      <w:outlineLvl w:val="0"/>
    </w:pPr>
    <w:rPr>
      <w:rFonts w:ascii="黑体" w:eastAsia="黑体" w:hAnsi="Times New Roman" w:cs="Times New Roman"/>
      <w:sz w:val="32"/>
      <w:lang w:eastAsia="zh-CN"/>
    </w:rPr>
  </w:style>
  <w:style w:type="paragraph" w:customStyle="1" w:styleId="af9">
    <w:name w:val="二级条标题"/>
    <w:basedOn w:val="afa"/>
    <w:next w:val="afb"/>
    <w:qFormat/>
  </w:style>
  <w:style w:type="paragraph" w:customStyle="1" w:styleId="afa">
    <w:name w:val="一级条标题"/>
    <w:basedOn w:val="afc"/>
    <w:next w:val="afb"/>
    <w:qFormat/>
    <w:pPr>
      <w:spacing w:beforeLines="0" w:afterLines="0"/>
      <w:outlineLvl w:val="2"/>
    </w:pPr>
  </w:style>
  <w:style w:type="paragraph" w:customStyle="1" w:styleId="afc">
    <w:name w:val="章标题"/>
    <w:next w:val="afb"/>
    <w:qFormat/>
    <w:pPr>
      <w:spacing w:beforeLines="50" w:afterLines="50"/>
      <w:jc w:val="both"/>
      <w:outlineLvl w:val="1"/>
    </w:pPr>
    <w:rPr>
      <w:rFonts w:ascii="黑体" w:eastAsia="黑体" w:hAnsi="Times New Roman" w:cs="Times New Roman"/>
      <w:sz w:val="21"/>
      <w:lang w:eastAsia="zh-CN"/>
    </w:rPr>
  </w:style>
  <w:style w:type="paragraph" w:customStyle="1" w:styleId="afb">
    <w:name w:val="段"/>
    <w:qFormat/>
    <w:pPr>
      <w:autoSpaceDE w:val="0"/>
      <w:autoSpaceDN w:val="0"/>
      <w:ind w:firstLineChars="200" w:firstLine="200"/>
      <w:jc w:val="both"/>
    </w:pPr>
    <w:rPr>
      <w:rFonts w:ascii="宋体" w:hAnsi="Times New Roman" w:cs="Times New Roman"/>
      <w:sz w:val="21"/>
      <w:lang w:eastAsia="zh-CN"/>
    </w:rPr>
  </w:style>
  <w:style w:type="paragraph" w:customStyle="1" w:styleId="afd">
    <w:name w:val="三级条标题"/>
    <w:basedOn w:val="af9"/>
    <w:next w:val="afb"/>
    <w:qFormat/>
    <w:pPr>
      <w:outlineLvl w:val="4"/>
    </w:pPr>
  </w:style>
  <w:style w:type="paragraph" w:customStyle="1" w:styleId="afe">
    <w:name w:val="五级条标题"/>
    <w:basedOn w:val="aff"/>
    <w:next w:val="afb"/>
    <w:qFormat/>
    <w:pPr>
      <w:outlineLvl w:val="6"/>
    </w:pPr>
  </w:style>
  <w:style w:type="paragraph" w:customStyle="1" w:styleId="aff">
    <w:name w:val="四级条标题"/>
    <w:basedOn w:val="afd"/>
    <w:next w:val="afb"/>
    <w:qFormat/>
    <w:pPr>
      <w:outlineLvl w:val="5"/>
    </w:pPr>
  </w:style>
  <w:style w:type="character" w:customStyle="1" w:styleId="ab">
    <w:name w:val="正文文本 字符"/>
    <w:basedOn w:val="a0"/>
    <w:link w:val="aa"/>
    <w:qFormat/>
    <w:rPr>
      <w:rFonts w:ascii="Times New Roman" w:eastAsia="宋体" w:hAnsi="Times New Roman" w:cs="Times New Roman"/>
      <w:szCs w:val="24"/>
    </w:rPr>
  </w:style>
  <w:style w:type="character" w:customStyle="1" w:styleId="a6">
    <w:name w:val="批注文字 字符"/>
    <w:basedOn w:val="a0"/>
    <w:link w:val="a4"/>
    <w:qFormat/>
    <w:rPr>
      <w:rFonts w:ascii="Times New Roman" w:eastAsia="宋体" w:hAnsi="Times New Roman" w:cs="Times New Roman"/>
      <w:szCs w:val="24"/>
    </w:rPr>
  </w:style>
  <w:style w:type="character" w:customStyle="1" w:styleId="a9">
    <w:name w:val="文档结构图 字符"/>
    <w:basedOn w:val="a0"/>
    <w:link w:val="a8"/>
    <w:semiHidden/>
    <w:qFormat/>
    <w:rPr>
      <w:rFonts w:ascii="Times New Roman" w:eastAsia="宋体" w:hAnsi="Times New Roman" w:cs="Times New Roman"/>
      <w:szCs w:val="24"/>
      <w:shd w:val="clear" w:color="auto" w:fill="000080"/>
    </w:rPr>
  </w:style>
  <w:style w:type="character" w:customStyle="1" w:styleId="30">
    <w:name w:val="正文文本缩进 3 字符"/>
    <w:basedOn w:val="a0"/>
    <w:link w:val="3"/>
    <w:qFormat/>
    <w:rPr>
      <w:rFonts w:ascii="Times New Roman" w:eastAsia="宋体" w:hAnsi="Times New Roman" w:cs="Times New Roman"/>
      <w:sz w:val="16"/>
      <w:szCs w:val="16"/>
    </w:rPr>
  </w:style>
  <w:style w:type="character" w:customStyle="1" w:styleId="af">
    <w:name w:val="批注框文本 字符"/>
    <w:basedOn w:val="a0"/>
    <w:link w:val="ae"/>
    <w:semiHidden/>
    <w:qFormat/>
    <w:rPr>
      <w:rFonts w:ascii="Times New Roman" w:eastAsia="宋体" w:hAnsi="Times New Roman" w:cs="Times New Roman"/>
      <w:sz w:val="18"/>
      <w:szCs w:val="18"/>
    </w:rPr>
  </w:style>
  <w:style w:type="character" w:customStyle="1" w:styleId="ad">
    <w:name w:val="日期 字符"/>
    <w:basedOn w:val="a0"/>
    <w:link w:val="ac"/>
    <w:qFormat/>
    <w:rPr>
      <w:rFonts w:ascii="Times New Roman" w:eastAsia="宋体" w:hAnsi="Times New Roman" w:cs="Times New Roman"/>
      <w:sz w:val="28"/>
      <w:szCs w:val="24"/>
    </w:rPr>
  </w:style>
  <w:style w:type="paragraph" w:customStyle="1" w:styleId="aff0">
    <w:name w:val="正文表标题"/>
    <w:next w:val="afb"/>
    <w:qFormat/>
    <w:pPr>
      <w:jc w:val="center"/>
    </w:pPr>
    <w:rPr>
      <w:rFonts w:ascii="黑体" w:eastAsia="黑体" w:hAnsi="Times New Roman" w:cs="Times New Roman"/>
      <w:sz w:val="21"/>
      <w:lang w:eastAsia="zh-CN"/>
    </w:rPr>
  </w:style>
  <w:style w:type="character" w:customStyle="1" w:styleId="11">
    <w:name w:val="預留位置文字1"/>
    <w:basedOn w:val="a0"/>
    <w:uiPriority w:val="99"/>
    <w:semiHidden/>
    <w:qFormat/>
    <w:rPr>
      <w:color w:val="808080"/>
    </w:rPr>
  </w:style>
  <w:style w:type="paragraph" w:customStyle="1" w:styleId="12">
    <w:name w:val="清單段落1"/>
    <w:basedOn w:val="a"/>
    <w:uiPriority w:val="34"/>
    <w:qFormat/>
    <w:pPr>
      <w:ind w:firstLineChars="200" w:firstLine="420"/>
    </w:pPr>
  </w:style>
  <w:style w:type="paragraph" w:customStyle="1" w:styleId="aff1">
    <w:name w:val="目次、标准名称标题"/>
    <w:basedOn w:val="a"/>
    <w:next w:val="afb"/>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sh141">
    <w:name w:val="sh141"/>
    <w:basedOn w:val="a0"/>
    <w:qFormat/>
    <w:rPr>
      <w:color w:val="2B2B2B"/>
      <w:sz w:val="21"/>
      <w:szCs w:val="21"/>
    </w:rPr>
  </w:style>
  <w:style w:type="character" w:customStyle="1" w:styleId="a5">
    <w:name w:val="批注主题 字符"/>
    <w:basedOn w:val="a6"/>
    <w:link w:val="a3"/>
    <w:uiPriority w:val="99"/>
    <w:semiHidden/>
    <w:qFormat/>
    <w:rPr>
      <w:rFonts w:ascii="Times New Roman" w:eastAsia="宋体" w:hAnsi="Times New Roman" w:cs="Times New Roman"/>
      <w:b/>
      <w:bCs/>
      <w:szCs w:val="24"/>
    </w:rPr>
  </w:style>
  <w:style w:type="paragraph" w:styleId="aff2">
    <w:name w:val="Revision"/>
    <w:hidden/>
    <w:uiPriority w:val="99"/>
    <w:semiHidden/>
    <w:rsid w:val="00FB5641"/>
    <w:rPr>
      <w:rFonts w:ascii="Times New Roman" w:hAnsi="Times New Roman" w:cs="Times New Roman"/>
      <w:kern w:val="2"/>
      <w:sz w:val="21"/>
      <w:szCs w:val="24"/>
      <w:lang w:eastAsia="zh-CN"/>
    </w:rPr>
  </w:style>
  <w:style w:type="paragraph" w:styleId="aff3">
    <w:name w:val="List Paragraph"/>
    <w:basedOn w:val="a"/>
    <w:uiPriority w:val="99"/>
    <w:rsid w:val="0087327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oleObject" Target="embeddings/oleObject1.bin"/><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Info spid="_x0000_s1075"/>
    <customShpInfo spid="_x0000_s1077"/>
    <customShpInfo spid="_x0000_s1076"/>
    <customShpInfo spid="_x0000_s1074"/>
    <customShpInfo spid="_x0000_s1073"/>
    <customShpInfo spid="_x0000_s1072"/>
    <customShpInfo spid="_x0000_s1030"/>
  </customShpExts>
</s:customData>
</file>

<file path=customXml/itemProps1.xml><?xml version="1.0" encoding="utf-8"?>
<ds:datastoreItem xmlns:ds="http://schemas.openxmlformats.org/officeDocument/2006/customXml" ds:itemID="{C73C2D9B-7A29-4F3E-813B-28D20D519E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1074</Words>
  <Characters>6122</Characters>
  <Application>Microsoft Office Word</Application>
  <DocSecurity>0</DocSecurity>
  <Lines>51</Lines>
  <Paragraphs>14</Paragraphs>
  <ScaleCrop>false</ScaleCrop>
  <Company>微软中国</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任可帅</cp:lastModifiedBy>
  <cp:revision>20</cp:revision>
  <cp:lastPrinted>2019-07-11T00:43:00Z</cp:lastPrinted>
  <dcterms:created xsi:type="dcterms:W3CDTF">2022-05-29T08:01:00Z</dcterms:created>
  <dcterms:modified xsi:type="dcterms:W3CDTF">2022-05-29T09:37:00Z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