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8D1" w:rsidRDefault="00D14169" w:rsidP="009431E6">
      <w:pPr>
        <w:pStyle w:val="aff7"/>
        <w:tabs>
          <w:tab w:val="decimal" w:pos="3150"/>
          <w:tab w:val="decimal" w:pos="5880"/>
        </w:tabs>
      </w:pPr>
      <w:bookmarkStart w:id="0" w:name="SectionMark0"/>
      <w:r w:rsidRPr="009F3573">
        <w:rPr>
          <w:rFonts w:ascii="黑体" w:eastAsia="黑体" w:hAnsi="黑体"/>
          <w:noProof/>
          <w:sz w:val="84"/>
          <w:szCs w:val="84"/>
        </w:rPr>
        <w:drawing>
          <wp:anchor distT="0" distB="0" distL="114300" distR="114300" simplePos="0" relativeHeight="251650560" behindDoc="0" locked="0" layoutInCell="1" allowOverlap="1">
            <wp:simplePos x="0" y="0"/>
            <wp:positionH relativeFrom="margin">
              <wp:posOffset>2156625</wp:posOffset>
            </wp:positionH>
            <wp:positionV relativeFrom="paragraph">
              <wp:posOffset>168910</wp:posOffset>
            </wp:positionV>
            <wp:extent cx="2077720" cy="723900"/>
            <wp:effectExtent l="0" t="0" r="0" b="0"/>
            <wp:wrapNone/>
            <wp:docPr id="56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77720" cy="723900"/>
                    </a:xfrm>
                    <a:prstGeom prst="rect">
                      <a:avLst/>
                    </a:prstGeom>
                    <a:noFill/>
                    <a:ln>
                      <a:noFill/>
                    </a:ln>
                  </pic:spPr>
                </pic:pic>
              </a:graphicData>
            </a:graphic>
          </wp:anchor>
        </w:drawing>
      </w:r>
      <w:r w:rsidR="0053129A">
        <w:rPr>
          <w:noProof/>
        </w:rPr>
        <w:pict>
          <v:shapetype id="_x0000_t32" coordsize="21600,21600" o:spt="32" o:oned="t" path="m,l21600,21600e" filled="f">
            <v:path arrowok="t" fillok="f" o:connecttype="none"/>
            <o:lock v:ext="edit" shapetype="t"/>
          </v:shapetype>
          <v:shape id="AutoShape 567" o:spid="_x0000_s2068" type="#_x0000_t32" style="position:absolute;left:0;text-align:left;margin-left:-12.75pt;margin-top:169.65pt;width:407.6pt;height:0;z-index:251660800;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VDCiwEAAAIDAAAOAAAAZHJzL2Uyb0RvYy54bWysUk1v2zAMvQ/YfxB0XxQHaDcYcXpI0V26&#10;LUC7H8DIki3MEgVSjZ1/P0lrsq/bsAshkeLje4/a3i1+EidD7DB0slmtpTBBY+/C0Mmvzw/vPkjB&#10;CUIPEwbTybNhebd7+2Y7x9ZscMSpNyQySOB2jp0cU4qtUqxH44FXGE3IRYvkIeUrDaonmDO6n9Rm&#10;vb5VM1IfCbVhztn7H0W5q/jWGp2+WMsmiamTmVuqkWo8lqh2W2gHgjg6/UoD/oGFBxfy0CvUPSQQ&#10;L+T+gvJOEzLatNLoFVrrtKkasppm/YeapxGiqVqyORyvNvH/g9WfT/twoEJdL+EpPqL+xiLgfoQw&#10;mErg+Rzz4ppilZojt9eWcuF4IHGcP2Gf38BLwurCYskXyKxPLNXs89VssyShc/KmeX97s8k70Zea&#10;gvbSGInTR4NelEMnORG4YUx7DCGvFKmpY+D0yKnQgvbSUKYGfHDTVDc7hd8S+WHJVBmFefkm3B6x&#10;Px/oIi8bXRFfP0XZ5K/32v3z6+6+AwAA//8DAFBLAwQUAAYACAAAACEAkNrIueAAAAALAQAADwAA&#10;AGRycy9kb3ducmV2LnhtbEyPwU7CQBCG7ya8w2ZIvBjYQoOltVtCjNy8CHjwtnTHttKdbboLLW/v&#10;mJjocWa+/PP9+Wa0rbhi7xtHChbzCARS6UxDlYLjYTdbg/BBk9GtI1RwQw+bYnKX68y4gd7wug+V&#10;4BDymVZQh9BlUvqyRqv93HVIfPt0vdWBx76SptcDh9tWLqPoUVrdEH+odYfPNZbn/cUqaF6PpXFf&#10;L+lDEj5stDtXh/fboNT9dNw+gQg4hj8YfvRZHQp2OrkLGS9aBbPlasWogjhOYxBMJOs0AXH63cgi&#10;l/87FN8AAAD//wMAUEsBAi0AFAAGAAgAAAAhALaDOJL+AAAA4QEAABMAAAAAAAAAAAAAAAAAAAAA&#10;AFtDb250ZW50X1R5cGVzXS54bWxQSwECLQAUAAYACAAAACEAOP0h/9YAAACUAQAACwAAAAAAAAAA&#10;AAAAAAAvAQAAX3JlbHMvLnJlbHNQSwECLQAUAAYACAAAACEAhM1QwosBAAACAwAADgAAAAAAAAAA&#10;AAAAAAAuAgAAZHJzL2Uyb0RvYy54bWxQSwECLQAUAAYACAAAACEAkNrIueAAAAALAQAADwAAAAAA&#10;AAAAAAAAAADlAwAAZHJzL2Rvd25yZXYueG1sUEsFBgAAAAAEAAQA8wAAAPIEAAAAAA==&#10;" stroked="f"/>
        </w:pict>
      </w:r>
      <w:r w:rsidR="0053129A">
        <w:rPr>
          <w:noProof/>
        </w:rPr>
        <w:pict>
          <v:line id="Line 10" o:spid="_x0000_s2067" style="position:absolute;left:0;text-align:left;z-index:251657728;visibility:visible;mso-wrap-distance-top:-6e-5mm;mso-wrap-distance-bottom:-6e-5mm;mso-position-horizontal-relative:text;mso-position-vertical-relative:text" from="0,179.4pt" to="404.85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99SpQEAADEDAAAOAAAAZHJzL2Uyb0RvYy54bWysUsFu2zAMvQ/YPwi6L46LeeuMOD2kyC7d&#10;FqDdBzCybAuVRYFUYufvJ6lJWmy3oT4Ipkg+vffI1d08WnHUxAZdI8vFUgrtFLbG9Y38/bT9dCsF&#10;B3AtWHS6kSfN8m798cNq8rW+wQFtq0lEEMf15Bs5hODromA16BF4gV67mOyQRggxpL5oCaaIPtri&#10;Zrn8UkxIrSdUmjne3r8k5Trjd51W4VfXsQ7CNjJyC/mkfO7TWaxXUPcEfjDqTAP+g8UIxsVHr1D3&#10;EEAcyPwDNRpFyNiFhcKxwK4zSmcNUU25/EvN4wBeZy3RHPZXm/j9YNXP48btKFFXs3v0D6ieWTjc&#10;DOB6nQk8nXwcXJmsKibP9bUlBex3JPbTD2xjDRwCZhfmjsYEGfWJOZt9upqt5yBUvKzKz2X1rZJC&#10;XXIF1JdGTxy+axxF+mmkNS75ADUcHzgkIlBfStK1w62xNs/SOjFFttXt1yp3MFrTpmyqY+r3G0vi&#10;CHEdtvnLsmLmbRnhwbUvr1h3Vp2Epq3ieo/taUcXN+JcMp3zDqXBv41z9+umr/8AAAD//wMAUEsD&#10;BBQABgAIAAAAIQBU+VjA3QAAAAgBAAAPAAAAZHJzL2Rvd25yZXYueG1sTI9NS8QwEIbvgv8hjODN&#10;TVy/Ym26yKK4eBHrBx6zzdiWTSalye7Wf+8Igh5n3uGd5ykXU/Bih2PqIxk4nSkQSE10PbUGXl/u&#10;TzSIlC056yOhgS9MsKgOD0pbuLinZ9zVuRVcQqmwBrqch0LK1HQYbJrFAYmzzzgGm3kcW+lGu+fy&#10;4OVcqUsZbE/8obMDLjtsNvU2GHh86OfN2/nqY1z6+n2lN0o/3Sljjo+m2xsQGaf8dww/+IwOFTOt&#10;45ZcEt4Ai2QDZxeaBTjW6voKxPp3I6tS/heovgEAAP//AwBQSwECLQAUAAYACAAAACEAtoM4kv4A&#10;AADhAQAAEwAAAAAAAAAAAAAAAAAAAAAAW0NvbnRlbnRfVHlwZXNdLnhtbFBLAQItABQABgAIAAAA&#10;IQA4/SH/1gAAAJQBAAALAAAAAAAAAAAAAAAAAC8BAABfcmVscy8ucmVsc1BLAQItABQABgAIAAAA&#10;IQAbK99SpQEAADEDAAAOAAAAAAAAAAAAAAAAAC4CAABkcnMvZTJvRG9jLnhtbFBLAQItABQABgAI&#10;AAAAIQBU+VjA3QAAAAgBAAAPAAAAAAAAAAAAAAAAAP8DAABkcnMvZG93bnJldi54bWxQSwUGAAAA&#10;AAQABADzAAAACQUAAAAA&#10;" strokecolor="white" strokeweight="1.25pt"/>
        </w:pict>
      </w:r>
      <w:r w:rsidR="0053129A">
        <w:rPr>
          <w:noProof/>
        </w:rPr>
        <w:pict>
          <v:line id="Line 11" o:spid="_x0000_s2066" style="position:absolute;left:0;text-align:left;z-index:251658752;visibility:visible;mso-wrap-distance-top:-6e-5mm;mso-wrap-distance-bottom:-6e-5mm;mso-position-horizontal-relative:text;mso-position-vertical-relative:text" from="0,700pt" to="404.85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DpQEAADEDAAAOAAAAZHJzL2Uyb0RvYy54bWysUk1v2zAMvQ/YfxB0X2wHzT6MOD2kyC7d&#10;FqDdD2Bk2RYqiwKpxM6/n6QmWbHdhvkgmCL59N4j1/fzaMVJExt0jawWpRTaKWyN6xv583n34bMU&#10;HMC1YNHpRp41y/vN+3frydd6iQPaVpOIII7ryTdyCMHXRcFq0CPwAr12MdkhjRBiSH3REkwRfbTF&#10;siw/FhNS6wmVZo63D69Jucn4XadV+NF1rIOwjYzcQj4pn4d0Fps11D2BH4y60IB/YDGCcfHRG9QD&#10;BBBHMn9BjUYRMnZhoXAssOuM0llDVFOVf6h5GsDrrCWaw/5mE/8/WPX9tHV7StTV7J78I6oXFg63&#10;A7heZwLPZx8HVyWrislzfWtJAfs9icP0DdtYA8eA2YW5ozFBRn1izmafb2brOQgVL1fVXbX6spJC&#10;XXMF1NdGTxy+ahxF+mmkNS75ADWcHjkkIlBfS9K1w52xNs/SOjFFtstPZZk7GK1pUzbVMfWHrSVx&#10;grgOu/xlWTHztozw6NrXV6y7qE5C01ZxfcD2vKerG3Eumc5lh9Lg38a5+/emb34BAAD//wMAUEsD&#10;BBQABgAIAAAAIQDfq8in3AAAAAoBAAAPAAAAZHJzL2Rvd25yZXYueG1sTI9BT8MwDIXvSPyHyEjc&#10;WAJCdHRNJ4SYgOMG0nbMGtNWS5wqybaOX485oHGz37Oev1fNR+/EAWPqA2m4nSgQSE2wPbUaPj8W&#10;N1MQKRuyxgVCDSdMMK8vLypT2nCkJR5WuRUcQqk0Grqch1LK1HToTZqEAYm9rxC9ybzGVtpojhzu&#10;nbxT6kF60xN/6MyAzx02u9Xea2hfFsvCrOP7af26K/z4vSmcfNP6+mp8moHIOObzMfziMzrUzLQN&#10;e7JJOA1cJLN6rxRP7E/VYwFi+yfJupL/K9Q/AAAA//8DAFBLAQItABQABgAIAAAAIQC2gziS/gAA&#10;AOEBAAATAAAAAAAAAAAAAAAAAAAAAABbQ29udGVudF9UeXBlc10ueG1sUEsBAi0AFAAGAAgAAAAh&#10;ADj9If/WAAAAlAEAAAsAAAAAAAAAAAAAAAAALwEAAF9yZWxzLy5yZWxzUEsBAi0AFAAGAAgAAAAh&#10;ANP//QOlAQAAMQMAAA4AAAAAAAAAAAAAAAAALgIAAGRycy9lMm9Eb2MueG1sUEsBAi0AFAAGAAgA&#10;AAAhAN+ryKfcAAAACgEAAA8AAAAAAAAAAAAAAAAA/wMAAGRycy9kb3ducmV2LnhtbFBLBQYAAAAA&#10;BAAEAPMAAAAIBQAAAAA=&#10;" strokecolor="white" strokeweight="1pt"/>
        </w:pict>
      </w:r>
      <w:bookmarkStart w:id="1" w:name="_Hlk70436029"/>
      <w:bookmarkEnd w:id="1"/>
      <w:r w:rsidR="0053129A">
        <w:rPr>
          <w:noProof/>
        </w:rPr>
        <w:pict>
          <v:shapetype id="_x0000_t202" coordsize="21600,21600" o:spt="202" path="m,l,21600r21600,l21600,xe">
            <v:stroke joinstyle="miter"/>
            <v:path gradientshapeok="t" o:connecttype="rect"/>
          </v:shapetype>
          <v:shape id="fmFrame7" o:spid="_x0000_s2065" type="#_x0000_t202" style="position:absolute;left:0;text-align:left;margin-left:-.6pt;margin-top:720.15pt;width:479.9pt;height:24pt;z-index:2516567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qXi6gEAALoDAAAOAAAAZHJzL2Uyb0RvYy54bWysU8tu2zAQvBfoPxC815KTIE0Fy0HqwEWB&#10;9AGk+QCKIiWiFJdd0pbcr++Ssp0ivQXVgVhyucOd2dHqdhos2ysMBlzNl4uSM+UktMZ1NX/6sX13&#10;w1mIwrXCglM1P6jAb9dv36xGX6kL6MG2ChmBuFCNvuZ9jL4qiiB7NYiwAK8cJTXgICJtsStaFCOh&#10;D7a4KMvrYgRsPYJUIdDp/Zzk64yvtZLxm9ZBRWZrTr3FvGJem7QW65WoOhS+N/LYhnhFF4Mwjh49&#10;Q92LKNgOzT9Qg5EIAXRcSBgK0NpIlTkQm2X5gs1jL7zKXEic4M8yhf8HK7/uH/13ZHH6CBMNMJMI&#10;/gHkz8AcbHrhOnWHCGOvREsPL5NkxehDdSxNUocqJJBm/AItDVnsImSgSeOQVCGejNBpAIez6GqK&#10;TNLhdfnh6v0lpSTlLsurmzJPpRDVqdpjiJ8UDCwFNUcaakYX+4cQUzeiOl1JjwWwpt0aa/MGu2Zj&#10;ke0FGWCbv0zgxTXr0mUHqWxGTCeZZmI2c4xTM1Ey0W2gPRBhhNlQ9ANQ0AP+5mwkM9U8/NoJVJzZ&#10;z45ES847BXgKmlMgnKTSmkfO5nATZ4fuPJquJ+R5LA7uSFhtMufnLo59kkGyFEczJwf+vc+3nn+5&#10;9R8AAAD//wMAUEsDBBQABgAIAAAAIQCzCFmT4QAAAAwBAAAPAAAAZHJzL2Rvd25yZXYueG1sTI/B&#10;TsMwDIbvSLxDZCQuaEvXjaqUphNscIPDxrSz14a2onGqJF27t8c7wdG/P/3+nK8n04mzdr61pGAx&#10;j0BoKm3VUq3g8PU+S0H4gFRhZ0kruGgP6+L2JsessiPt9HkfasEl5DNU0ITQZ1L6stEG/dz2mnj3&#10;bZ3BwKOrZeVw5HLTyTiKEmmwJb7QYK83jS5/9oNRkGzdMO5o87A9vH3gZ1/Hx9fLUan7u+nlGUTQ&#10;U/iD4arP6lCw08kOVHnRKZgtYiY5X62iJQgmnh7TBMTpGqXpEmSRy/9PFL8AAAD//wMAUEsBAi0A&#10;FAAGAAgAAAAhALaDOJL+AAAA4QEAABMAAAAAAAAAAAAAAAAAAAAAAFtDb250ZW50X1R5cGVzXS54&#10;bWxQSwECLQAUAAYACAAAACEAOP0h/9YAAACUAQAACwAAAAAAAAAAAAAAAAAvAQAAX3JlbHMvLnJl&#10;bHNQSwECLQAUAAYACAAAACEAsuKl4uoBAAC6AwAADgAAAAAAAAAAAAAAAAAuAgAAZHJzL2Uyb0Rv&#10;Yy54bWxQSwECLQAUAAYACAAAACEAswhZk+EAAAAMAQAADwAAAAAAAAAAAAAAAABEBAAAZHJzL2Rv&#10;d25yZXYueG1sUEsFBgAAAAAEAAQA8wAAAFIFAAAAAA==&#10;" stroked="f">
            <v:textbox inset="0,0,0,0">
              <w:txbxContent>
                <w:p w:rsidR="00A13FB9" w:rsidRDefault="00A13FB9" w:rsidP="00C94C8C">
                  <w:pPr>
                    <w:pStyle w:val="affb"/>
                    <w:ind w:left="567"/>
                    <w:jc w:val="left"/>
                    <w:rPr>
                      <w:b/>
                    </w:rPr>
                  </w:pPr>
                  <w:r>
                    <w:rPr>
                      <w:rFonts w:asciiTheme="majorEastAsia" w:eastAsiaTheme="majorEastAsia" w:hAnsiTheme="majorEastAsia" w:cstheme="majorEastAsia" w:hint="eastAsia"/>
                      <w:b/>
                      <w:szCs w:val="36"/>
                    </w:rPr>
                    <w:t>中华人民共和国工业和信息化部</w:t>
                  </w:r>
                  <w:r>
                    <w:rPr>
                      <w:rFonts w:hAnsi="黑体" w:cs="黑体" w:hint="eastAsia"/>
                      <w:b/>
                      <w:spacing w:val="60"/>
                      <w:sz w:val="28"/>
                      <w:szCs w:val="28"/>
                    </w:rPr>
                    <w:t>发布</w:t>
                  </w:r>
                </w:p>
                <w:p w:rsidR="00A13FB9" w:rsidRDefault="00A13FB9">
                  <w:pPr>
                    <w:pStyle w:val="affb"/>
                    <w:ind w:left="567"/>
                  </w:pPr>
                </w:p>
              </w:txbxContent>
            </v:textbox>
            <w10:wrap anchorx="margin" anchory="margin"/>
            <w10:anchorlock/>
          </v:shape>
        </w:pict>
      </w:r>
      <w:r w:rsidR="0053129A">
        <w:rPr>
          <w:noProof/>
        </w:rPr>
        <w:pict>
          <v:shape id="fmFrame6" o:spid="_x0000_s2064" type="#_x0000_t202" style="position:absolute;left:0;text-align:left;margin-left:342.35pt;margin-top:659.4pt;width:121.5pt;height:28.7pt;z-index:2516556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i3i7AEAAMEDAAAOAAAAZHJzL2Uyb0RvYy54bWysU9tu2zAMfR+wfxD0vthp02Iz4hRdigwD&#10;ugvQ7QNkWbaFyaJGKbGzrx8l2+nQvQ3zg0CZ5CHPIbW9G3vDTgq9Blvy9SrnTFkJtbZtyb9/O7x5&#10;y5kPwtbCgFUlPyvP73avX20HV6gr6MDUChmBWF8MruRdCK7IMi871Qu/AqcsORvAXgS6YpvVKAZC&#10;7012lee32QBYOwSpvKe/D5OT7xJ+0ygZvjSNV4GZklNvIZ2Yziqe2W4rihaF67Sc2xD/0EUvtKWi&#10;F6gHEQQ7ov4LqtcSwUMTVhL6DJpGS5U4EJt1/oLNUyecSlxIHO8uMvn/Bys/n57cV2RhfA8jDTCR&#10;8O4R5A/PLOw7YVt1jwhDp0RNhddRsmxwvphTo9S+8BGkGj5BTUMWxwAJaGywj6oQT0boNIDzRXQ1&#10;BiZjyZvNdX5DLkm+69vN5l2aSiaKJduhDx8U9CwaJUcaakIXp0cfYjeiWEJiMQ9G1wdtTLpgW+0N&#10;spOgBTikLxF4EWZsDLYQ0ybE+CfRjMwmjmGsRqbrWYPIuoL6TLwRpr2id0BGB/iLs4F2quT+51Gg&#10;4sx8tKRdXMDFwMWoFkNYSaklD5xN5j5Mi3p0qNuOkKfpWLgnfRudqD93MbdLe5IUmXc6LuKf9xT1&#10;/PJ2vwEAAP//AwBQSwMEFAAGAAgAAAAhAN/NyO7gAAAADQEAAA8AAABkcnMvZG93bnJldi54bWxM&#10;j0FPg0AQhe8m/ofNmHgxdikaQGRptNWbHlqbnqfsCkR2lrBLof/e6UmP897Lm+8Vq9l24mQG3zpS&#10;sFxEIAxVTrdUK9h/vd9nIHxA0tg5MgrOxsOqvL4qMNduoq057UItuIR8jgqaEPpcSl81xqJfuN4Q&#10;e99usBj4HGqpB5y43HYyjqJEWmyJPzTYm3Vjqp/daBUkm2GctrS+2+zfPvCzr+PD6/mg1O3N/PIM&#10;Ipg5/IXhgs/oUDLT0Y2kvei4I3tMOcrGwzLjERx5ilOWjhcpTWKQZSH/ryh/AQAA//8DAFBLAQIt&#10;ABQABgAIAAAAIQC2gziS/gAAAOEBAAATAAAAAAAAAAAAAAAAAAAAAABbQ29udGVudF9UeXBlc10u&#10;eG1sUEsBAi0AFAAGAAgAAAAhADj9If/WAAAAlAEAAAsAAAAAAAAAAAAAAAAALwEAAF9yZWxzLy5y&#10;ZWxzUEsBAi0AFAAGAAgAAAAhAMquLeLsAQAAwQMAAA4AAAAAAAAAAAAAAAAALgIAAGRycy9lMm9E&#10;b2MueG1sUEsBAi0AFAAGAAgAAAAhAN/NyO7gAAAADQEAAA8AAAAAAAAAAAAAAAAARgQAAGRycy9k&#10;b3ducmV2LnhtbFBLBQYAAAAABAAEAPMAAABTBQAAAAA=&#10;" stroked="f">
            <v:textbox inset="0,0,0,0">
              <w:txbxContent>
                <w:p w:rsidR="00A13FB9" w:rsidRDefault="00A13FB9" w:rsidP="00AA01E5">
                  <w:pPr>
                    <w:pStyle w:val="affc"/>
                    <w:rPr>
                      <w:rFonts w:ascii="黑体" w:hAnsi="黑体"/>
                      <w:bCs/>
                    </w:rPr>
                  </w:pPr>
                  <w:r>
                    <w:rPr>
                      <w:rFonts w:ascii="黑体" w:hAnsi="黑体" w:hint="eastAsia"/>
                      <w:bCs/>
                    </w:rPr>
                    <w:t>20</w:t>
                  </w:r>
                  <w:r>
                    <w:rPr>
                      <w:rFonts w:ascii="黑体" w:hAnsi="黑体"/>
                      <w:bCs/>
                    </w:rPr>
                    <w:t>22</w:t>
                  </w:r>
                  <w:r>
                    <w:rPr>
                      <w:rFonts w:ascii="黑体" w:hAnsi="黑体" w:hint="eastAsia"/>
                      <w:bCs/>
                    </w:rPr>
                    <w:t>－</w:t>
                  </w:r>
                  <w:r w:rsidRPr="00A915C2">
                    <w:rPr>
                      <w:rFonts w:ascii="黑体" w:hAnsi="黑体" w:hint="eastAsia"/>
                      <w:bCs/>
                    </w:rPr>
                    <w:t>XX</w:t>
                  </w:r>
                  <w:r>
                    <w:rPr>
                      <w:rFonts w:ascii="黑体" w:hAnsi="黑体" w:hint="eastAsia"/>
                      <w:bCs/>
                    </w:rPr>
                    <w:t>－</w:t>
                  </w:r>
                  <w:r w:rsidRPr="00A915C2">
                    <w:rPr>
                      <w:rFonts w:ascii="黑体" w:hAnsi="黑体" w:hint="eastAsia"/>
                      <w:bCs/>
                    </w:rPr>
                    <w:t>XX</w:t>
                  </w:r>
                  <w:r>
                    <w:rPr>
                      <w:rFonts w:ascii="黑体" w:hAnsi="黑体" w:hint="eastAsia"/>
                      <w:bCs/>
                    </w:rPr>
                    <w:t>实施</w:t>
                  </w:r>
                </w:p>
                <w:p w:rsidR="00A13FB9" w:rsidRDefault="00A13FB9">
                  <w:pPr>
                    <w:pStyle w:val="affc"/>
                    <w:ind w:left="567"/>
                    <w:rPr>
                      <w:rFonts w:ascii="黑体" w:hAnsi="黑体"/>
                      <w:bCs/>
                    </w:rPr>
                  </w:pPr>
                  <w:r>
                    <w:rPr>
                      <w:rFonts w:ascii="黑体" w:hAnsi="黑体" w:hint="eastAsia"/>
                      <w:bCs/>
                    </w:rPr>
                    <w:t>实施</w:t>
                  </w:r>
                </w:p>
              </w:txbxContent>
            </v:textbox>
            <w10:wrap anchorx="margin" anchory="margin"/>
            <w10:anchorlock/>
          </v:shape>
        </w:pict>
      </w:r>
      <w:r w:rsidR="0053129A">
        <w:rPr>
          <w:noProof/>
        </w:rPr>
        <w:pict>
          <v:shape id="fmFrame5" o:spid="_x0000_s2063" type="#_x0000_t202" style="position:absolute;left:0;text-align:left;margin-left:9.35pt;margin-top:662.4pt;width:117.1pt;height:24.95pt;z-index:2516546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sIM7gEAAMEDAAAOAAAAZHJzL2Uyb0RvYy54bWysU9uO0zAQfUfiHyy/07QFulXUdLV0VYS0&#10;sEgLH+A4TmLheMzYbVK+nrGTdLm8IfJgjTMzZ+acGe9uh86ws0KvwRZ8tVhypqyEStum4F+/HF9t&#10;OfNB2EoYsKrgF+X57f7li13vcrWGFkylkBGI9XnvCt6G4PIs87JVnfALcMqSswbsRKArNlmFoif0&#10;zmTr5XKT9YCVQ5DKe/p7Pzr5PuHXtZLhsa69CswUnHoL6cR0lvHM9juRNyhcq+XUhviHLjqhLRW9&#10;Qt2LINgJ9V9QnZYIHuqwkNBlUNdaqsSB2KyWf7B5aoVTiQuJ491VJv//YOWn85P7jCwM72CgASYS&#10;3j2A/OaZhUMrbKPuEKFvlaio8CpKlvXO51NqlNrnPoKU/UeoaMjiFCABDTV2URXiyQidBnC5iq6G&#10;wGQs+WZ7s7ohlyTf69Vmu3mbSoh8znbow3sFHYtGwZGGmtDF+cGH2I3I55BYzIPR1VEbky7YlAeD&#10;7CxoAY7pm9B/CzM2BluIaSNi/JNoRmYjxzCUA9NVwdcRIrIuoboQb4Rxr+gdkNEC/uCsp50quP9+&#10;Eqg4Mx8saRcXcDZwNsrZEFZSasEDZ6N5COOinhzqpiXkcToW7kjfWifqz11M7dKeJEWmnY6L+Os9&#10;RT2/vP1PAAAA//8DAFBLAwQUAAYACAAAACEAZPOBQeEAAAAMAQAADwAAAGRycy9kb3ducmV2Lnht&#10;bEyPzU7DMBCE70i8g7VIXBB1MKVpQ5wKWnqDQ3/UsxubJCJeR7bTpG/P9gSn1eyOZr/Jl6Nt2dn4&#10;0DiU8DRJgBksnW6wknDYbx7nwEJUqFXr0Ei4mADL4vYmV5l2A27NeRcrRiEYMiWhjrHLOA9lbawK&#10;E9cZpNu381ZFkr7i2quBwm3LRZLMuFUN0odadWZVm/Jn11sJs7Xvhy2uHtaHj0/11VXi+H45Snl/&#10;N769AotmjH9muOITOhTEdHI96sBa0vOUnDSfxZQ6kEO8iAWw03WVTlPgRc7/lyh+AQAA//8DAFBL&#10;AQItABQABgAIAAAAIQC2gziS/gAAAOEBAAATAAAAAAAAAAAAAAAAAAAAAABbQ29udGVudF9UeXBl&#10;c10ueG1sUEsBAi0AFAAGAAgAAAAhADj9If/WAAAAlAEAAAsAAAAAAAAAAAAAAAAALwEAAF9yZWxz&#10;Ly5yZWxzUEsBAi0AFAAGAAgAAAAhAOH2wgzuAQAAwQMAAA4AAAAAAAAAAAAAAAAALgIAAGRycy9l&#10;Mm9Eb2MueG1sUEsBAi0AFAAGAAgAAAAhAGTzgUHhAAAADAEAAA8AAAAAAAAAAAAAAAAASAQAAGRy&#10;cy9kb3ducmV2LnhtbFBLBQYAAAAABAAEAPMAAABWBQAAAAA=&#10;" stroked="f">
            <v:textbox inset="0,0,0,0">
              <w:txbxContent>
                <w:p w:rsidR="00A13FB9" w:rsidRDefault="00A13FB9" w:rsidP="00AA01E5">
                  <w:pPr>
                    <w:pStyle w:val="aff2"/>
                    <w:rPr>
                      <w:rFonts w:ascii="黑体" w:hAnsi="黑体"/>
                      <w:bCs/>
                    </w:rPr>
                  </w:pPr>
                  <w:r>
                    <w:rPr>
                      <w:rFonts w:ascii="黑体" w:hAnsi="黑体" w:hint="eastAsia"/>
                      <w:bCs/>
                    </w:rPr>
                    <w:t>20</w:t>
                  </w:r>
                  <w:r>
                    <w:rPr>
                      <w:rFonts w:ascii="黑体" w:hAnsi="黑体"/>
                      <w:bCs/>
                    </w:rPr>
                    <w:t>22</w:t>
                  </w:r>
                  <w:r>
                    <w:rPr>
                      <w:rFonts w:ascii="黑体" w:hAnsi="黑体" w:hint="eastAsia"/>
                      <w:bCs/>
                    </w:rPr>
                    <w:t>－</w:t>
                  </w:r>
                  <w:r w:rsidRPr="00A915C2">
                    <w:rPr>
                      <w:rFonts w:ascii="黑体" w:hAnsi="黑体" w:hint="eastAsia"/>
                      <w:bCs/>
                    </w:rPr>
                    <w:t>XX</w:t>
                  </w:r>
                  <w:r>
                    <w:rPr>
                      <w:rFonts w:ascii="黑体" w:hAnsi="黑体" w:hint="eastAsia"/>
                      <w:bCs/>
                    </w:rPr>
                    <w:t>－</w:t>
                  </w:r>
                  <w:r w:rsidRPr="00A915C2">
                    <w:rPr>
                      <w:rFonts w:ascii="黑体" w:hAnsi="黑体" w:hint="eastAsia"/>
                      <w:bCs/>
                    </w:rPr>
                    <w:t>XX</w:t>
                  </w:r>
                  <w:r>
                    <w:rPr>
                      <w:rFonts w:ascii="黑体" w:hAnsi="黑体" w:hint="eastAsia"/>
                      <w:bCs/>
                    </w:rPr>
                    <w:t>发布</w:t>
                  </w:r>
                </w:p>
                <w:p w:rsidR="00A13FB9" w:rsidRDefault="00A13FB9">
                  <w:pPr>
                    <w:pStyle w:val="aff2"/>
                    <w:ind w:left="567"/>
                    <w:rPr>
                      <w:rFonts w:ascii="黑体" w:hAnsi="黑体"/>
                      <w:bCs/>
                    </w:rPr>
                  </w:pPr>
                  <w:r>
                    <w:rPr>
                      <w:rFonts w:ascii="黑体" w:hAnsi="黑体" w:hint="eastAsia"/>
                      <w:bCs/>
                    </w:rPr>
                    <w:t>发布</w:t>
                  </w:r>
                </w:p>
              </w:txbxContent>
            </v:textbox>
            <w10:wrap anchorx="margin" anchory="margin"/>
            <w10:anchorlock/>
          </v:shape>
        </w:pict>
      </w:r>
      <w:r w:rsidR="0053129A">
        <w:rPr>
          <w:noProof/>
        </w:rPr>
        <w:pict>
          <v:shape id="fmFrame4" o:spid="_x0000_s2062" type="#_x0000_t202" style="position:absolute;left:0;text-align:left;margin-left:93.6pt;margin-top:322.75pt;width:436.4pt;height:189.65pt;z-index:251653632;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Zy7wEAAMIDAAAOAAAAZHJzL2Uyb0RvYy54bWysU9tu2zAMfR+wfxD0vjjx6iEw4hRdigwD&#10;ugvQ9QNkWbaFyaJGKbGzrx8lJ+nWvQ3zg0CJ5CHPIb25nQbDjgq9Blvx1WLJmbISGm27ij99279Z&#10;c+aDsI0wYFXFT8rz2+3rV5vRlSqHHkyjkBGI9eXoKt6H4Mos87JXg/ALcMqSswUcRKArdlmDYiT0&#10;wWT5cvkuGwEbhyCV9/R6Pzv5NuG3rZLhS9t6FZipOPUW0onprOOZbTei7FC4XstzG+IfuhiEtlT0&#10;CnUvgmAH1H9BDVoieGjDQsKQQdtqqRIHYrNavmDz2AunEhcSx7urTP7/wcrPx0f3FVmY3sNEA0wk&#10;vHsA+d0zC7te2E7dIcLYK9FQ4VWULBudL8+pUWpf+ghSj5+goSGLQ4AENLU4RFWIJyN0GsDpKrqa&#10;ApP0WBQ3eb4mlyRffrNcF0WRaojyku7Qhw8KBhaNiiNNNcGL44MPsR1RXkJiNQ9GN3ttTLpgV+8M&#10;sqOgDdin74z+R5ixMdhCTJsR40viGanNJMNUT0w3FX8bISLtGpoTEUeYF4t+BDJ6wJ+cjbRUFfc/&#10;DgIVZ+ajJfHiBl4MvBj1xRBWUmrFA2ezuQvzph4c6q4n5Hk8Fu5I4FYn6s9dnNulRUmKnJc6buLv&#10;9xT1/OttfwEAAP//AwBQSwMEFAAGAAgAAAAhAEvAourgAAAADQEAAA8AAABkcnMvZG93bnJldi54&#10;bWxMj8FOwzAQRO9I/IO1SFwQtYnaEIU4FbRwg0NL1bMbmyQiXke206R/z+ZEbzva0cybYj3Zjp2N&#10;D61DCU8LAcxg5XSLtYTD98djBixEhVp1Do2EiwmwLm9vCpVrN+LOnPexZhSCIVcSmhj7nPNQNcaq&#10;sHC9Qfr9OG9VJOlrrr0aKdx2PBEi5Va1SA2N6s2mMdXvfrAS0q0fxh1uHraH90/11dfJ8e1ylPL+&#10;bnp9ARbNFP/NMOMTOpTEdHID6sA60tlzQlYKW65WwGaHSAXNO81XssyAlwW/XlH+AQAA//8DAFBL&#10;AQItABQABgAIAAAAIQC2gziS/gAAAOEBAAATAAAAAAAAAAAAAAAAAAAAAABbQ29udGVudF9UeXBl&#10;c10ueG1sUEsBAi0AFAAGAAgAAAAhADj9If/WAAAAlAEAAAsAAAAAAAAAAAAAAAAALwEAAF9yZWxz&#10;Ly5yZWxzUEsBAi0AFAAGAAgAAAAhAJ9ZVnLvAQAAwgMAAA4AAAAAAAAAAAAAAAAALgIAAGRycy9l&#10;Mm9Eb2MueG1sUEsBAi0AFAAGAAgAAAAhAEvAourgAAAADQEAAA8AAAAAAAAAAAAAAAAASQQAAGRy&#10;cy9kb3ducmV2LnhtbFBLBQYAAAAABAAEAPMAAABWBQAAAAA=&#10;" stroked="f">
            <v:textbox inset="0,0,0,0">
              <w:txbxContent>
                <w:p w:rsidR="00A13FB9" w:rsidRDefault="00A13FB9" w:rsidP="00FE7A65">
                  <w:pPr>
                    <w:autoSpaceDE w:val="0"/>
                    <w:autoSpaceDN w:val="0"/>
                    <w:adjustRightInd w:val="0"/>
                    <w:jc w:val="center"/>
                    <w:rPr>
                      <w:rFonts w:eastAsia="黑体"/>
                      <w:color w:val="000000" w:themeColor="text1"/>
                      <w:sz w:val="52"/>
                      <w:szCs w:val="52"/>
                    </w:rPr>
                  </w:pPr>
                  <w:r w:rsidRPr="00FE7A65">
                    <w:rPr>
                      <w:rFonts w:eastAsia="黑体" w:hint="eastAsia"/>
                      <w:color w:val="000000" w:themeColor="text1"/>
                      <w:sz w:val="52"/>
                      <w:szCs w:val="52"/>
                    </w:rPr>
                    <w:t>家用废弃食物处理器研磨能力</w:t>
                  </w:r>
                </w:p>
                <w:p w:rsidR="00A13FB9" w:rsidRPr="00FE7A65" w:rsidRDefault="00A13FB9" w:rsidP="00FE7A65">
                  <w:pPr>
                    <w:autoSpaceDE w:val="0"/>
                    <w:autoSpaceDN w:val="0"/>
                    <w:adjustRightInd w:val="0"/>
                    <w:jc w:val="center"/>
                    <w:rPr>
                      <w:rFonts w:eastAsia="黑体"/>
                      <w:color w:val="000000" w:themeColor="text1"/>
                      <w:sz w:val="52"/>
                      <w:szCs w:val="52"/>
                    </w:rPr>
                  </w:pPr>
                  <w:r w:rsidRPr="00FE7A65">
                    <w:rPr>
                      <w:rFonts w:eastAsia="黑体" w:hint="eastAsia"/>
                      <w:color w:val="000000" w:themeColor="text1"/>
                      <w:sz w:val="52"/>
                      <w:szCs w:val="52"/>
                    </w:rPr>
                    <w:t>试验装置校准</w:t>
                  </w:r>
                  <w:r w:rsidRPr="00FE7A65">
                    <w:rPr>
                      <w:rFonts w:eastAsia="黑体"/>
                      <w:color w:val="000000" w:themeColor="text1"/>
                      <w:sz w:val="52"/>
                      <w:szCs w:val="52"/>
                    </w:rPr>
                    <w:t>规范</w:t>
                  </w:r>
                </w:p>
                <w:p w:rsidR="00A13FB9" w:rsidRPr="00FE7A65" w:rsidRDefault="008A7CAA" w:rsidP="008A7CAA">
                  <w:pPr>
                    <w:spacing w:line="480" w:lineRule="exact"/>
                    <w:ind w:left="567" w:rightChars="-11" w:right="-23"/>
                    <w:jc w:val="center"/>
                    <w:rPr>
                      <w:rFonts w:ascii="黑体" w:eastAsia="黑体" w:hAnsi="黑体" w:cs="黑体"/>
                      <w:b/>
                      <w:bCs/>
                      <w:color w:val="000000" w:themeColor="text1"/>
                      <w:sz w:val="28"/>
                      <w:szCs w:val="28"/>
                    </w:rPr>
                  </w:pPr>
                  <w:r w:rsidRPr="00221840">
                    <w:rPr>
                      <w:rFonts w:ascii="黑体" w:eastAsia="黑体" w:hAnsi="黑体" w:cs="黑体"/>
                      <w:b/>
                      <w:bCs/>
                      <w:color w:val="000000" w:themeColor="text1"/>
                      <w:sz w:val="28"/>
                      <w:szCs w:val="28"/>
                    </w:rPr>
                    <w:t>Calibration Specification</w:t>
                  </w:r>
                  <w:r w:rsidR="00A13FB9" w:rsidRPr="00221840">
                    <w:rPr>
                      <w:rFonts w:ascii="黑体" w:eastAsia="黑体" w:hAnsi="黑体" w:cs="黑体"/>
                      <w:b/>
                      <w:bCs/>
                      <w:color w:val="000000" w:themeColor="text1"/>
                      <w:sz w:val="28"/>
                      <w:szCs w:val="28"/>
                    </w:rPr>
                    <w:t>for</w:t>
                  </w:r>
                  <w:r w:rsidR="00A13FB9" w:rsidRPr="00FE7A65">
                    <w:rPr>
                      <w:rFonts w:ascii="黑体" w:eastAsia="黑体" w:hAnsi="黑体" w:cs="黑体"/>
                      <w:b/>
                      <w:bCs/>
                      <w:color w:val="000000" w:themeColor="text1"/>
                      <w:sz w:val="28"/>
                      <w:szCs w:val="28"/>
                    </w:rPr>
                    <w:t xml:space="preserve">grinding capacity test device of household food waste </w:t>
                  </w:r>
                  <w:r w:rsidR="00A13FB9">
                    <w:rPr>
                      <w:rFonts w:ascii="黑体" w:eastAsia="黑体" w:hAnsi="黑体" w:cs="黑体"/>
                      <w:b/>
                      <w:bCs/>
                      <w:color w:val="000000" w:themeColor="text1"/>
                      <w:sz w:val="28"/>
                      <w:szCs w:val="28"/>
                    </w:rPr>
                    <w:t>disposers</w:t>
                  </w:r>
                </w:p>
                <w:p w:rsidR="005243A3" w:rsidRPr="00475EB1" w:rsidRDefault="005243A3" w:rsidP="005243A3">
                  <w:pPr>
                    <w:jc w:val="center"/>
                    <w:rPr>
                      <w:b/>
                      <w:sz w:val="28"/>
                      <w:szCs w:val="28"/>
                    </w:rPr>
                  </w:pPr>
                  <w:r>
                    <w:rPr>
                      <w:rFonts w:asciiTheme="minorEastAsia" w:hAnsiTheme="minorEastAsia" w:hint="eastAsia"/>
                      <w:b/>
                      <w:bCs/>
                      <w:color w:val="000000" w:themeColor="text1"/>
                      <w:sz w:val="44"/>
                      <w:szCs w:val="44"/>
                    </w:rPr>
                    <w:t>（</w:t>
                  </w:r>
                  <w:r w:rsidR="008C4E4E" w:rsidRPr="00944128">
                    <w:rPr>
                      <w:rFonts w:asciiTheme="minorEastAsia" w:hAnsiTheme="minorEastAsia" w:hint="eastAsia"/>
                      <w:b/>
                      <w:bCs/>
                      <w:color w:val="000000" w:themeColor="text1"/>
                      <w:sz w:val="44"/>
                      <w:szCs w:val="44"/>
                    </w:rPr>
                    <w:t>报批</w:t>
                  </w:r>
                  <w:r>
                    <w:rPr>
                      <w:rFonts w:asciiTheme="minorEastAsia" w:hAnsiTheme="minorEastAsia" w:hint="eastAsia"/>
                      <w:b/>
                      <w:bCs/>
                      <w:color w:val="000000" w:themeColor="text1"/>
                      <w:sz w:val="44"/>
                      <w:szCs w:val="44"/>
                    </w:rPr>
                    <w:t>稿）</w:t>
                  </w:r>
                </w:p>
                <w:p w:rsidR="00A13FB9" w:rsidRPr="005243A3" w:rsidRDefault="00A13FB9" w:rsidP="001709D7">
                  <w:pPr>
                    <w:pStyle w:val="aff5"/>
                    <w:spacing w:line="200" w:lineRule="exact"/>
                    <w:ind w:left="567"/>
                    <w:rPr>
                      <w:sz w:val="30"/>
                      <w:szCs w:val="30"/>
                    </w:rPr>
                  </w:pPr>
                </w:p>
                <w:p w:rsidR="00A13FB9" w:rsidRDefault="00A13FB9" w:rsidP="001709D7">
                  <w:pPr>
                    <w:pStyle w:val="aff4"/>
                    <w:ind w:left="567"/>
                  </w:pPr>
                </w:p>
              </w:txbxContent>
            </v:textbox>
            <w10:wrap anchorx="page" anchory="margin"/>
            <w10:anchorlock/>
          </v:shape>
        </w:pict>
      </w:r>
      <w:r w:rsidR="0053129A">
        <w:rPr>
          <w:noProof/>
        </w:rPr>
        <w:pict>
          <v:shape id="fmFrame3" o:spid="_x0000_s2061" type="#_x0000_t202" style="position:absolute;left:0;text-align:left;margin-left:39.2pt;margin-top:179.95pt;width:410.5pt;height:34.9pt;z-index:2516526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kC7QEAAMEDAAAOAAAAZHJzL2Uyb0RvYy54bWysU9uO0zAQfUfiHyy/0/Syi1DUdLV0VYS0&#10;XKSFD3BsJ7FwPGbsNilfz9hpumh5Q+TBGns8x3POnGzvxt6yk8ZgwFV8tVhypp0EZVxb8e/fDm/e&#10;cRaicEpYcLriZx343e71q+3gS72GDqzSyAjEhXLwFe9i9GVRBNnpXoQFeO0o2QD2ItIW20KhGAi9&#10;t8V6uXxbDIDKI0gdAp0+TEm+y/hNo2X80jRBR2YrTr3FvGJe67QWu60oWxS+M/LShviHLnphHD16&#10;hXoQUbAjmr+geiMRAjRxIaEvoGmM1JkDsVktX7B56oTXmQuJE/xVpvD/YOXn05P/iiyO72GkAWYS&#10;wT+C/BGYg30nXKvvEWHotFD08CpJVgw+lJfSJHUoQwKph0+gaMjiGCEDjQ32SRXiyQidBnC+iq7H&#10;yCQd3q5Xm80tpSTlbm42602eSiHKudpjiB809CwFFUcaakYXp8cQUzeinK+kxwJYow7G2rzBtt5b&#10;ZCdBBjjkLxN4cc26dNlBKpsQ00mmmZhNHONYj8wo6jJBJNY1qDPxRph8Rf8BBR3gL84G8lTFw8+j&#10;QM2Z/ehIu2TAOcA5qOdAOEmlFY+cTeE+TkY9ejRtR8jTdBzck76NydSfu7i0Sz7Jilw8nYz45z7f&#10;ev7zdr8BAAD//wMAUEsDBBQABgAIAAAAIQAcesaU4AAAAAoBAAAPAAAAZHJzL2Rvd25yZXYueG1s&#10;TI/BTsMwDIbvSLxDZCQuiKWUsTWl7gQbu8FhY9o5a0Jb0ThVkq7d2xNOcLT96ff3F6vJdOysnW8t&#10;ITzMEmCaKqtaqhEOn9v7DJgPkpTsLGmEi/awKq+vCpkrO9JOn/ehZjGEfC4RmhD6nHNfNdpIP7O9&#10;pnj7ss7IEEdXc+XkGMNNx9MkWXAjW4ofGtnrdaOr7/1gEBYbN4w7Wt9tDm/v8qOv0+Pr5Yh4ezO9&#10;PAMLegp/MPzqR3Uoo9PJDqQ86xCW2TySCI9PQgCLQCZE3JwQ5qlYAi8L/r9C+QMAAP//AwBQSwEC&#10;LQAUAAYACAAAACEAtoM4kv4AAADhAQAAEwAAAAAAAAAAAAAAAAAAAAAAW0NvbnRlbnRfVHlwZXNd&#10;LnhtbFBLAQItABQABgAIAAAAIQA4/SH/1gAAAJQBAAALAAAAAAAAAAAAAAAAAC8BAABfcmVscy8u&#10;cmVsc1BLAQItABQABgAIAAAAIQCZO/kC7QEAAMEDAAAOAAAAAAAAAAAAAAAAAC4CAABkcnMvZTJv&#10;RG9jLnhtbFBLAQItABQABgAIAAAAIQAcesaU4AAAAAoBAAAPAAAAAAAAAAAAAAAAAEcEAABkcnMv&#10;ZG93bnJldi54bWxQSwUGAAAAAAQABADzAAAAVAUAAAAA&#10;" stroked="f">
            <v:textbox inset="0,0,0,0">
              <w:txbxContent>
                <w:p w:rsidR="00A13FB9" w:rsidRPr="003D548F" w:rsidRDefault="00A13FB9">
                  <w:pPr>
                    <w:pStyle w:val="22"/>
                    <w:ind w:left="567"/>
                    <w:jc w:val="center"/>
                    <w:rPr>
                      <w:rFonts w:ascii="黑体" w:eastAsia="黑体"/>
                    </w:rPr>
                  </w:pPr>
                  <w:r w:rsidRPr="003D548F">
                    <w:rPr>
                      <w:rFonts w:ascii="黑体" w:eastAsia="黑体" w:hint="eastAsia"/>
                      <w:b/>
                      <w:bCs/>
                    </w:rPr>
                    <w:t>JJF</w:t>
                  </w:r>
                  <w:r w:rsidRPr="003D548F">
                    <w:rPr>
                      <w:rFonts w:ascii="黑体" w:eastAsia="黑体" w:hint="eastAsia"/>
                    </w:rPr>
                    <w:t>（轻工）</w:t>
                  </w:r>
                  <w:r w:rsidRPr="00864131">
                    <w:rPr>
                      <w:rFonts w:ascii="黑体" w:eastAsia="黑体" w:hAnsi="黑体" w:cs="黑体" w:hint="eastAsia"/>
                      <w:bCs/>
                      <w:w w:val="95"/>
                      <w:szCs w:val="28"/>
                    </w:rPr>
                    <w:t>XXX</w:t>
                  </w:r>
                  <w:r w:rsidRPr="003D548F">
                    <w:rPr>
                      <w:rFonts w:ascii="黑体" w:eastAsia="黑体" w:hint="eastAsia"/>
                    </w:rPr>
                    <w:t>-2</w:t>
                  </w:r>
                  <w:r w:rsidRPr="003D548F">
                    <w:rPr>
                      <w:rFonts w:ascii="黑体" w:eastAsia="黑体"/>
                    </w:rPr>
                    <w:t>02</w:t>
                  </w:r>
                  <w:r>
                    <w:rPr>
                      <w:rFonts w:ascii="黑体" w:eastAsia="黑体"/>
                    </w:rPr>
                    <w:t>2</w:t>
                  </w:r>
                </w:p>
              </w:txbxContent>
            </v:textbox>
            <w10:wrap anchorx="margin" anchory="margin"/>
            <w10:anchorlock/>
          </v:shape>
        </w:pict>
      </w:r>
      <w:r w:rsidR="0053129A">
        <w:rPr>
          <w:noProof/>
        </w:rPr>
        <w:pict>
          <v:shape id="fmFrame2" o:spid="_x0000_s2060" type="#_x0000_t202" style="position:absolute;left:0;text-align:left;margin-left:3.3pt;margin-top:94.05pt;width:469.4pt;height:95.8pt;z-index:2516515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4c7QEAAMIDAAAOAAAAZHJzL2Uyb0RvYy54bWysU8GO0zAQvSPxD5bvNE0R0RI1XS1dFSEt&#10;sNLCBziOk1g4HjN2m5SvZ+w0XbTcEDlYY4/ned6bl+3tNBh2Uug12IrnqzVnykpotO0q/v3b4c0N&#10;Zz4I2wgDVlX8rDy/3b1+tR1dqTbQg2kUMgKxvhxdxfsQXJllXvZqEH4FTllKtoCDCLTFLmtQjIQ+&#10;mGyzXhfZCNg4BKm8p9P7Ocl3Cb9tlQxf29arwEzFqbeQVkxrHddstxVlh8L1Wl7aEP/QxSC0pUev&#10;UPciCHZE/RfUoCWChzasJAwZtK2WKnEgNvn6BZunXjiVuJA43l1l8v8PVn45PblHZGH6ABMNMJHw&#10;7gHkD88s7HthO3WHCGOvREMP51GybHS+vJRGqX3pI0g9foaGhiyOARLQ1OIQVSGejNBpAOer6GoK&#10;TNLhu/dF/vaGUpJy+SYviiKNJRPlUu7Qh48KBhaDiiNNNcGL04MPsR1RLlfiax6Mbg7amLTBrt4b&#10;ZCdBDjikLzF4cc3YeNlCLJsR40niGanNJMNUT0w31HOEiLRraM5EHGE2Fv0IFPSAvzgbyVQV9z+P&#10;AhVn5pMl8aIDlwCXoF4CYSWVVjxwNof7MDv16FB3PSHP47FwRwK3OlF/7uLSLhklKXIxdXTin/t0&#10;6/nX2/0GAAD//wMAUEsDBBQABgAIAAAAIQBM3ijW3wAAAAkBAAAPAAAAZHJzL2Rvd25yZXYueG1s&#10;TI/BTsJAEIbvJr7DZky8GNmCWErtlijgTQ8g4bx0x7axO9t0t7S8vcNJjzP/n2++yVajbcQZO187&#10;UjCdRCCQCmdqKhUcvt4fExA+aDK6cYQKLuhhld/eZDo1bqAdnvehFAwhn2oFVQhtKqUvKrTaT1yL&#10;xNm366wOPHalNJ0eGG4bOYuiWFpdE1+odIvrCouffW8VxJuuH3a0ftgcth/6sy1nx7fLUan7u/H1&#10;BUTAMfyV4arP6pCz08n1ZLxomBFzkddJMgXB+XL+PAdxUvC0WC5A5pn8/0H+CwAA//8DAFBLAQIt&#10;ABQABgAIAAAAIQC2gziS/gAAAOEBAAATAAAAAAAAAAAAAAAAAAAAAABbQ29udGVudF9UeXBlc10u&#10;eG1sUEsBAi0AFAAGAAgAAAAhADj9If/WAAAAlAEAAAsAAAAAAAAAAAAAAAAALwEAAF9yZWxzLy5y&#10;ZWxzUEsBAi0AFAAGAAgAAAAhAHe+7hztAQAAwgMAAA4AAAAAAAAAAAAAAAAALgIAAGRycy9lMm9E&#10;b2MueG1sUEsBAi0AFAAGAAgAAAAhAEzeKNbfAAAACQEAAA8AAAAAAAAAAAAAAAAARwQAAGRycy9k&#10;b3ducmV2LnhtbFBLBQYAAAAABAAEAPMAAABTBQAAAAA=&#10;" stroked="f">
            <v:textbox inset="0,0,0,0">
              <w:txbxContent>
                <w:p w:rsidR="00A13FB9" w:rsidRPr="0065763B" w:rsidRDefault="00A13FB9" w:rsidP="004565F2">
                  <w:pPr>
                    <w:pStyle w:val="affa"/>
                    <w:spacing w:line="360" w:lineRule="auto"/>
                    <w:jc w:val="center"/>
                    <w:rPr>
                      <w:rFonts w:asciiTheme="majorEastAsia" w:eastAsiaTheme="majorEastAsia" w:hAnsiTheme="majorEastAsia" w:cstheme="majorEastAsia"/>
                      <w:spacing w:val="20"/>
                      <w:w w:val="120"/>
                      <w:szCs w:val="52"/>
                    </w:rPr>
                  </w:pPr>
                  <w:r w:rsidRPr="0065763B">
                    <w:rPr>
                      <w:rFonts w:asciiTheme="majorEastAsia" w:eastAsiaTheme="majorEastAsia" w:hAnsiTheme="majorEastAsia" w:cstheme="majorEastAsia" w:hint="eastAsia"/>
                      <w:spacing w:val="20"/>
                      <w:w w:val="120"/>
                      <w:szCs w:val="52"/>
                    </w:rPr>
                    <w:t>中华人民共和国工业和信息化部</w:t>
                  </w:r>
                </w:p>
                <w:p w:rsidR="00A13FB9" w:rsidRPr="0065763B" w:rsidRDefault="00A13FB9" w:rsidP="004565F2">
                  <w:pPr>
                    <w:pStyle w:val="affa"/>
                    <w:spacing w:line="360" w:lineRule="auto"/>
                    <w:jc w:val="center"/>
                    <w:rPr>
                      <w:rFonts w:asciiTheme="majorEastAsia" w:eastAsiaTheme="majorEastAsia" w:hAnsiTheme="majorEastAsia" w:cstheme="majorEastAsia"/>
                      <w:spacing w:val="20"/>
                      <w:w w:val="120"/>
                      <w:szCs w:val="52"/>
                    </w:rPr>
                  </w:pPr>
                  <w:r w:rsidRPr="0065763B">
                    <w:rPr>
                      <w:rFonts w:asciiTheme="majorEastAsia" w:eastAsiaTheme="majorEastAsia" w:hAnsiTheme="majorEastAsia" w:cstheme="majorEastAsia" w:hint="eastAsia"/>
                      <w:spacing w:val="20"/>
                      <w:w w:val="120"/>
                      <w:szCs w:val="52"/>
                    </w:rPr>
                    <w:t>轻工计量技术规范</w:t>
                  </w:r>
                </w:p>
                <w:p w:rsidR="00A13FB9" w:rsidRDefault="00A13FB9">
                  <w:pPr>
                    <w:pStyle w:val="affa"/>
                    <w:ind w:left="567"/>
                    <w:rPr>
                      <w:rFonts w:ascii="宋体" w:eastAsia="宋体"/>
                      <w:b/>
                      <w:sz w:val="48"/>
                      <w:szCs w:val="48"/>
                    </w:rPr>
                  </w:pPr>
                </w:p>
              </w:txbxContent>
            </v:textbox>
            <w10:wrap anchorx="margin" anchory="margin"/>
            <w10:anchorlock/>
          </v:shape>
        </w:pict>
      </w:r>
    </w:p>
    <w:p w:rsidR="000C6160" w:rsidRPr="00A118BB" w:rsidRDefault="00A43CBC" w:rsidP="000C6160">
      <w:pPr>
        <w:ind w:firstLineChars="1700" w:firstLine="3570"/>
        <w:rPr>
          <w:rFonts w:ascii="黑体" w:eastAsia="黑体" w:hAnsi="黑体"/>
          <w:spacing w:val="-20"/>
          <w:sz w:val="84"/>
          <w:szCs w:val="84"/>
        </w:rPr>
      </w:pPr>
      <w:r>
        <w:rPr>
          <w:rFonts w:hint="eastAsia"/>
        </w:rPr>
        <w:tab/>
      </w:r>
      <w:r w:rsidR="000C6160" w:rsidRPr="00A118BB">
        <w:rPr>
          <w:rFonts w:ascii="黑体" w:eastAsia="黑体" w:hAnsi="黑体"/>
          <w:spacing w:val="-20"/>
          <w:sz w:val="84"/>
          <w:szCs w:val="84"/>
        </w:rPr>
        <w:t>(</w:t>
      </w:r>
      <w:r w:rsidR="000C6160" w:rsidRPr="00A118BB">
        <w:rPr>
          <w:rFonts w:ascii="黑体" w:eastAsia="黑体" w:hAnsi="黑体" w:hint="eastAsia"/>
          <w:spacing w:val="-20"/>
          <w:sz w:val="84"/>
          <w:szCs w:val="84"/>
        </w:rPr>
        <w:t>轻工）</w:t>
      </w:r>
    </w:p>
    <w:p w:rsidR="00E458D1" w:rsidRDefault="00E458D1" w:rsidP="009431E6">
      <w:pPr>
        <w:tabs>
          <w:tab w:val="decimal" w:pos="2940"/>
          <w:tab w:val="center" w:pos="4819"/>
        </w:tabs>
      </w:pPr>
    </w:p>
    <w:p w:rsidR="00E458D1" w:rsidRDefault="00E458D1" w:rsidP="009431E6"/>
    <w:p w:rsidR="00E458D1" w:rsidRDefault="00E458D1" w:rsidP="009431E6"/>
    <w:p w:rsidR="00E458D1" w:rsidRDefault="00E458D1" w:rsidP="009431E6"/>
    <w:p w:rsidR="00E458D1" w:rsidRDefault="00E458D1" w:rsidP="009431E6"/>
    <w:p w:rsidR="00E458D1" w:rsidRDefault="00E458D1" w:rsidP="009431E6"/>
    <w:p w:rsidR="00E458D1" w:rsidRDefault="00E458D1" w:rsidP="009431E6"/>
    <w:p w:rsidR="00E458D1" w:rsidRDefault="00E458D1" w:rsidP="009431E6"/>
    <w:p w:rsidR="00267825" w:rsidRDefault="00267825" w:rsidP="009431E6"/>
    <w:p w:rsidR="00E458D1" w:rsidRDefault="0053129A" w:rsidP="009431E6">
      <w:pPr>
        <w:tabs>
          <w:tab w:val="center" w:pos="4819"/>
        </w:tabs>
      </w:pPr>
      <w:r>
        <w:rPr>
          <w:noProof/>
        </w:rPr>
        <w:pict>
          <v:line id="直线 10" o:spid="_x0000_s2059" style="position:absolute;z-index:251661824;visibility:visible;mso-wrap-distance-top:-6e-5mm;mso-wrap-distance-bottom:-6e-5mm;mso-position-horizontal:center;mso-position-horizontal-relative:margin" from="0,13.05pt" to="466.5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637owEAADADAAAOAAAAZHJzL2Uyb0RvYy54bWysUsFu2zAMvQ/YPwi6L0oCeGiNOD2k6C7d&#10;FqDdBzCybAuTRYFUYufvJ6lJVmy3YT4Ipkg+vffIzcM8OnEyxBZ9I1eLpRTGa2yt7xv54/Xp050U&#10;HMG34NCbRp4Ny4ftxw+bKdRmjQO61pBIIJ7rKTRyiDHUSrEezAi8wGB8SnZII8QUUq9agimhj06t&#10;l8vPakJqA6E2zOn28S0ptwW/64yO37uOTRSukYlbLCeV85BPtd1A3ROEweoLDfgHFiNYnx69QT1C&#10;BHEk+xfUaDUhYxcXGkeFXWe1KRqSmtXyDzUvAwRTtCRzONxs4v8Hq7+ddn5Pmbqe/Ut4Rv2Thcfd&#10;AL43hcDrOaTBrbJVagpc31pywGFP4jB9xTbVwDFicWHuaMyQSZ+Yi9nnm9lmjkKny+p+Xa3uKin0&#10;NaegvjYG4vjF4CjyTyOd9dkHqOH0zDETgfpakq89PlnnyiydF1Mj76t1VRoYnW1zMpcx9YedI3GC&#10;vA3lK6pS5n0Z4dG3b484fxGddeal4vqA7XlPVzPSWAqbywrlub+PS/fvRd/+AgAA//8DAFBLAwQU&#10;AAYACAAAACEATc2FwNsAAAAGAQAADwAAAGRycy9kb3ducmV2LnhtbEyPQU/DMAyF70j8h8hIXKYt&#10;XStNrDSdENAbFzYQV68xbUXjdE22FX49Rhzg5udnvfe52EyuVycaQ+fZwHKRgCKuve24MfCyq+Y3&#10;oEJEtth7JgOfFGBTXl4UmFt/5mc6bWOjJIRDjgbaGIdc61C35DAs/EAs3rsfHUaRY6PtiGcJd71O&#10;k2SlHXYsDS0OdN9S/bE9OgOheqVD9TWrZ8lb1nhKDw9Pj2jM9dV0dwsq0hT/juEHX9ChFKa9P7IN&#10;qjcgj0QD6WoJStx1lsmw/13ostD/8ctvAAAA//8DAFBLAQItABQABgAIAAAAIQC2gziS/gAAAOEB&#10;AAATAAAAAAAAAAAAAAAAAAAAAABbQ29udGVudF9UeXBlc10ueG1sUEsBAi0AFAAGAAgAAAAhADj9&#10;If/WAAAAlAEAAAsAAAAAAAAAAAAAAAAALwEAAF9yZWxzLy5yZWxzUEsBAi0AFAAGAAgAAAAhAM0r&#10;rfujAQAAMAMAAA4AAAAAAAAAAAAAAAAALgIAAGRycy9lMm9Eb2MueG1sUEsBAi0AFAAGAAgAAAAh&#10;AE3NhcDbAAAABgEAAA8AAAAAAAAAAAAAAAAA/QMAAGRycy9kb3ducmV2LnhtbFBLBQYAAAAABAAE&#10;APMAAAAFBQAAAAA=&#10;">
            <w10:wrap anchorx="margin"/>
          </v:line>
        </w:pict>
      </w:r>
      <w:r>
        <w:rPr>
          <w:noProof/>
        </w:rPr>
        <w:pict>
          <v:line id="_x0000_s2058" style="position:absolute;z-index:251663872;visibility:visible;mso-position-horizontal-relative:margin" from="4.65pt,469.45pt" to="464.4pt,4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xg7ogEAADMDAAAOAAAAZHJzL2Uyb0RvYy54bWysUk1v2zAMvQ/YfxB0X5xkSJEZcXpI0V7a&#10;LkC7H6DowxYqiwKpxM6/n6S46T5uw3QgRJF65Hvk5nbsHTtpJAu+4YvZnDPtJSjr24b/eL3/suaM&#10;ovBKOPC64WdN/Hb7+dNmCLVeQgdOaWQJxFM9hIZ3MYa6qkh2uhc0g6B9ChrAXsTkYlspFENC7121&#10;nM9vqgFQBQSpidLr3SXItwXfGC3jd2NIR+YannqLxWKxh2yr7UbULYrQWTm1If6hi15Yn4peoe5E&#10;FOyI9i+o3koEAhNnEvoKjLFSFw6JzWL+B5uXTgRduCRxKFxlov8HK59PO7/H3Loc/Ut4BPlGzMOu&#10;E77VpYHXc0iDW2SpqiFQff2SHQp7ZIfhCVTKEccIRYXRYJ8hEz82FrHPV7H1GJlMj6v11/V6ueJM&#10;pti3VbrlAqJ+/xuQ4oOGnuVLw531WQpRi9MjxUvqe0p+9nBvnSvjdJ4NE2SOEDircrA42B52DtlJ&#10;5IUoZ6r7WxrC0atLEecn3plq3iuqD6DOe8zh7KXJlManLcqj/9UvWR+7vv0JAAD//wMAUEsDBBQA&#10;BgAIAAAAIQB6odK/3gAAAAkBAAAPAAAAZHJzL2Rvd25yZXYueG1sTI9BT8MwDIXvSPyHyEhcpi2h&#10;m1Bbmk4I6I0LA7Rr1pi2onG6JtsKvx7vNE629Z6ev1esJ9eLI46h86ThbqFAINXedtRo+Hiv5imI&#10;EA1Z03tCDT8YYF1eXxUmt/5Eb3jcxEZwCIXcaGhjHHIpQ92iM2HhByTWvvzoTORzbKQdzYnDXS8T&#10;pe6lMx3xh9YM+NRi/b05OA2h+sR99TurZ2q7bDwm++fXF6P17c30+AAi4hQvZjjjMzqUzLTzB7JB&#10;9BqyJRvPI81AsJ4lKVfZ8bJSK5BlIf83KP8AAAD//wMAUEsBAi0AFAAGAAgAAAAhALaDOJL+AAAA&#10;4QEAABMAAAAAAAAAAAAAAAAAAAAAAFtDb250ZW50X1R5cGVzXS54bWxQSwECLQAUAAYACAAAACEA&#10;OP0h/9YAAACUAQAACwAAAAAAAAAAAAAAAAAvAQAAX3JlbHMvLnJlbHNQSwECLQAUAAYACAAAACEA&#10;SRcYO6IBAAAzAwAADgAAAAAAAAAAAAAAAAAuAgAAZHJzL2Uyb0RvYy54bWxQSwECLQAUAAYACAAA&#10;ACEAeqHSv94AAAAJAQAADwAAAAAAAAAAAAAAAAD8AwAAZHJzL2Rvd25yZXYueG1sUEsFBgAAAAAE&#10;AAQA8wAAAAcFAAAAAA==&#10;">
            <w10:wrap anchorx="margin"/>
          </v:line>
        </w:pict>
      </w:r>
      <w:r w:rsidR="00A43CBC">
        <w:rPr>
          <w:rFonts w:hint="eastAsia"/>
        </w:rPr>
        <w:tab/>
      </w:r>
    </w:p>
    <w:p w:rsidR="003D548F" w:rsidRDefault="003D548F" w:rsidP="009431E6">
      <w:pPr>
        <w:tabs>
          <w:tab w:val="center" w:pos="4819"/>
        </w:tabs>
      </w:pPr>
    </w:p>
    <w:p w:rsidR="003D548F" w:rsidRDefault="003D548F" w:rsidP="009431E6">
      <w:pPr>
        <w:tabs>
          <w:tab w:val="center" w:pos="4819"/>
        </w:tabs>
      </w:pPr>
    </w:p>
    <w:p w:rsidR="003D548F" w:rsidRDefault="003D548F" w:rsidP="009431E6">
      <w:pPr>
        <w:tabs>
          <w:tab w:val="center" w:pos="4819"/>
        </w:tabs>
      </w:pPr>
    </w:p>
    <w:p w:rsidR="003D548F" w:rsidRDefault="003D548F" w:rsidP="009431E6">
      <w:pPr>
        <w:tabs>
          <w:tab w:val="center" w:pos="4819"/>
        </w:tabs>
      </w:pPr>
    </w:p>
    <w:p w:rsidR="003D548F" w:rsidRDefault="003D548F" w:rsidP="009431E6">
      <w:pPr>
        <w:tabs>
          <w:tab w:val="center" w:pos="4819"/>
        </w:tabs>
      </w:pPr>
    </w:p>
    <w:p w:rsidR="003D548F" w:rsidRDefault="003D548F" w:rsidP="009431E6">
      <w:pPr>
        <w:tabs>
          <w:tab w:val="center" w:pos="4819"/>
        </w:tabs>
      </w:pPr>
    </w:p>
    <w:p w:rsidR="00267825" w:rsidRDefault="00267825" w:rsidP="009431E6">
      <w:pPr>
        <w:tabs>
          <w:tab w:val="center" w:pos="4819"/>
        </w:tabs>
        <w:sectPr w:rsidR="00267825">
          <w:headerReference w:type="even" r:id="rId10"/>
          <w:headerReference w:type="default" r:id="rId11"/>
          <w:footerReference w:type="even" r:id="rId12"/>
          <w:footerReference w:type="default" r:id="rId13"/>
          <w:headerReference w:type="first" r:id="rId14"/>
          <w:footerReference w:type="first" r:id="rId15"/>
          <w:pgSz w:w="11907" w:h="16839"/>
          <w:pgMar w:top="567" w:right="851" w:bottom="1361" w:left="1418" w:header="0" w:footer="0" w:gutter="0"/>
          <w:pgNumType w:start="1"/>
          <w:cols w:space="0"/>
          <w:titlePg/>
          <w:docGrid w:type="lines" w:linePitch="312"/>
        </w:sectPr>
      </w:pPr>
    </w:p>
    <w:p w:rsidR="00E458D1" w:rsidRDefault="0053129A" w:rsidP="009431E6">
      <w:pPr>
        <w:pStyle w:val="aff8"/>
        <w:spacing w:before="100" w:beforeAutospacing="1"/>
        <w:ind w:firstLineChars="200" w:firstLine="600"/>
        <w:jc w:val="both"/>
        <w:rPr>
          <w:rFonts w:ascii="Times New Roman"/>
          <w:sz w:val="30"/>
          <w:szCs w:val="30"/>
        </w:rPr>
      </w:pPr>
      <w:bookmarkStart w:id="4" w:name="_Toc193555883"/>
      <w:bookmarkStart w:id="5" w:name="_Toc193601673"/>
      <w:bookmarkStart w:id="6" w:name="_Toc193601894"/>
      <w:bookmarkStart w:id="7" w:name="_Toc193618946"/>
      <w:bookmarkStart w:id="8" w:name="_Toc193619049"/>
      <w:bookmarkStart w:id="9" w:name="_Toc193603073"/>
      <w:bookmarkStart w:id="10" w:name="_Toc193619091"/>
      <w:bookmarkStart w:id="11" w:name="_Toc195605908"/>
      <w:bookmarkStart w:id="12" w:name="_Toc199296323"/>
      <w:bookmarkStart w:id="13" w:name="_Toc212017907"/>
      <w:bookmarkStart w:id="14" w:name="_Toc212018106"/>
      <w:bookmarkStart w:id="15" w:name="_Toc212018311"/>
      <w:bookmarkStart w:id="16" w:name="_Toc213144428"/>
      <w:bookmarkStart w:id="17" w:name="_Toc214177893"/>
      <w:bookmarkStart w:id="18" w:name="_Toc214178330"/>
      <w:bookmarkStart w:id="19" w:name="_Toc214178419"/>
      <w:bookmarkStart w:id="20" w:name="_Toc100671266"/>
      <w:bookmarkStart w:id="21" w:name="_Toc193547508"/>
      <w:bookmarkStart w:id="22" w:name="_Toc193551753"/>
      <w:bookmarkStart w:id="23" w:name="_Toc193552963"/>
      <w:bookmarkStart w:id="24" w:name="SectionMark1"/>
      <w:bookmarkEnd w:id="0"/>
      <w:r>
        <w:rPr>
          <w:rFonts w:ascii="Times New Roman"/>
          <w:noProof/>
          <w:sz w:val="30"/>
          <w:szCs w:val="30"/>
        </w:rPr>
        <w:lastRenderedPageBreak/>
        <w:pict>
          <v:shape id="Text Box 27" o:spid="_x0000_s2057" type="#_x0000_t202" style="position:absolute;left:0;text-align:left;margin-left:-15.4pt;margin-top:9.95pt;width:366.9pt;height:196.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7rHwIAAD8EAAAOAAAAZHJzL2Uyb0RvYy54bWysU8tu2zAQvBfoPxC817JdxbUFy0FqI0WB&#10;9AGk/QCaoiSiFJdd0pbcr++SchwjvQXVgSC15Ozs7Oz6dugMOyr0GmzJZ5MpZ8pKqLRtSv7zx/27&#10;JWc+CFsJA1aV/KQ8v928fbPuXaHm0IKpFDICsb7oXcnbEFyRZV62qhN+Ak5ZCtaAnQh0xCarUPSE&#10;3plsPp0ush6wcghSeU9/d2OQbxJ+XSsZvtW1V4GZkhO3kFZM6z6u2WYtigaFa7U80xCvYNEJbSnp&#10;BWongmAH1P9AdVoieKjDREKXQV1rqVINVM1s+qKax1Y4lWohcby7yOT/H6z8enx035GF4SMM1MBU&#10;hHcPIH95ZmHbCtuoO0ToWyUqSjyLkmW988X5aZTaFz6C7PsvUFGTxSFAAhpq7KIqVCcjdGrA6SK6&#10;GgKT9DNf3KzyRc6ZpNg8Xy2W89SWTBRPzx368ElBx+Km5EhdTfDi+OBDpCOKpysxmwejq3ttTDpg&#10;s98aZEdBDrhPX6rgxTVjWV/y97MPN0REkBHRVqMWrwCLZHbCt2NSf/I7CKPTOh3I7kZ3JV9O43fm&#10;YuxZ1KjjqGgY9gPTVckX8U7UeA/ViVRGGF1MU0ebFvAPZz05uOT+90Gg4sx8ttSp1SzPo+XTYTmn&#10;fJzhdWR/HRFWElTJA2fjdhvGMTk41E1LmUZvWLij7tY66f7M6kyfXJracZ6oOAbX53Tree43fwEA&#10;AP//AwBQSwMEFAAGAAgAAAAhADioYLbiAAAACgEAAA8AAABkcnMvZG93bnJldi54bWxMj0FLAzEU&#10;hO+C/yE8wYu0ybqLtetmiwoVoR5sq6C3dBN3F5OXJUnb7b/3edLjMMPMN9VidJYdTIi9RwnZVAAz&#10;2HjdYyvhbbuc3AKLSaFW1qORcDIRFvX5WaVK7Y+4NodNahmVYCyVhC6loeQ8Np1xKk79YJC8Lx+c&#10;SiRDy3VQRyp3ll8LccOd6pEWOjWYx84035u9k3D1bl9H/7AsTsUnipfu6WO1Ds9SXl6M93fAkhnT&#10;Xxh+8QkdamLa+T3qyKyESS4IPZExnwOjwEzkdG4nocjyDHhd8f8X6h8AAAD//wMAUEsBAi0AFAAG&#10;AAgAAAAhALaDOJL+AAAA4QEAABMAAAAAAAAAAAAAAAAAAAAAAFtDb250ZW50X1R5cGVzXS54bWxQ&#10;SwECLQAUAAYACAAAACEAOP0h/9YAAACUAQAACwAAAAAAAAAAAAAAAAAvAQAAX3JlbHMvLnJlbHNQ&#10;SwECLQAUAAYACAAAACEA6p+e6x8CAAA/BAAADgAAAAAAAAAAAAAAAAAuAgAAZHJzL2Uyb0RvYy54&#10;bWxQSwECLQAUAAYACAAAACEAOKhgtuIAAAAKAQAADwAAAAAAAAAAAAAAAAB5BAAAZHJzL2Rvd25y&#10;ZXYueG1sUEsFBgAAAAAEAAQA8wAAAIgFAAAAAA==&#10;" strokecolor="white" strokeweight=".25pt">
            <v:stroke dashstyle="1 1" endcap="round"/>
            <v:textbox inset=",2.3mm,,2.3mm">
              <w:txbxContent>
                <w:p w:rsidR="00A13FB9" w:rsidRPr="001019D4" w:rsidRDefault="00A13FB9" w:rsidP="001019D4">
                  <w:pPr>
                    <w:autoSpaceDE w:val="0"/>
                    <w:autoSpaceDN w:val="0"/>
                    <w:adjustRightInd w:val="0"/>
                    <w:jc w:val="center"/>
                    <w:rPr>
                      <w:rFonts w:eastAsia="黑体"/>
                      <w:color w:val="000000" w:themeColor="text1"/>
                      <w:sz w:val="44"/>
                      <w:szCs w:val="44"/>
                    </w:rPr>
                  </w:pPr>
                  <w:r w:rsidRPr="001019D4">
                    <w:rPr>
                      <w:rFonts w:eastAsia="黑体" w:hint="eastAsia"/>
                      <w:color w:val="000000" w:themeColor="text1"/>
                      <w:sz w:val="44"/>
                      <w:szCs w:val="44"/>
                    </w:rPr>
                    <w:t>家用废弃食物处理器研磨能力</w:t>
                  </w:r>
                </w:p>
                <w:p w:rsidR="00A13FB9" w:rsidRDefault="00A13FB9" w:rsidP="001019D4">
                  <w:pPr>
                    <w:autoSpaceDE w:val="0"/>
                    <w:autoSpaceDN w:val="0"/>
                    <w:adjustRightInd w:val="0"/>
                    <w:jc w:val="center"/>
                    <w:rPr>
                      <w:rFonts w:eastAsia="黑体"/>
                      <w:color w:val="000000" w:themeColor="text1"/>
                      <w:sz w:val="44"/>
                      <w:szCs w:val="44"/>
                    </w:rPr>
                  </w:pPr>
                  <w:r w:rsidRPr="001019D4">
                    <w:rPr>
                      <w:rFonts w:eastAsia="黑体" w:hint="eastAsia"/>
                      <w:color w:val="000000" w:themeColor="text1"/>
                      <w:sz w:val="44"/>
                      <w:szCs w:val="44"/>
                    </w:rPr>
                    <w:t>试验装置校准</w:t>
                  </w:r>
                  <w:r w:rsidRPr="001019D4">
                    <w:rPr>
                      <w:rFonts w:eastAsia="黑体"/>
                      <w:color w:val="000000" w:themeColor="text1"/>
                      <w:sz w:val="44"/>
                      <w:szCs w:val="44"/>
                    </w:rPr>
                    <w:t>规范</w:t>
                  </w:r>
                </w:p>
                <w:p w:rsidR="00A13FB9" w:rsidRPr="001019D4" w:rsidRDefault="00A13FB9" w:rsidP="001019D4">
                  <w:pPr>
                    <w:spacing w:line="480" w:lineRule="exact"/>
                    <w:ind w:leftChars="50" w:left="105" w:rightChars="-11" w:right="-23" w:firstLine="1"/>
                    <w:jc w:val="center"/>
                    <w:rPr>
                      <w:rFonts w:ascii="黑体" w:eastAsia="黑体" w:hAnsi="黑体" w:cs="黑体"/>
                      <w:b/>
                      <w:bCs/>
                      <w:color w:val="000000" w:themeColor="text1"/>
                      <w:sz w:val="28"/>
                      <w:szCs w:val="28"/>
                    </w:rPr>
                  </w:pPr>
                  <w:r w:rsidRPr="00221840">
                    <w:rPr>
                      <w:rFonts w:ascii="黑体" w:eastAsia="黑体" w:hAnsi="黑体" w:cs="黑体"/>
                      <w:b/>
                      <w:bCs/>
                      <w:color w:val="000000" w:themeColor="text1"/>
                      <w:sz w:val="28"/>
                      <w:szCs w:val="28"/>
                    </w:rPr>
                    <w:t>Calibration Specification for</w:t>
                  </w:r>
                  <w:r w:rsidRPr="00FE7A65">
                    <w:rPr>
                      <w:rFonts w:ascii="黑体" w:eastAsia="黑体" w:hAnsi="黑体" w:cs="黑体"/>
                      <w:b/>
                      <w:bCs/>
                      <w:color w:val="000000" w:themeColor="text1"/>
                      <w:sz w:val="28"/>
                      <w:szCs w:val="28"/>
                    </w:rPr>
                    <w:t xml:space="preserve">grinding capacity test device of household food waste </w:t>
                  </w:r>
                  <w:r>
                    <w:rPr>
                      <w:rFonts w:ascii="黑体" w:eastAsia="黑体" w:hAnsi="黑体" w:cs="黑体"/>
                      <w:b/>
                      <w:bCs/>
                      <w:color w:val="000000" w:themeColor="text1"/>
                      <w:sz w:val="28"/>
                      <w:szCs w:val="28"/>
                    </w:rPr>
                    <w:t>disposers</w:t>
                  </w:r>
                </w:p>
              </w:txbxContent>
            </v:textbox>
          </v:shape>
        </w:pict>
      </w:r>
      <w:r>
        <w:rPr>
          <w:rFonts w:ascii="Times New Roman"/>
          <w:noProof/>
          <w:sz w:val="30"/>
          <w:szCs w:val="30"/>
        </w:rPr>
        <w:pict>
          <v:group id="Group 179" o:spid="_x0000_s2054" style="position:absolute;left:0;text-align:left;margin-left:400.35pt;margin-top:79.7pt;width:156.2pt;height:67.4pt;z-index:251664896;mso-position-horizontal-relative:page;mso-position-vertical-relative:page" coordsize="3554,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acdyUQMAAOUHAAAOAAAAZHJzL2Uyb0RvYy54bWycVdtO3DAQfa/Uf7Dy&#10;XrLZS1kidqsWCqrUCyrtBziOk1hNbNf2bpZ+fc84WVigV5DI2h57fObMmfHpq13Xsq10Xhm9SrKj&#10;ScKkFqZUul4lX79cvFgmzAeuS94aLVfJjfTJq/XzZ6e9zeXUNKYtpWNwon3e21XShGDzNPWikR33&#10;R8ZKDWNlXMcDpq5OS8d7eO/adDqZvEx740rrjJDeY/V8MCbr6L+qpAifqsrLwNpVAmwhfl38FvRN&#10;16c8rx23jRIjDP4EFB1XGpfeujrngbONU49cdUo4400VjoTpUlNVSsgYA6LJJg+iuXRmY2Msdd7X&#10;9pYmUPuApye7FR+3l85e2ys3oMfwvRHfPHhJe1vnh3aa18NmVvQfTIl88k0wMfBd5TpygZDYLvJ7&#10;c8uv3AUmsJidLGfHc6RBwLZcLE6WYwJEgyw9Oiaat+PB2WIxH05Ns1k8k/J8uDGiHFGtT60SOf5H&#10;pjB6xNTfFYVTYeNkMjrp/slHx923jX2BpFoeVKFaFW6iQEEOgdLbKyWIZJqA1CvHVAlGQIbmHYiE&#10;mW5l2cDJfttwiFNQMS9Mm7OG61q+9hbihgc42C85Z/pG8tLTMmXwvpc4vQekaJW9UG1LiaPxGDLq&#10;44G+fsHaoN1zIzad1GEoRidbRG+0b5T1CXO57AqJMN27EjgFGkFAqNYpHYbK8058RhhUndlsjhwj&#10;otkyQ9MAhmw+wSmU6Ww6nY/7g5NBNIS3Am46S3Hy3O8NMci7uIgBD3U/TbDQ3eI3ukNKnA+X0nSM&#10;BogRWGIl8O17P6LabyG82hDT+6wQpjFBgEjtCv3P7xOA2aMU/FeJXzfcSqAhtwdqI7FEtX2hknxj&#10;dpBbVMq4j/oACzsYSEGE2g/t4A8aOzg63PdPdGfZLGHoAvQLTni+7xGz6RLZpwaRnQxZvy31/6bc&#10;m1aVe317VxdnrWNbDrFdxL9YI4jxcFur7yeL57SCLuOjjoYQw67Yxfo9JhdkK0x5A+6cgRJQ03gR&#10;MWiM+5GwHq/LKvHfN5yaSvtOI7cn2Zz6YIiT+eJ4iok7tBSHFq4FXK2SkLBheBYww5ENSqlucNOQ&#10;LG1eox1XKqrvDtUIH/KKo/iWYHTvsTqcx113r/P6JwAAAP//AwBQSwMECgAAAAAAAAAhAN2bGw9R&#10;KgAAUSoAABQAAABkcnMvbWVkaWEvaW1hZ2UxLnBuZ4lQTkcNChoKAAAADUlIRFIAAAHqAAAA3ggD&#10;AAAAxS+zBwAAAAFzUkdCAK7OHOkAAAAEZ0FNQQAAsY8L/GEFAAADAFBMVEX///8AAABCQkLe5ua1&#10;tbXv5u8IEBAZEBAICAD39++Ec4zW3taMlJQZISGtpaXOzsXmOubmOq3mEObmEK3m1lrmY+bmWlrm&#10;1hDmWhDmY61ze3MpMTFSUlopISlSY2OtQuatQoStEOatEIStQrWtQlKtELWtEFLOztYZQnsZEHsZ&#10;QlIZEFLm3qXmreZKGXtKGVJSSkrm1nvmhObmWns6OjHm1jHmWjHmhK0IOhmcpaVra2M6EBC9vcWt&#10;QilzQinmrb2tEClzECmtQghzQgjmrZytEAhzEAiEjISEnO+Ec++EnMWEc8WtcxB7cxBKlGutvWut&#10;vSl7vWt7vSlKlEqtvUqtvQh7vUp7vQhCQtZCQpxrQuZrQoQQQtYQQpxrEOZrEISta5RCENZCEJxr&#10;QrVrQlIQENYQEJxrELVrEFJS7+9SnO9S761SnK215q3m93sZ7+8ZnO8Z760ZnK0ZnGsZ72sZnCkZ&#10;7ylSxe9Sc+9Sxa1Sc60Zxe8Zc+8Zxa0Zc60Zc2sZxWsZcykZxSm1c2PmpVrmKVrmpRDmKRBS785S&#10;nM5S74xSnIy15owZ784ZnM4Z74wZnIwZnEoZ70oZnAgZ7whSxc5Sc85SxYxSc4wZxc4Zc84ZxYwZ&#10;c4wZc0oZxUoZcwgZxQiUc2PmhFrmCFrmhBDmCBBza3O1nO+1c++1nMW1c8WcnJS15u+t72tK72tK&#10;nCmt7ylK7ymE761772t77ymE7++1veZKxWtKcylKxSmExa2Exe+tczF7czEhQhBCQhBzjFqtlBB7&#10;lBC15s6t70pK70pKnAit7whK7wiE74x770p77wiE785KxUpKcwhKxQiExYyExc61lGPmpXvmKXvm&#10;pTHmKTHm98WUlGPmhHvmCHvmhDHmCDFCQvdCQr2MQuaMQoQQQvcQQr2MEOaMEIStjJRCEPdCEL2M&#10;QrWMQlIQEPcQEL2MELWMEFJKSnutlDF7lDFKa0pCEDHvzua1vZTm9xDm90Lm3sUZCCn35t4IACHe&#10;9+/e9/8IAAD/9/8AAAAiNAXwAAABAHRSTlP/////////////////////////////////////////&#10;////////////////////////////////////////////////////////////////////////////&#10;////////////////////////////////////////////////////////////////////////////&#10;////////////////////////////////////////////////////////////////////////////&#10;//////////////////////////////////////////////////////////////////////8AU/cH&#10;JQAAAAlwSFlzAAAh1QAAIdUBBJy0nQAAJc5JREFUeF7tXc12o7gStjCE7hBgT5PeZuuFN/HJnheZ&#10;Z8vGzzXPMO7Tp/vc+qpKIAHCju07E7v1zb0dSS70Vz8qCSStIiIiIiIiIiIiIiIiIiIiIiIiIs5D&#10;vd/vNRjECSSn0LwepyGKVIMhvJ1W4WM0GZEUGg6BSDINBnFC13wKpG1ebjalKZ36vnRt96JhoGpN&#10;uUmM2Q08KKq2qjUMpG1pNkRzeBpS921b/dQwsC/NdrM5mGTfZ551RKNhoElMstnkpq0GHjStUy6V&#10;1G2J5mAenCqmbdu4TOtaQ7V5Nq3zIJXUaRBId+aBijLbd00gFJSN06isbakkanf3pimEfdt4kli1&#10;X7aGmuQUn1W+rNZpuzVbty5TUAuo8EWSM5DVhRXUrDDmsOXgNjdv2szOEEpLU9Qm33Jb25Jo5NkM&#10;JMY2L3vZEQ0HKRvzJo+WTNMX1Zlc8tzSD6VWgUksB7I+lzVl09ZCQhlSV3JQKmyeEUpRkpKkIPnF&#10;QSL5WVFJkifRNEoDEmP5SG1yKlwpyZ5ptFFZsTVlyX3PJRW/EUTxxjwhCBSv5uF5TQEiedRcViRm&#10;Q7Mpn4aKalY1Wm1JMiq/7z2J5tstdW86JP7T2uadDVREarKmQM5pAmpRgh+YwkhPUNtcEjQVDOPm&#10;GMNpPykwysa0VH+mMA2SMlINIRZU+IUsIwuV/JJRWu5oT4ps0mzVCAn3ObI8OM3nkr4KpwmcRirW&#10;yw4AGnqES1QSZGNlBwCLkeuGSQ6cRsWO25QTDXInSB2Qz4ZDwE57D00lSCJIhnwolx0/KtmoHUXV&#10;bHW0tgSm6GXzLIhcUn7NMxWsiQruj9rpOVTbta8EVMZWBJXFM1L/Afhp9Q3/chEQaG16D3AwV8U3&#10;ZEMpXupPFuDA1rIataA/5ajt+MnKHRVRUH/bHrTgRtkKU0VBPWo316OyNCQ71O5nltEBINlZEqpq&#10;QTTf/Xbjl862iYSdW8AmqAdkmzJmCuEvquMW1dHz741l07jbPoQXyaLmUl3BJVAKVJYJuBT0s98t&#10;aMhA8ipy69giQiY0/AM34zf++r2Sk8S89lpNNKAWO2LxSindb8tq4h+M3ogGKZn8QKCSOKg/CtIH&#10;TkFu8hN3ovxmAfGlJuAHAtUU9fIkLyMSdI1qNf0GCZp238Bq6jYQ+832NYVYjeiWh4YB+GnXsxoV&#10;z/OS/ufaqpOgOgvmZCSZOmKRBH7LTSIjqPSusC+jkaa05mUYHqUmkFxkg9Gcg4TtF0sjbRZPA4Oj&#10;DHyE3QFtQUjEge2eDFjfECJgPNdRFr2hvPldEA++qZmhsdS0UmGmEGOXcTaWTS+gyb5SSCosvMmK&#10;lkriJ4ll1G6tsIzVomLZo8NJkEhJ70wiDMzIWpXSBYRXoulApAYcJF6TCHsypJyRSAx490ItKh1N&#10;Sbe/qM8KR6spj+6lrl/o78jALqJ53mNk5SwEdWVKyoH8Z8f9q9Nq8A8yWPSyWSXU+25qlQ4PrNPG&#10;lEnBNG/W6QaJ40hn5EiVbULOKHWJpsFZraQTgSLdUOd1G7L9+8FSF0TTk6wKKmK7acgFt34boUg9&#10;kpR4sFm9U0lD5gW1aahwQY0qt5tXTD2cRnkVfiP3Ltm0SZm3Awm6ZijqBxhFw3VC/O1p3qh7u6FY&#10;omB52JMrkGqVC7gFIuHUTSR45LchCDHRfAoWcfRCkecy10jgLZyGitqe/t5Tfq5TsqqQ4HTtDKrH&#10;0jxvRoPgCHvi88aZas2gbnPqvcVsiqfEbHaLJOv9e2mS8XDrY/+Y0PTmSIXJeiXNYu+lOxKsQTDn&#10;sGdPYalRRUczSMoocTsndR/Y74gzO/on6Ybkav+kTCkO0tjMfOe/R8GW+8P2PuI4FsVb0DTHjG+T&#10;eN6Zh0p/qnynKACsgtAAMJiwiBtCo9OK92VbxtibnATjfeR5RtwKrJ90XK2fxCfNo1LfLDD7eSlK&#10;f5o+A9HmIir1TYMXEDUcgvI4svrm0fiTpynehMdhFy/iZnBkai2s3k5W6SJuEE/+2vAIsNxvO13H&#10;jLhlyBspjcwgNemjyZfXjiJuATU4PXl55wAEyx9BRNwG9F1K2D5D6+M4fQ9QrQ6z+vGYix5xKzgw&#10;qzUyg6cTlk4jbgOlMfkJ71ci7h1F1/XfOEbcM+TrFo1E3Dy6sP3mL1fim+p7QRZWW/1yM7L6TrBf&#10;WEGJWn1XoPE4OHWWb301EnHjKEyVh/U2azYNvoWOuAMkOc2t44rYH4AM3/033s4TD2mUgntByiNx&#10;+I1GHKnvBg1v/ay+cGSKNH7qfzcQpS1Cat06O80ibhqJfm0U+kzQ7Jr4uvo+UKvOBlidmnqNDeIR&#10;d4DDK/6tA84XdnactrEr4tOj43lWJad4jJHx2kpcGL0P/AOd3Rvn0BgHsqejjaP1fSDnkzc0MoLy&#10;uIxbO+4CqVmvA58RpsrqJK6Y3QfC764sq7eP/Cfi1vEeXhDTU5ni3rw7QRb+9iBjdy0JKH3EzWEX&#10;ZuUXLKZddoRhxGdCeC7VkhRUca51LyjS4RS1CWieFV9j3gt4121wi3WXh+bcEbeG0WGSY6TxJebd&#10;gA8atCdZz8A5rDzitqG7boMfl3XRft8NmNMLRjq63/eD5t0sn4F7JZTPZcn/l5AuuycULLuVxNIS&#10;51sXoKFfVrvytzyB/5frbnmrdzcjryUMVn+YOPBoD/unxITzHa8fPQYt3KloqVhuwgjcjo+8T1j4&#10;kvdTA+doE37hH/Or1demxdsTJwgOPyhJD+3ogSfkKXlkDsS1icPB20i5zOHIRZ5vOKB8PTHHufGX&#10;DVkFjnlk5M6FPbpR5gkHfm+ni5O4CWB0PnAjhxw4J+P/n9G0u/4o8svRczVxW2tPpTclLqgh7HGN&#10;huDpb4pXuBAJkJ+n6EQ6fB1A3z5TOcxx2wbZRezC0bLqSDGnoHYF1bmgg5u+x4EjxL3R8qNUnz8H&#10;6oGKHgq+nuOKXwFNhawHCrpQyj1YpYLyDtBEZwHW9tdgk5lHGvYxKKrHas4CmiKOp3YXhz30VZH9&#10;aYAmnAWr0oKeSSy8bHUQcg92bWxbPa2GceFv+vgnSbsc8lXRLPiSlGtKlVxxMa677u11OSUpTs34&#10;whwNu9AZBMNjNaew8HC3iTHVqaULvUNCFZohKWeBy3KgyXLBDY9ZZMPy4f4ap1hXq0V8OYjAtYZs&#10;6v6QiVYeXI/VVgM1qlAL7g5KKhMaY5C+aGgCzdbtERnpuOaiNhy0ojbA2g0IVaqMkpRzQBU5VASr&#10;qTYrGTc4KI3lIKGqXnFXBuBotfQ7J0jwSkcEUqcE1VrMkQ6hV8CiVrufwuiorjEGqbWGJlBldVn9&#10;hVP4jhLRHFZr3BE0CC6SNShQDmnsDPR1sNotMWmg/KSNdbVLUjQCOEqtLLiKv/SV7En404OrFSPQ&#10;K6tGnala7c6lfFbLgt34sQHTdSBJkAccBnpmEsX6Ux8drjX2cRS9kVCGqqrKnWBHWO3UTBLc8II/&#10;dTqoBsk1ubmIv6Xio848ptW5/N26WutDqAOs1vEQve6ScKm+ZbyU1dmgM15WcLtt9b5y2PsGQFIw&#10;1xCo5EpEtNrz2c5EgTXuf23utqjVf2kUmGP1AoTaaYUkyHMqSdRbmbtRhZM1rNBRU2OXwc1Kwup3&#10;S2TK6oGbMsypgZCRaJiKnA/edLuwKnPdD4MXx2r3JiiP1Uc7f2LArV8uMQmPFYNpNKy4eKx2wDlp&#10;mRy2Vksibo9LymDARSGU4mJXsUfOo1Uwp7crNVyxqNUhVlNj+W8YE7dMLKadOkjEHR8ApI3mFpca&#10;cAdy9a3M5FSC9GZbibiFSMIgihJXRVZWX/5+Ufbx2D9TUOOvub96Xqt1cWzegIcm1C6w3EgYGqE5&#10;eqwe7hBmgK1jsyj8uQqrJSfxgdRZOMLqQasl7mv15cZVv+b3BjEXVNA1hgmLea3WxBmt7jrRT00N&#10;YaLV2rlLWo0uHHHfPqYx4FzPV8YkjSi3PAPuesKSMNZq9TyuzeqVGd2Oq6hMelX3fN4D18QZD9xC&#10;U0OYjNVzWu2LLD8y3qk2dsvUWpwGTyp4emXZo9xSwcJNyQRn7JCEXqvV9PkGfCyVH8dGMlwH+Ilr&#10;dfOxP3MBFrV6Zl5dJrgA9yirVauHEWBOq/1M2FZruMeY1da7Owkuqz2lntdqxwWXhL6bVU59rfYX&#10;AM7CAy8odYGcUP/OFcALMT9W+13BcNyyE8ZqZfWwqjen1V4mzIuJURyz2lb3JLishiM2WBFcPU3w&#10;x+oJq3ut1ouudW6mnXOF6XCHPLJAX/KmWz7u6kr4qFZzmNjCf8OYjNXfJSHMau7AiQhP59XNsUXh&#10;v96+PJjcpCZ3cmNJ0zBBbcwHtdo34FfQ6jd42KF1KDHrXWD39RlQNRmpk3x3ENJqdIX8DUIN7TBX&#10;0HLkmm7tSjd7YaqGB1xpXs3VsbeuE9SxP1WrNa6sVpNwBa1etQfK2+uGHnKmGY3WV5tvLWp1kNVH&#10;V8tUq4e34Mp7T6u9NiJhotSq1fOd8QGQxAzWm3DaZGvsgfuTrWtshk3N15CTrZckrkrvy5lLoB74&#10;6MsgSQy/7jjKauXswCNNkOFODaK73A0H2eOGQFgdOsPtVKDutkMbGF5dDZTqaWTK6kGrZSVH66ff&#10;Olw+2SKE8/lhu/pqg/W8VitfXW2SFKWrjumZarXGAEmQFDXLbiOgKjODlrD6wmGRBo9ny+mdZMbZ&#10;aoHKatdQSspQPxl+lNUcHvfYmSChD7EyYU3oaMZ1JViXVqMKTQyy+ih0/qsxQF4bSorYT5ez/FHI&#10;TKNFKC5jdTGMqxn50qxF0mypgb7ZUjeCISmDVss3K55WHxP2E7Ew5GMGkXlvYS7DvFbr0rNrwCXl&#10;VFarVrsmWlJYu2S0G6uRW5qFuEBzv5wMqUrXdU8ibTwFk0QZTnTB312dlJShl4XkgcNqBK7EgmTq&#10;n1gcSCjfXGfyTFTtjtvsa/Vbs2PVUgt7sVa7M1vhL7eMQ+7IzF059w2PVGRmED8dOl+z0LxEmDko&#10;fPRMCqe43/qIlEiYgwFn6prAZcaXNZ0BVhxQW0+r2XdCm1VyHW1S0T+1harVnuj3KZK7646wZMzp&#10;iU5sNHYGMvWXe6j4Sns4yHX1xwj+0SuVrTY3Xp68Dqez2tRhtTa7/RXK4epiqPLWwHvFU1Y7Wq3T&#10;k1MNl44AnmPPfjde/bGKeG1Awhw/tR4XfEun69sDrPYy71hnOJnTLLSxnpnhlD4wZ4HOAOcV9ESo&#10;GpcrtZSB4Um1WlJl5YRYrbOhntW/lXVA41rlOWSZ3QdBxJWzxYytcSH88xYGuLixdGd1M5TaNOct&#10;GmlDHPSGmvlJf1GI7/urB0mpzisnHumIw2wDrjLRsrYvyE6yH1dYP+Ey0ECP1eJbkivKfwcN1qiF&#10;3zFj2I7qoemEF9vzW982YDgdZ2q/Wu5xlm+mzzrQHwh7nSB71ktHHouHQa65Qi23zhvXL4AWFjQR&#10;bm3PBheB3pXmqscvBpwC/HcoqHip6b+soL/FCv9fwu+6oP80UtQvvvGtia3tOIN1/TLNk0rkYu1/&#10;mvwxSM3rzGbii5gMu17WBSl5+88LeS0dy6WjVplK38LpJR+EslpjU1SnjZbL4GbQIKEOuLJD/OZ+&#10;iLxGQfeFgqDBq4C7+bJVg+PgcbPdsVKXvUGqoNetvIXKj43JEZdjv9+fZ64+gqr3WNyhP+tH2is4&#10;BBGfBVnK0FiPKk2rqNCfANDF8jrz94j/Hln4Vag6TBqLuHXU4YmbsvqqbmDEfwcy0hqaIGr1XQEv&#10;R4N+Ee8NixPeOwEWZYJTnZ+PkdN3g9o0q3hi7B8Bvp/Dnhc3g7i2cTfY4pPVJPj2qPi/r5lG/Euo&#10;2HanwTdbj96uhYgbxlaUthl9md0jicvT94JSlsqKwP7qwrT5Fb5CifgESERngzfdtmTcz//UKuLz&#10;oZr3yzJY7zgVuxPwArjdhzcGb8Z9j2vg9wG+Ty002ZKVsuvtuY34L8HzLPXDx9BheuF2vYhbgklW&#10;74FNW6063+HXIRG3hNRsQytinewQW8Wp9Z0g/JpS76+WFbWI28cuvPuLjytYuAUg4rawwEo+3KiI&#10;ayh/Ar60MPAaibhnlIYG7ItOEYj4PMC22vCXCSa/xqbbiM8A2SMXPKw0uc6JWRGfALp/XGMT1Auf&#10;k9JsbFgdp8l5dWQbSNF2/qzOtNfaOhxxAvQ8fI1NsfTBUWaGbeG819I90XsGROEdAIBHoiPwr0G2&#10;PIePs1p6q8V7s/VTJT4P4ch3aCBxhYpPA9JwxP8dGXbgJed9683HHqheQ2SI061ZuC2VSDwfD+eD&#10;aDDicwOctvYAWo2/B2P+Di25kBaXJFyF/Z1YLavrRR2Uj4z+6y3L759KlyELG84KhEDogmiDmTrI&#10;pmYrW6/rUfLRrH4vWb+bQLY34VZiX0g/9mKs5gD4H3r9zZJBqq1ZUpxZjQPMQm9ckJ0LSdaIBT2s&#10;oRksMSHbTOxKpmeJu3uNJ2dUjVu4vvhosYz3x03vjF9z+lQVsmxdZlbyXdAPWeAiliXI9ryQkuK3&#10;3j0H37lgObSX03pkj03z0rAH2PEhGUwJ5z95rBo+56nn/xh/O6e+DddeZ01/YJB5x/BTO2Q+wl6+&#10;POMPXux/SCMGjxExH643+Zvl8TK1HlrjTXiGVvneFI7zYTSjYjuVyvl3kVXYJ9MKaGwE6RQLjNUS&#10;+oZ0vwZIOYbwSo0SjBSn13drWHTbKCERQj0iKOTjv821jk8hgsrir51ekM6OMVRFZPdCrXbNhtsR&#10;iJPJ4tNFNImBuBGX2utp1CXRX2fwHv6giJ+Zf0r6etAIjNXaWkiirypZXWTrH+jGkgZW+m+Ff0HX&#10;rCUhKxYOMiU6YMQzTR0Eted1v3+Bi5g9zLwd1EhTGCy+XA6vN6gUDbQWVry2Zf/bJaz2C+hvTxNZ&#10;RYgJ+hJYHlEFsMA5l59Zj/7gAzSnrvbbgkLJUto8q1mrNExAP2vwLwrO3uU0zmocD8CycGSUNFVj&#10;gB7M5fR6QY2e02pKtcReFbhLWVL4jHIRoxmlVitL5LoEdRGrZQTr0fsBbKVZa/m8RSvUIgEoj8eZ&#10;nnsp157pEXBub1Ygv6BaoxLf5huBCyl6p4xAUUvY7OeHCiKhf4tHlTcSlr5V7dJhVir0R1ktZ8CN&#10;uR+6omCGWvqcB3f/HnlCwuCgbzW1dhe86aWnu6dub8dfWyO5mYc7lVct7BniIl0IiV9k+2VIF9EY&#10;OymZaZvAIA4U76HdXGih6zDaUhhv7umKFnDLpHpSHuVg/W625Rqe4GStnmEeUYXG6pkMhGsidBxk&#10;USRxceqGZK9xqpPzCnEKEivxunKpFdDWSL4c1MVIDssjHLSbsJi/UjWRGg4O2FNCMk48AewpuILj&#10;5o1a9t1RvO7pv2r/Cn+tldtpnv5+lUv6281+X7XiZ04HF4Xc6/tRVjfMnzSo1dMM1KZLoySMOm3d&#10;zYusOp5p1MnZ2VpdDPM69mht14nKuqyWHpL1TRFgDmoLhCMiJsLqUYduMAKE1ToLXeYgp/X27St4&#10;6K5qnJW4li6zYwgPIYdSHJiyLClYbp97fybnhDIvyxCrM2W1Ri0kMcjqQsa2+jDc0zOCUg/qqOZZ&#10;6iFhdIw3xeZ2O/HLtbo6/KMhm5WwWsK6mU7CzEcJuqzmBmfixbus9i14zc/YmzGn2AfWNtRVUVEa&#10;kJuc8ID/jVmDevVjM0EemFDNQKcio3t9JTHI6tbxzefhUjN0sJSIhCejCqdqWAAvlHDBWD1AsnLD&#10;GhG7xxrJIY9GPuyVsMtq/+2TMLnzK++ABF1DPjgrkmRWhL4GIb1kMCP09j8C7FND/0z8xAmsB6xR&#10;i2mqx2pqLf8Nw6VmeAkqxBLpMZOmBvxsrXYhWXGQzaSNOKwW+63JauTRhz8lKCyYq7xuug1sz+Oy&#10;54y7ZkVF9C2EIGlwHjot2ak8IAt+SuRwCfLgOPdpqstq6pGParXfudLE8TwUaZ5TdgW3bIBMo6TD&#10;laVaG7lqAswKsVq7V3pTr9XksIVaqBCryQrPzrolJ08jUZQGZyGzF4AzxPSBvB3yroODh4X1wDVq&#10;MU11WU1/jmUsxEMGPquVgxKx4BJGcxIlPGPdeQJxFkQXlKW662LQar11UZJ14QNiJqEFrda1lhCr&#10;qVlzd3dQwSlaOGa1Gx9DFslFDHVVEhkjQQjCUA9uVA9JdB+2rD5s+YlraPWoSTwGathCCa8xVjND&#10;1YqqBGlpwwUy6jtKsmo1HpGQ1ndOq3We9TBvfva4d2lssLhPWu4Y9ynkvsBqeOWwIGyjVikaJU8j&#10;tPCOm/BhrVaEBiULJdNYP61VCdGu9jjIXsNYgpRwaILE59C2TJzTX4Zpfe8GP1p3XyVIqydajYh4&#10;XJqsWg3XWkLKAn3Yq6rsrN7N90rGc9KnMQfrZ+QBVrs/wOCEd+dC/KTgQsTyYFc2mOumXRixP8zq&#10;dNWhkDFPxhDiIYPjWo3V0sl4NpEJiZ8GVWEB31ujYau9Gl/W6hCrBycYSNAh+XyvyJ6tTOdwPWhq&#10;iT99vgqK+zLqAhZVg2zqHdnqddFrtgP1Lce5a6rGAOsOIEyVvMpY7TURUjnqjA9p9RTu+g7zp2+k&#10;slQla9Bqj9Wq1chFQipxc1pN7HyxVnyCRtJHZyqkJuf6UFZeP7jcHAHCt0vMnunxptl6NllpHmvb&#10;WZOBQnHewmh5Ha12hxbOf2J+lHDQ6na7aU/9zxFfdFI+2EV1v7Q2g1Z7Bjyk1TpW+z2QmaQIffLf&#10;aju9Ts7sNRuUldsPzDANjvDSYlcBOipZ88v2el1n6x/rgvtu+8KXePjGxsV58+q/PqzV/vRG5U8i&#10;AmaqhgdMtPo8ZKSu+XAF6qg2g1bLmw8/2dFqYfWsVjN14JXGd7nJ2V/3ytRvgK55Wo0mz9pg8sRg&#10;hiwjJjjGEqvVo87UVI0BHqubY1rtUTO8BC8iQHzqUyirL/XAwR33nb3P6kGrNV2SJcx80F7yWM1h&#10;B5QUGGPtWD37eTda6LEavvUc18he85ImujaHUNFTnS7PIi10Ol6P87R68Qt2hkcNyLq+fZzh2jvu&#10;5KnyXker4cDYVdg1AmqbvbEamuRptYRdVks1AqzeBgfJ1Q5lNvOSMGE1yp3x5B/t2jUYMSmJRh7b&#10;wCCsVmvUYprqszodrZlP4FEDOgxyq7SnXTPFo6eGHWi3XqbVJEa5/Zwj/cWlSLZaoITZ+kqwH0QB&#10;BLWXhFfiu024UcxUX8FbrwPX/4PVviQjfw3OAYyYuK+UdpTVZ2r1UUypJYF7UdYovazGccU1tBqT&#10;jN56K49m1Jf5KOVJT3JQNF+vQBcREHs/6e0lEHUdMO9Y5fe1GqskQQMhjJhkRWnHt/8REaAxi2nq&#10;xawWtebekiHR1Qv8+GWGocrqS7S6xuxlw5+5bGCquVhtjZTohGWxmztaZ5cIygzIsloaMv4MZbVf&#10;2NtxMGloJobcfFazCenfDnfjtQZUfbzjE48Etfrtu7wb8Q149v2v744hc2vH34P5SUuYUgt/uYc4&#10;L68JSJgZoJTV49Z+COok9ODE3xJm9soXAKqlzFMOyyijlRIrIL6oDO0j6ePFq7CvSj8Ghjzk5rOa&#10;J6a9WidzrO5RNjrELbAaVoinYN6nCTxighuc5nFKUwJmaIw5F4DZxuMz/+TaKCafm2G4I/x56LtC&#10;YdnBEc5XNJYTrVojJKz+m1PtAM1BDo3nVfJccH81tSPQBjBibM6oRg+2nycnHILVZZNW6f51Vz12&#10;CLRoZNCAo2Kouc8TDqLLOdC3n6DrBjQPOInX6nh5gsFFoaf5R09Y0ZFzSm0XXuak4DToCDDAcoON&#10;DPKV73BsRaU/wBZW5H6iIQ1CSIzAeEiRNf65NjCq4NLG1ICL3Njl+smDYPWEB5QW1Gr6TcYe0WqR&#10;ddEAmC8O9BqQOl92E+zqTwDprlVlJLTuAjw4mqdPMKlbd5o7q9SVvL4QbNv3szRblNFFXww3tlpl&#10;XMqgElwX4nCGNjisK9AF6E6235PKiFYHWb0K/jJjwEWxxBmY3gQBVk/YSmlHtVo9cOGHKBHy4UBf&#10;SokPnRRIl9WfAERnLR685luRGb0XKEA/ep0DrfsieRAoEliKWoaMqy70BwLzmj9zyb2u4zrWGMty&#10;Vx75M74iQ/N4BcOHdN2H3HLBnFZr/0Oj2omjAlZrcACl+V3qAFmhYmrAtTAOg+0cmOZ4FRxbffkX&#10;wVyd3Kohn/dPnUErN7MNSEkgTxrbRkCmUysp4wVJ1NRSgNWOpRRQWvCoBTax8hzBSjUPYJSPmM6J&#10;mfjjkTbN4/Lo9WHALZtqtXV2SOhmPfAyLw9Ngr1OZXnY8RfCQa0WXov4OlIlPodgIjoR52KbH8qA&#10;MZsdqwnK66lW9x+XdfmbO5EMszorlK2dt7+40CLa8Ab8iI9CnMP5Dp0fqwGrdhq1+EFJkwco7Swb&#10;XPNJCREfQxlWK+ZYwPUhrQ4x6SVh72BkXaHVGhyQn3sOS8THQdZwXjkJYNgcg4CnxZlF3ZRjScjM&#10;LmrifwryZIPvKGRNWCMRN47M0KAb1DayxCG3LOLWUJlqH+csfwRw3Y6/6BZxp+CROPxmq5osvUXc&#10;KOStcuCeLUJ7zvJ4xGeE8LgJetnRAb8b6Jy6Ccy3cpNEn+1OoDobvOm2KcLjeMRNQT8kCCj1V1Jp&#10;vVct4tYhDlkzr9Q/+RPCuIZyH3hkC17OG+mUP/V9PPELzIhPDuhsEXhHJTfd/ohO+H0Am6dDH7Yq&#10;i8NHXUXcEjLTJuqbTaBf++Nsyog7AL40Cbywluvos2jA7wRp+PPliudZjT2cOOLWsXBuMH+00MaJ&#10;9b1gH36hkZFpL+ILjz8CebLaxpH6TrDuNpvp7U4WrUmiUt8LeM/W89I3oxqKuHWA04HdXMAmsvpu&#10;IKyef91BqCKn7wbC6qBWfw3d3RFxc5Ct9HHm/Afgd1G/xR2NEavVzyqN35bdDWYu6x4Qzfs9Ybuw&#10;t0OOLIiLKHeBNHw/KCn8/L11EbcInDWxoNV6b53GIm4YhTHl0lAsR11Fx+zmkfFR4IteF85Kjvs0&#10;bx9b5mJ0sP8AyJeix1i9dIh0xG3gSY42mjvO3MXamHwXh+ubRsvz5eyoAZfJ9XnH4kZ8CsiXorKF&#10;YwnpQ5tVu13+EDwJKeJzo8JerKo8YS1sK6+zC7O59DKpiP8EbbKqWrMNX1k6IJf32dMzvnsUxVt9&#10;RA6y9Vt9bBDI1vVRmoJIjow5Rf129GDK4vjZlT+PViZbozYaCSAjkmMq8rU44SDN4xRTSLZm96S3&#10;Wx5Fp+P55IRBwe+ftZzwWy3UJjXmgWgK96jyMZ5yg/W59UI2ejj4lwWadcu1KRdYkJVS4SUu4aRj&#10;onlaoLFH5yZhGtQXJS2+KJYbVpZF5ge16oi/lFGVPQrUj0ZdlK8pR1HYQ/N3upMPh3H3R5PuKSuI&#10;QIrPHPqdfrjLPOkdd/qJpQQkw5CPbPrxo0nk6XpnzPd+Fxky7/eUFfQ4H1+PaygGqcPJtn1J9HSJ&#10;CO413vXahDtX+w9j375rSZTN8LXsz3ei6e+koZJ2KJakz6FBhftysZTIzW1w3qqlYfZrh2cd/SIk&#10;1F9918gDGubfKNI8U88M+2yqphkomCZJUaCb6CFDptQg52Qye6z/Q/mB6TKJiwSEw5yFJPF9EX1X&#10;sM5JECEN4yjhvitwEYUeWo+OsyKDfLxsxFuUoy81G7eoDO2QIJItrz0SXIegQSaRCDap9SVhNVCD&#10;TKFdSTT2DhKm0RtfpcLCMirp+1BhZCpBJpEwyh9ISCBzOeZermsTiUejVJIzqmVu5YFJlPMpmbqt&#10;ZIRUDhCItUOESBImGWqrBz9vP2j5K73qgh79xqwDKDNKSL2c0L+4ORfNJNDgTjXy7yPI8Dw8vf69&#10;2Zay8cYzmCLuU24OGNChaM8KyhUVVnYpwxQnyXtjnpBQw7WkYlVShpVv5KhDcqqN9D8ypFYmhb21&#10;EODaQPSEhIhz6ll/tOKiSGr7dqNrfKu9RruRDZpCoO6j2rhDvRSE626Fgkiy7eGL+eLsmqNyRAsk&#10;lwcKZdRwp4vXIME3gUwwSMPJKIo1/feWpoXVEZJYVN531Zj5VKwoAP2YkjR/82hg1bYQPCGhquAi&#10;Em8mt4dNxiipZ8Q/inh5kwW+co6yYakACZg1MlXIZv+1L+ktI0M4enuDiiJfZbVZFfQQDwE9Ekpx&#10;Klyu+Eh6f4DGaaxvlMJ3qrDg4V+PBBfjtegbIaGS6B+wasALKkwSbns45WaP9kR3+5JoIFpAzf0w&#10;stCoRc6tZ/m7AKJrLFwYEhM7xKQUseONCB06qH4sTdKop59SPX/p1UiijzyTS2mkbvr+JdXQbLip&#10;0tj0/Zsxr9p56W5ryoave9Zb5vDDvqWaWStTvJbmWa/UVc2nX7J9Qoy0JaHCWnuVGAglaHZ7pam7&#10;Td9AUVk+TWRP4Z2tcb0rbYVrvo6STeh+szE7a5DTR7IVe7fdYAFNgYj7VvcryjORkU56z6ypSVuT&#10;O7fakbvStlw3oSAftksezMaZSGUYFFoqC1q26J2eAuQxSAv8impVUWI5+AQsdX2U/IVf1OoXaszA&#10;URlMbBRCA3rqiPchG1Y2q/EZeVdwO2AXvg2yjn6xCg/PDd4g3LnHIRv0bu+wUNX40xvKJrGs0JJ6&#10;JSMvCW4ZXKEhF1TfiVKFdy+rgtqWDImskH0TKdMuWxUofiDx2y1emZQ/0DCvVcJgigZ57K0JKNQ8&#10;O35eATNllfzR8+3OhGdUsopNsD9qryovnu5I3svRYnqVevnsqZp5u/fSisp7pOaR4S+/BX4ucKxJ&#10;9/ySMi+b4mlnEvNX50l8kVaeHXyH8do5F8UT/JJWFWi++4/5NBlmIvnO9w/QKKdvyF1I6H9e3xRN&#10;68TTHf2+p8GxdTyEdEdenPUpwIKy25MbWz75dbxzXGi0/n20wcUpizopE8cGzSE5lKVjXyIiIiIi&#10;IiIiIiIiIiL+daxW/wNgnOUhRY0/wAAAAABJRU5ErkJgglBLAwQUAAYACAAAACEAHlBLHeIAAAAM&#10;AQAADwAAAGRycy9kb3ducmV2LnhtbEyPwW7CMBBE75X6D9ZW6q3YDtBCGgch1PaEkAqVqt6WeEki&#10;YjuKTRL+vubUHlfzNPM2W42mYT11vnZWgZwIYGQLp2tbKvg6vD8tgPmAVmPjLCm4kodVfn+XYard&#10;YD+p34eSxRLrU1RQhdCmnPuiIoN+4lqyMTu5zmCIZ1dy3eEQy03DEyGeucHaxoUKW9pUVJz3F6Pg&#10;Y8BhPZVv/fZ82lx/DvPd91aSUo8P4/oVWKAx/MFw04/qkEeno7tY7VmjYCHES0RjMF/OgN0IKacS&#10;2FFBspwlwPOM/38i/wU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6acdyUQMAAOUHAAAOAAAAAAAAAAAAAAAAADoCAABkcnMvZTJvRG9jLnhtbFBLAQItAAoAAAAA&#10;AAAAIQDdmxsPUSoAAFEqAAAUAAAAAAAAAAAAAAAAALcFAABkcnMvbWVkaWEvaW1hZ2UxLnBuZ1BL&#10;AQItABQABgAIAAAAIQAeUEsd4gAAAAwBAAAPAAAAAAAAAAAAAAAAADowAABkcnMvZG93bnJldi54&#10;bWxQSwECLQAUAAYACAAAACEAqiYOvrwAAAAhAQAAGQAAAAAAAAAAAAAAAABJMQAAZHJzL19yZWxz&#10;L2Uyb0RvYy54bWwucmVsc1BLBQYAAAAABgAGAHwBAAA8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0" o:spid="_x0000_s2056" type="#_x0000_t75" style="position:absolute;width:3555;height:21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0nXxQAAANsAAAAPAAAAZHJzL2Rvd25yZXYueG1sRI9Ba8JA&#10;EIXvBf/DMoKXUjdKsW3qKiK2CNJDU+15ujsmwexsyG41/nvnUOhthvfmvW/my9436kxdrAMbmIwz&#10;UMQ2uJpLA/uvt4dnUDEhO2wCk4ErRVguBndzzF248Cedi1QqCeGYo4EqpTbXOtqKPMZxaIlFO4bO&#10;Y5K1K7Xr8CLhvtHTLJtpjzVLQ4UtrSuyp+LXG9iV2eOU7AcWT+3L5vtwvzu92x9jRsN+9QoqUZ/+&#10;zX/XWyf4Qi+/yAB6cQMAAP//AwBQSwECLQAUAAYACAAAACEA2+H2y+4AAACFAQAAEwAAAAAAAAAA&#10;AAAAAAAAAAAAW0NvbnRlbnRfVHlwZXNdLnhtbFBLAQItABQABgAIAAAAIQBa9CxbvwAAABUBAAAL&#10;AAAAAAAAAAAAAAAAAB8BAABfcmVscy8ucmVsc1BLAQItABQABgAIAAAAIQCDx0nXxQAAANsAAAAP&#10;AAAAAAAAAAAAAAAAAAcCAABkcnMvZG93bnJldi54bWxQSwUGAAAAAAMAAwC3AAAA+QIAAAAA&#10;">
              <v:imagedata r:id="rId16" o:title="" croptop="2502f" cropbottom="2113f" cropleft="881f" cropright="918f"/>
            </v:shape>
            <v:shape id="Text Box 181" o:spid="_x0000_s2055" type="#_x0000_t202" style="position:absolute;left:113;top:113;width:3288;height:19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A13FB9" w:rsidRPr="00955863" w:rsidRDefault="00A13FB9" w:rsidP="00622F56">
                    <w:pPr>
                      <w:spacing w:beforeLines="150" w:line="240" w:lineRule="exact"/>
                      <w:ind w:left="16" w:hangingChars="6" w:hanging="16"/>
                      <w:jc w:val="center"/>
                      <w:rPr>
                        <w:rFonts w:ascii="黑体" w:eastAsia="黑体" w:hAnsi="黑体" w:cs="黑体"/>
                        <w:bCs/>
                        <w:w w:val="95"/>
                        <w:sz w:val="28"/>
                        <w:szCs w:val="28"/>
                      </w:rPr>
                    </w:pPr>
                    <w:r w:rsidRPr="00955863">
                      <w:rPr>
                        <w:rFonts w:ascii="黑体" w:eastAsia="黑体" w:hAnsi="黑体" w:cs="黑体" w:hint="eastAsia"/>
                        <w:bCs/>
                        <w:w w:val="95"/>
                        <w:sz w:val="28"/>
                        <w:szCs w:val="28"/>
                      </w:rPr>
                      <w:t>JJF(轻工)</w:t>
                    </w:r>
                    <w:r w:rsidRPr="00864131">
                      <w:rPr>
                        <w:rFonts w:ascii="黑体" w:eastAsia="黑体" w:hAnsi="黑体" w:cs="黑体" w:hint="eastAsia"/>
                        <w:bCs/>
                        <w:w w:val="95"/>
                        <w:sz w:val="28"/>
                        <w:szCs w:val="28"/>
                      </w:rPr>
                      <w:t>XXX</w:t>
                    </w:r>
                    <w:r>
                      <w:rPr>
                        <w:rFonts w:ascii="黑体" w:eastAsia="黑体" w:hAnsi="黑体" w:cs="黑体" w:hint="eastAsia"/>
                        <w:bCs/>
                        <w:w w:val="95"/>
                        <w:sz w:val="28"/>
                        <w:szCs w:val="28"/>
                      </w:rPr>
                      <w:t xml:space="preserve"> -2</w:t>
                    </w:r>
                    <w:r>
                      <w:rPr>
                        <w:rFonts w:ascii="黑体" w:eastAsia="黑体" w:hAnsi="黑体" w:cs="黑体"/>
                        <w:bCs/>
                        <w:w w:val="95"/>
                        <w:sz w:val="28"/>
                        <w:szCs w:val="28"/>
                      </w:rPr>
                      <w:t>022</w:t>
                    </w:r>
                  </w:p>
                  <w:p w:rsidR="00A13FB9" w:rsidRPr="002015C9" w:rsidRDefault="00A13FB9" w:rsidP="00955863">
                    <w:pPr>
                      <w:adjustRightInd w:val="0"/>
                      <w:snapToGrid w:val="0"/>
                      <w:ind w:left="567"/>
                      <w:jc w:val="center"/>
                      <w:textAlignment w:val="center"/>
                      <w:rPr>
                        <w:rFonts w:ascii="黑体" w:eastAsia="黑体"/>
                        <w:sz w:val="24"/>
                      </w:rPr>
                    </w:pPr>
                  </w:p>
                </w:txbxContent>
              </v:textbox>
            </v:shape>
            <w10:wrap anchorx="page" anchory="page"/>
          </v:group>
        </w:pic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458D1" w:rsidRDefault="00E458D1" w:rsidP="009431E6">
      <w:pPr>
        <w:pStyle w:val="aff8"/>
        <w:spacing w:before="100" w:beforeAutospacing="1"/>
        <w:ind w:firstLineChars="200" w:firstLine="600"/>
        <w:jc w:val="both"/>
        <w:rPr>
          <w:rFonts w:ascii="Times New Roman"/>
          <w:sz w:val="30"/>
          <w:szCs w:val="30"/>
        </w:rPr>
      </w:pPr>
    </w:p>
    <w:p w:rsidR="00E458D1" w:rsidRDefault="00E458D1" w:rsidP="009431E6">
      <w:pPr>
        <w:pStyle w:val="aff4"/>
        <w:jc w:val="both"/>
        <w:rPr>
          <w:rFonts w:hAnsi="宋体"/>
          <w:sz w:val="28"/>
          <w:szCs w:val="28"/>
        </w:rPr>
      </w:pPr>
      <w:bookmarkStart w:id="25" w:name="_Toc193555885"/>
      <w:bookmarkStart w:id="26" w:name="_Toc193601675"/>
      <w:bookmarkStart w:id="27" w:name="_Toc193601896"/>
      <w:bookmarkStart w:id="28" w:name="_Toc193603075"/>
      <w:bookmarkEnd w:id="21"/>
      <w:bookmarkEnd w:id="22"/>
      <w:bookmarkEnd w:id="23"/>
    </w:p>
    <w:p w:rsidR="00E458D1" w:rsidRPr="00D26FA3" w:rsidRDefault="00E458D1" w:rsidP="009431E6">
      <w:pPr>
        <w:pStyle w:val="aff4"/>
        <w:jc w:val="both"/>
        <w:rPr>
          <w:rFonts w:hAnsi="宋体"/>
          <w:sz w:val="28"/>
          <w:szCs w:val="28"/>
        </w:rPr>
      </w:pPr>
    </w:p>
    <w:p w:rsidR="00E458D1" w:rsidRDefault="00E458D1" w:rsidP="009431E6">
      <w:pPr>
        <w:pStyle w:val="aff4"/>
        <w:jc w:val="both"/>
        <w:rPr>
          <w:rFonts w:hAnsi="宋体"/>
          <w:sz w:val="28"/>
          <w:szCs w:val="28"/>
        </w:rPr>
      </w:pPr>
    </w:p>
    <w:bookmarkEnd w:id="25"/>
    <w:bookmarkEnd w:id="26"/>
    <w:bookmarkEnd w:id="27"/>
    <w:bookmarkEnd w:id="28"/>
    <w:p w:rsidR="00E458D1" w:rsidRDefault="0053129A" w:rsidP="009431E6">
      <w:pPr>
        <w:pStyle w:val="aff0"/>
        <w:ind w:firstLine="560"/>
        <w:rPr>
          <w:rFonts w:ascii="Times New Roman"/>
        </w:rPr>
      </w:pPr>
      <w:r w:rsidRPr="0053129A">
        <w:rPr>
          <w:rFonts w:hAnsi="宋体"/>
          <w:noProof/>
          <w:sz w:val="28"/>
          <w:szCs w:val="28"/>
        </w:rPr>
        <w:pict>
          <v:line id="Line 17" o:spid="_x0000_s2053" style="position:absolute;left:0;text-align:left;flip:y;z-index:251662848;visibility:visible;mso-position-horizontal-relative:margin" from="9.8pt,9.9pt" to="471.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3fb2AEAAJoDAAAOAAAAZHJzL2Uyb0RvYy54bWysU8FuGyEQvVfqPyDu9a6tOHFXXufgNL2k&#10;raWkvY+B9aIAgwB77b/vwDpO2t6q7AExM8zjzePt8vZoDTuoEDW6lk8nNWfKCZTa7Vr+8+n+04Kz&#10;mMBJMOhUy08q8tvVxw/LwTdqhj0aqQIjEBebwbe8T8k3VRVFryzECXrlqNhhsJAoDLtKBhgI3Zpq&#10;VtfX1YBB+oBCxUjZu7HIVwW/65RIP7ouqsRMy4lbKmso6zav1WoJzS6A77U404D/YGFBO7r0AnUH&#10;Cdg+6H+grBYBI3ZpItBW2HVaqDIDTTOt/5rmsQevyiwkTvQXmeL7wYrvh7XbhExdHN2jf0DxHJnD&#10;dQ9upwqBp5Onh5tmqarBx+bSkoPoN4Fth28o6QzsExYVjl2wrDPa/8qNGZwmZcci++kiuzomJig5&#10;X1zfXNX0OoJqn+ezebkKmoySe32I6atCy/Km5Ua7LAo0cHiIKbN6PZLTDu+1MeVhjWMDMZjdEHou&#10;RTRa5moJssfU2gR2AHKHfB6Zmr2lacbctM7faBLKk5XGfEnRtcWmGaKQ+APd6kTGNtq2fPEGpVcg&#10;vzhZ2CXQZtwTlHFnebOi2b6x2aI8bcKL7GSAcsvZrNlhb+PS/fpLrX4DAAD//wMAUEsDBBQABgAI&#10;AAAAIQCrVbUk2QAAAAgBAAAPAAAAZHJzL2Rvd25yZXYueG1sTE/LbsIwELxX6j9YW6m34kAqCmkc&#10;1CKhXrgA/QATL3HUeB3ZBty/Zzm1p9XsjOZRr7IbxAVD7D0pmE4KEEitNz11Cr4Pm5cFiJg0GT14&#10;QgW/GGHVPD7UujL+Sju87FMn2IRipRXYlMZKythadDpO/IjE3MkHpxPD0EkT9JXN3SBnRTGXTvfE&#10;CVaPuLbY/uzPToFbf71t/W6R8zYGEz9PZbKOlHp+yh/vIBLm9CeGe32uDg13OvozmSgGxss5K++X&#10;FzC/fC35cVQwm5Ygm1r+H9DcAAAA//8DAFBLAQItABQABgAIAAAAIQC2gziS/gAAAOEBAAATAAAA&#10;AAAAAAAAAAAAAAAAAABbQ29udGVudF9UeXBlc10ueG1sUEsBAi0AFAAGAAgAAAAhADj9If/WAAAA&#10;lAEAAAsAAAAAAAAAAAAAAAAALwEAAF9yZWxzLy5yZWxzUEsBAi0AFAAGAAgAAAAhALCHd9vYAQAA&#10;mgMAAA4AAAAAAAAAAAAAAAAALgIAAGRycy9lMm9Eb2MueG1sUEsBAi0AFAAGAAgAAAAhAKtVtSTZ&#10;AAAACAEAAA8AAAAAAAAAAAAAAAAAMgQAAGRycy9kb3ducmV2LnhtbFBLBQYAAAAABAAEAPMAAAA4&#10;BQAAAAA=&#10;" strokecolor="black [3200]" strokeweight="1pt">
            <v:stroke joinstyle="miter"/>
            <w10:wrap anchorx="margin"/>
          </v:line>
        </w:pict>
      </w:r>
    </w:p>
    <w:p w:rsidR="00655210" w:rsidRDefault="00655210" w:rsidP="009431E6">
      <w:pPr>
        <w:ind w:firstLineChars="200" w:firstLine="656"/>
        <w:rPr>
          <w:rFonts w:ascii="黑体" w:eastAsia="黑体" w:hAnsi="黑体" w:cs="黑体"/>
          <w:spacing w:val="24"/>
          <w:sz w:val="28"/>
          <w:szCs w:val="28"/>
        </w:rPr>
      </w:pPr>
    </w:p>
    <w:p w:rsidR="00E458D1" w:rsidRDefault="00A43CBC" w:rsidP="009431E6">
      <w:pPr>
        <w:ind w:firstLineChars="200" w:firstLine="656"/>
        <w:rPr>
          <w:rFonts w:ascii="黑体" w:eastAsia="黑体" w:hAnsi="黑体" w:cs="黑体"/>
          <w:spacing w:val="20"/>
          <w:sz w:val="28"/>
          <w:szCs w:val="28"/>
        </w:rPr>
      </w:pPr>
      <w:r>
        <w:rPr>
          <w:rFonts w:ascii="黑体" w:eastAsia="黑体" w:hAnsi="黑体" w:cs="黑体" w:hint="eastAsia"/>
          <w:spacing w:val="24"/>
          <w:sz w:val="28"/>
          <w:szCs w:val="28"/>
        </w:rPr>
        <w:t>归 口 单 位</w:t>
      </w:r>
      <w:r w:rsidR="00434BBD">
        <w:rPr>
          <w:rFonts w:ascii="黑体" w:eastAsia="黑体" w:hAnsi="黑体" w:cs="黑体" w:hint="eastAsia"/>
          <w:spacing w:val="20"/>
          <w:sz w:val="28"/>
          <w:szCs w:val="28"/>
        </w:rPr>
        <w:t>：</w:t>
      </w:r>
      <w:r w:rsidR="00434BBD">
        <w:rPr>
          <w:rFonts w:ascii="黑体" w:eastAsia="黑体" w:hAnsi="黑体" w:cs="黑体"/>
          <w:spacing w:val="20"/>
          <w:sz w:val="28"/>
          <w:szCs w:val="28"/>
        </w:rPr>
        <w:tab/>
      </w:r>
      <w:r w:rsidRPr="00CB799B">
        <w:rPr>
          <w:rFonts w:asciiTheme="minorEastAsia" w:eastAsiaTheme="minorEastAsia" w:hAnsiTheme="minorEastAsia" w:cs="黑体" w:hint="eastAsia"/>
          <w:spacing w:val="20"/>
          <w:sz w:val="28"/>
          <w:szCs w:val="28"/>
        </w:rPr>
        <w:t>中国轻工业联合会</w:t>
      </w:r>
    </w:p>
    <w:p w:rsidR="00AC78BF" w:rsidRPr="00CB799B" w:rsidRDefault="00AC78BF" w:rsidP="00DC1D0F">
      <w:pPr>
        <w:ind w:firstLineChars="200" w:firstLine="640"/>
        <w:rPr>
          <w:rFonts w:asciiTheme="minorEastAsia" w:eastAsiaTheme="minorEastAsia" w:hAnsiTheme="minorEastAsia" w:cs="黑体"/>
          <w:spacing w:val="20"/>
          <w:sz w:val="28"/>
          <w:szCs w:val="28"/>
        </w:rPr>
      </w:pPr>
      <w:r>
        <w:rPr>
          <w:rFonts w:ascii="黑体" w:eastAsia="黑体" w:hAnsi="黑体" w:cs="黑体" w:hint="eastAsia"/>
          <w:spacing w:val="20"/>
          <w:sz w:val="28"/>
          <w:szCs w:val="28"/>
        </w:rPr>
        <w:t>主要起草单位：</w:t>
      </w:r>
      <w:r>
        <w:rPr>
          <w:rFonts w:ascii="黑体" w:eastAsia="黑体" w:hAnsi="黑体" w:cs="黑体"/>
          <w:spacing w:val="20"/>
          <w:sz w:val="28"/>
          <w:szCs w:val="28"/>
        </w:rPr>
        <w:tab/>
      </w:r>
      <w:r w:rsidRPr="00CB799B">
        <w:rPr>
          <w:rFonts w:asciiTheme="minorEastAsia" w:eastAsiaTheme="minorEastAsia" w:hAnsiTheme="minorEastAsia" w:cs="黑体" w:hint="eastAsia"/>
          <w:spacing w:val="20"/>
          <w:sz w:val="28"/>
          <w:szCs w:val="28"/>
        </w:rPr>
        <w:t>中国家用电器研究院</w:t>
      </w:r>
      <w:bookmarkStart w:id="29" w:name="_Hlk516601338"/>
    </w:p>
    <w:p w:rsidR="00AC78BF" w:rsidRPr="00CB799B" w:rsidRDefault="00AC78BF" w:rsidP="00AC78BF">
      <w:pPr>
        <w:ind w:firstLineChars="200" w:firstLine="640"/>
        <w:rPr>
          <w:rFonts w:asciiTheme="minorEastAsia" w:eastAsiaTheme="minorEastAsia" w:hAnsiTheme="minorEastAsia" w:cs="黑体"/>
          <w:spacing w:val="20"/>
          <w:sz w:val="28"/>
          <w:szCs w:val="28"/>
        </w:rPr>
      </w:pPr>
      <w:r w:rsidRPr="00CB799B">
        <w:rPr>
          <w:rFonts w:asciiTheme="minorEastAsia" w:eastAsiaTheme="minorEastAsia" w:hAnsiTheme="minorEastAsia" w:cs="黑体"/>
          <w:spacing w:val="20"/>
          <w:sz w:val="28"/>
          <w:szCs w:val="28"/>
        </w:rPr>
        <w:tab/>
      </w:r>
      <w:r w:rsidRPr="00CB799B">
        <w:rPr>
          <w:rFonts w:asciiTheme="minorEastAsia" w:eastAsiaTheme="minorEastAsia" w:hAnsiTheme="minorEastAsia" w:cs="黑体"/>
          <w:spacing w:val="20"/>
          <w:sz w:val="28"/>
          <w:szCs w:val="28"/>
        </w:rPr>
        <w:tab/>
      </w:r>
      <w:r w:rsidRPr="00CB799B">
        <w:rPr>
          <w:rFonts w:asciiTheme="minorEastAsia" w:eastAsiaTheme="minorEastAsia" w:hAnsiTheme="minorEastAsia" w:cs="黑体"/>
          <w:spacing w:val="20"/>
          <w:sz w:val="28"/>
          <w:szCs w:val="28"/>
        </w:rPr>
        <w:tab/>
      </w:r>
      <w:r w:rsidRPr="00CB799B">
        <w:rPr>
          <w:rFonts w:asciiTheme="minorEastAsia" w:eastAsiaTheme="minorEastAsia" w:hAnsiTheme="minorEastAsia" w:cs="黑体"/>
          <w:spacing w:val="20"/>
          <w:sz w:val="28"/>
          <w:szCs w:val="28"/>
        </w:rPr>
        <w:tab/>
      </w:r>
      <w:r w:rsidRPr="00CB799B">
        <w:rPr>
          <w:rFonts w:asciiTheme="minorEastAsia" w:eastAsiaTheme="minorEastAsia" w:hAnsiTheme="minorEastAsia" w:cs="黑体"/>
          <w:spacing w:val="20"/>
          <w:sz w:val="28"/>
          <w:szCs w:val="28"/>
        </w:rPr>
        <w:tab/>
      </w:r>
      <w:r w:rsidRPr="00CB799B">
        <w:rPr>
          <w:rFonts w:asciiTheme="minorEastAsia" w:eastAsiaTheme="minorEastAsia" w:hAnsiTheme="minorEastAsia" w:cs="黑体"/>
          <w:spacing w:val="20"/>
          <w:sz w:val="28"/>
          <w:szCs w:val="28"/>
        </w:rPr>
        <w:tab/>
      </w:r>
      <w:r w:rsidRPr="00CB799B">
        <w:rPr>
          <w:rFonts w:asciiTheme="minorEastAsia" w:eastAsiaTheme="minorEastAsia" w:hAnsiTheme="minorEastAsia" w:cs="黑体" w:hint="eastAsia"/>
          <w:spacing w:val="20"/>
          <w:sz w:val="28"/>
          <w:szCs w:val="28"/>
        </w:rPr>
        <w:t>苏州市计量测试院</w:t>
      </w:r>
    </w:p>
    <w:bookmarkEnd w:id="29"/>
    <w:p w:rsidR="00AC78BF" w:rsidRPr="00CB799B" w:rsidRDefault="00AC78BF" w:rsidP="00AC78BF">
      <w:pPr>
        <w:ind w:firstLineChars="200" w:firstLine="640"/>
        <w:rPr>
          <w:rFonts w:asciiTheme="minorEastAsia" w:eastAsiaTheme="minorEastAsia" w:hAnsiTheme="minorEastAsia" w:cs="黑体"/>
          <w:spacing w:val="20"/>
          <w:sz w:val="28"/>
          <w:szCs w:val="28"/>
        </w:rPr>
      </w:pPr>
      <w:r>
        <w:rPr>
          <w:rFonts w:ascii="黑体" w:eastAsia="黑体" w:hAnsi="黑体" w:cs="黑体" w:hint="eastAsia"/>
          <w:spacing w:val="20"/>
          <w:sz w:val="28"/>
          <w:szCs w:val="28"/>
        </w:rPr>
        <w:t>参加起草单位：</w:t>
      </w:r>
      <w:r>
        <w:rPr>
          <w:rFonts w:ascii="黑体" w:eastAsia="黑体" w:hAnsi="黑体" w:cs="黑体" w:hint="eastAsia"/>
          <w:spacing w:val="20"/>
          <w:sz w:val="28"/>
          <w:szCs w:val="28"/>
        </w:rPr>
        <w:tab/>
      </w:r>
      <w:r>
        <w:rPr>
          <w:rFonts w:asciiTheme="minorEastAsia" w:eastAsiaTheme="minorEastAsia" w:hAnsiTheme="minorEastAsia" w:cs="黑体" w:hint="eastAsia"/>
          <w:spacing w:val="20"/>
          <w:sz w:val="28"/>
          <w:szCs w:val="28"/>
        </w:rPr>
        <w:t>中家院（北京）检测认证</w:t>
      </w:r>
      <w:r w:rsidRPr="00CB799B">
        <w:rPr>
          <w:rFonts w:asciiTheme="minorEastAsia" w:eastAsiaTheme="minorEastAsia" w:hAnsiTheme="minorEastAsia" w:cs="黑体" w:hint="eastAsia"/>
          <w:spacing w:val="20"/>
          <w:sz w:val="28"/>
          <w:szCs w:val="28"/>
        </w:rPr>
        <w:t>有限公司</w:t>
      </w:r>
    </w:p>
    <w:p w:rsidR="004765EA" w:rsidRDefault="00AC78BF" w:rsidP="00AC78BF">
      <w:pPr>
        <w:ind w:firstLineChars="200" w:firstLine="640"/>
        <w:rPr>
          <w:rFonts w:asciiTheme="minorEastAsia" w:eastAsiaTheme="minorEastAsia" w:hAnsiTheme="minorEastAsia" w:cs="黑体"/>
          <w:spacing w:val="20"/>
          <w:sz w:val="28"/>
          <w:szCs w:val="28"/>
        </w:rPr>
      </w:pPr>
      <w:r w:rsidRPr="00CB799B">
        <w:rPr>
          <w:rFonts w:asciiTheme="minorEastAsia" w:eastAsiaTheme="minorEastAsia" w:hAnsiTheme="minorEastAsia" w:cs="黑体" w:hint="eastAsia"/>
          <w:spacing w:val="20"/>
          <w:sz w:val="28"/>
          <w:szCs w:val="28"/>
        </w:rPr>
        <w:tab/>
      </w:r>
      <w:r w:rsidRPr="00CB799B">
        <w:rPr>
          <w:rFonts w:asciiTheme="minorEastAsia" w:eastAsiaTheme="minorEastAsia" w:hAnsiTheme="minorEastAsia" w:cs="黑体" w:hint="eastAsia"/>
          <w:spacing w:val="20"/>
          <w:sz w:val="28"/>
          <w:szCs w:val="28"/>
        </w:rPr>
        <w:tab/>
      </w:r>
      <w:r w:rsidRPr="00CB799B">
        <w:rPr>
          <w:rFonts w:asciiTheme="minorEastAsia" w:eastAsiaTheme="minorEastAsia" w:hAnsiTheme="minorEastAsia" w:cs="黑体" w:hint="eastAsia"/>
          <w:spacing w:val="20"/>
          <w:sz w:val="28"/>
          <w:szCs w:val="28"/>
        </w:rPr>
        <w:tab/>
      </w:r>
      <w:r w:rsidRPr="00CB799B">
        <w:rPr>
          <w:rFonts w:asciiTheme="minorEastAsia" w:eastAsiaTheme="minorEastAsia" w:hAnsiTheme="minorEastAsia" w:cs="黑体" w:hint="eastAsia"/>
          <w:spacing w:val="20"/>
          <w:sz w:val="28"/>
          <w:szCs w:val="28"/>
        </w:rPr>
        <w:tab/>
      </w:r>
      <w:r w:rsidRPr="00CB799B">
        <w:rPr>
          <w:rFonts w:asciiTheme="minorEastAsia" w:eastAsiaTheme="minorEastAsia" w:hAnsiTheme="minorEastAsia" w:cs="黑体" w:hint="eastAsia"/>
          <w:spacing w:val="20"/>
          <w:sz w:val="28"/>
          <w:szCs w:val="28"/>
        </w:rPr>
        <w:tab/>
      </w:r>
      <w:r w:rsidRPr="00CB799B">
        <w:rPr>
          <w:rFonts w:asciiTheme="minorEastAsia" w:eastAsiaTheme="minorEastAsia" w:hAnsiTheme="minorEastAsia" w:cs="黑体" w:hint="eastAsia"/>
          <w:spacing w:val="20"/>
          <w:sz w:val="28"/>
          <w:szCs w:val="28"/>
        </w:rPr>
        <w:tab/>
      </w:r>
      <w:r w:rsidR="004765EA">
        <w:rPr>
          <w:rFonts w:asciiTheme="minorEastAsia" w:eastAsiaTheme="minorEastAsia" w:hAnsiTheme="minorEastAsia" w:cs="黑体" w:hint="eastAsia"/>
          <w:spacing w:val="20"/>
          <w:sz w:val="28"/>
          <w:szCs w:val="28"/>
        </w:rPr>
        <w:t>厦门大卫科技有限公司</w:t>
      </w:r>
    </w:p>
    <w:p w:rsidR="004765EA" w:rsidRPr="00CB799B" w:rsidRDefault="004765EA" w:rsidP="00AC78BF">
      <w:pPr>
        <w:ind w:firstLineChars="200" w:firstLine="640"/>
        <w:rPr>
          <w:rFonts w:asciiTheme="minorEastAsia" w:eastAsiaTheme="minorEastAsia" w:hAnsiTheme="minorEastAsia" w:cs="黑体"/>
          <w:spacing w:val="20"/>
          <w:sz w:val="28"/>
          <w:szCs w:val="28"/>
        </w:rPr>
      </w:pPr>
      <w:r>
        <w:rPr>
          <w:rFonts w:asciiTheme="minorEastAsia" w:eastAsiaTheme="minorEastAsia" w:hAnsiTheme="minorEastAsia" w:cs="黑体"/>
          <w:spacing w:val="20"/>
          <w:sz w:val="28"/>
          <w:szCs w:val="28"/>
        </w:rPr>
        <w:tab/>
      </w:r>
      <w:r>
        <w:rPr>
          <w:rFonts w:asciiTheme="minorEastAsia" w:eastAsiaTheme="minorEastAsia" w:hAnsiTheme="minorEastAsia" w:cs="黑体"/>
          <w:spacing w:val="20"/>
          <w:sz w:val="28"/>
          <w:szCs w:val="28"/>
        </w:rPr>
        <w:tab/>
      </w:r>
      <w:r>
        <w:rPr>
          <w:rFonts w:asciiTheme="minorEastAsia" w:eastAsiaTheme="minorEastAsia" w:hAnsiTheme="minorEastAsia" w:cs="黑体"/>
          <w:spacing w:val="20"/>
          <w:sz w:val="28"/>
          <w:szCs w:val="28"/>
        </w:rPr>
        <w:tab/>
      </w:r>
      <w:r>
        <w:rPr>
          <w:rFonts w:asciiTheme="minorEastAsia" w:eastAsiaTheme="minorEastAsia" w:hAnsiTheme="minorEastAsia" w:cs="黑体"/>
          <w:spacing w:val="20"/>
          <w:sz w:val="28"/>
          <w:szCs w:val="28"/>
        </w:rPr>
        <w:tab/>
      </w:r>
      <w:r>
        <w:rPr>
          <w:rFonts w:asciiTheme="minorEastAsia" w:eastAsiaTheme="minorEastAsia" w:hAnsiTheme="minorEastAsia" w:cs="黑体"/>
          <w:spacing w:val="20"/>
          <w:sz w:val="28"/>
          <w:szCs w:val="28"/>
        </w:rPr>
        <w:tab/>
      </w:r>
      <w:r>
        <w:rPr>
          <w:rFonts w:asciiTheme="minorEastAsia" w:eastAsiaTheme="minorEastAsia" w:hAnsiTheme="minorEastAsia" w:cs="黑体"/>
          <w:spacing w:val="20"/>
          <w:sz w:val="28"/>
          <w:szCs w:val="28"/>
        </w:rPr>
        <w:tab/>
      </w:r>
      <w:r w:rsidR="00D8775C">
        <w:rPr>
          <w:rFonts w:asciiTheme="minorEastAsia" w:eastAsiaTheme="minorEastAsia" w:hAnsiTheme="minorEastAsia" w:cs="黑体" w:hint="eastAsia"/>
          <w:spacing w:val="20"/>
          <w:sz w:val="28"/>
          <w:szCs w:val="28"/>
        </w:rPr>
        <w:t>中国质量检验协会</w:t>
      </w:r>
    </w:p>
    <w:p w:rsidR="00B10821" w:rsidRDefault="00B10821" w:rsidP="00EC6632">
      <w:pPr>
        <w:pStyle w:val="aff0"/>
        <w:ind w:firstLineChars="171" w:firstLine="479"/>
        <w:jc w:val="left"/>
        <w:rPr>
          <w:rFonts w:asciiTheme="minorEastAsia" w:hAnsiTheme="minorEastAsia"/>
          <w:sz w:val="28"/>
          <w:szCs w:val="28"/>
        </w:rPr>
      </w:pPr>
    </w:p>
    <w:p w:rsidR="00AE5D8E" w:rsidRPr="00AC78BF" w:rsidRDefault="00AE5D8E" w:rsidP="00EC6632">
      <w:pPr>
        <w:pStyle w:val="aff0"/>
        <w:ind w:firstLineChars="171" w:firstLine="479"/>
        <w:jc w:val="left"/>
        <w:rPr>
          <w:rFonts w:asciiTheme="minorEastAsia" w:hAnsiTheme="minorEastAsia"/>
          <w:sz w:val="28"/>
          <w:szCs w:val="28"/>
        </w:rPr>
      </w:pPr>
    </w:p>
    <w:p w:rsidR="00EC6632" w:rsidRPr="00656C47" w:rsidRDefault="00EC6632" w:rsidP="00EC6632">
      <w:pPr>
        <w:pStyle w:val="aff0"/>
        <w:ind w:firstLineChars="171" w:firstLine="479"/>
        <w:jc w:val="left"/>
        <w:rPr>
          <w:rFonts w:asciiTheme="minorEastAsia" w:hAnsiTheme="minorEastAsia"/>
          <w:sz w:val="28"/>
          <w:szCs w:val="28"/>
        </w:rPr>
      </w:pPr>
      <w:r w:rsidRPr="00656C47">
        <w:rPr>
          <w:rFonts w:asciiTheme="minorEastAsia" w:hAnsiTheme="minorEastAsia" w:hint="eastAsia"/>
          <w:sz w:val="28"/>
          <w:szCs w:val="28"/>
        </w:rPr>
        <w:t>本规范由主要起草单位负责解释</w:t>
      </w:r>
    </w:p>
    <w:p w:rsidR="00E458D1" w:rsidRPr="00EC6632" w:rsidRDefault="00E458D1" w:rsidP="009431E6">
      <w:pPr>
        <w:pStyle w:val="aff0"/>
        <w:ind w:firstLine="420"/>
        <w:rPr>
          <w:rFonts w:ascii="Times New Roman"/>
        </w:rPr>
      </w:pPr>
    </w:p>
    <w:p w:rsidR="00E458D1" w:rsidRDefault="00E458D1" w:rsidP="009431E6">
      <w:pPr>
        <w:pStyle w:val="aff0"/>
        <w:ind w:firstLineChars="0" w:firstLine="0"/>
        <w:rPr>
          <w:rFonts w:ascii="Times New Roman"/>
        </w:rPr>
      </w:pPr>
    </w:p>
    <w:p w:rsidR="00E458D1" w:rsidRDefault="00E458D1" w:rsidP="009431E6">
      <w:pPr>
        <w:pStyle w:val="aff0"/>
        <w:ind w:firstLine="420"/>
        <w:rPr>
          <w:rFonts w:ascii="Times New Roman"/>
        </w:rPr>
      </w:pPr>
    </w:p>
    <w:p w:rsidR="00E458D1" w:rsidRDefault="00E458D1" w:rsidP="009431E6">
      <w:pPr>
        <w:pStyle w:val="aff0"/>
        <w:ind w:firstLineChars="0" w:firstLine="0"/>
        <w:rPr>
          <w:rFonts w:ascii="Times New Roman"/>
        </w:rPr>
      </w:pPr>
    </w:p>
    <w:p w:rsidR="00E458D1" w:rsidRDefault="00E458D1" w:rsidP="009431E6">
      <w:pPr>
        <w:pStyle w:val="aff0"/>
        <w:ind w:firstLineChars="0" w:firstLine="0"/>
        <w:jc w:val="center"/>
        <w:rPr>
          <w:rFonts w:ascii="Times New Roman"/>
          <w:sz w:val="28"/>
          <w:szCs w:val="28"/>
        </w:rPr>
      </w:pPr>
    </w:p>
    <w:p w:rsidR="00E458D1" w:rsidRDefault="00E458D1" w:rsidP="009431E6">
      <w:pPr>
        <w:pStyle w:val="aff0"/>
        <w:ind w:firstLineChars="0" w:firstLine="0"/>
        <w:rPr>
          <w:rFonts w:ascii="Times New Roman"/>
          <w:sz w:val="28"/>
          <w:szCs w:val="28"/>
        </w:rPr>
      </w:pPr>
    </w:p>
    <w:p w:rsidR="00655210" w:rsidRPr="00655210" w:rsidRDefault="00655210" w:rsidP="009431E6">
      <w:pPr>
        <w:pStyle w:val="aff9"/>
        <w:spacing w:line="360" w:lineRule="auto"/>
        <w:ind w:firstLineChars="0" w:firstLine="0"/>
        <w:jc w:val="center"/>
        <w:rPr>
          <w:rFonts w:ascii="黑体" w:eastAsia="黑体"/>
          <w:bCs/>
          <w:sz w:val="44"/>
          <w:szCs w:val="44"/>
        </w:rPr>
      </w:pPr>
    </w:p>
    <w:p w:rsidR="00655210" w:rsidRDefault="00655210" w:rsidP="00655210">
      <w:pPr>
        <w:pStyle w:val="aff3"/>
        <w:framePr w:w="0" w:hRule="auto" w:wrap="auto" w:hAnchor="text" w:xAlign="left" w:yAlign="inline"/>
        <w:adjustRightInd w:val="0"/>
        <w:snapToGrid w:val="0"/>
        <w:ind w:firstLine="840"/>
        <w:jc w:val="both"/>
        <w:rPr>
          <w:rFonts w:hAnsi="黑体" w:cs="黑体"/>
          <w:sz w:val="28"/>
          <w:szCs w:val="28"/>
        </w:rPr>
      </w:pPr>
    </w:p>
    <w:p w:rsidR="00655210" w:rsidRDefault="00655210" w:rsidP="00655210">
      <w:pPr>
        <w:pStyle w:val="aff3"/>
        <w:framePr w:w="0" w:hRule="auto" w:wrap="auto" w:hAnchor="text" w:xAlign="left" w:yAlign="inline"/>
        <w:adjustRightInd w:val="0"/>
        <w:snapToGrid w:val="0"/>
        <w:ind w:firstLine="840"/>
        <w:jc w:val="both"/>
        <w:rPr>
          <w:rFonts w:hAnsi="黑体" w:cs="黑体"/>
          <w:sz w:val="28"/>
          <w:szCs w:val="28"/>
        </w:rPr>
      </w:pPr>
    </w:p>
    <w:p w:rsidR="00944128" w:rsidRDefault="00944128" w:rsidP="00944128">
      <w:pPr>
        <w:pStyle w:val="aff3"/>
        <w:framePr w:w="0" w:hRule="auto" w:wrap="auto" w:hAnchor="text" w:xAlign="left" w:yAlign="inline"/>
        <w:adjustRightInd w:val="0"/>
        <w:snapToGrid w:val="0"/>
        <w:ind w:firstLine="840"/>
        <w:jc w:val="both"/>
        <w:rPr>
          <w:rFonts w:hAnsi="黑体" w:cs="黑体"/>
          <w:sz w:val="28"/>
          <w:szCs w:val="28"/>
        </w:rPr>
      </w:pPr>
      <w:bookmarkStart w:id="30" w:name="_Toc193601676"/>
      <w:bookmarkStart w:id="31" w:name="_Toc193552965"/>
      <w:bookmarkStart w:id="32" w:name="_Toc193603076"/>
      <w:bookmarkStart w:id="33" w:name="_Toc193601897"/>
      <w:bookmarkStart w:id="34" w:name="_Toc193547510"/>
      <w:bookmarkStart w:id="35" w:name="_Toc193555886"/>
      <w:bookmarkStart w:id="36" w:name="_Toc193551755"/>
      <w:r>
        <w:rPr>
          <w:rFonts w:hAnsi="黑体" w:cs="黑体" w:hint="eastAsia"/>
          <w:sz w:val="28"/>
          <w:szCs w:val="28"/>
        </w:rPr>
        <w:t>本规范主要起草人：</w:t>
      </w:r>
      <w:bookmarkEnd w:id="30"/>
      <w:bookmarkEnd w:id="31"/>
      <w:bookmarkEnd w:id="32"/>
      <w:bookmarkEnd w:id="33"/>
      <w:bookmarkEnd w:id="34"/>
      <w:bookmarkEnd w:id="35"/>
      <w:bookmarkEnd w:id="36"/>
    </w:p>
    <w:p w:rsidR="00944128" w:rsidRPr="00751D31" w:rsidRDefault="00944128" w:rsidP="00944128">
      <w:pPr>
        <w:pStyle w:val="aff3"/>
        <w:framePr w:w="0" w:hRule="auto" w:wrap="auto" w:hAnchor="text" w:xAlign="left" w:yAlign="inline"/>
        <w:adjustRightInd w:val="0"/>
        <w:snapToGrid w:val="0"/>
        <w:ind w:left="1680" w:firstLineChars="200" w:firstLine="560"/>
        <w:jc w:val="both"/>
        <w:rPr>
          <w:rFonts w:asciiTheme="minorEastAsia" w:eastAsiaTheme="minorEastAsia" w:hAnsiTheme="minorEastAsia" w:cs="黑体"/>
          <w:sz w:val="28"/>
          <w:szCs w:val="28"/>
        </w:rPr>
      </w:pPr>
      <w:r w:rsidRPr="00751D31">
        <w:rPr>
          <w:rFonts w:asciiTheme="minorEastAsia" w:eastAsiaTheme="minorEastAsia" w:hAnsiTheme="minorEastAsia" w:cs="黑体" w:hint="eastAsia"/>
          <w:sz w:val="28"/>
          <w:szCs w:val="28"/>
        </w:rPr>
        <w:t>曹瑞林（</w:t>
      </w:r>
      <w:r w:rsidRPr="00751D31">
        <w:rPr>
          <w:rFonts w:asciiTheme="minorEastAsia" w:eastAsiaTheme="minorEastAsia" w:hAnsiTheme="minorEastAsia" w:cs="黑体" w:hint="eastAsia"/>
          <w:spacing w:val="20"/>
          <w:sz w:val="28"/>
          <w:szCs w:val="28"/>
        </w:rPr>
        <w:t>中国家用电器研究院</w:t>
      </w:r>
      <w:r w:rsidRPr="00751D31">
        <w:rPr>
          <w:rFonts w:asciiTheme="minorEastAsia" w:eastAsiaTheme="minorEastAsia" w:hAnsiTheme="minorEastAsia" w:cs="黑体" w:hint="eastAsia"/>
          <w:sz w:val="28"/>
          <w:szCs w:val="28"/>
        </w:rPr>
        <w:t>）</w:t>
      </w:r>
    </w:p>
    <w:p w:rsidR="00944128" w:rsidRPr="00751D31" w:rsidRDefault="00944128" w:rsidP="00944128">
      <w:pPr>
        <w:pStyle w:val="aff3"/>
        <w:framePr w:w="0" w:hRule="auto" w:wrap="auto" w:hAnchor="text" w:xAlign="left" w:yAlign="inline"/>
        <w:adjustRightInd w:val="0"/>
        <w:snapToGrid w:val="0"/>
        <w:ind w:left="1680" w:firstLineChars="200" w:firstLine="560"/>
        <w:jc w:val="both"/>
        <w:rPr>
          <w:rFonts w:asciiTheme="minorEastAsia" w:eastAsiaTheme="minorEastAsia" w:hAnsiTheme="minorEastAsia" w:cs="黑体"/>
          <w:sz w:val="28"/>
          <w:szCs w:val="28"/>
        </w:rPr>
      </w:pPr>
      <w:r>
        <w:rPr>
          <w:rFonts w:asciiTheme="minorEastAsia" w:eastAsiaTheme="minorEastAsia" w:hAnsiTheme="minorEastAsia" w:cs="黑体" w:hint="eastAsia"/>
          <w:sz w:val="28"/>
          <w:szCs w:val="28"/>
        </w:rPr>
        <w:t>李 伟</w:t>
      </w:r>
      <w:r w:rsidRPr="00751D31">
        <w:rPr>
          <w:rFonts w:asciiTheme="minorEastAsia" w:eastAsiaTheme="minorEastAsia" w:hAnsiTheme="minorEastAsia" w:cs="黑体" w:hint="eastAsia"/>
          <w:sz w:val="28"/>
          <w:szCs w:val="28"/>
        </w:rPr>
        <w:t>（</w:t>
      </w:r>
      <w:r w:rsidRPr="00751D31">
        <w:rPr>
          <w:rFonts w:asciiTheme="minorEastAsia" w:eastAsiaTheme="minorEastAsia" w:hAnsiTheme="minorEastAsia" w:cs="黑体" w:hint="eastAsia"/>
          <w:spacing w:val="20"/>
          <w:sz w:val="28"/>
          <w:szCs w:val="28"/>
        </w:rPr>
        <w:t>中国家用电器研究院</w:t>
      </w:r>
      <w:r w:rsidRPr="00751D31">
        <w:rPr>
          <w:rFonts w:asciiTheme="minorEastAsia" w:eastAsiaTheme="minorEastAsia" w:hAnsiTheme="minorEastAsia" w:cs="黑体" w:hint="eastAsia"/>
          <w:sz w:val="28"/>
          <w:szCs w:val="28"/>
        </w:rPr>
        <w:t>）</w:t>
      </w:r>
    </w:p>
    <w:p w:rsidR="00944128" w:rsidRPr="00751D31" w:rsidRDefault="00944128" w:rsidP="00944128">
      <w:pPr>
        <w:ind w:left="1680" w:firstLineChars="200" w:firstLine="560"/>
        <w:rPr>
          <w:rFonts w:asciiTheme="minorEastAsia" w:eastAsiaTheme="minorEastAsia" w:hAnsiTheme="minorEastAsia" w:cs="黑体"/>
          <w:sz w:val="28"/>
          <w:szCs w:val="28"/>
        </w:rPr>
      </w:pPr>
      <w:r>
        <w:rPr>
          <w:rFonts w:asciiTheme="minorEastAsia" w:eastAsiaTheme="minorEastAsia" w:hAnsiTheme="minorEastAsia" w:cs="黑体" w:hint="eastAsia"/>
          <w:sz w:val="28"/>
          <w:szCs w:val="28"/>
        </w:rPr>
        <w:t>陈 海</w:t>
      </w:r>
      <w:r w:rsidRPr="00751D31">
        <w:rPr>
          <w:rFonts w:asciiTheme="minorEastAsia" w:eastAsiaTheme="minorEastAsia" w:hAnsiTheme="minorEastAsia" w:cs="黑体" w:hint="eastAsia"/>
          <w:sz w:val="28"/>
          <w:szCs w:val="28"/>
        </w:rPr>
        <w:t>（</w:t>
      </w:r>
      <w:r w:rsidRPr="00944128">
        <w:rPr>
          <w:rFonts w:asciiTheme="minorEastAsia" w:eastAsiaTheme="minorEastAsia" w:hAnsiTheme="minorEastAsia" w:cs="黑体" w:hint="eastAsia"/>
          <w:spacing w:val="20"/>
          <w:kern w:val="0"/>
          <w:sz w:val="28"/>
          <w:szCs w:val="28"/>
        </w:rPr>
        <w:t>苏州市计量测试院</w:t>
      </w:r>
      <w:r w:rsidRPr="00751D31">
        <w:rPr>
          <w:rFonts w:asciiTheme="minorEastAsia" w:eastAsiaTheme="minorEastAsia" w:hAnsiTheme="minorEastAsia" w:cs="黑体" w:hint="eastAsia"/>
          <w:sz w:val="28"/>
          <w:szCs w:val="28"/>
        </w:rPr>
        <w:t>）</w:t>
      </w:r>
    </w:p>
    <w:p w:rsidR="00944128" w:rsidRDefault="00944128" w:rsidP="00944128">
      <w:pPr>
        <w:pStyle w:val="aff3"/>
        <w:framePr w:w="0" w:hRule="auto" w:wrap="auto" w:hAnchor="text" w:xAlign="left" w:yAlign="inline"/>
        <w:ind w:firstLineChars="594" w:firstLine="1663"/>
        <w:jc w:val="both"/>
        <w:rPr>
          <w:rFonts w:hAnsi="黑体" w:cs="黑体"/>
          <w:sz w:val="28"/>
          <w:szCs w:val="28"/>
        </w:rPr>
      </w:pPr>
      <w:r>
        <w:rPr>
          <w:rFonts w:hAnsi="黑体" w:cs="黑体" w:hint="eastAsia"/>
          <w:sz w:val="28"/>
          <w:szCs w:val="28"/>
        </w:rPr>
        <w:t>参加起草人：</w:t>
      </w:r>
    </w:p>
    <w:p w:rsidR="00944128" w:rsidRPr="00AC4B57" w:rsidRDefault="00944128" w:rsidP="00944128">
      <w:pPr>
        <w:pStyle w:val="aff3"/>
        <w:framePr w:w="0" w:hRule="auto" w:wrap="auto" w:hAnchor="text" w:xAlign="left" w:yAlign="inline"/>
        <w:adjustRightInd w:val="0"/>
        <w:snapToGrid w:val="0"/>
        <w:ind w:firstLineChars="828" w:firstLine="2318"/>
        <w:jc w:val="both"/>
        <w:rPr>
          <w:rFonts w:asciiTheme="minorEastAsia" w:eastAsiaTheme="minorEastAsia" w:hAnsiTheme="minorEastAsia" w:cs="黑体"/>
          <w:spacing w:val="20"/>
          <w:sz w:val="28"/>
          <w:szCs w:val="28"/>
        </w:rPr>
      </w:pPr>
      <w:r>
        <w:rPr>
          <w:rFonts w:ascii="宋体" w:eastAsia="宋体" w:hAnsi="宋体" w:cs="黑体" w:hint="eastAsia"/>
          <w:sz w:val="28"/>
          <w:szCs w:val="28"/>
        </w:rPr>
        <w:t>陈松涛</w:t>
      </w:r>
      <w:r w:rsidRPr="00AC4B57">
        <w:rPr>
          <w:rFonts w:asciiTheme="minorEastAsia" w:eastAsiaTheme="minorEastAsia" w:hAnsiTheme="minorEastAsia" w:cs="黑体" w:hint="eastAsia"/>
          <w:spacing w:val="20"/>
          <w:sz w:val="28"/>
          <w:szCs w:val="28"/>
        </w:rPr>
        <w:t>（中家院（北京）检测认证有限公司）</w:t>
      </w:r>
    </w:p>
    <w:p w:rsidR="006E63DD" w:rsidRPr="00751D31" w:rsidRDefault="006E63DD" w:rsidP="006E63DD">
      <w:pPr>
        <w:pStyle w:val="aff3"/>
        <w:framePr w:w="0" w:hRule="auto" w:wrap="auto" w:hAnchor="text" w:xAlign="left" w:yAlign="inline"/>
        <w:adjustRightInd w:val="0"/>
        <w:snapToGrid w:val="0"/>
        <w:ind w:firstLineChars="828" w:firstLine="2318"/>
        <w:jc w:val="both"/>
        <w:rPr>
          <w:rFonts w:ascii="宋体" w:eastAsia="宋体" w:hAnsi="宋体" w:cs="黑体"/>
          <w:sz w:val="28"/>
          <w:szCs w:val="28"/>
        </w:rPr>
      </w:pPr>
      <w:r>
        <w:rPr>
          <w:rFonts w:ascii="宋体" w:eastAsia="宋体" w:hAnsi="宋体" w:cs="黑体" w:hint="eastAsia"/>
          <w:sz w:val="28"/>
          <w:szCs w:val="28"/>
        </w:rPr>
        <w:t>冯如智</w:t>
      </w:r>
      <w:r w:rsidRPr="00944128">
        <w:rPr>
          <w:rFonts w:ascii="宋体" w:eastAsia="宋体" w:hAnsi="宋体" w:cs="黑体" w:hint="eastAsia"/>
          <w:sz w:val="28"/>
          <w:szCs w:val="28"/>
        </w:rPr>
        <w:t>（厦门大卫科技有限公司）</w:t>
      </w:r>
    </w:p>
    <w:p w:rsidR="00944128" w:rsidRPr="00751D31" w:rsidRDefault="00944128" w:rsidP="00944128">
      <w:pPr>
        <w:pStyle w:val="aff3"/>
        <w:framePr w:w="0" w:hRule="auto" w:wrap="auto" w:hAnchor="text" w:xAlign="left" w:yAlign="inline"/>
        <w:adjustRightInd w:val="0"/>
        <w:snapToGrid w:val="0"/>
        <w:ind w:left="1898" w:firstLine="420"/>
        <w:jc w:val="both"/>
        <w:rPr>
          <w:rFonts w:ascii="宋体" w:eastAsia="宋体" w:hAnsi="宋体" w:cs="黑体"/>
          <w:sz w:val="28"/>
          <w:szCs w:val="28"/>
        </w:rPr>
      </w:pPr>
      <w:r>
        <w:rPr>
          <w:rFonts w:ascii="宋体" w:eastAsia="宋体" w:hAnsi="宋体" w:cs="黑体" w:hint="eastAsia"/>
          <w:sz w:val="28"/>
          <w:szCs w:val="28"/>
        </w:rPr>
        <w:t>吴嘉宝</w:t>
      </w:r>
      <w:r w:rsidRPr="00751D31">
        <w:rPr>
          <w:rFonts w:ascii="宋体" w:eastAsia="宋体" w:hAnsi="宋体" w:cs="黑体" w:hint="eastAsia"/>
          <w:sz w:val="28"/>
          <w:szCs w:val="28"/>
        </w:rPr>
        <w:t>（</w:t>
      </w:r>
      <w:r w:rsidRPr="00751D31">
        <w:rPr>
          <w:rFonts w:asciiTheme="minorEastAsia" w:eastAsiaTheme="minorEastAsia" w:hAnsiTheme="minorEastAsia" w:cs="黑体" w:hint="eastAsia"/>
          <w:spacing w:val="20"/>
          <w:sz w:val="28"/>
          <w:szCs w:val="28"/>
        </w:rPr>
        <w:t>中国家用电器研究院</w:t>
      </w:r>
      <w:r w:rsidRPr="00751D31">
        <w:rPr>
          <w:rFonts w:ascii="宋体" w:eastAsia="宋体" w:hAnsi="宋体" w:cs="黑体" w:hint="eastAsia"/>
          <w:sz w:val="28"/>
          <w:szCs w:val="28"/>
        </w:rPr>
        <w:t>）</w:t>
      </w:r>
    </w:p>
    <w:p w:rsidR="00944128" w:rsidRPr="00751D31" w:rsidRDefault="00944128" w:rsidP="00944128">
      <w:pPr>
        <w:pStyle w:val="aff3"/>
        <w:framePr w:w="0" w:hRule="auto" w:wrap="auto" w:hAnchor="text" w:xAlign="left" w:yAlign="inline"/>
        <w:adjustRightInd w:val="0"/>
        <w:snapToGrid w:val="0"/>
        <w:ind w:firstLineChars="828" w:firstLine="2318"/>
        <w:jc w:val="both"/>
        <w:rPr>
          <w:rFonts w:ascii="宋体" w:eastAsia="宋体" w:hAnsi="宋体" w:cs="黑体"/>
          <w:sz w:val="28"/>
          <w:szCs w:val="28"/>
        </w:rPr>
      </w:pPr>
      <w:r>
        <w:rPr>
          <w:rFonts w:ascii="宋体" w:eastAsia="宋体" w:hAnsi="宋体" w:cs="黑体" w:hint="eastAsia"/>
          <w:sz w:val="28"/>
          <w:szCs w:val="28"/>
        </w:rPr>
        <w:t>王学梅</w:t>
      </w:r>
      <w:r w:rsidRPr="00751D31">
        <w:rPr>
          <w:rFonts w:ascii="宋体" w:eastAsia="宋体" w:hAnsi="宋体" w:cs="黑体" w:hint="eastAsia"/>
          <w:sz w:val="28"/>
          <w:szCs w:val="28"/>
        </w:rPr>
        <w:t>（</w:t>
      </w:r>
      <w:r w:rsidRPr="00944128">
        <w:rPr>
          <w:rFonts w:ascii="宋体" w:eastAsia="宋体" w:hAnsi="宋体" w:cs="黑体" w:hint="eastAsia"/>
          <w:sz w:val="28"/>
          <w:szCs w:val="28"/>
        </w:rPr>
        <w:t>中国质量检验协会</w:t>
      </w:r>
      <w:r w:rsidRPr="00751D31">
        <w:rPr>
          <w:rFonts w:ascii="宋体" w:eastAsia="宋体" w:hAnsi="宋体" w:cs="黑体" w:hint="eastAsia"/>
          <w:sz w:val="28"/>
          <w:szCs w:val="28"/>
        </w:rPr>
        <w:t>）</w:t>
      </w:r>
    </w:p>
    <w:p w:rsidR="00655210" w:rsidRPr="00944128" w:rsidRDefault="00655210" w:rsidP="009431E6">
      <w:pPr>
        <w:pStyle w:val="aff9"/>
        <w:spacing w:line="360" w:lineRule="auto"/>
        <w:ind w:firstLineChars="0" w:firstLine="0"/>
        <w:jc w:val="center"/>
        <w:rPr>
          <w:rFonts w:ascii="黑体" w:eastAsia="黑体"/>
          <w:bCs/>
          <w:sz w:val="44"/>
          <w:szCs w:val="44"/>
        </w:rPr>
      </w:pPr>
    </w:p>
    <w:p w:rsidR="00655210" w:rsidRDefault="00655210" w:rsidP="009431E6">
      <w:pPr>
        <w:pStyle w:val="aff9"/>
        <w:spacing w:line="360" w:lineRule="auto"/>
        <w:ind w:firstLineChars="0" w:firstLine="0"/>
        <w:jc w:val="center"/>
        <w:rPr>
          <w:rFonts w:ascii="黑体" w:eastAsia="黑体"/>
          <w:bCs/>
          <w:sz w:val="44"/>
          <w:szCs w:val="44"/>
        </w:rPr>
      </w:pPr>
    </w:p>
    <w:p w:rsidR="00655210" w:rsidRDefault="00655210" w:rsidP="009431E6">
      <w:pPr>
        <w:pStyle w:val="aff9"/>
        <w:spacing w:line="360" w:lineRule="auto"/>
        <w:ind w:firstLineChars="0" w:firstLine="0"/>
        <w:jc w:val="center"/>
        <w:rPr>
          <w:rFonts w:ascii="黑体" w:eastAsia="黑体"/>
          <w:bCs/>
          <w:sz w:val="44"/>
          <w:szCs w:val="44"/>
        </w:rPr>
      </w:pPr>
    </w:p>
    <w:p w:rsidR="00655210" w:rsidRDefault="00655210" w:rsidP="009431E6">
      <w:pPr>
        <w:pStyle w:val="aff9"/>
        <w:spacing w:line="360" w:lineRule="auto"/>
        <w:ind w:firstLineChars="0" w:firstLine="0"/>
        <w:jc w:val="center"/>
        <w:rPr>
          <w:rFonts w:ascii="黑体" w:eastAsia="黑体"/>
          <w:bCs/>
          <w:sz w:val="44"/>
          <w:szCs w:val="44"/>
        </w:rPr>
      </w:pPr>
    </w:p>
    <w:p w:rsidR="00655210" w:rsidRDefault="00655210" w:rsidP="009431E6">
      <w:pPr>
        <w:pStyle w:val="aff9"/>
        <w:spacing w:line="360" w:lineRule="auto"/>
        <w:ind w:firstLineChars="0" w:firstLine="0"/>
        <w:jc w:val="center"/>
        <w:rPr>
          <w:rFonts w:ascii="黑体" w:eastAsia="黑体"/>
          <w:bCs/>
          <w:sz w:val="44"/>
          <w:szCs w:val="44"/>
        </w:rPr>
      </w:pPr>
    </w:p>
    <w:p w:rsidR="00655210" w:rsidRDefault="00655210" w:rsidP="009431E6">
      <w:pPr>
        <w:pStyle w:val="aff9"/>
        <w:spacing w:line="360" w:lineRule="auto"/>
        <w:ind w:firstLineChars="0" w:firstLine="0"/>
        <w:jc w:val="center"/>
        <w:rPr>
          <w:rFonts w:ascii="黑体" w:eastAsia="黑体"/>
          <w:bCs/>
          <w:sz w:val="44"/>
          <w:szCs w:val="44"/>
        </w:rPr>
      </w:pPr>
    </w:p>
    <w:p w:rsidR="008E2E1D" w:rsidRDefault="008E2E1D" w:rsidP="009431E6">
      <w:pPr>
        <w:pStyle w:val="aff9"/>
        <w:spacing w:line="360" w:lineRule="auto"/>
        <w:ind w:firstLineChars="0" w:firstLine="0"/>
        <w:jc w:val="center"/>
        <w:rPr>
          <w:rFonts w:ascii="黑体" w:eastAsia="黑体"/>
          <w:bCs/>
          <w:sz w:val="44"/>
          <w:szCs w:val="44"/>
        </w:rPr>
      </w:pPr>
    </w:p>
    <w:p w:rsidR="008E2E1D" w:rsidRDefault="008E2E1D" w:rsidP="009431E6">
      <w:pPr>
        <w:pStyle w:val="aff9"/>
        <w:spacing w:line="360" w:lineRule="auto"/>
        <w:ind w:firstLineChars="0" w:firstLine="0"/>
        <w:jc w:val="center"/>
        <w:rPr>
          <w:rFonts w:ascii="黑体" w:eastAsia="黑体"/>
          <w:bCs/>
          <w:sz w:val="44"/>
          <w:szCs w:val="44"/>
        </w:rPr>
      </w:pPr>
    </w:p>
    <w:p w:rsidR="00EE111B" w:rsidRPr="006B3AED" w:rsidRDefault="00A43CBC" w:rsidP="006B3AED">
      <w:pPr>
        <w:pStyle w:val="aff9"/>
        <w:spacing w:line="360" w:lineRule="auto"/>
        <w:ind w:firstLineChars="0" w:firstLine="0"/>
        <w:jc w:val="center"/>
        <w:rPr>
          <w:rFonts w:ascii="黑体" w:eastAsia="黑体"/>
          <w:bCs/>
          <w:sz w:val="44"/>
          <w:szCs w:val="44"/>
        </w:rPr>
      </w:pPr>
      <w:r>
        <w:rPr>
          <w:rFonts w:ascii="黑体" w:eastAsia="黑体" w:hint="eastAsia"/>
          <w:bCs/>
          <w:sz w:val="44"/>
          <w:szCs w:val="44"/>
        </w:rPr>
        <w:lastRenderedPageBreak/>
        <w:t>目   录</w:t>
      </w:r>
      <w:r w:rsidR="0053129A" w:rsidRPr="0053129A">
        <w:rPr>
          <w:rStyle w:val="af7"/>
          <w:rFonts w:ascii="宋体" w:hAnsi="宋体"/>
          <w:b/>
          <w:sz w:val="24"/>
          <w:szCs w:val="20"/>
        </w:rPr>
        <w:fldChar w:fldCharType="begin"/>
      </w:r>
      <w:r>
        <w:rPr>
          <w:rStyle w:val="af7"/>
          <w:rFonts w:ascii="宋体" w:hAnsi="宋体"/>
          <w:sz w:val="24"/>
        </w:rPr>
        <w:instrText xml:space="preserve"> TOC \o "1-3" \h \z \u </w:instrText>
      </w:r>
      <w:r w:rsidR="0053129A" w:rsidRPr="0053129A">
        <w:rPr>
          <w:rStyle w:val="af7"/>
          <w:rFonts w:ascii="宋体" w:hAnsi="宋体"/>
          <w:b/>
          <w:sz w:val="24"/>
          <w:szCs w:val="20"/>
        </w:rPr>
        <w:fldChar w:fldCharType="separate"/>
      </w:r>
    </w:p>
    <w:p w:rsidR="00EE111B" w:rsidRDefault="0053129A" w:rsidP="009F41C0">
      <w:pPr>
        <w:pStyle w:val="10"/>
        <w:rPr>
          <w:rFonts w:asciiTheme="minorHAnsi" w:eastAsiaTheme="minorEastAsia" w:hAnsiTheme="minorHAnsi" w:cstheme="minorBidi"/>
          <w:b w:val="0"/>
          <w:bCs w:val="0"/>
          <w:caps w:val="0"/>
          <w:noProof/>
          <w:sz w:val="21"/>
          <w:szCs w:val="22"/>
        </w:rPr>
      </w:pPr>
      <w:hyperlink w:anchor="_Toc100671267" w:history="1">
        <w:r w:rsidR="00EE111B" w:rsidRPr="0075289B">
          <w:rPr>
            <w:rStyle w:val="af7"/>
            <w:rFonts w:ascii="宋体" w:hAnsi="宋体" w:hint="eastAsia"/>
            <w:b w:val="0"/>
            <w:noProof/>
            <w:sz w:val="24"/>
            <w:szCs w:val="24"/>
          </w:rPr>
          <w:t>引言</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_Toc100671267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IV</w:t>
        </w:r>
        <w:r w:rsidRPr="00653913">
          <w:rPr>
            <w:rFonts w:asciiTheme="minorEastAsia" w:eastAsiaTheme="minorEastAsia" w:hAnsiTheme="minorEastAsia"/>
            <w:b w:val="0"/>
            <w:noProof/>
            <w:webHidden/>
            <w:sz w:val="24"/>
            <w:szCs w:val="24"/>
          </w:rPr>
          <w:fldChar w:fldCharType="end"/>
        </w:r>
      </w:hyperlink>
    </w:p>
    <w:p w:rsidR="00EE111B" w:rsidRDefault="0053129A" w:rsidP="00242D8C">
      <w:pPr>
        <w:pStyle w:val="10"/>
        <w:tabs>
          <w:tab w:val="left" w:pos="219"/>
        </w:tabs>
        <w:rPr>
          <w:rFonts w:asciiTheme="minorHAnsi" w:eastAsiaTheme="minorEastAsia" w:hAnsiTheme="minorHAnsi" w:cstheme="minorBidi"/>
          <w:b w:val="0"/>
          <w:bCs w:val="0"/>
          <w:caps w:val="0"/>
          <w:noProof/>
          <w:sz w:val="21"/>
          <w:szCs w:val="22"/>
        </w:rPr>
      </w:pPr>
      <w:hyperlink w:anchor="_Toc100671268" w:history="1">
        <w:r w:rsidR="00EE111B" w:rsidRPr="0075289B">
          <w:rPr>
            <w:rStyle w:val="af7"/>
            <w:rFonts w:asciiTheme="minorEastAsia" w:eastAsiaTheme="minorEastAsia" w:hAnsiTheme="minorEastAsia"/>
            <w:b w:val="0"/>
            <w:noProof/>
            <w:sz w:val="24"/>
            <w:szCs w:val="24"/>
          </w:rPr>
          <w:t>1</w:t>
        </w:r>
        <w:r w:rsidR="00EE111B" w:rsidRPr="0075289B">
          <w:rPr>
            <w:rFonts w:asciiTheme="minorEastAsia" w:eastAsiaTheme="minorEastAsia" w:hAnsiTheme="minorEastAsia" w:cstheme="minorBidi"/>
            <w:b w:val="0"/>
            <w:bCs w:val="0"/>
            <w:caps w:val="0"/>
            <w:noProof/>
            <w:sz w:val="24"/>
            <w:szCs w:val="24"/>
          </w:rPr>
          <w:tab/>
        </w:r>
        <w:r w:rsidR="00EE111B" w:rsidRPr="0075289B">
          <w:rPr>
            <w:rStyle w:val="af7"/>
            <w:rFonts w:asciiTheme="minorEastAsia" w:eastAsiaTheme="minorEastAsia" w:hAnsiTheme="minorEastAsia" w:hint="eastAsia"/>
            <w:b w:val="0"/>
            <w:noProof/>
            <w:sz w:val="24"/>
            <w:szCs w:val="24"/>
          </w:rPr>
          <w:t>范围</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_Toc100671268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1</w:t>
        </w:r>
        <w:r w:rsidRPr="00653913">
          <w:rPr>
            <w:rFonts w:asciiTheme="minorEastAsia" w:eastAsiaTheme="minorEastAsia" w:hAnsiTheme="minorEastAsia"/>
            <w:b w:val="0"/>
            <w:noProof/>
            <w:webHidden/>
            <w:sz w:val="24"/>
            <w:szCs w:val="24"/>
          </w:rPr>
          <w:fldChar w:fldCharType="end"/>
        </w:r>
      </w:hyperlink>
    </w:p>
    <w:p w:rsidR="00EE111B" w:rsidRDefault="0053129A" w:rsidP="00242D8C">
      <w:pPr>
        <w:pStyle w:val="10"/>
        <w:tabs>
          <w:tab w:val="left" w:pos="219"/>
        </w:tabs>
        <w:rPr>
          <w:rFonts w:asciiTheme="minorHAnsi" w:eastAsiaTheme="minorEastAsia" w:hAnsiTheme="minorHAnsi" w:cstheme="minorBidi"/>
          <w:b w:val="0"/>
          <w:bCs w:val="0"/>
          <w:caps w:val="0"/>
          <w:noProof/>
          <w:sz w:val="21"/>
          <w:szCs w:val="22"/>
        </w:rPr>
      </w:pPr>
      <w:hyperlink w:anchor="_Toc100671269" w:history="1">
        <w:r w:rsidR="00EE111B" w:rsidRPr="0075289B">
          <w:rPr>
            <w:rStyle w:val="af7"/>
            <w:rFonts w:asciiTheme="minorEastAsia" w:eastAsiaTheme="minorEastAsia" w:hAnsiTheme="minorEastAsia"/>
            <w:b w:val="0"/>
            <w:noProof/>
            <w:sz w:val="24"/>
            <w:szCs w:val="24"/>
          </w:rPr>
          <w:t>2</w:t>
        </w:r>
        <w:r w:rsidR="00EE111B" w:rsidRPr="0075289B">
          <w:rPr>
            <w:rFonts w:asciiTheme="minorEastAsia" w:eastAsiaTheme="minorEastAsia" w:hAnsiTheme="minorEastAsia" w:cstheme="minorBidi"/>
            <w:b w:val="0"/>
            <w:bCs w:val="0"/>
            <w:caps w:val="0"/>
            <w:noProof/>
            <w:sz w:val="24"/>
            <w:szCs w:val="24"/>
          </w:rPr>
          <w:tab/>
        </w:r>
        <w:r w:rsidR="00EE111B" w:rsidRPr="0075289B">
          <w:rPr>
            <w:rStyle w:val="af7"/>
            <w:rFonts w:asciiTheme="minorEastAsia" w:eastAsiaTheme="minorEastAsia" w:hAnsiTheme="minorEastAsia" w:hint="eastAsia"/>
            <w:b w:val="0"/>
            <w:noProof/>
            <w:sz w:val="24"/>
            <w:szCs w:val="24"/>
          </w:rPr>
          <w:t>引用文件</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_Toc100671269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1</w:t>
        </w:r>
        <w:r w:rsidRPr="00653913">
          <w:rPr>
            <w:rFonts w:asciiTheme="minorEastAsia" w:eastAsiaTheme="minorEastAsia" w:hAnsiTheme="minorEastAsia"/>
            <w:b w:val="0"/>
            <w:noProof/>
            <w:webHidden/>
            <w:sz w:val="24"/>
            <w:szCs w:val="24"/>
          </w:rPr>
          <w:fldChar w:fldCharType="end"/>
        </w:r>
      </w:hyperlink>
    </w:p>
    <w:p w:rsidR="00EE111B" w:rsidRDefault="0053129A" w:rsidP="009F41C0">
      <w:pPr>
        <w:pStyle w:val="10"/>
        <w:tabs>
          <w:tab w:val="right" w:leader="dot" w:pos="420"/>
        </w:tabs>
        <w:rPr>
          <w:rFonts w:asciiTheme="minorHAnsi" w:eastAsiaTheme="minorEastAsia" w:hAnsiTheme="minorHAnsi" w:cstheme="minorBidi"/>
          <w:b w:val="0"/>
          <w:bCs w:val="0"/>
          <w:caps w:val="0"/>
          <w:noProof/>
          <w:sz w:val="21"/>
          <w:szCs w:val="22"/>
        </w:rPr>
      </w:pPr>
      <w:hyperlink w:anchor="_Toc100671270" w:history="1">
        <w:r w:rsidR="00EE111B" w:rsidRPr="0075289B">
          <w:rPr>
            <w:rStyle w:val="af7"/>
            <w:rFonts w:asciiTheme="minorEastAsia" w:eastAsiaTheme="minorEastAsia" w:hAnsiTheme="minorEastAsia"/>
            <w:b w:val="0"/>
            <w:noProof/>
            <w:sz w:val="24"/>
            <w:szCs w:val="24"/>
          </w:rPr>
          <w:t>3</w:t>
        </w:r>
        <w:r w:rsidR="00EE111B" w:rsidRPr="0075289B">
          <w:rPr>
            <w:rFonts w:asciiTheme="minorEastAsia" w:eastAsiaTheme="minorEastAsia" w:hAnsiTheme="minorEastAsia" w:cstheme="minorBidi"/>
            <w:b w:val="0"/>
            <w:bCs w:val="0"/>
            <w:caps w:val="0"/>
            <w:noProof/>
            <w:sz w:val="24"/>
            <w:szCs w:val="24"/>
          </w:rPr>
          <w:tab/>
        </w:r>
        <w:r w:rsidR="00EE111B" w:rsidRPr="0075289B">
          <w:rPr>
            <w:rStyle w:val="af7"/>
            <w:rFonts w:asciiTheme="minorEastAsia" w:eastAsiaTheme="minorEastAsia" w:hAnsiTheme="minorEastAsia" w:hint="eastAsia"/>
            <w:b w:val="0"/>
            <w:noProof/>
            <w:sz w:val="24"/>
            <w:szCs w:val="24"/>
          </w:rPr>
          <w:t>术语和定义</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_Toc100671270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1</w:t>
        </w:r>
        <w:r w:rsidRPr="00653913">
          <w:rPr>
            <w:rFonts w:asciiTheme="minorEastAsia" w:eastAsiaTheme="minorEastAsia" w:hAnsiTheme="minorEastAsia"/>
            <w:b w:val="0"/>
            <w:noProof/>
            <w:webHidden/>
            <w:sz w:val="24"/>
            <w:szCs w:val="24"/>
          </w:rPr>
          <w:fldChar w:fldCharType="end"/>
        </w:r>
      </w:hyperlink>
    </w:p>
    <w:p w:rsidR="00EE111B" w:rsidRDefault="0053129A" w:rsidP="009F41C0">
      <w:pPr>
        <w:pStyle w:val="10"/>
        <w:rPr>
          <w:rFonts w:asciiTheme="minorHAnsi" w:eastAsiaTheme="minorEastAsia" w:hAnsiTheme="minorHAnsi" w:cstheme="minorBidi"/>
          <w:b w:val="0"/>
          <w:bCs w:val="0"/>
          <w:caps w:val="0"/>
          <w:noProof/>
          <w:sz w:val="21"/>
          <w:szCs w:val="22"/>
        </w:rPr>
      </w:pPr>
      <w:hyperlink w:anchor="_Toc100671271" w:history="1">
        <w:r w:rsidR="00242D8C">
          <w:rPr>
            <w:rStyle w:val="af7"/>
            <w:rFonts w:ascii="宋体" w:hAnsi="宋体"/>
            <w:b w:val="0"/>
            <w:noProof/>
            <w:sz w:val="24"/>
            <w:szCs w:val="24"/>
          </w:rPr>
          <w:t xml:space="preserve">4 </w:t>
        </w:r>
        <w:r w:rsidR="00EE111B" w:rsidRPr="0075289B">
          <w:rPr>
            <w:rStyle w:val="af7"/>
            <w:rFonts w:ascii="宋体" w:hAnsi="宋体" w:hint="eastAsia"/>
            <w:b w:val="0"/>
            <w:noProof/>
            <w:sz w:val="24"/>
            <w:szCs w:val="24"/>
          </w:rPr>
          <w:t>概述</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_Toc100671271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2</w:t>
        </w:r>
        <w:r w:rsidRPr="00653913">
          <w:rPr>
            <w:rFonts w:asciiTheme="minorEastAsia" w:eastAsiaTheme="minorEastAsia" w:hAnsiTheme="minorEastAsia"/>
            <w:b w:val="0"/>
            <w:noProof/>
            <w:webHidden/>
            <w:sz w:val="24"/>
            <w:szCs w:val="24"/>
          </w:rPr>
          <w:fldChar w:fldCharType="end"/>
        </w:r>
      </w:hyperlink>
    </w:p>
    <w:p w:rsidR="00EE111B" w:rsidRDefault="0053129A" w:rsidP="00A863C2">
      <w:pPr>
        <w:pStyle w:val="10"/>
        <w:tabs>
          <w:tab w:val="right" w:leader="dot" w:pos="9629"/>
        </w:tabs>
        <w:rPr>
          <w:rStyle w:val="af7"/>
          <w:noProof/>
        </w:rPr>
      </w:pPr>
      <w:hyperlink w:anchor="_Toc100671272" w:history="1">
        <w:r w:rsidR="00242D8C">
          <w:rPr>
            <w:rStyle w:val="af7"/>
            <w:rFonts w:asciiTheme="minorEastAsia" w:eastAsiaTheme="minorEastAsia" w:hAnsiTheme="minorEastAsia"/>
            <w:b w:val="0"/>
            <w:noProof/>
            <w:sz w:val="24"/>
            <w:szCs w:val="24"/>
          </w:rPr>
          <w:t xml:space="preserve">5 </w:t>
        </w:r>
        <w:r w:rsidR="00EE111B" w:rsidRPr="0075289B">
          <w:rPr>
            <w:rStyle w:val="af7"/>
            <w:rFonts w:asciiTheme="minorEastAsia" w:eastAsiaTheme="minorEastAsia" w:hAnsiTheme="minorEastAsia" w:hint="eastAsia"/>
            <w:b w:val="0"/>
            <w:noProof/>
            <w:sz w:val="24"/>
            <w:szCs w:val="24"/>
          </w:rPr>
          <w:t>计量特性</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_Toc100671272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2</w:t>
        </w:r>
        <w:r w:rsidRPr="00653913">
          <w:rPr>
            <w:rFonts w:asciiTheme="minorEastAsia" w:eastAsiaTheme="minorEastAsia" w:hAnsiTheme="minorEastAsia"/>
            <w:b w:val="0"/>
            <w:noProof/>
            <w:webHidden/>
            <w:sz w:val="24"/>
            <w:szCs w:val="24"/>
          </w:rPr>
          <w:fldChar w:fldCharType="end"/>
        </w:r>
      </w:hyperlink>
    </w:p>
    <w:p w:rsidR="00EE111B" w:rsidRPr="00B01837"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73" w:history="1">
        <w:r w:rsidR="00242D8C" w:rsidRPr="00242D8C">
          <w:rPr>
            <w:rStyle w:val="af7"/>
            <w:rFonts w:asciiTheme="minorEastAsia" w:eastAsiaTheme="minorEastAsia" w:hAnsiTheme="minorEastAsia"/>
            <w:i w:val="0"/>
            <w:noProof/>
            <w:sz w:val="24"/>
            <w:szCs w:val="24"/>
          </w:rPr>
          <w:t xml:space="preserve">5.1 </w:t>
        </w:r>
        <w:r w:rsidR="00EE111B" w:rsidRPr="00242D8C">
          <w:rPr>
            <w:rStyle w:val="af7"/>
            <w:rFonts w:asciiTheme="minorEastAsia" w:eastAsiaTheme="minorEastAsia" w:hAnsiTheme="minorEastAsia" w:hint="eastAsia"/>
            <w:i w:val="0"/>
            <w:noProof/>
            <w:sz w:val="24"/>
            <w:szCs w:val="24"/>
          </w:rPr>
          <w:t>供水温度</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_Toc100671273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2</w:t>
        </w:r>
        <w:r w:rsidRPr="00653913">
          <w:rPr>
            <w:rFonts w:asciiTheme="minorEastAsia" w:eastAsiaTheme="minorEastAsia" w:hAnsiTheme="minorEastAsia"/>
            <w:bCs/>
            <w:i w:val="0"/>
            <w:iCs w:val="0"/>
            <w:caps/>
            <w:noProof/>
            <w:webHidden/>
            <w:sz w:val="24"/>
            <w:szCs w:val="24"/>
          </w:rPr>
          <w:fldChar w:fldCharType="end"/>
        </w:r>
      </w:hyperlink>
    </w:p>
    <w:p w:rsidR="00EE111B" w:rsidRPr="00B01837"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74" w:history="1">
        <w:r w:rsidR="00242D8C" w:rsidRPr="00242D8C">
          <w:rPr>
            <w:rStyle w:val="af7"/>
            <w:rFonts w:asciiTheme="minorEastAsia" w:eastAsiaTheme="minorEastAsia" w:hAnsiTheme="minorEastAsia"/>
            <w:i w:val="0"/>
            <w:noProof/>
            <w:sz w:val="24"/>
            <w:szCs w:val="24"/>
          </w:rPr>
          <w:t xml:space="preserve">5.2 </w:t>
        </w:r>
        <w:r w:rsidR="00EE111B" w:rsidRPr="00242D8C">
          <w:rPr>
            <w:rStyle w:val="af7"/>
            <w:rFonts w:asciiTheme="minorEastAsia" w:eastAsiaTheme="minorEastAsia" w:hAnsiTheme="minorEastAsia" w:hint="eastAsia"/>
            <w:i w:val="0"/>
            <w:noProof/>
            <w:sz w:val="24"/>
            <w:szCs w:val="24"/>
          </w:rPr>
          <w:t>供水</w:t>
        </w:r>
        <w:r w:rsidR="00EE111B" w:rsidRPr="00242D8C">
          <w:rPr>
            <w:rStyle w:val="af7"/>
            <w:rFonts w:asciiTheme="minorEastAsia" w:eastAsiaTheme="minorEastAsia" w:hAnsiTheme="minorEastAsia" w:hint="eastAsia"/>
            <w:i w:val="0"/>
            <w:noProof/>
            <w:kern w:val="0"/>
            <w:sz w:val="24"/>
            <w:szCs w:val="24"/>
          </w:rPr>
          <w:t>压力</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_Toc100671274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2</w:t>
        </w:r>
        <w:r w:rsidRPr="00653913">
          <w:rPr>
            <w:rFonts w:asciiTheme="minorEastAsia" w:eastAsiaTheme="minorEastAsia" w:hAnsiTheme="minorEastAsia"/>
            <w:bCs/>
            <w:i w:val="0"/>
            <w:iCs w:val="0"/>
            <w:caps/>
            <w:noProof/>
            <w:webHidden/>
            <w:sz w:val="24"/>
            <w:szCs w:val="24"/>
          </w:rPr>
          <w:fldChar w:fldCharType="end"/>
        </w:r>
      </w:hyperlink>
    </w:p>
    <w:p w:rsidR="00EE111B" w:rsidRPr="00B01837"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75" w:history="1">
        <w:r w:rsidR="00242D8C" w:rsidRPr="00242D8C">
          <w:rPr>
            <w:rStyle w:val="af7"/>
            <w:rFonts w:asciiTheme="minorEastAsia" w:eastAsiaTheme="minorEastAsia" w:hAnsiTheme="minorEastAsia"/>
            <w:i w:val="0"/>
            <w:noProof/>
            <w:sz w:val="24"/>
            <w:szCs w:val="24"/>
          </w:rPr>
          <w:t xml:space="preserve">5.3 </w:t>
        </w:r>
        <w:r w:rsidR="00EE111B" w:rsidRPr="00242D8C">
          <w:rPr>
            <w:rStyle w:val="af7"/>
            <w:rFonts w:asciiTheme="minorEastAsia" w:eastAsiaTheme="minorEastAsia" w:hAnsiTheme="minorEastAsia" w:hint="eastAsia"/>
            <w:i w:val="0"/>
            <w:noProof/>
            <w:kern w:val="0"/>
            <w:sz w:val="24"/>
            <w:szCs w:val="24"/>
          </w:rPr>
          <w:t>电参数</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_Toc100671275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2</w:t>
        </w:r>
        <w:r w:rsidRPr="00653913">
          <w:rPr>
            <w:rFonts w:asciiTheme="minorEastAsia" w:eastAsiaTheme="minorEastAsia" w:hAnsiTheme="minorEastAsia"/>
            <w:bCs/>
            <w:i w:val="0"/>
            <w:iCs w:val="0"/>
            <w:caps/>
            <w:noProof/>
            <w:webHidden/>
            <w:sz w:val="24"/>
            <w:szCs w:val="24"/>
          </w:rPr>
          <w:fldChar w:fldCharType="end"/>
        </w:r>
      </w:hyperlink>
    </w:p>
    <w:p w:rsidR="00EE111B" w:rsidRPr="00B01837"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76" w:history="1">
        <w:r w:rsidR="00242D8C" w:rsidRPr="00242D8C">
          <w:rPr>
            <w:rStyle w:val="af7"/>
            <w:rFonts w:asciiTheme="minorEastAsia" w:eastAsiaTheme="minorEastAsia" w:hAnsiTheme="minorEastAsia"/>
            <w:i w:val="0"/>
            <w:noProof/>
            <w:sz w:val="24"/>
            <w:szCs w:val="24"/>
          </w:rPr>
          <w:t xml:space="preserve">5.4 </w:t>
        </w:r>
        <w:r w:rsidR="00EE111B" w:rsidRPr="00242D8C">
          <w:rPr>
            <w:rStyle w:val="af7"/>
            <w:rFonts w:asciiTheme="minorEastAsia" w:eastAsiaTheme="minorEastAsia" w:hAnsiTheme="minorEastAsia" w:hint="eastAsia"/>
            <w:i w:val="0"/>
            <w:noProof/>
            <w:sz w:val="24"/>
            <w:szCs w:val="24"/>
          </w:rPr>
          <w:t>水流量</w:t>
        </w:r>
        <w:r w:rsidR="00EE111B" w:rsidRPr="006B3AED">
          <w:rPr>
            <w:b/>
            <w:i w:val="0"/>
            <w:noProof/>
            <w:webHidden/>
          </w:rPr>
          <w:tab/>
        </w:r>
        <w:r w:rsidR="007A3AE7">
          <w:rPr>
            <w:rFonts w:asciiTheme="minorEastAsia" w:eastAsiaTheme="minorEastAsia" w:hAnsiTheme="minorEastAsia"/>
            <w:bCs/>
            <w:i w:val="0"/>
            <w:iCs w:val="0"/>
            <w:caps/>
            <w:noProof/>
            <w:webHidden/>
            <w:sz w:val="24"/>
            <w:szCs w:val="24"/>
          </w:rPr>
          <w:t>2</w:t>
        </w:r>
      </w:hyperlink>
    </w:p>
    <w:p w:rsidR="00EE111B" w:rsidRPr="00B01837"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77" w:history="1">
        <w:r w:rsidR="00EE111B" w:rsidRPr="00242D8C">
          <w:rPr>
            <w:rStyle w:val="af7"/>
            <w:rFonts w:ascii="宋体" w:hAnsi="宋体"/>
            <w:i w:val="0"/>
            <w:noProof/>
            <w:sz w:val="24"/>
            <w:szCs w:val="24"/>
          </w:rPr>
          <w:t>5.5</w:t>
        </w:r>
        <w:r w:rsidR="00EE111B" w:rsidRPr="00242D8C">
          <w:rPr>
            <w:rStyle w:val="af7"/>
            <w:rFonts w:ascii="宋体" w:hAnsi="宋体" w:hint="eastAsia"/>
            <w:i w:val="0"/>
            <w:noProof/>
            <w:sz w:val="24"/>
            <w:szCs w:val="24"/>
          </w:rPr>
          <w:t>负载质量</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_Toc100671277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3</w:t>
        </w:r>
        <w:r w:rsidRPr="00653913">
          <w:rPr>
            <w:rFonts w:asciiTheme="minorEastAsia" w:eastAsiaTheme="minorEastAsia" w:hAnsiTheme="minorEastAsia"/>
            <w:bCs/>
            <w:i w:val="0"/>
            <w:iCs w:val="0"/>
            <w:caps/>
            <w:noProof/>
            <w:webHidden/>
            <w:sz w:val="24"/>
            <w:szCs w:val="24"/>
          </w:rPr>
          <w:fldChar w:fldCharType="end"/>
        </w:r>
      </w:hyperlink>
    </w:p>
    <w:p w:rsidR="00EE111B" w:rsidRPr="00B01837"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78" w:history="1">
        <w:r w:rsidR="00EE111B" w:rsidRPr="00242D8C">
          <w:rPr>
            <w:rStyle w:val="af7"/>
            <w:rFonts w:ascii="宋体" w:hAnsi="宋体"/>
            <w:i w:val="0"/>
            <w:noProof/>
            <w:sz w:val="24"/>
            <w:szCs w:val="24"/>
          </w:rPr>
          <w:t xml:space="preserve">5.6 </w:t>
        </w:r>
        <w:r w:rsidR="00895511">
          <w:rPr>
            <w:rStyle w:val="af7"/>
            <w:rFonts w:ascii="宋体" w:hAnsi="宋体" w:hint="eastAsia"/>
            <w:i w:val="0"/>
            <w:noProof/>
            <w:sz w:val="24"/>
            <w:szCs w:val="24"/>
          </w:rPr>
          <w:t>滤网孔径</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_Toc100671278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3</w:t>
        </w:r>
        <w:r w:rsidRPr="00653913">
          <w:rPr>
            <w:rFonts w:asciiTheme="minorEastAsia" w:eastAsiaTheme="minorEastAsia" w:hAnsiTheme="minorEastAsia"/>
            <w:bCs/>
            <w:i w:val="0"/>
            <w:iCs w:val="0"/>
            <w:caps/>
            <w:noProof/>
            <w:webHidden/>
            <w:sz w:val="24"/>
            <w:szCs w:val="24"/>
          </w:rPr>
          <w:fldChar w:fldCharType="end"/>
        </w:r>
      </w:hyperlink>
    </w:p>
    <w:p w:rsidR="00EE111B" w:rsidRDefault="0053129A" w:rsidP="009F41C0">
      <w:pPr>
        <w:pStyle w:val="10"/>
        <w:rPr>
          <w:rFonts w:asciiTheme="minorHAnsi" w:eastAsiaTheme="minorEastAsia" w:hAnsiTheme="minorHAnsi" w:cstheme="minorBidi"/>
          <w:b w:val="0"/>
          <w:bCs w:val="0"/>
          <w:caps w:val="0"/>
          <w:noProof/>
          <w:sz w:val="21"/>
          <w:szCs w:val="22"/>
        </w:rPr>
      </w:pPr>
      <w:hyperlink w:anchor="_Toc100671281" w:history="1">
        <w:r w:rsidR="00242D8C">
          <w:rPr>
            <w:rStyle w:val="af7"/>
            <w:rFonts w:ascii="宋体" w:hAnsi="宋体"/>
            <w:b w:val="0"/>
            <w:noProof/>
            <w:sz w:val="24"/>
            <w:szCs w:val="24"/>
          </w:rPr>
          <w:t xml:space="preserve">6 </w:t>
        </w:r>
        <w:r w:rsidR="00EE111B" w:rsidRPr="00242D8C">
          <w:rPr>
            <w:rStyle w:val="af7"/>
            <w:rFonts w:ascii="宋体" w:hAnsi="宋体" w:hint="eastAsia"/>
            <w:b w:val="0"/>
            <w:noProof/>
            <w:sz w:val="24"/>
            <w:szCs w:val="24"/>
          </w:rPr>
          <w:t>校准条件</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_Toc100671281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3</w:t>
        </w:r>
        <w:r w:rsidRPr="00653913">
          <w:rPr>
            <w:rFonts w:asciiTheme="minorEastAsia" w:eastAsiaTheme="minorEastAsia" w:hAnsiTheme="minorEastAsia"/>
            <w:b w:val="0"/>
            <w:noProof/>
            <w:webHidden/>
            <w:sz w:val="24"/>
            <w:szCs w:val="24"/>
          </w:rPr>
          <w:fldChar w:fldCharType="end"/>
        </w:r>
      </w:hyperlink>
    </w:p>
    <w:p w:rsidR="00EE111B" w:rsidRDefault="0053129A" w:rsidP="009037A6">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82" w:history="1">
        <w:r w:rsidR="00242D8C">
          <w:rPr>
            <w:rStyle w:val="af7"/>
            <w:rFonts w:asciiTheme="minorEastAsia" w:eastAsiaTheme="minorEastAsia" w:hAnsiTheme="minorEastAsia"/>
            <w:i w:val="0"/>
            <w:noProof/>
            <w:sz w:val="24"/>
            <w:szCs w:val="24"/>
          </w:rPr>
          <w:t xml:space="preserve">6.1 </w:t>
        </w:r>
        <w:r w:rsidR="00EE111B" w:rsidRPr="00242D8C">
          <w:rPr>
            <w:rStyle w:val="af7"/>
            <w:rFonts w:asciiTheme="minorEastAsia" w:eastAsiaTheme="minorEastAsia" w:hAnsiTheme="minorEastAsia" w:hint="eastAsia"/>
            <w:i w:val="0"/>
            <w:noProof/>
            <w:sz w:val="24"/>
            <w:szCs w:val="24"/>
          </w:rPr>
          <w:t>环境条件</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_Toc100671282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3</w:t>
        </w:r>
        <w:r w:rsidRPr="00653913">
          <w:rPr>
            <w:rFonts w:asciiTheme="minorEastAsia" w:eastAsiaTheme="minorEastAsia" w:hAnsiTheme="minorEastAsia"/>
            <w:bCs/>
            <w:i w:val="0"/>
            <w:iCs w:val="0"/>
            <w:caps/>
            <w:noProof/>
            <w:webHidden/>
            <w:sz w:val="24"/>
            <w:szCs w:val="24"/>
          </w:rPr>
          <w:fldChar w:fldCharType="end"/>
        </w:r>
      </w:hyperlink>
    </w:p>
    <w:p w:rsidR="00EE111B" w:rsidRDefault="0053129A" w:rsidP="009037A6">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83" w:history="1">
        <w:r w:rsidR="00242D8C">
          <w:rPr>
            <w:rStyle w:val="af7"/>
            <w:rFonts w:asciiTheme="minorEastAsia" w:eastAsiaTheme="minorEastAsia" w:hAnsiTheme="minorEastAsia"/>
            <w:i w:val="0"/>
            <w:noProof/>
            <w:sz w:val="24"/>
            <w:szCs w:val="24"/>
          </w:rPr>
          <w:t xml:space="preserve">6.2 </w:t>
        </w:r>
        <w:r w:rsidR="00EE111B" w:rsidRPr="00242D8C">
          <w:rPr>
            <w:rStyle w:val="af7"/>
            <w:rFonts w:asciiTheme="minorEastAsia" w:eastAsiaTheme="minorEastAsia" w:hAnsiTheme="minorEastAsia" w:hint="eastAsia"/>
            <w:i w:val="0"/>
            <w:noProof/>
            <w:sz w:val="24"/>
            <w:szCs w:val="24"/>
          </w:rPr>
          <w:t>测量</w:t>
        </w:r>
        <w:r w:rsidR="00EE111B" w:rsidRPr="00242D8C">
          <w:rPr>
            <w:rStyle w:val="af7"/>
            <w:rFonts w:asciiTheme="minorEastAsia" w:eastAsiaTheme="minorEastAsia" w:hAnsiTheme="minorEastAsia" w:cstheme="minorEastAsia" w:hint="eastAsia"/>
            <w:i w:val="0"/>
            <w:noProof/>
            <w:sz w:val="24"/>
            <w:szCs w:val="24"/>
          </w:rPr>
          <w:t>标准及其他设备</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_Toc100671283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3</w:t>
        </w:r>
        <w:r w:rsidRPr="00653913">
          <w:rPr>
            <w:rFonts w:asciiTheme="minorEastAsia" w:eastAsiaTheme="minorEastAsia" w:hAnsiTheme="minorEastAsia"/>
            <w:bCs/>
            <w:i w:val="0"/>
            <w:iCs w:val="0"/>
            <w:caps/>
            <w:noProof/>
            <w:webHidden/>
            <w:sz w:val="24"/>
            <w:szCs w:val="24"/>
          </w:rPr>
          <w:fldChar w:fldCharType="end"/>
        </w:r>
      </w:hyperlink>
    </w:p>
    <w:p w:rsidR="00EE111B" w:rsidRDefault="0053129A" w:rsidP="009F41C0">
      <w:pPr>
        <w:pStyle w:val="10"/>
        <w:rPr>
          <w:rFonts w:asciiTheme="minorHAnsi" w:eastAsiaTheme="minorEastAsia" w:hAnsiTheme="minorHAnsi" w:cstheme="minorBidi"/>
          <w:b w:val="0"/>
          <w:bCs w:val="0"/>
          <w:caps w:val="0"/>
          <w:noProof/>
          <w:sz w:val="21"/>
          <w:szCs w:val="22"/>
        </w:rPr>
      </w:pPr>
      <w:hyperlink w:anchor="_Toc100671284" w:history="1">
        <w:r w:rsidR="00242D8C">
          <w:rPr>
            <w:rStyle w:val="af7"/>
            <w:rFonts w:asciiTheme="minorEastAsia" w:eastAsiaTheme="minorEastAsia" w:hAnsiTheme="minorEastAsia"/>
            <w:b w:val="0"/>
            <w:noProof/>
            <w:sz w:val="24"/>
            <w:szCs w:val="24"/>
          </w:rPr>
          <w:t xml:space="preserve">7 </w:t>
        </w:r>
        <w:r w:rsidR="00EE111B" w:rsidRPr="00242D8C">
          <w:rPr>
            <w:rStyle w:val="af7"/>
            <w:rFonts w:asciiTheme="minorEastAsia" w:eastAsiaTheme="minorEastAsia" w:hAnsiTheme="minorEastAsia" w:hint="eastAsia"/>
            <w:b w:val="0"/>
            <w:noProof/>
            <w:sz w:val="24"/>
            <w:szCs w:val="24"/>
          </w:rPr>
          <w:t>校准项目和校准方法</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_Toc100671284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4</w:t>
        </w:r>
        <w:r w:rsidRPr="00653913">
          <w:rPr>
            <w:rFonts w:asciiTheme="minorEastAsia" w:eastAsiaTheme="minorEastAsia" w:hAnsiTheme="minorEastAsia"/>
            <w:b w:val="0"/>
            <w:noProof/>
            <w:webHidden/>
            <w:sz w:val="24"/>
            <w:szCs w:val="24"/>
          </w:rPr>
          <w:fldChar w:fldCharType="end"/>
        </w:r>
      </w:hyperlink>
    </w:p>
    <w:p w:rsidR="00EE111B"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85" w:history="1">
        <w:r w:rsidR="00EE111B" w:rsidRPr="00242D8C">
          <w:rPr>
            <w:rStyle w:val="af7"/>
            <w:rFonts w:asciiTheme="minorEastAsia" w:eastAsiaTheme="minorEastAsia" w:hAnsiTheme="minorEastAsia"/>
            <w:i w:val="0"/>
            <w:noProof/>
            <w:sz w:val="24"/>
            <w:szCs w:val="24"/>
          </w:rPr>
          <w:t xml:space="preserve">7.1 </w:t>
        </w:r>
        <w:r w:rsidR="00EE111B" w:rsidRPr="00242D8C">
          <w:rPr>
            <w:rStyle w:val="af7"/>
            <w:rFonts w:asciiTheme="minorEastAsia" w:eastAsiaTheme="minorEastAsia" w:hAnsiTheme="minorEastAsia" w:hint="eastAsia"/>
            <w:i w:val="0"/>
            <w:noProof/>
            <w:sz w:val="24"/>
            <w:szCs w:val="24"/>
          </w:rPr>
          <w:t>校准项目</w:t>
        </w:r>
        <w:r w:rsidR="00EE111B" w:rsidRPr="006B3AED">
          <w:rPr>
            <w:b/>
            <w:i w:val="0"/>
            <w:noProof/>
            <w:webHidden/>
          </w:rPr>
          <w:tab/>
        </w:r>
        <w:r w:rsidRPr="00653913">
          <w:rPr>
            <w:rFonts w:asciiTheme="minorEastAsia" w:eastAsiaTheme="minorEastAsia" w:hAnsiTheme="minorEastAsia"/>
            <w:bCs/>
            <w:i w:val="0"/>
            <w:iCs w:val="0"/>
            <w:caps/>
            <w:noProof/>
            <w:webHidden/>
            <w:sz w:val="24"/>
            <w:szCs w:val="24"/>
          </w:rPr>
          <w:fldChar w:fldCharType="begin"/>
        </w:r>
        <w:r w:rsidR="00EE111B" w:rsidRPr="00653913">
          <w:rPr>
            <w:rFonts w:asciiTheme="minorEastAsia" w:eastAsiaTheme="minorEastAsia" w:hAnsiTheme="minorEastAsia"/>
            <w:bCs/>
            <w:i w:val="0"/>
            <w:iCs w:val="0"/>
            <w:caps/>
            <w:noProof/>
            <w:webHidden/>
            <w:sz w:val="24"/>
            <w:szCs w:val="24"/>
          </w:rPr>
          <w:instrText xml:space="preserve"> PAGEREF _Toc100671285 \h </w:instrText>
        </w:r>
        <w:r w:rsidRPr="00653913">
          <w:rPr>
            <w:rFonts w:asciiTheme="minorEastAsia" w:eastAsiaTheme="minorEastAsia" w:hAnsiTheme="minorEastAsia"/>
            <w:bCs/>
            <w:i w:val="0"/>
            <w:iCs w:val="0"/>
            <w:caps/>
            <w:noProof/>
            <w:webHidden/>
            <w:sz w:val="24"/>
            <w:szCs w:val="24"/>
          </w:rPr>
        </w:r>
        <w:r w:rsidRPr="00653913">
          <w:rPr>
            <w:rFonts w:asciiTheme="minorEastAsia" w:eastAsiaTheme="minorEastAsia" w:hAnsiTheme="minorEastAsia"/>
            <w:bCs/>
            <w:i w:val="0"/>
            <w:iCs w:val="0"/>
            <w:caps/>
            <w:noProof/>
            <w:webHidden/>
            <w:sz w:val="24"/>
            <w:szCs w:val="24"/>
          </w:rPr>
          <w:fldChar w:fldCharType="separate"/>
        </w:r>
        <w:r w:rsidR="00A5097D">
          <w:rPr>
            <w:rFonts w:asciiTheme="minorEastAsia" w:eastAsiaTheme="minorEastAsia" w:hAnsiTheme="minorEastAsia"/>
            <w:bCs/>
            <w:i w:val="0"/>
            <w:iCs w:val="0"/>
            <w:caps/>
            <w:noProof/>
            <w:webHidden/>
            <w:sz w:val="24"/>
            <w:szCs w:val="24"/>
          </w:rPr>
          <w:t>4</w:t>
        </w:r>
        <w:r w:rsidRPr="00653913">
          <w:rPr>
            <w:rFonts w:asciiTheme="minorEastAsia" w:eastAsiaTheme="minorEastAsia" w:hAnsiTheme="minorEastAsia"/>
            <w:bCs/>
            <w:i w:val="0"/>
            <w:iCs w:val="0"/>
            <w:caps/>
            <w:noProof/>
            <w:webHidden/>
            <w:sz w:val="24"/>
            <w:szCs w:val="24"/>
          </w:rPr>
          <w:fldChar w:fldCharType="end"/>
        </w:r>
      </w:hyperlink>
    </w:p>
    <w:p w:rsidR="00EE111B" w:rsidRDefault="0053129A" w:rsidP="009D659C">
      <w:pPr>
        <w:pStyle w:val="30"/>
        <w:tabs>
          <w:tab w:val="right" w:leader="dot" w:pos="9345"/>
          <w:tab w:val="right" w:leader="dot" w:pos="9628"/>
        </w:tabs>
        <w:spacing w:before="120" w:after="120"/>
        <w:ind w:left="0"/>
        <w:rPr>
          <w:rFonts w:asciiTheme="minorHAnsi" w:eastAsiaTheme="minorEastAsia" w:hAnsiTheme="minorHAnsi" w:cstheme="minorBidi"/>
          <w:i w:val="0"/>
          <w:iCs w:val="0"/>
          <w:noProof/>
          <w:sz w:val="21"/>
          <w:szCs w:val="22"/>
        </w:rPr>
      </w:pPr>
      <w:hyperlink w:anchor="_Toc100671286" w:history="1">
        <w:r w:rsidR="00242D8C">
          <w:rPr>
            <w:rStyle w:val="af7"/>
            <w:rFonts w:asciiTheme="minorEastAsia" w:eastAsiaTheme="minorEastAsia" w:hAnsiTheme="minorEastAsia"/>
            <w:i w:val="0"/>
            <w:noProof/>
            <w:sz w:val="24"/>
            <w:szCs w:val="24"/>
          </w:rPr>
          <w:t xml:space="preserve">7.2 </w:t>
        </w:r>
        <w:r w:rsidR="00EE111B" w:rsidRPr="00242D8C">
          <w:rPr>
            <w:rStyle w:val="af7"/>
            <w:rFonts w:asciiTheme="minorEastAsia" w:eastAsiaTheme="minorEastAsia" w:hAnsiTheme="minorEastAsia" w:hint="eastAsia"/>
            <w:i w:val="0"/>
            <w:noProof/>
            <w:sz w:val="24"/>
            <w:szCs w:val="24"/>
          </w:rPr>
          <w:t>校准方法</w:t>
        </w:r>
        <w:r w:rsidR="00EE111B" w:rsidRPr="006B3AED">
          <w:rPr>
            <w:b/>
            <w:i w:val="0"/>
            <w:noProof/>
            <w:webHidden/>
          </w:rPr>
          <w:tab/>
        </w:r>
        <w:r w:rsidR="007A3AE7">
          <w:rPr>
            <w:rFonts w:asciiTheme="minorEastAsia" w:eastAsiaTheme="minorEastAsia" w:hAnsiTheme="minorEastAsia"/>
            <w:bCs/>
            <w:i w:val="0"/>
            <w:iCs w:val="0"/>
            <w:caps/>
            <w:noProof/>
            <w:webHidden/>
            <w:sz w:val="24"/>
            <w:szCs w:val="24"/>
          </w:rPr>
          <w:t>4</w:t>
        </w:r>
      </w:hyperlink>
    </w:p>
    <w:p w:rsidR="00EE111B" w:rsidRDefault="0053129A" w:rsidP="00242D8C">
      <w:pPr>
        <w:pStyle w:val="10"/>
        <w:tabs>
          <w:tab w:val="left" w:pos="219"/>
        </w:tabs>
        <w:rPr>
          <w:rFonts w:asciiTheme="minorHAnsi" w:eastAsiaTheme="minorEastAsia" w:hAnsiTheme="minorHAnsi" w:cstheme="minorBidi"/>
          <w:b w:val="0"/>
          <w:bCs w:val="0"/>
          <w:caps w:val="0"/>
          <w:noProof/>
          <w:sz w:val="21"/>
          <w:szCs w:val="22"/>
        </w:rPr>
      </w:pPr>
      <w:hyperlink w:anchor="_Toc100671306" w:history="1">
        <w:r w:rsidR="00EE111B" w:rsidRPr="00242D8C">
          <w:rPr>
            <w:rStyle w:val="af7"/>
            <w:rFonts w:asciiTheme="minorEastAsia" w:eastAsiaTheme="minorEastAsia" w:hAnsiTheme="minorEastAsia"/>
            <w:b w:val="0"/>
            <w:noProof/>
            <w:sz w:val="24"/>
            <w:szCs w:val="24"/>
          </w:rPr>
          <w:t>8</w:t>
        </w:r>
        <w:r w:rsidR="00EE111B" w:rsidRPr="00242D8C">
          <w:rPr>
            <w:rFonts w:asciiTheme="minorEastAsia" w:eastAsiaTheme="minorEastAsia" w:hAnsiTheme="minorEastAsia" w:cstheme="minorBidi"/>
            <w:b w:val="0"/>
            <w:bCs w:val="0"/>
            <w:caps w:val="0"/>
            <w:noProof/>
            <w:sz w:val="24"/>
            <w:szCs w:val="24"/>
          </w:rPr>
          <w:tab/>
        </w:r>
        <w:r w:rsidR="00EE111B" w:rsidRPr="00242D8C">
          <w:rPr>
            <w:rStyle w:val="af7"/>
            <w:rFonts w:asciiTheme="minorEastAsia" w:eastAsiaTheme="minorEastAsia" w:hAnsiTheme="minorEastAsia" w:hint="eastAsia"/>
            <w:b w:val="0"/>
            <w:noProof/>
            <w:sz w:val="24"/>
            <w:szCs w:val="24"/>
          </w:rPr>
          <w:t>校准结果表达</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_Toc100671306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10</w:t>
        </w:r>
        <w:r w:rsidRPr="00653913">
          <w:rPr>
            <w:rFonts w:asciiTheme="minorEastAsia" w:eastAsiaTheme="minorEastAsia" w:hAnsiTheme="minorEastAsia"/>
            <w:b w:val="0"/>
            <w:noProof/>
            <w:webHidden/>
            <w:sz w:val="24"/>
            <w:szCs w:val="24"/>
          </w:rPr>
          <w:fldChar w:fldCharType="end"/>
        </w:r>
      </w:hyperlink>
    </w:p>
    <w:p w:rsidR="00EE111B" w:rsidRDefault="0053129A" w:rsidP="009F41C0">
      <w:pPr>
        <w:pStyle w:val="10"/>
        <w:rPr>
          <w:rFonts w:asciiTheme="minorHAnsi" w:eastAsiaTheme="minorEastAsia" w:hAnsiTheme="minorHAnsi" w:cstheme="minorBidi"/>
          <w:b w:val="0"/>
          <w:bCs w:val="0"/>
          <w:caps w:val="0"/>
          <w:noProof/>
          <w:sz w:val="21"/>
          <w:szCs w:val="22"/>
        </w:rPr>
      </w:pPr>
      <w:hyperlink w:anchor="_Toc100671307" w:history="1">
        <w:r w:rsidR="00242D8C">
          <w:rPr>
            <w:rStyle w:val="af7"/>
            <w:rFonts w:asciiTheme="minorEastAsia" w:eastAsiaTheme="minorEastAsia" w:hAnsiTheme="minorEastAsia"/>
            <w:b w:val="0"/>
            <w:noProof/>
            <w:sz w:val="24"/>
            <w:szCs w:val="24"/>
          </w:rPr>
          <w:t xml:space="preserve">9 </w:t>
        </w:r>
        <w:r w:rsidR="00EE111B" w:rsidRPr="00242D8C">
          <w:rPr>
            <w:rStyle w:val="af7"/>
            <w:rFonts w:asciiTheme="minorEastAsia" w:eastAsiaTheme="minorEastAsia" w:hAnsiTheme="minorEastAsia" w:hint="eastAsia"/>
            <w:b w:val="0"/>
            <w:noProof/>
            <w:sz w:val="24"/>
            <w:szCs w:val="24"/>
          </w:rPr>
          <w:t>复校时间间隔</w:t>
        </w:r>
        <w:r w:rsidR="00EE111B">
          <w:rPr>
            <w:noProof/>
            <w:webHidden/>
          </w:rPr>
          <w:tab/>
        </w:r>
        <w:r w:rsidRPr="00653913">
          <w:rPr>
            <w:rFonts w:asciiTheme="minorEastAsia" w:eastAsiaTheme="minorEastAsia" w:hAnsiTheme="minorEastAsia"/>
            <w:b w:val="0"/>
            <w:noProof/>
            <w:webHidden/>
            <w:sz w:val="24"/>
            <w:szCs w:val="24"/>
          </w:rPr>
          <w:fldChar w:fldCharType="begin"/>
        </w:r>
        <w:r w:rsidR="00EE111B" w:rsidRPr="00653913">
          <w:rPr>
            <w:rFonts w:asciiTheme="minorEastAsia" w:eastAsiaTheme="minorEastAsia" w:hAnsiTheme="minorEastAsia"/>
            <w:b w:val="0"/>
            <w:noProof/>
            <w:webHidden/>
            <w:sz w:val="24"/>
            <w:szCs w:val="24"/>
          </w:rPr>
          <w:instrText xml:space="preserve"> PAGEREF _Toc100671307 \h </w:instrText>
        </w:r>
        <w:r w:rsidRPr="00653913">
          <w:rPr>
            <w:rFonts w:asciiTheme="minorEastAsia" w:eastAsiaTheme="minorEastAsia" w:hAnsiTheme="minorEastAsia"/>
            <w:b w:val="0"/>
            <w:noProof/>
            <w:webHidden/>
            <w:sz w:val="24"/>
            <w:szCs w:val="24"/>
          </w:rPr>
        </w:r>
        <w:r w:rsidRPr="00653913">
          <w:rPr>
            <w:rFonts w:asciiTheme="minorEastAsia" w:eastAsiaTheme="minorEastAsia" w:hAnsiTheme="minorEastAsia"/>
            <w:b w:val="0"/>
            <w:noProof/>
            <w:webHidden/>
            <w:sz w:val="24"/>
            <w:szCs w:val="24"/>
          </w:rPr>
          <w:fldChar w:fldCharType="separate"/>
        </w:r>
        <w:r w:rsidR="00A5097D">
          <w:rPr>
            <w:rFonts w:asciiTheme="minorEastAsia" w:eastAsiaTheme="minorEastAsia" w:hAnsiTheme="minorEastAsia"/>
            <w:b w:val="0"/>
            <w:noProof/>
            <w:webHidden/>
            <w:sz w:val="24"/>
            <w:szCs w:val="24"/>
          </w:rPr>
          <w:t>10</w:t>
        </w:r>
        <w:r w:rsidRPr="00653913">
          <w:rPr>
            <w:rFonts w:asciiTheme="minorEastAsia" w:eastAsiaTheme="minorEastAsia" w:hAnsiTheme="minorEastAsia"/>
            <w:b w:val="0"/>
            <w:noProof/>
            <w:webHidden/>
            <w:sz w:val="24"/>
            <w:szCs w:val="24"/>
          </w:rPr>
          <w:fldChar w:fldCharType="end"/>
        </w:r>
      </w:hyperlink>
    </w:p>
    <w:p w:rsidR="00EE111B" w:rsidRPr="006B3AED" w:rsidRDefault="0053129A" w:rsidP="009F41C0">
      <w:pPr>
        <w:pStyle w:val="10"/>
        <w:rPr>
          <w:rFonts w:ascii="宋体" w:hAnsi="宋体" w:cstheme="minorBidi"/>
          <w:b w:val="0"/>
          <w:bCs w:val="0"/>
          <w:caps w:val="0"/>
          <w:noProof/>
          <w:sz w:val="24"/>
          <w:szCs w:val="24"/>
        </w:rPr>
      </w:pPr>
      <w:hyperlink w:anchor="_Toc100671308" w:history="1">
        <w:r w:rsidR="00EE111B" w:rsidRPr="006B3AED">
          <w:rPr>
            <w:rStyle w:val="af7"/>
            <w:rFonts w:ascii="宋体" w:hAnsi="宋体" w:hint="eastAsia"/>
            <w:b w:val="0"/>
            <w:noProof/>
            <w:sz w:val="24"/>
            <w:szCs w:val="24"/>
          </w:rPr>
          <w:t>附录</w:t>
        </w:r>
        <w:r w:rsidR="00EE111B" w:rsidRPr="006B3AED">
          <w:rPr>
            <w:rStyle w:val="af7"/>
            <w:rFonts w:ascii="宋体" w:hAnsi="宋体"/>
            <w:b w:val="0"/>
            <w:noProof/>
            <w:sz w:val="24"/>
            <w:szCs w:val="24"/>
          </w:rPr>
          <w:t>A</w:t>
        </w:r>
      </w:hyperlink>
      <w:r w:rsidR="00B71039">
        <w:rPr>
          <w:rStyle w:val="af7"/>
          <w:rFonts w:ascii="宋体" w:hAnsi="宋体" w:hint="eastAsia"/>
          <w:b w:val="0"/>
          <w:noProof/>
          <w:sz w:val="24"/>
          <w:szCs w:val="24"/>
        </w:rPr>
        <w:t>交流功率</w:t>
      </w:r>
      <w:hyperlink w:anchor="_Toc100671309" w:history="1">
        <w:r w:rsidR="00B71039">
          <w:rPr>
            <w:rStyle w:val="af7"/>
            <w:rFonts w:ascii="宋体" w:hAnsi="宋体" w:hint="eastAsia"/>
            <w:b w:val="0"/>
            <w:noProof/>
            <w:sz w:val="24"/>
            <w:szCs w:val="24"/>
            <w:lang w:val="zh-CN"/>
          </w:rPr>
          <w:t>测量</w:t>
        </w:r>
        <w:r w:rsidR="00EE111B" w:rsidRPr="006B3AED">
          <w:rPr>
            <w:rStyle w:val="af7"/>
            <w:rFonts w:ascii="宋体" w:hAnsi="宋体" w:hint="eastAsia"/>
            <w:b w:val="0"/>
            <w:noProof/>
            <w:sz w:val="24"/>
            <w:szCs w:val="24"/>
            <w:lang w:val="zh-CN"/>
          </w:rPr>
          <w:t>结果不确定度评定示例</w:t>
        </w:r>
        <w:r w:rsidR="00EE111B" w:rsidRPr="006B3AED">
          <w:rPr>
            <w:noProof/>
            <w:webHidden/>
          </w:rPr>
          <w:tab/>
        </w:r>
        <w:r w:rsidRPr="006B3AED">
          <w:rPr>
            <w:rFonts w:ascii="宋体" w:hAnsi="宋体"/>
            <w:b w:val="0"/>
            <w:noProof/>
            <w:webHidden/>
            <w:sz w:val="24"/>
            <w:szCs w:val="24"/>
          </w:rPr>
          <w:fldChar w:fldCharType="begin"/>
        </w:r>
        <w:r w:rsidR="00EE111B" w:rsidRPr="006B3AED">
          <w:rPr>
            <w:rFonts w:ascii="宋体" w:hAnsi="宋体"/>
            <w:b w:val="0"/>
            <w:noProof/>
            <w:webHidden/>
            <w:sz w:val="24"/>
            <w:szCs w:val="24"/>
          </w:rPr>
          <w:instrText xml:space="preserve"> PAGEREF _Toc100671309 \h </w:instrText>
        </w:r>
        <w:r w:rsidRPr="006B3AED">
          <w:rPr>
            <w:rFonts w:ascii="宋体" w:hAnsi="宋体"/>
            <w:b w:val="0"/>
            <w:noProof/>
            <w:webHidden/>
            <w:sz w:val="24"/>
            <w:szCs w:val="24"/>
          </w:rPr>
        </w:r>
        <w:r w:rsidRPr="006B3AED">
          <w:rPr>
            <w:rFonts w:ascii="宋体" w:hAnsi="宋体"/>
            <w:b w:val="0"/>
            <w:noProof/>
            <w:webHidden/>
            <w:sz w:val="24"/>
            <w:szCs w:val="24"/>
          </w:rPr>
          <w:fldChar w:fldCharType="separate"/>
        </w:r>
        <w:r w:rsidR="00A5097D">
          <w:rPr>
            <w:rFonts w:ascii="宋体" w:hAnsi="宋体"/>
            <w:b w:val="0"/>
            <w:noProof/>
            <w:webHidden/>
            <w:sz w:val="24"/>
            <w:szCs w:val="24"/>
          </w:rPr>
          <w:t>11</w:t>
        </w:r>
        <w:r w:rsidRPr="006B3AED">
          <w:rPr>
            <w:rFonts w:ascii="宋体" w:hAnsi="宋体"/>
            <w:b w:val="0"/>
            <w:noProof/>
            <w:webHidden/>
            <w:sz w:val="24"/>
            <w:szCs w:val="24"/>
          </w:rPr>
          <w:fldChar w:fldCharType="end"/>
        </w:r>
      </w:hyperlink>
    </w:p>
    <w:p w:rsidR="00242D8C" w:rsidRPr="006B3AED" w:rsidRDefault="0053129A" w:rsidP="00242D8C">
      <w:pPr>
        <w:pStyle w:val="10"/>
        <w:rPr>
          <w:rFonts w:asciiTheme="minorEastAsia" w:eastAsiaTheme="minorEastAsia" w:hAnsiTheme="minorEastAsia" w:cstheme="minorBidi"/>
          <w:b w:val="0"/>
          <w:bCs w:val="0"/>
          <w:caps w:val="0"/>
          <w:noProof/>
          <w:sz w:val="24"/>
          <w:szCs w:val="24"/>
        </w:rPr>
      </w:pPr>
      <w:hyperlink w:anchor="_Toc100671312" w:history="1">
        <w:r w:rsidR="00EE111B" w:rsidRPr="006B3AED">
          <w:rPr>
            <w:rStyle w:val="af7"/>
            <w:rFonts w:asciiTheme="minorEastAsia" w:eastAsiaTheme="minorEastAsia" w:hAnsiTheme="minorEastAsia" w:hint="eastAsia"/>
            <w:b w:val="0"/>
            <w:noProof/>
            <w:sz w:val="24"/>
            <w:szCs w:val="24"/>
          </w:rPr>
          <w:t>附录</w:t>
        </w:r>
        <w:r w:rsidR="00EE111B" w:rsidRPr="006B3AED">
          <w:rPr>
            <w:rStyle w:val="af7"/>
            <w:rFonts w:asciiTheme="minorEastAsia" w:eastAsiaTheme="minorEastAsia" w:hAnsiTheme="minorEastAsia"/>
            <w:b w:val="0"/>
            <w:noProof/>
            <w:sz w:val="24"/>
            <w:szCs w:val="24"/>
          </w:rPr>
          <w:t>B</w:t>
        </w:r>
      </w:hyperlink>
      <w:r w:rsidRPr="006B3AED">
        <w:rPr>
          <w:rFonts w:asciiTheme="minorEastAsia" w:eastAsiaTheme="minorEastAsia" w:hAnsiTheme="minorEastAsia"/>
          <w:b w:val="0"/>
          <w:sz w:val="24"/>
          <w:szCs w:val="24"/>
        </w:rPr>
        <w:fldChar w:fldCharType="begin"/>
      </w:r>
      <w:r w:rsidR="0050404C" w:rsidRPr="006B3AED">
        <w:rPr>
          <w:rFonts w:asciiTheme="minorEastAsia" w:eastAsiaTheme="minorEastAsia" w:hAnsiTheme="minorEastAsia"/>
          <w:b w:val="0"/>
          <w:sz w:val="24"/>
          <w:szCs w:val="24"/>
        </w:rPr>
        <w:instrText xml:space="preserve"> HYPERLINK \l "_Toc100671313" </w:instrText>
      </w:r>
      <w:r w:rsidRPr="006B3AED">
        <w:rPr>
          <w:rFonts w:asciiTheme="minorEastAsia" w:eastAsiaTheme="minorEastAsia" w:hAnsiTheme="minorEastAsia"/>
          <w:b w:val="0"/>
          <w:sz w:val="24"/>
          <w:szCs w:val="24"/>
        </w:rPr>
        <w:fldChar w:fldCharType="separate"/>
      </w:r>
      <w:r w:rsidR="00EE111B" w:rsidRPr="006B3AED">
        <w:rPr>
          <w:rStyle w:val="af7"/>
          <w:rFonts w:asciiTheme="minorEastAsia" w:eastAsiaTheme="minorEastAsia" w:hAnsiTheme="minorEastAsia" w:hint="eastAsia"/>
          <w:b w:val="0"/>
          <w:noProof/>
          <w:sz w:val="24"/>
          <w:szCs w:val="24"/>
        </w:rPr>
        <w:t>校准</w:t>
      </w:r>
      <w:hyperlink w:anchor="_Toc100671313" w:history="1">
        <w:r w:rsidR="00242D8C" w:rsidRPr="006B3AED">
          <w:rPr>
            <w:rStyle w:val="af7"/>
            <w:rFonts w:asciiTheme="minorEastAsia" w:eastAsiaTheme="minorEastAsia" w:hAnsiTheme="minorEastAsia" w:hint="eastAsia"/>
            <w:b w:val="0"/>
            <w:noProof/>
            <w:sz w:val="24"/>
            <w:szCs w:val="24"/>
          </w:rPr>
          <w:t>原始记录格式</w:t>
        </w:r>
        <w:r w:rsidR="00242D8C" w:rsidRPr="006B3AED">
          <w:rPr>
            <w:rStyle w:val="af7"/>
            <w:rFonts w:asciiTheme="minorEastAsia" w:eastAsiaTheme="minorEastAsia" w:hAnsiTheme="minorEastAsia" w:hint="eastAsia"/>
            <w:b w:val="0"/>
            <w:noProof/>
            <w:sz w:val="24"/>
            <w:szCs w:val="24"/>
            <w:lang w:val="zh-CN"/>
          </w:rPr>
          <w:t>（参考件）</w:t>
        </w:r>
        <w:r w:rsidR="00242D8C" w:rsidRPr="006B3AED">
          <w:rPr>
            <w:noProof/>
            <w:webHidden/>
          </w:rPr>
          <w:tab/>
        </w:r>
        <w:r w:rsidRPr="006B3AED">
          <w:rPr>
            <w:rFonts w:asciiTheme="minorEastAsia" w:eastAsiaTheme="minorEastAsia" w:hAnsiTheme="minorEastAsia" w:cstheme="minorBidi"/>
            <w:b w:val="0"/>
            <w:bCs w:val="0"/>
            <w:caps w:val="0"/>
            <w:noProof/>
            <w:webHidden/>
            <w:sz w:val="24"/>
            <w:szCs w:val="24"/>
          </w:rPr>
          <w:fldChar w:fldCharType="begin"/>
        </w:r>
        <w:r w:rsidR="00242D8C" w:rsidRPr="006B3AED">
          <w:rPr>
            <w:rFonts w:asciiTheme="minorEastAsia" w:eastAsiaTheme="minorEastAsia" w:hAnsiTheme="minorEastAsia" w:cstheme="minorBidi"/>
            <w:b w:val="0"/>
            <w:bCs w:val="0"/>
            <w:caps w:val="0"/>
            <w:noProof/>
            <w:webHidden/>
            <w:sz w:val="24"/>
            <w:szCs w:val="24"/>
          </w:rPr>
          <w:instrText xml:space="preserve"> PAGEREF _Toc100671313 \h </w:instrText>
        </w:r>
        <w:r w:rsidRPr="006B3AED">
          <w:rPr>
            <w:rFonts w:asciiTheme="minorEastAsia" w:eastAsiaTheme="minorEastAsia" w:hAnsiTheme="minorEastAsia" w:cstheme="minorBidi"/>
            <w:b w:val="0"/>
            <w:bCs w:val="0"/>
            <w:caps w:val="0"/>
            <w:noProof/>
            <w:webHidden/>
            <w:sz w:val="24"/>
            <w:szCs w:val="24"/>
          </w:rPr>
        </w:r>
        <w:r w:rsidRPr="006B3AED">
          <w:rPr>
            <w:rFonts w:asciiTheme="minorEastAsia" w:eastAsiaTheme="minorEastAsia" w:hAnsiTheme="minorEastAsia" w:cstheme="minorBidi"/>
            <w:b w:val="0"/>
            <w:bCs w:val="0"/>
            <w:caps w:val="0"/>
            <w:noProof/>
            <w:webHidden/>
            <w:sz w:val="24"/>
            <w:szCs w:val="24"/>
          </w:rPr>
          <w:fldChar w:fldCharType="separate"/>
        </w:r>
        <w:r w:rsidR="00A5097D">
          <w:rPr>
            <w:rFonts w:asciiTheme="minorEastAsia" w:eastAsiaTheme="minorEastAsia" w:hAnsiTheme="minorEastAsia" w:cstheme="minorBidi"/>
            <w:b w:val="0"/>
            <w:bCs w:val="0"/>
            <w:caps w:val="0"/>
            <w:noProof/>
            <w:webHidden/>
            <w:sz w:val="24"/>
            <w:szCs w:val="24"/>
          </w:rPr>
          <w:t>13</w:t>
        </w:r>
        <w:r w:rsidRPr="006B3AED">
          <w:rPr>
            <w:rFonts w:asciiTheme="minorEastAsia" w:eastAsiaTheme="minorEastAsia" w:hAnsiTheme="minorEastAsia" w:cstheme="minorBidi"/>
            <w:b w:val="0"/>
            <w:bCs w:val="0"/>
            <w:caps w:val="0"/>
            <w:noProof/>
            <w:webHidden/>
            <w:sz w:val="24"/>
            <w:szCs w:val="24"/>
          </w:rPr>
          <w:fldChar w:fldCharType="end"/>
        </w:r>
      </w:hyperlink>
    </w:p>
    <w:p w:rsidR="00EE111B" w:rsidRPr="00242D8C" w:rsidRDefault="00242D8C" w:rsidP="009F41C0">
      <w:pPr>
        <w:pStyle w:val="10"/>
        <w:rPr>
          <w:b w:val="0"/>
          <w:noProof/>
        </w:rPr>
      </w:pPr>
      <w:r w:rsidRPr="006B3AED">
        <w:rPr>
          <w:rStyle w:val="af7"/>
          <w:rFonts w:asciiTheme="minorEastAsia" w:eastAsiaTheme="minorEastAsia" w:hAnsiTheme="minorEastAsia" w:hint="eastAsia"/>
          <w:b w:val="0"/>
          <w:noProof/>
          <w:sz w:val="24"/>
          <w:szCs w:val="24"/>
        </w:rPr>
        <w:t>附录C 校准证书内页</w:t>
      </w:r>
      <w:r w:rsidR="00EE111B" w:rsidRPr="006B3AED">
        <w:rPr>
          <w:rStyle w:val="af7"/>
          <w:rFonts w:asciiTheme="minorEastAsia" w:eastAsiaTheme="minorEastAsia" w:hAnsiTheme="minorEastAsia" w:hint="eastAsia"/>
          <w:b w:val="0"/>
          <w:noProof/>
          <w:sz w:val="24"/>
          <w:szCs w:val="24"/>
        </w:rPr>
        <w:t>格式</w:t>
      </w:r>
      <w:r w:rsidR="00EE111B" w:rsidRPr="006B3AED">
        <w:rPr>
          <w:rStyle w:val="af7"/>
          <w:rFonts w:asciiTheme="minorEastAsia" w:eastAsiaTheme="minorEastAsia" w:hAnsiTheme="minorEastAsia" w:hint="eastAsia"/>
          <w:b w:val="0"/>
          <w:noProof/>
          <w:sz w:val="24"/>
          <w:szCs w:val="24"/>
          <w:lang w:val="zh-CN"/>
        </w:rPr>
        <w:t>（参考件）</w:t>
      </w:r>
      <w:r w:rsidR="00EE111B" w:rsidRPr="006B3AED">
        <w:rPr>
          <w:noProof/>
          <w:webHidden/>
        </w:rPr>
        <w:tab/>
      </w:r>
      <w:r w:rsidR="007A3AE7">
        <w:rPr>
          <w:rFonts w:asciiTheme="minorEastAsia" w:eastAsiaTheme="minorEastAsia" w:hAnsiTheme="minorEastAsia" w:cstheme="minorBidi"/>
          <w:b w:val="0"/>
          <w:bCs w:val="0"/>
          <w:caps w:val="0"/>
          <w:noProof/>
          <w:webHidden/>
          <w:sz w:val="24"/>
          <w:szCs w:val="24"/>
        </w:rPr>
        <w:t>16</w:t>
      </w:r>
      <w:r w:rsidR="0053129A" w:rsidRPr="006B3AED">
        <w:rPr>
          <w:rFonts w:asciiTheme="minorEastAsia" w:eastAsiaTheme="minorEastAsia" w:hAnsiTheme="minorEastAsia"/>
          <w:b w:val="0"/>
          <w:noProof/>
          <w:sz w:val="24"/>
          <w:szCs w:val="24"/>
        </w:rPr>
        <w:fldChar w:fldCharType="end"/>
      </w:r>
    </w:p>
    <w:p w:rsidR="00242D8C" w:rsidRPr="00242D8C" w:rsidRDefault="00242D8C" w:rsidP="00242D8C"/>
    <w:p w:rsidR="00BA3A0B" w:rsidRDefault="0053129A" w:rsidP="009431E6">
      <w:pPr>
        <w:pStyle w:val="ae"/>
        <w:snapToGrid w:val="0"/>
        <w:spacing w:line="440" w:lineRule="exact"/>
        <w:rPr>
          <w:rFonts w:asciiTheme="minorEastAsia" w:eastAsiaTheme="minorEastAsia" w:hAnsiTheme="minorEastAsia" w:cstheme="minorEastAsia"/>
          <w:color w:val="000000"/>
          <w:sz w:val="24"/>
        </w:rPr>
      </w:pPr>
      <w:r>
        <w:rPr>
          <w:rStyle w:val="af7"/>
          <w:rFonts w:ascii="宋体" w:hAnsi="宋体"/>
          <w:bCs/>
          <w:caps/>
          <w:sz w:val="24"/>
        </w:rPr>
        <w:fldChar w:fldCharType="end"/>
      </w:r>
      <w:bookmarkStart w:id="37" w:name="_Toc496003433"/>
      <w:bookmarkStart w:id="38" w:name="_Toc496003882"/>
    </w:p>
    <w:bookmarkEnd w:id="24"/>
    <w:bookmarkEnd w:id="37"/>
    <w:bookmarkEnd w:id="38"/>
    <w:p w:rsidR="00212C77" w:rsidRDefault="00B60EE0" w:rsidP="00B60EE0">
      <w:pPr>
        <w:pStyle w:val="af0"/>
        <w:tabs>
          <w:tab w:val="left" w:pos="977"/>
        </w:tabs>
        <w:spacing w:line="480" w:lineRule="auto"/>
        <w:rPr>
          <w:rFonts w:ascii="Times New Roman" w:eastAsia="黑体" w:hAnsi="Times New Roman"/>
          <w:sz w:val="44"/>
          <w:szCs w:val="44"/>
        </w:rPr>
      </w:pPr>
      <w:r>
        <w:rPr>
          <w:rFonts w:ascii="Times New Roman" w:eastAsia="黑体" w:hAnsi="Times New Roman"/>
          <w:sz w:val="44"/>
          <w:szCs w:val="44"/>
        </w:rPr>
        <w:tab/>
      </w:r>
    </w:p>
    <w:p w:rsidR="007704A9" w:rsidRPr="007704A9" w:rsidRDefault="007704A9" w:rsidP="007704A9"/>
    <w:p w:rsidR="007704A9" w:rsidRPr="007704A9" w:rsidRDefault="007704A9" w:rsidP="007704A9"/>
    <w:p w:rsidR="007704A9" w:rsidRPr="007704A9" w:rsidRDefault="007704A9" w:rsidP="007704A9"/>
    <w:p w:rsidR="007704A9" w:rsidRPr="007704A9" w:rsidRDefault="007704A9" w:rsidP="007704A9"/>
    <w:p w:rsidR="007704A9" w:rsidRPr="007704A9" w:rsidRDefault="007704A9" w:rsidP="007704A9">
      <w:pPr>
        <w:jc w:val="right"/>
      </w:pPr>
    </w:p>
    <w:p w:rsidR="00E54054" w:rsidRPr="007D5109" w:rsidRDefault="00E54054" w:rsidP="00E54054">
      <w:pPr>
        <w:pStyle w:val="1"/>
        <w:jc w:val="center"/>
        <w:rPr>
          <w:rFonts w:ascii="黑体" w:eastAsia="黑体" w:hAnsi="黑体"/>
          <w:b w:val="0"/>
        </w:rPr>
      </w:pPr>
      <w:bookmarkStart w:id="39" w:name="_Toc515284311"/>
      <w:bookmarkStart w:id="40" w:name="_Toc515285943"/>
      <w:bookmarkStart w:id="41" w:name="_Toc515287266"/>
      <w:bookmarkStart w:id="42" w:name="_Toc100671267"/>
      <w:r w:rsidRPr="007D5109">
        <w:rPr>
          <w:rFonts w:ascii="黑体" w:eastAsia="黑体" w:hAnsi="黑体"/>
          <w:b w:val="0"/>
        </w:rPr>
        <w:lastRenderedPageBreak/>
        <w:t>引  言</w:t>
      </w:r>
      <w:bookmarkEnd w:id="39"/>
      <w:bookmarkEnd w:id="40"/>
      <w:bookmarkEnd w:id="41"/>
      <w:bookmarkEnd w:id="42"/>
    </w:p>
    <w:p w:rsidR="00E54054" w:rsidRPr="00361814" w:rsidRDefault="00E54054" w:rsidP="006B1276">
      <w:pPr>
        <w:spacing w:line="360" w:lineRule="auto"/>
        <w:ind w:right="-1" w:firstLineChars="200" w:firstLine="480"/>
        <w:rPr>
          <w:rFonts w:eastAsiaTheme="minorEastAsia"/>
          <w:color w:val="000000"/>
          <w:sz w:val="24"/>
        </w:rPr>
      </w:pPr>
      <w:r w:rsidRPr="00361814">
        <w:rPr>
          <w:rFonts w:eastAsiaTheme="minorEastAsia"/>
          <w:color w:val="000000"/>
          <w:sz w:val="24"/>
        </w:rPr>
        <w:t>JJF 1071</w:t>
      </w:r>
      <w:r>
        <w:rPr>
          <w:rFonts w:eastAsiaTheme="minorEastAsia" w:hint="eastAsia"/>
          <w:color w:val="000000"/>
          <w:sz w:val="24"/>
        </w:rPr>
        <w:t>-</w:t>
      </w:r>
      <w:r w:rsidRPr="00361814">
        <w:rPr>
          <w:rFonts w:eastAsiaTheme="minorEastAsia"/>
          <w:color w:val="000000"/>
          <w:sz w:val="24"/>
        </w:rPr>
        <w:t>2010</w:t>
      </w:r>
      <w:r w:rsidRPr="00361814">
        <w:rPr>
          <w:rFonts w:eastAsiaTheme="minorEastAsia"/>
          <w:color w:val="000000"/>
          <w:sz w:val="24"/>
        </w:rPr>
        <w:t>《国家计量校准规范编写规则》、</w:t>
      </w:r>
      <w:r w:rsidRPr="00361814">
        <w:rPr>
          <w:rFonts w:eastAsiaTheme="minorEastAsia"/>
          <w:color w:val="000000"/>
          <w:sz w:val="24"/>
        </w:rPr>
        <w:t xml:space="preserve">JJF </w:t>
      </w:r>
      <w:r>
        <w:rPr>
          <w:rFonts w:eastAsiaTheme="minorEastAsia"/>
          <w:color w:val="000000"/>
          <w:sz w:val="24"/>
        </w:rPr>
        <w:t>1001</w:t>
      </w:r>
      <w:r>
        <w:rPr>
          <w:rFonts w:eastAsiaTheme="minorEastAsia" w:hint="eastAsia"/>
          <w:color w:val="000000"/>
          <w:sz w:val="24"/>
        </w:rPr>
        <w:t>-</w:t>
      </w:r>
      <w:r w:rsidRPr="00361814">
        <w:rPr>
          <w:rFonts w:eastAsiaTheme="minorEastAsia"/>
          <w:color w:val="000000"/>
          <w:sz w:val="24"/>
        </w:rPr>
        <w:t>201</w:t>
      </w:r>
      <w:r w:rsidR="001B6F8C">
        <w:rPr>
          <w:rFonts w:eastAsiaTheme="minorEastAsia"/>
          <w:color w:val="000000"/>
          <w:sz w:val="24"/>
        </w:rPr>
        <w:t>8</w:t>
      </w:r>
      <w:r w:rsidRPr="00361814">
        <w:rPr>
          <w:rFonts w:eastAsiaTheme="minorEastAsia"/>
          <w:color w:val="000000"/>
          <w:sz w:val="24"/>
        </w:rPr>
        <w:t>《通用计量术语及定义》、</w:t>
      </w:r>
      <w:r w:rsidRPr="00361814">
        <w:rPr>
          <w:rFonts w:eastAsiaTheme="minorEastAsia"/>
          <w:color w:val="000000"/>
          <w:sz w:val="24"/>
        </w:rPr>
        <w:t xml:space="preserve">JJF </w:t>
      </w:r>
      <w:r>
        <w:rPr>
          <w:rFonts w:eastAsiaTheme="minorEastAsia"/>
          <w:color w:val="000000"/>
          <w:sz w:val="24"/>
        </w:rPr>
        <w:t>1059.1</w:t>
      </w:r>
      <w:r>
        <w:rPr>
          <w:rFonts w:eastAsiaTheme="minorEastAsia" w:hint="eastAsia"/>
          <w:color w:val="000000"/>
          <w:sz w:val="24"/>
        </w:rPr>
        <w:t>-</w:t>
      </w:r>
      <w:r w:rsidRPr="00361814">
        <w:rPr>
          <w:rFonts w:eastAsiaTheme="minorEastAsia"/>
          <w:color w:val="000000"/>
          <w:sz w:val="24"/>
        </w:rPr>
        <w:t>201</w:t>
      </w:r>
      <w:r w:rsidR="001B6F8C">
        <w:rPr>
          <w:rFonts w:eastAsiaTheme="minorEastAsia"/>
          <w:color w:val="000000"/>
          <w:sz w:val="24"/>
        </w:rPr>
        <w:t>9</w:t>
      </w:r>
      <w:r w:rsidRPr="00361814">
        <w:rPr>
          <w:rFonts w:eastAsiaTheme="minorEastAsia"/>
          <w:color w:val="000000"/>
          <w:sz w:val="24"/>
        </w:rPr>
        <w:t>《测量不确定度评定与表示》共同构成支撑校准规范制修订工作的基础性系列规范。</w:t>
      </w:r>
    </w:p>
    <w:p w:rsidR="00E54054" w:rsidRPr="00B5321D" w:rsidRDefault="00E54054" w:rsidP="006B1276">
      <w:pPr>
        <w:spacing w:line="360" w:lineRule="auto"/>
        <w:ind w:right="-1" w:firstLineChars="200" w:firstLine="480"/>
        <w:rPr>
          <w:rFonts w:asciiTheme="minorEastAsia" w:eastAsiaTheme="minorEastAsia" w:hAnsiTheme="minorEastAsia"/>
          <w:color w:val="000000" w:themeColor="text1"/>
          <w:sz w:val="24"/>
        </w:rPr>
      </w:pPr>
      <w:r w:rsidRPr="00B5321D">
        <w:rPr>
          <w:rFonts w:asciiTheme="minorEastAsia" w:eastAsiaTheme="minorEastAsia" w:hAnsiTheme="minorEastAsia" w:hint="eastAsia"/>
          <w:color w:val="000000" w:themeColor="text1"/>
          <w:sz w:val="24"/>
        </w:rPr>
        <w:t>本规范的附录A“</w:t>
      </w:r>
      <w:r w:rsidR="00D73AD5" w:rsidRPr="00B5321D">
        <w:rPr>
          <w:rFonts w:asciiTheme="minorEastAsia" w:eastAsiaTheme="minorEastAsia" w:hAnsiTheme="minorEastAsia" w:hint="eastAsia"/>
          <w:color w:val="000000" w:themeColor="text1"/>
          <w:sz w:val="24"/>
        </w:rPr>
        <w:t>校准</w:t>
      </w:r>
      <w:r w:rsidRPr="00B5321D">
        <w:rPr>
          <w:rFonts w:asciiTheme="minorEastAsia" w:eastAsiaTheme="minorEastAsia" w:hAnsiTheme="minorEastAsia" w:hint="eastAsia"/>
          <w:color w:val="000000" w:themeColor="text1"/>
          <w:sz w:val="24"/>
        </w:rPr>
        <w:t>结果不确定度</w:t>
      </w:r>
      <w:r w:rsidR="00D73AD5" w:rsidRPr="00B5321D">
        <w:rPr>
          <w:rFonts w:asciiTheme="minorEastAsia" w:eastAsiaTheme="minorEastAsia" w:hAnsiTheme="minorEastAsia" w:hint="eastAsia"/>
          <w:color w:val="000000" w:themeColor="text1"/>
          <w:sz w:val="24"/>
        </w:rPr>
        <w:t>评定</w:t>
      </w:r>
      <w:r w:rsidRPr="00B5321D">
        <w:rPr>
          <w:rFonts w:asciiTheme="minorEastAsia" w:eastAsiaTheme="minorEastAsia" w:hAnsiTheme="minorEastAsia" w:hint="eastAsia"/>
          <w:color w:val="000000" w:themeColor="text1"/>
          <w:sz w:val="24"/>
        </w:rPr>
        <w:t>示例”、附录</w:t>
      </w:r>
      <w:r w:rsidR="00891D58">
        <w:rPr>
          <w:rFonts w:asciiTheme="minorEastAsia" w:eastAsiaTheme="minorEastAsia" w:hAnsiTheme="minorEastAsia"/>
          <w:color w:val="000000" w:themeColor="text1"/>
          <w:sz w:val="24"/>
        </w:rPr>
        <w:t>B</w:t>
      </w:r>
      <w:r w:rsidRPr="00B5321D">
        <w:rPr>
          <w:rFonts w:asciiTheme="minorEastAsia" w:eastAsiaTheme="minorEastAsia" w:hAnsiTheme="minorEastAsia" w:hint="eastAsia"/>
          <w:color w:val="000000" w:themeColor="text1"/>
          <w:sz w:val="24"/>
        </w:rPr>
        <w:t>“校准原始记录格式（参考件）”、附录</w:t>
      </w:r>
      <w:r w:rsidR="00891D58">
        <w:rPr>
          <w:rFonts w:asciiTheme="minorEastAsia" w:eastAsiaTheme="minorEastAsia" w:hAnsiTheme="minorEastAsia"/>
          <w:color w:val="000000" w:themeColor="text1"/>
          <w:sz w:val="24"/>
        </w:rPr>
        <w:t>C</w:t>
      </w:r>
      <w:r w:rsidRPr="00B5321D">
        <w:rPr>
          <w:rFonts w:asciiTheme="minorEastAsia" w:eastAsiaTheme="minorEastAsia" w:hAnsiTheme="minorEastAsia" w:hint="eastAsia"/>
          <w:color w:val="000000" w:themeColor="text1"/>
          <w:sz w:val="24"/>
        </w:rPr>
        <w:t>“校准证书内页格式（参考件）”均为资料性附录。</w:t>
      </w:r>
    </w:p>
    <w:p w:rsidR="00E54054" w:rsidRDefault="00E54054" w:rsidP="006B1276">
      <w:pPr>
        <w:spacing w:line="360" w:lineRule="auto"/>
        <w:ind w:right="-1"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本规范为首次制定。</w:t>
      </w:r>
    </w:p>
    <w:p w:rsidR="00E54054" w:rsidRDefault="00E54054" w:rsidP="00E54054">
      <w:pPr>
        <w:spacing w:line="360" w:lineRule="auto"/>
        <w:ind w:rightChars="201" w:right="422" w:firstLineChars="200" w:firstLine="480"/>
        <w:rPr>
          <w:rFonts w:asciiTheme="minorEastAsia" w:eastAsiaTheme="minorEastAsia" w:hAnsiTheme="minorEastAsia"/>
          <w:color w:val="000000"/>
          <w:sz w:val="24"/>
        </w:rPr>
      </w:pPr>
    </w:p>
    <w:p w:rsidR="00E458D1" w:rsidRDefault="00E458D1" w:rsidP="009431E6">
      <w:pPr>
        <w:jc w:val="center"/>
        <w:rPr>
          <w:rFonts w:eastAsia="黑体"/>
          <w:kern w:val="0"/>
          <w:sz w:val="32"/>
          <w:szCs w:val="32"/>
        </w:rPr>
      </w:pPr>
    </w:p>
    <w:p w:rsidR="00E458D1" w:rsidRDefault="00E458D1" w:rsidP="009431E6">
      <w:pPr>
        <w:jc w:val="center"/>
        <w:rPr>
          <w:rFonts w:eastAsia="黑体"/>
          <w:kern w:val="0"/>
          <w:sz w:val="32"/>
          <w:szCs w:val="32"/>
        </w:rPr>
      </w:pPr>
    </w:p>
    <w:p w:rsidR="00E458D1" w:rsidRDefault="00E458D1" w:rsidP="009431E6">
      <w:pPr>
        <w:jc w:val="center"/>
        <w:rPr>
          <w:rFonts w:eastAsia="黑体"/>
          <w:kern w:val="0"/>
          <w:sz w:val="32"/>
          <w:szCs w:val="32"/>
        </w:rPr>
      </w:pPr>
    </w:p>
    <w:p w:rsidR="00E458D1" w:rsidRDefault="00E458D1" w:rsidP="009431E6">
      <w:pPr>
        <w:jc w:val="center"/>
        <w:rPr>
          <w:rFonts w:eastAsia="黑体"/>
          <w:kern w:val="0"/>
          <w:sz w:val="32"/>
          <w:szCs w:val="32"/>
        </w:rPr>
      </w:pPr>
    </w:p>
    <w:p w:rsidR="00E458D1" w:rsidRDefault="00E458D1" w:rsidP="009431E6">
      <w:pPr>
        <w:jc w:val="center"/>
        <w:rPr>
          <w:rFonts w:eastAsia="黑体"/>
          <w:kern w:val="0"/>
          <w:sz w:val="32"/>
          <w:szCs w:val="32"/>
        </w:rPr>
      </w:pPr>
    </w:p>
    <w:p w:rsidR="00E458D1" w:rsidRDefault="00E458D1" w:rsidP="009431E6">
      <w:pPr>
        <w:jc w:val="center"/>
        <w:rPr>
          <w:rFonts w:eastAsia="黑体"/>
          <w:kern w:val="0"/>
          <w:sz w:val="32"/>
          <w:szCs w:val="32"/>
        </w:rPr>
      </w:pPr>
    </w:p>
    <w:p w:rsidR="00E458D1" w:rsidRDefault="00E458D1" w:rsidP="009431E6">
      <w:pPr>
        <w:jc w:val="center"/>
        <w:rPr>
          <w:rFonts w:eastAsia="黑体"/>
          <w:kern w:val="0"/>
          <w:sz w:val="32"/>
          <w:szCs w:val="32"/>
        </w:rPr>
      </w:pPr>
    </w:p>
    <w:p w:rsidR="00E458D1" w:rsidRDefault="00E458D1" w:rsidP="009431E6">
      <w:pPr>
        <w:spacing w:line="500" w:lineRule="exact"/>
        <w:rPr>
          <w:rFonts w:ascii="宋体" w:hAnsi="宋体"/>
          <w:sz w:val="24"/>
        </w:rPr>
        <w:sectPr w:rsidR="00E458D1" w:rsidSect="00AA27E0">
          <w:headerReference w:type="even" r:id="rId17"/>
          <w:footerReference w:type="even" r:id="rId18"/>
          <w:footerReference w:type="default" r:id="rId19"/>
          <w:pgSz w:w="11906" w:h="16838"/>
          <w:pgMar w:top="1554" w:right="1134" w:bottom="1134" w:left="1134" w:header="851" w:footer="992" w:gutter="0"/>
          <w:pgNumType w:fmt="upperRoman" w:start="1"/>
          <w:cols w:space="720"/>
          <w:docGrid w:type="lines" w:linePitch="312"/>
        </w:sectPr>
      </w:pPr>
    </w:p>
    <w:p w:rsidR="00197738" w:rsidRPr="00197738" w:rsidRDefault="00197738" w:rsidP="00197738">
      <w:pPr>
        <w:autoSpaceDE w:val="0"/>
        <w:autoSpaceDN w:val="0"/>
        <w:adjustRightInd w:val="0"/>
        <w:jc w:val="center"/>
        <w:rPr>
          <w:rFonts w:eastAsia="黑体"/>
          <w:color w:val="000000" w:themeColor="text1"/>
          <w:sz w:val="30"/>
          <w:szCs w:val="30"/>
        </w:rPr>
      </w:pPr>
      <w:r w:rsidRPr="00197738">
        <w:rPr>
          <w:rFonts w:eastAsia="黑体" w:hint="eastAsia"/>
          <w:color w:val="000000" w:themeColor="text1"/>
          <w:sz w:val="30"/>
          <w:szCs w:val="30"/>
        </w:rPr>
        <w:lastRenderedPageBreak/>
        <w:t>家用废弃食物处理器研磨能力试验装置校准</w:t>
      </w:r>
      <w:r w:rsidRPr="00197738">
        <w:rPr>
          <w:rFonts w:eastAsia="黑体"/>
          <w:color w:val="000000" w:themeColor="text1"/>
          <w:sz w:val="30"/>
          <w:szCs w:val="30"/>
        </w:rPr>
        <w:t>规范</w:t>
      </w:r>
    </w:p>
    <w:p w:rsidR="00E458D1" w:rsidRDefault="00A43CBC" w:rsidP="00622F56">
      <w:pPr>
        <w:spacing w:beforeLines="50" w:afterLines="50" w:line="360" w:lineRule="auto"/>
        <w:outlineLvl w:val="0"/>
        <w:rPr>
          <w:rFonts w:ascii="黑体" w:eastAsia="黑体"/>
          <w:sz w:val="24"/>
        </w:rPr>
      </w:pPr>
      <w:bookmarkStart w:id="43" w:name="_Toc100671268"/>
      <w:r>
        <w:rPr>
          <w:rFonts w:ascii="黑体" w:eastAsia="黑体" w:hint="eastAsia"/>
          <w:sz w:val="24"/>
        </w:rPr>
        <w:t>1</w:t>
      </w:r>
      <w:r>
        <w:rPr>
          <w:rFonts w:ascii="黑体" w:eastAsia="黑体" w:hint="eastAsia"/>
          <w:sz w:val="24"/>
        </w:rPr>
        <w:tab/>
        <w:t>范围</w:t>
      </w:r>
      <w:bookmarkEnd w:id="43"/>
    </w:p>
    <w:p w:rsidR="00E458D1" w:rsidRPr="00594785" w:rsidRDefault="00087A2C" w:rsidP="00EA1EAF">
      <w:pPr>
        <w:pStyle w:val="af0"/>
        <w:snapToGrid w:val="0"/>
        <w:spacing w:line="360" w:lineRule="auto"/>
        <w:ind w:firstLineChars="200" w:firstLine="480"/>
        <w:rPr>
          <w:color w:val="000000" w:themeColor="text1"/>
          <w:sz w:val="24"/>
          <w:szCs w:val="24"/>
        </w:rPr>
      </w:pPr>
      <w:r w:rsidRPr="00594785">
        <w:rPr>
          <w:rFonts w:hint="eastAsia"/>
          <w:color w:val="000000" w:themeColor="text1"/>
          <w:sz w:val="24"/>
          <w:szCs w:val="24"/>
        </w:rPr>
        <w:t>本规范</w:t>
      </w:r>
      <w:r w:rsidR="00A43CBC" w:rsidRPr="00594785">
        <w:rPr>
          <w:rFonts w:hint="eastAsia"/>
          <w:color w:val="000000" w:themeColor="text1"/>
          <w:sz w:val="24"/>
          <w:szCs w:val="24"/>
        </w:rPr>
        <w:t>适用于</w:t>
      </w:r>
      <w:r w:rsidR="00594785" w:rsidRPr="00594785">
        <w:rPr>
          <w:rFonts w:hint="eastAsia"/>
          <w:color w:val="000000" w:themeColor="text1"/>
          <w:sz w:val="24"/>
          <w:szCs w:val="24"/>
        </w:rPr>
        <w:t>家用废弃食物处理器研磨能力试验装置</w:t>
      </w:r>
      <w:r w:rsidR="0020635D" w:rsidRPr="008E2E1D">
        <w:rPr>
          <w:rFonts w:hint="eastAsia"/>
          <w:color w:val="000000" w:themeColor="text1"/>
          <w:sz w:val="24"/>
          <w:szCs w:val="24"/>
        </w:rPr>
        <w:t>（以下简称“试验装置”）</w:t>
      </w:r>
      <w:r w:rsidR="00333C52" w:rsidRPr="00594785">
        <w:rPr>
          <w:rFonts w:hAnsi="宋体" w:hint="eastAsia"/>
          <w:bCs/>
          <w:color w:val="000000" w:themeColor="text1"/>
          <w:sz w:val="24"/>
          <w:szCs w:val="24"/>
        </w:rPr>
        <w:t>的校准</w:t>
      </w:r>
      <w:r w:rsidR="008E2E1D">
        <w:rPr>
          <w:rFonts w:hAnsi="宋体" w:hint="eastAsia"/>
          <w:bCs/>
          <w:color w:val="000000" w:themeColor="text1"/>
          <w:sz w:val="24"/>
          <w:szCs w:val="24"/>
        </w:rPr>
        <w:t>。</w:t>
      </w:r>
    </w:p>
    <w:p w:rsidR="00E458D1" w:rsidRDefault="00A43CBC" w:rsidP="00622F56">
      <w:pPr>
        <w:spacing w:beforeLines="50" w:afterLines="50" w:line="360" w:lineRule="auto"/>
        <w:outlineLvl w:val="0"/>
        <w:rPr>
          <w:rFonts w:ascii="黑体" w:eastAsia="黑体"/>
          <w:sz w:val="24"/>
        </w:rPr>
      </w:pPr>
      <w:bookmarkStart w:id="44" w:name="_Toc100671269"/>
      <w:r>
        <w:rPr>
          <w:rFonts w:ascii="黑体" w:eastAsia="黑体" w:hint="eastAsia"/>
          <w:sz w:val="24"/>
        </w:rPr>
        <w:t>2</w:t>
      </w:r>
      <w:r>
        <w:rPr>
          <w:rFonts w:ascii="黑体" w:eastAsia="黑体" w:hint="eastAsia"/>
          <w:sz w:val="24"/>
        </w:rPr>
        <w:tab/>
        <w:t>引用文件</w:t>
      </w:r>
      <w:bookmarkEnd w:id="44"/>
    </w:p>
    <w:p w:rsidR="00E458D1" w:rsidRDefault="00A43CBC" w:rsidP="00560382">
      <w:pPr>
        <w:spacing w:line="360" w:lineRule="auto"/>
        <w:ind w:firstLineChars="236" w:firstLine="56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本规范引用了下列文件：</w:t>
      </w:r>
    </w:p>
    <w:p w:rsidR="00BE3F16" w:rsidRDefault="00BE3F16" w:rsidP="00BE3F16">
      <w:pPr>
        <w:spacing w:line="360" w:lineRule="auto"/>
        <w:ind w:firstLineChars="236" w:firstLine="566"/>
        <w:rPr>
          <w:sz w:val="24"/>
        </w:rPr>
      </w:pPr>
      <w:r>
        <w:rPr>
          <w:sz w:val="24"/>
        </w:rPr>
        <w:t>JJG229-2010</w:t>
      </w:r>
      <w:r w:rsidR="00622F56">
        <w:rPr>
          <w:rFonts w:hint="eastAsia"/>
          <w:sz w:val="24"/>
        </w:rPr>
        <w:t xml:space="preserve">  </w:t>
      </w:r>
      <w:r>
        <w:rPr>
          <w:rFonts w:hint="eastAsia"/>
          <w:sz w:val="24"/>
        </w:rPr>
        <w:t>工业铂、铜热电阻</w:t>
      </w:r>
    </w:p>
    <w:p w:rsidR="00622F56" w:rsidRPr="00865662" w:rsidRDefault="00622F56" w:rsidP="00622F56">
      <w:pPr>
        <w:spacing w:line="360" w:lineRule="auto"/>
        <w:ind w:firstLineChars="236" w:firstLine="566"/>
        <w:rPr>
          <w:color w:val="000000" w:themeColor="text1"/>
          <w:sz w:val="24"/>
        </w:rPr>
      </w:pPr>
      <w:r w:rsidRPr="00865662">
        <w:rPr>
          <w:rFonts w:hint="eastAsia"/>
          <w:color w:val="000000" w:themeColor="text1"/>
          <w:sz w:val="24"/>
        </w:rPr>
        <w:t>JJG</w:t>
      </w:r>
      <w:r w:rsidRPr="00865662">
        <w:rPr>
          <w:color w:val="000000" w:themeColor="text1"/>
          <w:sz w:val="24"/>
        </w:rPr>
        <w:t>539</w:t>
      </w:r>
      <w:r w:rsidRPr="00865662">
        <w:rPr>
          <w:rFonts w:hint="eastAsia"/>
          <w:color w:val="000000" w:themeColor="text1"/>
          <w:sz w:val="24"/>
        </w:rPr>
        <w:t>-20</w:t>
      </w:r>
      <w:r w:rsidRPr="00865662">
        <w:rPr>
          <w:color w:val="000000" w:themeColor="text1"/>
          <w:sz w:val="24"/>
        </w:rPr>
        <w:t>16</w:t>
      </w:r>
      <w:r>
        <w:rPr>
          <w:rFonts w:hint="eastAsia"/>
          <w:color w:val="000000" w:themeColor="text1"/>
          <w:sz w:val="24"/>
        </w:rPr>
        <w:t xml:space="preserve">  </w:t>
      </w:r>
      <w:r w:rsidRPr="00865662">
        <w:rPr>
          <w:rFonts w:hint="eastAsia"/>
          <w:color w:val="000000" w:themeColor="text1"/>
          <w:sz w:val="24"/>
        </w:rPr>
        <w:t>数字指示</w:t>
      </w:r>
      <w:r>
        <w:rPr>
          <w:rFonts w:hint="eastAsia"/>
          <w:color w:val="000000" w:themeColor="text1"/>
          <w:sz w:val="24"/>
        </w:rPr>
        <w:t>秤</w:t>
      </w:r>
    </w:p>
    <w:p w:rsidR="00BE3F16" w:rsidRDefault="00BE3F16" w:rsidP="00BE3F16">
      <w:pPr>
        <w:spacing w:line="360" w:lineRule="auto"/>
        <w:ind w:firstLineChars="236" w:firstLine="566"/>
        <w:rPr>
          <w:sz w:val="24"/>
        </w:rPr>
      </w:pPr>
      <w:r>
        <w:rPr>
          <w:sz w:val="24"/>
        </w:rPr>
        <w:t>JJG882</w:t>
      </w:r>
      <w:r>
        <w:rPr>
          <w:rFonts w:hint="eastAsia"/>
          <w:sz w:val="24"/>
        </w:rPr>
        <w:t>-</w:t>
      </w:r>
      <w:r>
        <w:rPr>
          <w:sz w:val="24"/>
        </w:rPr>
        <w:t>20</w:t>
      </w:r>
      <w:r>
        <w:rPr>
          <w:rFonts w:hint="eastAsia"/>
          <w:sz w:val="24"/>
        </w:rPr>
        <w:t>19</w:t>
      </w:r>
      <w:r w:rsidR="00622F56">
        <w:rPr>
          <w:rFonts w:hint="eastAsia"/>
          <w:sz w:val="24"/>
        </w:rPr>
        <w:t xml:space="preserve">  </w:t>
      </w:r>
      <w:r>
        <w:rPr>
          <w:sz w:val="24"/>
        </w:rPr>
        <w:t>压力变送器</w:t>
      </w:r>
    </w:p>
    <w:p w:rsidR="00BE3F16" w:rsidRDefault="00BE3F16" w:rsidP="00BE3F16">
      <w:pPr>
        <w:spacing w:line="360" w:lineRule="auto"/>
        <w:ind w:firstLineChars="236" w:firstLine="566"/>
        <w:rPr>
          <w:sz w:val="24"/>
        </w:rPr>
      </w:pPr>
      <w:r>
        <w:rPr>
          <w:sz w:val="24"/>
        </w:rPr>
        <w:t>JJG1033</w:t>
      </w:r>
      <w:r>
        <w:rPr>
          <w:rFonts w:hint="eastAsia"/>
          <w:sz w:val="24"/>
        </w:rPr>
        <w:t>-2007</w:t>
      </w:r>
      <w:r w:rsidR="00622F56">
        <w:rPr>
          <w:rFonts w:hint="eastAsia"/>
          <w:sz w:val="24"/>
        </w:rPr>
        <w:t xml:space="preserve"> </w:t>
      </w:r>
      <w:r>
        <w:rPr>
          <w:rFonts w:hint="eastAsia"/>
          <w:sz w:val="24"/>
        </w:rPr>
        <w:t>电磁流量计</w:t>
      </w:r>
    </w:p>
    <w:p w:rsidR="00622F56" w:rsidRPr="00F6560A" w:rsidRDefault="00622F56" w:rsidP="00622F56">
      <w:pPr>
        <w:spacing w:line="360" w:lineRule="auto"/>
        <w:ind w:firstLineChars="236" w:firstLine="566"/>
        <w:rPr>
          <w:sz w:val="24"/>
        </w:rPr>
      </w:pPr>
      <w:r w:rsidRPr="00F6560A">
        <w:rPr>
          <w:sz w:val="24"/>
        </w:rPr>
        <w:t>JJF1175-2021</w:t>
      </w:r>
      <w:r>
        <w:rPr>
          <w:rFonts w:hint="eastAsia"/>
          <w:sz w:val="24"/>
        </w:rPr>
        <w:t xml:space="preserve">  </w:t>
      </w:r>
      <w:r w:rsidRPr="00F6560A">
        <w:rPr>
          <w:rFonts w:hint="eastAsia"/>
          <w:sz w:val="24"/>
        </w:rPr>
        <w:t>试验筛校准规范</w:t>
      </w:r>
    </w:p>
    <w:p w:rsidR="00BE3F16" w:rsidRDefault="00BE3F16" w:rsidP="00BE3F16">
      <w:pPr>
        <w:spacing w:line="360" w:lineRule="auto"/>
        <w:ind w:firstLineChars="236" w:firstLine="566"/>
        <w:rPr>
          <w:sz w:val="24"/>
        </w:rPr>
      </w:pPr>
      <w:r>
        <w:rPr>
          <w:rFonts w:hint="eastAsia"/>
          <w:sz w:val="24"/>
        </w:rPr>
        <w:t>JJF1491-2014</w:t>
      </w:r>
      <w:r w:rsidR="00622F56">
        <w:rPr>
          <w:rFonts w:hint="eastAsia"/>
          <w:sz w:val="24"/>
        </w:rPr>
        <w:t xml:space="preserve"> </w:t>
      </w:r>
      <w:r>
        <w:rPr>
          <w:rFonts w:hint="eastAsia"/>
          <w:sz w:val="24"/>
        </w:rPr>
        <w:t xml:space="preserve"> </w:t>
      </w:r>
      <w:r>
        <w:rPr>
          <w:rFonts w:hint="eastAsia"/>
          <w:sz w:val="24"/>
        </w:rPr>
        <w:t>数字式交流电参数测量仪校准规范</w:t>
      </w:r>
    </w:p>
    <w:p w:rsidR="00594785" w:rsidRDefault="00594785" w:rsidP="00594785">
      <w:pPr>
        <w:spacing w:line="360" w:lineRule="auto"/>
        <w:ind w:firstLineChars="236" w:firstLine="566"/>
        <w:rPr>
          <w:sz w:val="24"/>
        </w:rPr>
      </w:pPr>
      <w:bookmarkStart w:id="45" w:name="_Hlk99981119"/>
      <w:r w:rsidRPr="005F041C">
        <w:rPr>
          <w:sz w:val="24"/>
        </w:rPr>
        <w:t>GB/T 22802</w:t>
      </w:r>
      <w:bookmarkEnd w:id="45"/>
      <w:r w:rsidR="00622F56">
        <w:rPr>
          <w:rFonts w:hint="eastAsia"/>
          <w:sz w:val="24"/>
        </w:rPr>
        <w:t xml:space="preserve">  </w:t>
      </w:r>
      <w:r w:rsidRPr="005F041C">
        <w:rPr>
          <w:sz w:val="24"/>
        </w:rPr>
        <w:t>家用废弃食物处理器</w:t>
      </w:r>
    </w:p>
    <w:p w:rsidR="00E458D1" w:rsidRDefault="00A43CBC" w:rsidP="00560382">
      <w:pPr>
        <w:spacing w:line="360" w:lineRule="auto"/>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凡是注日期的引用文件，仅注日期的版本适用于本规范；凡是不注日期的引用文件，其最新版本（包括所有的修改单）适用于本规范。</w:t>
      </w:r>
    </w:p>
    <w:p w:rsidR="00E458D1" w:rsidRDefault="00A43CBC" w:rsidP="00622F56">
      <w:pPr>
        <w:spacing w:beforeLines="50" w:afterLines="50" w:line="360" w:lineRule="auto"/>
        <w:outlineLvl w:val="0"/>
        <w:rPr>
          <w:rFonts w:ascii="黑体" w:eastAsia="黑体"/>
          <w:sz w:val="24"/>
        </w:rPr>
      </w:pPr>
      <w:bookmarkStart w:id="46" w:name="_Toc100671270"/>
      <w:r>
        <w:rPr>
          <w:rFonts w:ascii="黑体" w:eastAsia="黑体" w:hint="eastAsia"/>
          <w:sz w:val="24"/>
        </w:rPr>
        <w:t>3</w:t>
      </w:r>
      <w:r>
        <w:rPr>
          <w:rFonts w:ascii="黑体" w:eastAsia="黑体" w:hint="eastAsia"/>
          <w:sz w:val="24"/>
        </w:rPr>
        <w:tab/>
        <w:t>术语和定义</w:t>
      </w:r>
      <w:bookmarkEnd w:id="46"/>
    </w:p>
    <w:p w:rsidR="00AF051C" w:rsidRDefault="00A43CBC" w:rsidP="00B70B65">
      <w:pPr>
        <w:spacing w:line="480" w:lineRule="exact"/>
        <w:ind w:rightChars="-11" w:right="-23"/>
        <w:rPr>
          <w:rFonts w:asciiTheme="minorEastAsia" w:eastAsiaTheme="minorEastAsia" w:hAnsiTheme="minorEastAsia" w:cstheme="minorEastAsia"/>
          <w:sz w:val="24"/>
        </w:rPr>
      </w:pPr>
      <w:r w:rsidRPr="000374B4">
        <w:rPr>
          <w:rFonts w:eastAsiaTheme="minorEastAsia" w:hint="eastAsia"/>
          <w:sz w:val="24"/>
        </w:rPr>
        <w:t>3.</w:t>
      </w:r>
      <w:r w:rsidR="00264A05" w:rsidRPr="000374B4">
        <w:rPr>
          <w:rFonts w:eastAsiaTheme="minorEastAsia"/>
          <w:sz w:val="24"/>
        </w:rPr>
        <w:t>1</w:t>
      </w:r>
      <w:r w:rsidR="00AF051C" w:rsidRPr="00AF051C">
        <w:rPr>
          <w:rFonts w:hint="eastAsia"/>
          <w:sz w:val="24"/>
        </w:rPr>
        <w:t>家用废弃食物处理器研磨能力试验装置</w:t>
      </w:r>
    </w:p>
    <w:p w:rsidR="00C13FA7" w:rsidRPr="00AF051C" w:rsidRDefault="00AF051C" w:rsidP="00AF051C">
      <w:pPr>
        <w:spacing w:line="480" w:lineRule="exact"/>
        <w:ind w:leftChars="50" w:left="105" w:rightChars="-11" w:right="-23" w:firstLineChars="200" w:firstLine="480"/>
        <w:rPr>
          <w:rFonts w:ascii="黑体" w:eastAsia="黑体" w:hAnsi="黑体" w:cs="黑体"/>
          <w:b/>
          <w:bCs/>
          <w:color w:val="000000" w:themeColor="text1"/>
          <w:sz w:val="28"/>
          <w:szCs w:val="28"/>
        </w:rPr>
      </w:pPr>
      <w:r w:rsidRPr="00AF051C">
        <w:rPr>
          <w:rFonts w:eastAsia="黑体"/>
          <w:color w:val="000000" w:themeColor="text1"/>
          <w:sz w:val="24"/>
        </w:rPr>
        <w:t>grinding capacity test device of household food waste disposers</w:t>
      </w:r>
    </w:p>
    <w:p w:rsidR="00D40185" w:rsidRPr="00AF051C" w:rsidRDefault="00D40185" w:rsidP="00C13FA7">
      <w:pPr>
        <w:spacing w:line="360" w:lineRule="auto"/>
        <w:ind w:left="2" w:rightChars="-11" w:right="-23" w:firstLineChars="200" w:firstLine="480"/>
        <w:rPr>
          <w:rFonts w:eastAsia="黑体"/>
          <w:b/>
          <w:bCs/>
          <w:color w:val="000000" w:themeColor="text1"/>
          <w:sz w:val="28"/>
          <w:szCs w:val="28"/>
        </w:rPr>
      </w:pPr>
      <w:r w:rsidRPr="00AF051C">
        <w:rPr>
          <w:rFonts w:asciiTheme="minorEastAsia" w:eastAsiaTheme="minorEastAsia" w:hAnsiTheme="minorEastAsia" w:cstheme="minorEastAsia" w:hint="eastAsia"/>
          <w:color w:val="000000" w:themeColor="text1"/>
          <w:sz w:val="24"/>
        </w:rPr>
        <w:t>用于</w:t>
      </w:r>
      <w:r w:rsidR="0060536B">
        <w:rPr>
          <w:rFonts w:asciiTheme="minorEastAsia" w:eastAsiaTheme="minorEastAsia" w:hAnsiTheme="minorEastAsia" w:cstheme="minorEastAsia" w:hint="eastAsia"/>
          <w:color w:val="000000" w:themeColor="text1"/>
          <w:sz w:val="24"/>
        </w:rPr>
        <w:t>检测</w:t>
      </w:r>
      <w:r w:rsidR="003344C9">
        <w:rPr>
          <w:rFonts w:asciiTheme="minorEastAsia" w:eastAsiaTheme="minorEastAsia" w:hAnsiTheme="minorEastAsia" w:cstheme="minorEastAsia" w:hint="eastAsia"/>
          <w:color w:val="000000" w:themeColor="text1"/>
          <w:sz w:val="24"/>
        </w:rPr>
        <w:t>家用废弃食物处理器</w:t>
      </w:r>
      <w:r w:rsidR="00AF051C" w:rsidRPr="00AF051C">
        <w:rPr>
          <w:rFonts w:asciiTheme="minorEastAsia" w:eastAsiaTheme="minorEastAsia" w:hAnsiTheme="minorEastAsia" w:cstheme="minorEastAsia" w:hint="eastAsia"/>
          <w:color w:val="000000" w:themeColor="text1"/>
          <w:sz w:val="24"/>
        </w:rPr>
        <w:t>研磨率、研磨速度、细度百分比</w:t>
      </w:r>
      <w:r w:rsidR="00A944A4" w:rsidRPr="00AF051C">
        <w:rPr>
          <w:rFonts w:asciiTheme="minorEastAsia" w:eastAsiaTheme="minorEastAsia" w:hAnsiTheme="minorEastAsia" w:cstheme="minorEastAsia" w:hint="eastAsia"/>
          <w:color w:val="000000" w:themeColor="text1"/>
          <w:sz w:val="24"/>
        </w:rPr>
        <w:t>等</w:t>
      </w:r>
      <w:r w:rsidRPr="00AF051C">
        <w:rPr>
          <w:rFonts w:asciiTheme="minorEastAsia" w:eastAsiaTheme="minorEastAsia" w:hAnsiTheme="minorEastAsia" w:cstheme="minorEastAsia" w:hint="eastAsia"/>
          <w:color w:val="000000" w:themeColor="text1"/>
          <w:sz w:val="24"/>
        </w:rPr>
        <w:t>性能的</w:t>
      </w:r>
      <w:r w:rsidR="0060536B">
        <w:rPr>
          <w:rFonts w:asciiTheme="minorEastAsia" w:eastAsiaTheme="minorEastAsia" w:hAnsiTheme="minorEastAsia" w:cstheme="minorEastAsia" w:hint="eastAsia"/>
          <w:color w:val="000000" w:themeColor="text1"/>
          <w:sz w:val="24"/>
        </w:rPr>
        <w:t>测试系统</w:t>
      </w:r>
      <w:r w:rsidRPr="00AF051C">
        <w:rPr>
          <w:rFonts w:asciiTheme="minorEastAsia" w:eastAsiaTheme="minorEastAsia" w:hAnsiTheme="minorEastAsia" w:cstheme="minorEastAsia" w:hint="eastAsia"/>
          <w:color w:val="000000" w:themeColor="text1"/>
          <w:sz w:val="24"/>
        </w:rPr>
        <w:t>。</w:t>
      </w:r>
    </w:p>
    <w:p w:rsidR="000374B4" w:rsidRPr="006B5142" w:rsidRDefault="00A43CBC" w:rsidP="00ED6657">
      <w:pPr>
        <w:spacing w:line="360" w:lineRule="auto"/>
        <w:rPr>
          <w:sz w:val="24"/>
        </w:rPr>
      </w:pPr>
      <w:r w:rsidRPr="00CB0598">
        <w:rPr>
          <w:rFonts w:eastAsiaTheme="minorEastAsia"/>
          <w:color w:val="000000" w:themeColor="text1"/>
          <w:sz w:val="24"/>
        </w:rPr>
        <w:t>3.</w:t>
      </w:r>
      <w:r w:rsidR="000374B4" w:rsidRPr="00CB0598">
        <w:rPr>
          <w:rFonts w:eastAsiaTheme="minorEastAsia"/>
          <w:color w:val="000000" w:themeColor="text1"/>
          <w:sz w:val="24"/>
        </w:rPr>
        <w:t>2</w:t>
      </w:r>
      <w:r w:rsidR="00735BC4" w:rsidRPr="006B5142">
        <w:rPr>
          <w:rFonts w:hint="eastAsia"/>
          <w:sz w:val="24"/>
        </w:rPr>
        <w:t>供水温度</w:t>
      </w:r>
      <w:r w:rsidR="00A846AB" w:rsidRPr="006B5142">
        <w:rPr>
          <w:sz w:val="24"/>
        </w:rPr>
        <w:t>water temperature</w:t>
      </w:r>
    </w:p>
    <w:p w:rsidR="000374B4" w:rsidRPr="006B5142" w:rsidRDefault="006B5142" w:rsidP="00C13FA7">
      <w:pPr>
        <w:spacing w:line="360" w:lineRule="auto"/>
        <w:ind w:firstLineChars="200" w:firstLine="480"/>
        <w:rPr>
          <w:sz w:val="24"/>
        </w:rPr>
      </w:pPr>
      <w:r>
        <w:rPr>
          <w:rFonts w:hint="eastAsia"/>
          <w:sz w:val="24"/>
        </w:rPr>
        <w:t>试验装置</w:t>
      </w:r>
      <w:r w:rsidR="00A846AB" w:rsidRPr="006B5142">
        <w:rPr>
          <w:rFonts w:hint="eastAsia"/>
          <w:sz w:val="24"/>
        </w:rPr>
        <w:t>正常</w:t>
      </w:r>
      <w:r w:rsidR="004269F9">
        <w:rPr>
          <w:rFonts w:hint="eastAsia"/>
          <w:sz w:val="24"/>
        </w:rPr>
        <w:t>工作</w:t>
      </w:r>
      <w:r w:rsidR="00AF3FAB">
        <w:rPr>
          <w:rFonts w:hint="eastAsia"/>
          <w:sz w:val="24"/>
        </w:rPr>
        <w:t>时</w:t>
      </w:r>
      <w:r w:rsidR="00A846AB" w:rsidRPr="006B5142">
        <w:rPr>
          <w:rFonts w:hint="eastAsia"/>
          <w:sz w:val="24"/>
        </w:rPr>
        <w:t>所需</w:t>
      </w:r>
      <w:r w:rsidR="00AF3FAB">
        <w:rPr>
          <w:rFonts w:hint="eastAsia"/>
          <w:sz w:val="24"/>
        </w:rPr>
        <w:t>的</w:t>
      </w:r>
      <w:r w:rsidR="00365FCA">
        <w:rPr>
          <w:rFonts w:hint="eastAsia"/>
          <w:sz w:val="24"/>
        </w:rPr>
        <w:t>进水温度</w:t>
      </w:r>
      <w:r w:rsidR="008C7601">
        <w:rPr>
          <w:rFonts w:hint="eastAsia"/>
          <w:sz w:val="24"/>
        </w:rPr>
        <w:t>。</w:t>
      </w:r>
    </w:p>
    <w:p w:rsidR="00CB0598" w:rsidRPr="006B5142" w:rsidRDefault="000374B4" w:rsidP="00CB0598">
      <w:pPr>
        <w:spacing w:line="360" w:lineRule="auto"/>
        <w:rPr>
          <w:sz w:val="24"/>
        </w:rPr>
      </w:pPr>
      <w:r w:rsidRPr="006B5142">
        <w:rPr>
          <w:rFonts w:hint="eastAsia"/>
          <w:sz w:val="24"/>
        </w:rPr>
        <w:t>3</w:t>
      </w:r>
      <w:r w:rsidRPr="006B5142">
        <w:rPr>
          <w:sz w:val="24"/>
        </w:rPr>
        <w:t xml:space="preserve">.3 </w:t>
      </w:r>
      <w:r w:rsidR="00735BC4" w:rsidRPr="006B5142">
        <w:rPr>
          <w:rFonts w:hint="eastAsia"/>
          <w:sz w:val="24"/>
        </w:rPr>
        <w:t>供水</w:t>
      </w:r>
      <w:r w:rsidR="00CB0598" w:rsidRPr="006B5142">
        <w:rPr>
          <w:rFonts w:hint="eastAsia"/>
          <w:sz w:val="24"/>
        </w:rPr>
        <w:t>压力</w:t>
      </w:r>
      <w:r w:rsidR="00A846AB" w:rsidRPr="006B5142">
        <w:rPr>
          <w:sz w:val="24"/>
        </w:rPr>
        <w:t>water pressure</w:t>
      </w:r>
    </w:p>
    <w:p w:rsidR="000374B4" w:rsidRPr="006B5142" w:rsidRDefault="004269F9" w:rsidP="00CB0598">
      <w:pPr>
        <w:spacing w:line="360" w:lineRule="auto"/>
        <w:ind w:firstLineChars="200" w:firstLine="480"/>
        <w:rPr>
          <w:sz w:val="24"/>
        </w:rPr>
      </w:pPr>
      <w:r>
        <w:rPr>
          <w:rFonts w:hint="eastAsia"/>
          <w:sz w:val="24"/>
        </w:rPr>
        <w:t>试验装置</w:t>
      </w:r>
      <w:r w:rsidRPr="006B5142">
        <w:rPr>
          <w:rFonts w:hint="eastAsia"/>
          <w:sz w:val="24"/>
        </w:rPr>
        <w:t>正常</w:t>
      </w:r>
      <w:r>
        <w:rPr>
          <w:rFonts w:hint="eastAsia"/>
          <w:sz w:val="24"/>
        </w:rPr>
        <w:t>工作时</w:t>
      </w:r>
      <w:r w:rsidRPr="006B5142">
        <w:rPr>
          <w:rFonts w:hint="eastAsia"/>
          <w:sz w:val="24"/>
        </w:rPr>
        <w:t>所需</w:t>
      </w:r>
      <w:r>
        <w:rPr>
          <w:rFonts w:hint="eastAsia"/>
          <w:sz w:val="24"/>
        </w:rPr>
        <w:t>的进水压力</w:t>
      </w:r>
      <w:r w:rsidR="008C7601">
        <w:rPr>
          <w:rFonts w:asciiTheme="minorEastAsia" w:eastAsiaTheme="minorEastAsia" w:hAnsiTheme="minorEastAsia" w:hint="eastAsia"/>
          <w:sz w:val="24"/>
        </w:rPr>
        <w:t>。</w:t>
      </w:r>
    </w:p>
    <w:p w:rsidR="00CB0598" w:rsidRPr="006B5142" w:rsidRDefault="00FE1EE8" w:rsidP="00F14F19">
      <w:pPr>
        <w:tabs>
          <w:tab w:val="right" w:pos="9072"/>
        </w:tabs>
        <w:spacing w:line="360" w:lineRule="auto"/>
        <w:rPr>
          <w:sz w:val="24"/>
        </w:rPr>
      </w:pPr>
      <w:r w:rsidRPr="006B5142">
        <w:rPr>
          <w:rFonts w:eastAsiaTheme="minorEastAsia" w:hint="eastAsia"/>
          <w:sz w:val="24"/>
        </w:rPr>
        <w:t>3</w:t>
      </w:r>
      <w:r w:rsidRPr="006B5142">
        <w:rPr>
          <w:rFonts w:eastAsiaTheme="minorEastAsia"/>
          <w:sz w:val="24"/>
        </w:rPr>
        <w:t xml:space="preserve">.4 </w:t>
      </w:r>
      <w:r w:rsidR="00CB0598" w:rsidRPr="006B5142">
        <w:rPr>
          <w:rFonts w:hint="eastAsia"/>
          <w:sz w:val="24"/>
        </w:rPr>
        <w:t>电参数</w:t>
      </w:r>
      <w:r w:rsidR="00CB0598" w:rsidRPr="006B5142">
        <w:rPr>
          <w:rFonts w:hint="eastAsia"/>
          <w:sz w:val="24"/>
        </w:rPr>
        <w:t>electrical par</w:t>
      </w:r>
      <w:r w:rsidR="00CB0598" w:rsidRPr="006B5142">
        <w:rPr>
          <w:sz w:val="24"/>
        </w:rPr>
        <w:t>ameter</w:t>
      </w:r>
      <w:r w:rsidR="00F14F19">
        <w:rPr>
          <w:sz w:val="24"/>
        </w:rPr>
        <w:tab/>
      </w:r>
    </w:p>
    <w:p w:rsidR="000374B4" w:rsidRPr="006B5142" w:rsidRDefault="006B5142" w:rsidP="00CB0598">
      <w:pPr>
        <w:spacing w:line="360" w:lineRule="auto"/>
        <w:ind w:firstLineChars="200" w:firstLine="480"/>
        <w:rPr>
          <w:sz w:val="24"/>
        </w:rPr>
      </w:pPr>
      <w:r>
        <w:rPr>
          <w:rFonts w:hint="eastAsia"/>
          <w:sz w:val="24"/>
        </w:rPr>
        <w:t>试验装置</w:t>
      </w:r>
      <w:r w:rsidR="00BC4AFA">
        <w:rPr>
          <w:rFonts w:hint="eastAsia"/>
          <w:sz w:val="24"/>
        </w:rPr>
        <w:t>正常工作</w:t>
      </w:r>
      <w:r w:rsidR="00DD1377" w:rsidRPr="006B5142">
        <w:rPr>
          <w:rFonts w:hint="eastAsia"/>
          <w:sz w:val="24"/>
        </w:rPr>
        <w:t>时的电压</w:t>
      </w:r>
      <w:r w:rsidR="00CD16E0">
        <w:rPr>
          <w:rFonts w:hint="eastAsia"/>
          <w:sz w:val="24"/>
        </w:rPr>
        <w:t>、</w:t>
      </w:r>
      <w:r w:rsidR="00DD1377" w:rsidRPr="006B5142">
        <w:rPr>
          <w:rFonts w:hint="eastAsia"/>
          <w:sz w:val="24"/>
        </w:rPr>
        <w:t>电流</w:t>
      </w:r>
      <w:r w:rsidR="00CD16E0">
        <w:rPr>
          <w:rFonts w:hint="eastAsia"/>
          <w:sz w:val="24"/>
        </w:rPr>
        <w:t>、</w:t>
      </w:r>
      <w:r w:rsidR="00DD1377" w:rsidRPr="006B5142">
        <w:rPr>
          <w:rFonts w:hint="eastAsia"/>
          <w:sz w:val="24"/>
        </w:rPr>
        <w:t>功率</w:t>
      </w:r>
      <w:r w:rsidR="00CD16E0">
        <w:rPr>
          <w:rFonts w:hint="eastAsia"/>
          <w:sz w:val="24"/>
        </w:rPr>
        <w:t>、</w:t>
      </w:r>
      <w:r w:rsidR="00351CC9">
        <w:rPr>
          <w:rFonts w:hint="eastAsia"/>
          <w:sz w:val="24"/>
        </w:rPr>
        <w:t>频率</w:t>
      </w:r>
      <w:r w:rsidRPr="006B5142">
        <w:rPr>
          <w:rFonts w:hint="eastAsia"/>
          <w:sz w:val="24"/>
        </w:rPr>
        <w:t>等</w:t>
      </w:r>
      <w:r w:rsidR="00112835">
        <w:rPr>
          <w:rFonts w:hint="eastAsia"/>
          <w:sz w:val="24"/>
        </w:rPr>
        <w:t>电测量参数</w:t>
      </w:r>
      <w:r w:rsidR="00CB0598" w:rsidRPr="006B5142">
        <w:rPr>
          <w:sz w:val="24"/>
        </w:rPr>
        <w:t>。</w:t>
      </w:r>
    </w:p>
    <w:p w:rsidR="00CB0598" w:rsidRPr="006B5142" w:rsidRDefault="000374B4" w:rsidP="00CB0598">
      <w:pPr>
        <w:spacing w:line="360" w:lineRule="auto"/>
        <w:rPr>
          <w:sz w:val="24"/>
        </w:rPr>
      </w:pPr>
      <w:r w:rsidRPr="006B5142">
        <w:rPr>
          <w:rFonts w:eastAsiaTheme="minorEastAsia"/>
          <w:sz w:val="24"/>
        </w:rPr>
        <w:t xml:space="preserve">3.5 </w:t>
      </w:r>
      <w:r w:rsidR="00735BC4" w:rsidRPr="006B5142">
        <w:rPr>
          <w:rFonts w:eastAsiaTheme="minorEastAsia" w:hint="eastAsia"/>
          <w:sz w:val="24"/>
        </w:rPr>
        <w:t>水</w:t>
      </w:r>
      <w:r w:rsidR="00CB0598" w:rsidRPr="006B5142">
        <w:rPr>
          <w:rFonts w:eastAsiaTheme="minorEastAsia" w:hint="eastAsia"/>
          <w:sz w:val="24"/>
        </w:rPr>
        <w:t>流量</w:t>
      </w:r>
      <w:r w:rsidR="006B5142" w:rsidRPr="006B5142">
        <w:rPr>
          <w:sz w:val="24"/>
        </w:rPr>
        <w:t>water flow</w:t>
      </w:r>
    </w:p>
    <w:p w:rsidR="002D407E" w:rsidRPr="006B5142" w:rsidRDefault="00BC4AFA" w:rsidP="00CB0598">
      <w:pPr>
        <w:spacing w:line="360" w:lineRule="auto"/>
        <w:ind w:firstLine="480"/>
        <w:rPr>
          <w:sz w:val="24"/>
        </w:rPr>
      </w:pPr>
      <w:r>
        <w:rPr>
          <w:rFonts w:hint="eastAsia"/>
          <w:sz w:val="24"/>
        </w:rPr>
        <w:t>试验装置</w:t>
      </w:r>
      <w:r w:rsidRPr="006B5142">
        <w:rPr>
          <w:rFonts w:hint="eastAsia"/>
          <w:sz w:val="24"/>
        </w:rPr>
        <w:t>正常</w:t>
      </w:r>
      <w:r>
        <w:rPr>
          <w:rFonts w:hint="eastAsia"/>
          <w:sz w:val="24"/>
        </w:rPr>
        <w:t>工作时</w:t>
      </w:r>
      <w:r w:rsidR="006B5142" w:rsidRPr="006B5142">
        <w:rPr>
          <w:rFonts w:hint="eastAsia"/>
          <w:sz w:val="24"/>
        </w:rPr>
        <w:t>的水流速度</w:t>
      </w:r>
      <w:r w:rsidR="00D54485">
        <w:rPr>
          <w:rFonts w:hint="eastAsia"/>
          <w:sz w:val="24"/>
        </w:rPr>
        <w:t>。</w:t>
      </w:r>
    </w:p>
    <w:p w:rsidR="00E458D1" w:rsidRPr="008408C0" w:rsidRDefault="00A43CBC" w:rsidP="00622F56">
      <w:pPr>
        <w:spacing w:beforeLines="50" w:afterLines="50" w:line="360" w:lineRule="auto"/>
        <w:outlineLvl w:val="0"/>
        <w:rPr>
          <w:rFonts w:ascii="黑体" w:eastAsia="黑体"/>
          <w:sz w:val="24"/>
        </w:rPr>
      </w:pPr>
      <w:bookmarkStart w:id="47" w:name="_Toc100671271"/>
      <w:r w:rsidRPr="008408C0">
        <w:rPr>
          <w:rFonts w:ascii="黑体" w:eastAsia="黑体" w:hint="eastAsia"/>
          <w:sz w:val="24"/>
        </w:rPr>
        <w:lastRenderedPageBreak/>
        <w:t>4  概述</w:t>
      </w:r>
      <w:bookmarkEnd w:id="47"/>
    </w:p>
    <w:p w:rsidR="006B5142" w:rsidRDefault="003C285E" w:rsidP="00BE3F16">
      <w:pPr>
        <w:spacing w:line="360" w:lineRule="auto"/>
        <w:ind w:firstLineChars="200" w:firstLine="480"/>
        <w:rPr>
          <w:rFonts w:hAnsi="宋体"/>
          <w:bCs/>
          <w:sz w:val="24"/>
        </w:rPr>
      </w:pPr>
      <w:r>
        <w:rPr>
          <w:rFonts w:hAnsi="宋体" w:hint="eastAsia"/>
          <w:bCs/>
          <w:sz w:val="24"/>
        </w:rPr>
        <w:t>家用废弃食物处理器研磨能力试验</w:t>
      </w:r>
      <w:r w:rsidR="00BE3F16" w:rsidRPr="00BF695C">
        <w:rPr>
          <w:rFonts w:hAnsi="宋体" w:hint="eastAsia"/>
          <w:bCs/>
          <w:sz w:val="24"/>
        </w:rPr>
        <w:t>装置是一种集成了多种物理参数的综合测量系统，用于测量</w:t>
      </w:r>
      <w:r w:rsidR="00625515">
        <w:rPr>
          <w:rFonts w:hAnsi="宋体" w:hint="eastAsia"/>
          <w:bCs/>
          <w:sz w:val="24"/>
        </w:rPr>
        <w:t>废弃食物处理器</w:t>
      </w:r>
      <w:r w:rsidR="00625515" w:rsidRPr="00625515">
        <w:rPr>
          <w:rFonts w:hAnsi="宋体" w:hint="eastAsia"/>
          <w:bCs/>
          <w:color w:val="000000" w:themeColor="text1"/>
          <w:sz w:val="24"/>
        </w:rPr>
        <w:t>研磨率</w:t>
      </w:r>
      <w:r w:rsidR="00A85D2F" w:rsidRPr="00625515">
        <w:rPr>
          <w:rFonts w:hAnsi="宋体" w:hint="eastAsia"/>
          <w:bCs/>
          <w:color w:val="000000" w:themeColor="text1"/>
          <w:sz w:val="24"/>
        </w:rPr>
        <w:t>、</w:t>
      </w:r>
      <w:r w:rsidR="00625515" w:rsidRPr="00625515">
        <w:rPr>
          <w:rFonts w:hAnsi="宋体" w:hint="eastAsia"/>
          <w:bCs/>
          <w:color w:val="000000" w:themeColor="text1"/>
          <w:sz w:val="24"/>
        </w:rPr>
        <w:t>研磨速度</w:t>
      </w:r>
      <w:r w:rsidR="00BE3F16" w:rsidRPr="00625515">
        <w:rPr>
          <w:rFonts w:hAnsi="宋体" w:hint="eastAsia"/>
          <w:bCs/>
          <w:color w:val="000000" w:themeColor="text1"/>
          <w:sz w:val="24"/>
        </w:rPr>
        <w:t>、</w:t>
      </w:r>
      <w:r w:rsidR="00625515" w:rsidRPr="00625515">
        <w:rPr>
          <w:rFonts w:hAnsi="宋体" w:hint="eastAsia"/>
          <w:bCs/>
          <w:color w:val="000000" w:themeColor="text1"/>
          <w:sz w:val="24"/>
        </w:rPr>
        <w:t>细度百分比</w:t>
      </w:r>
      <w:r w:rsidR="00BE3F16" w:rsidRPr="00BF695C">
        <w:rPr>
          <w:rFonts w:hAnsi="宋体" w:hint="eastAsia"/>
          <w:bCs/>
          <w:sz w:val="24"/>
        </w:rPr>
        <w:t>参数的试验装置</w:t>
      </w:r>
      <w:r w:rsidR="006B5142">
        <w:rPr>
          <w:rFonts w:hAnsi="宋体" w:hint="eastAsia"/>
          <w:bCs/>
          <w:sz w:val="24"/>
        </w:rPr>
        <w:t>。</w:t>
      </w:r>
      <w:r w:rsidR="00EE0949">
        <w:rPr>
          <w:rFonts w:hAnsi="宋体" w:hint="eastAsia"/>
          <w:bCs/>
          <w:sz w:val="24"/>
        </w:rPr>
        <w:t>该装置包括</w:t>
      </w:r>
      <w:r w:rsidR="00810190">
        <w:rPr>
          <w:rFonts w:hAnsi="宋体" w:hint="eastAsia"/>
          <w:bCs/>
          <w:sz w:val="24"/>
        </w:rPr>
        <w:t>供水</w:t>
      </w:r>
      <w:r w:rsidR="00EE0949" w:rsidRPr="00EE0949">
        <w:rPr>
          <w:rFonts w:hAnsi="宋体" w:hint="eastAsia"/>
          <w:bCs/>
          <w:sz w:val="24"/>
        </w:rPr>
        <w:t>系统、电参数测量系统、流量测量系统等</w:t>
      </w:r>
      <w:r w:rsidR="00EE0949">
        <w:rPr>
          <w:rFonts w:hAnsi="宋体" w:hint="eastAsia"/>
          <w:bCs/>
          <w:sz w:val="24"/>
        </w:rPr>
        <w:t>，既可以测量废弃食物处理器的研磨性能指标，也可以测量废弃食物处理器的</w:t>
      </w:r>
      <w:r w:rsidR="00810190">
        <w:rPr>
          <w:rFonts w:hAnsi="宋体" w:hint="eastAsia"/>
          <w:bCs/>
          <w:sz w:val="24"/>
        </w:rPr>
        <w:t>耗电量和耗水量</w:t>
      </w:r>
      <w:r w:rsidR="00125CD7">
        <w:rPr>
          <w:rFonts w:hAnsi="宋体" w:hint="eastAsia"/>
          <w:bCs/>
          <w:sz w:val="24"/>
        </w:rPr>
        <w:t>等其他</w:t>
      </w:r>
      <w:r w:rsidR="00C500B6">
        <w:rPr>
          <w:rFonts w:hAnsi="宋体" w:hint="eastAsia"/>
          <w:bCs/>
          <w:sz w:val="24"/>
        </w:rPr>
        <w:t>性能</w:t>
      </w:r>
      <w:r w:rsidR="00534710">
        <w:rPr>
          <w:rFonts w:hAnsi="宋体" w:hint="eastAsia"/>
          <w:bCs/>
          <w:sz w:val="24"/>
        </w:rPr>
        <w:t>参数</w:t>
      </w:r>
      <w:r w:rsidR="00125CD7">
        <w:rPr>
          <w:rFonts w:hAnsi="宋体" w:hint="eastAsia"/>
          <w:bCs/>
          <w:sz w:val="24"/>
        </w:rPr>
        <w:t>。</w:t>
      </w:r>
    </w:p>
    <w:p w:rsidR="00276CB8" w:rsidRDefault="00276CB8" w:rsidP="00622F56">
      <w:pPr>
        <w:spacing w:beforeLines="50" w:afterLines="50" w:line="360" w:lineRule="auto"/>
        <w:outlineLvl w:val="0"/>
        <w:rPr>
          <w:rFonts w:ascii="黑体" w:eastAsia="黑体"/>
          <w:sz w:val="24"/>
        </w:rPr>
      </w:pPr>
      <w:bookmarkStart w:id="48" w:name="_Toc100671272"/>
      <w:r>
        <w:rPr>
          <w:rFonts w:ascii="黑体" w:eastAsia="黑体" w:hint="eastAsia"/>
          <w:sz w:val="24"/>
        </w:rPr>
        <w:t>5  计量特性</w:t>
      </w:r>
      <w:bookmarkStart w:id="49" w:name="_Toc276545291"/>
      <w:bookmarkStart w:id="50" w:name="_Toc501548591"/>
      <w:bookmarkStart w:id="51" w:name="_Toc518543584"/>
      <w:bookmarkStart w:id="52" w:name="_Toc528589656"/>
      <w:bookmarkStart w:id="53" w:name="_Toc532308713"/>
      <w:bookmarkEnd w:id="48"/>
    </w:p>
    <w:p w:rsidR="00276CB8" w:rsidRPr="00931057" w:rsidRDefault="00276CB8" w:rsidP="008C74A8">
      <w:pPr>
        <w:pStyle w:val="3"/>
        <w:spacing w:before="0" w:after="0" w:line="360" w:lineRule="auto"/>
        <w:rPr>
          <w:rFonts w:ascii="黑体" w:eastAsia="黑体"/>
          <w:sz w:val="24"/>
        </w:rPr>
      </w:pPr>
      <w:bookmarkStart w:id="54" w:name="_Toc100671273"/>
      <w:r w:rsidRPr="008C74A8">
        <w:rPr>
          <w:b w:val="0"/>
          <w:bCs w:val="0"/>
          <w:sz w:val="24"/>
        </w:rPr>
        <w:t xml:space="preserve">5.1  </w:t>
      </w:r>
      <w:bookmarkEnd w:id="49"/>
      <w:bookmarkEnd w:id="50"/>
      <w:bookmarkEnd w:id="51"/>
      <w:bookmarkEnd w:id="52"/>
      <w:bookmarkEnd w:id="53"/>
      <w:r w:rsidRPr="008C74A8">
        <w:rPr>
          <w:rFonts w:hint="eastAsia"/>
          <w:b w:val="0"/>
          <w:bCs w:val="0"/>
          <w:sz w:val="24"/>
        </w:rPr>
        <w:t>供水温度</w:t>
      </w:r>
      <w:bookmarkEnd w:id="54"/>
    </w:p>
    <w:p w:rsidR="00931057" w:rsidRPr="006E17ED" w:rsidRDefault="00276CB8" w:rsidP="009431E6">
      <w:pPr>
        <w:spacing w:line="360" w:lineRule="auto"/>
        <w:ind w:firstLineChars="200" w:firstLine="480"/>
        <w:rPr>
          <w:sz w:val="24"/>
        </w:rPr>
      </w:pPr>
      <w:r>
        <w:rPr>
          <w:rFonts w:hint="eastAsia"/>
          <w:sz w:val="24"/>
        </w:rPr>
        <w:t>供水</w:t>
      </w:r>
      <w:r w:rsidR="00931057">
        <w:rPr>
          <w:rFonts w:hint="eastAsia"/>
          <w:sz w:val="24"/>
        </w:rPr>
        <w:t>温度的测量范围和最大允许误差见表</w:t>
      </w:r>
      <w:r w:rsidR="00931057">
        <w:rPr>
          <w:rFonts w:hint="eastAsia"/>
          <w:sz w:val="24"/>
        </w:rPr>
        <w:t>1</w:t>
      </w:r>
      <w:r w:rsidR="00931057">
        <w:rPr>
          <w:rFonts w:hint="eastAsia"/>
          <w:sz w:val="24"/>
        </w:rPr>
        <w:t>。</w:t>
      </w:r>
    </w:p>
    <w:p w:rsidR="00931057" w:rsidRPr="007C3060" w:rsidRDefault="00931057" w:rsidP="009431E6">
      <w:pPr>
        <w:spacing w:line="360" w:lineRule="auto"/>
        <w:jc w:val="center"/>
        <w:rPr>
          <w:rFonts w:eastAsia="黑体"/>
        </w:rPr>
      </w:pPr>
      <w:r w:rsidRPr="004A14C8">
        <w:rPr>
          <w:rFonts w:eastAsia="黑体"/>
        </w:rPr>
        <w:t>表</w:t>
      </w:r>
      <w:r>
        <w:rPr>
          <w:rFonts w:eastAsia="黑体" w:hint="eastAsia"/>
        </w:rPr>
        <w:t xml:space="preserve">1 </w:t>
      </w:r>
      <w:r w:rsidR="00276CB8">
        <w:rPr>
          <w:rFonts w:eastAsia="黑体" w:hint="eastAsia"/>
        </w:rPr>
        <w:t>供水</w:t>
      </w:r>
      <w:r>
        <w:rPr>
          <w:rFonts w:eastAsia="黑体" w:hint="eastAsia"/>
        </w:rPr>
        <w:t>温度的测量范围</w:t>
      </w:r>
      <w:r w:rsidRPr="00EF3673">
        <w:rPr>
          <w:rFonts w:eastAsia="黑体" w:hint="eastAsia"/>
        </w:rPr>
        <w:t>与最大允许误差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4"/>
        <w:gridCol w:w="3097"/>
        <w:gridCol w:w="3097"/>
      </w:tblGrid>
      <w:tr w:rsidR="00EB7AF9" w:rsidRPr="00E35829" w:rsidTr="00CF4EAB">
        <w:trPr>
          <w:trHeight w:val="454"/>
          <w:jc w:val="center"/>
        </w:trPr>
        <w:tc>
          <w:tcPr>
            <w:tcW w:w="1666" w:type="pct"/>
            <w:vAlign w:val="center"/>
          </w:tcPr>
          <w:p w:rsidR="00931057" w:rsidRPr="00D54485" w:rsidRDefault="00EB7AF9" w:rsidP="009431E6">
            <w:pPr>
              <w:spacing w:line="288" w:lineRule="auto"/>
              <w:jc w:val="center"/>
              <w:rPr>
                <w:color w:val="000000" w:themeColor="text1"/>
                <w:szCs w:val="21"/>
              </w:rPr>
            </w:pPr>
            <w:r w:rsidRPr="00D54485">
              <w:rPr>
                <w:color w:val="000000" w:themeColor="text1"/>
                <w:szCs w:val="21"/>
              </w:rPr>
              <w:t>项目</w:t>
            </w:r>
          </w:p>
        </w:tc>
        <w:tc>
          <w:tcPr>
            <w:tcW w:w="1667" w:type="pct"/>
            <w:vAlign w:val="center"/>
          </w:tcPr>
          <w:p w:rsidR="00931057" w:rsidRPr="00D54485" w:rsidRDefault="00931057" w:rsidP="009431E6">
            <w:pPr>
              <w:spacing w:line="288" w:lineRule="auto"/>
              <w:jc w:val="center"/>
              <w:rPr>
                <w:color w:val="000000" w:themeColor="text1"/>
                <w:szCs w:val="21"/>
              </w:rPr>
            </w:pPr>
            <w:r w:rsidRPr="00D54485">
              <w:rPr>
                <w:color w:val="000000" w:themeColor="text1"/>
                <w:szCs w:val="21"/>
              </w:rPr>
              <w:t>测量范围</w:t>
            </w:r>
          </w:p>
        </w:tc>
        <w:tc>
          <w:tcPr>
            <w:tcW w:w="1667" w:type="pct"/>
            <w:vAlign w:val="center"/>
          </w:tcPr>
          <w:p w:rsidR="00931057" w:rsidRPr="00D54485" w:rsidRDefault="00931057" w:rsidP="009431E6">
            <w:pPr>
              <w:spacing w:line="288" w:lineRule="auto"/>
              <w:jc w:val="center"/>
              <w:rPr>
                <w:color w:val="000000" w:themeColor="text1"/>
                <w:szCs w:val="21"/>
              </w:rPr>
            </w:pPr>
            <w:r w:rsidRPr="00D54485">
              <w:rPr>
                <w:color w:val="000000" w:themeColor="text1"/>
                <w:szCs w:val="21"/>
              </w:rPr>
              <w:t>最大允许误差</w:t>
            </w:r>
          </w:p>
        </w:tc>
      </w:tr>
      <w:tr w:rsidR="00276CB8" w:rsidRPr="00E35829" w:rsidTr="00276CB8">
        <w:trPr>
          <w:trHeight w:val="454"/>
          <w:jc w:val="center"/>
        </w:trPr>
        <w:tc>
          <w:tcPr>
            <w:tcW w:w="1666" w:type="pct"/>
            <w:vAlign w:val="center"/>
          </w:tcPr>
          <w:p w:rsidR="00276CB8" w:rsidRPr="00D54485" w:rsidRDefault="00276CB8" w:rsidP="00FE7E4C">
            <w:pPr>
              <w:spacing w:line="288" w:lineRule="auto"/>
              <w:jc w:val="center"/>
              <w:rPr>
                <w:color w:val="000000" w:themeColor="text1"/>
                <w:szCs w:val="21"/>
              </w:rPr>
            </w:pPr>
            <w:r w:rsidRPr="00D54485">
              <w:rPr>
                <w:color w:val="000000" w:themeColor="text1"/>
                <w:szCs w:val="21"/>
              </w:rPr>
              <w:t>供水温度</w:t>
            </w:r>
          </w:p>
        </w:tc>
        <w:tc>
          <w:tcPr>
            <w:tcW w:w="1667" w:type="pct"/>
            <w:vAlign w:val="center"/>
          </w:tcPr>
          <w:p w:rsidR="00276CB8" w:rsidRPr="00D54485" w:rsidRDefault="00276CB8" w:rsidP="009431E6">
            <w:pPr>
              <w:spacing w:line="288" w:lineRule="auto"/>
              <w:jc w:val="center"/>
              <w:rPr>
                <w:color w:val="000000" w:themeColor="text1"/>
                <w:szCs w:val="21"/>
              </w:rPr>
            </w:pPr>
            <w:r w:rsidRPr="00D54485">
              <w:rPr>
                <w:color w:val="000000" w:themeColor="text1"/>
                <w:szCs w:val="21"/>
              </w:rPr>
              <w:t>5℃~</w:t>
            </w:r>
            <w:r w:rsidR="00D94301" w:rsidRPr="00D54485">
              <w:rPr>
                <w:color w:val="000000" w:themeColor="text1"/>
                <w:szCs w:val="21"/>
              </w:rPr>
              <w:t>4</w:t>
            </w:r>
            <w:r w:rsidRPr="00D54485">
              <w:rPr>
                <w:color w:val="000000" w:themeColor="text1"/>
                <w:szCs w:val="21"/>
              </w:rPr>
              <w:t>5</w:t>
            </w:r>
            <w:r w:rsidRPr="00D54485">
              <w:rPr>
                <w:color w:val="000000" w:themeColor="text1"/>
              </w:rPr>
              <w:t>℃</w:t>
            </w:r>
          </w:p>
        </w:tc>
        <w:tc>
          <w:tcPr>
            <w:tcW w:w="1667" w:type="pct"/>
            <w:vAlign w:val="center"/>
          </w:tcPr>
          <w:p w:rsidR="00276CB8" w:rsidRPr="00D54485" w:rsidRDefault="00276CB8" w:rsidP="009431E6">
            <w:pPr>
              <w:spacing w:line="288" w:lineRule="auto"/>
              <w:jc w:val="center"/>
              <w:rPr>
                <w:color w:val="000000" w:themeColor="text1"/>
                <w:szCs w:val="21"/>
              </w:rPr>
            </w:pPr>
            <w:r w:rsidRPr="00D54485">
              <w:rPr>
                <w:color w:val="000000" w:themeColor="text1"/>
                <w:szCs w:val="21"/>
              </w:rPr>
              <w:t>±0.5</w:t>
            </w:r>
            <w:r w:rsidRPr="00D54485">
              <w:rPr>
                <w:color w:val="000000" w:themeColor="text1"/>
              </w:rPr>
              <w:t>℃</w:t>
            </w:r>
          </w:p>
        </w:tc>
      </w:tr>
    </w:tbl>
    <w:p w:rsidR="00276CB8" w:rsidRDefault="001B2694" w:rsidP="00276CB8">
      <w:pPr>
        <w:pStyle w:val="3"/>
        <w:spacing w:before="0" w:after="0" w:line="360" w:lineRule="auto"/>
        <w:rPr>
          <w:rFonts w:hAnsi="宋体"/>
          <w:b w:val="0"/>
          <w:kern w:val="0"/>
          <w:sz w:val="24"/>
          <w:szCs w:val="24"/>
        </w:rPr>
      </w:pPr>
      <w:bookmarkStart w:id="55" w:name="_Toc100671274"/>
      <w:bookmarkStart w:id="56" w:name="_Toc532308718"/>
      <w:r w:rsidRPr="009F640D">
        <w:rPr>
          <w:b w:val="0"/>
          <w:bCs w:val="0"/>
          <w:sz w:val="24"/>
        </w:rPr>
        <w:t>5.</w:t>
      </w:r>
      <w:r>
        <w:rPr>
          <w:b w:val="0"/>
          <w:bCs w:val="0"/>
          <w:sz w:val="24"/>
        </w:rPr>
        <w:t>2</w:t>
      </w:r>
      <w:r w:rsidR="00276CB8">
        <w:rPr>
          <w:rFonts w:hint="eastAsia"/>
          <w:b w:val="0"/>
          <w:bCs w:val="0"/>
          <w:sz w:val="24"/>
        </w:rPr>
        <w:t>供水</w:t>
      </w:r>
      <w:r w:rsidR="00276CB8">
        <w:rPr>
          <w:rFonts w:hAnsi="宋体" w:hint="eastAsia"/>
          <w:b w:val="0"/>
          <w:kern w:val="0"/>
          <w:sz w:val="24"/>
          <w:szCs w:val="24"/>
        </w:rPr>
        <w:t>压力</w:t>
      </w:r>
      <w:bookmarkEnd w:id="55"/>
    </w:p>
    <w:p w:rsidR="00276CB8" w:rsidRDefault="00276CB8" w:rsidP="00276CB8">
      <w:pPr>
        <w:spacing w:line="360" w:lineRule="auto"/>
        <w:ind w:firstLineChars="200" w:firstLine="480"/>
        <w:rPr>
          <w:rFonts w:asciiTheme="minorEastAsia" w:eastAsiaTheme="minorEastAsia" w:hAnsiTheme="minorEastAsia"/>
          <w:sz w:val="24"/>
        </w:rPr>
      </w:pPr>
      <w:r>
        <w:rPr>
          <w:rFonts w:hint="eastAsia"/>
          <w:sz w:val="24"/>
        </w:rPr>
        <w:t>供水压力的测量范围和最大允许误差见表</w:t>
      </w:r>
      <w:r>
        <w:rPr>
          <w:sz w:val="24"/>
        </w:rPr>
        <w:t>2</w:t>
      </w:r>
      <w:r w:rsidRPr="00CC4C69">
        <w:rPr>
          <w:rFonts w:asciiTheme="minorEastAsia" w:eastAsiaTheme="minorEastAsia" w:hAnsiTheme="minorEastAsia" w:hint="eastAsia"/>
          <w:sz w:val="24"/>
        </w:rPr>
        <w:t>。</w:t>
      </w:r>
    </w:p>
    <w:p w:rsidR="00276CB8" w:rsidRPr="007C3060" w:rsidRDefault="00276CB8" w:rsidP="00276CB8">
      <w:pPr>
        <w:spacing w:line="360" w:lineRule="auto"/>
        <w:jc w:val="center"/>
        <w:rPr>
          <w:rFonts w:eastAsia="黑体"/>
        </w:rPr>
      </w:pPr>
      <w:r w:rsidRPr="004A14C8">
        <w:rPr>
          <w:rFonts w:eastAsia="黑体"/>
        </w:rPr>
        <w:t>表</w:t>
      </w:r>
      <w:r>
        <w:rPr>
          <w:rFonts w:eastAsia="黑体"/>
        </w:rPr>
        <w:t>2</w:t>
      </w:r>
      <w:r>
        <w:rPr>
          <w:rFonts w:eastAsia="黑体" w:hint="eastAsia"/>
        </w:rPr>
        <w:t>供水压力的测量范围</w:t>
      </w:r>
      <w:r w:rsidRPr="00EF3673">
        <w:rPr>
          <w:rFonts w:eastAsia="黑体" w:hint="eastAsia"/>
        </w:rPr>
        <w:t>与最大允许误差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4"/>
        <w:gridCol w:w="3097"/>
        <w:gridCol w:w="3097"/>
      </w:tblGrid>
      <w:tr w:rsidR="00276CB8" w:rsidRPr="00D54485" w:rsidTr="003344C9">
        <w:trPr>
          <w:trHeight w:val="454"/>
          <w:jc w:val="center"/>
        </w:trPr>
        <w:tc>
          <w:tcPr>
            <w:tcW w:w="1666" w:type="pct"/>
            <w:vAlign w:val="center"/>
          </w:tcPr>
          <w:p w:rsidR="00276CB8" w:rsidRPr="00D54485" w:rsidRDefault="00276CB8" w:rsidP="003344C9">
            <w:pPr>
              <w:spacing w:line="288" w:lineRule="auto"/>
              <w:jc w:val="center"/>
              <w:rPr>
                <w:szCs w:val="21"/>
              </w:rPr>
            </w:pPr>
            <w:r w:rsidRPr="00D54485">
              <w:rPr>
                <w:szCs w:val="21"/>
              </w:rPr>
              <w:t>项目</w:t>
            </w:r>
          </w:p>
        </w:tc>
        <w:tc>
          <w:tcPr>
            <w:tcW w:w="1667" w:type="pct"/>
            <w:vAlign w:val="center"/>
          </w:tcPr>
          <w:p w:rsidR="00276CB8" w:rsidRPr="00D54485" w:rsidRDefault="00276CB8" w:rsidP="003344C9">
            <w:pPr>
              <w:spacing w:line="288" w:lineRule="auto"/>
              <w:jc w:val="center"/>
              <w:rPr>
                <w:szCs w:val="21"/>
              </w:rPr>
            </w:pPr>
            <w:r w:rsidRPr="00D54485">
              <w:rPr>
                <w:szCs w:val="21"/>
              </w:rPr>
              <w:t>测量范围</w:t>
            </w:r>
          </w:p>
        </w:tc>
        <w:tc>
          <w:tcPr>
            <w:tcW w:w="1667" w:type="pct"/>
            <w:vAlign w:val="center"/>
          </w:tcPr>
          <w:p w:rsidR="00276CB8" w:rsidRPr="00D54485" w:rsidRDefault="00276CB8" w:rsidP="003344C9">
            <w:pPr>
              <w:spacing w:line="288" w:lineRule="auto"/>
              <w:jc w:val="center"/>
              <w:rPr>
                <w:szCs w:val="21"/>
              </w:rPr>
            </w:pPr>
            <w:r w:rsidRPr="00D54485">
              <w:rPr>
                <w:szCs w:val="21"/>
              </w:rPr>
              <w:t>最大允许误差</w:t>
            </w:r>
          </w:p>
        </w:tc>
      </w:tr>
      <w:tr w:rsidR="00276CB8" w:rsidRPr="00D54485" w:rsidTr="00276CB8">
        <w:trPr>
          <w:trHeight w:val="454"/>
          <w:jc w:val="center"/>
        </w:trPr>
        <w:tc>
          <w:tcPr>
            <w:tcW w:w="1666" w:type="pct"/>
            <w:vAlign w:val="center"/>
          </w:tcPr>
          <w:p w:rsidR="00276CB8" w:rsidRPr="00D54485" w:rsidRDefault="00276CB8" w:rsidP="003344C9">
            <w:pPr>
              <w:spacing w:line="288" w:lineRule="auto"/>
              <w:jc w:val="center"/>
              <w:rPr>
                <w:szCs w:val="21"/>
              </w:rPr>
            </w:pPr>
            <w:r w:rsidRPr="00D54485">
              <w:rPr>
                <w:szCs w:val="21"/>
              </w:rPr>
              <w:t>供水压力</w:t>
            </w:r>
          </w:p>
        </w:tc>
        <w:tc>
          <w:tcPr>
            <w:tcW w:w="1667" w:type="pct"/>
            <w:vAlign w:val="center"/>
          </w:tcPr>
          <w:p w:rsidR="00276CB8" w:rsidRPr="00D54485" w:rsidRDefault="00276CB8" w:rsidP="003344C9">
            <w:pPr>
              <w:spacing w:line="288" w:lineRule="auto"/>
              <w:jc w:val="center"/>
              <w:rPr>
                <w:color w:val="000000" w:themeColor="text1"/>
              </w:rPr>
            </w:pPr>
            <w:r w:rsidRPr="00D54485">
              <w:rPr>
                <w:color w:val="000000" w:themeColor="text1"/>
              </w:rPr>
              <w:t>0 MPa~1</w:t>
            </w:r>
            <w:r w:rsidR="006C7906" w:rsidRPr="00D54485">
              <w:rPr>
                <w:color w:val="000000" w:themeColor="text1"/>
              </w:rPr>
              <w:t>.</w:t>
            </w:r>
            <w:r w:rsidR="00D94301" w:rsidRPr="00D54485">
              <w:rPr>
                <w:color w:val="000000" w:themeColor="text1"/>
              </w:rPr>
              <w:t>0</w:t>
            </w:r>
            <w:r w:rsidRPr="00D54485">
              <w:rPr>
                <w:color w:val="000000" w:themeColor="text1"/>
              </w:rPr>
              <w:t>MPa</w:t>
            </w:r>
          </w:p>
        </w:tc>
        <w:tc>
          <w:tcPr>
            <w:tcW w:w="1667" w:type="pct"/>
            <w:vAlign w:val="center"/>
          </w:tcPr>
          <w:p w:rsidR="00276CB8" w:rsidRPr="00D54485" w:rsidRDefault="00276CB8" w:rsidP="003344C9">
            <w:pPr>
              <w:spacing w:line="288" w:lineRule="auto"/>
              <w:jc w:val="center"/>
              <w:rPr>
                <w:color w:val="000000" w:themeColor="text1"/>
                <w:szCs w:val="21"/>
              </w:rPr>
            </w:pPr>
            <w:r w:rsidRPr="00D54485">
              <w:rPr>
                <w:color w:val="000000" w:themeColor="text1"/>
              </w:rPr>
              <w:t>±0.2%FS</w:t>
            </w:r>
          </w:p>
        </w:tc>
      </w:tr>
    </w:tbl>
    <w:p w:rsidR="003B0658" w:rsidRPr="00C242E2" w:rsidRDefault="001B2694" w:rsidP="00276CB8">
      <w:pPr>
        <w:pStyle w:val="3"/>
        <w:spacing w:before="0" w:after="0" w:line="360" w:lineRule="auto"/>
        <w:rPr>
          <w:rFonts w:hAnsi="宋体"/>
          <w:b w:val="0"/>
          <w:kern w:val="0"/>
          <w:sz w:val="24"/>
          <w:szCs w:val="24"/>
        </w:rPr>
      </w:pPr>
      <w:bookmarkStart w:id="57" w:name="_Toc501548592"/>
      <w:bookmarkStart w:id="58" w:name="_Toc518543585"/>
      <w:bookmarkStart w:id="59" w:name="_Toc528589657"/>
      <w:bookmarkStart w:id="60" w:name="_Toc532308714"/>
      <w:bookmarkStart w:id="61" w:name="_Toc100671275"/>
      <w:bookmarkEnd w:id="56"/>
      <w:r w:rsidRPr="004A14C8">
        <w:rPr>
          <w:b w:val="0"/>
          <w:bCs w:val="0"/>
          <w:sz w:val="24"/>
        </w:rPr>
        <w:t>5.</w:t>
      </w:r>
      <w:r>
        <w:rPr>
          <w:b w:val="0"/>
          <w:bCs w:val="0"/>
          <w:sz w:val="24"/>
        </w:rPr>
        <w:t>3</w:t>
      </w:r>
      <w:bookmarkStart w:id="62" w:name="_Toc501548594"/>
      <w:bookmarkStart w:id="63" w:name="_Toc518543587"/>
      <w:bookmarkStart w:id="64" w:name="_Toc528589659"/>
      <w:bookmarkStart w:id="65" w:name="_Toc532308716"/>
      <w:bookmarkEnd w:id="57"/>
      <w:bookmarkEnd w:id="58"/>
      <w:bookmarkEnd w:id="59"/>
      <w:bookmarkEnd w:id="60"/>
      <w:r w:rsidR="003B0658" w:rsidRPr="0040489F">
        <w:rPr>
          <w:rFonts w:hAnsi="宋体" w:hint="eastAsia"/>
          <w:b w:val="0"/>
          <w:kern w:val="0"/>
          <w:sz w:val="24"/>
          <w:szCs w:val="24"/>
        </w:rPr>
        <w:t>电</w:t>
      </w:r>
      <w:bookmarkEnd w:id="62"/>
      <w:r w:rsidR="003B0658">
        <w:rPr>
          <w:rFonts w:hAnsi="宋体" w:hint="eastAsia"/>
          <w:b w:val="0"/>
          <w:kern w:val="0"/>
          <w:sz w:val="24"/>
          <w:szCs w:val="24"/>
        </w:rPr>
        <w:t>参数</w:t>
      </w:r>
      <w:bookmarkEnd w:id="61"/>
      <w:bookmarkEnd w:id="63"/>
      <w:bookmarkEnd w:id="64"/>
      <w:bookmarkEnd w:id="65"/>
    </w:p>
    <w:p w:rsidR="003B0658" w:rsidRDefault="003B0658" w:rsidP="003B0658">
      <w:pPr>
        <w:spacing w:line="360" w:lineRule="auto"/>
        <w:ind w:firstLineChars="200" w:firstLine="480"/>
        <w:rPr>
          <w:sz w:val="24"/>
        </w:rPr>
      </w:pPr>
      <w:r>
        <w:rPr>
          <w:rFonts w:hint="eastAsia"/>
          <w:sz w:val="24"/>
        </w:rPr>
        <w:t>电参数的测量范围和最大允许误差见</w:t>
      </w:r>
      <w:r>
        <w:rPr>
          <w:rFonts w:hint="eastAsia"/>
          <w:sz w:val="24"/>
          <w:lang w:val="zh-CN"/>
        </w:rPr>
        <w:t>表</w:t>
      </w:r>
      <w:r w:rsidR="00276CB8">
        <w:rPr>
          <w:sz w:val="24"/>
          <w:lang w:val="zh-CN"/>
        </w:rPr>
        <w:t>3</w:t>
      </w:r>
      <w:r w:rsidRPr="00153D21">
        <w:rPr>
          <w:rFonts w:hint="eastAsia"/>
          <w:sz w:val="24"/>
        </w:rPr>
        <w:t>。</w:t>
      </w:r>
    </w:p>
    <w:p w:rsidR="003B0658" w:rsidRDefault="003B0658" w:rsidP="003B0658">
      <w:pPr>
        <w:spacing w:line="360" w:lineRule="auto"/>
        <w:jc w:val="center"/>
        <w:rPr>
          <w:rFonts w:eastAsia="黑体"/>
        </w:rPr>
      </w:pPr>
      <w:r w:rsidRPr="004A14C8">
        <w:rPr>
          <w:rFonts w:eastAsia="黑体"/>
        </w:rPr>
        <w:t>表</w:t>
      </w:r>
      <w:r w:rsidR="00276CB8">
        <w:rPr>
          <w:rFonts w:eastAsia="黑体"/>
        </w:rPr>
        <w:t>3</w:t>
      </w:r>
      <w:r>
        <w:rPr>
          <w:rFonts w:eastAsia="黑体" w:hint="eastAsia"/>
        </w:rPr>
        <w:t>电参数的测量范围</w:t>
      </w:r>
      <w:r w:rsidRPr="00EF3673">
        <w:rPr>
          <w:rFonts w:eastAsia="黑体" w:hint="eastAsia"/>
        </w:rPr>
        <w:t>与最大允许误差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4"/>
        <w:gridCol w:w="3097"/>
        <w:gridCol w:w="3097"/>
      </w:tblGrid>
      <w:tr w:rsidR="00CF4EAB" w:rsidRPr="00D54485" w:rsidTr="003D4918">
        <w:trPr>
          <w:trHeight w:val="454"/>
          <w:jc w:val="center"/>
        </w:trPr>
        <w:tc>
          <w:tcPr>
            <w:tcW w:w="1666" w:type="pct"/>
            <w:vAlign w:val="center"/>
          </w:tcPr>
          <w:p w:rsidR="00CF4EAB" w:rsidRPr="00D54485" w:rsidRDefault="00CF4EAB" w:rsidP="007B0577">
            <w:pPr>
              <w:spacing w:line="288" w:lineRule="auto"/>
              <w:jc w:val="center"/>
              <w:rPr>
                <w:szCs w:val="21"/>
              </w:rPr>
            </w:pPr>
            <w:r w:rsidRPr="00D54485">
              <w:rPr>
                <w:szCs w:val="21"/>
              </w:rPr>
              <w:t>项目</w:t>
            </w:r>
          </w:p>
        </w:tc>
        <w:tc>
          <w:tcPr>
            <w:tcW w:w="1667" w:type="pct"/>
            <w:vAlign w:val="center"/>
          </w:tcPr>
          <w:p w:rsidR="00CF4EAB" w:rsidRPr="00D54485" w:rsidRDefault="00CF4EAB" w:rsidP="007B0577">
            <w:pPr>
              <w:spacing w:line="288" w:lineRule="auto"/>
              <w:jc w:val="center"/>
              <w:rPr>
                <w:szCs w:val="21"/>
              </w:rPr>
            </w:pPr>
            <w:r w:rsidRPr="00D54485">
              <w:rPr>
                <w:szCs w:val="21"/>
              </w:rPr>
              <w:t>测量范围</w:t>
            </w:r>
          </w:p>
        </w:tc>
        <w:tc>
          <w:tcPr>
            <w:tcW w:w="1667" w:type="pct"/>
            <w:vAlign w:val="center"/>
          </w:tcPr>
          <w:p w:rsidR="00CF4EAB" w:rsidRPr="00D54485" w:rsidRDefault="00CF4EAB" w:rsidP="007B0577">
            <w:pPr>
              <w:spacing w:line="288" w:lineRule="auto"/>
              <w:jc w:val="center"/>
              <w:rPr>
                <w:szCs w:val="21"/>
              </w:rPr>
            </w:pPr>
            <w:r w:rsidRPr="00D54485">
              <w:rPr>
                <w:szCs w:val="21"/>
              </w:rPr>
              <w:t>最大允许误差</w:t>
            </w:r>
          </w:p>
        </w:tc>
      </w:tr>
      <w:tr w:rsidR="00276CB8" w:rsidRPr="00D54485" w:rsidTr="00276CB8">
        <w:trPr>
          <w:trHeight w:val="454"/>
          <w:jc w:val="center"/>
        </w:trPr>
        <w:tc>
          <w:tcPr>
            <w:tcW w:w="1666" w:type="pct"/>
            <w:vAlign w:val="center"/>
          </w:tcPr>
          <w:p w:rsidR="00276CB8" w:rsidRPr="00D54485" w:rsidRDefault="00276CB8" w:rsidP="002104C1">
            <w:pPr>
              <w:spacing w:line="288" w:lineRule="auto"/>
              <w:jc w:val="center"/>
              <w:rPr>
                <w:szCs w:val="21"/>
              </w:rPr>
            </w:pPr>
            <w:r w:rsidRPr="00D54485">
              <w:rPr>
                <w:szCs w:val="21"/>
              </w:rPr>
              <w:t>交流电压</w:t>
            </w:r>
          </w:p>
        </w:tc>
        <w:tc>
          <w:tcPr>
            <w:tcW w:w="1667" w:type="pct"/>
            <w:vAlign w:val="center"/>
          </w:tcPr>
          <w:p w:rsidR="00276CB8" w:rsidRPr="00D54485" w:rsidRDefault="00276CB8" w:rsidP="002104C1">
            <w:pPr>
              <w:spacing w:line="288" w:lineRule="auto"/>
              <w:jc w:val="center"/>
              <w:rPr>
                <w:color w:val="000000" w:themeColor="text1"/>
                <w:szCs w:val="21"/>
              </w:rPr>
            </w:pPr>
            <w:r w:rsidRPr="00D54485">
              <w:rPr>
                <w:color w:val="000000" w:themeColor="text1"/>
                <w:szCs w:val="21"/>
              </w:rPr>
              <w:t>80V~</w:t>
            </w:r>
            <w:r w:rsidR="007078D3" w:rsidRPr="00D54485">
              <w:rPr>
                <w:color w:val="000000" w:themeColor="text1"/>
                <w:szCs w:val="21"/>
              </w:rPr>
              <w:t>250</w:t>
            </w:r>
            <w:r w:rsidRPr="00D54485">
              <w:rPr>
                <w:color w:val="000000" w:themeColor="text1"/>
                <w:szCs w:val="21"/>
              </w:rPr>
              <w:t>V</w:t>
            </w:r>
          </w:p>
        </w:tc>
        <w:tc>
          <w:tcPr>
            <w:tcW w:w="1667" w:type="pct"/>
            <w:vAlign w:val="center"/>
          </w:tcPr>
          <w:p w:rsidR="00276CB8" w:rsidRPr="00D54485" w:rsidRDefault="00276CB8" w:rsidP="002104C1">
            <w:pPr>
              <w:spacing w:line="288" w:lineRule="auto"/>
              <w:jc w:val="center"/>
              <w:rPr>
                <w:color w:val="000000" w:themeColor="text1"/>
                <w:szCs w:val="21"/>
              </w:rPr>
            </w:pPr>
            <w:r w:rsidRPr="00D54485">
              <w:rPr>
                <w:color w:val="000000" w:themeColor="text1"/>
                <w:szCs w:val="21"/>
              </w:rPr>
              <w:t>±0.3%</w:t>
            </w:r>
          </w:p>
        </w:tc>
      </w:tr>
      <w:tr w:rsidR="00276CB8" w:rsidRPr="00D54485" w:rsidTr="00276CB8">
        <w:trPr>
          <w:trHeight w:val="454"/>
          <w:jc w:val="center"/>
        </w:trPr>
        <w:tc>
          <w:tcPr>
            <w:tcW w:w="1666" w:type="pct"/>
            <w:vAlign w:val="center"/>
          </w:tcPr>
          <w:p w:rsidR="00276CB8" w:rsidRPr="00D54485" w:rsidRDefault="00276CB8" w:rsidP="002104C1">
            <w:pPr>
              <w:spacing w:line="288" w:lineRule="auto"/>
              <w:jc w:val="center"/>
              <w:rPr>
                <w:szCs w:val="21"/>
              </w:rPr>
            </w:pPr>
            <w:r w:rsidRPr="00D54485">
              <w:rPr>
                <w:szCs w:val="21"/>
              </w:rPr>
              <w:t>交流电流</w:t>
            </w:r>
          </w:p>
        </w:tc>
        <w:tc>
          <w:tcPr>
            <w:tcW w:w="1667" w:type="pct"/>
            <w:vAlign w:val="center"/>
          </w:tcPr>
          <w:p w:rsidR="00276CB8" w:rsidRPr="00D54485" w:rsidRDefault="00276CB8" w:rsidP="002104C1">
            <w:pPr>
              <w:spacing w:line="288" w:lineRule="auto"/>
              <w:jc w:val="center"/>
              <w:rPr>
                <w:color w:val="000000" w:themeColor="text1"/>
              </w:rPr>
            </w:pPr>
            <w:r w:rsidRPr="00D54485">
              <w:rPr>
                <w:color w:val="000000" w:themeColor="text1"/>
                <w:szCs w:val="21"/>
              </w:rPr>
              <w:t>0.01A~</w:t>
            </w:r>
            <w:r w:rsidR="004C3F56" w:rsidRPr="00D54485">
              <w:rPr>
                <w:color w:val="000000" w:themeColor="text1"/>
                <w:szCs w:val="21"/>
              </w:rPr>
              <w:t>10</w:t>
            </w:r>
            <w:r w:rsidRPr="00D54485">
              <w:rPr>
                <w:color w:val="000000" w:themeColor="text1"/>
                <w:szCs w:val="21"/>
              </w:rPr>
              <w:t>A</w:t>
            </w:r>
          </w:p>
        </w:tc>
        <w:tc>
          <w:tcPr>
            <w:tcW w:w="1667" w:type="pct"/>
            <w:vAlign w:val="center"/>
          </w:tcPr>
          <w:p w:rsidR="00276CB8" w:rsidRPr="00D54485" w:rsidRDefault="00276CB8" w:rsidP="002104C1">
            <w:pPr>
              <w:spacing w:line="288" w:lineRule="auto"/>
              <w:jc w:val="center"/>
              <w:rPr>
                <w:color w:val="000000" w:themeColor="text1"/>
              </w:rPr>
            </w:pPr>
            <w:r w:rsidRPr="00D54485">
              <w:rPr>
                <w:color w:val="000000" w:themeColor="text1"/>
                <w:szCs w:val="21"/>
              </w:rPr>
              <w:t>±0.3%</w:t>
            </w:r>
          </w:p>
        </w:tc>
      </w:tr>
      <w:tr w:rsidR="00276CB8" w:rsidRPr="00D54485" w:rsidTr="00276CB8">
        <w:trPr>
          <w:trHeight w:val="454"/>
          <w:jc w:val="center"/>
        </w:trPr>
        <w:tc>
          <w:tcPr>
            <w:tcW w:w="1666" w:type="pct"/>
            <w:vAlign w:val="center"/>
          </w:tcPr>
          <w:p w:rsidR="00276CB8" w:rsidRPr="00D54485" w:rsidRDefault="00276CB8" w:rsidP="002104C1">
            <w:pPr>
              <w:spacing w:line="288" w:lineRule="auto"/>
              <w:jc w:val="center"/>
              <w:rPr>
                <w:szCs w:val="21"/>
              </w:rPr>
            </w:pPr>
            <w:r w:rsidRPr="00D54485">
              <w:rPr>
                <w:szCs w:val="21"/>
              </w:rPr>
              <w:t>交流功率</w:t>
            </w:r>
          </w:p>
        </w:tc>
        <w:tc>
          <w:tcPr>
            <w:tcW w:w="1667" w:type="pct"/>
            <w:vAlign w:val="center"/>
          </w:tcPr>
          <w:p w:rsidR="00276CB8" w:rsidRPr="00D54485" w:rsidRDefault="00276CB8" w:rsidP="002104C1">
            <w:pPr>
              <w:spacing w:line="288" w:lineRule="auto"/>
              <w:jc w:val="center"/>
              <w:rPr>
                <w:color w:val="000000" w:themeColor="text1"/>
              </w:rPr>
            </w:pPr>
            <w:r w:rsidRPr="00D54485">
              <w:rPr>
                <w:color w:val="000000" w:themeColor="text1"/>
                <w:szCs w:val="21"/>
              </w:rPr>
              <w:t>0.1W</w:t>
            </w:r>
            <w:r w:rsidRPr="00D54485">
              <w:rPr>
                <w:color w:val="000000" w:themeColor="text1"/>
                <w:szCs w:val="21"/>
              </w:rPr>
              <w:t>～</w:t>
            </w:r>
            <w:r w:rsidR="00352221" w:rsidRPr="00D54485">
              <w:rPr>
                <w:color w:val="000000" w:themeColor="text1"/>
                <w:szCs w:val="21"/>
              </w:rPr>
              <w:t>750</w:t>
            </w:r>
            <w:r w:rsidRPr="00D54485">
              <w:rPr>
                <w:color w:val="000000" w:themeColor="text1"/>
                <w:szCs w:val="21"/>
              </w:rPr>
              <w:t>W</w:t>
            </w:r>
          </w:p>
        </w:tc>
        <w:tc>
          <w:tcPr>
            <w:tcW w:w="1667" w:type="pct"/>
            <w:vAlign w:val="center"/>
          </w:tcPr>
          <w:p w:rsidR="00276CB8" w:rsidRPr="00D54485" w:rsidRDefault="00276CB8" w:rsidP="002104C1">
            <w:pPr>
              <w:spacing w:line="288" w:lineRule="auto"/>
              <w:jc w:val="center"/>
              <w:rPr>
                <w:color w:val="000000" w:themeColor="text1"/>
                <w:szCs w:val="21"/>
              </w:rPr>
            </w:pPr>
            <w:r w:rsidRPr="00D54485">
              <w:rPr>
                <w:color w:val="000000" w:themeColor="text1"/>
                <w:szCs w:val="21"/>
              </w:rPr>
              <w:t>±0.5%</w:t>
            </w:r>
          </w:p>
        </w:tc>
      </w:tr>
      <w:tr w:rsidR="004435C0" w:rsidRPr="00D54485" w:rsidTr="00276CB8">
        <w:trPr>
          <w:trHeight w:val="454"/>
          <w:jc w:val="center"/>
        </w:trPr>
        <w:tc>
          <w:tcPr>
            <w:tcW w:w="1666" w:type="pct"/>
            <w:vAlign w:val="center"/>
          </w:tcPr>
          <w:p w:rsidR="004435C0" w:rsidRPr="00D54485" w:rsidRDefault="004435C0" w:rsidP="004435C0">
            <w:pPr>
              <w:spacing w:line="288" w:lineRule="auto"/>
              <w:jc w:val="center"/>
              <w:rPr>
                <w:szCs w:val="21"/>
              </w:rPr>
            </w:pPr>
            <w:r w:rsidRPr="00D54485">
              <w:rPr>
                <w:szCs w:val="21"/>
              </w:rPr>
              <w:t>频率</w:t>
            </w:r>
          </w:p>
        </w:tc>
        <w:tc>
          <w:tcPr>
            <w:tcW w:w="1667" w:type="pct"/>
            <w:vAlign w:val="center"/>
          </w:tcPr>
          <w:p w:rsidR="004435C0" w:rsidRPr="00D54485" w:rsidRDefault="004435C0" w:rsidP="004435C0">
            <w:pPr>
              <w:spacing w:line="288" w:lineRule="auto"/>
              <w:jc w:val="center"/>
              <w:rPr>
                <w:szCs w:val="21"/>
              </w:rPr>
            </w:pPr>
            <w:r w:rsidRPr="00D54485">
              <w:rPr>
                <w:szCs w:val="21"/>
              </w:rPr>
              <w:t>50</w:t>
            </w:r>
            <w:r w:rsidR="00D54485" w:rsidRPr="00D54485">
              <w:rPr>
                <w:szCs w:val="21"/>
              </w:rPr>
              <w:t xml:space="preserve"> Hz</w:t>
            </w:r>
            <w:r w:rsidR="00D54485">
              <w:rPr>
                <w:rFonts w:hint="eastAsia"/>
                <w:szCs w:val="21"/>
              </w:rPr>
              <w:t>、</w:t>
            </w:r>
            <w:r w:rsidRPr="00D54485">
              <w:rPr>
                <w:szCs w:val="21"/>
              </w:rPr>
              <w:t>60Hz</w:t>
            </w:r>
          </w:p>
        </w:tc>
        <w:tc>
          <w:tcPr>
            <w:tcW w:w="1667" w:type="pct"/>
            <w:vAlign w:val="center"/>
          </w:tcPr>
          <w:p w:rsidR="004435C0" w:rsidRPr="00D54485" w:rsidRDefault="004435C0" w:rsidP="004435C0">
            <w:pPr>
              <w:spacing w:line="288" w:lineRule="auto"/>
              <w:jc w:val="center"/>
              <w:rPr>
                <w:szCs w:val="21"/>
              </w:rPr>
            </w:pPr>
            <w:r w:rsidRPr="00D54485">
              <w:rPr>
                <w:szCs w:val="21"/>
              </w:rPr>
              <w:t>±0.3%</w:t>
            </w:r>
          </w:p>
        </w:tc>
      </w:tr>
    </w:tbl>
    <w:p w:rsidR="00C24477" w:rsidRPr="009F640D" w:rsidRDefault="003B0658" w:rsidP="00C24477">
      <w:pPr>
        <w:pStyle w:val="3"/>
        <w:spacing w:before="0" w:after="0" w:line="360" w:lineRule="auto"/>
        <w:rPr>
          <w:rFonts w:hAnsi="宋体"/>
          <w:b w:val="0"/>
          <w:bCs w:val="0"/>
          <w:sz w:val="24"/>
        </w:rPr>
      </w:pPr>
      <w:bookmarkStart w:id="66" w:name="_Toc100671276"/>
      <w:r w:rsidRPr="009F640D">
        <w:rPr>
          <w:b w:val="0"/>
          <w:bCs w:val="0"/>
          <w:sz w:val="24"/>
        </w:rPr>
        <w:t>5.</w:t>
      </w:r>
      <w:r w:rsidR="00F4391E">
        <w:rPr>
          <w:b w:val="0"/>
          <w:bCs w:val="0"/>
          <w:sz w:val="24"/>
        </w:rPr>
        <w:t>4</w:t>
      </w:r>
      <w:r w:rsidR="00C24477">
        <w:rPr>
          <w:rFonts w:hint="eastAsia"/>
          <w:b w:val="0"/>
          <w:bCs w:val="0"/>
          <w:sz w:val="24"/>
        </w:rPr>
        <w:t>水</w:t>
      </w:r>
      <w:r w:rsidR="00C24477">
        <w:rPr>
          <w:rFonts w:hAnsi="宋体" w:hint="eastAsia"/>
          <w:b w:val="0"/>
          <w:bCs w:val="0"/>
          <w:sz w:val="24"/>
        </w:rPr>
        <w:t>流量</w:t>
      </w:r>
      <w:bookmarkEnd w:id="66"/>
    </w:p>
    <w:p w:rsidR="00C24477" w:rsidRPr="009F640D" w:rsidRDefault="00C24477" w:rsidP="00C24477">
      <w:pPr>
        <w:spacing w:line="360" w:lineRule="auto"/>
        <w:ind w:firstLineChars="200" w:firstLine="480"/>
        <w:rPr>
          <w:sz w:val="24"/>
          <w:lang w:val="zh-CN"/>
        </w:rPr>
      </w:pPr>
      <w:r>
        <w:rPr>
          <w:rFonts w:hint="eastAsia"/>
          <w:sz w:val="24"/>
          <w:lang w:val="zh-CN"/>
        </w:rPr>
        <w:t>水流量</w:t>
      </w:r>
      <w:r>
        <w:rPr>
          <w:rFonts w:hint="eastAsia"/>
          <w:sz w:val="24"/>
        </w:rPr>
        <w:t>的</w:t>
      </w:r>
      <w:r w:rsidRPr="009F640D">
        <w:rPr>
          <w:rFonts w:hint="eastAsia"/>
          <w:sz w:val="24"/>
        </w:rPr>
        <w:t>测量范围和最大允许误差</w:t>
      </w:r>
      <w:r>
        <w:rPr>
          <w:rFonts w:hint="eastAsia"/>
          <w:sz w:val="24"/>
          <w:lang w:val="zh-CN"/>
        </w:rPr>
        <w:t>见</w:t>
      </w:r>
      <w:r w:rsidRPr="009F640D">
        <w:rPr>
          <w:rFonts w:hint="eastAsia"/>
          <w:sz w:val="24"/>
          <w:lang w:val="zh-CN"/>
        </w:rPr>
        <w:t>表</w:t>
      </w:r>
      <w:r>
        <w:rPr>
          <w:sz w:val="24"/>
          <w:lang w:val="zh-CN"/>
        </w:rPr>
        <w:t>4</w:t>
      </w:r>
      <w:r w:rsidRPr="009F640D">
        <w:rPr>
          <w:rFonts w:hint="eastAsia"/>
          <w:sz w:val="24"/>
          <w:lang w:val="zh-CN"/>
        </w:rPr>
        <w:t>。</w:t>
      </w:r>
    </w:p>
    <w:p w:rsidR="00C24477" w:rsidRPr="009F640D" w:rsidRDefault="00C24477" w:rsidP="00C24477">
      <w:pPr>
        <w:spacing w:line="360" w:lineRule="auto"/>
        <w:jc w:val="center"/>
        <w:rPr>
          <w:rFonts w:eastAsia="黑体"/>
        </w:rPr>
      </w:pPr>
      <w:r w:rsidRPr="009F640D">
        <w:rPr>
          <w:rFonts w:eastAsia="黑体"/>
        </w:rPr>
        <w:t>表</w:t>
      </w:r>
      <w:r>
        <w:rPr>
          <w:rFonts w:eastAsia="黑体"/>
        </w:rPr>
        <w:t>4</w:t>
      </w:r>
      <w:r>
        <w:rPr>
          <w:rFonts w:eastAsia="黑体" w:hint="eastAsia"/>
        </w:rPr>
        <w:t>水流量的</w:t>
      </w:r>
      <w:r w:rsidRPr="009F640D">
        <w:rPr>
          <w:rFonts w:eastAsia="黑体" w:hint="eastAsia"/>
        </w:rPr>
        <w:t>测量范围与最大允许误差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4"/>
        <w:gridCol w:w="3097"/>
        <w:gridCol w:w="3097"/>
      </w:tblGrid>
      <w:tr w:rsidR="00C24477" w:rsidRPr="001346DB" w:rsidTr="003344C9">
        <w:trPr>
          <w:trHeight w:val="454"/>
          <w:jc w:val="center"/>
        </w:trPr>
        <w:tc>
          <w:tcPr>
            <w:tcW w:w="1666" w:type="pct"/>
            <w:vAlign w:val="center"/>
          </w:tcPr>
          <w:p w:rsidR="00C24477" w:rsidRPr="0092649D" w:rsidRDefault="00C24477" w:rsidP="003344C9">
            <w:pPr>
              <w:spacing w:line="288" w:lineRule="auto"/>
              <w:jc w:val="center"/>
              <w:rPr>
                <w:rFonts w:hAnsi="宋体"/>
                <w:color w:val="000000" w:themeColor="text1"/>
                <w:szCs w:val="21"/>
              </w:rPr>
            </w:pPr>
            <w:r w:rsidRPr="0092649D">
              <w:rPr>
                <w:rFonts w:hAnsi="宋体" w:hint="eastAsia"/>
                <w:color w:val="000000" w:themeColor="text1"/>
                <w:szCs w:val="21"/>
              </w:rPr>
              <w:t>项目</w:t>
            </w:r>
          </w:p>
        </w:tc>
        <w:tc>
          <w:tcPr>
            <w:tcW w:w="1667" w:type="pct"/>
            <w:vAlign w:val="center"/>
          </w:tcPr>
          <w:p w:rsidR="00C24477" w:rsidRPr="0092649D" w:rsidRDefault="00C24477" w:rsidP="003344C9">
            <w:pPr>
              <w:spacing w:line="288" w:lineRule="auto"/>
              <w:jc w:val="center"/>
              <w:rPr>
                <w:rFonts w:hAnsi="宋体"/>
                <w:color w:val="000000" w:themeColor="text1"/>
                <w:szCs w:val="21"/>
              </w:rPr>
            </w:pPr>
            <w:r w:rsidRPr="0092649D">
              <w:rPr>
                <w:rFonts w:hAnsi="宋体" w:hint="eastAsia"/>
                <w:color w:val="000000" w:themeColor="text1"/>
                <w:szCs w:val="21"/>
              </w:rPr>
              <w:t>测量范围</w:t>
            </w:r>
          </w:p>
        </w:tc>
        <w:tc>
          <w:tcPr>
            <w:tcW w:w="1667" w:type="pct"/>
            <w:vAlign w:val="center"/>
          </w:tcPr>
          <w:p w:rsidR="00C24477" w:rsidRPr="0092649D" w:rsidRDefault="00C24477" w:rsidP="003344C9">
            <w:pPr>
              <w:spacing w:line="288" w:lineRule="auto"/>
              <w:jc w:val="center"/>
              <w:rPr>
                <w:rFonts w:hAnsi="宋体"/>
                <w:color w:val="000000" w:themeColor="text1"/>
                <w:szCs w:val="21"/>
              </w:rPr>
            </w:pPr>
            <w:r w:rsidRPr="0092649D">
              <w:rPr>
                <w:rFonts w:hAnsi="宋体" w:hint="eastAsia"/>
                <w:color w:val="000000" w:themeColor="text1"/>
                <w:szCs w:val="21"/>
              </w:rPr>
              <w:t>最大允许误差</w:t>
            </w:r>
          </w:p>
        </w:tc>
      </w:tr>
      <w:tr w:rsidR="00C24477" w:rsidRPr="001346DB" w:rsidTr="003344C9">
        <w:trPr>
          <w:trHeight w:val="454"/>
          <w:jc w:val="center"/>
        </w:trPr>
        <w:tc>
          <w:tcPr>
            <w:tcW w:w="1666" w:type="pct"/>
            <w:vAlign w:val="center"/>
          </w:tcPr>
          <w:p w:rsidR="00C24477" w:rsidRPr="00894CA9" w:rsidRDefault="00C24477" w:rsidP="003344C9">
            <w:pPr>
              <w:spacing w:line="288" w:lineRule="auto"/>
              <w:jc w:val="center"/>
              <w:rPr>
                <w:rFonts w:hAnsi="宋体"/>
                <w:color w:val="000000" w:themeColor="text1"/>
                <w:szCs w:val="21"/>
              </w:rPr>
            </w:pPr>
            <w:r w:rsidRPr="00894CA9">
              <w:rPr>
                <w:rFonts w:hAnsi="宋体" w:hint="eastAsia"/>
                <w:color w:val="000000" w:themeColor="text1"/>
                <w:szCs w:val="21"/>
              </w:rPr>
              <w:lastRenderedPageBreak/>
              <w:t>水流量</w:t>
            </w:r>
          </w:p>
        </w:tc>
        <w:tc>
          <w:tcPr>
            <w:tcW w:w="1667" w:type="pct"/>
            <w:vAlign w:val="center"/>
          </w:tcPr>
          <w:p w:rsidR="00C24477" w:rsidRPr="00894CA9" w:rsidRDefault="00C24477" w:rsidP="003344C9">
            <w:pPr>
              <w:spacing w:line="288" w:lineRule="auto"/>
              <w:jc w:val="center"/>
              <w:rPr>
                <w:rFonts w:hAnsi="宋体"/>
                <w:color w:val="000000" w:themeColor="text1"/>
                <w:szCs w:val="21"/>
              </w:rPr>
            </w:pPr>
            <w:r w:rsidRPr="00894CA9">
              <w:rPr>
                <w:rFonts w:hAnsi="宋体"/>
                <w:color w:val="000000" w:themeColor="text1"/>
                <w:szCs w:val="21"/>
              </w:rPr>
              <w:t>0</w:t>
            </w:r>
            <w:r w:rsidRPr="00894CA9">
              <w:rPr>
                <w:rFonts w:hAnsi="宋体" w:hint="eastAsia"/>
                <w:color w:val="000000" w:themeColor="text1"/>
                <w:szCs w:val="21"/>
              </w:rPr>
              <w:t>.</w:t>
            </w:r>
            <w:r w:rsidR="00C923AB">
              <w:rPr>
                <w:rFonts w:hAnsi="宋体"/>
                <w:color w:val="000000" w:themeColor="text1"/>
                <w:szCs w:val="21"/>
              </w:rPr>
              <w:t>5</w:t>
            </w:r>
            <w:r w:rsidRPr="00894CA9">
              <w:rPr>
                <w:rFonts w:hAnsi="宋体"/>
                <w:color w:val="000000" w:themeColor="text1"/>
                <w:szCs w:val="21"/>
              </w:rPr>
              <w:t>L/min</w:t>
            </w:r>
            <w:r w:rsidRPr="00894CA9">
              <w:rPr>
                <w:rFonts w:hAnsi="宋体"/>
                <w:color w:val="000000" w:themeColor="text1"/>
                <w:szCs w:val="21"/>
              </w:rPr>
              <w:t>～</w:t>
            </w:r>
            <w:r w:rsidRPr="00894CA9">
              <w:rPr>
                <w:rFonts w:hAnsi="宋体"/>
                <w:color w:val="000000" w:themeColor="text1"/>
                <w:szCs w:val="21"/>
              </w:rPr>
              <w:t>10L/min</w:t>
            </w:r>
          </w:p>
        </w:tc>
        <w:tc>
          <w:tcPr>
            <w:tcW w:w="1667" w:type="pct"/>
            <w:vAlign w:val="center"/>
          </w:tcPr>
          <w:p w:rsidR="00C24477" w:rsidRPr="00894CA9" w:rsidRDefault="00C24477" w:rsidP="003344C9">
            <w:pPr>
              <w:spacing w:line="288" w:lineRule="auto"/>
              <w:jc w:val="center"/>
              <w:rPr>
                <w:rFonts w:hAnsi="宋体"/>
                <w:color w:val="000000" w:themeColor="text1"/>
                <w:szCs w:val="21"/>
              </w:rPr>
            </w:pPr>
            <w:r w:rsidRPr="00894CA9">
              <w:rPr>
                <w:rFonts w:hAnsi="宋体" w:hint="eastAsia"/>
                <w:color w:val="000000" w:themeColor="text1"/>
                <w:szCs w:val="21"/>
              </w:rPr>
              <w:t>±</w:t>
            </w:r>
            <w:r w:rsidRPr="00894CA9">
              <w:rPr>
                <w:rFonts w:hAnsi="宋体"/>
                <w:color w:val="000000" w:themeColor="text1"/>
                <w:szCs w:val="21"/>
              </w:rPr>
              <w:t>0.5</w:t>
            </w:r>
            <w:r w:rsidRPr="00894CA9">
              <w:rPr>
                <w:rFonts w:hAnsi="宋体" w:hint="eastAsia"/>
                <w:color w:val="000000" w:themeColor="text1"/>
                <w:szCs w:val="21"/>
              </w:rPr>
              <w:t>%</w:t>
            </w:r>
          </w:p>
        </w:tc>
      </w:tr>
    </w:tbl>
    <w:p w:rsidR="00C24477" w:rsidRPr="006E26F5" w:rsidRDefault="00C24477" w:rsidP="00C24477">
      <w:pPr>
        <w:pStyle w:val="3"/>
        <w:spacing w:before="0" w:after="0" w:line="360" w:lineRule="auto"/>
        <w:rPr>
          <w:b w:val="0"/>
          <w:bCs w:val="0"/>
          <w:color w:val="000000" w:themeColor="text1"/>
          <w:sz w:val="24"/>
        </w:rPr>
      </w:pPr>
      <w:bookmarkStart w:id="67" w:name="_Toc100671277"/>
      <w:r w:rsidRPr="006E26F5">
        <w:rPr>
          <w:rFonts w:hint="eastAsia"/>
          <w:b w:val="0"/>
          <w:bCs w:val="0"/>
          <w:color w:val="000000" w:themeColor="text1"/>
          <w:sz w:val="24"/>
        </w:rPr>
        <w:t>5</w:t>
      </w:r>
      <w:r w:rsidRPr="006E26F5">
        <w:rPr>
          <w:b w:val="0"/>
          <w:bCs w:val="0"/>
          <w:color w:val="000000" w:themeColor="text1"/>
          <w:sz w:val="24"/>
        </w:rPr>
        <w:t>.5</w:t>
      </w:r>
      <w:r w:rsidRPr="006E26F5">
        <w:rPr>
          <w:rFonts w:hint="eastAsia"/>
          <w:b w:val="0"/>
          <w:bCs w:val="0"/>
          <w:color w:val="000000" w:themeColor="text1"/>
          <w:sz w:val="24"/>
        </w:rPr>
        <w:t>负载质量</w:t>
      </w:r>
      <w:bookmarkEnd w:id="67"/>
    </w:p>
    <w:p w:rsidR="00CD7CF2" w:rsidRPr="009F640D" w:rsidRDefault="00CD7CF2" w:rsidP="00CD7CF2">
      <w:pPr>
        <w:spacing w:line="360" w:lineRule="auto"/>
        <w:ind w:firstLineChars="200" w:firstLine="480"/>
        <w:rPr>
          <w:sz w:val="24"/>
          <w:lang w:val="zh-CN"/>
        </w:rPr>
      </w:pPr>
      <w:r>
        <w:rPr>
          <w:rFonts w:hint="eastAsia"/>
          <w:sz w:val="24"/>
          <w:lang w:val="zh-CN"/>
        </w:rPr>
        <w:t>负载质量</w:t>
      </w:r>
      <w:r>
        <w:rPr>
          <w:rFonts w:hint="eastAsia"/>
          <w:sz w:val="24"/>
        </w:rPr>
        <w:t>的</w:t>
      </w:r>
      <w:r w:rsidRPr="009F640D">
        <w:rPr>
          <w:rFonts w:hint="eastAsia"/>
          <w:sz w:val="24"/>
        </w:rPr>
        <w:t>测量范围和最大允许误差</w:t>
      </w:r>
      <w:r>
        <w:rPr>
          <w:rFonts w:hint="eastAsia"/>
          <w:sz w:val="24"/>
          <w:lang w:val="zh-CN"/>
        </w:rPr>
        <w:t>见</w:t>
      </w:r>
      <w:r w:rsidRPr="009F640D">
        <w:rPr>
          <w:rFonts w:hint="eastAsia"/>
          <w:sz w:val="24"/>
          <w:lang w:val="zh-CN"/>
        </w:rPr>
        <w:t>表</w:t>
      </w:r>
      <w:r>
        <w:rPr>
          <w:sz w:val="24"/>
          <w:lang w:val="zh-CN"/>
        </w:rPr>
        <w:t>5</w:t>
      </w:r>
      <w:r w:rsidRPr="009F640D">
        <w:rPr>
          <w:rFonts w:hint="eastAsia"/>
          <w:sz w:val="24"/>
          <w:lang w:val="zh-CN"/>
        </w:rPr>
        <w:t>。</w:t>
      </w:r>
    </w:p>
    <w:p w:rsidR="00CD7CF2" w:rsidRDefault="00CD7CF2" w:rsidP="00CD7CF2">
      <w:pPr>
        <w:spacing w:line="360" w:lineRule="auto"/>
        <w:jc w:val="center"/>
        <w:rPr>
          <w:rFonts w:eastAsia="黑体"/>
        </w:rPr>
      </w:pPr>
      <w:r w:rsidRPr="009F640D">
        <w:rPr>
          <w:rFonts w:eastAsia="黑体"/>
        </w:rPr>
        <w:t>表</w:t>
      </w:r>
      <w:r>
        <w:rPr>
          <w:rFonts w:eastAsia="黑体"/>
        </w:rPr>
        <w:t>5</w:t>
      </w:r>
      <w:r>
        <w:rPr>
          <w:rFonts w:eastAsia="黑体" w:hint="eastAsia"/>
        </w:rPr>
        <w:t>负载质量的</w:t>
      </w:r>
      <w:r w:rsidRPr="009F640D">
        <w:rPr>
          <w:rFonts w:eastAsia="黑体" w:hint="eastAsia"/>
        </w:rPr>
        <w:t>测量范围与最大允许误差</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8"/>
        <w:gridCol w:w="3098"/>
        <w:gridCol w:w="3096"/>
      </w:tblGrid>
      <w:tr w:rsidR="00916516" w:rsidRPr="001346DB" w:rsidTr="00916516">
        <w:trPr>
          <w:trHeight w:val="454"/>
          <w:jc w:val="center"/>
        </w:trPr>
        <w:tc>
          <w:tcPr>
            <w:tcW w:w="1667" w:type="pct"/>
            <w:tcBorders>
              <w:top w:val="single" w:sz="4" w:space="0" w:color="auto"/>
              <w:left w:val="single" w:sz="4" w:space="0" w:color="auto"/>
              <w:bottom w:val="single" w:sz="4" w:space="0" w:color="auto"/>
              <w:right w:val="single" w:sz="4" w:space="0" w:color="auto"/>
            </w:tcBorders>
            <w:vAlign w:val="center"/>
          </w:tcPr>
          <w:p w:rsidR="00916516" w:rsidRPr="00AB4CB9" w:rsidRDefault="00916516" w:rsidP="00916516">
            <w:pPr>
              <w:spacing w:line="288" w:lineRule="auto"/>
              <w:jc w:val="center"/>
              <w:rPr>
                <w:rFonts w:hAnsi="宋体"/>
                <w:color w:val="000000" w:themeColor="text1"/>
                <w:szCs w:val="21"/>
              </w:rPr>
            </w:pPr>
            <w:r>
              <w:rPr>
                <w:rFonts w:hAnsi="宋体" w:hint="eastAsia"/>
                <w:color w:val="000000" w:themeColor="text1"/>
                <w:szCs w:val="21"/>
              </w:rPr>
              <w:t>项目</w:t>
            </w:r>
          </w:p>
        </w:tc>
        <w:tc>
          <w:tcPr>
            <w:tcW w:w="1667" w:type="pct"/>
            <w:tcBorders>
              <w:top w:val="single" w:sz="4" w:space="0" w:color="auto"/>
              <w:left w:val="single" w:sz="4" w:space="0" w:color="auto"/>
              <w:bottom w:val="single" w:sz="4" w:space="0" w:color="auto"/>
              <w:right w:val="single" w:sz="4" w:space="0" w:color="auto"/>
            </w:tcBorders>
            <w:vAlign w:val="center"/>
          </w:tcPr>
          <w:p w:rsidR="00916516" w:rsidRPr="00AB4CB9" w:rsidRDefault="00916516" w:rsidP="00916516">
            <w:pPr>
              <w:spacing w:line="288" w:lineRule="auto"/>
              <w:jc w:val="center"/>
              <w:rPr>
                <w:rFonts w:hAnsi="宋体"/>
                <w:color w:val="000000" w:themeColor="text1"/>
                <w:szCs w:val="21"/>
              </w:rPr>
            </w:pPr>
            <w:r w:rsidRPr="0092649D">
              <w:rPr>
                <w:rFonts w:hAnsi="宋体" w:hint="eastAsia"/>
                <w:color w:val="000000" w:themeColor="text1"/>
                <w:szCs w:val="21"/>
              </w:rPr>
              <w:t>测量范围</w:t>
            </w:r>
          </w:p>
        </w:tc>
        <w:tc>
          <w:tcPr>
            <w:tcW w:w="1667" w:type="pct"/>
            <w:tcBorders>
              <w:top w:val="single" w:sz="4" w:space="0" w:color="auto"/>
              <w:left w:val="single" w:sz="4" w:space="0" w:color="auto"/>
              <w:bottom w:val="single" w:sz="4" w:space="0" w:color="auto"/>
              <w:right w:val="single" w:sz="4" w:space="0" w:color="auto"/>
            </w:tcBorders>
            <w:vAlign w:val="center"/>
          </w:tcPr>
          <w:p w:rsidR="00916516" w:rsidRPr="00AB4CB9" w:rsidRDefault="00916516" w:rsidP="00916516">
            <w:pPr>
              <w:spacing w:line="288" w:lineRule="auto"/>
              <w:jc w:val="center"/>
              <w:rPr>
                <w:rFonts w:hAnsi="宋体"/>
                <w:color w:val="000000" w:themeColor="text1"/>
                <w:szCs w:val="21"/>
              </w:rPr>
            </w:pPr>
            <w:r w:rsidRPr="0092649D">
              <w:rPr>
                <w:rFonts w:hAnsi="宋体" w:hint="eastAsia"/>
                <w:color w:val="000000" w:themeColor="text1"/>
                <w:szCs w:val="21"/>
              </w:rPr>
              <w:t>最大允许误差</w:t>
            </w:r>
          </w:p>
        </w:tc>
      </w:tr>
      <w:tr w:rsidR="00916516" w:rsidRPr="001346DB" w:rsidTr="00916516">
        <w:trPr>
          <w:trHeight w:val="454"/>
          <w:jc w:val="center"/>
        </w:trPr>
        <w:tc>
          <w:tcPr>
            <w:tcW w:w="1667" w:type="pct"/>
            <w:tcBorders>
              <w:top w:val="single" w:sz="4" w:space="0" w:color="auto"/>
              <w:left w:val="single" w:sz="4" w:space="0" w:color="auto"/>
              <w:bottom w:val="single" w:sz="4" w:space="0" w:color="auto"/>
              <w:right w:val="single" w:sz="4" w:space="0" w:color="auto"/>
            </w:tcBorders>
            <w:vAlign w:val="center"/>
          </w:tcPr>
          <w:p w:rsidR="00916516" w:rsidRPr="00AB4CB9" w:rsidRDefault="00916516" w:rsidP="00916516">
            <w:pPr>
              <w:spacing w:line="288" w:lineRule="auto"/>
              <w:jc w:val="center"/>
              <w:rPr>
                <w:rFonts w:hAnsi="宋体"/>
                <w:color w:val="000000" w:themeColor="text1"/>
                <w:szCs w:val="21"/>
              </w:rPr>
            </w:pPr>
            <w:r>
              <w:rPr>
                <w:rFonts w:hAnsi="宋体" w:hint="eastAsia"/>
                <w:color w:val="000000" w:themeColor="text1"/>
                <w:szCs w:val="21"/>
              </w:rPr>
              <w:t>负载质量</w:t>
            </w:r>
          </w:p>
        </w:tc>
        <w:tc>
          <w:tcPr>
            <w:tcW w:w="1667" w:type="pct"/>
            <w:tcBorders>
              <w:top w:val="single" w:sz="4" w:space="0" w:color="auto"/>
              <w:left w:val="single" w:sz="4" w:space="0" w:color="auto"/>
              <w:bottom w:val="single" w:sz="4" w:space="0" w:color="auto"/>
              <w:right w:val="single" w:sz="4" w:space="0" w:color="auto"/>
            </w:tcBorders>
            <w:vAlign w:val="center"/>
          </w:tcPr>
          <w:p w:rsidR="00916516" w:rsidRPr="00AB4CB9" w:rsidRDefault="00954A71" w:rsidP="00916516">
            <w:pPr>
              <w:spacing w:line="288" w:lineRule="auto"/>
              <w:jc w:val="center"/>
              <w:rPr>
                <w:rFonts w:hAnsi="宋体"/>
                <w:color w:val="000000" w:themeColor="text1"/>
                <w:szCs w:val="21"/>
              </w:rPr>
            </w:pPr>
            <w:r>
              <w:rPr>
                <w:rFonts w:hAnsi="宋体" w:hint="eastAsia"/>
                <w:color w:val="000000" w:themeColor="text1"/>
                <w:szCs w:val="21"/>
              </w:rPr>
              <w:t>0</w:t>
            </w:r>
            <w:r>
              <w:rPr>
                <w:rFonts w:hAnsi="宋体"/>
                <w:color w:val="000000" w:themeColor="text1"/>
                <w:szCs w:val="21"/>
              </w:rPr>
              <w:t>.5</w:t>
            </w:r>
            <w:r>
              <w:rPr>
                <w:rFonts w:hAnsi="宋体" w:hint="eastAsia"/>
                <w:color w:val="000000" w:themeColor="text1"/>
                <w:szCs w:val="21"/>
              </w:rPr>
              <w:t>g</w:t>
            </w:r>
            <w:r w:rsidR="00916516" w:rsidRPr="00894CA9">
              <w:rPr>
                <w:rFonts w:hAnsi="宋体"/>
                <w:color w:val="000000" w:themeColor="text1"/>
                <w:szCs w:val="21"/>
              </w:rPr>
              <w:t>～</w:t>
            </w:r>
            <w:r w:rsidR="00916516">
              <w:rPr>
                <w:rFonts w:hAnsi="宋体"/>
                <w:color w:val="000000" w:themeColor="text1"/>
                <w:szCs w:val="21"/>
              </w:rPr>
              <w:t>650</w:t>
            </w:r>
            <w:r w:rsidR="00916516">
              <w:rPr>
                <w:rFonts w:hAnsi="宋体" w:hint="eastAsia"/>
                <w:color w:val="000000" w:themeColor="text1"/>
                <w:szCs w:val="21"/>
              </w:rPr>
              <w:t>g</w:t>
            </w:r>
          </w:p>
        </w:tc>
        <w:tc>
          <w:tcPr>
            <w:tcW w:w="1667" w:type="pct"/>
            <w:tcBorders>
              <w:top w:val="single" w:sz="4" w:space="0" w:color="auto"/>
              <w:left w:val="single" w:sz="4" w:space="0" w:color="auto"/>
              <w:bottom w:val="single" w:sz="4" w:space="0" w:color="auto"/>
              <w:right w:val="single" w:sz="4" w:space="0" w:color="auto"/>
            </w:tcBorders>
            <w:vAlign w:val="center"/>
          </w:tcPr>
          <w:p w:rsidR="00916516" w:rsidRPr="00AB4CB9" w:rsidRDefault="00916516" w:rsidP="00916516">
            <w:pPr>
              <w:spacing w:line="288" w:lineRule="auto"/>
              <w:jc w:val="center"/>
              <w:rPr>
                <w:rFonts w:hAnsi="宋体"/>
                <w:color w:val="000000" w:themeColor="text1"/>
                <w:szCs w:val="21"/>
              </w:rPr>
            </w:pPr>
            <w:r w:rsidRPr="00954A71">
              <w:rPr>
                <w:rFonts w:hAnsi="宋体" w:hint="eastAsia"/>
                <w:color w:val="000000" w:themeColor="text1"/>
                <w:szCs w:val="21"/>
              </w:rPr>
              <w:t>±</w:t>
            </w:r>
            <w:r w:rsidR="00BB0B30">
              <w:rPr>
                <w:rFonts w:hAnsi="宋体"/>
                <w:color w:val="000000" w:themeColor="text1"/>
                <w:szCs w:val="21"/>
              </w:rPr>
              <w:t>5</w:t>
            </w:r>
            <w:r w:rsidR="00BB0B30">
              <w:rPr>
                <w:rFonts w:hAnsi="宋体" w:hint="eastAsia"/>
                <w:color w:val="000000" w:themeColor="text1"/>
                <w:szCs w:val="21"/>
              </w:rPr>
              <w:t>%</w:t>
            </w:r>
          </w:p>
        </w:tc>
      </w:tr>
    </w:tbl>
    <w:p w:rsidR="00C24477" w:rsidRDefault="00C24477" w:rsidP="003B0658">
      <w:pPr>
        <w:pStyle w:val="3"/>
        <w:spacing w:before="0" w:after="0" w:line="360" w:lineRule="auto"/>
        <w:rPr>
          <w:b w:val="0"/>
          <w:bCs w:val="0"/>
          <w:color w:val="000000" w:themeColor="text1"/>
          <w:sz w:val="24"/>
        </w:rPr>
      </w:pPr>
      <w:bookmarkStart w:id="68" w:name="_Toc100671278"/>
      <w:r w:rsidRPr="006E26F5">
        <w:rPr>
          <w:rFonts w:hint="eastAsia"/>
          <w:b w:val="0"/>
          <w:bCs w:val="0"/>
          <w:color w:val="000000" w:themeColor="text1"/>
          <w:sz w:val="24"/>
        </w:rPr>
        <w:t>5</w:t>
      </w:r>
      <w:r w:rsidRPr="006E26F5">
        <w:rPr>
          <w:b w:val="0"/>
          <w:bCs w:val="0"/>
          <w:color w:val="000000" w:themeColor="text1"/>
          <w:sz w:val="24"/>
        </w:rPr>
        <w:t xml:space="preserve">.6 </w:t>
      </w:r>
      <w:bookmarkEnd w:id="68"/>
      <w:r w:rsidR="00653674">
        <w:rPr>
          <w:rFonts w:hint="eastAsia"/>
          <w:b w:val="0"/>
          <w:bCs w:val="0"/>
          <w:color w:val="000000" w:themeColor="text1"/>
          <w:sz w:val="24"/>
        </w:rPr>
        <w:t>滤网孔径</w:t>
      </w:r>
    </w:p>
    <w:p w:rsidR="00D54141" w:rsidRPr="009F640D" w:rsidRDefault="00D54141" w:rsidP="00D54141">
      <w:pPr>
        <w:spacing w:line="360" w:lineRule="auto"/>
        <w:ind w:firstLineChars="200" w:firstLine="480"/>
        <w:rPr>
          <w:sz w:val="24"/>
          <w:lang w:val="zh-CN"/>
        </w:rPr>
      </w:pPr>
      <w:r>
        <w:rPr>
          <w:rFonts w:hint="eastAsia"/>
          <w:sz w:val="24"/>
          <w:lang w:val="zh-CN"/>
        </w:rPr>
        <w:t>滤网孔径</w:t>
      </w:r>
      <w:r>
        <w:rPr>
          <w:rFonts w:hint="eastAsia"/>
          <w:sz w:val="24"/>
        </w:rPr>
        <w:t>的技术要求</w:t>
      </w:r>
      <w:r>
        <w:rPr>
          <w:rFonts w:hint="eastAsia"/>
          <w:sz w:val="24"/>
          <w:lang w:val="zh-CN"/>
        </w:rPr>
        <w:t>见</w:t>
      </w:r>
      <w:r w:rsidRPr="009F640D">
        <w:rPr>
          <w:rFonts w:hint="eastAsia"/>
          <w:sz w:val="24"/>
          <w:lang w:val="zh-CN"/>
        </w:rPr>
        <w:t>表</w:t>
      </w:r>
      <w:r>
        <w:rPr>
          <w:sz w:val="24"/>
          <w:lang w:val="zh-CN"/>
        </w:rPr>
        <w:t>6</w:t>
      </w:r>
      <w:r w:rsidRPr="009F640D">
        <w:rPr>
          <w:rFonts w:hint="eastAsia"/>
          <w:sz w:val="24"/>
          <w:lang w:val="zh-CN"/>
        </w:rPr>
        <w:t>。</w:t>
      </w:r>
    </w:p>
    <w:p w:rsidR="00D54141" w:rsidRPr="009F640D" w:rsidRDefault="00D54141" w:rsidP="00D54141">
      <w:pPr>
        <w:spacing w:line="360" w:lineRule="auto"/>
        <w:jc w:val="center"/>
        <w:rPr>
          <w:rFonts w:eastAsia="黑体"/>
        </w:rPr>
      </w:pPr>
      <w:r w:rsidRPr="009F640D">
        <w:rPr>
          <w:rFonts w:eastAsia="黑体"/>
        </w:rPr>
        <w:t>表</w:t>
      </w:r>
      <w:r w:rsidR="002F6194">
        <w:rPr>
          <w:rFonts w:eastAsia="黑体"/>
        </w:rPr>
        <w:t>6</w:t>
      </w:r>
      <w:r>
        <w:rPr>
          <w:rFonts w:eastAsia="黑体" w:hint="eastAsia"/>
        </w:rPr>
        <w:t>滤网孔径的</w:t>
      </w:r>
      <w:r w:rsidR="002F6194">
        <w:rPr>
          <w:rFonts w:eastAsia="黑体" w:hint="eastAsia"/>
        </w:rPr>
        <w:t>技术要求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6"/>
        <w:gridCol w:w="3097"/>
        <w:gridCol w:w="3095"/>
      </w:tblGrid>
      <w:tr w:rsidR="00D2026D" w:rsidRPr="001346DB" w:rsidTr="00D2026D">
        <w:trPr>
          <w:trHeight w:val="454"/>
          <w:jc w:val="center"/>
        </w:trPr>
        <w:tc>
          <w:tcPr>
            <w:tcW w:w="1667" w:type="pct"/>
            <w:vAlign w:val="center"/>
          </w:tcPr>
          <w:p w:rsidR="00D2026D" w:rsidRPr="0092649D" w:rsidRDefault="00D2026D" w:rsidP="00871BAA">
            <w:pPr>
              <w:spacing w:line="288" w:lineRule="auto"/>
              <w:jc w:val="center"/>
              <w:rPr>
                <w:rFonts w:hAnsi="宋体"/>
                <w:color w:val="000000" w:themeColor="text1"/>
                <w:szCs w:val="21"/>
              </w:rPr>
            </w:pPr>
            <w:r>
              <w:rPr>
                <w:rFonts w:hAnsi="宋体" w:hint="eastAsia"/>
                <w:color w:val="000000" w:themeColor="text1"/>
                <w:szCs w:val="21"/>
              </w:rPr>
              <w:t>滤网孔径（</w:t>
            </w:r>
            <w:r>
              <w:rPr>
                <w:rFonts w:hAnsi="宋体" w:hint="eastAsia"/>
                <w:color w:val="000000" w:themeColor="text1"/>
                <w:szCs w:val="21"/>
              </w:rPr>
              <w:t>mm</w:t>
            </w:r>
            <w:r>
              <w:rPr>
                <w:rFonts w:hAnsi="宋体" w:hint="eastAsia"/>
                <w:color w:val="000000" w:themeColor="text1"/>
                <w:szCs w:val="21"/>
              </w:rPr>
              <w:t>）</w:t>
            </w:r>
          </w:p>
        </w:tc>
        <w:tc>
          <w:tcPr>
            <w:tcW w:w="1667" w:type="pct"/>
            <w:vAlign w:val="center"/>
          </w:tcPr>
          <w:p w:rsidR="00D2026D" w:rsidRPr="0092649D" w:rsidRDefault="00D2026D" w:rsidP="00871BAA">
            <w:pPr>
              <w:spacing w:line="288" w:lineRule="auto"/>
              <w:jc w:val="center"/>
              <w:rPr>
                <w:rFonts w:hAnsi="宋体"/>
                <w:color w:val="000000" w:themeColor="text1"/>
                <w:szCs w:val="21"/>
              </w:rPr>
            </w:pPr>
            <w:r>
              <w:rPr>
                <w:rFonts w:hAnsi="宋体" w:hint="eastAsia"/>
                <w:color w:val="000000" w:themeColor="text1"/>
                <w:szCs w:val="21"/>
              </w:rPr>
              <w:t>最大偏差（</w:t>
            </w:r>
            <w:r>
              <w:rPr>
                <w:rFonts w:hAnsi="宋体" w:hint="eastAsia"/>
                <w:color w:val="000000" w:themeColor="text1"/>
                <w:szCs w:val="21"/>
              </w:rPr>
              <w:t>mm</w:t>
            </w:r>
            <w:r>
              <w:rPr>
                <w:rFonts w:hAnsi="宋体" w:hint="eastAsia"/>
                <w:color w:val="000000" w:themeColor="text1"/>
                <w:szCs w:val="21"/>
              </w:rPr>
              <w:t>）</w:t>
            </w:r>
          </w:p>
        </w:tc>
        <w:tc>
          <w:tcPr>
            <w:tcW w:w="1667" w:type="pct"/>
            <w:vAlign w:val="center"/>
          </w:tcPr>
          <w:p w:rsidR="00D2026D" w:rsidRPr="0092649D" w:rsidRDefault="00D2026D" w:rsidP="00871BAA">
            <w:pPr>
              <w:spacing w:line="288" w:lineRule="auto"/>
              <w:jc w:val="center"/>
              <w:rPr>
                <w:rFonts w:hAnsi="宋体"/>
                <w:color w:val="000000" w:themeColor="text1"/>
                <w:szCs w:val="21"/>
              </w:rPr>
            </w:pPr>
            <w:r>
              <w:rPr>
                <w:rFonts w:hAnsi="宋体" w:hint="eastAsia"/>
                <w:color w:val="000000" w:themeColor="text1"/>
                <w:szCs w:val="21"/>
              </w:rPr>
              <w:t>平均偏差（</w:t>
            </w:r>
            <w:r>
              <w:rPr>
                <w:rFonts w:hAnsi="宋体" w:hint="eastAsia"/>
                <w:color w:val="000000" w:themeColor="text1"/>
                <w:szCs w:val="21"/>
              </w:rPr>
              <w:t>mm</w:t>
            </w:r>
            <w:r>
              <w:rPr>
                <w:rFonts w:hAnsi="宋体" w:hint="eastAsia"/>
                <w:color w:val="000000" w:themeColor="text1"/>
                <w:szCs w:val="21"/>
              </w:rPr>
              <w:t>）</w:t>
            </w:r>
          </w:p>
        </w:tc>
      </w:tr>
      <w:tr w:rsidR="00D2026D" w:rsidRPr="001346DB" w:rsidTr="00D2026D">
        <w:trPr>
          <w:trHeight w:val="454"/>
          <w:jc w:val="center"/>
        </w:trPr>
        <w:tc>
          <w:tcPr>
            <w:tcW w:w="1667" w:type="pct"/>
            <w:vAlign w:val="center"/>
          </w:tcPr>
          <w:p w:rsidR="00D2026D" w:rsidRPr="00894CA9" w:rsidRDefault="00D2026D" w:rsidP="00871BAA">
            <w:pPr>
              <w:spacing w:line="288" w:lineRule="auto"/>
              <w:jc w:val="center"/>
              <w:rPr>
                <w:rFonts w:hAnsi="宋体"/>
                <w:color w:val="000000" w:themeColor="text1"/>
                <w:szCs w:val="21"/>
              </w:rPr>
            </w:pPr>
            <w:r>
              <w:rPr>
                <w:rFonts w:hAnsi="宋体" w:hint="eastAsia"/>
                <w:color w:val="000000" w:themeColor="text1"/>
                <w:szCs w:val="21"/>
              </w:rPr>
              <w:t>6</w:t>
            </w:r>
            <w:r>
              <w:rPr>
                <w:rFonts w:hAnsi="宋体"/>
                <w:color w:val="000000" w:themeColor="text1"/>
                <w:szCs w:val="21"/>
              </w:rPr>
              <w:t>.4</w:t>
            </w:r>
          </w:p>
        </w:tc>
        <w:tc>
          <w:tcPr>
            <w:tcW w:w="1667" w:type="pct"/>
            <w:vAlign w:val="center"/>
          </w:tcPr>
          <w:p w:rsidR="00D2026D" w:rsidRPr="00894CA9" w:rsidRDefault="00D2026D" w:rsidP="00871BAA">
            <w:pPr>
              <w:spacing w:line="288" w:lineRule="auto"/>
              <w:jc w:val="center"/>
              <w:rPr>
                <w:rFonts w:hAnsi="宋体"/>
                <w:color w:val="000000" w:themeColor="text1"/>
                <w:szCs w:val="21"/>
              </w:rPr>
            </w:pPr>
            <w:r>
              <w:rPr>
                <w:rFonts w:hAnsi="宋体" w:hint="eastAsia"/>
                <w:color w:val="000000" w:themeColor="text1"/>
                <w:szCs w:val="21"/>
              </w:rPr>
              <w:t>±</w:t>
            </w:r>
            <w:r>
              <w:rPr>
                <w:rFonts w:hAnsi="宋体"/>
                <w:color w:val="000000" w:themeColor="text1"/>
                <w:szCs w:val="21"/>
              </w:rPr>
              <w:t>0.5</w:t>
            </w:r>
            <w:r w:rsidR="00110FB8">
              <w:rPr>
                <w:rFonts w:hAnsi="宋体"/>
                <w:color w:val="000000" w:themeColor="text1"/>
                <w:szCs w:val="21"/>
              </w:rPr>
              <w:t>0</w:t>
            </w:r>
          </w:p>
        </w:tc>
        <w:tc>
          <w:tcPr>
            <w:tcW w:w="1667" w:type="pct"/>
            <w:vAlign w:val="center"/>
          </w:tcPr>
          <w:p w:rsidR="00D2026D" w:rsidRPr="00894CA9" w:rsidRDefault="00D2026D" w:rsidP="00871BAA">
            <w:pPr>
              <w:spacing w:line="288" w:lineRule="auto"/>
              <w:jc w:val="center"/>
              <w:rPr>
                <w:rFonts w:hAnsi="宋体"/>
                <w:color w:val="000000" w:themeColor="text1"/>
                <w:szCs w:val="21"/>
              </w:rPr>
            </w:pPr>
            <w:r>
              <w:rPr>
                <w:rFonts w:hAnsi="宋体" w:hint="eastAsia"/>
                <w:color w:val="000000" w:themeColor="text1"/>
                <w:szCs w:val="21"/>
              </w:rPr>
              <w:t>±</w:t>
            </w:r>
            <w:r>
              <w:rPr>
                <w:rFonts w:hAnsi="宋体"/>
                <w:color w:val="000000" w:themeColor="text1"/>
                <w:szCs w:val="21"/>
              </w:rPr>
              <w:t>0.2</w:t>
            </w:r>
            <w:r w:rsidR="00110FB8">
              <w:rPr>
                <w:rFonts w:hAnsi="宋体"/>
                <w:color w:val="000000" w:themeColor="text1"/>
                <w:szCs w:val="21"/>
              </w:rPr>
              <w:t>0</w:t>
            </w:r>
          </w:p>
        </w:tc>
      </w:tr>
      <w:tr w:rsidR="00D2026D" w:rsidRPr="001346DB" w:rsidTr="00D2026D">
        <w:trPr>
          <w:trHeight w:val="454"/>
          <w:jc w:val="center"/>
        </w:trPr>
        <w:tc>
          <w:tcPr>
            <w:tcW w:w="1667" w:type="pct"/>
            <w:vAlign w:val="center"/>
          </w:tcPr>
          <w:p w:rsidR="00D2026D" w:rsidRDefault="00D2026D" w:rsidP="00871BAA">
            <w:pPr>
              <w:spacing w:line="288" w:lineRule="auto"/>
              <w:jc w:val="center"/>
              <w:rPr>
                <w:rFonts w:hAnsi="宋体"/>
                <w:color w:val="000000" w:themeColor="text1"/>
                <w:szCs w:val="21"/>
              </w:rPr>
            </w:pPr>
            <w:r>
              <w:rPr>
                <w:rFonts w:hAnsi="宋体" w:hint="eastAsia"/>
                <w:color w:val="000000" w:themeColor="text1"/>
                <w:szCs w:val="21"/>
              </w:rPr>
              <w:t>1</w:t>
            </w:r>
            <w:r>
              <w:rPr>
                <w:rFonts w:hAnsi="宋体"/>
                <w:color w:val="000000" w:themeColor="text1"/>
                <w:szCs w:val="21"/>
              </w:rPr>
              <w:t>2.7</w:t>
            </w:r>
          </w:p>
        </w:tc>
        <w:tc>
          <w:tcPr>
            <w:tcW w:w="1667" w:type="pct"/>
            <w:vAlign w:val="center"/>
          </w:tcPr>
          <w:p w:rsidR="00D2026D" w:rsidRPr="00894CA9" w:rsidRDefault="00D2026D" w:rsidP="00871BAA">
            <w:pPr>
              <w:spacing w:line="288" w:lineRule="auto"/>
              <w:jc w:val="center"/>
              <w:rPr>
                <w:rFonts w:hAnsi="宋体"/>
                <w:color w:val="000000" w:themeColor="text1"/>
                <w:szCs w:val="21"/>
              </w:rPr>
            </w:pPr>
            <w:r>
              <w:rPr>
                <w:rFonts w:hAnsi="宋体" w:hint="eastAsia"/>
                <w:color w:val="000000" w:themeColor="text1"/>
                <w:szCs w:val="21"/>
              </w:rPr>
              <w:t>±</w:t>
            </w:r>
            <w:r>
              <w:rPr>
                <w:rFonts w:hAnsi="宋体"/>
                <w:color w:val="000000" w:themeColor="text1"/>
                <w:szCs w:val="21"/>
              </w:rPr>
              <w:t>0.8</w:t>
            </w:r>
            <w:r w:rsidR="00110FB8">
              <w:rPr>
                <w:rFonts w:hAnsi="宋体"/>
                <w:color w:val="000000" w:themeColor="text1"/>
                <w:szCs w:val="21"/>
              </w:rPr>
              <w:t>0</w:t>
            </w:r>
          </w:p>
        </w:tc>
        <w:tc>
          <w:tcPr>
            <w:tcW w:w="1667" w:type="pct"/>
            <w:vAlign w:val="center"/>
          </w:tcPr>
          <w:p w:rsidR="00D2026D" w:rsidRPr="00894CA9" w:rsidRDefault="00D2026D" w:rsidP="00871BAA">
            <w:pPr>
              <w:spacing w:line="288" w:lineRule="auto"/>
              <w:jc w:val="center"/>
              <w:rPr>
                <w:rFonts w:hAnsi="宋体"/>
                <w:color w:val="000000" w:themeColor="text1"/>
                <w:szCs w:val="21"/>
              </w:rPr>
            </w:pPr>
            <w:r>
              <w:rPr>
                <w:rFonts w:hAnsi="宋体" w:hint="eastAsia"/>
                <w:color w:val="000000" w:themeColor="text1"/>
                <w:szCs w:val="21"/>
              </w:rPr>
              <w:t>±</w:t>
            </w:r>
            <w:r>
              <w:rPr>
                <w:rFonts w:hAnsi="宋体"/>
                <w:color w:val="000000" w:themeColor="text1"/>
                <w:szCs w:val="21"/>
              </w:rPr>
              <w:t>0.4</w:t>
            </w:r>
            <w:r w:rsidR="00110FB8">
              <w:rPr>
                <w:rFonts w:hAnsi="宋体"/>
                <w:color w:val="000000" w:themeColor="text1"/>
                <w:szCs w:val="21"/>
              </w:rPr>
              <w:t>0</w:t>
            </w:r>
          </w:p>
        </w:tc>
      </w:tr>
    </w:tbl>
    <w:p w:rsidR="00E458D1" w:rsidRDefault="00A43CBC" w:rsidP="00622F56">
      <w:pPr>
        <w:spacing w:beforeLines="50" w:afterLines="50" w:line="360" w:lineRule="auto"/>
        <w:outlineLvl w:val="0"/>
        <w:rPr>
          <w:rFonts w:ascii="黑体" w:eastAsia="黑体"/>
          <w:sz w:val="24"/>
        </w:rPr>
      </w:pPr>
      <w:bookmarkStart w:id="69" w:name="_Toc100671281"/>
      <w:r>
        <w:rPr>
          <w:rFonts w:ascii="黑体" w:eastAsia="黑体" w:hint="eastAsia"/>
          <w:sz w:val="24"/>
        </w:rPr>
        <w:t>6  校准条件</w:t>
      </w:r>
      <w:bookmarkEnd w:id="69"/>
    </w:p>
    <w:p w:rsidR="0017312C" w:rsidRPr="004A14C8" w:rsidRDefault="0017312C" w:rsidP="0017312C">
      <w:pPr>
        <w:pStyle w:val="3"/>
        <w:spacing w:before="0" w:after="0" w:line="415" w:lineRule="auto"/>
        <w:rPr>
          <w:b w:val="0"/>
          <w:bCs w:val="0"/>
          <w:sz w:val="24"/>
        </w:rPr>
      </w:pPr>
      <w:bookmarkStart w:id="70" w:name="_Toc276545295"/>
      <w:bookmarkStart w:id="71" w:name="_Toc528589664"/>
      <w:bookmarkStart w:id="72" w:name="_Toc532308722"/>
      <w:bookmarkStart w:id="73" w:name="_Toc100671282"/>
      <w:r w:rsidRPr="004A14C8">
        <w:rPr>
          <w:b w:val="0"/>
          <w:bCs w:val="0"/>
          <w:sz w:val="24"/>
        </w:rPr>
        <w:t xml:space="preserve">6.1  </w:t>
      </w:r>
      <w:r w:rsidRPr="004A14C8">
        <w:rPr>
          <w:rFonts w:hAnsi="宋体"/>
          <w:b w:val="0"/>
          <w:bCs w:val="0"/>
          <w:sz w:val="24"/>
        </w:rPr>
        <w:t>环境条件</w:t>
      </w:r>
      <w:bookmarkEnd w:id="70"/>
      <w:bookmarkEnd w:id="71"/>
      <w:bookmarkEnd w:id="72"/>
      <w:bookmarkEnd w:id="73"/>
    </w:p>
    <w:p w:rsidR="0017312C" w:rsidRPr="002A1E58" w:rsidRDefault="0017312C" w:rsidP="0017312C">
      <w:pPr>
        <w:adjustRightInd w:val="0"/>
        <w:snapToGrid w:val="0"/>
        <w:spacing w:line="360" w:lineRule="auto"/>
        <w:rPr>
          <w:sz w:val="24"/>
        </w:rPr>
      </w:pPr>
      <w:smartTag w:uri="urn:schemas-microsoft-com:office:smarttags" w:element="chsdate">
        <w:smartTagPr>
          <w:attr w:name="Year" w:val="1899"/>
          <w:attr w:name="Month" w:val="12"/>
          <w:attr w:name="Day" w:val="30"/>
          <w:attr w:name="IsLunarDate" w:val="False"/>
          <w:attr w:name="IsROCDate" w:val="False"/>
        </w:smartTagPr>
        <w:r w:rsidRPr="002A1E58">
          <w:rPr>
            <w:sz w:val="24"/>
          </w:rPr>
          <w:t>6.1.1</w:t>
        </w:r>
      </w:smartTag>
      <w:r w:rsidRPr="002A1E58">
        <w:rPr>
          <w:sz w:val="24"/>
        </w:rPr>
        <w:t>环境温度：</w:t>
      </w:r>
      <w:r w:rsidR="002A1E58" w:rsidRPr="002A1E58">
        <w:rPr>
          <w:sz w:val="24"/>
        </w:rPr>
        <w:t>（</w:t>
      </w:r>
      <w:r w:rsidR="002A1E58" w:rsidRPr="002A1E58">
        <w:rPr>
          <w:sz w:val="24"/>
        </w:rPr>
        <w:t>5</w:t>
      </w:r>
      <w:r w:rsidR="002A1E58" w:rsidRPr="002A1E58">
        <w:rPr>
          <w:color w:val="000000"/>
          <w:kern w:val="0"/>
          <w:sz w:val="24"/>
        </w:rPr>
        <w:t>～</w:t>
      </w:r>
      <w:r w:rsidR="002A1E58" w:rsidRPr="002A1E58">
        <w:rPr>
          <w:sz w:val="24"/>
        </w:rPr>
        <w:t>35</w:t>
      </w:r>
      <w:r w:rsidR="002A1E58" w:rsidRPr="002A1E58">
        <w:rPr>
          <w:sz w:val="24"/>
        </w:rPr>
        <w:t>）</w:t>
      </w:r>
      <w:r w:rsidRPr="002A1E58">
        <w:rPr>
          <w:sz w:val="24"/>
        </w:rPr>
        <w:t>℃</w:t>
      </w:r>
      <w:r w:rsidRPr="002A1E58">
        <w:rPr>
          <w:sz w:val="24"/>
        </w:rPr>
        <w:t>。</w:t>
      </w:r>
    </w:p>
    <w:p w:rsidR="0017312C" w:rsidRPr="002A1E58" w:rsidRDefault="0017312C" w:rsidP="0017312C">
      <w:pPr>
        <w:adjustRightInd w:val="0"/>
        <w:snapToGrid w:val="0"/>
        <w:spacing w:line="360" w:lineRule="auto"/>
        <w:rPr>
          <w:sz w:val="24"/>
        </w:rPr>
      </w:pPr>
      <w:smartTag w:uri="urn:schemas-microsoft-com:office:smarttags" w:element="chsdate">
        <w:smartTagPr>
          <w:attr w:name="IsROCDate" w:val="False"/>
          <w:attr w:name="IsLunarDate" w:val="False"/>
          <w:attr w:name="Day" w:val="30"/>
          <w:attr w:name="Month" w:val="12"/>
          <w:attr w:name="Year" w:val="1899"/>
        </w:smartTagPr>
        <w:r w:rsidRPr="002A1E58">
          <w:rPr>
            <w:sz w:val="24"/>
          </w:rPr>
          <w:t>6.1.2</w:t>
        </w:r>
      </w:smartTag>
      <w:r w:rsidR="00D01976" w:rsidRPr="002A1E58">
        <w:rPr>
          <w:sz w:val="24"/>
        </w:rPr>
        <w:t>环境</w:t>
      </w:r>
      <w:r w:rsidRPr="002A1E58">
        <w:rPr>
          <w:sz w:val="24"/>
        </w:rPr>
        <w:t>湿度：</w:t>
      </w:r>
      <w:r w:rsidR="00954A71" w:rsidRPr="00954A71">
        <w:rPr>
          <w:rFonts w:hint="eastAsia"/>
          <w:color w:val="000000" w:themeColor="text1"/>
          <w:sz w:val="24"/>
        </w:rPr>
        <w:t>不大于</w:t>
      </w:r>
      <w:r w:rsidR="002A1E58" w:rsidRPr="00954A71">
        <w:rPr>
          <w:color w:val="000000" w:themeColor="text1"/>
          <w:sz w:val="24"/>
        </w:rPr>
        <w:t>80</w:t>
      </w:r>
      <w:r w:rsidRPr="00954A71">
        <w:rPr>
          <w:color w:val="000000" w:themeColor="text1"/>
          <w:sz w:val="24"/>
        </w:rPr>
        <w:t>%RH</w:t>
      </w:r>
      <w:r w:rsidRPr="00954A71">
        <w:rPr>
          <w:color w:val="000000" w:themeColor="text1"/>
          <w:sz w:val="24"/>
        </w:rPr>
        <w:t>。</w:t>
      </w:r>
    </w:p>
    <w:p w:rsidR="0017312C" w:rsidRPr="002A1E58" w:rsidRDefault="0017312C" w:rsidP="0017312C">
      <w:pPr>
        <w:adjustRightInd w:val="0"/>
        <w:snapToGrid w:val="0"/>
        <w:spacing w:line="360" w:lineRule="auto"/>
        <w:rPr>
          <w:sz w:val="24"/>
        </w:rPr>
      </w:pPr>
      <w:smartTag w:uri="urn:schemas-microsoft-com:office:smarttags" w:element="chsdate">
        <w:smartTagPr>
          <w:attr w:name="Year" w:val="1899"/>
          <w:attr w:name="Month" w:val="12"/>
          <w:attr w:name="Day" w:val="30"/>
          <w:attr w:name="IsLunarDate" w:val="False"/>
          <w:attr w:name="IsROCDate" w:val="False"/>
        </w:smartTagPr>
        <w:r w:rsidRPr="002A1E58">
          <w:rPr>
            <w:sz w:val="24"/>
          </w:rPr>
          <w:t>6.1.3</w:t>
        </w:r>
      </w:smartTag>
      <w:r w:rsidRPr="002A1E58">
        <w:rPr>
          <w:sz w:val="24"/>
        </w:rPr>
        <w:t>大气压力：</w:t>
      </w:r>
      <w:r w:rsidR="002A1E58">
        <w:rPr>
          <w:rFonts w:hint="eastAsia"/>
          <w:sz w:val="24"/>
        </w:rPr>
        <w:t>（</w:t>
      </w:r>
      <w:r w:rsidR="002A1E58" w:rsidRPr="002A1E58">
        <w:rPr>
          <w:sz w:val="24"/>
        </w:rPr>
        <w:t>86</w:t>
      </w:r>
      <w:r w:rsidR="002A1E58" w:rsidRPr="002A1E58">
        <w:rPr>
          <w:color w:val="000000"/>
          <w:kern w:val="0"/>
          <w:sz w:val="24"/>
        </w:rPr>
        <w:t>～</w:t>
      </w:r>
      <w:r w:rsidR="002A1E58" w:rsidRPr="002A1E58">
        <w:rPr>
          <w:sz w:val="24"/>
        </w:rPr>
        <w:t>106</w:t>
      </w:r>
      <w:r w:rsidR="002A1E58">
        <w:rPr>
          <w:rFonts w:hint="eastAsia"/>
          <w:sz w:val="24"/>
        </w:rPr>
        <w:t>）</w:t>
      </w:r>
      <w:r w:rsidRPr="002A1E58">
        <w:rPr>
          <w:sz w:val="24"/>
        </w:rPr>
        <w:t>kPa</w:t>
      </w:r>
      <w:r w:rsidRPr="002A1E58">
        <w:rPr>
          <w:sz w:val="24"/>
        </w:rPr>
        <w:t>。</w:t>
      </w:r>
    </w:p>
    <w:p w:rsidR="0017312C" w:rsidRDefault="0017312C" w:rsidP="0017312C">
      <w:pPr>
        <w:adjustRightInd w:val="0"/>
        <w:snapToGrid w:val="0"/>
        <w:spacing w:line="360" w:lineRule="auto"/>
        <w:rPr>
          <w:rFonts w:hAnsi="宋体"/>
          <w:sz w:val="24"/>
        </w:rPr>
      </w:pPr>
      <w:r w:rsidRPr="004A14C8">
        <w:rPr>
          <w:sz w:val="24"/>
        </w:rPr>
        <w:t>6.1.</w:t>
      </w:r>
      <w:r>
        <w:rPr>
          <w:rFonts w:hint="eastAsia"/>
          <w:sz w:val="24"/>
        </w:rPr>
        <w:t xml:space="preserve">4  </w:t>
      </w:r>
      <w:r>
        <w:rPr>
          <w:rFonts w:hAnsi="宋体" w:hint="eastAsia"/>
          <w:sz w:val="24"/>
        </w:rPr>
        <w:t>供电电源</w:t>
      </w:r>
      <w:r w:rsidR="00D01976">
        <w:rPr>
          <w:rFonts w:hAnsi="宋体" w:hint="eastAsia"/>
          <w:sz w:val="24"/>
        </w:rPr>
        <w:t>应</w:t>
      </w:r>
      <w:r>
        <w:rPr>
          <w:rFonts w:hAnsi="宋体" w:hint="eastAsia"/>
          <w:sz w:val="24"/>
        </w:rPr>
        <w:t>满足</w:t>
      </w:r>
      <w:r w:rsidR="00D01976">
        <w:rPr>
          <w:rFonts w:hAnsi="宋体" w:hint="eastAsia"/>
          <w:sz w:val="24"/>
        </w:rPr>
        <w:t>如下条件：</w:t>
      </w:r>
    </w:p>
    <w:p w:rsidR="00B65E88" w:rsidRPr="00321202" w:rsidRDefault="00B65E88" w:rsidP="00B65E88">
      <w:pPr>
        <w:pStyle w:val="af0"/>
        <w:numPr>
          <w:ilvl w:val="0"/>
          <w:numId w:val="11"/>
        </w:numPr>
        <w:snapToGrid w:val="0"/>
        <w:spacing w:line="360" w:lineRule="auto"/>
        <w:ind w:left="0" w:firstLine="0"/>
        <w:rPr>
          <w:rFonts w:ascii="Times New Roman" w:eastAsiaTheme="minorEastAsia" w:hAnsi="Times New Roman"/>
          <w:color w:val="000000" w:themeColor="text1"/>
          <w:sz w:val="24"/>
          <w:szCs w:val="24"/>
        </w:rPr>
      </w:pPr>
      <w:r w:rsidRPr="002A1E58">
        <w:rPr>
          <w:rFonts w:ascii="Times New Roman" w:eastAsiaTheme="minorEastAsia" w:hAnsi="Times New Roman"/>
          <w:sz w:val="24"/>
          <w:szCs w:val="24"/>
        </w:rPr>
        <w:t>电源电压：</w:t>
      </w:r>
      <w:r w:rsidR="00D02846" w:rsidRPr="00321202">
        <w:rPr>
          <w:rFonts w:ascii="Times New Roman" w:eastAsiaTheme="minorEastAsia" w:hAnsi="Times New Roman" w:hint="eastAsia"/>
          <w:color w:val="000000" w:themeColor="text1"/>
          <w:sz w:val="24"/>
          <w:szCs w:val="24"/>
        </w:rPr>
        <w:t>与额定电压偏差不大于±</w:t>
      </w:r>
      <w:r w:rsidR="00D02846" w:rsidRPr="00321202">
        <w:rPr>
          <w:rFonts w:ascii="Times New Roman" w:eastAsiaTheme="minorEastAsia" w:hAnsi="Times New Roman" w:hint="eastAsia"/>
          <w:color w:val="000000" w:themeColor="text1"/>
          <w:sz w:val="24"/>
          <w:szCs w:val="24"/>
        </w:rPr>
        <w:t>1%</w:t>
      </w:r>
      <w:r w:rsidRPr="00321202">
        <w:rPr>
          <w:rFonts w:ascii="Times New Roman" w:eastAsiaTheme="minorEastAsia" w:hAnsi="Times New Roman"/>
          <w:color w:val="000000" w:themeColor="text1"/>
          <w:sz w:val="24"/>
          <w:szCs w:val="24"/>
        </w:rPr>
        <w:t>；</w:t>
      </w:r>
    </w:p>
    <w:p w:rsidR="00D01976" w:rsidRPr="00321202" w:rsidRDefault="00B65E88" w:rsidP="00B65E88">
      <w:pPr>
        <w:pStyle w:val="af0"/>
        <w:numPr>
          <w:ilvl w:val="0"/>
          <w:numId w:val="11"/>
        </w:numPr>
        <w:snapToGrid w:val="0"/>
        <w:spacing w:line="360" w:lineRule="auto"/>
        <w:ind w:left="0" w:firstLine="0"/>
        <w:rPr>
          <w:rFonts w:ascii="Times New Roman" w:eastAsiaTheme="minorEastAsia" w:hAnsi="Times New Roman"/>
          <w:color w:val="000000" w:themeColor="text1"/>
          <w:sz w:val="24"/>
          <w:szCs w:val="24"/>
        </w:rPr>
      </w:pPr>
      <w:r w:rsidRPr="00321202">
        <w:rPr>
          <w:rFonts w:ascii="Times New Roman" w:eastAsiaTheme="minorEastAsia" w:hAnsi="Times New Roman"/>
          <w:color w:val="000000" w:themeColor="text1"/>
          <w:sz w:val="24"/>
          <w:szCs w:val="24"/>
        </w:rPr>
        <w:t>电源频率：</w:t>
      </w:r>
      <w:r w:rsidR="00D02846" w:rsidRPr="00321202">
        <w:rPr>
          <w:rFonts w:ascii="Times New Roman" w:eastAsiaTheme="minorEastAsia" w:hAnsi="Times New Roman" w:hint="eastAsia"/>
          <w:color w:val="000000" w:themeColor="text1"/>
          <w:sz w:val="24"/>
          <w:szCs w:val="24"/>
        </w:rPr>
        <w:t>与额定频率偏差不大于±</w:t>
      </w:r>
      <w:r w:rsidR="00D02846" w:rsidRPr="00321202">
        <w:rPr>
          <w:rFonts w:ascii="Times New Roman" w:eastAsiaTheme="minorEastAsia" w:hAnsi="Times New Roman"/>
          <w:color w:val="000000" w:themeColor="text1"/>
          <w:sz w:val="24"/>
          <w:szCs w:val="24"/>
        </w:rPr>
        <w:t>0.5H</w:t>
      </w:r>
      <w:r w:rsidR="00D02846" w:rsidRPr="00321202">
        <w:rPr>
          <w:rFonts w:ascii="Times New Roman" w:eastAsiaTheme="minorEastAsia" w:hAnsi="Times New Roman" w:hint="eastAsia"/>
          <w:color w:val="000000" w:themeColor="text1"/>
          <w:sz w:val="24"/>
          <w:szCs w:val="24"/>
        </w:rPr>
        <w:t>z</w:t>
      </w:r>
      <w:r w:rsidR="00D02846" w:rsidRPr="00321202">
        <w:rPr>
          <w:rFonts w:ascii="Times New Roman" w:eastAsiaTheme="minorEastAsia" w:hAnsi="Times New Roman"/>
          <w:color w:val="000000" w:themeColor="text1"/>
          <w:sz w:val="24"/>
          <w:szCs w:val="24"/>
        </w:rPr>
        <w:t>；</w:t>
      </w:r>
    </w:p>
    <w:p w:rsidR="0017312C" w:rsidRPr="004A14C8" w:rsidRDefault="0017312C" w:rsidP="0017312C">
      <w:pPr>
        <w:adjustRightInd w:val="0"/>
        <w:snapToGrid w:val="0"/>
        <w:spacing w:line="360" w:lineRule="auto"/>
        <w:rPr>
          <w:sz w:val="24"/>
        </w:rPr>
      </w:pPr>
      <w:r w:rsidRPr="004A14C8">
        <w:rPr>
          <w:sz w:val="24"/>
        </w:rPr>
        <w:t>6.1.</w:t>
      </w:r>
      <w:r>
        <w:rPr>
          <w:rFonts w:hint="eastAsia"/>
          <w:sz w:val="24"/>
        </w:rPr>
        <w:t>5</w:t>
      </w:r>
      <w:r w:rsidRPr="0039481D">
        <w:rPr>
          <w:rFonts w:hAnsiTheme="minorEastAsia"/>
          <w:sz w:val="24"/>
        </w:rPr>
        <w:t>工作区域无明显空气对流、机械振动和电磁干扰</w:t>
      </w:r>
      <w:r w:rsidRPr="004A14C8">
        <w:rPr>
          <w:rFonts w:hAnsi="宋体"/>
          <w:sz w:val="24"/>
        </w:rPr>
        <w:t>。</w:t>
      </w:r>
    </w:p>
    <w:p w:rsidR="0017312C" w:rsidRPr="009216DC" w:rsidRDefault="0017312C" w:rsidP="0017312C">
      <w:pPr>
        <w:adjustRightInd w:val="0"/>
        <w:snapToGrid w:val="0"/>
        <w:spacing w:line="360" w:lineRule="auto"/>
        <w:rPr>
          <w:bCs/>
          <w:sz w:val="24"/>
        </w:rPr>
      </w:pPr>
      <w:r w:rsidRPr="004A14C8">
        <w:rPr>
          <w:sz w:val="24"/>
        </w:rPr>
        <w:t>6.1.</w:t>
      </w:r>
      <w:r>
        <w:rPr>
          <w:rFonts w:hint="eastAsia"/>
          <w:sz w:val="24"/>
        </w:rPr>
        <w:t>6</w:t>
      </w:r>
      <w:r w:rsidRPr="0039481D">
        <w:rPr>
          <w:rFonts w:hAnsiTheme="minorEastAsia"/>
          <w:sz w:val="24"/>
        </w:rPr>
        <w:t>当校准用设备对环境条件另有要求时，应满足其规定要求</w:t>
      </w:r>
      <w:r w:rsidRPr="004A14C8">
        <w:rPr>
          <w:rFonts w:hAnsi="宋体"/>
          <w:sz w:val="24"/>
        </w:rPr>
        <w:t>。</w:t>
      </w:r>
    </w:p>
    <w:p w:rsidR="00E458D1" w:rsidRPr="00F005CF" w:rsidRDefault="00B65E88" w:rsidP="00B65E88">
      <w:pPr>
        <w:pStyle w:val="3"/>
        <w:spacing w:before="0" w:after="0" w:line="415" w:lineRule="auto"/>
        <w:rPr>
          <w:b w:val="0"/>
          <w:bCs w:val="0"/>
          <w:sz w:val="24"/>
        </w:rPr>
      </w:pPr>
      <w:bookmarkStart w:id="74" w:name="_Toc100671283"/>
      <w:r w:rsidRPr="00F005CF">
        <w:rPr>
          <w:b w:val="0"/>
          <w:bCs w:val="0"/>
          <w:sz w:val="24"/>
        </w:rPr>
        <w:t>6.</w:t>
      </w:r>
      <w:r w:rsidR="00F005CF">
        <w:rPr>
          <w:b w:val="0"/>
          <w:bCs w:val="0"/>
          <w:sz w:val="24"/>
        </w:rPr>
        <w:t>2</w:t>
      </w:r>
      <w:r w:rsidR="001557BC">
        <w:rPr>
          <w:rFonts w:hint="eastAsia"/>
          <w:b w:val="0"/>
          <w:bCs w:val="0"/>
          <w:sz w:val="24"/>
        </w:rPr>
        <w:t>测量</w:t>
      </w:r>
      <w:r w:rsidR="005E66BE" w:rsidRPr="005E66BE">
        <w:rPr>
          <w:rFonts w:ascii="宋体" w:hAnsi="宋体" w:cstheme="minorEastAsia" w:hint="eastAsia"/>
          <w:b w:val="0"/>
          <w:bCs w:val="0"/>
          <w:color w:val="000000"/>
          <w:sz w:val="24"/>
        </w:rPr>
        <w:t>标准及其他设备</w:t>
      </w:r>
      <w:bookmarkEnd w:id="74"/>
    </w:p>
    <w:p w:rsidR="005E66BE" w:rsidRDefault="005E66BE" w:rsidP="009431E6">
      <w:pPr>
        <w:pStyle w:val="aff0"/>
        <w:adjustRightInd w:val="0"/>
        <w:snapToGrid w:val="0"/>
        <w:spacing w:line="360" w:lineRule="auto"/>
        <w:ind w:firstLineChars="0" w:firstLine="0"/>
        <w:rPr>
          <w:rFonts w:ascii="Times New Roman"/>
          <w:color w:val="000000"/>
          <w:sz w:val="24"/>
        </w:rPr>
      </w:pPr>
      <w:r>
        <w:rPr>
          <w:rFonts w:ascii="Times New Roman" w:hint="eastAsia"/>
          <w:color w:val="000000"/>
          <w:sz w:val="24"/>
        </w:rPr>
        <w:t>对</w:t>
      </w:r>
      <w:r w:rsidR="003C0D57">
        <w:rPr>
          <w:rFonts w:ascii="Times New Roman" w:hint="eastAsia"/>
          <w:color w:val="000000"/>
          <w:sz w:val="24"/>
        </w:rPr>
        <w:t>试验</w:t>
      </w:r>
      <w:r>
        <w:rPr>
          <w:rFonts w:ascii="Times New Roman" w:hint="eastAsia"/>
          <w:color w:val="000000"/>
          <w:sz w:val="24"/>
        </w:rPr>
        <w:t>装置校准时，选用表</w:t>
      </w:r>
      <w:r>
        <w:rPr>
          <w:rFonts w:ascii="Times New Roman" w:hint="eastAsia"/>
          <w:color w:val="000000"/>
          <w:sz w:val="24"/>
        </w:rPr>
        <w:t>7</w:t>
      </w:r>
      <w:r>
        <w:rPr>
          <w:rFonts w:ascii="Times New Roman" w:hint="eastAsia"/>
          <w:color w:val="000000"/>
          <w:sz w:val="24"/>
        </w:rPr>
        <w:t>所列设备</w:t>
      </w:r>
      <w:r w:rsidR="0042708F">
        <w:rPr>
          <w:rFonts w:ascii="Times New Roman" w:hint="eastAsia"/>
          <w:color w:val="000000"/>
          <w:sz w:val="24"/>
        </w:rPr>
        <w:t>。</w:t>
      </w:r>
    </w:p>
    <w:p w:rsidR="0042708F" w:rsidRPr="00E33EE7" w:rsidRDefault="0042708F" w:rsidP="0042708F">
      <w:pPr>
        <w:spacing w:line="360" w:lineRule="auto"/>
        <w:jc w:val="center"/>
        <w:rPr>
          <w:rFonts w:eastAsia="黑体"/>
        </w:rPr>
      </w:pPr>
      <w:r w:rsidRPr="004A14C8">
        <w:rPr>
          <w:rFonts w:eastAsia="黑体"/>
        </w:rPr>
        <w:t>表</w:t>
      </w:r>
      <w:r>
        <w:rPr>
          <w:rFonts w:eastAsia="黑体" w:hint="eastAsia"/>
        </w:rPr>
        <w:t xml:space="preserve">7 </w:t>
      </w:r>
      <w:r>
        <w:rPr>
          <w:rFonts w:eastAsia="黑体" w:hint="eastAsia"/>
        </w:rPr>
        <w:t>主要校准设备一览表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
        <w:gridCol w:w="1898"/>
        <w:gridCol w:w="4360"/>
        <w:gridCol w:w="2318"/>
      </w:tblGrid>
      <w:tr w:rsidR="00EA1CF3" w:rsidRPr="006C63AC" w:rsidTr="003D61FD">
        <w:trPr>
          <w:jc w:val="center"/>
        </w:trPr>
        <w:tc>
          <w:tcPr>
            <w:tcW w:w="383" w:type="pct"/>
            <w:vAlign w:val="center"/>
          </w:tcPr>
          <w:p w:rsidR="00EA1CF3" w:rsidRPr="006C63AC" w:rsidRDefault="00EA1CF3" w:rsidP="00DE0592">
            <w:pPr>
              <w:spacing w:line="288" w:lineRule="auto"/>
              <w:jc w:val="center"/>
              <w:rPr>
                <w:color w:val="000000" w:themeColor="text1"/>
                <w:szCs w:val="21"/>
              </w:rPr>
            </w:pPr>
            <w:r w:rsidRPr="006C63AC">
              <w:rPr>
                <w:color w:val="000000" w:themeColor="text1"/>
                <w:szCs w:val="21"/>
              </w:rPr>
              <w:t>序号</w:t>
            </w:r>
          </w:p>
        </w:tc>
        <w:tc>
          <w:tcPr>
            <w:tcW w:w="1022" w:type="pct"/>
            <w:vAlign w:val="center"/>
          </w:tcPr>
          <w:p w:rsidR="00EA1CF3" w:rsidRPr="006C63AC" w:rsidRDefault="00EA1CF3" w:rsidP="00DE0592">
            <w:pPr>
              <w:spacing w:line="288" w:lineRule="auto"/>
              <w:jc w:val="center"/>
              <w:rPr>
                <w:color w:val="000000" w:themeColor="text1"/>
                <w:szCs w:val="21"/>
              </w:rPr>
            </w:pPr>
            <w:r w:rsidRPr="006C63AC">
              <w:rPr>
                <w:color w:val="000000" w:themeColor="text1"/>
                <w:szCs w:val="21"/>
              </w:rPr>
              <w:t>仪器、设备名称</w:t>
            </w:r>
          </w:p>
        </w:tc>
        <w:tc>
          <w:tcPr>
            <w:tcW w:w="2347" w:type="pct"/>
            <w:vAlign w:val="center"/>
          </w:tcPr>
          <w:p w:rsidR="00EA1CF3" w:rsidRPr="006C63AC" w:rsidRDefault="00EA1CF3" w:rsidP="00DE0592">
            <w:pPr>
              <w:spacing w:line="288" w:lineRule="auto"/>
              <w:jc w:val="center"/>
              <w:rPr>
                <w:color w:val="000000" w:themeColor="text1"/>
                <w:szCs w:val="21"/>
              </w:rPr>
            </w:pPr>
            <w:r w:rsidRPr="006C63AC">
              <w:rPr>
                <w:color w:val="000000" w:themeColor="text1"/>
                <w:szCs w:val="21"/>
              </w:rPr>
              <w:t>技术要求</w:t>
            </w:r>
          </w:p>
        </w:tc>
        <w:tc>
          <w:tcPr>
            <w:tcW w:w="1248" w:type="pct"/>
            <w:vAlign w:val="center"/>
          </w:tcPr>
          <w:p w:rsidR="00EA1CF3" w:rsidRPr="006C63AC" w:rsidRDefault="00EA1CF3" w:rsidP="00DE0592">
            <w:pPr>
              <w:spacing w:line="288" w:lineRule="auto"/>
              <w:jc w:val="center"/>
              <w:rPr>
                <w:color w:val="000000" w:themeColor="text1"/>
                <w:szCs w:val="21"/>
              </w:rPr>
            </w:pPr>
            <w:r w:rsidRPr="006C63AC">
              <w:rPr>
                <w:color w:val="000000" w:themeColor="text1"/>
                <w:szCs w:val="21"/>
              </w:rPr>
              <w:t>用途</w:t>
            </w:r>
          </w:p>
        </w:tc>
      </w:tr>
      <w:tr w:rsidR="00EA1CF3" w:rsidRPr="006C63AC" w:rsidTr="003D61FD">
        <w:trPr>
          <w:jc w:val="center"/>
        </w:trPr>
        <w:tc>
          <w:tcPr>
            <w:tcW w:w="383" w:type="pct"/>
            <w:vAlign w:val="center"/>
          </w:tcPr>
          <w:p w:rsidR="00EA1CF3" w:rsidRPr="006C63AC" w:rsidRDefault="00EA1CF3" w:rsidP="00060E26">
            <w:pPr>
              <w:spacing w:line="288" w:lineRule="auto"/>
              <w:rPr>
                <w:color w:val="000000" w:themeColor="text1"/>
                <w:szCs w:val="21"/>
              </w:rPr>
            </w:pPr>
            <w:r w:rsidRPr="006C63AC">
              <w:rPr>
                <w:color w:val="000000" w:themeColor="text1"/>
                <w:szCs w:val="21"/>
              </w:rPr>
              <w:t>1</w:t>
            </w:r>
          </w:p>
        </w:tc>
        <w:tc>
          <w:tcPr>
            <w:tcW w:w="1022" w:type="pct"/>
            <w:vAlign w:val="center"/>
          </w:tcPr>
          <w:p w:rsidR="00EA1CF3" w:rsidRPr="006C63AC" w:rsidRDefault="00EA1CF3" w:rsidP="00060E26">
            <w:pPr>
              <w:spacing w:line="288" w:lineRule="auto"/>
              <w:rPr>
                <w:color w:val="000000" w:themeColor="text1"/>
                <w:szCs w:val="21"/>
              </w:rPr>
            </w:pPr>
            <w:r w:rsidRPr="006C63AC">
              <w:rPr>
                <w:color w:val="000000" w:themeColor="text1"/>
                <w:szCs w:val="21"/>
              </w:rPr>
              <w:t>标准铂电阻温度计</w:t>
            </w:r>
          </w:p>
        </w:tc>
        <w:tc>
          <w:tcPr>
            <w:tcW w:w="2347" w:type="pct"/>
            <w:vAlign w:val="center"/>
          </w:tcPr>
          <w:p w:rsidR="00EA1CF3" w:rsidRPr="006C63AC" w:rsidRDefault="00EA1CF3" w:rsidP="00060E26">
            <w:pPr>
              <w:spacing w:line="288" w:lineRule="auto"/>
              <w:rPr>
                <w:color w:val="000000" w:themeColor="text1"/>
              </w:rPr>
            </w:pPr>
            <w:r w:rsidRPr="006C63AC">
              <w:rPr>
                <w:color w:val="000000" w:themeColor="text1"/>
              </w:rPr>
              <w:t>二等</w:t>
            </w:r>
          </w:p>
        </w:tc>
        <w:tc>
          <w:tcPr>
            <w:tcW w:w="1248" w:type="pct"/>
            <w:vAlign w:val="center"/>
          </w:tcPr>
          <w:p w:rsidR="00EA1CF3" w:rsidRPr="006C63AC" w:rsidRDefault="00EA1CF3" w:rsidP="00060E26">
            <w:pPr>
              <w:spacing w:line="288" w:lineRule="auto"/>
              <w:rPr>
                <w:color w:val="000000" w:themeColor="text1"/>
                <w:szCs w:val="21"/>
              </w:rPr>
            </w:pPr>
            <w:r w:rsidRPr="006C63AC">
              <w:rPr>
                <w:color w:val="000000" w:themeColor="text1"/>
                <w:szCs w:val="21"/>
              </w:rPr>
              <w:t>测量温度参考值</w:t>
            </w:r>
          </w:p>
        </w:tc>
      </w:tr>
      <w:tr w:rsidR="00A36A4C" w:rsidRPr="006C63AC" w:rsidTr="003D61FD">
        <w:trPr>
          <w:jc w:val="center"/>
        </w:trPr>
        <w:tc>
          <w:tcPr>
            <w:tcW w:w="383" w:type="pct"/>
            <w:vAlign w:val="center"/>
          </w:tcPr>
          <w:p w:rsidR="00A36A4C" w:rsidRPr="006C63AC" w:rsidRDefault="00A36A4C" w:rsidP="00060E26">
            <w:pPr>
              <w:spacing w:line="288" w:lineRule="auto"/>
              <w:rPr>
                <w:color w:val="000000" w:themeColor="text1"/>
                <w:szCs w:val="21"/>
              </w:rPr>
            </w:pPr>
            <w:r w:rsidRPr="006C63AC">
              <w:rPr>
                <w:color w:val="000000" w:themeColor="text1"/>
                <w:szCs w:val="21"/>
              </w:rPr>
              <w:t>2</w:t>
            </w:r>
          </w:p>
        </w:tc>
        <w:tc>
          <w:tcPr>
            <w:tcW w:w="1022" w:type="pct"/>
            <w:vAlign w:val="center"/>
          </w:tcPr>
          <w:p w:rsidR="00A36A4C" w:rsidRPr="006C63AC" w:rsidRDefault="00A36A4C" w:rsidP="00060E26">
            <w:pPr>
              <w:spacing w:line="288" w:lineRule="auto"/>
              <w:rPr>
                <w:color w:val="000000" w:themeColor="text1"/>
                <w:szCs w:val="21"/>
              </w:rPr>
            </w:pPr>
            <w:r w:rsidRPr="006C63AC">
              <w:rPr>
                <w:color w:val="000000" w:themeColor="text1"/>
                <w:szCs w:val="21"/>
              </w:rPr>
              <w:t>电测设备</w:t>
            </w:r>
          </w:p>
        </w:tc>
        <w:tc>
          <w:tcPr>
            <w:tcW w:w="2347" w:type="pct"/>
            <w:vAlign w:val="center"/>
          </w:tcPr>
          <w:p w:rsidR="00A36A4C" w:rsidRPr="006C63AC" w:rsidRDefault="00A36A4C" w:rsidP="00A36A4C">
            <w:pPr>
              <w:spacing w:line="288" w:lineRule="auto"/>
              <w:rPr>
                <w:color w:val="000000" w:themeColor="text1"/>
              </w:rPr>
            </w:pPr>
            <w:r w:rsidRPr="006C63AC">
              <w:rPr>
                <w:color w:val="000000" w:themeColor="text1"/>
              </w:rPr>
              <w:t>测量范围与标准铂电阻温度计相适应；</w:t>
            </w:r>
          </w:p>
          <w:p w:rsidR="00A36A4C" w:rsidRPr="006C63AC" w:rsidRDefault="00A36A4C" w:rsidP="00A36A4C">
            <w:pPr>
              <w:spacing w:line="288" w:lineRule="auto"/>
              <w:rPr>
                <w:color w:val="000000" w:themeColor="text1"/>
              </w:rPr>
            </w:pPr>
            <w:r w:rsidRPr="006C63AC">
              <w:rPr>
                <w:color w:val="000000" w:themeColor="text1"/>
              </w:rPr>
              <w:t xml:space="preserve">0.005 </w:t>
            </w:r>
            <w:r w:rsidRPr="006C63AC">
              <w:rPr>
                <w:color w:val="000000" w:themeColor="text1"/>
              </w:rPr>
              <w:t>级及以上等级</w:t>
            </w:r>
          </w:p>
        </w:tc>
        <w:tc>
          <w:tcPr>
            <w:tcW w:w="1248" w:type="pct"/>
            <w:vAlign w:val="center"/>
          </w:tcPr>
          <w:p w:rsidR="00A36A4C" w:rsidRPr="006C63AC" w:rsidRDefault="00A36A4C" w:rsidP="00A36A4C">
            <w:pPr>
              <w:spacing w:line="288" w:lineRule="auto"/>
              <w:rPr>
                <w:color w:val="000000" w:themeColor="text1"/>
              </w:rPr>
            </w:pPr>
            <w:r w:rsidRPr="006C63AC">
              <w:rPr>
                <w:color w:val="000000" w:themeColor="text1"/>
              </w:rPr>
              <w:t>与标准铂电阻温度计配套使用</w:t>
            </w:r>
          </w:p>
        </w:tc>
      </w:tr>
      <w:tr w:rsidR="00EA1CF3" w:rsidRPr="006C63AC" w:rsidTr="003D61FD">
        <w:trPr>
          <w:jc w:val="center"/>
        </w:trPr>
        <w:tc>
          <w:tcPr>
            <w:tcW w:w="383" w:type="pct"/>
            <w:vAlign w:val="center"/>
          </w:tcPr>
          <w:p w:rsidR="00EA1CF3" w:rsidRPr="006C63AC" w:rsidRDefault="00A36A4C" w:rsidP="00060E26">
            <w:pPr>
              <w:spacing w:line="288" w:lineRule="auto"/>
              <w:rPr>
                <w:color w:val="000000" w:themeColor="text1"/>
                <w:szCs w:val="21"/>
              </w:rPr>
            </w:pPr>
            <w:r w:rsidRPr="006C63AC">
              <w:rPr>
                <w:color w:val="000000" w:themeColor="text1"/>
                <w:szCs w:val="21"/>
              </w:rPr>
              <w:lastRenderedPageBreak/>
              <w:t>3</w:t>
            </w:r>
          </w:p>
        </w:tc>
        <w:tc>
          <w:tcPr>
            <w:tcW w:w="1022" w:type="pct"/>
            <w:vAlign w:val="center"/>
          </w:tcPr>
          <w:p w:rsidR="00EA1CF3" w:rsidRPr="006C63AC" w:rsidRDefault="00EA1CF3" w:rsidP="00060E26">
            <w:pPr>
              <w:spacing w:line="288" w:lineRule="auto"/>
              <w:rPr>
                <w:color w:val="000000" w:themeColor="text1"/>
                <w:szCs w:val="21"/>
              </w:rPr>
            </w:pPr>
            <w:r w:rsidRPr="006C63AC">
              <w:rPr>
                <w:color w:val="000000" w:themeColor="text1"/>
                <w:szCs w:val="21"/>
              </w:rPr>
              <w:t>恒温槽</w:t>
            </w:r>
          </w:p>
        </w:tc>
        <w:tc>
          <w:tcPr>
            <w:tcW w:w="2347" w:type="pct"/>
            <w:vAlign w:val="center"/>
          </w:tcPr>
          <w:p w:rsidR="00EA1CF3" w:rsidRPr="006C63AC" w:rsidRDefault="00EA1CF3" w:rsidP="00060E26">
            <w:pPr>
              <w:spacing w:line="288" w:lineRule="auto"/>
              <w:rPr>
                <w:color w:val="000000" w:themeColor="text1"/>
              </w:rPr>
            </w:pPr>
            <w:r w:rsidRPr="006C63AC">
              <w:rPr>
                <w:color w:val="000000" w:themeColor="text1"/>
              </w:rPr>
              <w:t>控温范围与被校温度测量系统相适应，</w:t>
            </w:r>
            <w:r w:rsidRPr="006C63AC">
              <w:rPr>
                <w:color w:val="000000" w:themeColor="text1"/>
                <w:szCs w:val="21"/>
              </w:rPr>
              <w:t>均匀性不超过</w:t>
            </w:r>
            <w:r w:rsidRPr="006C63AC">
              <w:rPr>
                <w:color w:val="000000" w:themeColor="text1"/>
                <w:szCs w:val="21"/>
              </w:rPr>
              <w:t>0.01℃</w:t>
            </w:r>
            <w:r w:rsidRPr="006C63AC">
              <w:rPr>
                <w:color w:val="000000" w:themeColor="text1"/>
                <w:szCs w:val="21"/>
              </w:rPr>
              <w:t>，波动性不超过</w:t>
            </w:r>
            <w:r w:rsidRPr="006C63AC">
              <w:rPr>
                <w:color w:val="000000" w:themeColor="text1"/>
                <w:szCs w:val="21"/>
              </w:rPr>
              <w:t>0.02℃/10min</w:t>
            </w:r>
          </w:p>
        </w:tc>
        <w:tc>
          <w:tcPr>
            <w:tcW w:w="1248" w:type="pct"/>
            <w:vAlign w:val="center"/>
          </w:tcPr>
          <w:p w:rsidR="00EA1CF3" w:rsidRPr="006C63AC" w:rsidRDefault="00EA1CF3" w:rsidP="00060E26">
            <w:pPr>
              <w:spacing w:line="288" w:lineRule="auto"/>
              <w:rPr>
                <w:color w:val="000000" w:themeColor="text1"/>
                <w:szCs w:val="21"/>
              </w:rPr>
            </w:pPr>
            <w:r w:rsidRPr="006C63AC">
              <w:rPr>
                <w:color w:val="000000" w:themeColor="text1"/>
              </w:rPr>
              <w:t>温度源</w:t>
            </w:r>
          </w:p>
        </w:tc>
      </w:tr>
      <w:tr w:rsidR="00A13E13" w:rsidRPr="006C63AC" w:rsidTr="003D61FD">
        <w:trPr>
          <w:jc w:val="center"/>
        </w:trPr>
        <w:tc>
          <w:tcPr>
            <w:tcW w:w="383" w:type="pct"/>
            <w:vAlign w:val="center"/>
          </w:tcPr>
          <w:p w:rsidR="00A13E13" w:rsidRPr="006C63AC" w:rsidRDefault="00A13E13" w:rsidP="00A13E13">
            <w:pPr>
              <w:spacing w:line="288" w:lineRule="auto"/>
              <w:rPr>
                <w:color w:val="000000" w:themeColor="text1"/>
                <w:szCs w:val="21"/>
              </w:rPr>
            </w:pPr>
            <w:r w:rsidRPr="006C63AC">
              <w:rPr>
                <w:color w:val="000000" w:themeColor="text1"/>
                <w:szCs w:val="21"/>
              </w:rPr>
              <w:t>4</w:t>
            </w:r>
          </w:p>
        </w:tc>
        <w:tc>
          <w:tcPr>
            <w:tcW w:w="1022" w:type="pct"/>
            <w:vAlign w:val="center"/>
          </w:tcPr>
          <w:p w:rsidR="00A13E13" w:rsidRPr="006C63AC" w:rsidRDefault="00A13E13" w:rsidP="00A13E13">
            <w:pPr>
              <w:spacing w:line="288" w:lineRule="auto"/>
              <w:rPr>
                <w:color w:val="000000" w:themeColor="text1"/>
                <w:szCs w:val="21"/>
              </w:rPr>
            </w:pPr>
            <w:r w:rsidRPr="006C63AC">
              <w:rPr>
                <w:color w:val="000000" w:themeColor="text1"/>
              </w:rPr>
              <w:t>压力标准器</w:t>
            </w:r>
          </w:p>
        </w:tc>
        <w:tc>
          <w:tcPr>
            <w:tcW w:w="2347" w:type="pct"/>
            <w:vAlign w:val="center"/>
          </w:tcPr>
          <w:p w:rsidR="00A13E13" w:rsidRPr="006C63AC" w:rsidRDefault="00A13E13" w:rsidP="00A13E13">
            <w:pPr>
              <w:spacing w:line="288" w:lineRule="auto"/>
              <w:rPr>
                <w:color w:val="000000" w:themeColor="text1"/>
              </w:rPr>
            </w:pPr>
            <w:r w:rsidRPr="006C63AC">
              <w:rPr>
                <w:color w:val="000000" w:themeColor="text1"/>
              </w:rPr>
              <w:t>压力范围覆盖被校压力测量系统；</w:t>
            </w:r>
          </w:p>
          <w:p w:rsidR="00A13E13" w:rsidRPr="006C63AC" w:rsidRDefault="00A13E13" w:rsidP="00A13E13">
            <w:pPr>
              <w:spacing w:line="288" w:lineRule="auto"/>
              <w:rPr>
                <w:color w:val="000000" w:themeColor="text1"/>
                <w:szCs w:val="21"/>
              </w:rPr>
            </w:pPr>
            <w:r w:rsidRPr="006C63AC">
              <w:rPr>
                <w:color w:val="000000" w:themeColor="text1"/>
              </w:rPr>
              <w:t>最大允许误差：</w:t>
            </w:r>
            <w:r w:rsidRPr="006C63AC">
              <w:rPr>
                <w:color w:val="000000" w:themeColor="text1"/>
              </w:rPr>
              <w:t>±0.05%</w:t>
            </w:r>
          </w:p>
        </w:tc>
        <w:tc>
          <w:tcPr>
            <w:tcW w:w="1248" w:type="pct"/>
            <w:vAlign w:val="center"/>
          </w:tcPr>
          <w:p w:rsidR="00A13E13" w:rsidRPr="006C63AC" w:rsidRDefault="00A13E13" w:rsidP="00A13E13">
            <w:pPr>
              <w:spacing w:line="288" w:lineRule="auto"/>
              <w:rPr>
                <w:color w:val="000000" w:themeColor="text1"/>
                <w:szCs w:val="21"/>
              </w:rPr>
            </w:pPr>
            <w:r w:rsidRPr="006C63AC">
              <w:rPr>
                <w:color w:val="000000" w:themeColor="text1"/>
                <w:szCs w:val="21"/>
              </w:rPr>
              <w:t>提供标准压力信号</w:t>
            </w:r>
          </w:p>
        </w:tc>
      </w:tr>
      <w:tr w:rsidR="00A13E13" w:rsidRPr="006C63AC" w:rsidTr="003D61FD">
        <w:trPr>
          <w:jc w:val="center"/>
        </w:trPr>
        <w:tc>
          <w:tcPr>
            <w:tcW w:w="383" w:type="pct"/>
            <w:vAlign w:val="center"/>
          </w:tcPr>
          <w:p w:rsidR="00A13E13" w:rsidRPr="006C63AC" w:rsidRDefault="00A13E13" w:rsidP="00A13E13">
            <w:pPr>
              <w:spacing w:line="288" w:lineRule="auto"/>
              <w:rPr>
                <w:color w:val="000000" w:themeColor="text1"/>
                <w:szCs w:val="21"/>
              </w:rPr>
            </w:pPr>
            <w:r w:rsidRPr="006C63AC">
              <w:rPr>
                <w:color w:val="000000" w:themeColor="text1"/>
                <w:szCs w:val="21"/>
              </w:rPr>
              <w:t>5</w:t>
            </w:r>
          </w:p>
        </w:tc>
        <w:tc>
          <w:tcPr>
            <w:tcW w:w="1022" w:type="pct"/>
            <w:vAlign w:val="center"/>
          </w:tcPr>
          <w:p w:rsidR="00A13E13" w:rsidRPr="006C63AC" w:rsidRDefault="00A13E13" w:rsidP="00A13E13">
            <w:pPr>
              <w:spacing w:line="288" w:lineRule="auto"/>
              <w:rPr>
                <w:color w:val="000000" w:themeColor="text1"/>
              </w:rPr>
            </w:pPr>
            <w:r w:rsidRPr="006C63AC">
              <w:rPr>
                <w:color w:val="000000" w:themeColor="text1"/>
              </w:rPr>
              <w:t>功率标准表或功率标准源</w:t>
            </w:r>
          </w:p>
        </w:tc>
        <w:tc>
          <w:tcPr>
            <w:tcW w:w="2347" w:type="pct"/>
            <w:vAlign w:val="center"/>
          </w:tcPr>
          <w:p w:rsidR="00A13E13" w:rsidRPr="006C63AC" w:rsidRDefault="00A13E13" w:rsidP="00A13E13">
            <w:pPr>
              <w:spacing w:line="288" w:lineRule="auto"/>
              <w:rPr>
                <w:color w:val="000000" w:themeColor="text1"/>
              </w:rPr>
            </w:pPr>
            <w:r w:rsidRPr="006C63AC">
              <w:rPr>
                <w:color w:val="000000" w:themeColor="text1"/>
              </w:rPr>
              <w:t>电参数的测量或输出范围覆盖被校数字功率计的测量范围；</w:t>
            </w:r>
          </w:p>
          <w:p w:rsidR="00A13E13" w:rsidRPr="006C63AC" w:rsidRDefault="00A13E13" w:rsidP="00A13E13">
            <w:pPr>
              <w:spacing w:line="288" w:lineRule="auto"/>
              <w:rPr>
                <w:color w:val="000000" w:themeColor="text1"/>
              </w:rPr>
            </w:pPr>
            <w:r w:rsidRPr="006C63AC">
              <w:rPr>
                <w:color w:val="000000" w:themeColor="text1"/>
              </w:rPr>
              <w:t>交流电压、交流电流测量或输出最大允许误差：</w:t>
            </w:r>
            <w:r w:rsidRPr="006C63AC">
              <w:rPr>
                <w:color w:val="000000" w:themeColor="text1"/>
              </w:rPr>
              <w:t>±0.10%</w:t>
            </w:r>
            <w:r w:rsidRPr="006C63AC">
              <w:rPr>
                <w:color w:val="000000" w:themeColor="text1"/>
              </w:rPr>
              <w:t>，功率测量或输出最大允许误差：</w:t>
            </w:r>
            <w:r w:rsidRPr="006C63AC">
              <w:rPr>
                <w:color w:val="000000" w:themeColor="text1"/>
              </w:rPr>
              <w:t>±0.15%</w:t>
            </w:r>
          </w:p>
        </w:tc>
        <w:tc>
          <w:tcPr>
            <w:tcW w:w="1248" w:type="pct"/>
            <w:vAlign w:val="center"/>
          </w:tcPr>
          <w:p w:rsidR="00A13E13" w:rsidRPr="006C63AC" w:rsidRDefault="00A13E13" w:rsidP="00A13E13">
            <w:pPr>
              <w:spacing w:line="288" w:lineRule="auto"/>
              <w:rPr>
                <w:color w:val="000000" w:themeColor="text1"/>
                <w:szCs w:val="21"/>
              </w:rPr>
            </w:pPr>
            <w:r w:rsidRPr="006C63AC">
              <w:rPr>
                <w:color w:val="000000" w:themeColor="text1"/>
              </w:rPr>
              <w:t>测量电参数参考值或向数字功率计提供标准电压、电流及功率</w:t>
            </w:r>
          </w:p>
        </w:tc>
      </w:tr>
      <w:tr w:rsidR="00A13E13" w:rsidRPr="006C63AC" w:rsidTr="003D61FD">
        <w:trPr>
          <w:jc w:val="center"/>
        </w:trPr>
        <w:tc>
          <w:tcPr>
            <w:tcW w:w="383" w:type="pct"/>
            <w:vAlign w:val="center"/>
          </w:tcPr>
          <w:p w:rsidR="00A13E13" w:rsidRPr="006C63AC" w:rsidRDefault="00A13E13" w:rsidP="00A13E13">
            <w:pPr>
              <w:spacing w:line="288" w:lineRule="auto"/>
              <w:rPr>
                <w:color w:val="000000" w:themeColor="text1"/>
                <w:szCs w:val="21"/>
              </w:rPr>
            </w:pPr>
            <w:r w:rsidRPr="006C63AC">
              <w:rPr>
                <w:color w:val="000000" w:themeColor="text1"/>
                <w:szCs w:val="21"/>
              </w:rPr>
              <w:t>6</w:t>
            </w:r>
          </w:p>
        </w:tc>
        <w:tc>
          <w:tcPr>
            <w:tcW w:w="1022" w:type="pct"/>
            <w:vAlign w:val="center"/>
          </w:tcPr>
          <w:p w:rsidR="00A13E13" w:rsidRPr="006C63AC" w:rsidRDefault="00A13E13" w:rsidP="00A13E13">
            <w:pPr>
              <w:spacing w:line="288" w:lineRule="auto"/>
              <w:rPr>
                <w:color w:val="000000" w:themeColor="text1"/>
              </w:rPr>
            </w:pPr>
            <w:r w:rsidRPr="006C63AC">
              <w:rPr>
                <w:color w:val="000000" w:themeColor="text1"/>
              </w:rPr>
              <w:t>负载</w:t>
            </w:r>
          </w:p>
        </w:tc>
        <w:tc>
          <w:tcPr>
            <w:tcW w:w="2347" w:type="pct"/>
            <w:vAlign w:val="center"/>
          </w:tcPr>
          <w:p w:rsidR="00A13E13" w:rsidRPr="006C63AC" w:rsidRDefault="00A13E13" w:rsidP="00A13E13">
            <w:pPr>
              <w:spacing w:line="288" w:lineRule="auto"/>
              <w:rPr>
                <w:color w:val="000000" w:themeColor="text1"/>
              </w:rPr>
            </w:pPr>
            <w:r w:rsidRPr="006C63AC">
              <w:rPr>
                <w:color w:val="000000" w:themeColor="text1"/>
              </w:rPr>
              <w:t>负载容量与被校功率测量系统相适应</w:t>
            </w:r>
          </w:p>
        </w:tc>
        <w:tc>
          <w:tcPr>
            <w:tcW w:w="1248" w:type="pct"/>
            <w:vAlign w:val="center"/>
          </w:tcPr>
          <w:p w:rsidR="00A13E13" w:rsidRPr="006C63AC" w:rsidRDefault="00A13E13" w:rsidP="00A13E13">
            <w:pPr>
              <w:spacing w:line="288" w:lineRule="auto"/>
              <w:rPr>
                <w:color w:val="000000" w:themeColor="text1"/>
                <w:szCs w:val="21"/>
              </w:rPr>
            </w:pPr>
            <w:r w:rsidRPr="006C63AC">
              <w:rPr>
                <w:color w:val="000000" w:themeColor="text1"/>
              </w:rPr>
              <w:t>提供稳定的负载</w:t>
            </w:r>
          </w:p>
        </w:tc>
      </w:tr>
      <w:tr w:rsidR="00A13E13" w:rsidRPr="006C63AC" w:rsidTr="003D61FD">
        <w:trPr>
          <w:jc w:val="center"/>
        </w:trPr>
        <w:tc>
          <w:tcPr>
            <w:tcW w:w="383" w:type="pct"/>
            <w:vAlign w:val="center"/>
          </w:tcPr>
          <w:p w:rsidR="00A13E13" w:rsidRPr="006C63AC" w:rsidRDefault="00A13E13" w:rsidP="00A13E13">
            <w:pPr>
              <w:spacing w:line="288" w:lineRule="auto"/>
              <w:rPr>
                <w:color w:val="000000" w:themeColor="text1"/>
                <w:szCs w:val="21"/>
              </w:rPr>
            </w:pPr>
            <w:r w:rsidRPr="006C63AC">
              <w:rPr>
                <w:szCs w:val="21"/>
              </w:rPr>
              <w:t>7</w:t>
            </w:r>
          </w:p>
        </w:tc>
        <w:tc>
          <w:tcPr>
            <w:tcW w:w="1022" w:type="pct"/>
            <w:vAlign w:val="center"/>
          </w:tcPr>
          <w:p w:rsidR="00A13E13" w:rsidRPr="006C63AC" w:rsidRDefault="00A13E13" w:rsidP="00A13E13">
            <w:pPr>
              <w:spacing w:line="288" w:lineRule="auto"/>
              <w:rPr>
                <w:color w:val="000000" w:themeColor="text1"/>
              </w:rPr>
            </w:pPr>
            <w:r w:rsidRPr="006C63AC">
              <w:t>标准流量计</w:t>
            </w:r>
          </w:p>
        </w:tc>
        <w:tc>
          <w:tcPr>
            <w:tcW w:w="2347" w:type="pct"/>
            <w:vAlign w:val="center"/>
          </w:tcPr>
          <w:p w:rsidR="00A13E13" w:rsidRPr="006C63AC" w:rsidRDefault="00A13E13" w:rsidP="00A13E13">
            <w:pPr>
              <w:spacing w:line="288" w:lineRule="auto"/>
            </w:pPr>
            <w:r w:rsidRPr="006C63AC">
              <w:t>标准流量计流量范围应与被校流量计的流量范围相适应；</w:t>
            </w:r>
          </w:p>
          <w:p w:rsidR="00A13E13" w:rsidRPr="006C63AC" w:rsidRDefault="00A13E13" w:rsidP="00A13E13">
            <w:pPr>
              <w:spacing w:line="288" w:lineRule="auto"/>
              <w:rPr>
                <w:color w:val="000000" w:themeColor="text1"/>
              </w:rPr>
            </w:pPr>
            <w:r w:rsidRPr="006C63AC">
              <w:t>最大允许误差</w:t>
            </w:r>
            <w:r w:rsidRPr="006C63AC">
              <w:t>:</w:t>
            </w:r>
            <w:r w:rsidRPr="006C63AC">
              <w:rPr>
                <w:color w:val="000000" w:themeColor="text1"/>
              </w:rPr>
              <w:t>±0.</w:t>
            </w:r>
            <w:r w:rsidR="00F85F8B" w:rsidRPr="006C63AC">
              <w:rPr>
                <w:color w:val="000000" w:themeColor="text1"/>
              </w:rPr>
              <w:t>15</w:t>
            </w:r>
            <w:r w:rsidRPr="006C63AC">
              <w:rPr>
                <w:color w:val="000000" w:themeColor="text1"/>
              </w:rPr>
              <w:t>%</w:t>
            </w:r>
          </w:p>
        </w:tc>
        <w:tc>
          <w:tcPr>
            <w:tcW w:w="1248" w:type="pct"/>
            <w:vAlign w:val="center"/>
          </w:tcPr>
          <w:p w:rsidR="00A13E13" w:rsidRPr="006C63AC" w:rsidRDefault="00A13E13" w:rsidP="00A13E13">
            <w:pPr>
              <w:spacing w:line="288" w:lineRule="auto"/>
              <w:rPr>
                <w:color w:val="000000" w:themeColor="text1"/>
                <w:szCs w:val="21"/>
              </w:rPr>
            </w:pPr>
            <w:r w:rsidRPr="006C63AC">
              <w:rPr>
                <w:szCs w:val="21"/>
              </w:rPr>
              <w:t>测量流量参考值</w:t>
            </w:r>
          </w:p>
        </w:tc>
      </w:tr>
      <w:tr w:rsidR="00A13E13" w:rsidRPr="006C63AC" w:rsidTr="003D61FD">
        <w:trPr>
          <w:jc w:val="center"/>
        </w:trPr>
        <w:tc>
          <w:tcPr>
            <w:tcW w:w="383" w:type="pct"/>
            <w:vAlign w:val="center"/>
          </w:tcPr>
          <w:p w:rsidR="00A13E13" w:rsidRPr="006C63AC" w:rsidRDefault="00A13E13" w:rsidP="00A13E13">
            <w:pPr>
              <w:spacing w:line="288" w:lineRule="auto"/>
              <w:rPr>
                <w:szCs w:val="21"/>
              </w:rPr>
            </w:pPr>
            <w:r w:rsidRPr="006C63AC">
              <w:rPr>
                <w:szCs w:val="21"/>
              </w:rPr>
              <w:t>8</w:t>
            </w:r>
          </w:p>
        </w:tc>
        <w:tc>
          <w:tcPr>
            <w:tcW w:w="1022" w:type="pct"/>
            <w:vAlign w:val="center"/>
          </w:tcPr>
          <w:p w:rsidR="00A13E13" w:rsidRPr="006C63AC" w:rsidRDefault="002B1128" w:rsidP="00A13E13">
            <w:pPr>
              <w:spacing w:line="288" w:lineRule="auto"/>
            </w:pPr>
            <w:r w:rsidRPr="006C63AC">
              <w:t>砝码</w:t>
            </w:r>
          </w:p>
        </w:tc>
        <w:tc>
          <w:tcPr>
            <w:tcW w:w="2347" w:type="pct"/>
            <w:vAlign w:val="center"/>
          </w:tcPr>
          <w:p w:rsidR="00A13E13" w:rsidRPr="006C63AC" w:rsidRDefault="00260853" w:rsidP="00A13E13">
            <w:pPr>
              <w:spacing w:line="288" w:lineRule="auto"/>
            </w:pPr>
            <w:r w:rsidRPr="006C63AC">
              <w:t>准确度</w:t>
            </w:r>
            <w:r w:rsidR="008E1C43" w:rsidRPr="006C63AC">
              <w:t>等级</w:t>
            </w:r>
            <w:r w:rsidR="00954A71" w:rsidRPr="006C63AC">
              <w:t>：</w:t>
            </w:r>
            <w:r w:rsidR="008E1C43" w:rsidRPr="006C63AC">
              <w:t>M2</w:t>
            </w:r>
          </w:p>
        </w:tc>
        <w:tc>
          <w:tcPr>
            <w:tcW w:w="1248" w:type="pct"/>
            <w:vAlign w:val="center"/>
          </w:tcPr>
          <w:p w:rsidR="00A13E13" w:rsidRPr="006C63AC" w:rsidRDefault="00F56712" w:rsidP="00A13E13">
            <w:pPr>
              <w:spacing w:line="288" w:lineRule="auto"/>
              <w:rPr>
                <w:szCs w:val="21"/>
              </w:rPr>
            </w:pPr>
            <w:r w:rsidRPr="006C63AC">
              <w:rPr>
                <w:szCs w:val="21"/>
              </w:rPr>
              <w:t>测量研磨负载质量</w:t>
            </w:r>
          </w:p>
        </w:tc>
      </w:tr>
      <w:tr w:rsidR="00672C9D" w:rsidRPr="006C63AC" w:rsidTr="003D61FD">
        <w:trPr>
          <w:jc w:val="center"/>
        </w:trPr>
        <w:tc>
          <w:tcPr>
            <w:tcW w:w="383" w:type="pct"/>
            <w:vAlign w:val="center"/>
          </w:tcPr>
          <w:p w:rsidR="00672C9D" w:rsidRPr="006C63AC" w:rsidRDefault="00F47F0F" w:rsidP="00A13E13">
            <w:pPr>
              <w:spacing w:line="288" w:lineRule="auto"/>
              <w:rPr>
                <w:szCs w:val="21"/>
              </w:rPr>
            </w:pPr>
            <w:r w:rsidRPr="006C63AC">
              <w:rPr>
                <w:szCs w:val="21"/>
              </w:rPr>
              <w:t>9</w:t>
            </w:r>
          </w:p>
        </w:tc>
        <w:tc>
          <w:tcPr>
            <w:tcW w:w="1022" w:type="pct"/>
            <w:vAlign w:val="center"/>
          </w:tcPr>
          <w:p w:rsidR="00672C9D" w:rsidRPr="006C63AC" w:rsidRDefault="00A75DEF" w:rsidP="00A13E13">
            <w:pPr>
              <w:spacing w:line="288" w:lineRule="auto"/>
            </w:pPr>
            <w:r w:rsidRPr="006C63AC">
              <w:rPr>
                <w:color w:val="000000" w:themeColor="text1"/>
              </w:rPr>
              <w:t>通用</w:t>
            </w:r>
            <w:r w:rsidR="00672C9D" w:rsidRPr="006C63AC">
              <w:t>卡尺</w:t>
            </w:r>
          </w:p>
        </w:tc>
        <w:tc>
          <w:tcPr>
            <w:tcW w:w="2347" w:type="pct"/>
            <w:vAlign w:val="center"/>
          </w:tcPr>
          <w:p w:rsidR="00672C9D" w:rsidRPr="006C63AC" w:rsidRDefault="00B64584" w:rsidP="00A13E13">
            <w:pPr>
              <w:spacing w:line="288" w:lineRule="auto"/>
              <w:rPr>
                <w:szCs w:val="21"/>
              </w:rPr>
            </w:pPr>
            <w:r w:rsidRPr="006C63AC">
              <w:rPr>
                <w:szCs w:val="21"/>
              </w:rPr>
              <w:t>最大允许误差：</w:t>
            </w:r>
            <w:r w:rsidRPr="006C63AC">
              <w:rPr>
                <w:szCs w:val="21"/>
              </w:rPr>
              <w:t>±</w:t>
            </w:r>
            <w:r w:rsidR="00AE26C5" w:rsidRPr="006C63AC">
              <w:rPr>
                <w:szCs w:val="21"/>
              </w:rPr>
              <w:t>0.02mm</w:t>
            </w:r>
          </w:p>
        </w:tc>
        <w:tc>
          <w:tcPr>
            <w:tcW w:w="1248" w:type="pct"/>
            <w:vAlign w:val="center"/>
          </w:tcPr>
          <w:p w:rsidR="00672C9D" w:rsidRPr="006C63AC" w:rsidRDefault="00672C9D" w:rsidP="00A13E13">
            <w:pPr>
              <w:spacing w:line="288" w:lineRule="auto"/>
              <w:rPr>
                <w:szCs w:val="21"/>
              </w:rPr>
            </w:pPr>
            <w:r w:rsidRPr="006C63AC">
              <w:rPr>
                <w:szCs w:val="21"/>
              </w:rPr>
              <w:t>测量滤网</w:t>
            </w:r>
            <w:r w:rsidR="00CE15D9" w:rsidRPr="006C63AC">
              <w:rPr>
                <w:szCs w:val="21"/>
              </w:rPr>
              <w:t>孔径</w:t>
            </w:r>
          </w:p>
        </w:tc>
      </w:tr>
    </w:tbl>
    <w:p w:rsidR="00E458D1" w:rsidRDefault="00A43CBC" w:rsidP="00622F56">
      <w:pPr>
        <w:spacing w:beforeLines="50" w:afterLines="50" w:line="360" w:lineRule="auto"/>
        <w:outlineLvl w:val="0"/>
        <w:rPr>
          <w:rFonts w:ascii="黑体" w:eastAsia="黑体"/>
          <w:sz w:val="24"/>
        </w:rPr>
      </w:pPr>
      <w:bookmarkStart w:id="75" w:name="_Toc100671284"/>
      <w:r>
        <w:rPr>
          <w:rFonts w:ascii="黑体" w:eastAsia="黑体" w:hint="eastAsia"/>
          <w:sz w:val="24"/>
        </w:rPr>
        <w:t>7  校准项目和校准方法</w:t>
      </w:r>
      <w:bookmarkEnd w:id="75"/>
    </w:p>
    <w:p w:rsidR="00E458D1" w:rsidRPr="00724B7E" w:rsidRDefault="00A43CBC" w:rsidP="008C74A8">
      <w:pPr>
        <w:pStyle w:val="3"/>
        <w:spacing w:before="0" w:after="0" w:line="415" w:lineRule="auto"/>
        <w:rPr>
          <w:rFonts w:asciiTheme="minorEastAsia" w:eastAsiaTheme="minorEastAsia" w:hAnsiTheme="minorEastAsia" w:cstheme="minorEastAsia"/>
          <w:color w:val="000000" w:themeColor="text1"/>
          <w:sz w:val="24"/>
        </w:rPr>
      </w:pPr>
      <w:bookmarkStart w:id="76" w:name="_Toc100671285"/>
      <w:r w:rsidRPr="008C74A8">
        <w:rPr>
          <w:rFonts w:hAnsi="宋体" w:hint="eastAsia"/>
          <w:b w:val="0"/>
          <w:bCs w:val="0"/>
          <w:sz w:val="24"/>
        </w:rPr>
        <w:t>7.1</w:t>
      </w:r>
      <w:r w:rsidRPr="008C74A8">
        <w:rPr>
          <w:rFonts w:hAnsi="宋体" w:hint="eastAsia"/>
          <w:b w:val="0"/>
          <w:bCs w:val="0"/>
          <w:sz w:val="24"/>
        </w:rPr>
        <w:t>校准项目</w:t>
      </w:r>
      <w:bookmarkEnd w:id="76"/>
    </w:p>
    <w:p w:rsidR="000A7D79" w:rsidRPr="008E46EA" w:rsidRDefault="00817562" w:rsidP="000A7D79">
      <w:pPr>
        <w:spacing w:line="360" w:lineRule="auto"/>
        <w:ind w:firstLineChars="200" w:firstLine="480"/>
        <w:rPr>
          <w:rFonts w:hAnsi="宋体"/>
          <w:kern w:val="21"/>
          <w:sz w:val="24"/>
        </w:rPr>
      </w:pPr>
      <w:r>
        <w:rPr>
          <w:rFonts w:hAnsi="宋体" w:hint="eastAsia"/>
          <w:kern w:val="21"/>
          <w:sz w:val="24"/>
        </w:rPr>
        <w:t>试验</w:t>
      </w:r>
      <w:r w:rsidR="000A7D79">
        <w:rPr>
          <w:rFonts w:hAnsi="宋体" w:hint="eastAsia"/>
          <w:kern w:val="21"/>
          <w:sz w:val="24"/>
        </w:rPr>
        <w:t>装置的校准项目见表</w:t>
      </w:r>
      <w:r w:rsidR="000A7D79">
        <w:rPr>
          <w:rFonts w:hAnsi="宋体" w:hint="eastAsia"/>
          <w:kern w:val="21"/>
          <w:sz w:val="24"/>
        </w:rPr>
        <w:t>8</w:t>
      </w:r>
      <w:r w:rsidR="000A7D79">
        <w:rPr>
          <w:rFonts w:hAnsi="宋体" w:hint="eastAsia"/>
          <w:kern w:val="21"/>
          <w:sz w:val="24"/>
        </w:rPr>
        <w:t>，应根据</w:t>
      </w:r>
      <w:r>
        <w:rPr>
          <w:rFonts w:hAnsi="宋体" w:hint="eastAsia"/>
          <w:kern w:val="21"/>
          <w:sz w:val="24"/>
        </w:rPr>
        <w:t>试验</w:t>
      </w:r>
      <w:r w:rsidR="00FC6734">
        <w:rPr>
          <w:rFonts w:hAnsi="宋体" w:hint="eastAsia"/>
          <w:kern w:val="21"/>
          <w:sz w:val="24"/>
        </w:rPr>
        <w:t>装置</w:t>
      </w:r>
      <w:r w:rsidR="000A7D79">
        <w:rPr>
          <w:rFonts w:hAnsi="宋体" w:hint="eastAsia"/>
          <w:kern w:val="21"/>
          <w:sz w:val="24"/>
        </w:rPr>
        <w:t>的结构类型及客户要求，选择相关的校准项目</w:t>
      </w:r>
      <w:r w:rsidR="000A7D79" w:rsidRPr="004A14C8">
        <w:rPr>
          <w:rFonts w:hAnsi="宋体"/>
          <w:kern w:val="21"/>
          <w:sz w:val="24"/>
        </w:rPr>
        <w:t>。</w:t>
      </w:r>
    </w:p>
    <w:p w:rsidR="000A7D79" w:rsidRDefault="000A7D79" w:rsidP="000A7D79">
      <w:pPr>
        <w:spacing w:line="360" w:lineRule="auto"/>
        <w:jc w:val="center"/>
        <w:rPr>
          <w:rFonts w:eastAsia="黑体"/>
        </w:rPr>
      </w:pPr>
      <w:r w:rsidRPr="004A14C8">
        <w:rPr>
          <w:rFonts w:eastAsia="黑体"/>
        </w:rPr>
        <w:t>表</w:t>
      </w:r>
      <w:r>
        <w:rPr>
          <w:rFonts w:eastAsia="黑体" w:hint="eastAsia"/>
        </w:rPr>
        <w:t xml:space="preserve">8 </w:t>
      </w:r>
      <w:r w:rsidR="00321202">
        <w:rPr>
          <w:rFonts w:eastAsia="黑体" w:hint="eastAsia"/>
        </w:rPr>
        <w:t>试验</w:t>
      </w:r>
      <w:r w:rsidRPr="002F3799">
        <w:rPr>
          <w:rFonts w:eastAsia="黑体" w:hint="eastAsia"/>
        </w:rPr>
        <w:t>装置</w:t>
      </w:r>
      <w:r w:rsidR="00FC6734">
        <w:rPr>
          <w:rFonts w:eastAsia="黑体" w:hint="eastAsia"/>
        </w:rPr>
        <w:t>的</w:t>
      </w:r>
      <w:r w:rsidRPr="002F3799">
        <w:rPr>
          <w:rFonts w:eastAsia="黑体" w:hint="eastAsia"/>
        </w:rPr>
        <w:t>校准项目</w:t>
      </w:r>
    </w:p>
    <w:tbl>
      <w:tblPr>
        <w:tblStyle w:val="af9"/>
        <w:tblW w:w="4637" w:type="pct"/>
        <w:jc w:val="center"/>
        <w:tblLook w:val="04A0"/>
      </w:tblPr>
      <w:tblGrid>
        <w:gridCol w:w="2153"/>
        <w:gridCol w:w="2153"/>
        <w:gridCol w:w="2154"/>
        <w:gridCol w:w="2154"/>
      </w:tblGrid>
      <w:tr w:rsidR="00E74F25" w:rsidRPr="001F1940" w:rsidTr="00E74F25">
        <w:trPr>
          <w:trHeight w:val="465"/>
          <w:jc w:val="center"/>
        </w:trPr>
        <w:tc>
          <w:tcPr>
            <w:tcW w:w="1250" w:type="pct"/>
            <w:vAlign w:val="center"/>
          </w:tcPr>
          <w:p w:rsidR="00E74F25" w:rsidRPr="00E74F25" w:rsidRDefault="00E74F25" w:rsidP="00E74F25">
            <w:pPr>
              <w:spacing w:line="288" w:lineRule="auto"/>
              <w:jc w:val="center"/>
              <w:rPr>
                <w:szCs w:val="21"/>
              </w:rPr>
            </w:pPr>
            <w:r w:rsidRPr="00E74F25">
              <w:rPr>
                <w:rFonts w:hint="eastAsia"/>
                <w:szCs w:val="21"/>
              </w:rPr>
              <w:t>序号</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项目名称</w:t>
            </w:r>
          </w:p>
        </w:tc>
        <w:tc>
          <w:tcPr>
            <w:tcW w:w="1250" w:type="pct"/>
            <w:vAlign w:val="center"/>
          </w:tcPr>
          <w:p w:rsidR="00E74F25" w:rsidRPr="00E74F25" w:rsidRDefault="00E74F25" w:rsidP="00E74F25">
            <w:pPr>
              <w:spacing w:line="288" w:lineRule="auto"/>
              <w:jc w:val="center"/>
              <w:rPr>
                <w:szCs w:val="21"/>
              </w:rPr>
            </w:pPr>
            <w:r w:rsidRPr="00E74F25">
              <w:rPr>
                <w:szCs w:val="21"/>
              </w:rPr>
              <w:t>技术要求条款</w:t>
            </w:r>
          </w:p>
        </w:tc>
        <w:tc>
          <w:tcPr>
            <w:tcW w:w="1250" w:type="pct"/>
            <w:vAlign w:val="center"/>
          </w:tcPr>
          <w:p w:rsidR="00E74F25" w:rsidRPr="00E74F25" w:rsidRDefault="00E74F25" w:rsidP="00E74F25">
            <w:pPr>
              <w:spacing w:line="360" w:lineRule="auto"/>
              <w:jc w:val="center"/>
              <w:rPr>
                <w:szCs w:val="21"/>
              </w:rPr>
            </w:pPr>
            <w:r w:rsidRPr="00E74F25">
              <w:rPr>
                <w:rFonts w:hint="eastAsia"/>
                <w:szCs w:val="21"/>
              </w:rPr>
              <w:t>校准方法章节</w:t>
            </w:r>
          </w:p>
        </w:tc>
      </w:tr>
      <w:tr w:rsidR="00E74F25" w:rsidRPr="001F1940" w:rsidTr="00E74F25">
        <w:trPr>
          <w:trHeight w:val="465"/>
          <w:jc w:val="center"/>
        </w:trPr>
        <w:tc>
          <w:tcPr>
            <w:tcW w:w="1250" w:type="pct"/>
            <w:vAlign w:val="center"/>
          </w:tcPr>
          <w:p w:rsidR="00E74F25" w:rsidRPr="00E74F25" w:rsidRDefault="00E74F25" w:rsidP="00E74F25">
            <w:pPr>
              <w:spacing w:line="288" w:lineRule="auto"/>
              <w:jc w:val="center"/>
              <w:rPr>
                <w:szCs w:val="21"/>
              </w:rPr>
            </w:pPr>
            <w:r w:rsidRPr="00E74F25">
              <w:rPr>
                <w:rFonts w:hint="eastAsia"/>
                <w:szCs w:val="21"/>
              </w:rPr>
              <w:t>1</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供水温度</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5.1</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7.2.2</w:t>
            </w:r>
          </w:p>
        </w:tc>
      </w:tr>
      <w:tr w:rsidR="00E74F25" w:rsidRPr="001F1940" w:rsidTr="00E74F25">
        <w:trPr>
          <w:trHeight w:val="465"/>
          <w:jc w:val="center"/>
        </w:trPr>
        <w:tc>
          <w:tcPr>
            <w:tcW w:w="1250" w:type="pct"/>
            <w:vAlign w:val="center"/>
          </w:tcPr>
          <w:p w:rsidR="00E74F25" w:rsidRPr="00E74F25" w:rsidRDefault="00E74F25" w:rsidP="00E74F25">
            <w:pPr>
              <w:spacing w:line="288" w:lineRule="auto"/>
              <w:jc w:val="center"/>
              <w:rPr>
                <w:szCs w:val="21"/>
              </w:rPr>
            </w:pPr>
            <w:r w:rsidRPr="00E74F25">
              <w:rPr>
                <w:rFonts w:hint="eastAsia"/>
                <w:szCs w:val="21"/>
              </w:rPr>
              <w:t>2</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供水压力</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5.2</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7.2.3</w:t>
            </w:r>
          </w:p>
        </w:tc>
      </w:tr>
      <w:tr w:rsidR="00E74F25" w:rsidRPr="001F1940" w:rsidTr="00E74F25">
        <w:trPr>
          <w:trHeight w:val="465"/>
          <w:jc w:val="center"/>
        </w:trPr>
        <w:tc>
          <w:tcPr>
            <w:tcW w:w="1250" w:type="pct"/>
            <w:vAlign w:val="center"/>
          </w:tcPr>
          <w:p w:rsidR="00E74F25" w:rsidRPr="00E74F25" w:rsidRDefault="00E74F25" w:rsidP="00E74F25">
            <w:pPr>
              <w:spacing w:line="288" w:lineRule="auto"/>
              <w:jc w:val="center"/>
              <w:rPr>
                <w:szCs w:val="21"/>
              </w:rPr>
            </w:pPr>
            <w:r w:rsidRPr="00E74F25">
              <w:rPr>
                <w:rFonts w:hint="eastAsia"/>
                <w:szCs w:val="21"/>
              </w:rPr>
              <w:t>3</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电参数</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5.3</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7.2.4</w:t>
            </w:r>
          </w:p>
        </w:tc>
      </w:tr>
      <w:tr w:rsidR="00E74F25" w:rsidRPr="001F1940" w:rsidTr="00E74F25">
        <w:trPr>
          <w:trHeight w:val="465"/>
          <w:jc w:val="center"/>
        </w:trPr>
        <w:tc>
          <w:tcPr>
            <w:tcW w:w="1250" w:type="pct"/>
            <w:vAlign w:val="center"/>
          </w:tcPr>
          <w:p w:rsidR="00E74F25" w:rsidRPr="00E74F25" w:rsidRDefault="00E74F25" w:rsidP="00E74F25">
            <w:pPr>
              <w:spacing w:line="288" w:lineRule="auto"/>
              <w:jc w:val="center"/>
              <w:rPr>
                <w:szCs w:val="21"/>
              </w:rPr>
            </w:pPr>
            <w:r w:rsidRPr="00E74F25">
              <w:rPr>
                <w:rFonts w:hint="eastAsia"/>
                <w:szCs w:val="21"/>
              </w:rPr>
              <w:t>4</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水流量</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5.4</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7.2.5</w:t>
            </w:r>
          </w:p>
        </w:tc>
      </w:tr>
      <w:tr w:rsidR="00E74F25" w:rsidRPr="00772A80" w:rsidTr="00E74F25">
        <w:trPr>
          <w:trHeight w:val="465"/>
          <w:jc w:val="center"/>
        </w:trPr>
        <w:tc>
          <w:tcPr>
            <w:tcW w:w="1250" w:type="pct"/>
            <w:vAlign w:val="center"/>
          </w:tcPr>
          <w:p w:rsidR="00E74F25" w:rsidRPr="00E74F25" w:rsidRDefault="00E74F25" w:rsidP="00E74F25">
            <w:pPr>
              <w:spacing w:line="288" w:lineRule="auto"/>
              <w:jc w:val="center"/>
              <w:rPr>
                <w:szCs w:val="21"/>
              </w:rPr>
            </w:pPr>
            <w:r w:rsidRPr="00E74F25">
              <w:rPr>
                <w:rFonts w:hint="eastAsia"/>
                <w:szCs w:val="21"/>
              </w:rPr>
              <w:t>5</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负载质量</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5.5</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7.2.6</w:t>
            </w:r>
          </w:p>
        </w:tc>
      </w:tr>
      <w:tr w:rsidR="00E74F25" w:rsidRPr="00772A80" w:rsidTr="00E74F25">
        <w:trPr>
          <w:trHeight w:val="465"/>
          <w:jc w:val="center"/>
        </w:trPr>
        <w:tc>
          <w:tcPr>
            <w:tcW w:w="1250" w:type="pct"/>
            <w:vAlign w:val="center"/>
          </w:tcPr>
          <w:p w:rsidR="00E74F25" w:rsidRPr="00E74F25" w:rsidRDefault="00E74F25" w:rsidP="00E74F25">
            <w:pPr>
              <w:spacing w:line="288" w:lineRule="auto"/>
              <w:jc w:val="center"/>
              <w:rPr>
                <w:szCs w:val="21"/>
              </w:rPr>
            </w:pPr>
            <w:r w:rsidRPr="00E74F25">
              <w:rPr>
                <w:rFonts w:hint="eastAsia"/>
                <w:szCs w:val="21"/>
              </w:rPr>
              <w:t>6</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滤网孔径</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5.6</w:t>
            </w:r>
          </w:p>
        </w:tc>
        <w:tc>
          <w:tcPr>
            <w:tcW w:w="1250" w:type="pct"/>
            <w:vAlign w:val="center"/>
          </w:tcPr>
          <w:p w:rsidR="00E74F25" w:rsidRPr="00E74F25" w:rsidRDefault="00E74F25" w:rsidP="00E74F25">
            <w:pPr>
              <w:spacing w:line="288" w:lineRule="auto"/>
              <w:jc w:val="center"/>
              <w:rPr>
                <w:szCs w:val="21"/>
              </w:rPr>
            </w:pPr>
            <w:r w:rsidRPr="00E74F25">
              <w:rPr>
                <w:rFonts w:hint="eastAsia"/>
                <w:szCs w:val="21"/>
              </w:rPr>
              <w:t>7.2.7</w:t>
            </w:r>
          </w:p>
        </w:tc>
      </w:tr>
    </w:tbl>
    <w:p w:rsidR="00E458D1" w:rsidRDefault="00A43CBC" w:rsidP="008C74A8">
      <w:pPr>
        <w:pStyle w:val="3"/>
        <w:spacing w:before="0" w:after="0" w:line="415" w:lineRule="auto"/>
        <w:rPr>
          <w:rFonts w:asciiTheme="minorEastAsia" w:eastAsiaTheme="minorEastAsia" w:hAnsiTheme="minorEastAsia" w:cstheme="minorEastAsia"/>
          <w:sz w:val="24"/>
          <w:szCs w:val="24"/>
        </w:rPr>
      </w:pPr>
      <w:bookmarkStart w:id="77" w:name="_Toc100671286"/>
      <w:r w:rsidRPr="008C74A8">
        <w:rPr>
          <w:rFonts w:hAnsi="宋体" w:hint="eastAsia"/>
          <w:b w:val="0"/>
          <w:bCs w:val="0"/>
          <w:sz w:val="24"/>
        </w:rPr>
        <w:t xml:space="preserve">7.2  </w:t>
      </w:r>
      <w:r w:rsidRPr="008C74A8">
        <w:rPr>
          <w:rFonts w:hAnsi="宋体" w:hint="eastAsia"/>
          <w:b w:val="0"/>
          <w:bCs w:val="0"/>
          <w:sz w:val="24"/>
        </w:rPr>
        <w:t>校准方法</w:t>
      </w:r>
      <w:bookmarkEnd w:id="77"/>
    </w:p>
    <w:p w:rsidR="00E458D1" w:rsidRDefault="00A43CBC" w:rsidP="009431E6">
      <w:pPr>
        <w:snapToGrid w:val="0"/>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7.2.1  校准前检查</w:t>
      </w:r>
    </w:p>
    <w:p w:rsidR="00E458D1" w:rsidRDefault="00A43CBC" w:rsidP="009431E6">
      <w:pPr>
        <w:snapToGrid w:val="0"/>
        <w:spacing w:line="360" w:lineRule="auto"/>
        <w:rPr>
          <w:sz w:val="24"/>
        </w:rPr>
      </w:pPr>
      <w:r>
        <w:rPr>
          <w:sz w:val="24"/>
        </w:rPr>
        <w:tab/>
      </w:r>
      <w:r>
        <w:rPr>
          <w:rFonts w:hAnsi="宋体"/>
          <w:sz w:val="24"/>
        </w:rPr>
        <w:t>校准前应检查</w:t>
      </w:r>
      <w:r w:rsidR="006549D3">
        <w:rPr>
          <w:rFonts w:hAnsi="宋体" w:hint="eastAsia"/>
          <w:sz w:val="24"/>
        </w:rPr>
        <w:t>试验</w:t>
      </w:r>
      <w:r w:rsidR="00D27CDE">
        <w:rPr>
          <w:rFonts w:hAnsi="宋体" w:hint="eastAsia"/>
          <w:sz w:val="24"/>
        </w:rPr>
        <w:t>装置</w:t>
      </w:r>
      <w:r w:rsidR="006549D3">
        <w:rPr>
          <w:rFonts w:hAnsi="宋体" w:hint="eastAsia"/>
          <w:sz w:val="24"/>
        </w:rPr>
        <w:t>各部分</w:t>
      </w:r>
      <w:r>
        <w:rPr>
          <w:rFonts w:hAnsi="宋体"/>
          <w:sz w:val="24"/>
        </w:rPr>
        <w:t>均应处于正常工作状态。</w:t>
      </w:r>
    </w:p>
    <w:p w:rsidR="00E458D1" w:rsidRDefault="00A43CBC" w:rsidP="009431E6">
      <w:pPr>
        <w:pStyle w:val="af0"/>
        <w:snapToGrid w:val="0"/>
        <w:spacing w:line="360" w:lineRule="auto"/>
        <w:outlineLvl w:val="0"/>
        <w:rPr>
          <w:rFonts w:asciiTheme="minorEastAsia" w:eastAsiaTheme="minorEastAsia" w:hAnsiTheme="minorEastAsia" w:cstheme="minorEastAsia"/>
          <w:sz w:val="24"/>
          <w:szCs w:val="24"/>
        </w:rPr>
      </w:pPr>
      <w:bookmarkStart w:id="78" w:name="_Toc100671287"/>
      <w:r>
        <w:rPr>
          <w:rFonts w:asciiTheme="minorEastAsia" w:eastAsiaTheme="minorEastAsia" w:hAnsiTheme="minorEastAsia" w:cstheme="minorEastAsia" w:hint="eastAsia"/>
          <w:sz w:val="24"/>
          <w:szCs w:val="24"/>
        </w:rPr>
        <w:t xml:space="preserve">7.2.2  </w:t>
      </w:r>
      <w:r w:rsidR="00974640">
        <w:rPr>
          <w:rFonts w:asciiTheme="minorEastAsia" w:eastAsiaTheme="minorEastAsia" w:hAnsiTheme="minorEastAsia" w:cstheme="minorEastAsia" w:hint="eastAsia"/>
          <w:sz w:val="24"/>
          <w:szCs w:val="24"/>
        </w:rPr>
        <w:t>供水</w:t>
      </w:r>
      <w:r w:rsidR="000E3899">
        <w:rPr>
          <w:rFonts w:hint="eastAsia"/>
          <w:sz w:val="24"/>
          <w:lang w:val="zh-CN"/>
        </w:rPr>
        <w:t>温度</w:t>
      </w:r>
      <w:r w:rsidR="000E3899">
        <w:rPr>
          <w:rFonts w:hAnsi="宋体" w:hint="eastAsia"/>
          <w:bCs/>
          <w:color w:val="000000"/>
          <w:kern w:val="0"/>
          <w:sz w:val="24"/>
          <w:lang w:val="zh-CN"/>
        </w:rPr>
        <w:t>校准方法</w:t>
      </w:r>
      <w:bookmarkEnd w:id="78"/>
    </w:p>
    <w:p w:rsidR="00E458D1" w:rsidRDefault="00D27CDE" w:rsidP="009431E6">
      <w:pPr>
        <w:snapToGrid w:val="0"/>
        <w:spacing w:line="360" w:lineRule="auto"/>
        <w:rPr>
          <w:sz w:val="24"/>
        </w:rPr>
      </w:pPr>
      <w:r>
        <w:rPr>
          <w:sz w:val="24"/>
        </w:rPr>
        <w:lastRenderedPageBreak/>
        <w:t>7.2.2</w:t>
      </w:r>
      <w:r w:rsidR="00B04A0F">
        <w:rPr>
          <w:rFonts w:hint="eastAsia"/>
          <w:sz w:val="24"/>
        </w:rPr>
        <w:t>.</w:t>
      </w:r>
      <w:r w:rsidR="00B04A0F">
        <w:rPr>
          <w:sz w:val="24"/>
        </w:rPr>
        <w:t>1</w:t>
      </w:r>
      <w:r>
        <w:rPr>
          <w:rFonts w:hint="eastAsia"/>
          <w:sz w:val="24"/>
        </w:rPr>
        <w:t>校准点选取</w:t>
      </w:r>
    </w:p>
    <w:p w:rsidR="00D27CDE" w:rsidRDefault="00D27CDE" w:rsidP="009431E6">
      <w:pPr>
        <w:snapToGrid w:val="0"/>
        <w:spacing w:line="360" w:lineRule="auto"/>
        <w:ind w:firstLine="480"/>
        <w:rPr>
          <w:sz w:val="24"/>
        </w:rPr>
      </w:pPr>
      <w:r>
        <w:rPr>
          <w:rFonts w:hint="eastAsia"/>
          <w:sz w:val="24"/>
        </w:rPr>
        <w:t>校准点应均匀分布在整个测量范围内，不少于</w:t>
      </w:r>
      <w:r>
        <w:rPr>
          <w:rFonts w:hint="eastAsia"/>
          <w:sz w:val="24"/>
        </w:rPr>
        <w:t>5</w:t>
      </w:r>
      <w:r>
        <w:rPr>
          <w:rFonts w:hint="eastAsia"/>
          <w:sz w:val="24"/>
        </w:rPr>
        <w:t>个校准点。</w:t>
      </w:r>
      <w:r w:rsidR="002C36F9">
        <w:rPr>
          <w:rFonts w:hint="eastAsia"/>
          <w:sz w:val="24"/>
        </w:rPr>
        <w:t>必要</w:t>
      </w:r>
      <w:r>
        <w:rPr>
          <w:rFonts w:hint="eastAsia"/>
          <w:sz w:val="24"/>
        </w:rPr>
        <w:t>时，可根据</w:t>
      </w:r>
      <w:r w:rsidR="00E74F25">
        <w:rPr>
          <w:rFonts w:hint="eastAsia"/>
          <w:sz w:val="24"/>
        </w:rPr>
        <w:t>试验要求或</w:t>
      </w:r>
      <w:r>
        <w:rPr>
          <w:rFonts w:hint="eastAsia"/>
          <w:sz w:val="24"/>
        </w:rPr>
        <w:t>用户需</w:t>
      </w:r>
      <w:r w:rsidR="002C36F9">
        <w:rPr>
          <w:rFonts w:hint="eastAsia"/>
          <w:sz w:val="24"/>
        </w:rPr>
        <w:t>求</w:t>
      </w:r>
      <w:r>
        <w:rPr>
          <w:rFonts w:hint="eastAsia"/>
          <w:sz w:val="24"/>
        </w:rPr>
        <w:t>增加校准点。</w:t>
      </w:r>
    </w:p>
    <w:p w:rsidR="00B04A0F" w:rsidRDefault="00B04A0F" w:rsidP="009431E6">
      <w:pPr>
        <w:snapToGrid w:val="0"/>
        <w:spacing w:line="360" w:lineRule="auto"/>
        <w:rPr>
          <w:color w:val="000000" w:themeColor="text1"/>
          <w:sz w:val="24"/>
        </w:rPr>
      </w:pPr>
      <w:r w:rsidRPr="00B04A0F">
        <w:rPr>
          <w:rFonts w:hint="eastAsia"/>
          <w:color w:val="000000" w:themeColor="text1"/>
          <w:sz w:val="24"/>
        </w:rPr>
        <w:t>7</w:t>
      </w:r>
      <w:r w:rsidRPr="00B04A0F">
        <w:rPr>
          <w:color w:val="000000" w:themeColor="text1"/>
          <w:sz w:val="24"/>
        </w:rPr>
        <w:t>.2.2</w:t>
      </w:r>
      <w:r>
        <w:rPr>
          <w:color w:val="000000" w:themeColor="text1"/>
          <w:sz w:val="24"/>
        </w:rPr>
        <w:t>.2</w:t>
      </w:r>
      <w:r>
        <w:rPr>
          <w:rFonts w:hint="eastAsia"/>
          <w:color w:val="000000" w:themeColor="text1"/>
          <w:sz w:val="24"/>
        </w:rPr>
        <w:t>校准步骤</w:t>
      </w:r>
    </w:p>
    <w:p w:rsidR="00225BEF" w:rsidRPr="00933BED" w:rsidRDefault="00B04A0F" w:rsidP="001733AF">
      <w:pPr>
        <w:snapToGrid w:val="0"/>
        <w:spacing w:line="360" w:lineRule="auto"/>
        <w:ind w:firstLineChars="200" w:firstLine="480"/>
        <w:rPr>
          <w:color w:val="000000" w:themeColor="text1"/>
          <w:sz w:val="24"/>
        </w:rPr>
      </w:pPr>
      <w:r>
        <w:rPr>
          <w:rFonts w:hint="eastAsia"/>
          <w:color w:val="000000" w:themeColor="text1"/>
          <w:sz w:val="24"/>
        </w:rPr>
        <w:t>将标准铂电阻温度计和</w:t>
      </w:r>
      <w:r w:rsidR="002C36F9">
        <w:rPr>
          <w:rFonts w:hAnsi="宋体" w:hint="eastAsia"/>
          <w:color w:val="000000"/>
          <w:kern w:val="0"/>
          <w:sz w:val="24"/>
          <w:lang w:val="zh-CN"/>
        </w:rPr>
        <w:t>被校</w:t>
      </w:r>
      <w:r w:rsidR="002C36F9">
        <w:rPr>
          <w:rFonts w:hint="eastAsia"/>
          <w:sz w:val="24"/>
          <w:lang w:val="zh-CN"/>
        </w:rPr>
        <w:t>温度</w:t>
      </w:r>
      <w:r w:rsidR="002C36F9">
        <w:rPr>
          <w:rFonts w:hAnsi="宋体" w:hint="eastAsia"/>
          <w:color w:val="000000"/>
          <w:kern w:val="0"/>
          <w:sz w:val="24"/>
          <w:lang w:val="zh-CN"/>
        </w:rPr>
        <w:t>传感器同时插入恒温槽内，</w:t>
      </w:r>
      <w:r w:rsidR="002C36F9" w:rsidRPr="00017891">
        <w:rPr>
          <w:rFonts w:hAnsi="宋体" w:hint="eastAsia"/>
          <w:color w:val="000000"/>
          <w:kern w:val="0"/>
          <w:sz w:val="24"/>
          <w:lang w:val="zh-CN"/>
        </w:rPr>
        <w:t>插入深度一般不小于</w:t>
      </w:r>
      <w:r w:rsidR="002C36F9" w:rsidRPr="00017891">
        <w:rPr>
          <w:rFonts w:hAnsi="宋体" w:hint="eastAsia"/>
          <w:color w:val="000000"/>
          <w:kern w:val="0"/>
          <w:sz w:val="24"/>
          <w:lang w:val="zh-CN"/>
        </w:rPr>
        <w:t>100mm</w:t>
      </w:r>
      <w:r w:rsidR="002C36F9">
        <w:rPr>
          <w:rFonts w:hAnsi="宋体" w:hint="eastAsia"/>
          <w:color w:val="000000"/>
          <w:kern w:val="0"/>
          <w:sz w:val="24"/>
          <w:lang w:val="zh-CN"/>
        </w:rPr>
        <w:t>，并处于相同有效温度区域内；</w:t>
      </w:r>
      <w:r w:rsidR="00C01755" w:rsidRPr="00C01755">
        <w:rPr>
          <w:color w:val="000000" w:themeColor="text1"/>
          <w:sz w:val="24"/>
        </w:rPr>
        <w:t>将恒温槽设定至校准点，等待其足够稳定，且标准铂电阻读数与校准点偏差不超过</w:t>
      </w:r>
      <w:r w:rsidR="00C01755" w:rsidRPr="00C01755">
        <w:rPr>
          <w:color w:val="000000" w:themeColor="text1"/>
          <w:sz w:val="24"/>
        </w:rPr>
        <w:t>±0.</w:t>
      </w:r>
      <w:r w:rsidR="00C01755">
        <w:rPr>
          <w:color w:val="000000" w:themeColor="text1"/>
          <w:sz w:val="24"/>
        </w:rPr>
        <w:t>1</w:t>
      </w:r>
      <w:r w:rsidR="00C01755" w:rsidRPr="00C01755">
        <w:rPr>
          <w:color w:val="000000" w:themeColor="text1"/>
          <w:sz w:val="24"/>
        </w:rPr>
        <w:t>℃</w:t>
      </w:r>
      <w:r w:rsidR="00225DC4">
        <w:rPr>
          <w:rFonts w:hint="eastAsia"/>
          <w:color w:val="000000" w:themeColor="text1"/>
          <w:sz w:val="24"/>
        </w:rPr>
        <w:t>时</w:t>
      </w:r>
      <w:r w:rsidR="00C01755" w:rsidRPr="00C01755">
        <w:rPr>
          <w:color w:val="000000" w:themeColor="text1"/>
          <w:sz w:val="24"/>
        </w:rPr>
        <w:t>，用标准铂电阻温度计读取恒温槽中的温度</w:t>
      </w:r>
      <m:oMath>
        <m:sSub>
          <m:sSubPr>
            <m:ctrlPr>
              <w:rPr>
                <w:rFonts w:ascii="Cambria Math" w:hAnsi="Cambria Math"/>
                <w:i/>
                <w:color w:val="000000" w:themeColor="text1"/>
                <w:sz w:val="24"/>
              </w:rPr>
            </m:ctrlPr>
          </m:sSubPr>
          <m:e>
            <m:r>
              <w:rPr>
                <w:rFonts w:ascii="Cambria Math" w:hAnsi="Cambria Math"/>
                <w:color w:val="000000" w:themeColor="text1"/>
                <w:sz w:val="24"/>
              </w:rPr>
              <m:t>T</m:t>
            </m:r>
          </m:e>
          <m:sub>
            <m:r>
              <w:rPr>
                <w:rFonts w:ascii="Cambria Math" w:hAnsi="Cambria Math"/>
                <w:color w:val="000000" w:themeColor="text1"/>
                <w:sz w:val="24"/>
              </w:rPr>
              <m:t>B</m:t>
            </m:r>
          </m:sub>
        </m:sSub>
      </m:oMath>
      <w:r w:rsidR="00C01755" w:rsidRPr="00C01755">
        <w:rPr>
          <w:color w:val="000000" w:themeColor="text1"/>
          <w:sz w:val="24"/>
        </w:rPr>
        <w:t>，温度测量仪表显示的温度为</w:t>
      </w:r>
      <m:oMath>
        <m:sSub>
          <m:sSubPr>
            <m:ctrlPr>
              <w:rPr>
                <w:rFonts w:ascii="Cambria Math" w:hAnsi="Cambria Math"/>
                <w:i/>
                <w:color w:val="000000" w:themeColor="text1"/>
                <w:sz w:val="24"/>
              </w:rPr>
            </m:ctrlPr>
          </m:sSubPr>
          <m:e>
            <m:r>
              <w:rPr>
                <w:rFonts w:ascii="Cambria Math" w:hAnsi="Cambria Math"/>
                <w:color w:val="000000" w:themeColor="text1"/>
                <w:sz w:val="24"/>
              </w:rPr>
              <m:t>T</m:t>
            </m:r>
          </m:e>
          <m:sub>
            <m:r>
              <w:rPr>
                <w:rFonts w:ascii="Cambria Math" w:hAnsi="Cambria Math"/>
                <w:color w:val="000000" w:themeColor="text1"/>
                <w:sz w:val="24"/>
              </w:rPr>
              <m:t>X</m:t>
            </m:r>
          </m:sub>
        </m:sSub>
      </m:oMath>
      <w:r w:rsidR="00C01755">
        <w:rPr>
          <w:rFonts w:hint="eastAsia"/>
          <w:color w:val="000000" w:themeColor="text1"/>
          <w:sz w:val="24"/>
        </w:rPr>
        <w:t>，</w:t>
      </w:r>
      <w:bookmarkStart w:id="79" w:name="_Hlk70684286"/>
      <w:r w:rsidR="00C01755" w:rsidRPr="00C01755">
        <w:rPr>
          <w:color w:val="000000" w:themeColor="text1"/>
          <w:sz w:val="24"/>
        </w:rPr>
        <w:t>每个温度校准点的读数不少于</w:t>
      </w:r>
      <w:r w:rsidR="00C01755" w:rsidRPr="00C01755">
        <w:rPr>
          <w:color w:val="000000" w:themeColor="text1"/>
          <w:sz w:val="24"/>
        </w:rPr>
        <w:t>2</w:t>
      </w:r>
      <w:r w:rsidR="00C01755" w:rsidRPr="00C01755">
        <w:rPr>
          <w:color w:val="000000" w:themeColor="text1"/>
          <w:sz w:val="24"/>
        </w:rPr>
        <w:t>次</w:t>
      </w:r>
      <w:r w:rsidR="00C01755">
        <w:rPr>
          <w:rFonts w:hint="eastAsia"/>
          <w:color w:val="000000" w:themeColor="text1"/>
          <w:sz w:val="24"/>
        </w:rPr>
        <w:t>，</w:t>
      </w:r>
      <w:r w:rsidR="00C01755" w:rsidRPr="00C01755">
        <w:rPr>
          <w:color w:val="000000" w:themeColor="text1"/>
          <w:sz w:val="24"/>
        </w:rPr>
        <w:t>计算其平均值。</w:t>
      </w:r>
      <w:bookmarkEnd w:id="79"/>
    </w:p>
    <w:p w:rsidR="00C01755" w:rsidRPr="00C01755" w:rsidRDefault="00B13783" w:rsidP="00C01755">
      <w:pPr>
        <w:rPr>
          <w:bCs/>
        </w:rPr>
      </w:pPr>
      <w:r>
        <w:rPr>
          <w:rFonts w:hint="eastAsia"/>
          <w:bCs/>
          <w:color w:val="000000"/>
          <w:kern w:val="0"/>
          <w:sz w:val="24"/>
          <w:lang w:val="zh-CN"/>
        </w:rPr>
        <w:t>7.2.2.3</w:t>
      </w:r>
      <w:r w:rsidR="00306171">
        <w:rPr>
          <w:rFonts w:hint="eastAsia"/>
          <w:bCs/>
          <w:color w:val="000000"/>
          <w:kern w:val="0"/>
          <w:sz w:val="24"/>
        </w:rPr>
        <w:t>示值</w:t>
      </w:r>
      <w:r w:rsidR="00C01755" w:rsidRPr="009235C0">
        <w:rPr>
          <w:color w:val="000000" w:themeColor="text1"/>
          <w:sz w:val="24"/>
        </w:rPr>
        <w:t>误差</w:t>
      </w:r>
    </w:p>
    <w:p w:rsidR="00C01755" w:rsidRPr="00C01755" w:rsidRDefault="004D6CE1" w:rsidP="004D6CE1">
      <w:pPr>
        <w:spacing w:line="360" w:lineRule="auto"/>
        <w:ind w:firstLineChars="200" w:firstLine="480"/>
        <w:rPr>
          <w:b/>
          <w:bCs/>
          <w:color w:val="000000"/>
          <w:kern w:val="0"/>
          <w:sz w:val="24"/>
        </w:rPr>
      </w:pPr>
      <w:r>
        <w:rPr>
          <w:rFonts w:hint="eastAsia"/>
          <w:bCs/>
          <w:color w:val="000000"/>
          <w:kern w:val="0"/>
          <w:sz w:val="24"/>
        </w:rPr>
        <w:t>温度</w:t>
      </w:r>
      <w:r w:rsidR="00306171">
        <w:rPr>
          <w:rFonts w:hint="eastAsia"/>
          <w:bCs/>
          <w:color w:val="000000"/>
          <w:kern w:val="0"/>
          <w:sz w:val="24"/>
        </w:rPr>
        <w:t>示值</w:t>
      </w:r>
      <w:r w:rsidR="00C01755" w:rsidRPr="00C01755">
        <w:rPr>
          <w:bCs/>
          <w:color w:val="000000"/>
          <w:kern w:val="0"/>
          <w:sz w:val="24"/>
        </w:rPr>
        <w:t>误差按式（</w:t>
      </w:r>
      <w:r w:rsidR="00C01755" w:rsidRPr="00C01755">
        <w:rPr>
          <w:bCs/>
          <w:color w:val="000000"/>
          <w:kern w:val="0"/>
          <w:sz w:val="24"/>
        </w:rPr>
        <w:t>1</w:t>
      </w:r>
      <w:r w:rsidR="00C01755" w:rsidRPr="00C01755">
        <w:rPr>
          <w:bCs/>
          <w:color w:val="000000"/>
          <w:kern w:val="0"/>
          <w:sz w:val="24"/>
        </w:rPr>
        <w:t>）计算：</w:t>
      </w:r>
    </w:p>
    <w:p w:rsidR="00C01755" w:rsidRPr="00C01755" w:rsidRDefault="00C01755" w:rsidP="00C01755">
      <w:pPr>
        <w:spacing w:line="360" w:lineRule="auto"/>
        <w:rPr>
          <w:b/>
          <w:bCs/>
          <w:color w:val="000000"/>
          <w:kern w:val="0"/>
          <w:sz w:val="24"/>
        </w:rPr>
      </w:pPr>
      <m:oMath>
        <m:r>
          <w:rPr>
            <w:rFonts w:ascii="Cambria Math" w:eastAsiaTheme="minorEastAsia" w:hAnsi="Cambria Math"/>
          </w:rPr>
          <m:t>∆T</m:t>
        </m:r>
        <m:r>
          <w:rPr>
            <w:rFonts w:ascii="Cambria Math" w:hAnsi="Cambria Math"/>
            <w:color w:val="000000"/>
            <w:kern w:val="0"/>
            <w:sz w:val="24"/>
          </w:rPr>
          <m:t>=</m:t>
        </m:r>
        <m:sSub>
          <m:sSubPr>
            <m:ctrlPr>
              <w:rPr>
                <w:rFonts w:ascii="Cambria Math" w:hAnsi="Cambria Math"/>
                <w:bCs/>
                <w:i/>
                <w:color w:val="000000"/>
                <w:kern w:val="0"/>
                <w:sz w:val="24"/>
              </w:rPr>
            </m:ctrlPr>
          </m:sSubPr>
          <m:e>
            <m:r>
              <w:rPr>
                <w:rFonts w:ascii="Cambria Math" w:hAnsi="Cambria Math"/>
                <w:color w:val="000000"/>
                <w:kern w:val="0"/>
                <w:sz w:val="24"/>
              </w:rPr>
              <m:t>T</m:t>
            </m:r>
          </m:e>
          <m:sub>
            <m:r>
              <w:rPr>
                <w:rFonts w:ascii="Cambria Math" w:hAnsi="Cambria Math"/>
                <w:color w:val="000000"/>
                <w:kern w:val="0"/>
                <w:sz w:val="24"/>
              </w:rPr>
              <m:t>X</m:t>
            </m:r>
          </m:sub>
        </m:sSub>
        <m:r>
          <w:rPr>
            <w:rFonts w:ascii="Cambria Math" w:hAnsi="Cambria Math"/>
            <w:color w:val="000000"/>
            <w:kern w:val="0"/>
            <w:sz w:val="24"/>
          </w:rPr>
          <m:t>-(</m:t>
        </m:r>
        <m:sSub>
          <m:sSubPr>
            <m:ctrlPr>
              <w:rPr>
                <w:rFonts w:ascii="Cambria Math" w:hAnsi="Cambria Math"/>
                <w:bCs/>
                <w:i/>
                <w:color w:val="000000"/>
                <w:kern w:val="0"/>
                <w:sz w:val="24"/>
              </w:rPr>
            </m:ctrlPr>
          </m:sSubPr>
          <m:e>
            <m:r>
              <w:rPr>
                <w:rFonts w:ascii="Cambria Math" w:hAnsi="Cambria Math"/>
                <w:color w:val="000000"/>
                <w:kern w:val="0"/>
                <w:sz w:val="24"/>
              </w:rPr>
              <m:t>T</m:t>
            </m:r>
          </m:e>
          <m:sub>
            <m:r>
              <w:rPr>
                <w:rFonts w:ascii="Cambria Math" w:hAnsi="Cambria Math"/>
                <w:color w:val="000000"/>
                <w:kern w:val="0"/>
                <w:sz w:val="24"/>
              </w:rPr>
              <m:t>B</m:t>
            </m:r>
          </m:sub>
        </m:sSub>
        <m:r>
          <m:rPr>
            <m:sty m:val="p"/>
          </m:rPr>
          <w:rPr>
            <w:rFonts w:ascii="Cambria Math" w:hAnsi="Cambria Math"/>
            <w:color w:val="000000"/>
            <w:kern w:val="0"/>
            <w:sz w:val="24"/>
          </w:rPr>
          <m:t>＋</m:t>
        </m:r>
        <m:sSubSup>
          <m:sSubSupPr>
            <m:ctrlPr>
              <w:rPr>
                <w:rFonts w:ascii="Cambria Math" w:hAnsi="Cambria Math"/>
                <w:bCs/>
                <w:i/>
                <w:color w:val="000000"/>
                <w:kern w:val="0"/>
                <w:sz w:val="24"/>
              </w:rPr>
            </m:ctrlPr>
          </m:sSubSupPr>
          <m:e>
            <m:r>
              <w:rPr>
                <w:rFonts w:ascii="Cambria Math" w:hAnsi="Cambria Math"/>
                <w:color w:val="000000"/>
                <w:kern w:val="0"/>
                <w:sz w:val="24"/>
              </w:rPr>
              <m:t>T</m:t>
            </m:r>
          </m:e>
          <m:sub>
            <m:r>
              <w:rPr>
                <w:rFonts w:ascii="Cambria Math" w:hAnsi="Cambria Math"/>
                <w:color w:val="000000"/>
                <w:kern w:val="0"/>
                <w:sz w:val="24"/>
              </w:rPr>
              <m:t>B</m:t>
            </m:r>
          </m:sub>
          <m:sup>
            <m:r>
              <w:rPr>
                <w:rFonts w:ascii="Cambria Math" w:hAnsi="Cambria Math"/>
                <w:color w:val="000000"/>
                <w:kern w:val="0"/>
                <w:sz w:val="24"/>
              </w:rPr>
              <m:t>'</m:t>
            </m:r>
          </m:sup>
        </m:sSubSup>
        <m:r>
          <w:rPr>
            <w:rFonts w:ascii="Cambria Math" w:hAnsi="Cambria Math"/>
            <w:color w:val="000000"/>
            <w:kern w:val="0"/>
            <w:sz w:val="24"/>
          </w:rPr>
          <m:t>)</m:t>
        </m:r>
      </m:oMath>
      <w:r w:rsidRPr="00C01755">
        <w:rPr>
          <w:bCs/>
          <w:color w:val="000000"/>
          <w:kern w:val="0"/>
          <w:sz w:val="24"/>
        </w:rPr>
        <w:t>（</w:t>
      </w:r>
      <w:r w:rsidRPr="00C01755">
        <w:rPr>
          <w:bCs/>
          <w:color w:val="000000"/>
          <w:kern w:val="0"/>
          <w:sz w:val="24"/>
        </w:rPr>
        <w:t>1</w:t>
      </w:r>
      <w:r w:rsidRPr="00C01755">
        <w:rPr>
          <w:bCs/>
          <w:color w:val="000000"/>
          <w:kern w:val="0"/>
          <w:sz w:val="24"/>
        </w:rPr>
        <w:t>）</w:t>
      </w:r>
    </w:p>
    <w:p w:rsidR="00C01755" w:rsidRPr="00C01755" w:rsidRDefault="00C01755" w:rsidP="00FD374C">
      <w:pPr>
        <w:spacing w:line="360" w:lineRule="auto"/>
        <w:ind w:leftChars="270" w:left="567"/>
        <w:rPr>
          <w:bCs/>
          <w:color w:val="000000"/>
          <w:kern w:val="0"/>
          <w:sz w:val="24"/>
        </w:rPr>
      </w:pPr>
      <w:r w:rsidRPr="00C01755">
        <w:rPr>
          <w:bCs/>
          <w:color w:val="000000"/>
          <w:kern w:val="0"/>
          <w:sz w:val="24"/>
        </w:rPr>
        <w:t>式中：</w:t>
      </w:r>
    </w:p>
    <w:p w:rsidR="00C01755" w:rsidRPr="00C01755" w:rsidRDefault="0053129A" w:rsidP="00FD374C">
      <w:pPr>
        <w:spacing w:line="360" w:lineRule="auto"/>
        <w:ind w:leftChars="270" w:left="567"/>
        <w:rPr>
          <w:bCs/>
          <w:color w:val="000000"/>
          <w:kern w:val="0"/>
          <w:sz w:val="24"/>
        </w:rPr>
      </w:pPr>
      <m:oMath>
        <m:sSub>
          <m:sSubPr>
            <m:ctrlPr>
              <w:rPr>
                <w:rFonts w:ascii="Cambria Math" w:hAnsi="Cambria Math"/>
                <w:bCs/>
                <w:i/>
                <w:color w:val="000000"/>
                <w:kern w:val="0"/>
                <w:sz w:val="24"/>
              </w:rPr>
            </m:ctrlPr>
          </m:sSubPr>
          <m:e>
            <m:r>
              <w:rPr>
                <w:rFonts w:ascii="Cambria Math" w:hAnsi="Cambria Math"/>
                <w:color w:val="000000"/>
                <w:kern w:val="0"/>
                <w:sz w:val="24"/>
              </w:rPr>
              <m:t>∆</m:t>
            </m:r>
          </m:e>
          <m:sub>
            <m:r>
              <w:rPr>
                <w:rFonts w:ascii="Cambria Math" w:hAnsi="Cambria Math"/>
                <w:color w:val="000000"/>
                <w:kern w:val="0"/>
                <w:sz w:val="24"/>
              </w:rPr>
              <m:t>T</m:t>
            </m:r>
          </m:sub>
        </m:sSub>
      </m:oMath>
      <w:r w:rsidR="00C01755" w:rsidRPr="00C01755">
        <w:rPr>
          <w:bCs/>
          <w:color w:val="000000"/>
          <w:kern w:val="0"/>
          <w:sz w:val="24"/>
        </w:rPr>
        <w:t xml:space="preserve"> —— </w:t>
      </w:r>
      <w:r w:rsidR="00C01755" w:rsidRPr="00C01755">
        <w:rPr>
          <w:bCs/>
          <w:color w:val="000000"/>
          <w:kern w:val="0"/>
          <w:sz w:val="24"/>
        </w:rPr>
        <w:t>温度</w:t>
      </w:r>
      <w:r w:rsidR="00306171">
        <w:rPr>
          <w:rFonts w:hint="eastAsia"/>
          <w:bCs/>
          <w:color w:val="000000"/>
          <w:kern w:val="0"/>
          <w:sz w:val="24"/>
        </w:rPr>
        <w:t>示值</w:t>
      </w:r>
      <w:r w:rsidR="00C01755" w:rsidRPr="00C01755">
        <w:rPr>
          <w:bCs/>
          <w:color w:val="000000"/>
          <w:kern w:val="0"/>
          <w:sz w:val="24"/>
        </w:rPr>
        <w:t>误差，</w:t>
      </w:r>
      <w:r w:rsidR="00C01755" w:rsidRPr="00C01755">
        <w:rPr>
          <w:bCs/>
          <w:color w:val="000000"/>
          <w:kern w:val="0"/>
          <w:sz w:val="24"/>
        </w:rPr>
        <w:t>℃</w:t>
      </w:r>
      <w:r w:rsidR="00C01755" w:rsidRPr="00C01755">
        <w:rPr>
          <w:bCs/>
          <w:color w:val="000000"/>
          <w:kern w:val="0"/>
          <w:sz w:val="24"/>
        </w:rPr>
        <w:t>；</w:t>
      </w:r>
    </w:p>
    <w:p w:rsidR="00C01755" w:rsidRPr="00C01755" w:rsidRDefault="0053129A" w:rsidP="00FD374C">
      <w:pPr>
        <w:spacing w:line="360" w:lineRule="auto"/>
        <w:ind w:leftChars="270" w:left="567"/>
        <w:rPr>
          <w:bCs/>
          <w:color w:val="000000"/>
          <w:kern w:val="0"/>
          <w:sz w:val="24"/>
        </w:rPr>
      </w:pPr>
      <m:oMath>
        <m:sSub>
          <m:sSubPr>
            <m:ctrlPr>
              <w:rPr>
                <w:rFonts w:ascii="Cambria Math" w:hAnsi="Cambria Math"/>
                <w:bCs/>
                <w:i/>
                <w:color w:val="000000"/>
                <w:kern w:val="0"/>
                <w:sz w:val="24"/>
              </w:rPr>
            </m:ctrlPr>
          </m:sSubPr>
          <m:e>
            <m:r>
              <w:rPr>
                <w:rFonts w:ascii="Cambria Math" w:hAnsi="Cambria Math"/>
                <w:color w:val="000000"/>
                <w:kern w:val="0"/>
                <w:sz w:val="24"/>
              </w:rPr>
              <m:t>T</m:t>
            </m:r>
          </m:e>
          <m:sub>
            <m:r>
              <w:rPr>
                <w:rFonts w:ascii="Cambria Math" w:hAnsi="Cambria Math"/>
                <w:color w:val="000000"/>
                <w:kern w:val="0"/>
                <w:sz w:val="24"/>
              </w:rPr>
              <m:t>X</m:t>
            </m:r>
          </m:sub>
        </m:sSub>
      </m:oMath>
      <w:r w:rsidR="00C01755" w:rsidRPr="00C01755">
        <w:rPr>
          <w:bCs/>
          <w:color w:val="000000"/>
          <w:kern w:val="0"/>
          <w:sz w:val="24"/>
        </w:rPr>
        <w:t xml:space="preserve"> —— </w:t>
      </w:r>
      <w:r w:rsidR="00C01755" w:rsidRPr="00C01755">
        <w:rPr>
          <w:bCs/>
          <w:color w:val="000000"/>
          <w:kern w:val="0"/>
          <w:sz w:val="24"/>
        </w:rPr>
        <w:t>温度测量仪表的显示平均值，</w:t>
      </w:r>
      <w:r w:rsidR="00C01755" w:rsidRPr="00C01755">
        <w:rPr>
          <w:bCs/>
          <w:color w:val="000000"/>
          <w:kern w:val="0"/>
          <w:sz w:val="24"/>
        </w:rPr>
        <w:t>℃</w:t>
      </w:r>
      <w:r w:rsidR="00C01755" w:rsidRPr="00C01755">
        <w:rPr>
          <w:bCs/>
          <w:color w:val="000000"/>
          <w:kern w:val="0"/>
          <w:sz w:val="24"/>
        </w:rPr>
        <w:t>；</w:t>
      </w:r>
    </w:p>
    <w:p w:rsidR="00C01755" w:rsidRPr="00C01755" w:rsidRDefault="0053129A" w:rsidP="00FD374C">
      <w:pPr>
        <w:spacing w:line="360" w:lineRule="auto"/>
        <w:ind w:leftChars="270" w:left="567"/>
        <w:rPr>
          <w:bCs/>
          <w:color w:val="000000"/>
          <w:kern w:val="0"/>
          <w:sz w:val="24"/>
        </w:rPr>
      </w:pPr>
      <m:oMath>
        <m:sSub>
          <m:sSubPr>
            <m:ctrlPr>
              <w:rPr>
                <w:rFonts w:ascii="Cambria Math" w:hAnsi="Cambria Math"/>
                <w:bCs/>
                <w:i/>
                <w:color w:val="000000"/>
                <w:kern w:val="0"/>
                <w:sz w:val="24"/>
              </w:rPr>
            </m:ctrlPr>
          </m:sSubPr>
          <m:e>
            <m:r>
              <w:rPr>
                <w:rFonts w:ascii="Cambria Math" w:hAnsi="Cambria Math"/>
                <w:color w:val="000000"/>
                <w:kern w:val="0"/>
                <w:sz w:val="24"/>
              </w:rPr>
              <m:t>T</m:t>
            </m:r>
          </m:e>
          <m:sub>
            <m:r>
              <w:rPr>
                <w:rFonts w:ascii="Cambria Math" w:hAnsi="Cambria Math"/>
                <w:color w:val="000000"/>
                <w:kern w:val="0"/>
                <w:sz w:val="24"/>
              </w:rPr>
              <m:t>B</m:t>
            </m:r>
          </m:sub>
        </m:sSub>
      </m:oMath>
      <w:r w:rsidR="00C01755" w:rsidRPr="00C01755">
        <w:rPr>
          <w:bCs/>
          <w:color w:val="000000"/>
          <w:kern w:val="0"/>
          <w:sz w:val="24"/>
        </w:rPr>
        <w:t xml:space="preserve"> —— </w:t>
      </w:r>
      <w:r w:rsidR="00C01755" w:rsidRPr="00C01755">
        <w:rPr>
          <w:bCs/>
          <w:color w:val="000000"/>
          <w:kern w:val="0"/>
          <w:sz w:val="24"/>
        </w:rPr>
        <w:t>标准铂电阻温度计的读数平均值，</w:t>
      </w:r>
      <w:r w:rsidR="00C01755" w:rsidRPr="00C01755">
        <w:rPr>
          <w:bCs/>
          <w:color w:val="000000"/>
          <w:kern w:val="0"/>
          <w:sz w:val="24"/>
        </w:rPr>
        <w:t>℃</w:t>
      </w:r>
      <w:r w:rsidR="00C01755" w:rsidRPr="00C01755">
        <w:rPr>
          <w:bCs/>
          <w:color w:val="000000"/>
          <w:kern w:val="0"/>
          <w:sz w:val="24"/>
        </w:rPr>
        <w:t>；</w:t>
      </w:r>
    </w:p>
    <w:p w:rsidR="00C01755" w:rsidRPr="00C01755" w:rsidRDefault="0053129A" w:rsidP="00FD374C">
      <w:pPr>
        <w:spacing w:line="360" w:lineRule="auto"/>
        <w:ind w:leftChars="270" w:left="567"/>
        <w:rPr>
          <w:bCs/>
          <w:color w:val="000000"/>
          <w:kern w:val="0"/>
          <w:sz w:val="24"/>
        </w:rPr>
      </w:pPr>
      <m:oMath>
        <m:sSubSup>
          <m:sSubSupPr>
            <m:ctrlPr>
              <w:rPr>
                <w:rFonts w:ascii="Cambria Math" w:hAnsi="Cambria Math"/>
                <w:bCs/>
                <w:i/>
                <w:color w:val="000000"/>
                <w:kern w:val="0"/>
                <w:sz w:val="24"/>
              </w:rPr>
            </m:ctrlPr>
          </m:sSubSupPr>
          <m:e>
            <m:r>
              <w:rPr>
                <w:rFonts w:ascii="Cambria Math" w:hAnsi="Cambria Math"/>
                <w:color w:val="000000"/>
                <w:kern w:val="0"/>
                <w:sz w:val="24"/>
              </w:rPr>
              <m:t>T</m:t>
            </m:r>
          </m:e>
          <m:sub>
            <m:r>
              <w:rPr>
                <w:rFonts w:ascii="Cambria Math" w:hAnsi="Cambria Math"/>
                <w:color w:val="000000"/>
                <w:kern w:val="0"/>
                <w:sz w:val="24"/>
              </w:rPr>
              <m:t>B</m:t>
            </m:r>
          </m:sub>
          <m:sup>
            <m:r>
              <w:rPr>
                <w:rFonts w:ascii="Cambria Math" w:hAnsi="Cambria Math"/>
                <w:color w:val="000000"/>
                <w:kern w:val="0"/>
                <w:sz w:val="24"/>
              </w:rPr>
              <m:t>'</m:t>
            </m:r>
          </m:sup>
        </m:sSubSup>
      </m:oMath>
      <w:r w:rsidR="00C01755" w:rsidRPr="00C01755">
        <w:rPr>
          <w:bCs/>
          <w:color w:val="000000"/>
          <w:kern w:val="0"/>
          <w:sz w:val="24"/>
        </w:rPr>
        <w:t xml:space="preserve">—— </w:t>
      </w:r>
      <w:r w:rsidR="00C01755" w:rsidRPr="00C01755">
        <w:rPr>
          <w:bCs/>
          <w:color w:val="000000"/>
          <w:kern w:val="0"/>
          <w:sz w:val="24"/>
        </w:rPr>
        <w:t>标准铂电阻温度计的修正值，</w:t>
      </w:r>
      <w:r w:rsidR="00C01755" w:rsidRPr="00C01755">
        <w:rPr>
          <w:bCs/>
          <w:color w:val="000000"/>
          <w:kern w:val="0"/>
          <w:sz w:val="24"/>
        </w:rPr>
        <w:t>℃</w:t>
      </w:r>
      <w:r w:rsidR="00C01755" w:rsidRPr="00C01755">
        <w:rPr>
          <w:bCs/>
          <w:color w:val="000000"/>
          <w:kern w:val="0"/>
          <w:sz w:val="24"/>
        </w:rPr>
        <w:t>。</w:t>
      </w:r>
    </w:p>
    <w:p w:rsidR="00CA2AA3" w:rsidRPr="004F395A" w:rsidRDefault="00CA2AA3" w:rsidP="0074434C">
      <w:pPr>
        <w:pStyle w:val="af0"/>
        <w:snapToGrid w:val="0"/>
        <w:spacing w:line="360" w:lineRule="auto"/>
        <w:outlineLvl w:val="0"/>
        <w:rPr>
          <w:rFonts w:ascii="Times New Roman" w:eastAsiaTheme="minorEastAsia" w:hAnsi="Times New Roman"/>
          <w:sz w:val="24"/>
          <w:szCs w:val="24"/>
        </w:rPr>
      </w:pPr>
      <w:bookmarkStart w:id="80" w:name="_Toc100671288"/>
      <w:r w:rsidRPr="004F395A">
        <w:rPr>
          <w:rFonts w:ascii="Times New Roman" w:eastAsiaTheme="minorEastAsia" w:hAnsi="Times New Roman"/>
          <w:sz w:val="24"/>
          <w:szCs w:val="24"/>
        </w:rPr>
        <w:t>7.2.</w:t>
      </w:r>
      <w:r w:rsidR="00D54F2E">
        <w:rPr>
          <w:rFonts w:ascii="Times New Roman" w:eastAsiaTheme="minorEastAsia" w:hAnsi="Times New Roman"/>
          <w:sz w:val="24"/>
          <w:szCs w:val="24"/>
        </w:rPr>
        <w:t>3</w:t>
      </w:r>
      <w:r w:rsidR="00974640">
        <w:rPr>
          <w:rFonts w:ascii="Times New Roman" w:eastAsiaTheme="minorEastAsia" w:hAnsi="Times New Roman" w:hint="eastAsia"/>
          <w:sz w:val="24"/>
          <w:szCs w:val="24"/>
        </w:rPr>
        <w:t>供水</w:t>
      </w:r>
      <w:r>
        <w:rPr>
          <w:rFonts w:ascii="Times New Roman" w:eastAsiaTheme="minorEastAsia" w:hAnsi="Times New Roman" w:hint="eastAsia"/>
          <w:sz w:val="24"/>
          <w:szCs w:val="24"/>
        </w:rPr>
        <w:t>压力</w:t>
      </w:r>
      <w:r w:rsidRPr="004F395A">
        <w:rPr>
          <w:rFonts w:ascii="Times New Roman" w:eastAsiaTheme="minorEastAsia" w:hAnsi="Times New Roman"/>
          <w:sz w:val="24"/>
          <w:szCs w:val="24"/>
        </w:rPr>
        <w:t>校准方法</w:t>
      </w:r>
      <w:bookmarkEnd w:id="80"/>
    </w:p>
    <w:p w:rsidR="00723804" w:rsidRDefault="00723804" w:rsidP="0074434C">
      <w:pPr>
        <w:spacing w:line="360" w:lineRule="auto"/>
        <w:rPr>
          <w:rFonts w:hAnsi="宋体"/>
          <w:bCs/>
          <w:color w:val="000000"/>
          <w:sz w:val="24"/>
        </w:rPr>
      </w:pPr>
      <w:r w:rsidRPr="004A14C8">
        <w:rPr>
          <w:bCs/>
          <w:color w:val="000000"/>
          <w:kern w:val="0"/>
          <w:sz w:val="24"/>
          <w:lang w:val="zh-CN"/>
        </w:rPr>
        <w:t>7.2.</w:t>
      </w:r>
      <w:r w:rsidR="00B979A2">
        <w:rPr>
          <w:rFonts w:hint="eastAsia"/>
          <w:bCs/>
          <w:color w:val="000000"/>
          <w:kern w:val="0"/>
          <w:sz w:val="24"/>
          <w:lang w:val="zh-CN"/>
        </w:rPr>
        <w:t>3</w:t>
      </w:r>
      <w:r>
        <w:rPr>
          <w:rFonts w:hint="eastAsia"/>
          <w:bCs/>
          <w:color w:val="000000"/>
          <w:kern w:val="0"/>
          <w:sz w:val="24"/>
          <w:lang w:val="zh-CN"/>
        </w:rPr>
        <w:t>.1</w:t>
      </w:r>
      <w:r>
        <w:rPr>
          <w:rFonts w:hAnsi="宋体" w:hint="eastAsia"/>
          <w:bCs/>
          <w:color w:val="000000"/>
          <w:sz w:val="24"/>
        </w:rPr>
        <w:t>校准点选择</w:t>
      </w:r>
    </w:p>
    <w:p w:rsidR="00854937" w:rsidRDefault="00854937" w:rsidP="0074434C">
      <w:pPr>
        <w:pStyle w:val="af0"/>
        <w:snapToGrid w:val="0"/>
        <w:spacing w:line="360" w:lineRule="auto"/>
        <w:ind w:firstLine="480"/>
        <w:outlineLvl w:val="0"/>
        <w:rPr>
          <w:rFonts w:asciiTheme="minorEastAsia" w:eastAsiaTheme="minorEastAsia" w:hAnsiTheme="minorEastAsia" w:cstheme="minorEastAsia"/>
          <w:sz w:val="24"/>
          <w:szCs w:val="24"/>
        </w:rPr>
      </w:pPr>
      <w:bookmarkStart w:id="81" w:name="_Toc100671289"/>
      <w:r>
        <w:rPr>
          <w:rFonts w:asciiTheme="minorEastAsia" w:eastAsiaTheme="minorEastAsia" w:hAnsiTheme="minorEastAsia" w:cstheme="minorEastAsia" w:hint="eastAsia"/>
          <w:sz w:val="24"/>
          <w:szCs w:val="24"/>
        </w:rPr>
        <w:t>校准</w:t>
      </w:r>
      <w:r w:rsidRPr="002426C7">
        <w:rPr>
          <w:rFonts w:asciiTheme="minorEastAsia" w:eastAsiaTheme="minorEastAsia" w:hAnsiTheme="minorEastAsia" w:cstheme="minorEastAsia" w:hint="eastAsia"/>
          <w:sz w:val="24"/>
          <w:szCs w:val="24"/>
        </w:rPr>
        <w:t>点</w:t>
      </w:r>
      <w:r>
        <w:rPr>
          <w:rFonts w:asciiTheme="minorEastAsia" w:eastAsiaTheme="minorEastAsia" w:hAnsiTheme="minorEastAsia" w:cstheme="minorEastAsia" w:hint="eastAsia"/>
          <w:sz w:val="24"/>
          <w:szCs w:val="24"/>
        </w:rPr>
        <w:t>应均匀</w:t>
      </w:r>
      <w:r w:rsidRPr="002426C7">
        <w:rPr>
          <w:rFonts w:asciiTheme="minorEastAsia" w:eastAsiaTheme="minorEastAsia" w:hAnsiTheme="minorEastAsia" w:cstheme="minorEastAsia" w:hint="eastAsia"/>
          <w:sz w:val="24"/>
          <w:szCs w:val="24"/>
        </w:rPr>
        <w:t>分布在</w:t>
      </w:r>
      <w:r>
        <w:rPr>
          <w:rFonts w:asciiTheme="minorEastAsia" w:eastAsiaTheme="minorEastAsia" w:hAnsiTheme="minorEastAsia" w:cstheme="minorEastAsia" w:hint="eastAsia"/>
          <w:sz w:val="24"/>
          <w:szCs w:val="24"/>
        </w:rPr>
        <w:t>整个</w:t>
      </w:r>
      <w:r w:rsidRPr="002426C7">
        <w:rPr>
          <w:rFonts w:asciiTheme="minorEastAsia" w:eastAsiaTheme="minorEastAsia" w:hAnsiTheme="minorEastAsia" w:cstheme="minorEastAsia" w:hint="eastAsia"/>
          <w:sz w:val="24"/>
          <w:szCs w:val="24"/>
        </w:rPr>
        <w:t>测量范围内，不少于</w:t>
      </w:r>
      <w:r>
        <w:rPr>
          <w:rFonts w:asciiTheme="minorEastAsia" w:eastAsiaTheme="minorEastAsia" w:hAnsiTheme="minorEastAsia" w:cstheme="minorEastAsia" w:hint="eastAsia"/>
          <w:sz w:val="24"/>
          <w:szCs w:val="24"/>
        </w:rPr>
        <w:t>5</w:t>
      </w:r>
      <w:r w:rsidRPr="002426C7">
        <w:rPr>
          <w:rFonts w:asciiTheme="minorEastAsia" w:eastAsiaTheme="minorEastAsia" w:hAnsiTheme="minorEastAsia" w:cstheme="minorEastAsia" w:hint="eastAsia"/>
          <w:sz w:val="24"/>
          <w:szCs w:val="24"/>
        </w:rPr>
        <w:t>个</w:t>
      </w:r>
      <w:r>
        <w:rPr>
          <w:rFonts w:asciiTheme="minorEastAsia" w:eastAsiaTheme="minorEastAsia" w:hAnsiTheme="minorEastAsia" w:cstheme="minorEastAsia" w:hint="eastAsia"/>
          <w:sz w:val="24"/>
          <w:szCs w:val="24"/>
        </w:rPr>
        <w:t>校准</w:t>
      </w:r>
      <w:r w:rsidRPr="002426C7">
        <w:rPr>
          <w:rFonts w:asciiTheme="minorEastAsia" w:eastAsiaTheme="minorEastAsia" w:hAnsiTheme="minorEastAsia" w:cstheme="minorEastAsia" w:hint="eastAsia"/>
          <w:sz w:val="24"/>
          <w:szCs w:val="24"/>
        </w:rPr>
        <w:t>点</w:t>
      </w:r>
      <w:r>
        <w:rPr>
          <w:rFonts w:asciiTheme="minorEastAsia" w:eastAsiaTheme="minorEastAsia" w:hAnsiTheme="minorEastAsia" w:cstheme="minorEastAsia" w:hint="eastAsia"/>
          <w:sz w:val="24"/>
          <w:szCs w:val="24"/>
        </w:rPr>
        <w:t>，必</w:t>
      </w:r>
      <w:r w:rsidRPr="002426C7">
        <w:rPr>
          <w:rFonts w:asciiTheme="minorEastAsia" w:eastAsiaTheme="minorEastAsia" w:hAnsiTheme="minorEastAsia" w:cstheme="minorEastAsia" w:hint="eastAsia"/>
          <w:sz w:val="24"/>
          <w:szCs w:val="24"/>
        </w:rPr>
        <w:t>要时</w:t>
      </w:r>
      <w:r>
        <w:rPr>
          <w:rFonts w:asciiTheme="minorEastAsia" w:eastAsiaTheme="minorEastAsia" w:hAnsiTheme="minorEastAsia" w:cstheme="minorEastAsia" w:hint="eastAsia"/>
          <w:sz w:val="24"/>
          <w:szCs w:val="24"/>
        </w:rPr>
        <w:t>根据试验要求或客户要求</w:t>
      </w:r>
      <w:r w:rsidRPr="002426C7">
        <w:rPr>
          <w:rFonts w:asciiTheme="minorEastAsia" w:eastAsiaTheme="minorEastAsia" w:hAnsiTheme="minorEastAsia" w:cstheme="minorEastAsia" w:hint="eastAsia"/>
          <w:sz w:val="24"/>
          <w:szCs w:val="24"/>
        </w:rPr>
        <w:t>增加</w:t>
      </w:r>
      <w:r>
        <w:rPr>
          <w:rFonts w:asciiTheme="minorEastAsia" w:eastAsiaTheme="minorEastAsia" w:hAnsiTheme="minorEastAsia" w:cstheme="minorEastAsia" w:hint="eastAsia"/>
          <w:sz w:val="24"/>
          <w:szCs w:val="24"/>
        </w:rPr>
        <w:t>校准</w:t>
      </w:r>
      <w:r w:rsidRPr="002426C7">
        <w:rPr>
          <w:rFonts w:asciiTheme="minorEastAsia" w:eastAsiaTheme="minorEastAsia" w:hAnsiTheme="minorEastAsia" w:cstheme="minorEastAsia" w:hint="eastAsia"/>
          <w:sz w:val="24"/>
          <w:szCs w:val="24"/>
        </w:rPr>
        <w:t>点。</w:t>
      </w:r>
      <w:bookmarkEnd w:id="81"/>
    </w:p>
    <w:p w:rsidR="00854937" w:rsidRDefault="00854937" w:rsidP="0074434C">
      <w:pPr>
        <w:spacing w:line="360" w:lineRule="auto"/>
        <w:rPr>
          <w:rFonts w:hAnsi="宋体"/>
          <w:bCs/>
          <w:color w:val="000000"/>
          <w:sz w:val="24"/>
        </w:rPr>
      </w:pPr>
      <w:r w:rsidRPr="004A14C8">
        <w:rPr>
          <w:bCs/>
          <w:color w:val="000000"/>
          <w:kern w:val="0"/>
          <w:sz w:val="24"/>
          <w:lang w:val="zh-CN"/>
        </w:rPr>
        <w:t>7.2.</w:t>
      </w:r>
      <w:r w:rsidR="00B979A2">
        <w:rPr>
          <w:rFonts w:hint="eastAsia"/>
          <w:bCs/>
          <w:color w:val="000000"/>
          <w:kern w:val="0"/>
          <w:sz w:val="24"/>
          <w:lang w:val="zh-CN"/>
        </w:rPr>
        <w:t>3</w:t>
      </w:r>
      <w:r>
        <w:rPr>
          <w:rFonts w:hint="eastAsia"/>
          <w:bCs/>
          <w:color w:val="000000"/>
          <w:kern w:val="0"/>
          <w:sz w:val="24"/>
          <w:lang w:val="zh-CN"/>
        </w:rPr>
        <w:t>.</w:t>
      </w:r>
      <w:r>
        <w:rPr>
          <w:bCs/>
          <w:color w:val="000000"/>
          <w:kern w:val="0"/>
          <w:sz w:val="24"/>
          <w:lang w:val="zh-CN"/>
        </w:rPr>
        <w:t xml:space="preserve">2 </w:t>
      </w:r>
      <w:r>
        <w:rPr>
          <w:rFonts w:hAnsi="宋体" w:hint="eastAsia"/>
          <w:bCs/>
          <w:color w:val="000000"/>
          <w:sz w:val="24"/>
        </w:rPr>
        <w:t>校准</w:t>
      </w:r>
      <w:r w:rsidR="000D20DB">
        <w:rPr>
          <w:rFonts w:hAnsi="宋体" w:hint="eastAsia"/>
          <w:bCs/>
          <w:color w:val="000000"/>
          <w:sz w:val="24"/>
        </w:rPr>
        <w:t>步骤</w:t>
      </w:r>
    </w:p>
    <w:p w:rsidR="00723804" w:rsidRPr="003A74FE" w:rsidRDefault="00723804" w:rsidP="003A74FE">
      <w:pPr>
        <w:snapToGrid w:val="0"/>
        <w:spacing w:line="360" w:lineRule="auto"/>
        <w:ind w:firstLineChars="200" w:firstLine="480"/>
        <w:rPr>
          <w:rFonts w:asciiTheme="minorEastAsia" w:eastAsiaTheme="minorEastAsia" w:hAnsiTheme="minorEastAsia" w:cstheme="minorEastAsia"/>
          <w:sz w:val="24"/>
        </w:rPr>
      </w:pPr>
      <w:r w:rsidRPr="006F7EE4">
        <w:rPr>
          <w:rFonts w:asciiTheme="minorEastAsia" w:eastAsiaTheme="minorEastAsia" w:hAnsiTheme="minorEastAsia" w:cstheme="minorEastAsia"/>
          <w:sz w:val="24"/>
        </w:rPr>
        <w:t>将压力标准器置于被校压力</w:t>
      </w:r>
      <w:r w:rsidR="00A006D9" w:rsidRPr="006F7EE4">
        <w:rPr>
          <w:rFonts w:asciiTheme="minorEastAsia" w:eastAsiaTheme="minorEastAsia" w:hAnsiTheme="minorEastAsia" w:cstheme="minorEastAsia"/>
          <w:sz w:val="24"/>
        </w:rPr>
        <w:t>传感器</w:t>
      </w:r>
      <w:r w:rsidRPr="006F7EE4">
        <w:rPr>
          <w:rFonts w:asciiTheme="minorEastAsia" w:eastAsiaTheme="minorEastAsia" w:hAnsiTheme="minorEastAsia" w:cstheme="minorEastAsia"/>
          <w:sz w:val="24"/>
        </w:rPr>
        <w:t>相同的高度，并</w:t>
      </w:r>
      <w:r w:rsidR="006F7EE4" w:rsidRPr="006F7EE4">
        <w:rPr>
          <w:rFonts w:asciiTheme="minorEastAsia" w:eastAsiaTheme="minorEastAsia" w:hAnsiTheme="minorEastAsia" w:cstheme="minorEastAsia" w:hint="eastAsia"/>
          <w:sz w:val="24"/>
        </w:rPr>
        <w:t>将压力标准器和被校压力传感器同时接入压力发生</w:t>
      </w:r>
      <w:r w:rsidR="006F7EE4">
        <w:rPr>
          <w:rFonts w:asciiTheme="minorEastAsia" w:eastAsiaTheme="minorEastAsia" w:hAnsiTheme="minorEastAsia" w:cstheme="minorEastAsia" w:hint="eastAsia"/>
          <w:sz w:val="24"/>
        </w:rPr>
        <w:t>器</w:t>
      </w:r>
      <w:r w:rsidR="006F7EE4" w:rsidRPr="006F7EE4">
        <w:rPr>
          <w:rFonts w:asciiTheme="minorEastAsia" w:eastAsiaTheme="minorEastAsia" w:hAnsiTheme="minorEastAsia" w:cstheme="minorEastAsia" w:hint="eastAsia"/>
          <w:sz w:val="24"/>
        </w:rPr>
        <w:t>中；</w:t>
      </w:r>
      <w:r w:rsidR="003650C9" w:rsidRPr="006F7EE4">
        <w:rPr>
          <w:rFonts w:asciiTheme="minorEastAsia" w:eastAsiaTheme="minorEastAsia" w:hAnsiTheme="minorEastAsia" w:cstheme="minorEastAsia"/>
          <w:sz w:val="24"/>
        </w:rPr>
        <w:t>校准时，按照升压</w:t>
      </w:r>
      <w:r w:rsidR="008C0034" w:rsidRPr="006F7EE4">
        <w:rPr>
          <w:rFonts w:asciiTheme="minorEastAsia" w:eastAsiaTheme="minorEastAsia" w:hAnsiTheme="minorEastAsia" w:cstheme="minorEastAsia"/>
          <w:sz w:val="24"/>
        </w:rPr>
        <w:t>、降压</w:t>
      </w:r>
      <w:r w:rsidR="003650C9" w:rsidRPr="006F7EE4">
        <w:rPr>
          <w:rFonts w:asciiTheme="minorEastAsia" w:eastAsiaTheme="minorEastAsia" w:hAnsiTheme="minorEastAsia" w:cstheme="minorEastAsia"/>
          <w:sz w:val="24"/>
        </w:rPr>
        <w:t>顺序，依次平稳地将压力发生器调整至校准点并待其足够稳定，</w:t>
      </w:r>
      <w:r w:rsidR="008C0034" w:rsidRPr="006F7EE4">
        <w:rPr>
          <w:rFonts w:asciiTheme="minorEastAsia" w:eastAsiaTheme="minorEastAsia" w:hAnsiTheme="minorEastAsia" w:cstheme="minorEastAsia"/>
          <w:sz w:val="24"/>
        </w:rPr>
        <w:t>分别</w:t>
      </w:r>
      <w:r w:rsidR="003650C9" w:rsidRPr="006F7EE4">
        <w:rPr>
          <w:rFonts w:asciiTheme="minorEastAsia" w:eastAsiaTheme="minorEastAsia" w:hAnsiTheme="minorEastAsia" w:cstheme="minorEastAsia"/>
          <w:sz w:val="24"/>
        </w:rPr>
        <w:t>读取压力标准器</w:t>
      </w:r>
      <w:r w:rsidR="003A74FE">
        <w:rPr>
          <w:rFonts w:asciiTheme="minorEastAsia" w:eastAsiaTheme="minorEastAsia" w:hAnsiTheme="minorEastAsia" w:cstheme="minorEastAsia" w:hint="eastAsia"/>
          <w:sz w:val="24"/>
        </w:rPr>
        <w:t>示值</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oMath>
      <w:r w:rsidR="003650C9" w:rsidRPr="006F7EE4">
        <w:rPr>
          <w:rFonts w:asciiTheme="minorEastAsia" w:eastAsiaTheme="minorEastAsia" w:hAnsiTheme="minorEastAsia" w:cstheme="minorEastAsia"/>
          <w:sz w:val="24"/>
        </w:rPr>
        <w:t>和压力测量</w:t>
      </w:r>
      <w:r w:rsidR="005E4140" w:rsidRPr="006F7EE4">
        <w:rPr>
          <w:rFonts w:asciiTheme="minorEastAsia" w:eastAsiaTheme="minorEastAsia" w:hAnsiTheme="minorEastAsia" w:cstheme="minorEastAsia"/>
          <w:sz w:val="24"/>
        </w:rPr>
        <w:t>仪表示值</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X</m:t>
            </m:r>
          </m:sub>
        </m:sSub>
      </m:oMath>
      <w:r w:rsidR="008C0034" w:rsidRPr="006F7EE4">
        <w:rPr>
          <w:rFonts w:asciiTheme="minorEastAsia" w:eastAsiaTheme="minorEastAsia" w:hAnsiTheme="minorEastAsia" w:cstheme="minorEastAsia"/>
          <w:sz w:val="24"/>
        </w:rPr>
        <w:t>，</w:t>
      </w:r>
      <w:r w:rsidR="008C0034" w:rsidRPr="00D61781">
        <w:rPr>
          <w:rFonts w:asciiTheme="minorEastAsia" w:eastAsiaTheme="minorEastAsia" w:hAnsiTheme="minorEastAsia" w:cstheme="minorEastAsia"/>
          <w:color w:val="000000" w:themeColor="text1"/>
          <w:sz w:val="24"/>
        </w:rPr>
        <w:t>计算</w:t>
      </w:r>
      <w:r w:rsidR="005E4140" w:rsidRPr="00D61781">
        <w:rPr>
          <w:rFonts w:asciiTheme="minorEastAsia" w:eastAsiaTheme="minorEastAsia" w:hAnsiTheme="minorEastAsia" w:cstheme="minorEastAsia"/>
          <w:color w:val="000000" w:themeColor="text1"/>
          <w:sz w:val="24"/>
        </w:rPr>
        <w:t>测量</w:t>
      </w:r>
      <w:r w:rsidR="008C0034" w:rsidRPr="00D61781">
        <w:rPr>
          <w:rFonts w:asciiTheme="minorEastAsia" w:eastAsiaTheme="minorEastAsia" w:hAnsiTheme="minorEastAsia" w:cstheme="minorEastAsia"/>
          <w:color w:val="000000" w:themeColor="text1"/>
          <w:sz w:val="24"/>
        </w:rPr>
        <w:t>误差较大值为该校准点的</w:t>
      </w:r>
      <w:r w:rsidR="005E4140" w:rsidRPr="00D61781">
        <w:rPr>
          <w:rFonts w:asciiTheme="minorEastAsia" w:eastAsiaTheme="minorEastAsia" w:hAnsiTheme="minorEastAsia" w:cstheme="minorEastAsia" w:hint="eastAsia"/>
          <w:color w:val="000000" w:themeColor="text1"/>
          <w:sz w:val="24"/>
        </w:rPr>
        <w:t>示值</w:t>
      </w:r>
      <w:r w:rsidR="008C0034" w:rsidRPr="00D61781">
        <w:rPr>
          <w:rFonts w:asciiTheme="minorEastAsia" w:eastAsiaTheme="minorEastAsia" w:hAnsiTheme="minorEastAsia" w:cstheme="minorEastAsia"/>
          <w:color w:val="000000" w:themeColor="text1"/>
          <w:sz w:val="24"/>
        </w:rPr>
        <w:t>误差。</w:t>
      </w:r>
      <w:r w:rsidRPr="00D61781">
        <w:rPr>
          <w:rFonts w:asciiTheme="minorEastAsia" w:eastAsiaTheme="minorEastAsia" w:hAnsiTheme="minorEastAsia" w:cstheme="minorEastAsia"/>
          <w:color w:val="000000" w:themeColor="text1"/>
          <w:sz w:val="24"/>
        </w:rPr>
        <w:t>校准所使用的工作介质应为洁净、无腐蚀性</w:t>
      </w:r>
      <w:r w:rsidRPr="00CA3A2B">
        <w:rPr>
          <w:rFonts w:asciiTheme="minorEastAsia" w:eastAsiaTheme="minorEastAsia" w:hAnsiTheme="minorEastAsia" w:cstheme="minorEastAsia"/>
          <w:sz w:val="24"/>
        </w:rPr>
        <w:t>的气体</w:t>
      </w:r>
      <w:r w:rsidR="008C0034" w:rsidRPr="00CA3A2B">
        <w:rPr>
          <w:rFonts w:asciiTheme="minorEastAsia" w:eastAsiaTheme="minorEastAsia" w:hAnsiTheme="minorEastAsia" w:cstheme="minorEastAsia"/>
          <w:sz w:val="24"/>
        </w:rPr>
        <w:t>。</w:t>
      </w:r>
    </w:p>
    <w:p w:rsidR="0074434C" w:rsidRPr="00C01755" w:rsidRDefault="0074434C" w:rsidP="0074434C">
      <w:pPr>
        <w:rPr>
          <w:bCs/>
        </w:rPr>
      </w:pPr>
      <w:r>
        <w:rPr>
          <w:rFonts w:hint="eastAsia"/>
          <w:bCs/>
          <w:color w:val="000000"/>
          <w:kern w:val="0"/>
          <w:sz w:val="24"/>
          <w:lang w:val="zh-CN"/>
        </w:rPr>
        <w:t>7.2.</w:t>
      </w:r>
      <w:r w:rsidR="00B979A2">
        <w:rPr>
          <w:rFonts w:hint="eastAsia"/>
          <w:bCs/>
          <w:color w:val="000000"/>
          <w:kern w:val="0"/>
          <w:sz w:val="24"/>
          <w:lang w:val="zh-CN"/>
        </w:rPr>
        <w:t>3</w:t>
      </w:r>
      <w:r>
        <w:rPr>
          <w:rFonts w:hint="eastAsia"/>
          <w:bCs/>
          <w:color w:val="000000"/>
          <w:kern w:val="0"/>
          <w:sz w:val="24"/>
          <w:lang w:val="zh-CN"/>
        </w:rPr>
        <w:t>.3</w:t>
      </w:r>
      <w:r w:rsidR="00306171">
        <w:rPr>
          <w:rFonts w:hint="eastAsia"/>
          <w:bCs/>
          <w:color w:val="000000"/>
          <w:kern w:val="0"/>
          <w:sz w:val="24"/>
        </w:rPr>
        <w:t>示值</w:t>
      </w:r>
      <w:r w:rsidRPr="009235C0">
        <w:rPr>
          <w:color w:val="000000" w:themeColor="text1"/>
          <w:sz w:val="24"/>
        </w:rPr>
        <w:t>误差</w:t>
      </w:r>
    </w:p>
    <w:p w:rsidR="0074434C" w:rsidRPr="00C01755" w:rsidRDefault="0031043A" w:rsidP="0074434C">
      <w:pPr>
        <w:spacing w:line="360" w:lineRule="auto"/>
        <w:ind w:firstLineChars="200" w:firstLine="480"/>
        <w:rPr>
          <w:b/>
          <w:bCs/>
          <w:color w:val="000000"/>
          <w:kern w:val="0"/>
          <w:sz w:val="24"/>
        </w:rPr>
      </w:pPr>
      <w:r>
        <w:rPr>
          <w:rFonts w:hint="eastAsia"/>
          <w:bCs/>
          <w:color w:val="000000"/>
          <w:kern w:val="0"/>
          <w:sz w:val="24"/>
        </w:rPr>
        <w:t>压力</w:t>
      </w:r>
      <w:r w:rsidR="00306171">
        <w:rPr>
          <w:rFonts w:hint="eastAsia"/>
          <w:bCs/>
          <w:color w:val="000000"/>
          <w:kern w:val="0"/>
          <w:sz w:val="24"/>
        </w:rPr>
        <w:t>示值</w:t>
      </w:r>
      <w:r w:rsidR="0074434C" w:rsidRPr="00C01755">
        <w:rPr>
          <w:bCs/>
          <w:color w:val="000000"/>
          <w:kern w:val="0"/>
          <w:sz w:val="24"/>
        </w:rPr>
        <w:t>误差按式（</w:t>
      </w:r>
      <w:r w:rsidR="00252E3A">
        <w:rPr>
          <w:bCs/>
          <w:color w:val="000000"/>
          <w:kern w:val="0"/>
          <w:sz w:val="24"/>
        </w:rPr>
        <w:t>2</w:t>
      </w:r>
      <w:r w:rsidR="0074434C" w:rsidRPr="00C01755">
        <w:rPr>
          <w:bCs/>
          <w:color w:val="000000"/>
          <w:kern w:val="0"/>
          <w:sz w:val="24"/>
        </w:rPr>
        <w:t>）计算：</w:t>
      </w:r>
    </w:p>
    <w:p w:rsidR="0074434C" w:rsidRPr="00D25D44" w:rsidRDefault="0074434C" w:rsidP="0074434C">
      <w:pPr>
        <w:pStyle w:val="Default"/>
        <w:spacing w:line="360" w:lineRule="auto"/>
        <w:jc w:val="center"/>
        <w:rPr>
          <w:rFonts w:asciiTheme="minorEastAsia" w:eastAsiaTheme="minorEastAsia" w:hAnsiTheme="minorEastAsia" w:hint="default"/>
          <w:b/>
        </w:rPr>
      </w:pPr>
      <m:oMath>
        <m:r>
          <w:rPr>
            <w:rFonts w:ascii="Cambria Math" w:eastAsiaTheme="minorEastAsia" w:hAnsi="Cambria Math" w:hint="default"/>
          </w:rPr>
          <m:t>∆P=</m:t>
        </m:r>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S</m:t>
            </m:r>
          </m:sub>
        </m:sSub>
      </m:oMath>
      <w:r w:rsidRPr="00E35050">
        <w:rPr>
          <w:rFonts w:asciiTheme="minorEastAsia" w:eastAsiaTheme="minorEastAsia" w:hAnsiTheme="minorEastAsia" w:cs="Arial"/>
        </w:rPr>
        <w:t>（</w:t>
      </w:r>
      <w:r w:rsidR="0092269B">
        <w:rPr>
          <w:rFonts w:asciiTheme="minorEastAsia" w:eastAsiaTheme="minorEastAsia" w:hAnsiTheme="minorEastAsia" w:cs="Arial" w:hint="default"/>
        </w:rPr>
        <w:t>2</w:t>
      </w:r>
      <w:r w:rsidRPr="00E35050">
        <w:rPr>
          <w:rFonts w:asciiTheme="minorEastAsia" w:eastAsiaTheme="minorEastAsia" w:hAnsiTheme="minorEastAsia" w:cs="Arial"/>
        </w:rPr>
        <w:t>）</w:t>
      </w:r>
    </w:p>
    <w:p w:rsidR="0074434C" w:rsidRDefault="0074434C" w:rsidP="0074434C">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74434C" w:rsidRDefault="0074434C" w:rsidP="0074434C">
      <w:pPr>
        <w:pStyle w:val="Default"/>
        <w:spacing w:line="360" w:lineRule="auto"/>
        <w:ind w:firstLineChars="200" w:firstLine="480"/>
        <w:rPr>
          <w:rFonts w:asciiTheme="minorEastAsia" w:eastAsiaTheme="minorEastAsia" w:hAnsiTheme="minorEastAsia" w:hint="default"/>
        </w:rPr>
      </w:pPr>
      <m:oMath>
        <m:r>
          <w:rPr>
            <w:rFonts w:ascii="Cambria Math" w:eastAsiaTheme="minorEastAsia" w:hAnsi="Cambria Math" w:hint="default"/>
          </w:rPr>
          <w:lastRenderedPageBreak/>
          <m:t>∆P</m:t>
        </m:r>
      </m:oMath>
      <w:r>
        <w:rPr>
          <w:rFonts w:asciiTheme="minorEastAsia" w:eastAsiaTheme="minorEastAsia" w:hAnsiTheme="minorEastAsia"/>
        </w:rPr>
        <w:t xml:space="preserve"> —— </w:t>
      </w:r>
      <w:r w:rsidR="00366263">
        <w:rPr>
          <w:rFonts w:ascii="宋体" w:eastAsia="宋体" w:hAnsi="宋体" w:cs="宋体"/>
          <w:kern w:val="36"/>
        </w:rPr>
        <w:t>压力</w:t>
      </w:r>
      <w:r w:rsidR="00306171">
        <w:rPr>
          <w:bCs/>
        </w:rPr>
        <w:t>示值</w:t>
      </w:r>
      <w:r>
        <w:rPr>
          <w:rFonts w:ascii="宋体" w:eastAsia="宋体" w:hAnsi="宋体" w:cs="宋体"/>
          <w:kern w:val="36"/>
        </w:rPr>
        <w:t>误差</w:t>
      </w:r>
      <w:r w:rsidRPr="00502A4E">
        <w:rPr>
          <w:rFonts w:ascii="宋体" w:hAnsi="宋体"/>
          <w:kern w:val="36"/>
        </w:rPr>
        <w:t>，</w:t>
      </w:r>
      <w:r w:rsidR="00366263" w:rsidRPr="00366263">
        <w:rPr>
          <w:rFonts w:hint="default"/>
          <w:kern w:val="36"/>
        </w:rPr>
        <w:t>MPa</w:t>
      </w:r>
      <w:r w:rsidR="00366263" w:rsidRPr="00366263">
        <w:rPr>
          <w:rFonts w:ascii="宋体" w:eastAsia="宋体" w:hAnsi="宋体" w:cs="宋体"/>
          <w:kern w:val="36"/>
        </w:rPr>
        <w:t>；</w:t>
      </w:r>
    </w:p>
    <w:p w:rsidR="0074434C" w:rsidRDefault="0053129A" w:rsidP="0074434C">
      <w:pPr>
        <w:pStyle w:val="Default"/>
        <w:spacing w:line="360" w:lineRule="auto"/>
        <w:ind w:firstLineChars="200" w:firstLine="480"/>
        <w:rPr>
          <w:rFonts w:ascii="宋体" w:eastAsia="宋体" w:hAnsi="宋体" w:cs="宋体" w:hint="default"/>
          <w:kern w:val="36"/>
        </w:rPr>
      </w:pPr>
      <m:oMath>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X</m:t>
            </m:r>
          </m:sub>
        </m:sSub>
      </m:oMath>
      <w:r w:rsidR="0074434C">
        <w:rPr>
          <w:rFonts w:asciiTheme="minorEastAsia" w:eastAsiaTheme="minorEastAsia" w:hAnsiTheme="minorEastAsia"/>
        </w:rPr>
        <w:t xml:space="preserve"> ——</w:t>
      </w:r>
      <w:r w:rsidR="00202252">
        <w:rPr>
          <w:rFonts w:ascii="宋体" w:eastAsia="宋体" w:hAnsi="宋体" w:cs="宋体"/>
          <w:kern w:val="36"/>
        </w:rPr>
        <w:t>压力测量仪表示</w:t>
      </w:r>
      <w:r w:rsidR="0074434C">
        <w:rPr>
          <w:rFonts w:ascii="宋体" w:eastAsia="宋体" w:hAnsi="宋体" w:cs="宋体"/>
          <w:kern w:val="36"/>
        </w:rPr>
        <w:t>值</w:t>
      </w:r>
      <w:r w:rsidR="0074434C" w:rsidRPr="00502A4E">
        <w:rPr>
          <w:rFonts w:ascii="宋体" w:hAnsi="宋体"/>
          <w:kern w:val="36"/>
        </w:rPr>
        <w:t>，</w:t>
      </w:r>
      <w:r w:rsidR="00366263" w:rsidRPr="00366263">
        <w:rPr>
          <w:rFonts w:hint="default"/>
          <w:kern w:val="36"/>
        </w:rPr>
        <w:t>MPa</w:t>
      </w:r>
      <w:r w:rsidR="00366263" w:rsidRPr="00366263">
        <w:rPr>
          <w:rFonts w:ascii="宋体" w:eastAsia="宋体" w:hAnsi="宋体" w:cs="宋体"/>
          <w:kern w:val="36"/>
        </w:rPr>
        <w:t>；</w:t>
      </w:r>
    </w:p>
    <w:p w:rsidR="0074434C" w:rsidRDefault="0053129A" w:rsidP="0074434C">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S</m:t>
            </m:r>
          </m:sub>
        </m:sSub>
      </m:oMath>
      <w:r w:rsidR="0074434C">
        <w:rPr>
          <w:rFonts w:asciiTheme="minorEastAsia" w:eastAsiaTheme="minorEastAsia" w:hAnsiTheme="minorEastAsia"/>
        </w:rPr>
        <w:t xml:space="preserve"> —— </w:t>
      </w:r>
      <w:r w:rsidR="005E4140">
        <w:rPr>
          <w:rFonts w:ascii="宋体" w:eastAsia="宋体" w:hAnsi="宋体" w:cs="宋体"/>
          <w:kern w:val="36"/>
        </w:rPr>
        <w:t>压力标准器</w:t>
      </w:r>
      <w:r w:rsidR="00180086">
        <w:rPr>
          <w:rFonts w:ascii="宋体" w:eastAsia="宋体" w:hAnsi="宋体" w:cs="宋体"/>
          <w:kern w:val="36"/>
        </w:rPr>
        <w:t>示</w:t>
      </w:r>
      <w:r w:rsidR="0074434C">
        <w:rPr>
          <w:rFonts w:ascii="宋体" w:eastAsia="宋体" w:hAnsi="宋体" w:cs="宋体"/>
          <w:kern w:val="36"/>
        </w:rPr>
        <w:t>值</w:t>
      </w:r>
      <w:r w:rsidR="0074434C" w:rsidRPr="00502A4E">
        <w:rPr>
          <w:rFonts w:ascii="宋体" w:hAnsi="宋体"/>
          <w:kern w:val="36"/>
        </w:rPr>
        <w:t>，</w:t>
      </w:r>
      <w:r w:rsidR="00366263" w:rsidRPr="00366263">
        <w:rPr>
          <w:rFonts w:hint="default"/>
          <w:kern w:val="36"/>
        </w:rPr>
        <w:t>MPa</w:t>
      </w:r>
      <w:r w:rsidR="00366263">
        <w:rPr>
          <w:rFonts w:ascii="宋体" w:eastAsia="宋体" w:hAnsi="宋体" w:cs="宋体"/>
          <w:kern w:val="36"/>
        </w:rPr>
        <w:t>。</w:t>
      </w:r>
    </w:p>
    <w:p w:rsidR="00041046" w:rsidRDefault="00ED783A" w:rsidP="009431E6">
      <w:pPr>
        <w:pStyle w:val="af0"/>
        <w:snapToGrid w:val="0"/>
        <w:spacing w:line="360" w:lineRule="auto"/>
        <w:outlineLvl w:val="0"/>
        <w:rPr>
          <w:rFonts w:asciiTheme="minorEastAsia" w:eastAsiaTheme="minorEastAsia" w:hAnsiTheme="minorEastAsia" w:cstheme="minorEastAsia"/>
          <w:color w:val="000000" w:themeColor="text1"/>
          <w:sz w:val="24"/>
          <w:szCs w:val="24"/>
        </w:rPr>
      </w:pPr>
      <w:bookmarkStart w:id="82" w:name="_Toc100671290"/>
      <w:r w:rsidRPr="004F395A">
        <w:rPr>
          <w:rFonts w:ascii="Times New Roman" w:eastAsiaTheme="minorEastAsia" w:hAnsi="Times New Roman"/>
          <w:sz w:val="24"/>
          <w:szCs w:val="24"/>
        </w:rPr>
        <w:t>7.2.</w:t>
      </w:r>
      <w:r w:rsidR="00B979A2">
        <w:rPr>
          <w:rFonts w:ascii="Times New Roman" w:eastAsiaTheme="minorEastAsia" w:hAnsi="Times New Roman" w:hint="eastAsia"/>
          <w:sz w:val="24"/>
          <w:szCs w:val="24"/>
        </w:rPr>
        <w:t>4</w:t>
      </w:r>
      <w:r w:rsidR="00041046" w:rsidRPr="00724B7E">
        <w:rPr>
          <w:rFonts w:asciiTheme="minorEastAsia" w:eastAsiaTheme="minorEastAsia" w:hAnsiTheme="minorEastAsia" w:cstheme="minorEastAsia" w:hint="eastAsia"/>
          <w:color w:val="000000" w:themeColor="text1"/>
          <w:sz w:val="24"/>
          <w:szCs w:val="24"/>
        </w:rPr>
        <w:t>电参数</w:t>
      </w:r>
      <w:r>
        <w:rPr>
          <w:rFonts w:hint="eastAsia"/>
          <w:sz w:val="24"/>
          <w:lang w:val="zh-CN"/>
        </w:rPr>
        <w:t>校准方法</w:t>
      </w:r>
      <w:bookmarkEnd w:id="82"/>
    </w:p>
    <w:p w:rsidR="00ED783A" w:rsidRDefault="00ED783A" w:rsidP="00ED783A">
      <w:pPr>
        <w:spacing w:line="360" w:lineRule="auto"/>
        <w:rPr>
          <w:rFonts w:hAnsi="宋体"/>
          <w:bCs/>
          <w:color w:val="000000"/>
          <w:sz w:val="24"/>
        </w:rPr>
      </w:pPr>
      <w:r w:rsidRPr="004A14C8">
        <w:rPr>
          <w:bCs/>
          <w:color w:val="000000"/>
          <w:kern w:val="0"/>
          <w:sz w:val="24"/>
          <w:lang w:val="zh-CN"/>
        </w:rPr>
        <w:t>7.2.</w:t>
      </w:r>
      <w:r w:rsidR="00B979A2">
        <w:rPr>
          <w:rFonts w:hint="eastAsia"/>
          <w:bCs/>
          <w:color w:val="000000"/>
          <w:kern w:val="0"/>
          <w:sz w:val="24"/>
          <w:lang w:val="zh-CN"/>
        </w:rPr>
        <w:t>4</w:t>
      </w:r>
      <w:r>
        <w:rPr>
          <w:rFonts w:hint="eastAsia"/>
          <w:bCs/>
          <w:color w:val="000000"/>
          <w:kern w:val="0"/>
          <w:sz w:val="24"/>
          <w:lang w:val="zh-CN"/>
        </w:rPr>
        <w:t>.1</w:t>
      </w:r>
      <w:r>
        <w:rPr>
          <w:rFonts w:hAnsi="宋体" w:hint="eastAsia"/>
          <w:bCs/>
          <w:color w:val="000000"/>
          <w:sz w:val="24"/>
        </w:rPr>
        <w:t>校准点选择</w:t>
      </w:r>
    </w:p>
    <w:p w:rsidR="00724B7E" w:rsidRPr="00ED53A0" w:rsidRDefault="00724B7E" w:rsidP="009431E6">
      <w:pPr>
        <w:spacing w:line="360" w:lineRule="auto"/>
        <w:ind w:firstLineChars="200" w:firstLine="480"/>
        <w:rPr>
          <w:rFonts w:hAnsi="宋体"/>
          <w:bCs/>
          <w:strike/>
          <w:color w:val="FF0000"/>
          <w:sz w:val="24"/>
        </w:rPr>
      </w:pPr>
      <w:r>
        <w:rPr>
          <w:rFonts w:hAnsi="宋体" w:hint="eastAsia"/>
          <w:bCs/>
          <w:color w:val="000000"/>
          <w:sz w:val="24"/>
        </w:rPr>
        <w:t>电参数</w:t>
      </w:r>
      <w:r w:rsidRPr="00367655">
        <w:rPr>
          <w:rFonts w:hAnsi="宋体" w:hint="eastAsia"/>
          <w:bCs/>
          <w:color w:val="000000"/>
          <w:sz w:val="24"/>
        </w:rPr>
        <w:t>校准点应在</w:t>
      </w:r>
      <w:r w:rsidRPr="00367655">
        <w:rPr>
          <w:rFonts w:hAnsi="宋体" w:hint="eastAsia"/>
          <w:bCs/>
          <w:color w:val="000000"/>
          <w:sz w:val="24"/>
        </w:rPr>
        <w:t>50Hz</w:t>
      </w:r>
      <w:r w:rsidRPr="00367655">
        <w:rPr>
          <w:rFonts w:hAnsi="宋体" w:hint="eastAsia"/>
          <w:bCs/>
          <w:color w:val="000000"/>
          <w:sz w:val="24"/>
        </w:rPr>
        <w:t>（或用户指定的频率）下选择，至少包含</w:t>
      </w:r>
      <w:r w:rsidRPr="00367655">
        <w:rPr>
          <w:rFonts w:hAnsi="宋体" w:hint="eastAsia"/>
          <w:bCs/>
          <w:color w:val="000000"/>
          <w:sz w:val="24"/>
        </w:rPr>
        <w:t>5</w:t>
      </w:r>
      <w:r w:rsidRPr="00367655">
        <w:rPr>
          <w:rFonts w:hAnsi="宋体" w:hint="eastAsia"/>
          <w:bCs/>
          <w:color w:val="000000"/>
          <w:sz w:val="24"/>
        </w:rPr>
        <w:t>个校准点。必要时，可根据客户需求增加校准点。</w:t>
      </w:r>
    </w:p>
    <w:p w:rsidR="00ED783A" w:rsidRDefault="00ED783A" w:rsidP="00ED783A">
      <w:pPr>
        <w:spacing w:line="360" w:lineRule="auto"/>
        <w:rPr>
          <w:rFonts w:hAnsi="宋体"/>
          <w:bCs/>
          <w:color w:val="000000"/>
          <w:sz w:val="24"/>
        </w:rPr>
      </w:pPr>
      <w:r w:rsidRPr="004A14C8">
        <w:rPr>
          <w:bCs/>
          <w:color w:val="000000"/>
          <w:kern w:val="0"/>
          <w:sz w:val="24"/>
          <w:lang w:val="zh-CN"/>
        </w:rPr>
        <w:t>7.2.</w:t>
      </w:r>
      <w:r w:rsidR="00B979A2">
        <w:rPr>
          <w:rFonts w:hint="eastAsia"/>
          <w:bCs/>
          <w:color w:val="000000"/>
          <w:kern w:val="0"/>
          <w:sz w:val="24"/>
          <w:lang w:val="zh-CN"/>
        </w:rPr>
        <w:t>4</w:t>
      </w:r>
      <w:r>
        <w:rPr>
          <w:rFonts w:hint="eastAsia"/>
          <w:bCs/>
          <w:color w:val="000000"/>
          <w:kern w:val="0"/>
          <w:sz w:val="24"/>
          <w:lang w:val="zh-CN"/>
        </w:rPr>
        <w:t>.</w:t>
      </w:r>
      <w:r>
        <w:rPr>
          <w:bCs/>
          <w:color w:val="000000"/>
          <w:kern w:val="0"/>
          <w:sz w:val="24"/>
          <w:lang w:val="zh-CN"/>
        </w:rPr>
        <w:t xml:space="preserve">2 </w:t>
      </w:r>
      <w:r>
        <w:rPr>
          <w:rFonts w:hAnsi="宋体" w:hint="eastAsia"/>
          <w:bCs/>
          <w:color w:val="000000"/>
          <w:sz w:val="24"/>
        </w:rPr>
        <w:t>校准步骤</w:t>
      </w:r>
    </w:p>
    <w:p w:rsidR="00F81D1D" w:rsidRPr="00763941" w:rsidRDefault="008D7970" w:rsidP="008D7970">
      <w:pPr>
        <w:spacing w:line="360" w:lineRule="auto"/>
        <w:rPr>
          <w:rFonts w:hAnsi="宋体"/>
          <w:bCs/>
          <w:kern w:val="0"/>
          <w:sz w:val="24"/>
          <w:lang w:val="zh-CN"/>
        </w:rPr>
      </w:pPr>
      <w:r>
        <w:rPr>
          <w:rFonts w:hAnsi="宋体" w:hint="eastAsia"/>
          <w:bCs/>
          <w:kern w:val="0"/>
          <w:sz w:val="24"/>
          <w:lang w:val="zh-CN"/>
        </w:rPr>
        <w:t>（</w:t>
      </w:r>
      <w:r>
        <w:rPr>
          <w:rFonts w:hAnsi="宋体" w:hint="eastAsia"/>
          <w:bCs/>
          <w:kern w:val="0"/>
          <w:sz w:val="24"/>
          <w:lang w:val="zh-CN"/>
        </w:rPr>
        <w:t>1</w:t>
      </w:r>
      <w:r>
        <w:rPr>
          <w:rFonts w:hAnsi="宋体" w:hint="eastAsia"/>
          <w:bCs/>
          <w:kern w:val="0"/>
          <w:sz w:val="24"/>
          <w:lang w:val="zh-CN"/>
        </w:rPr>
        <w:t>）</w:t>
      </w:r>
      <w:r w:rsidR="00F81D1D" w:rsidRPr="00763941">
        <w:rPr>
          <w:rFonts w:hAnsi="宋体" w:hint="eastAsia"/>
          <w:bCs/>
          <w:kern w:val="0"/>
          <w:sz w:val="24"/>
          <w:lang w:val="zh-CN"/>
        </w:rPr>
        <w:t>当使用功率标准表法进行校准时：</w:t>
      </w:r>
    </w:p>
    <w:p w:rsidR="00F81D1D" w:rsidRPr="00C06624" w:rsidRDefault="00F81D1D" w:rsidP="00C06624">
      <w:pPr>
        <w:spacing w:line="360" w:lineRule="auto"/>
        <w:ind w:firstLineChars="200" w:firstLine="480"/>
        <w:rPr>
          <w:kern w:val="0"/>
          <w:sz w:val="24"/>
          <w:lang w:val="zh-CN"/>
        </w:rPr>
      </w:pPr>
      <w:r w:rsidRPr="00C06624">
        <w:rPr>
          <w:rFonts w:hint="eastAsia"/>
          <w:kern w:val="0"/>
          <w:sz w:val="24"/>
          <w:lang w:val="zh-CN"/>
        </w:rPr>
        <w:t>将标准功率表、负载连接至被校</w:t>
      </w:r>
      <w:r w:rsidR="00BB62AA" w:rsidRPr="00C06624">
        <w:rPr>
          <w:rFonts w:hint="eastAsia"/>
          <w:kern w:val="0"/>
          <w:sz w:val="24"/>
          <w:lang w:val="zh-CN"/>
        </w:rPr>
        <w:t>电参数</w:t>
      </w:r>
      <w:r w:rsidRPr="00C06624">
        <w:rPr>
          <w:rFonts w:hint="eastAsia"/>
          <w:kern w:val="0"/>
          <w:sz w:val="24"/>
          <w:lang w:val="zh-CN"/>
        </w:rPr>
        <w:t>测量系统的实际负载接线端，</w:t>
      </w:r>
      <w:r w:rsidRPr="00C06624">
        <w:rPr>
          <w:rFonts w:hAnsi="宋体" w:hint="eastAsia"/>
          <w:kern w:val="0"/>
          <w:sz w:val="24"/>
          <w:lang w:val="zh-CN"/>
        </w:rPr>
        <w:t>并确保各部件外壳与地电位连接，</w:t>
      </w:r>
      <w:r w:rsidRPr="00C06624">
        <w:rPr>
          <w:rFonts w:hint="eastAsia"/>
          <w:kern w:val="0"/>
          <w:sz w:val="24"/>
          <w:lang w:val="zh-CN"/>
        </w:rPr>
        <w:t>如图</w:t>
      </w:r>
      <w:r w:rsidR="00BB62AA" w:rsidRPr="00C06624">
        <w:rPr>
          <w:kern w:val="0"/>
          <w:sz w:val="24"/>
          <w:lang w:val="zh-CN"/>
        </w:rPr>
        <w:t>1</w:t>
      </w:r>
      <w:r w:rsidRPr="00C06624">
        <w:rPr>
          <w:rFonts w:hint="eastAsia"/>
          <w:kern w:val="0"/>
          <w:sz w:val="24"/>
          <w:lang w:val="zh-CN"/>
        </w:rPr>
        <w:t>所示</w:t>
      </w:r>
      <w:r w:rsidR="00BB62AA" w:rsidRPr="00C06624">
        <w:rPr>
          <w:rFonts w:hint="eastAsia"/>
          <w:kern w:val="0"/>
          <w:sz w:val="24"/>
          <w:lang w:val="zh-CN"/>
        </w:rPr>
        <w:t>；</w:t>
      </w:r>
    </w:p>
    <w:p w:rsidR="00C0118C" w:rsidRPr="00C0118C" w:rsidRDefault="00C0118C" w:rsidP="00C0118C">
      <w:pPr>
        <w:spacing w:line="360" w:lineRule="auto"/>
        <w:ind w:left="480"/>
        <w:jc w:val="center"/>
        <w:rPr>
          <w:rFonts w:hAnsiTheme="minorEastAsia"/>
          <w:sz w:val="24"/>
        </w:rPr>
      </w:pPr>
      <w:r>
        <w:rPr>
          <w:noProof/>
        </w:rPr>
        <w:drawing>
          <wp:inline distT="0" distB="0" distL="0" distR="0">
            <wp:extent cx="3497873" cy="1371620"/>
            <wp:effectExtent l="19050" t="0" r="7327" b="0"/>
            <wp:docPr id="5" name="图片 104" descr="E:\空气焓值法空调器能效测量装置校准规范\工作\示意图\电功率\功率标准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E:\空气焓值法空调器能效测量装置校准规范\工作\示意图\电功率\功率标准表.jpg"/>
                    <pic:cNvPicPr>
                      <a:picLocks noChangeAspect="1" noChangeArrowheads="1"/>
                    </pic:cNvPicPr>
                  </pic:nvPicPr>
                  <pic:blipFill>
                    <a:blip r:embed="rId20" cstate="print"/>
                    <a:srcRect/>
                    <a:stretch>
                      <a:fillRect/>
                    </a:stretch>
                  </pic:blipFill>
                  <pic:spPr bwMode="auto">
                    <a:xfrm>
                      <a:off x="0" y="0"/>
                      <a:ext cx="3499965" cy="1372440"/>
                    </a:xfrm>
                    <a:prstGeom prst="rect">
                      <a:avLst/>
                    </a:prstGeom>
                    <a:noFill/>
                    <a:ln w="9525">
                      <a:noFill/>
                      <a:miter lim="800000"/>
                      <a:headEnd/>
                      <a:tailEnd/>
                    </a:ln>
                  </pic:spPr>
                </pic:pic>
              </a:graphicData>
            </a:graphic>
          </wp:inline>
        </w:drawing>
      </w:r>
    </w:p>
    <w:p w:rsidR="00C0118C" w:rsidRPr="00C0118C" w:rsidRDefault="00C0118C" w:rsidP="00C0118C">
      <w:pPr>
        <w:spacing w:line="360" w:lineRule="auto"/>
        <w:ind w:left="480"/>
        <w:jc w:val="center"/>
        <w:rPr>
          <w:rFonts w:ascii="黑体" w:eastAsia="黑体" w:hAnsi="黑体"/>
          <w:bCs/>
          <w:color w:val="000000"/>
          <w:kern w:val="0"/>
          <w:szCs w:val="21"/>
          <w:lang w:val="zh-CN"/>
        </w:rPr>
      </w:pPr>
      <w:r w:rsidRPr="00C0118C">
        <w:rPr>
          <w:rFonts w:eastAsia="黑体"/>
        </w:rPr>
        <w:t>图</w:t>
      </w:r>
      <w:r w:rsidRPr="00C0118C">
        <w:rPr>
          <w:rFonts w:eastAsia="黑体"/>
        </w:rPr>
        <w:t>1</w:t>
      </w:r>
      <w:r w:rsidRPr="00C0118C">
        <w:rPr>
          <w:rFonts w:eastAsia="黑体" w:hint="eastAsia"/>
        </w:rPr>
        <w:t>功率</w:t>
      </w:r>
      <w:r w:rsidRPr="00C0118C">
        <w:rPr>
          <w:rFonts w:ascii="黑体" w:eastAsia="黑体" w:hAnsi="黑体" w:hint="eastAsia"/>
          <w:bCs/>
          <w:color w:val="000000"/>
          <w:kern w:val="0"/>
          <w:szCs w:val="21"/>
          <w:lang w:val="zh-CN"/>
        </w:rPr>
        <w:t>标准表法校准示意图</w:t>
      </w:r>
    </w:p>
    <w:p w:rsidR="00C0118C" w:rsidRPr="00C0118C" w:rsidRDefault="00C0118C" w:rsidP="00C0118C">
      <w:pPr>
        <w:spacing w:line="360" w:lineRule="auto"/>
        <w:ind w:left="480" w:firstLineChars="200" w:firstLine="420"/>
        <w:rPr>
          <w:color w:val="000000"/>
          <w:kern w:val="0"/>
          <w:sz w:val="24"/>
        </w:rPr>
      </w:pPr>
      <w:r w:rsidRPr="00C0118C">
        <w:rPr>
          <w:rFonts w:ascii="仿宋" w:eastAsia="仿宋" w:hAnsi="仿宋" w:hint="eastAsia"/>
          <w:bCs/>
          <w:color w:val="000000"/>
          <w:kern w:val="0"/>
          <w:szCs w:val="21"/>
          <w:lang w:val="zh-CN"/>
        </w:rPr>
        <w:t>注：图中*为同名端。</w:t>
      </w:r>
    </w:p>
    <w:p w:rsidR="00F81D1D" w:rsidRPr="00F6028C" w:rsidRDefault="00F81D1D" w:rsidP="00C06624">
      <w:pPr>
        <w:spacing w:line="360" w:lineRule="auto"/>
        <w:ind w:firstLineChars="200" w:firstLine="480"/>
        <w:rPr>
          <w:color w:val="000000" w:themeColor="text1"/>
          <w:kern w:val="0"/>
          <w:sz w:val="24"/>
          <w:lang w:val="zh-CN"/>
        </w:rPr>
      </w:pPr>
      <w:r w:rsidRPr="00763941">
        <w:rPr>
          <w:rFonts w:hint="eastAsia"/>
          <w:kern w:val="0"/>
          <w:sz w:val="24"/>
          <w:lang w:val="zh-CN"/>
        </w:rPr>
        <w:t>开启被校电</w:t>
      </w:r>
      <w:r w:rsidR="00BB62AA">
        <w:rPr>
          <w:rFonts w:hint="eastAsia"/>
          <w:kern w:val="0"/>
          <w:sz w:val="24"/>
          <w:lang w:val="zh-CN"/>
        </w:rPr>
        <w:t>参数</w:t>
      </w:r>
      <w:r>
        <w:rPr>
          <w:rFonts w:hint="eastAsia"/>
          <w:color w:val="000000"/>
          <w:kern w:val="0"/>
          <w:sz w:val="24"/>
          <w:lang w:val="zh-CN"/>
        </w:rPr>
        <w:t>测量系统的电压和电流</w:t>
      </w:r>
      <w:r w:rsidRPr="00835173">
        <w:rPr>
          <w:rFonts w:hint="eastAsia"/>
          <w:color w:val="000000"/>
          <w:kern w:val="0"/>
          <w:sz w:val="24"/>
          <w:lang w:val="zh-CN"/>
        </w:rPr>
        <w:t>自动量程功能。如果被校</w:t>
      </w:r>
      <w:r>
        <w:rPr>
          <w:rFonts w:hint="eastAsia"/>
          <w:color w:val="000000"/>
          <w:kern w:val="0"/>
          <w:sz w:val="24"/>
          <w:lang w:val="zh-CN"/>
        </w:rPr>
        <w:t>系统</w:t>
      </w:r>
      <w:r w:rsidRPr="00835173">
        <w:rPr>
          <w:rFonts w:hint="eastAsia"/>
          <w:color w:val="000000"/>
          <w:kern w:val="0"/>
          <w:sz w:val="24"/>
          <w:lang w:val="zh-CN"/>
        </w:rPr>
        <w:t>不具备自动量程功能，校准时根据校准点手动调节至合适量程</w:t>
      </w:r>
      <w:r w:rsidR="00BB62AA">
        <w:rPr>
          <w:rFonts w:hint="eastAsia"/>
          <w:color w:val="000000"/>
          <w:kern w:val="0"/>
          <w:sz w:val="24"/>
          <w:lang w:val="zh-CN"/>
        </w:rPr>
        <w:t>；</w:t>
      </w:r>
      <w:r w:rsidRPr="00835173">
        <w:rPr>
          <w:rFonts w:hint="eastAsia"/>
          <w:color w:val="000000"/>
          <w:kern w:val="0"/>
          <w:sz w:val="24"/>
          <w:lang w:val="zh-CN"/>
        </w:rPr>
        <w:t>按照功率渐升顺序，依次平稳地将</w:t>
      </w:r>
      <w:r>
        <w:rPr>
          <w:rFonts w:hint="eastAsia"/>
          <w:color w:val="000000"/>
          <w:kern w:val="0"/>
          <w:sz w:val="24"/>
          <w:lang w:val="zh-CN"/>
        </w:rPr>
        <w:t>负载</w:t>
      </w:r>
      <w:r w:rsidRPr="00835173">
        <w:rPr>
          <w:rFonts w:hint="eastAsia"/>
          <w:color w:val="000000"/>
          <w:kern w:val="0"/>
          <w:sz w:val="24"/>
          <w:lang w:val="zh-CN"/>
        </w:rPr>
        <w:t>调整至校准点，</w:t>
      </w:r>
      <w:r>
        <w:rPr>
          <w:rFonts w:hint="eastAsia"/>
          <w:color w:val="000000"/>
          <w:kern w:val="0"/>
          <w:sz w:val="24"/>
          <w:lang w:val="zh-CN"/>
        </w:rPr>
        <w:t>同时读取功率标准表</w:t>
      </w:r>
      <w:r w:rsidRPr="00835173">
        <w:rPr>
          <w:rFonts w:hint="eastAsia"/>
          <w:color w:val="000000"/>
          <w:kern w:val="0"/>
          <w:sz w:val="24"/>
          <w:lang w:val="zh-CN"/>
        </w:rPr>
        <w:t>和被校电</w:t>
      </w:r>
      <w:r w:rsidR="00BB62AA">
        <w:rPr>
          <w:rFonts w:hint="eastAsia"/>
          <w:color w:val="000000"/>
          <w:kern w:val="0"/>
          <w:sz w:val="24"/>
          <w:lang w:val="zh-CN"/>
        </w:rPr>
        <w:t>参数</w:t>
      </w:r>
      <w:r w:rsidRPr="00835173">
        <w:rPr>
          <w:rFonts w:hint="eastAsia"/>
          <w:color w:val="000000"/>
          <w:kern w:val="0"/>
          <w:sz w:val="24"/>
          <w:lang w:val="zh-CN"/>
        </w:rPr>
        <w:t>测量系统的电压、电流</w:t>
      </w:r>
      <w:r w:rsidR="00F73702">
        <w:rPr>
          <w:rFonts w:hint="eastAsia"/>
          <w:color w:val="000000"/>
          <w:kern w:val="0"/>
          <w:sz w:val="24"/>
          <w:lang w:val="zh-CN"/>
        </w:rPr>
        <w:t>、</w:t>
      </w:r>
      <w:r w:rsidRPr="00835173">
        <w:rPr>
          <w:rFonts w:hint="eastAsia"/>
          <w:color w:val="000000"/>
          <w:kern w:val="0"/>
          <w:sz w:val="24"/>
          <w:lang w:val="zh-CN"/>
        </w:rPr>
        <w:t>功率</w:t>
      </w:r>
      <w:r w:rsidR="00F73702" w:rsidRPr="00F6028C">
        <w:rPr>
          <w:rFonts w:hint="eastAsia"/>
          <w:color w:val="000000" w:themeColor="text1"/>
          <w:kern w:val="0"/>
          <w:sz w:val="24"/>
          <w:lang w:val="zh-CN"/>
        </w:rPr>
        <w:t>和频率</w:t>
      </w:r>
      <w:r w:rsidRPr="00F6028C">
        <w:rPr>
          <w:rFonts w:hint="eastAsia"/>
          <w:color w:val="000000" w:themeColor="text1"/>
          <w:kern w:val="0"/>
          <w:sz w:val="24"/>
          <w:lang w:val="zh-CN"/>
        </w:rPr>
        <w:t>示值。</w:t>
      </w:r>
    </w:p>
    <w:p w:rsidR="00F81D1D" w:rsidRPr="00613A4B" w:rsidRDefault="00C5283E" w:rsidP="00C5283E">
      <w:pPr>
        <w:spacing w:line="360" w:lineRule="auto"/>
        <w:rPr>
          <w:rFonts w:hAnsi="宋体"/>
          <w:bCs/>
          <w:color w:val="000000"/>
          <w:sz w:val="24"/>
        </w:rPr>
      </w:pPr>
      <w:r>
        <w:rPr>
          <w:rFonts w:hAnsi="宋体" w:hint="eastAsia"/>
          <w:bCs/>
          <w:color w:val="000000"/>
          <w:kern w:val="0"/>
          <w:sz w:val="24"/>
          <w:lang w:val="zh-CN"/>
        </w:rPr>
        <w:t>（</w:t>
      </w:r>
      <w:r>
        <w:rPr>
          <w:rFonts w:hAnsi="宋体" w:hint="eastAsia"/>
          <w:bCs/>
          <w:color w:val="000000"/>
          <w:kern w:val="0"/>
          <w:sz w:val="24"/>
          <w:lang w:val="zh-CN"/>
        </w:rPr>
        <w:t>2</w:t>
      </w:r>
      <w:r>
        <w:rPr>
          <w:rFonts w:hAnsi="宋体" w:hint="eastAsia"/>
          <w:bCs/>
          <w:color w:val="000000"/>
          <w:kern w:val="0"/>
          <w:sz w:val="24"/>
          <w:lang w:val="zh-CN"/>
        </w:rPr>
        <w:t>）</w:t>
      </w:r>
      <w:r w:rsidR="00F81D1D">
        <w:rPr>
          <w:rFonts w:hAnsi="宋体" w:hint="eastAsia"/>
          <w:bCs/>
          <w:color w:val="000000"/>
          <w:kern w:val="0"/>
          <w:sz w:val="24"/>
          <w:lang w:val="zh-CN"/>
        </w:rPr>
        <w:t>当使用功率标准源法进行校准时：</w:t>
      </w:r>
    </w:p>
    <w:p w:rsidR="00F81D1D" w:rsidRDefault="00F81D1D" w:rsidP="009431E6">
      <w:pPr>
        <w:spacing w:line="360" w:lineRule="auto"/>
        <w:ind w:firstLineChars="200" w:firstLine="480"/>
        <w:rPr>
          <w:color w:val="000000"/>
          <w:kern w:val="0"/>
          <w:sz w:val="24"/>
          <w:lang w:val="zh-CN"/>
        </w:rPr>
      </w:pPr>
      <w:r>
        <w:rPr>
          <w:rFonts w:hint="eastAsia"/>
          <w:color w:val="000000"/>
          <w:kern w:val="0"/>
          <w:sz w:val="24"/>
          <w:lang w:val="zh-CN"/>
        </w:rPr>
        <w:t>将被校功率计的测量端与</w:t>
      </w:r>
      <w:r w:rsidR="00D61781">
        <w:rPr>
          <w:rFonts w:hint="eastAsia"/>
          <w:color w:val="000000"/>
          <w:kern w:val="0"/>
          <w:sz w:val="24"/>
          <w:lang w:val="zh-CN"/>
        </w:rPr>
        <w:t>试验</w:t>
      </w:r>
      <w:r>
        <w:rPr>
          <w:rFonts w:hint="eastAsia"/>
          <w:color w:val="000000"/>
          <w:kern w:val="0"/>
          <w:sz w:val="24"/>
          <w:lang w:val="zh-CN"/>
        </w:rPr>
        <w:t>装置断开，然后</w:t>
      </w:r>
      <w:r w:rsidRPr="00835173">
        <w:rPr>
          <w:rFonts w:hint="eastAsia"/>
          <w:color w:val="000000"/>
          <w:kern w:val="0"/>
          <w:sz w:val="24"/>
          <w:lang w:val="zh-CN"/>
        </w:rPr>
        <w:t>与功率标准源的对应端子连接</w:t>
      </w:r>
      <w:r>
        <w:rPr>
          <w:rFonts w:hint="eastAsia"/>
          <w:color w:val="000000"/>
          <w:kern w:val="0"/>
          <w:sz w:val="24"/>
          <w:lang w:val="zh-CN"/>
        </w:rPr>
        <w:t>，</w:t>
      </w:r>
      <w:r>
        <w:rPr>
          <w:rFonts w:hAnsi="宋体" w:hint="eastAsia"/>
          <w:color w:val="000000"/>
          <w:kern w:val="0"/>
          <w:sz w:val="24"/>
          <w:lang w:val="zh-CN"/>
        </w:rPr>
        <w:t>并确保各部件外壳与地电位连接，</w:t>
      </w:r>
      <w:r>
        <w:rPr>
          <w:rFonts w:hint="eastAsia"/>
          <w:color w:val="000000"/>
          <w:kern w:val="0"/>
          <w:sz w:val="24"/>
          <w:lang w:val="zh-CN"/>
        </w:rPr>
        <w:t>如图</w:t>
      </w:r>
      <w:r w:rsidR="000978E7">
        <w:rPr>
          <w:color w:val="000000"/>
          <w:kern w:val="0"/>
          <w:sz w:val="24"/>
          <w:lang w:val="zh-CN"/>
        </w:rPr>
        <w:t>2</w:t>
      </w:r>
      <w:r>
        <w:rPr>
          <w:rFonts w:hint="eastAsia"/>
          <w:color w:val="000000"/>
          <w:kern w:val="0"/>
          <w:sz w:val="24"/>
          <w:lang w:val="zh-CN"/>
        </w:rPr>
        <w:t>所示</w:t>
      </w:r>
      <w:r w:rsidR="00AD6AE9">
        <w:rPr>
          <w:rFonts w:hint="eastAsia"/>
          <w:color w:val="000000"/>
          <w:kern w:val="0"/>
          <w:sz w:val="24"/>
          <w:lang w:val="zh-CN"/>
        </w:rPr>
        <w:t>：</w:t>
      </w:r>
    </w:p>
    <w:p w:rsidR="00F81D1D" w:rsidRDefault="00F81D1D" w:rsidP="009431E6">
      <w:pPr>
        <w:spacing w:line="360" w:lineRule="auto"/>
        <w:jc w:val="center"/>
        <w:rPr>
          <w:color w:val="000000"/>
          <w:kern w:val="0"/>
          <w:sz w:val="24"/>
          <w:lang w:val="zh-CN"/>
        </w:rPr>
      </w:pPr>
      <w:r>
        <w:rPr>
          <w:rFonts w:hAnsi="宋体" w:hint="eastAsia"/>
          <w:bCs/>
          <w:noProof/>
          <w:color w:val="000000"/>
          <w:sz w:val="24"/>
        </w:rPr>
        <w:lastRenderedPageBreak/>
        <w:drawing>
          <wp:inline distT="0" distB="0" distL="0" distR="0">
            <wp:extent cx="3188390" cy="1828800"/>
            <wp:effectExtent l="19050" t="0" r="0" b="0"/>
            <wp:docPr id="6" name="图片 103" descr="E:\空气焓值法空调器能效测量装置校准规范\工作\示意图\功率源法.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E:\空气焓值法空调器能效测量装置校准规范\工作\示意图\功率源法.png"/>
                    <pic:cNvPicPr>
                      <a:picLocks noChangeAspect="1" noChangeArrowheads="1"/>
                    </pic:cNvPicPr>
                  </pic:nvPicPr>
                  <pic:blipFill>
                    <a:blip r:embed="rId21" cstate="print"/>
                    <a:srcRect/>
                    <a:stretch>
                      <a:fillRect/>
                    </a:stretch>
                  </pic:blipFill>
                  <pic:spPr bwMode="auto">
                    <a:xfrm>
                      <a:off x="0" y="0"/>
                      <a:ext cx="3205998" cy="1838900"/>
                    </a:xfrm>
                    <a:prstGeom prst="rect">
                      <a:avLst/>
                    </a:prstGeom>
                    <a:noFill/>
                    <a:ln w="9525">
                      <a:noFill/>
                      <a:miter lim="800000"/>
                      <a:headEnd/>
                      <a:tailEnd/>
                    </a:ln>
                  </pic:spPr>
                </pic:pic>
              </a:graphicData>
            </a:graphic>
          </wp:inline>
        </w:drawing>
      </w:r>
    </w:p>
    <w:p w:rsidR="00F81D1D" w:rsidRDefault="00F81D1D" w:rsidP="009431E6">
      <w:pPr>
        <w:spacing w:line="360" w:lineRule="auto"/>
        <w:jc w:val="center"/>
        <w:rPr>
          <w:rFonts w:ascii="黑体" w:eastAsia="黑体" w:hAnsi="黑体"/>
          <w:bCs/>
          <w:color w:val="000000"/>
          <w:kern w:val="0"/>
          <w:szCs w:val="21"/>
          <w:lang w:val="zh-CN"/>
        </w:rPr>
      </w:pPr>
      <w:r w:rsidRPr="004A14C8">
        <w:rPr>
          <w:rFonts w:eastAsia="黑体"/>
        </w:rPr>
        <w:t>图</w:t>
      </w:r>
      <w:r w:rsidR="000978E7">
        <w:rPr>
          <w:rFonts w:eastAsia="黑体"/>
        </w:rPr>
        <w:t>2</w:t>
      </w:r>
      <w:r>
        <w:rPr>
          <w:rFonts w:eastAsia="黑体" w:hint="eastAsia"/>
        </w:rPr>
        <w:t>功率</w:t>
      </w:r>
      <w:r>
        <w:rPr>
          <w:rFonts w:ascii="黑体" w:eastAsia="黑体" w:hAnsi="黑体" w:hint="eastAsia"/>
          <w:bCs/>
          <w:color w:val="000000"/>
          <w:kern w:val="0"/>
          <w:szCs w:val="21"/>
          <w:lang w:val="zh-CN"/>
        </w:rPr>
        <w:t>标准源法</w:t>
      </w:r>
      <w:r w:rsidRPr="00582ED3">
        <w:rPr>
          <w:rFonts w:ascii="黑体" w:eastAsia="黑体" w:hAnsi="黑体" w:hint="eastAsia"/>
          <w:bCs/>
          <w:color w:val="000000"/>
          <w:kern w:val="0"/>
          <w:szCs w:val="21"/>
          <w:lang w:val="zh-CN"/>
        </w:rPr>
        <w:t>校准示意图</w:t>
      </w:r>
    </w:p>
    <w:p w:rsidR="00F81D1D" w:rsidRPr="00A96A73" w:rsidRDefault="00F81D1D" w:rsidP="009431E6">
      <w:pPr>
        <w:spacing w:line="360" w:lineRule="auto"/>
        <w:ind w:firstLineChars="200" w:firstLine="420"/>
        <w:rPr>
          <w:bCs/>
          <w:color w:val="000000"/>
          <w:kern w:val="0"/>
          <w:sz w:val="24"/>
          <w:lang w:val="zh-CN"/>
        </w:rPr>
      </w:pPr>
      <w:r w:rsidRPr="0017065E">
        <w:rPr>
          <w:rFonts w:ascii="仿宋" w:eastAsia="仿宋" w:hAnsi="仿宋" w:hint="eastAsia"/>
          <w:bCs/>
          <w:color w:val="000000"/>
          <w:kern w:val="0"/>
          <w:szCs w:val="21"/>
          <w:lang w:val="zh-CN"/>
        </w:rPr>
        <w:t>注：图中</w:t>
      </w:r>
      <w:r>
        <w:rPr>
          <w:rFonts w:ascii="仿宋" w:eastAsia="仿宋" w:hAnsi="仿宋" w:hint="eastAsia"/>
          <w:bCs/>
          <w:color w:val="000000"/>
          <w:kern w:val="0"/>
          <w:szCs w:val="21"/>
          <w:lang w:val="zh-CN"/>
        </w:rPr>
        <w:t>*</w:t>
      </w:r>
      <w:r w:rsidRPr="0017065E">
        <w:rPr>
          <w:rFonts w:ascii="仿宋" w:eastAsia="仿宋" w:hAnsi="仿宋" w:hint="eastAsia"/>
          <w:bCs/>
          <w:color w:val="000000"/>
          <w:kern w:val="0"/>
          <w:szCs w:val="21"/>
          <w:lang w:val="zh-CN"/>
        </w:rPr>
        <w:t>为同名端。</w:t>
      </w:r>
      <w:r w:rsidRPr="0017065E">
        <w:rPr>
          <w:rFonts w:ascii="仿宋" w:eastAsia="仿宋" w:hAnsi="仿宋" w:hint="eastAsia"/>
          <w:bCs/>
          <w:vanish/>
          <w:color w:val="000000"/>
          <w:szCs w:val="21"/>
        </w:rPr>
        <w:t>。算误差</w:t>
      </w:r>
    </w:p>
    <w:p w:rsidR="00F81D1D" w:rsidRPr="00835173" w:rsidRDefault="00F81D1D" w:rsidP="009431E6">
      <w:pPr>
        <w:spacing w:line="360" w:lineRule="auto"/>
        <w:ind w:firstLineChars="200" w:firstLine="480"/>
        <w:rPr>
          <w:color w:val="000000"/>
          <w:kern w:val="0"/>
          <w:sz w:val="24"/>
          <w:lang w:val="zh-CN"/>
        </w:rPr>
      </w:pPr>
      <w:r w:rsidRPr="00835173">
        <w:rPr>
          <w:rFonts w:hint="eastAsia"/>
          <w:color w:val="000000"/>
          <w:kern w:val="0"/>
          <w:sz w:val="24"/>
          <w:lang w:val="zh-CN"/>
        </w:rPr>
        <w:t>开启电压和电流的自动量程功能</w:t>
      </w:r>
      <w:r w:rsidR="00D61781">
        <w:rPr>
          <w:rFonts w:hint="eastAsia"/>
          <w:color w:val="000000"/>
          <w:kern w:val="0"/>
          <w:sz w:val="24"/>
          <w:lang w:val="zh-CN"/>
        </w:rPr>
        <w:t>，</w:t>
      </w:r>
      <w:r w:rsidRPr="00835173">
        <w:rPr>
          <w:rFonts w:hint="eastAsia"/>
          <w:color w:val="000000"/>
          <w:kern w:val="0"/>
          <w:sz w:val="24"/>
          <w:lang w:val="zh-CN"/>
        </w:rPr>
        <w:t>如果被校功率计不具备自动量程功能，校准时根据校准点手动调节至合适量程。</w:t>
      </w:r>
    </w:p>
    <w:p w:rsidR="00F81D1D" w:rsidRPr="00550C5C" w:rsidRDefault="00F81D1D" w:rsidP="00550C5C">
      <w:pPr>
        <w:spacing w:line="360" w:lineRule="auto"/>
        <w:ind w:firstLineChars="200" w:firstLine="480"/>
        <w:rPr>
          <w:color w:val="FF0000"/>
          <w:kern w:val="0"/>
          <w:sz w:val="24"/>
          <w:lang w:val="zh-CN"/>
        </w:rPr>
      </w:pPr>
      <w:r w:rsidRPr="00835173">
        <w:rPr>
          <w:rFonts w:hint="eastAsia"/>
          <w:color w:val="000000"/>
          <w:kern w:val="0"/>
          <w:sz w:val="24"/>
          <w:lang w:val="zh-CN"/>
        </w:rPr>
        <w:t>按照功率渐升顺序，依次平稳地将功率标准源调整至校准点并待其足够稳定，读取功率标准源和被校电</w:t>
      </w:r>
      <w:r w:rsidR="004116A6">
        <w:rPr>
          <w:rFonts w:hint="eastAsia"/>
          <w:color w:val="000000"/>
          <w:kern w:val="0"/>
          <w:sz w:val="24"/>
          <w:lang w:val="zh-CN"/>
        </w:rPr>
        <w:t>参数</w:t>
      </w:r>
      <w:r w:rsidRPr="00835173">
        <w:rPr>
          <w:rFonts w:hint="eastAsia"/>
          <w:color w:val="000000"/>
          <w:kern w:val="0"/>
          <w:sz w:val="24"/>
          <w:lang w:val="zh-CN"/>
        </w:rPr>
        <w:t>测量系统的电压、电流</w:t>
      </w:r>
      <w:r w:rsidR="00F73702">
        <w:rPr>
          <w:rFonts w:hint="eastAsia"/>
          <w:color w:val="000000"/>
          <w:kern w:val="0"/>
          <w:sz w:val="24"/>
          <w:lang w:val="zh-CN"/>
        </w:rPr>
        <w:t>、</w:t>
      </w:r>
      <w:r w:rsidR="00F73702" w:rsidRPr="00835173">
        <w:rPr>
          <w:rFonts w:hint="eastAsia"/>
          <w:color w:val="000000"/>
          <w:kern w:val="0"/>
          <w:sz w:val="24"/>
          <w:lang w:val="zh-CN"/>
        </w:rPr>
        <w:t>功率</w:t>
      </w:r>
      <w:r w:rsidR="00F73702" w:rsidRPr="00F6028C">
        <w:rPr>
          <w:rFonts w:hint="eastAsia"/>
          <w:color w:val="000000" w:themeColor="text1"/>
          <w:kern w:val="0"/>
          <w:sz w:val="24"/>
          <w:lang w:val="zh-CN"/>
        </w:rPr>
        <w:t>和频率示值。</w:t>
      </w:r>
      <w:r w:rsidRPr="0017065E">
        <w:rPr>
          <w:rFonts w:ascii="仿宋" w:eastAsia="仿宋" w:hAnsi="仿宋" w:hint="eastAsia"/>
          <w:bCs/>
          <w:vanish/>
          <w:color w:val="000000"/>
          <w:szCs w:val="21"/>
        </w:rPr>
        <w:t>。算误差</w:t>
      </w:r>
    </w:p>
    <w:p w:rsidR="00C5283E" w:rsidRPr="00C01755" w:rsidRDefault="00C5283E" w:rsidP="00C5283E">
      <w:pPr>
        <w:rPr>
          <w:bCs/>
        </w:rPr>
      </w:pPr>
      <w:r>
        <w:rPr>
          <w:rFonts w:hint="eastAsia"/>
          <w:bCs/>
          <w:color w:val="000000"/>
          <w:kern w:val="0"/>
          <w:sz w:val="24"/>
          <w:lang w:val="zh-CN"/>
        </w:rPr>
        <w:t>7.2.</w:t>
      </w:r>
      <w:r w:rsidR="00B979A2">
        <w:rPr>
          <w:rFonts w:hint="eastAsia"/>
          <w:bCs/>
          <w:color w:val="000000"/>
          <w:kern w:val="0"/>
          <w:sz w:val="24"/>
          <w:lang w:val="zh-CN"/>
        </w:rPr>
        <w:t>4</w:t>
      </w:r>
      <w:r>
        <w:rPr>
          <w:rFonts w:hint="eastAsia"/>
          <w:bCs/>
          <w:color w:val="000000"/>
          <w:kern w:val="0"/>
          <w:sz w:val="24"/>
          <w:lang w:val="zh-CN"/>
        </w:rPr>
        <w:t>.3</w:t>
      </w:r>
      <w:r w:rsidR="00887A4E">
        <w:rPr>
          <w:rFonts w:hint="eastAsia"/>
          <w:color w:val="000000" w:themeColor="text1"/>
          <w:sz w:val="24"/>
        </w:rPr>
        <w:t>示值</w:t>
      </w:r>
      <w:r w:rsidRPr="009235C0">
        <w:rPr>
          <w:color w:val="000000" w:themeColor="text1"/>
          <w:sz w:val="24"/>
        </w:rPr>
        <w:t>误差</w:t>
      </w:r>
    </w:p>
    <w:p w:rsidR="00C5283E" w:rsidRPr="00C01755" w:rsidRDefault="00C5283E" w:rsidP="00C5283E">
      <w:pPr>
        <w:spacing w:line="360" w:lineRule="auto"/>
        <w:ind w:firstLineChars="200" w:firstLine="480"/>
        <w:rPr>
          <w:b/>
          <w:bCs/>
          <w:color w:val="000000"/>
          <w:kern w:val="0"/>
          <w:sz w:val="24"/>
        </w:rPr>
      </w:pPr>
      <w:r>
        <w:rPr>
          <w:rFonts w:hint="eastAsia"/>
          <w:bCs/>
          <w:color w:val="000000"/>
          <w:kern w:val="0"/>
          <w:sz w:val="24"/>
        </w:rPr>
        <w:t>电参数</w:t>
      </w:r>
      <w:r w:rsidR="00887A4E">
        <w:rPr>
          <w:rFonts w:hint="eastAsia"/>
          <w:bCs/>
          <w:color w:val="000000"/>
          <w:kern w:val="0"/>
          <w:sz w:val="24"/>
        </w:rPr>
        <w:t>示值</w:t>
      </w:r>
      <w:r w:rsidRPr="00C01755">
        <w:rPr>
          <w:bCs/>
          <w:color w:val="000000"/>
          <w:kern w:val="0"/>
          <w:sz w:val="24"/>
        </w:rPr>
        <w:t>误差按式（</w:t>
      </w:r>
      <w:r w:rsidR="00252E3A">
        <w:rPr>
          <w:bCs/>
          <w:color w:val="000000"/>
          <w:kern w:val="0"/>
          <w:sz w:val="24"/>
        </w:rPr>
        <w:t>3</w:t>
      </w:r>
      <w:r w:rsidRPr="00C01755">
        <w:rPr>
          <w:bCs/>
          <w:color w:val="000000"/>
          <w:kern w:val="0"/>
          <w:sz w:val="24"/>
        </w:rPr>
        <w:t>）计算：</w:t>
      </w:r>
    </w:p>
    <w:p w:rsidR="00C5283E" w:rsidRPr="00D25D44" w:rsidRDefault="00C5283E" w:rsidP="00C5283E">
      <w:pPr>
        <w:pStyle w:val="Default"/>
        <w:spacing w:line="360" w:lineRule="auto"/>
        <w:jc w:val="center"/>
        <w:rPr>
          <w:rFonts w:asciiTheme="minorEastAsia" w:eastAsiaTheme="minorEastAsia" w:hAnsiTheme="minorEastAsia" w:hint="default"/>
          <w:b/>
        </w:rPr>
      </w:pPr>
      <m:oMath>
        <m:r>
          <w:rPr>
            <w:rFonts w:ascii="Cambria Math" w:eastAsiaTheme="minorEastAsia" w:hAnsi="Cambria Math" w:hint="default"/>
          </w:rPr>
          <m:t>∆X=</m:t>
        </m:r>
        <m:sSub>
          <m:sSubPr>
            <m:ctrlPr>
              <w:rPr>
                <w:rFonts w:ascii="Cambria Math" w:eastAsiaTheme="minorEastAsia" w:hAnsi="Cambria Math" w:hint="default"/>
                <w:i/>
              </w:rPr>
            </m:ctrlPr>
          </m:sSubPr>
          <m:e>
            <m:r>
              <w:rPr>
                <w:rFonts w:ascii="Cambria Math" w:eastAsiaTheme="minorEastAsia" w:hAnsi="Cambria Math" w:hint="default"/>
              </w:rPr>
              <m:t>X</m:t>
            </m:r>
          </m:e>
          <m:sub>
            <m:r>
              <w:rPr>
                <w:rFonts w:ascii="Cambria Math" w:eastAsiaTheme="minorEastAsia" w:hAnsi="Cambria Math" w:hint="default"/>
              </w:rPr>
              <m:t>m</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X</m:t>
            </m:r>
          </m:e>
          <m:sub>
            <m:r>
              <w:rPr>
                <w:rFonts w:ascii="Cambria Math" w:eastAsiaTheme="minorEastAsia" w:hAnsi="Cambria Math" w:hint="default"/>
              </w:rPr>
              <m:t>N</m:t>
            </m:r>
          </m:sub>
        </m:sSub>
      </m:oMath>
      <w:r w:rsidRPr="00E35050">
        <w:rPr>
          <w:rFonts w:asciiTheme="minorEastAsia" w:eastAsiaTheme="minorEastAsia" w:hAnsiTheme="minorEastAsia" w:cs="Arial"/>
        </w:rPr>
        <w:t>（</w:t>
      </w:r>
      <w:r w:rsidR="0092269B">
        <w:rPr>
          <w:rFonts w:asciiTheme="minorEastAsia" w:eastAsiaTheme="minorEastAsia" w:hAnsiTheme="minorEastAsia" w:cs="Arial" w:hint="default"/>
        </w:rPr>
        <w:t>3</w:t>
      </w:r>
      <w:r w:rsidRPr="00E35050">
        <w:rPr>
          <w:rFonts w:asciiTheme="minorEastAsia" w:eastAsiaTheme="minorEastAsia" w:hAnsiTheme="minorEastAsia" w:cs="Arial"/>
        </w:rPr>
        <w:t>）</w:t>
      </w:r>
    </w:p>
    <w:p w:rsidR="00C5283E" w:rsidRDefault="00C5283E" w:rsidP="00C5283E">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C5283E" w:rsidRPr="00306171" w:rsidRDefault="00C5283E" w:rsidP="00C5283E">
      <w:pPr>
        <w:pStyle w:val="Default"/>
        <w:spacing w:line="360" w:lineRule="auto"/>
        <w:ind w:firstLineChars="200" w:firstLine="480"/>
        <w:rPr>
          <w:rFonts w:asciiTheme="minorEastAsia" w:eastAsiaTheme="minorEastAsia" w:hAnsiTheme="minorEastAsia" w:hint="default"/>
          <w:color w:val="000000" w:themeColor="text1"/>
        </w:rPr>
      </w:pPr>
      <m:oMath>
        <m:r>
          <w:rPr>
            <w:rFonts w:ascii="Cambria Math" w:eastAsiaTheme="minorEastAsia" w:hAnsi="Cambria Math" w:hint="default"/>
            <w:color w:val="000000" w:themeColor="text1"/>
          </w:rPr>
          <m:t>∆X</m:t>
        </m:r>
      </m:oMath>
      <w:r w:rsidRPr="00306171">
        <w:rPr>
          <w:rFonts w:asciiTheme="minorEastAsia" w:eastAsiaTheme="minorEastAsia" w:hAnsiTheme="minorEastAsia"/>
          <w:color w:val="000000" w:themeColor="text1"/>
        </w:rPr>
        <w:t xml:space="preserve"> —— </w:t>
      </w:r>
      <w:r w:rsidR="009A3634" w:rsidRPr="00306171">
        <w:rPr>
          <w:rFonts w:ascii="宋体" w:eastAsia="宋体" w:hAnsi="宋体" w:cs="宋体"/>
          <w:color w:val="000000" w:themeColor="text1"/>
          <w:kern w:val="36"/>
        </w:rPr>
        <w:t>电参数</w:t>
      </w:r>
      <w:r w:rsidR="00887A4E" w:rsidRPr="00306171">
        <w:rPr>
          <w:bCs/>
          <w:color w:val="000000" w:themeColor="text1"/>
        </w:rPr>
        <w:t>示值</w:t>
      </w:r>
      <w:r w:rsidRPr="00306171">
        <w:rPr>
          <w:rFonts w:ascii="宋体" w:eastAsia="宋体" w:hAnsi="宋体" w:cs="宋体"/>
          <w:color w:val="000000" w:themeColor="text1"/>
          <w:kern w:val="36"/>
        </w:rPr>
        <w:t>误差</w:t>
      </w:r>
      <w:r w:rsidRPr="00306171">
        <w:rPr>
          <w:rFonts w:ascii="宋体" w:hAnsi="宋体"/>
          <w:color w:val="000000" w:themeColor="text1"/>
          <w:kern w:val="36"/>
        </w:rPr>
        <w:t>，</w:t>
      </w:r>
      <w:r w:rsidR="00306171" w:rsidRPr="00306171">
        <w:rPr>
          <w:color w:val="000000" w:themeColor="text1"/>
        </w:rPr>
        <w:t>V、A、W</w:t>
      </w:r>
      <w:r w:rsidR="005044B1" w:rsidRPr="005044B1">
        <w:rPr>
          <w:rFonts w:ascii="宋体" w:eastAsia="宋体" w:hAnsi="宋体" w:cs="宋体"/>
          <w:color w:val="000000" w:themeColor="text1"/>
        </w:rPr>
        <w:t>、</w:t>
      </w:r>
      <w:r w:rsidR="005044B1" w:rsidRPr="005044B1">
        <w:rPr>
          <w:color w:val="000000" w:themeColor="text1"/>
        </w:rPr>
        <w:t>Hz</w:t>
      </w:r>
      <w:r w:rsidRPr="00306171">
        <w:rPr>
          <w:rFonts w:ascii="宋体" w:eastAsia="宋体" w:hAnsi="宋体" w:cs="宋体"/>
          <w:color w:val="000000" w:themeColor="text1"/>
          <w:kern w:val="36"/>
        </w:rPr>
        <w:t>；</w:t>
      </w:r>
    </w:p>
    <w:p w:rsidR="00C5283E" w:rsidRPr="00306171" w:rsidRDefault="0053129A" w:rsidP="00C5283E">
      <w:pPr>
        <w:pStyle w:val="Default"/>
        <w:spacing w:line="360" w:lineRule="auto"/>
        <w:ind w:firstLineChars="200" w:firstLine="480"/>
        <w:rPr>
          <w:rFonts w:ascii="宋体" w:eastAsia="宋体" w:hAnsi="宋体" w:cs="宋体" w:hint="default"/>
          <w:color w:val="000000" w:themeColor="text1"/>
          <w:kern w:val="36"/>
        </w:rPr>
      </w:pPr>
      <m:oMath>
        <m:sSub>
          <m:sSubPr>
            <m:ctrlPr>
              <w:rPr>
                <w:rFonts w:ascii="Cambria Math" w:eastAsiaTheme="minorEastAsia" w:hAnsi="Cambria Math" w:hint="default"/>
                <w:i/>
                <w:color w:val="000000" w:themeColor="text1"/>
              </w:rPr>
            </m:ctrlPr>
          </m:sSubPr>
          <m:e>
            <m:r>
              <w:rPr>
                <w:rFonts w:ascii="Cambria Math" w:eastAsiaTheme="minorEastAsia" w:hAnsi="Cambria Math" w:hint="default"/>
                <w:color w:val="000000" w:themeColor="text1"/>
              </w:rPr>
              <m:t>X</m:t>
            </m:r>
          </m:e>
          <m:sub>
            <m:r>
              <w:rPr>
                <w:rFonts w:ascii="Cambria Math" w:eastAsiaTheme="minorEastAsia" w:hAnsi="Cambria Math" w:hint="default"/>
                <w:color w:val="000000" w:themeColor="text1"/>
              </w:rPr>
              <m:t>m</m:t>
            </m:r>
          </m:sub>
        </m:sSub>
      </m:oMath>
      <w:r w:rsidR="00C5283E" w:rsidRPr="00306171">
        <w:rPr>
          <w:rFonts w:asciiTheme="minorEastAsia" w:eastAsiaTheme="minorEastAsia" w:hAnsiTheme="minorEastAsia"/>
          <w:color w:val="000000" w:themeColor="text1"/>
        </w:rPr>
        <w:t xml:space="preserve"> ——</w:t>
      </w:r>
      <w:r w:rsidR="009A3634" w:rsidRPr="00306171">
        <w:rPr>
          <w:rFonts w:ascii="宋体" w:eastAsia="宋体" w:hAnsi="宋体" w:cs="宋体"/>
          <w:color w:val="000000" w:themeColor="text1"/>
          <w:kern w:val="36"/>
        </w:rPr>
        <w:t>电参数</w:t>
      </w:r>
      <w:r w:rsidR="00C5283E" w:rsidRPr="00306171">
        <w:rPr>
          <w:rFonts w:ascii="宋体" w:eastAsia="宋体" w:hAnsi="宋体" w:cs="宋体"/>
          <w:color w:val="000000" w:themeColor="text1"/>
          <w:kern w:val="36"/>
        </w:rPr>
        <w:t>测量仪</w:t>
      </w:r>
      <w:r w:rsidR="00CE15D9">
        <w:rPr>
          <w:rFonts w:ascii="宋体" w:eastAsia="宋体" w:hAnsi="宋体" w:cs="宋体"/>
          <w:color w:val="000000" w:themeColor="text1"/>
          <w:kern w:val="36"/>
        </w:rPr>
        <w:t>显</w:t>
      </w:r>
      <w:r w:rsidR="00C5283E" w:rsidRPr="00306171">
        <w:rPr>
          <w:rFonts w:ascii="宋体" w:eastAsia="宋体" w:hAnsi="宋体" w:cs="宋体"/>
          <w:color w:val="000000" w:themeColor="text1"/>
          <w:kern w:val="36"/>
        </w:rPr>
        <w:t>示值</w:t>
      </w:r>
      <w:r w:rsidR="00C5283E" w:rsidRPr="00306171">
        <w:rPr>
          <w:rFonts w:ascii="宋体" w:hAnsi="宋体"/>
          <w:color w:val="000000" w:themeColor="text1"/>
          <w:kern w:val="36"/>
        </w:rPr>
        <w:t>，</w:t>
      </w:r>
      <w:r w:rsidR="005044B1" w:rsidRPr="00306171">
        <w:rPr>
          <w:color w:val="000000" w:themeColor="text1"/>
        </w:rPr>
        <w:t>V、A、W</w:t>
      </w:r>
      <w:r w:rsidR="005044B1" w:rsidRPr="005044B1">
        <w:rPr>
          <w:rFonts w:ascii="宋体" w:eastAsia="宋体" w:hAnsi="宋体" w:cs="宋体"/>
          <w:color w:val="000000" w:themeColor="text1"/>
        </w:rPr>
        <w:t>、</w:t>
      </w:r>
      <w:r w:rsidR="005044B1" w:rsidRPr="005044B1">
        <w:rPr>
          <w:color w:val="000000" w:themeColor="text1"/>
        </w:rPr>
        <w:t>Hz</w:t>
      </w:r>
      <w:r w:rsidR="005044B1" w:rsidRPr="00306171">
        <w:rPr>
          <w:rFonts w:ascii="宋体" w:eastAsia="宋体" w:hAnsi="宋体" w:cs="宋体"/>
          <w:color w:val="000000" w:themeColor="text1"/>
          <w:kern w:val="36"/>
        </w:rPr>
        <w:t>；</w:t>
      </w:r>
    </w:p>
    <w:p w:rsidR="00C5283E" w:rsidRPr="0083767B" w:rsidRDefault="0053129A" w:rsidP="0083767B">
      <w:pPr>
        <w:pStyle w:val="Default"/>
        <w:spacing w:line="360" w:lineRule="auto"/>
        <w:ind w:firstLineChars="200" w:firstLine="480"/>
        <w:rPr>
          <w:rFonts w:asciiTheme="minorEastAsia" w:eastAsiaTheme="minorEastAsia" w:hAnsiTheme="minorEastAsia" w:hint="default"/>
          <w:color w:val="000000" w:themeColor="text1"/>
        </w:rPr>
      </w:pPr>
      <m:oMath>
        <m:sSub>
          <m:sSubPr>
            <m:ctrlPr>
              <w:rPr>
                <w:rFonts w:ascii="Cambria Math" w:eastAsiaTheme="minorEastAsia" w:hAnsi="Cambria Math" w:hint="default"/>
                <w:i/>
                <w:color w:val="000000" w:themeColor="text1"/>
              </w:rPr>
            </m:ctrlPr>
          </m:sSubPr>
          <m:e>
            <m:r>
              <w:rPr>
                <w:rFonts w:ascii="Cambria Math" w:eastAsiaTheme="minorEastAsia" w:hAnsi="Cambria Math" w:hint="default"/>
                <w:color w:val="000000" w:themeColor="text1"/>
              </w:rPr>
              <m:t>X</m:t>
            </m:r>
          </m:e>
          <m:sub>
            <m:r>
              <w:rPr>
                <w:rFonts w:ascii="Cambria Math" w:eastAsiaTheme="minorEastAsia" w:hAnsi="Cambria Math" w:hint="default"/>
                <w:color w:val="000000" w:themeColor="text1"/>
              </w:rPr>
              <m:t>N</m:t>
            </m:r>
          </m:sub>
        </m:sSub>
      </m:oMath>
      <w:r w:rsidR="00C5283E" w:rsidRPr="00306171">
        <w:rPr>
          <w:rFonts w:asciiTheme="minorEastAsia" w:eastAsiaTheme="minorEastAsia" w:hAnsiTheme="minorEastAsia"/>
          <w:color w:val="000000" w:themeColor="text1"/>
        </w:rPr>
        <w:t xml:space="preserve"> ——</w:t>
      </w:r>
      <w:r w:rsidR="00887A4E" w:rsidRPr="00306171">
        <w:rPr>
          <w:rFonts w:asciiTheme="minorEastAsia" w:eastAsiaTheme="minorEastAsia" w:hAnsiTheme="minorEastAsia"/>
          <w:color w:val="000000" w:themeColor="text1"/>
        </w:rPr>
        <w:t>标准器</w:t>
      </w:r>
      <w:r w:rsidR="00C5283E" w:rsidRPr="00306171">
        <w:rPr>
          <w:rFonts w:ascii="宋体" w:eastAsia="宋体" w:hAnsi="宋体" w:cs="宋体"/>
          <w:color w:val="000000" w:themeColor="text1"/>
          <w:kern w:val="36"/>
        </w:rPr>
        <w:t>示值</w:t>
      </w:r>
      <w:r w:rsidR="00C5283E" w:rsidRPr="00306171">
        <w:rPr>
          <w:rFonts w:ascii="宋体" w:hAnsi="宋体"/>
          <w:color w:val="000000" w:themeColor="text1"/>
          <w:kern w:val="36"/>
        </w:rPr>
        <w:t>，</w:t>
      </w:r>
      <w:r w:rsidR="005044B1" w:rsidRPr="00306171">
        <w:rPr>
          <w:color w:val="000000" w:themeColor="text1"/>
        </w:rPr>
        <w:t>V、A、W</w:t>
      </w:r>
      <w:r w:rsidR="005044B1" w:rsidRPr="005044B1">
        <w:rPr>
          <w:rFonts w:ascii="宋体" w:eastAsia="宋体" w:hAnsi="宋体" w:cs="宋体"/>
          <w:color w:val="000000" w:themeColor="text1"/>
        </w:rPr>
        <w:t>、</w:t>
      </w:r>
      <w:r w:rsidR="005044B1" w:rsidRPr="005044B1">
        <w:rPr>
          <w:color w:val="000000" w:themeColor="text1"/>
        </w:rPr>
        <w:t>Hz</w:t>
      </w:r>
      <w:r w:rsidR="00C5283E" w:rsidRPr="00306171">
        <w:rPr>
          <w:rFonts w:ascii="宋体" w:eastAsia="宋体" w:hAnsi="宋体" w:cs="宋体"/>
          <w:color w:val="000000" w:themeColor="text1"/>
          <w:kern w:val="36"/>
        </w:rPr>
        <w:t>。</w:t>
      </w:r>
    </w:p>
    <w:p w:rsidR="00D222F1" w:rsidRDefault="00663425" w:rsidP="00D222F1">
      <w:pPr>
        <w:spacing w:line="360" w:lineRule="auto"/>
        <w:rPr>
          <w:sz w:val="24"/>
        </w:rPr>
      </w:pPr>
      <w:r w:rsidRPr="007A07AA">
        <w:rPr>
          <w:bCs/>
          <w:color w:val="000000"/>
          <w:kern w:val="0"/>
          <w:sz w:val="24"/>
          <w:lang w:val="zh-CN"/>
        </w:rPr>
        <w:t>7.2.</w:t>
      </w:r>
      <w:bookmarkStart w:id="83" w:name="_Toc532308727"/>
      <w:r w:rsidR="00D54F2E">
        <w:rPr>
          <w:bCs/>
          <w:color w:val="000000"/>
          <w:kern w:val="0"/>
          <w:sz w:val="24"/>
          <w:lang w:val="zh-CN"/>
        </w:rPr>
        <w:t>5</w:t>
      </w:r>
      <w:r w:rsidR="006D1BBD">
        <w:rPr>
          <w:rFonts w:hint="eastAsia"/>
          <w:sz w:val="24"/>
        </w:rPr>
        <w:t>水</w:t>
      </w:r>
      <w:r w:rsidR="00D222F1">
        <w:rPr>
          <w:rFonts w:hint="eastAsia"/>
          <w:sz w:val="24"/>
        </w:rPr>
        <w:t>流量校准方法</w:t>
      </w:r>
    </w:p>
    <w:p w:rsidR="003A36B7" w:rsidRPr="00763941" w:rsidRDefault="003A36B7" w:rsidP="003A36B7">
      <w:pPr>
        <w:spacing w:line="360" w:lineRule="auto"/>
        <w:rPr>
          <w:rFonts w:hAnsi="宋体"/>
          <w:bCs/>
          <w:kern w:val="0"/>
          <w:sz w:val="24"/>
          <w:lang w:val="zh-CN"/>
        </w:rPr>
      </w:pPr>
      <w:r w:rsidRPr="00763941">
        <w:rPr>
          <w:rFonts w:hAnsi="宋体" w:hint="eastAsia"/>
          <w:bCs/>
          <w:kern w:val="0"/>
          <w:sz w:val="24"/>
          <w:lang w:val="zh-CN"/>
        </w:rPr>
        <w:t>7.2.</w:t>
      </w:r>
      <w:r w:rsidR="00B979A2">
        <w:rPr>
          <w:rFonts w:hAnsi="宋体" w:hint="eastAsia"/>
          <w:bCs/>
          <w:kern w:val="0"/>
          <w:sz w:val="24"/>
          <w:lang w:val="zh-CN"/>
        </w:rPr>
        <w:t>5</w:t>
      </w:r>
      <w:r w:rsidRPr="00763941">
        <w:rPr>
          <w:rFonts w:hAnsi="宋体" w:hint="eastAsia"/>
          <w:bCs/>
          <w:kern w:val="0"/>
          <w:sz w:val="24"/>
          <w:lang w:val="zh-CN"/>
        </w:rPr>
        <w:t xml:space="preserve">.1 </w:t>
      </w:r>
      <w:r w:rsidRPr="00763941">
        <w:rPr>
          <w:rFonts w:hAnsi="宋体" w:hint="eastAsia"/>
          <w:bCs/>
          <w:kern w:val="0"/>
          <w:sz w:val="24"/>
          <w:lang w:val="zh-CN"/>
        </w:rPr>
        <w:t>校准点选择</w:t>
      </w:r>
    </w:p>
    <w:p w:rsidR="003A36B7" w:rsidRPr="00763941" w:rsidRDefault="003A36B7" w:rsidP="003A36B7">
      <w:pPr>
        <w:spacing w:line="360" w:lineRule="auto"/>
        <w:rPr>
          <w:rFonts w:hAnsi="宋体"/>
          <w:bCs/>
          <w:kern w:val="0"/>
          <w:sz w:val="24"/>
          <w:lang w:val="zh-CN"/>
        </w:rPr>
      </w:pPr>
      <w:r w:rsidRPr="00763941">
        <w:rPr>
          <w:rFonts w:hAnsi="宋体" w:hint="eastAsia"/>
          <w:bCs/>
          <w:kern w:val="0"/>
          <w:sz w:val="24"/>
          <w:lang w:val="zh-CN"/>
        </w:rPr>
        <w:t>  一般应包括测量范围内至少</w:t>
      </w:r>
      <w:r w:rsidRPr="00763941">
        <w:rPr>
          <w:rFonts w:hAnsi="宋体" w:hint="eastAsia"/>
          <w:bCs/>
          <w:kern w:val="0"/>
          <w:sz w:val="24"/>
          <w:lang w:val="zh-CN"/>
        </w:rPr>
        <w:t>3</w:t>
      </w:r>
      <w:r w:rsidRPr="00763941">
        <w:rPr>
          <w:rFonts w:hAnsi="宋体" w:hint="eastAsia"/>
          <w:bCs/>
          <w:kern w:val="0"/>
          <w:sz w:val="24"/>
          <w:lang w:val="zh-CN"/>
        </w:rPr>
        <w:t>个点。必要时，可根据客户需求调整或增加校准点。</w:t>
      </w:r>
    </w:p>
    <w:p w:rsidR="003A36B7" w:rsidRPr="00763941" w:rsidRDefault="003A36B7" w:rsidP="003A36B7">
      <w:pPr>
        <w:spacing w:line="360" w:lineRule="auto"/>
        <w:rPr>
          <w:rFonts w:hAnsi="宋体"/>
          <w:bCs/>
          <w:kern w:val="0"/>
          <w:sz w:val="24"/>
          <w:lang w:val="zh-CN"/>
        </w:rPr>
      </w:pPr>
      <w:r w:rsidRPr="00763941">
        <w:rPr>
          <w:rFonts w:hAnsi="宋体" w:hint="eastAsia"/>
          <w:bCs/>
          <w:kern w:val="0"/>
          <w:sz w:val="24"/>
          <w:lang w:val="zh-CN"/>
        </w:rPr>
        <w:t>7.2.</w:t>
      </w:r>
      <w:r w:rsidR="00B979A2">
        <w:rPr>
          <w:rFonts w:hAnsi="宋体" w:hint="eastAsia"/>
          <w:bCs/>
          <w:kern w:val="0"/>
          <w:sz w:val="24"/>
          <w:lang w:val="zh-CN"/>
        </w:rPr>
        <w:t>5</w:t>
      </w:r>
      <w:r w:rsidRPr="00763941">
        <w:rPr>
          <w:rFonts w:hAnsi="宋体" w:hint="eastAsia"/>
          <w:bCs/>
          <w:kern w:val="0"/>
          <w:sz w:val="24"/>
          <w:lang w:val="zh-CN"/>
        </w:rPr>
        <w:t xml:space="preserve">.2 </w:t>
      </w:r>
      <w:r w:rsidRPr="00763941">
        <w:rPr>
          <w:rFonts w:hAnsi="宋体" w:hint="eastAsia"/>
          <w:bCs/>
          <w:kern w:val="0"/>
          <w:sz w:val="24"/>
          <w:lang w:val="zh-CN"/>
        </w:rPr>
        <w:t>校准步骤</w:t>
      </w:r>
    </w:p>
    <w:p w:rsidR="003A36B7" w:rsidRPr="00763941" w:rsidRDefault="003A36B7" w:rsidP="003A36B7">
      <w:pPr>
        <w:spacing w:line="360" w:lineRule="auto"/>
        <w:ind w:firstLine="480"/>
        <w:rPr>
          <w:bCs/>
          <w:sz w:val="24"/>
        </w:rPr>
      </w:pPr>
      <w:r w:rsidRPr="00763941">
        <w:rPr>
          <w:rFonts w:hint="eastAsia"/>
          <w:bCs/>
          <w:sz w:val="24"/>
        </w:rPr>
        <w:t>1</w:t>
      </w:r>
      <w:r w:rsidRPr="00763941">
        <w:rPr>
          <w:rFonts w:hint="eastAsia"/>
          <w:bCs/>
          <w:sz w:val="24"/>
        </w:rPr>
        <w:t>）可选择图</w:t>
      </w:r>
      <w:r>
        <w:rPr>
          <w:bCs/>
          <w:sz w:val="24"/>
        </w:rPr>
        <w:t>3</w:t>
      </w:r>
      <w:r w:rsidRPr="00763941">
        <w:rPr>
          <w:rFonts w:hint="eastAsia"/>
          <w:bCs/>
          <w:sz w:val="24"/>
        </w:rPr>
        <w:t>中的一种连接方式串联标准流量计与被校流量计，并充分排空管路中的空气。</w:t>
      </w:r>
    </w:p>
    <w:p w:rsidR="003A36B7" w:rsidRDefault="003A36B7" w:rsidP="003A36B7">
      <w:pPr>
        <w:spacing w:line="360" w:lineRule="auto"/>
        <w:jc w:val="center"/>
      </w:pPr>
      <w:r>
        <w:rPr>
          <w:noProof/>
        </w:rPr>
        <w:lastRenderedPageBreak/>
        <w:drawing>
          <wp:inline distT="0" distB="0" distL="0" distR="0">
            <wp:extent cx="3441312" cy="1940119"/>
            <wp:effectExtent l="19050" t="0" r="6738" b="0"/>
            <wp:docPr id="4" name="图片 4" descr="C:\Users\HANGCH~1\AppData\Local\Temp\WeChat Files\c789d8ea5bcc423972a9bab5706f6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NGCH~1\AppData\Local\Temp\WeChat Files\c789d8ea5bcc423972a9bab5706f681.png"/>
                    <pic:cNvPicPr>
                      <a:picLocks noChangeAspect="1" noChangeArrowheads="1"/>
                    </pic:cNvPicPr>
                  </pic:nvPicPr>
                  <pic:blipFill>
                    <a:blip r:embed="rId22" cstate="print"/>
                    <a:srcRect/>
                    <a:stretch>
                      <a:fillRect/>
                    </a:stretch>
                  </pic:blipFill>
                  <pic:spPr bwMode="auto">
                    <a:xfrm>
                      <a:off x="0" y="0"/>
                      <a:ext cx="3443288" cy="1941233"/>
                    </a:xfrm>
                    <a:prstGeom prst="rect">
                      <a:avLst/>
                    </a:prstGeom>
                    <a:noFill/>
                    <a:ln w="9525">
                      <a:noFill/>
                      <a:miter lim="800000"/>
                      <a:headEnd/>
                      <a:tailEnd/>
                    </a:ln>
                  </pic:spPr>
                </pic:pic>
              </a:graphicData>
            </a:graphic>
          </wp:inline>
        </w:drawing>
      </w:r>
    </w:p>
    <w:p w:rsidR="003A36B7" w:rsidRPr="006B691E" w:rsidRDefault="003A36B7" w:rsidP="003A36B7">
      <w:pPr>
        <w:spacing w:line="360" w:lineRule="auto"/>
        <w:jc w:val="center"/>
        <w:rPr>
          <w:rFonts w:ascii="黑体" w:eastAsia="黑体" w:hAnsi="黑体"/>
        </w:rPr>
      </w:pPr>
      <w:r w:rsidRPr="006B691E">
        <w:rPr>
          <w:rFonts w:ascii="黑体" w:eastAsia="黑体" w:hAnsi="黑体" w:hint="eastAsia"/>
        </w:rPr>
        <w:t>a）被校流量计串入校准回路</w:t>
      </w:r>
    </w:p>
    <w:p w:rsidR="003A36B7" w:rsidRPr="002201C6" w:rsidRDefault="003A36B7" w:rsidP="003A36B7">
      <w:pPr>
        <w:spacing w:line="360" w:lineRule="auto"/>
        <w:jc w:val="center"/>
      </w:pPr>
      <w:r>
        <w:rPr>
          <w:noProof/>
        </w:rPr>
        <w:drawing>
          <wp:inline distT="0" distB="0" distL="0" distR="0">
            <wp:extent cx="3475450" cy="1876508"/>
            <wp:effectExtent l="19050" t="0" r="0" b="0"/>
            <wp:docPr id="7" name="图片 3" descr="C:\Users\HANGCH~1\AppData\Local\Temp\WeChat Files\f44287f638d1f8add6bda5916ef12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NGCH~1\AppData\Local\Temp\WeChat Files\f44287f638d1f8add6bda5916ef121b.png"/>
                    <pic:cNvPicPr>
                      <a:picLocks noChangeAspect="1" noChangeArrowheads="1"/>
                    </pic:cNvPicPr>
                  </pic:nvPicPr>
                  <pic:blipFill>
                    <a:blip r:embed="rId23" cstate="print"/>
                    <a:srcRect/>
                    <a:stretch>
                      <a:fillRect/>
                    </a:stretch>
                  </pic:blipFill>
                  <pic:spPr bwMode="auto">
                    <a:xfrm>
                      <a:off x="0" y="0"/>
                      <a:ext cx="3477449" cy="1877587"/>
                    </a:xfrm>
                    <a:prstGeom prst="rect">
                      <a:avLst/>
                    </a:prstGeom>
                    <a:noFill/>
                    <a:ln w="9525">
                      <a:noFill/>
                      <a:miter lim="800000"/>
                      <a:headEnd/>
                      <a:tailEnd/>
                    </a:ln>
                  </pic:spPr>
                </pic:pic>
              </a:graphicData>
            </a:graphic>
          </wp:inline>
        </w:drawing>
      </w:r>
    </w:p>
    <w:p w:rsidR="003A36B7" w:rsidRPr="006B691E" w:rsidRDefault="003A36B7" w:rsidP="003A36B7">
      <w:pPr>
        <w:spacing w:line="360" w:lineRule="auto"/>
        <w:jc w:val="center"/>
        <w:rPr>
          <w:rFonts w:ascii="黑体" w:eastAsia="黑体" w:hAnsi="黑体"/>
        </w:rPr>
      </w:pPr>
      <w:r w:rsidRPr="006B691E">
        <w:rPr>
          <w:rFonts w:ascii="黑体" w:eastAsia="黑体" w:hAnsi="黑体" w:hint="eastAsia"/>
        </w:rPr>
        <w:t>b）标准流量计串入工作回路</w:t>
      </w:r>
    </w:p>
    <w:p w:rsidR="003A36B7" w:rsidRPr="00742AF5" w:rsidRDefault="003A36B7" w:rsidP="003A36B7">
      <w:pPr>
        <w:spacing w:line="360" w:lineRule="auto"/>
        <w:jc w:val="center"/>
        <w:rPr>
          <w:rFonts w:ascii="黑体" w:eastAsia="黑体" w:hAnsi="黑体"/>
          <w:color w:val="000000" w:themeColor="text1"/>
          <w:sz w:val="24"/>
        </w:rPr>
      </w:pPr>
      <w:r w:rsidRPr="00742AF5">
        <w:rPr>
          <w:rFonts w:ascii="黑体" w:eastAsia="黑体" w:hAnsi="黑体"/>
          <w:color w:val="000000" w:themeColor="text1"/>
        </w:rPr>
        <w:t>图</w:t>
      </w:r>
      <w:r>
        <w:rPr>
          <w:rFonts w:ascii="黑体" w:eastAsia="黑体" w:hAnsi="黑体"/>
          <w:color w:val="000000" w:themeColor="text1"/>
        </w:rPr>
        <w:t xml:space="preserve">3 </w:t>
      </w:r>
      <w:r>
        <w:rPr>
          <w:rFonts w:ascii="黑体" w:eastAsia="黑体" w:hAnsi="黑体" w:hint="eastAsia"/>
          <w:color w:val="000000" w:themeColor="text1"/>
        </w:rPr>
        <w:t>流量计在线</w:t>
      </w:r>
      <w:r w:rsidRPr="00742AF5">
        <w:rPr>
          <w:rFonts w:ascii="黑体" w:eastAsia="黑体" w:hAnsi="黑体"/>
          <w:color w:val="000000" w:themeColor="text1"/>
        </w:rPr>
        <w:t>校准连接示意图</w:t>
      </w:r>
    </w:p>
    <w:p w:rsidR="003A36B7" w:rsidRDefault="003A36B7" w:rsidP="003A36B7">
      <w:pPr>
        <w:spacing w:line="360" w:lineRule="auto"/>
        <w:ind w:firstLineChars="200" w:firstLine="480"/>
        <w:rPr>
          <w:bCs/>
          <w:sz w:val="24"/>
        </w:rPr>
      </w:pPr>
      <w:r>
        <w:rPr>
          <w:rFonts w:hint="eastAsia"/>
          <w:bCs/>
          <w:color w:val="000000"/>
          <w:sz w:val="24"/>
        </w:rPr>
        <w:t>2</w:t>
      </w:r>
      <w:r>
        <w:rPr>
          <w:rFonts w:hint="eastAsia"/>
          <w:bCs/>
          <w:color w:val="000000"/>
          <w:sz w:val="24"/>
        </w:rPr>
        <w:t>）依次调节校</w:t>
      </w:r>
      <w:r w:rsidRPr="00763941">
        <w:rPr>
          <w:rFonts w:hint="eastAsia"/>
          <w:bCs/>
          <w:sz w:val="24"/>
        </w:rPr>
        <w:t>准回路工作介质流量至校准点，待流量稳定后同时读取标准流量计和</w:t>
      </w:r>
      <w:r w:rsidR="00834458">
        <w:rPr>
          <w:rFonts w:hint="eastAsia"/>
          <w:bCs/>
          <w:sz w:val="24"/>
        </w:rPr>
        <w:t>被校流量计</w:t>
      </w:r>
      <w:r w:rsidRPr="00763941">
        <w:rPr>
          <w:rFonts w:hint="eastAsia"/>
          <w:bCs/>
          <w:sz w:val="24"/>
        </w:rPr>
        <w:t>的示值（</w:t>
      </w:r>
      <w:r w:rsidRPr="00763941">
        <w:rPr>
          <w:rFonts w:hint="eastAsia"/>
          <w:bCs/>
          <w:sz w:val="24"/>
        </w:rPr>
        <w:t>10</w:t>
      </w:r>
      <w:r w:rsidRPr="00763941">
        <w:rPr>
          <w:rFonts w:hint="eastAsia"/>
          <w:bCs/>
          <w:sz w:val="24"/>
        </w:rPr>
        <w:t>分钟累积值）。</w:t>
      </w:r>
    </w:p>
    <w:p w:rsidR="00550C5C" w:rsidRPr="00C01755" w:rsidRDefault="00550C5C" w:rsidP="00550C5C">
      <w:pPr>
        <w:rPr>
          <w:bCs/>
        </w:rPr>
      </w:pPr>
      <w:r>
        <w:rPr>
          <w:rFonts w:hint="eastAsia"/>
          <w:bCs/>
          <w:color w:val="000000"/>
          <w:kern w:val="0"/>
          <w:sz w:val="24"/>
          <w:lang w:val="zh-CN"/>
        </w:rPr>
        <w:t>7.2.</w:t>
      </w:r>
      <w:r>
        <w:rPr>
          <w:bCs/>
          <w:color w:val="000000"/>
          <w:kern w:val="0"/>
          <w:sz w:val="24"/>
          <w:lang w:val="zh-CN"/>
        </w:rPr>
        <w:t>5</w:t>
      </w:r>
      <w:r>
        <w:rPr>
          <w:rFonts w:hint="eastAsia"/>
          <w:bCs/>
          <w:color w:val="000000"/>
          <w:kern w:val="0"/>
          <w:sz w:val="24"/>
          <w:lang w:val="zh-CN"/>
        </w:rPr>
        <w:t>.3</w:t>
      </w:r>
      <w:r>
        <w:rPr>
          <w:rFonts w:hint="eastAsia"/>
          <w:bCs/>
          <w:color w:val="000000"/>
          <w:kern w:val="0"/>
          <w:sz w:val="24"/>
        </w:rPr>
        <w:t>示值</w:t>
      </w:r>
      <w:r w:rsidRPr="009235C0">
        <w:rPr>
          <w:color w:val="000000" w:themeColor="text1"/>
          <w:sz w:val="24"/>
        </w:rPr>
        <w:t>误差</w:t>
      </w:r>
    </w:p>
    <w:p w:rsidR="00550C5C" w:rsidRPr="00C01755" w:rsidRDefault="00252E3A" w:rsidP="00550C5C">
      <w:pPr>
        <w:spacing w:line="360" w:lineRule="auto"/>
        <w:ind w:firstLineChars="200" w:firstLine="480"/>
        <w:rPr>
          <w:b/>
          <w:bCs/>
          <w:color w:val="000000"/>
          <w:kern w:val="0"/>
          <w:sz w:val="24"/>
        </w:rPr>
      </w:pPr>
      <w:r>
        <w:rPr>
          <w:rFonts w:hint="eastAsia"/>
          <w:bCs/>
          <w:color w:val="000000"/>
          <w:kern w:val="0"/>
          <w:sz w:val="24"/>
        </w:rPr>
        <w:t>水流量</w:t>
      </w:r>
      <w:r w:rsidR="00550C5C">
        <w:rPr>
          <w:rFonts w:hint="eastAsia"/>
          <w:bCs/>
          <w:color w:val="000000"/>
          <w:kern w:val="0"/>
          <w:sz w:val="24"/>
        </w:rPr>
        <w:t>示值</w:t>
      </w:r>
      <w:r w:rsidR="00550C5C" w:rsidRPr="00C01755">
        <w:rPr>
          <w:bCs/>
          <w:color w:val="000000"/>
          <w:kern w:val="0"/>
          <w:sz w:val="24"/>
        </w:rPr>
        <w:t>误差按式（</w:t>
      </w:r>
      <w:r>
        <w:rPr>
          <w:bCs/>
          <w:color w:val="000000"/>
          <w:kern w:val="0"/>
          <w:sz w:val="24"/>
        </w:rPr>
        <w:t>4</w:t>
      </w:r>
      <w:r w:rsidR="00550C5C" w:rsidRPr="00C01755">
        <w:rPr>
          <w:bCs/>
          <w:color w:val="000000"/>
          <w:kern w:val="0"/>
          <w:sz w:val="24"/>
        </w:rPr>
        <w:t>）计算：</w:t>
      </w:r>
    </w:p>
    <w:p w:rsidR="00550C5C" w:rsidRPr="00D25D44" w:rsidRDefault="00550C5C" w:rsidP="00550C5C">
      <w:pPr>
        <w:pStyle w:val="Default"/>
        <w:spacing w:line="360" w:lineRule="auto"/>
        <w:jc w:val="center"/>
        <w:rPr>
          <w:rFonts w:asciiTheme="minorEastAsia" w:eastAsiaTheme="minorEastAsia" w:hAnsiTheme="minorEastAsia" w:hint="default"/>
          <w:b/>
        </w:rPr>
      </w:pPr>
      <m:oMath>
        <m:r>
          <w:rPr>
            <w:rFonts w:ascii="Cambria Math" w:eastAsiaTheme="minorEastAsia" w:hAnsi="Cambria Math" w:hint="default"/>
          </w:rPr>
          <m:t>∆Q=</m:t>
        </m:r>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m</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N</m:t>
            </m:r>
          </m:sub>
        </m:sSub>
      </m:oMath>
      <w:r w:rsidRPr="00E35050">
        <w:rPr>
          <w:rFonts w:asciiTheme="minorEastAsia" w:eastAsiaTheme="minorEastAsia" w:hAnsiTheme="minorEastAsia" w:cs="Arial"/>
        </w:rPr>
        <w:t>（</w:t>
      </w:r>
      <w:r>
        <w:rPr>
          <w:rFonts w:asciiTheme="minorEastAsia" w:eastAsiaTheme="minorEastAsia" w:hAnsiTheme="minorEastAsia" w:cs="Arial" w:hint="default"/>
        </w:rPr>
        <w:t>4</w:t>
      </w:r>
      <w:r w:rsidRPr="00E35050">
        <w:rPr>
          <w:rFonts w:asciiTheme="minorEastAsia" w:eastAsiaTheme="minorEastAsia" w:hAnsiTheme="minorEastAsia" w:cs="Arial"/>
        </w:rPr>
        <w:t>）</w:t>
      </w:r>
    </w:p>
    <w:p w:rsidR="00550C5C" w:rsidRDefault="00550C5C" w:rsidP="00550C5C">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550C5C" w:rsidRDefault="00550C5C" w:rsidP="00550C5C">
      <w:pPr>
        <w:pStyle w:val="Default"/>
        <w:spacing w:line="360" w:lineRule="auto"/>
        <w:ind w:firstLineChars="200" w:firstLine="480"/>
        <w:rPr>
          <w:rFonts w:asciiTheme="minorEastAsia" w:eastAsiaTheme="minorEastAsia" w:hAnsiTheme="minorEastAsia" w:hint="default"/>
        </w:rPr>
      </w:pPr>
      <m:oMath>
        <m:r>
          <w:rPr>
            <w:rFonts w:ascii="Cambria Math" w:eastAsiaTheme="minorEastAsia" w:hAnsi="Cambria Math" w:hint="default"/>
          </w:rPr>
          <m:t>∆Q</m:t>
        </m:r>
      </m:oMath>
      <w:r>
        <w:rPr>
          <w:rFonts w:asciiTheme="minorEastAsia" w:eastAsiaTheme="minorEastAsia" w:hAnsiTheme="minorEastAsia"/>
        </w:rPr>
        <w:t xml:space="preserve"> —— </w:t>
      </w:r>
      <w:r w:rsidR="00252E3A">
        <w:rPr>
          <w:rFonts w:ascii="宋体" w:eastAsia="宋体" w:hAnsi="宋体" w:cs="宋体"/>
          <w:kern w:val="36"/>
        </w:rPr>
        <w:t>水流量</w:t>
      </w:r>
      <w:r>
        <w:rPr>
          <w:bCs/>
        </w:rPr>
        <w:t>示值</w:t>
      </w:r>
      <w:r>
        <w:rPr>
          <w:rFonts w:ascii="宋体" w:eastAsia="宋体" w:hAnsi="宋体" w:cs="宋体"/>
          <w:kern w:val="36"/>
        </w:rPr>
        <w:t>误差</w:t>
      </w:r>
      <w:r w:rsidRPr="00502A4E">
        <w:rPr>
          <w:rFonts w:ascii="宋体" w:hAnsi="宋体"/>
          <w:kern w:val="36"/>
        </w:rPr>
        <w:t>，</w:t>
      </w:r>
      <w:r w:rsidR="00252E3A" w:rsidRPr="004C3F4D">
        <w:rPr>
          <w:rFonts w:hint="default"/>
          <w:color w:val="000000" w:themeColor="text1"/>
        </w:rPr>
        <w:t>L</w:t>
      </w:r>
      <w:r w:rsidR="00252E3A">
        <w:rPr>
          <w:rFonts w:hint="default"/>
          <w:color w:val="000000" w:themeColor="text1"/>
        </w:rPr>
        <w:t>/min</w:t>
      </w:r>
      <w:r w:rsidRPr="00366263">
        <w:rPr>
          <w:rFonts w:ascii="宋体" w:eastAsia="宋体" w:hAnsi="宋体" w:cs="宋体"/>
          <w:kern w:val="36"/>
        </w:rPr>
        <w:t>；</w:t>
      </w:r>
    </w:p>
    <w:p w:rsidR="00550C5C" w:rsidRDefault="0053129A" w:rsidP="00550C5C">
      <w:pPr>
        <w:pStyle w:val="Default"/>
        <w:spacing w:line="360" w:lineRule="auto"/>
        <w:ind w:firstLineChars="200" w:firstLine="480"/>
        <w:rPr>
          <w:rFonts w:ascii="宋体" w:eastAsia="宋体" w:hAnsi="宋体" w:cs="宋体" w:hint="default"/>
          <w:kern w:val="36"/>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m</m:t>
            </m:r>
          </m:sub>
        </m:sSub>
      </m:oMath>
      <w:r w:rsidR="00550C5C">
        <w:rPr>
          <w:rFonts w:asciiTheme="minorEastAsia" w:eastAsiaTheme="minorEastAsia" w:hAnsiTheme="minorEastAsia"/>
        </w:rPr>
        <w:t xml:space="preserve"> ——</w:t>
      </w:r>
      <w:r w:rsidR="00252E3A">
        <w:rPr>
          <w:rFonts w:ascii="宋体" w:eastAsia="宋体" w:hAnsi="宋体" w:cs="宋体"/>
          <w:kern w:val="36"/>
        </w:rPr>
        <w:t>被校准流量计</w:t>
      </w:r>
      <w:r w:rsidR="00550C5C">
        <w:rPr>
          <w:rFonts w:ascii="宋体" w:eastAsia="宋体" w:hAnsi="宋体" w:cs="宋体"/>
          <w:kern w:val="36"/>
        </w:rPr>
        <w:t>示值</w:t>
      </w:r>
      <w:r w:rsidR="00550C5C" w:rsidRPr="00502A4E">
        <w:rPr>
          <w:rFonts w:ascii="宋体" w:hAnsi="宋体"/>
          <w:kern w:val="36"/>
        </w:rPr>
        <w:t>，</w:t>
      </w:r>
      <w:r w:rsidR="00252E3A" w:rsidRPr="004C3F4D">
        <w:rPr>
          <w:rFonts w:hint="default"/>
          <w:color w:val="000000" w:themeColor="text1"/>
        </w:rPr>
        <w:t>L</w:t>
      </w:r>
      <w:r w:rsidR="00252E3A">
        <w:rPr>
          <w:rFonts w:hint="default"/>
          <w:color w:val="000000" w:themeColor="text1"/>
        </w:rPr>
        <w:t>/min</w:t>
      </w:r>
      <w:r w:rsidR="00550C5C" w:rsidRPr="00366263">
        <w:rPr>
          <w:rFonts w:ascii="宋体" w:eastAsia="宋体" w:hAnsi="宋体" w:cs="宋体"/>
          <w:kern w:val="36"/>
        </w:rPr>
        <w:t>；</w:t>
      </w:r>
    </w:p>
    <w:p w:rsidR="00550C5C" w:rsidRDefault="0053129A" w:rsidP="00550C5C">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N</m:t>
            </m:r>
          </m:sub>
        </m:sSub>
      </m:oMath>
      <w:r w:rsidR="00550C5C">
        <w:rPr>
          <w:rFonts w:asciiTheme="minorEastAsia" w:eastAsiaTheme="minorEastAsia" w:hAnsiTheme="minorEastAsia"/>
        </w:rPr>
        <w:t xml:space="preserve"> —— </w:t>
      </w:r>
      <w:r w:rsidR="00252E3A">
        <w:rPr>
          <w:rFonts w:ascii="宋体" w:eastAsia="宋体" w:hAnsi="宋体" w:cs="宋体"/>
          <w:kern w:val="36"/>
        </w:rPr>
        <w:t>标准流量计</w:t>
      </w:r>
      <w:r w:rsidR="00550C5C">
        <w:rPr>
          <w:rFonts w:ascii="宋体" w:eastAsia="宋体" w:hAnsi="宋体" w:cs="宋体"/>
          <w:kern w:val="36"/>
        </w:rPr>
        <w:t>示值</w:t>
      </w:r>
      <w:r w:rsidR="00550C5C" w:rsidRPr="00502A4E">
        <w:rPr>
          <w:rFonts w:ascii="宋体" w:hAnsi="宋体"/>
          <w:kern w:val="36"/>
        </w:rPr>
        <w:t>，</w:t>
      </w:r>
      <w:r w:rsidR="00252E3A" w:rsidRPr="004C3F4D">
        <w:rPr>
          <w:rFonts w:hint="default"/>
          <w:color w:val="000000" w:themeColor="text1"/>
        </w:rPr>
        <w:t>L</w:t>
      </w:r>
      <w:r w:rsidR="00252E3A">
        <w:rPr>
          <w:rFonts w:hint="default"/>
          <w:color w:val="000000" w:themeColor="text1"/>
        </w:rPr>
        <w:t>/min</w:t>
      </w:r>
      <w:r w:rsidR="00550C5C">
        <w:rPr>
          <w:rFonts w:ascii="宋体" w:eastAsia="宋体" w:hAnsi="宋体" w:cs="宋体"/>
          <w:kern w:val="36"/>
        </w:rPr>
        <w:t>。</w:t>
      </w:r>
    </w:p>
    <w:p w:rsidR="00550C5C" w:rsidRPr="00550C5C" w:rsidRDefault="00550C5C" w:rsidP="003A36B7">
      <w:pPr>
        <w:spacing w:line="360" w:lineRule="auto"/>
        <w:ind w:firstLineChars="200" w:firstLine="480"/>
        <w:rPr>
          <w:rFonts w:hAnsi="宋体"/>
          <w:bCs/>
          <w:kern w:val="0"/>
          <w:sz w:val="24"/>
        </w:rPr>
      </w:pPr>
    </w:p>
    <w:p w:rsidR="00D54F2E" w:rsidRPr="006E26F5" w:rsidRDefault="00D54F2E" w:rsidP="00D54F2E">
      <w:pPr>
        <w:pStyle w:val="af0"/>
        <w:snapToGrid w:val="0"/>
        <w:spacing w:line="360" w:lineRule="auto"/>
        <w:outlineLvl w:val="0"/>
        <w:rPr>
          <w:rFonts w:ascii="Times New Roman" w:eastAsiaTheme="minorEastAsia" w:hAnsi="Times New Roman"/>
          <w:color w:val="000000" w:themeColor="text1"/>
          <w:sz w:val="24"/>
          <w:szCs w:val="24"/>
        </w:rPr>
      </w:pPr>
      <w:bookmarkStart w:id="84" w:name="_Toc100671291"/>
      <w:bookmarkEnd w:id="83"/>
      <w:r w:rsidRPr="006E26F5">
        <w:rPr>
          <w:rFonts w:ascii="Times New Roman" w:eastAsiaTheme="minorEastAsia" w:hAnsi="Times New Roman"/>
          <w:color w:val="000000" w:themeColor="text1"/>
          <w:sz w:val="24"/>
          <w:szCs w:val="24"/>
        </w:rPr>
        <w:t xml:space="preserve">7.2.6  </w:t>
      </w:r>
      <w:r w:rsidRPr="006E26F5">
        <w:rPr>
          <w:rFonts w:ascii="Times New Roman" w:eastAsiaTheme="minorEastAsia" w:hAnsi="Times New Roman" w:hint="eastAsia"/>
          <w:color w:val="000000" w:themeColor="text1"/>
          <w:sz w:val="24"/>
          <w:szCs w:val="24"/>
        </w:rPr>
        <w:t>负载质量</w:t>
      </w:r>
      <w:r w:rsidRPr="006E26F5">
        <w:rPr>
          <w:rFonts w:ascii="Times New Roman" w:eastAsiaTheme="minorEastAsia" w:hAnsi="Times New Roman"/>
          <w:color w:val="000000" w:themeColor="text1"/>
          <w:sz w:val="24"/>
          <w:szCs w:val="24"/>
        </w:rPr>
        <w:t>校准方法</w:t>
      </w:r>
      <w:bookmarkEnd w:id="84"/>
    </w:p>
    <w:p w:rsidR="00B979A2" w:rsidRPr="006E26F5" w:rsidRDefault="00B979A2" w:rsidP="00D54F2E">
      <w:pPr>
        <w:pStyle w:val="af0"/>
        <w:snapToGrid w:val="0"/>
        <w:spacing w:line="360" w:lineRule="auto"/>
        <w:outlineLvl w:val="0"/>
        <w:rPr>
          <w:rFonts w:ascii="Times New Roman" w:eastAsiaTheme="minorEastAsia" w:hAnsi="Times New Roman"/>
          <w:color w:val="000000" w:themeColor="text1"/>
          <w:sz w:val="24"/>
          <w:szCs w:val="24"/>
        </w:rPr>
      </w:pPr>
      <w:bookmarkStart w:id="85" w:name="_Toc100671292"/>
      <w:r w:rsidRPr="006E26F5">
        <w:rPr>
          <w:rFonts w:ascii="Times New Roman" w:eastAsiaTheme="minorEastAsia" w:hAnsi="Times New Roman" w:hint="eastAsia"/>
          <w:color w:val="000000" w:themeColor="text1"/>
          <w:sz w:val="24"/>
          <w:szCs w:val="24"/>
        </w:rPr>
        <w:t xml:space="preserve">7.2.6.1 </w:t>
      </w:r>
      <w:r w:rsidRPr="006E26F5">
        <w:rPr>
          <w:rFonts w:ascii="Times New Roman" w:eastAsiaTheme="minorEastAsia" w:hAnsi="Times New Roman" w:hint="eastAsia"/>
          <w:color w:val="000000" w:themeColor="text1"/>
          <w:sz w:val="24"/>
          <w:szCs w:val="24"/>
        </w:rPr>
        <w:t>校准点选择</w:t>
      </w:r>
      <w:bookmarkEnd w:id="85"/>
    </w:p>
    <w:p w:rsidR="00B979A2" w:rsidRPr="006E26F5" w:rsidRDefault="00B979A2" w:rsidP="00B979A2">
      <w:pPr>
        <w:spacing w:line="360" w:lineRule="auto"/>
        <w:ind w:firstLineChars="200" w:firstLine="480"/>
        <w:rPr>
          <w:bCs/>
          <w:color w:val="000000" w:themeColor="text1"/>
          <w:sz w:val="24"/>
        </w:rPr>
      </w:pPr>
      <w:r w:rsidRPr="006E26F5">
        <w:rPr>
          <w:bCs/>
          <w:color w:val="000000" w:themeColor="text1"/>
          <w:sz w:val="24"/>
        </w:rPr>
        <w:lastRenderedPageBreak/>
        <w:t>根据</w:t>
      </w:r>
      <w:r w:rsidRPr="006E26F5">
        <w:rPr>
          <w:rFonts w:hint="eastAsia"/>
          <w:bCs/>
          <w:color w:val="000000" w:themeColor="text1"/>
          <w:sz w:val="24"/>
        </w:rPr>
        <w:t>GB/T 22802</w:t>
      </w:r>
      <w:r w:rsidRPr="006E26F5">
        <w:rPr>
          <w:rFonts w:hint="eastAsia"/>
          <w:bCs/>
          <w:color w:val="000000" w:themeColor="text1"/>
          <w:sz w:val="24"/>
        </w:rPr>
        <w:t>附录</w:t>
      </w:r>
      <w:r w:rsidRPr="006E26F5">
        <w:rPr>
          <w:rFonts w:hint="eastAsia"/>
          <w:bCs/>
          <w:color w:val="000000" w:themeColor="text1"/>
          <w:sz w:val="24"/>
        </w:rPr>
        <w:t>A</w:t>
      </w:r>
      <w:r w:rsidRPr="006E26F5">
        <w:rPr>
          <w:rFonts w:hint="eastAsia"/>
          <w:bCs/>
          <w:color w:val="000000" w:themeColor="text1"/>
          <w:sz w:val="24"/>
        </w:rPr>
        <w:t>要求的试验负载质量范围，原则上选择至少包含测量范围</w:t>
      </w:r>
      <w:r w:rsidR="004317CC">
        <w:rPr>
          <w:rFonts w:hint="eastAsia"/>
          <w:bCs/>
          <w:color w:val="000000" w:themeColor="text1"/>
          <w:sz w:val="24"/>
        </w:rPr>
        <w:t>在</w:t>
      </w:r>
      <w:r w:rsidRPr="006E26F5">
        <w:rPr>
          <w:rFonts w:hint="eastAsia"/>
          <w:bCs/>
          <w:color w:val="000000" w:themeColor="text1"/>
          <w:sz w:val="24"/>
        </w:rPr>
        <w:t>内的</w:t>
      </w:r>
      <w:r w:rsidRPr="006E26F5">
        <w:rPr>
          <w:rFonts w:hint="eastAsia"/>
          <w:bCs/>
          <w:color w:val="000000" w:themeColor="text1"/>
          <w:sz w:val="24"/>
        </w:rPr>
        <w:t>5</w:t>
      </w:r>
      <w:r w:rsidRPr="006E26F5">
        <w:rPr>
          <w:rFonts w:hint="eastAsia"/>
          <w:bCs/>
          <w:color w:val="000000" w:themeColor="text1"/>
          <w:sz w:val="24"/>
        </w:rPr>
        <w:t>个校准点，校准点要包括空载质量</w:t>
      </w:r>
      <w:r w:rsidR="00F47F0F">
        <w:rPr>
          <w:rFonts w:hint="eastAsia"/>
          <w:bCs/>
          <w:color w:val="000000" w:themeColor="text1"/>
          <w:sz w:val="24"/>
        </w:rPr>
        <w:t>，</w:t>
      </w:r>
      <w:r w:rsidRPr="006E26F5">
        <w:rPr>
          <w:rFonts w:hint="eastAsia"/>
          <w:bCs/>
          <w:color w:val="000000" w:themeColor="text1"/>
          <w:sz w:val="24"/>
        </w:rPr>
        <w:t>也可根据客户实际要求调整校准点个数。</w:t>
      </w:r>
    </w:p>
    <w:p w:rsidR="00B979A2" w:rsidRPr="006E26F5" w:rsidRDefault="00B979A2" w:rsidP="00B979A2">
      <w:pPr>
        <w:pStyle w:val="af0"/>
        <w:snapToGrid w:val="0"/>
        <w:spacing w:line="360" w:lineRule="auto"/>
        <w:outlineLvl w:val="0"/>
        <w:rPr>
          <w:bCs/>
          <w:color w:val="000000" w:themeColor="text1"/>
          <w:sz w:val="24"/>
        </w:rPr>
      </w:pPr>
      <w:bookmarkStart w:id="86" w:name="_Toc100671293"/>
      <w:r w:rsidRPr="006E26F5">
        <w:rPr>
          <w:rFonts w:ascii="Times New Roman" w:eastAsiaTheme="minorEastAsia" w:hAnsi="Times New Roman" w:hint="eastAsia"/>
          <w:color w:val="000000" w:themeColor="text1"/>
          <w:sz w:val="24"/>
          <w:szCs w:val="24"/>
        </w:rPr>
        <w:t xml:space="preserve">7.2.6.2 </w:t>
      </w:r>
      <w:r w:rsidRPr="006E26F5">
        <w:rPr>
          <w:rFonts w:ascii="Times New Roman" w:eastAsiaTheme="minorEastAsia" w:hAnsi="Times New Roman" w:hint="eastAsia"/>
          <w:color w:val="000000" w:themeColor="text1"/>
          <w:sz w:val="24"/>
          <w:szCs w:val="24"/>
        </w:rPr>
        <w:t>校准方法</w:t>
      </w:r>
      <w:bookmarkEnd w:id="86"/>
    </w:p>
    <w:p w:rsidR="00B979A2" w:rsidRPr="006E26F5" w:rsidRDefault="00B979A2" w:rsidP="00B979A2">
      <w:pPr>
        <w:spacing w:line="360" w:lineRule="auto"/>
        <w:ind w:firstLineChars="200" w:firstLine="480"/>
        <w:rPr>
          <w:rFonts w:eastAsiaTheme="minorEastAsia"/>
          <w:color w:val="000000" w:themeColor="text1"/>
          <w:sz w:val="24"/>
        </w:rPr>
      </w:pPr>
      <w:r w:rsidRPr="006E26F5">
        <w:rPr>
          <w:rFonts w:eastAsiaTheme="minorEastAsia" w:hint="eastAsia"/>
          <w:color w:val="000000" w:themeColor="text1"/>
          <w:sz w:val="24"/>
        </w:rPr>
        <w:t>1</w:t>
      </w:r>
      <w:r w:rsidRPr="006E26F5">
        <w:rPr>
          <w:rFonts w:eastAsiaTheme="minorEastAsia" w:hint="eastAsia"/>
          <w:color w:val="000000" w:themeColor="text1"/>
          <w:sz w:val="24"/>
        </w:rPr>
        <w:t>）根据称量试验负载所使用</w:t>
      </w:r>
      <w:r w:rsidR="00CE15D9">
        <w:rPr>
          <w:rFonts w:eastAsiaTheme="minorEastAsia" w:hint="eastAsia"/>
          <w:color w:val="000000" w:themeColor="text1"/>
          <w:sz w:val="24"/>
        </w:rPr>
        <w:t>数字指示</w:t>
      </w:r>
      <w:r w:rsidR="00D61781">
        <w:rPr>
          <w:rFonts w:eastAsiaTheme="minorEastAsia" w:hint="eastAsia"/>
          <w:color w:val="000000" w:themeColor="text1"/>
          <w:sz w:val="24"/>
        </w:rPr>
        <w:t>秤</w:t>
      </w:r>
      <w:r w:rsidRPr="006E26F5">
        <w:rPr>
          <w:rFonts w:eastAsiaTheme="minorEastAsia" w:hint="eastAsia"/>
          <w:color w:val="000000" w:themeColor="text1"/>
          <w:sz w:val="24"/>
        </w:rPr>
        <w:t>说明书</w:t>
      </w:r>
      <w:r w:rsidR="00CE15D9">
        <w:rPr>
          <w:rFonts w:eastAsiaTheme="minorEastAsia" w:hint="eastAsia"/>
          <w:color w:val="000000" w:themeColor="text1"/>
          <w:sz w:val="24"/>
        </w:rPr>
        <w:t>的</w:t>
      </w:r>
      <w:r w:rsidRPr="006E26F5">
        <w:rPr>
          <w:rFonts w:eastAsiaTheme="minorEastAsia" w:hint="eastAsia"/>
          <w:color w:val="000000" w:themeColor="text1"/>
          <w:sz w:val="24"/>
        </w:rPr>
        <w:t>要求，对</w:t>
      </w:r>
      <w:r w:rsidR="00CE15D9">
        <w:rPr>
          <w:rFonts w:eastAsiaTheme="minorEastAsia" w:hint="eastAsia"/>
          <w:color w:val="000000" w:themeColor="text1"/>
          <w:sz w:val="24"/>
        </w:rPr>
        <w:t>数字指示</w:t>
      </w:r>
      <w:r w:rsidR="00172EC5">
        <w:rPr>
          <w:rFonts w:eastAsiaTheme="minorEastAsia" w:hint="eastAsia"/>
          <w:color w:val="000000" w:themeColor="text1"/>
          <w:sz w:val="24"/>
        </w:rPr>
        <w:t>秤</w:t>
      </w:r>
      <w:r w:rsidR="00CE15D9">
        <w:rPr>
          <w:rFonts w:eastAsiaTheme="minorEastAsia" w:hint="eastAsia"/>
          <w:color w:val="000000" w:themeColor="text1"/>
          <w:sz w:val="24"/>
        </w:rPr>
        <w:t>进行</w:t>
      </w:r>
      <w:r w:rsidRPr="006E26F5">
        <w:rPr>
          <w:rFonts w:eastAsiaTheme="minorEastAsia" w:hint="eastAsia"/>
          <w:color w:val="000000" w:themeColor="text1"/>
          <w:sz w:val="24"/>
        </w:rPr>
        <w:t>预热；</w:t>
      </w:r>
    </w:p>
    <w:p w:rsidR="00B979A2" w:rsidRDefault="00B979A2" w:rsidP="00B979A2">
      <w:pPr>
        <w:spacing w:line="360" w:lineRule="auto"/>
        <w:ind w:firstLineChars="200" w:firstLine="480"/>
        <w:rPr>
          <w:rFonts w:eastAsiaTheme="minorEastAsia"/>
          <w:color w:val="000000" w:themeColor="text1"/>
          <w:sz w:val="24"/>
        </w:rPr>
      </w:pPr>
      <w:r w:rsidRPr="006E26F5">
        <w:rPr>
          <w:rFonts w:eastAsiaTheme="minorEastAsia" w:hint="eastAsia"/>
          <w:color w:val="000000" w:themeColor="text1"/>
          <w:sz w:val="24"/>
        </w:rPr>
        <w:t>2</w:t>
      </w:r>
      <w:r w:rsidRPr="006E26F5">
        <w:rPr>
          <w:rFonts w:eastAsiaTheme="minorEastAsia" w:hint="eastAsia"/>
          <w:color w:val="000000" w:themeColor="text1"/>
          <w:sz w:val="24"/>
        </w:rPr>
        <w:t>）</w:t>
      </w:r>
      <w:r w:rsidR="00E90350">
        <w:rPr>
          <w:rFonts w:eastAsiaTheme="minorEastAsia" w:hint="eastAsia"/>
          <w:color w:val="000000" w:themeColor="text1"/>
          <w:sz w:val="24"/>
        </w:rPr>
        <w:t>按负载质量</w:t>
      </w:r>
      <w:r w:rsidR="009A18C5">
        <w:rPr>
          <w:rFonts w:eastAsiaTheme="minorEastAsia" w:hint="eastAsia"/>
          <w:color w:val="000000" w:themeColor="text1"/>
          <w:sz w:val="24"/>
        </w:rPr>
        <w:t>的</w:t>
      </w:r>
      <w:r w:rsidR="00E90350">
        <w:rPr>
          <w:rFonts w:eastAsiaTheme="minorEastAsia" w:hint="eastAsia"/>
          <w:color w:val="000000" w:themeColor="text1"/>
          <w:sz w:val="24"/>
        </w:rPr>
        <w:t>校准点</w:t>
      </w:r>
      <w:r w:rsidR="002C58D4">
        <w:rPr>
          <w:rFonts w:eastAsiaTheme="minorEastAsia" w:hint="eastAsia"/>
          <w:color w:val="000000" w:themeColor="text1"/>
          <w:sz w:val="24"/>
        </w:rPr>
        <w:t>加载砝码，分别读取试验装置负载质量显示值</w:t>
      </w:r>
      <w:r w:rsidR="009A18C5">
        <w:rPr>
          <w:rFonts w:eastAsiaTheme="minorEastAsia" w:hint="eastAsia"/>
          <w:color w:val="000000" w:themeColor="text1"/>
          <w:sz w:val="24"/>
        </w:rPr>
        <w:t>。</w:t>
      </w:r>
    </w:p>
    <w:p w:rsidR="00516268" w:rsidRPr="00651D98" w:rsidRDefault="00516268" w:rsidP="00516268">
      <w:pPr>
        <w:rPr>
          <w:bCs/>
        </w:rPr>
      </w:pPr>
      <w:r w:rsidRPr="00651D98">
        <w:rPr>
          <w:rFonts w:hint="eastAsia"/>
          <w:bCs/>
          <w:kern w:val="0"/>
          <w:sz w:val="24"/>
          <w:lang w:val="zh-CN"/>
        </w:rPr>
        <w:t>7.2.</w:t>
      </w:r>
      <w:r w:rsidR="00651D98" w:rsidRPr="00651D98">
        <w:rPr>
          <w:rFonts w:hint="eastAsia"/>
          <w:bCs/>
          <w:kern w:val="0"/>
          <w:sz w:val="24"/>
          <w:lang w:val="zh-CN"/>
        </w:rPr>
        <w:t>6</w:t>
      </w:r>
      <w:r w:rsidRPr="00651D98">
        <w:rPr>
          <w:rFonts w:hint="eastAsia"/>
          <w:bCs/>
          <w:kern w:val="0"/>
          <w:sz w:val="24"/>
          <w:lang w:val="zh-CN"/>
        </w:rPr>
        <w:t>.3</w:t>
      </w:r>
      <w:r w:rsidRPr="00651D98">
        <w:rPr>
          <w:rFonts w:hint="eastAsia"/>
          <w:bCs/>
          <w:kern w:val="0"/>
          <w:sz w:val="24"/>
        </w:rPr>
        <w:t>示值</w:t>
      </w:r>
      <w:r w:rsidRPr="00651D98">
        <w:rPr>
          <w:sz w:val="24"/>
        </w:rPr>
        <w:t>误差</w:t>
      </w:r>
    </w:p>
    <w:p w:rsidR="00516268" w:rsidRPr="00651D98" w:rsidRDefault="00817562" w:rsidP="00516268">
      <w:pPr>
        <w:spacing w:line="360" w:lineRule="auto"/>
        <w:ind w:firstLineChars="200" w:firstLine="480"/>
        <w:rPr>
          <w:b/>
          <w:bCs/>
          <w:kern w:val="0"/>
          <w:sz w:val="24"/>
        </w:rPr>
      </w:pPr>
      <w:r>
        <w:rPr>
          <w:rFonts w:hint="eastAsia"/>
          <w:bCs/>
          <w:kern w:val="0"/>
          <w:sz w:val="24"/>
        </w:rPr>
        <w:t>负载</w:t>
      </w:r>
      <w:r w:rsidR="00651D98" w:rsidRPr="00651D98">
        <w:rPr>
          <w:rFonts w:hint="eastAsia"/>
          <w:bCs/>
          <w:kern w:val="0"/>
          <w:sz w:val="24"/>
        </w:rPr>
        <w:t>质量</w:t>
      </w:r>
      <w:r w:rsidR="00516268" w:rsidRPr="00651D98">
        <w:rPr>
          <w:rFonts w:hint="eastAsia"/>
          <w:bCs/>
          <w:kern w:val="0"/>
          <w:sz w:val="24"/>
        </w:rPr>
        <w:t>示值</w:t>
      </w:r>
      <w:r w:rsidR="00516268" w:rsidRPr="00651D98">
        <w:rPr>
          <w:bCs/>
          <w:kern w:val="0"/>
          <w:sz w:val="24"/>
        </w:rPr>
        <w:t>误差按式（</w:t>
      </w:r>
      <w:r w:rsidR="00651D98" w:rsidRPr="00651D98">
        <w:rPr>
          <w:rFonts w:hint="eastAsia"/>
          <w:bCs/>
          <w:kern w:val="0"/>
          <w:sz w:val="24"/>
        </w:rPr>
        <w:t>5</w:t>
      </w:r>
      <w:r w:rsidR="00516268" w:rsidRPr="00651D98">
        <w:rPr>
          <w:bCs/>
          <w:kern w:val="0"/>
          <w:sz w:val="24"/>
        </w:rPr>
        <w:t>）计算：</w:t>
      </w:r>
    </w:p>
    <w:p w:rsidR="00516268" w:rsidRPr="00651D98" w:rsidRDefault="00516268" w:rsidP="00516268">
      <w:pPr>
        <w:pStyle w:val="Default"/>
        <w:spacing w:line="360" w:lineRule="auto"/>
        <w:jc w:val="center"/>
        <w:rPr>
          <w:rFonts w:asciiTheme="minorEastAsia" w:eastAsiaTheme="minorEastAsia" w:hAnsiTheme="minorEastAsia" w:hint="default"/>
          <w:b/>
          <w:color w:val="auto"/>
        </w:rPr>
      </w:pPr>
      <m:oMath>
        <m:r>
          <w:rPr>
            <w:rFonts w:ascii="Cambria Math" w:eastAsiaTheme="minorEastAsia" w:hAnsi="Cambria Math" w:hint="default"/>
            <w:color w:val="auto"/>
          </w:rPr>
          <m:t>∆M=</m:t>
        </m:r>
        <m:sSub>
          <m:sSubPr>
            <m:ctrlPr>
              <w:rPr>
                <w:rFonts w:ascii="Cambria Math" w:eastAsiaTheme="minorEastAsia" w:hAnsi="Cambria Math" w:hint="default"/>
                <w:i/>
                <w:color w:val="auto"/>
              </w:rPr>
            </m:ctrlPr>
          </m:sSubPr>
          <m:e>
            <m:r>
              <w:rPr>
                <w:rFonts w:ascii="Cambria Math" w:eastAsiaTheme="minorEastAsia" w:hAnsi="Cambria Math" w:hint="default"/>
                <w:color w:val="auto"/>
              </w:rPr>
              <m:t>M</m:t>
            </m:r>
          </m:e>
          <m:sub>
            <m:r>
              <w:rPr>
                <w:rFonts w:ascii="Cambria Math" w:eastAsiaTheme="minorEastAsia" w:hAnsi="Cambria Math" w:hint="default"/>
                <w:color w:val="auto"/>
              </w:rPr>
              <m:t>d</m:t>
            </m:r>
          </m:sub>
        </m:sSub>
        <m:r>
          <m:rPr>
            <m:sty m:val="p"/>
          </m:rPr>
          <w:rPr>
            <w:rFonts w:ascii="Cambria Math" w:eastAsiaTheme="minorEastAsia" w:hAnsi="Cambria Math" w:hint="default"/>
            <w:color w:val="auto"/>
          </w:rPr>
          <m:t>-</m:t>
        </m:r>
        <m:sSub>
          <m:sSubPr>
            <m:ctrlPr>
              <w:rPr>
                <w:rFonts w:ascii="Cambria Math" w:eastAsiaTheme="minorEastAsia" w:hAnsi="Cambria Math" w:hint="default"/>
                <w:i/>
                <w:color w:val="auto"/>
              </w:rPr>
            </m:ctrlPr>
          </m:sSubPr>
          <m:e>
            <m:r>
              <w:rPr>
                <w:rFonts w:ascii="Cambria Math" w:eastAsiaTheme="minorEastAsia" w:hAnsi="Cambria Math" w:hint="default"/>
                <w:color w:val="auto"/>
              </w:rPr>
              <m:t>M</m:t>
            </m:r>
          </m:e>
          <m:sub>
            <m:r>
              <w:rPr>
                <w:rFonts w:ascii="Cambria Math" w:eastAsiaTheme="minorEastAsia" w:hAnsi="Cambria Math" w:hint="default"/>
                <w:color w:val="auto"/>
              </w:rPr>
              <m:t>f</m:t>
            </m:r>
          </m:sub>
        </m:sSub>
      </m:oMath>
      <w:r w:rsidRPr="00651D98">
        <w:rPr>
          <w:rFonts w:asciiTheme="minorEastAsia" w:eastAsiaTheme="minorEastAsia" w:hAnsiTheme="minorEastAsia" w:cs="Arial"/>
          <w:color w:val="auto"/>
        </w:rPr>
        <w:t>（</w:t>
      </w:r>
      <w:r w:rsidR="00651D98" w:rsidRPr="00651D98">
        <w:rPr>
          <w:rFonts w:asciiTheme="minorEastAsia" w:eastAsiaTheme="minorEastAsia" w:hAnsiTheme="minorEastAsia" w:cs="Arial"/>
          <w:color w:val="auto"/>
        </w:rPr>
        <w:t>5</w:t>
      </w:r>
      <w:r w:rsidRPr="00651D98">
        <w:rPr>
          <w:rFonts w:asciiTheme="minorEastAsia" w:eastAsiaTheme="minorEastAsia" w:hAnsiTheme="minorEastAsia" w:cs="Arial"/>
          <w:color w:val="auto"/>
        </w:rPr>
        <w:t>）</w:t>
      </w:r>
    </w:p>
    <w:p w:rsidR="00516268" w:rsidRPr="00651D98" w:rsidRDefault="00516268" w:rsidP="00516268">
      <w:pPr>
        <w:pStyle w:val="Default"/>
        <w:spacing w:line="360" w:lineRule="auto"/>
        <w:ind w:firstLineChars="200" w:firstLine="480"/>
        <w:rPr>
          <w:rFonts w:asciiTheme="minorEastAsia" w:eastAsiaTheme="minorEastAsia" w:hAnsiTheme="minorEastAsia" w:hint="default"/>
          <w:color w:val="auto"/>
        </w:rPr>
      </w:pPr>
      <w:r w:rsidRPr="00651D98">
        <w:rPr>
          <w:rFonts w:asciiTheme="minorEastAsia" w:eastAsiaTheme="minorEastAsia" w:hAnsiTheme="minorEastAsia"/>
          <w:color w:val="auto"/>
        </w:rPr>
        <w:t>式中：</w:t>
      </w:r>
    </w:p>
    <w:p w:rsidR="00516268" w:rsidRPr="00651D98" w:rsidRDefault="00516268" w:rsidP="00516268">
      <w:pPr>
        <w:pStyle w:val="Default"/>
        <w:spacing w:line="360" w:lineRule="auto"/>
        <w:ind w:firstLineChars="200" w:firstLine="480"/>
        <w:rPr>
          <w:rFonts w:asciiTheme="minorEastAsia" w:eastAsiaTheme="minorEastAsia" w:hAnsiTheme="minorEastAsia" w:hint="default"/>
          <w:color w:val="auto"/>
        </w:rPr>
      </w:pPr>
      <m:oMath>
        <m:r>
          <w:rPr>
            <w:rFonts w:ascii="Cambria Math" w:eastAsiaTheme="minorEastAsia" w:hAnsi="Cambria Math" w:hint="default"/>
            <w:color w:val="auto"/>
          </w:rPr>
          <m:t>∆M</m:t>
        </m:r>
      </m:oMath>
      <w:r w:rsidRPr="00651D98">
        <w:rPr>
          <w:rFonts w:asciiTheme="minorEastAsia" w:eastAsiaTheme="minorEastAsia" w:hAnsiTheme="minorEastAsia"/>
          <w:color w:val="auto"/>
        </w:rPr>
        <w:t xml:space="preserve"> —— </w:t>
      </w:r>
      <w:r w:rsidR="00817562">
        <w:rPr>
          <w:rFonts w:asciiTheme="minorEastAsia" w:eastAsiaTheme="minorEastAsia" w:hAnsiTheme="minorEastAsia"/>
          <w:color w:val="auto"/>
        </w:rPr>
        <w:t>负载</w:t>
      </w:r>
      <w:r w:rsidR="00651D98" w:rsidRPr="00651D98">
        <w:rPr>
          <w:rFonts w:ascii="宋体" w:eastAsia="宋体" w:hAnsi="宋体" w:cs="宋体"/>
          <w:color w:val="auto"/>
          <w:kern w:val="36"/>
        </w:rPr>
        <w:t>质量</w:t>
      </w:r>
      <w:r w:rsidRPr="00651D98">
        <w:rPr>
          <w:bCs/>
          <w:color w:val="auto"/>
        </w:rPr>
        <w:t>示值</w:t>
      </w:r>
      <w:r w:rsidRPr="00651D98">
        <w:rPr>
          <w:rFonts w:ascii="宋体" w:eastAsia="宋体" w:hAnsi="宋体" w:cs="宋体"/>
          <w:color w:val="auto"/>
          <w:kern w:val="36"/>
        </w:rPr>
        <w:t>误差</w:t>
      </w:r>
      <w:r w:rsidRPr="00651D98">
        <w:rPr>
          <w:rFonts w:ascii="宋体" w:hAnsi="宋体"/>
          <w:color w:val="auto"/>
          <w:kern w:val="36"/>
        </w:rPr>
        <w:t>，</w:t>
      </w:r>
      <w:r w:rsidR="00651D98" w:rsidRPr="00651D98">
        <w:rPr>
          <w:rFonts w:eastAsiaTheme="minorEastAsia"/>
          <w:color w:val="auto"/>
          <w:kern w:val="36"/>
        </w:rPr>
        <w:t>g</w:t>
      </w:r>
      <w:r w:rsidRPr="00651D98">
        <w:rPr>
          <w:rFonts w:ascii="宋体" w:eastAsia="宋体" w:hAnsi="宋体" w:cs="宋体"/>
          <w:color w:val="auto"/>
          <w:kern w:val="36"/>
        </w:rPr>
        <w:t>；</w:t>
      </w:r>
    </w:p>
    <w:p w:rsidR="00516268" w:rsidRPr="00651D98" w:rsidRDefault="0053129A" w:rsidP="00516268">
      <w:pPr>
        <w:pStyle w:val="Default"/>
        <w:spacing w:line="360" w:lineRule="auto"/>
        <w:ind w:firstLineChars="200" w:firstLine="480"/>
        <w:rPr>
          <w:rFonts w:ascii="宋体" w:eastAsia="宋体" w:hAnsi="宋体" w:cs="宋体" w:hint="default"/>
          <w:color w:val="auto"/>
          <w:kern w:val="36"/>
        </w:rPr>
      </w:pPr>
      <m:oMath>
        <m:sSub>
          <m:sSubPr>
            <m:ctrlPr>
              <w:rPr>
                <w:rFonts w:ascii="Cambria Math" w:eastAsiaTheme="minorEastAsia" w:hAnsi="Cambria Math" w:hint="default"/>
                <w:i/>
                <w:color w:val="auto"/>
              </w:rPr>
            </m:ctrlPr>
          </m:sSubPr>
          <m:e>
            <m:r>
              <w:rPr>
                <w:rFonts w:ascii="Cambria Math" w:eastAsiaTheme="minorEastAsia" w:hAnsi="Cambria Math" w:hint="default"/>
                <w:color w:val="auto"/>
              </w:rPr>
              <m:t>M</m:t>
            </m:r>
          </m:e>
          <m:sub>
            <m:r>
              <w:rPr>
                <w:rFonts w:ascii="Cambria Math" w:eastAsiaTheme="minorEastAsia" w:hAnsi="Cambria Math" w:hint="default"/>
                <w:color w:val="auto"/>
              </w:rPr>
              <m:t>d</m:t>
            </m:r>
          </m:sub>
        </m:sSub>
      </m:oMath>
      <w:r w:rsidR="00516268" w:rsidRPr="00651D98">
        <w:rPr>
          <w:rFonts w:asciiTheme="minorEastAsia" w:eastAsiaTheme="minorEastAsia" w:hAnsiTheme="minorEastAsia"/>
          <w:color w:val="auto"/>
        </w:rPr>
        <w:t xml:space="preserve"> ——</w:t>
      </w:r>
      <w:r w:rsidR="002C58D4">
        <w:rPr>
          <w:rFonts w:eastAsiaTheme="minorEastAsia"/>
          <w:color w:val="000000" w:themeColor="text1"/>
        </w:rPr>
        <w:t>试验装置负载质量</w:t>
      </w:r>
      <w:r w:rsidR="00CE15D9">
        <w:rPr>
          <w:rFonts w:eastAsiaTheme="minorEastAsia"/>
          <w:color w:val="000000" w:themeColor="text1"/>
        </w:rPr>
        <w:t>显</w:t>
      </w:r>
      <w:r w:rsidR="00516268" w:rsidRPr="00651D98">
        <w:rPr>
          <w:rFonts w:ascii="宋体" w:eastAsia="宋体" w:hAnsi="宋体" w:cs="宋体"/>
          <w:color w:val="auto"/>
          <w:kern w:val="36"/>
        </w:rPr>
        <w:t>示值</w:t>
      </w:r>
      <w:r w:rsidR="00516268" w:rsidRPr="00651D98">
        <w:rPr>
          <w:rFonts w:ascii="宋体" w:hAnsi="宋体"/>
          <w:color w:val="auto"/>
          <w:kern w:val="36"/>
        </w:rPr>
        <w:t>，</w:t>
      </w:r>
      <w:r w:rsidR="00651D98" w:rsidRPr="00651D98">
        <w:rPr>
          <w:rFonts w:eastAsiaTheme="minorEastAsia"/>
          <w:color w:val="auto"/>
          <w:kern w:val="36"/>
        </w:rPr>
        <w:t>g</w:t>
      </w:r>
      <w:r w:rsidR="00516268" w:rsidRPr="00651D98">
        <w:rPr>
          <w:rFonts w:ascii="宋体" w:eastAsia="宋体" w:hAnsi="宋体" w:cs="宋体"/>
          <w:color w:val="auto"/>
          <w:kern w:val="36"/>
        </w:rPr>
        <w:t>；</w:t>
      </w:r>
    </w:p>
    <w:p w:rsidR="00516268" w:rsidRPr="00651D98" w:rsidRDefault="0053129A" w:rsidP="00B625D8">
      <w:pPr>
        <w:pStyle w:val="Default"/>
        <w:spacing w:line="360" w:lineRule="auto"/>
        <w:ind w:firstLineChars="200" w:firstLine="480"/>
        <w:rPr>
          <w:rFonts w:asciiTheme="minorEastAsia" w:eastAsiaTheme="minorEastAsia" w:hAnsiTheme="minorEastAsia" w:hint="default"/>
          <w:color w:val="auto"/>
        </w:rPr>
      </w:pPr>
      <m:oMath>
        <m:sSub>
          <m:sSubPr>
            <m:ctrlPr>
              <w:rPr>
                <w:rFonts w:ascii="Cambria Math" w:eastAsiaTheme="minorEastAsia" w:hAnsi="Cambria Math" w:hint="default"/>
                <w:i/>
                <w:color w:val="auto"/>
              </w:rPr>
            </m:ctrlPr>
          </m:sSubPr>
          <m:e>
            <m:r>
              <w:rPr>
                <w:rFonts w:ascii="Cambria Math" w:eastAsiaTheme="minorEastAsia" w:hAnsi="Cambria Math" w:hint="default"/>
                <w:color w:val="auto"/>
              </w:rPr>
              <m:t>M</m:t>
            </m:r>
          </m:e>
          <m:sub>
            <m:r>
              <w:rPr>
                <w:rFonts w:ascii="Cambria Math" w:eastAsiaTheme="minorEastAsia" w:hAnsi="Cambria Math" w:hint="default"/>
                <w:color w:val="auto"/>
              </w:rPr>
              <m:t>f</m:t>
            </m:r>
          </m:sub>
        </m:sSub>
      </m:oMath>
      <w:r w:rsidR="00516268" w:rsidRPr="00651D98">
        <w:rPr>
          <w:rFonts w:asciiTheme="minorEastAsia" w:eastAsiaTheme="minorEastAsia" w:hAnsiTheme="minorEastAsia"/>
          <w:color w:val="auto"/>
        </w:rPr>
        <w:t xml:space="preserve"> —— </w:t>
      </w:r>
      <w:r w:rsidR="00651D98" w:rsidRPr="00651D98">
        <w:rPr>
          <w:rFonts w:ascii="宋体" w:eastAsia="宋体" w:hAnsi="宋体" w:cs="宋体"/>
          <w:color w:val="auto"/>
          <w:kern w:val="36"/>
        </w:rPr>
        <w:t>砝码质量标称值</w:t>
      </w:r>
      <w:r w:rsidR="00516268" w:rsidRPr="00651D98">
        <w:rPr>
          <w:rFonts w:ascii="宋体" w:hAnsi="宋体"/>
          <w:color w:val="auto"/>
          <w:kern w:val="36"/>
        </w:rPr>
        <w:t>，</w:t>
      </w:r>
      <w:r w:rsidR="00651D98" w:rsidRPr="00651D98">
        <w:rPr>
          <w:rFonts w:eastAsiaTheme="minorEastAsia"/>
          <w:color w:val="auto"/>
          <w:kern w:val="36"/>
        </w:rPr>
        <w:t>g</w:t>
      </w:r>
      <w:r w:rsidR="00516268" w:rsidRPr="00651D98">
        <w:rPr>
          <w:rFonts w:ascii="宋体" w:eastAsia="宋体" w:hAnsi="宋体" w:cs="宋体"/>
          <w:color w:val="auto"/>
          <w:kern w:val="36"/>
        </w:rPr>
        <w:t>。</w:t>
      </w:r>
    </w:p>
    <w:p w:rsidR="00D54F2E" w:rsidRDefault="00D54F2E" w:rsidP="00D54F2E">
      <w:pPr>
        <w:pStyle w:val="af0"/>
        <w:snapToGrid w:val="0"/>
        <w:spacing w:line="360" w:lineRule="auto"/>
        <w:outlineLvl w:val="0"/>
        <w:rPr>
          <w:rFonts w:ascii="Times New Roman" w:eastAsiaTheme="minorEastAsia" w:hAnsi="Times New Roman"/>
          <w:color w:val="000000" w:themeColor="text1"/>
          <w:sz w:val="24"/>
          <w:szCs w:val="24"/>
        </w:rPr>
      </w:pPr>
      <w:bookmarkStart w:id="87" w:name="_Toc100671294"/>
      <w:r w:rsidRPr="006E26F5">
        <w:rPr>
          <w:rFonts w:ascii="Times New Roman" w:eastAsiaTheme="minorEastAsia" w:hAnsi="Times New Roman"/>
          <w:color w:val="000000" w:themeColor="text1"/>
          <w:sz w:val="24"/>
          <w:szCs w:val="24"/>
        </w:rPr>
        <w:t xml:space="preserve">7.2.7  </w:t>
      </w:r>
      <w:r w:rsidR="004C3EF7">
        <w:rPr>
          <w:rFonts w:ascii="Times New Roman" w:eastAsiaTheme="minorEastAsia" w:hAnsi="Times New Roman" w:hint="eastAsia"/>
          <w:color w:val="000000" w:themeColor="text1"/>
          <w:sz w:val="24"/>
          <w:szCs w:val="24"/>
        </w:rPr>
        <w:t>滤网孔径</w:t>
      </w:r>
      <w:r w:rsidRPr="006E26F5">
        <w:rPr>
          <w:rFonts w:ascii="Times New Roman" w:eastAsiaTheme="minorEastAsia" w:hAnsi="Times New Roman"/>
          <w:color w:val="000000" w:themeColor="text1"/>
          <w:sz w:val="24"/>
          <w:szCs w:val="24"/>
        </w:rPr>
        <w:t>校准方法</w:t>
      </w:r>
      <w:bookmarkEnd w:id="87"/>
    </w:p>
    <w:p w:rsidR="005B1342" w:rsidRDefault="005B1342" w:rsidP="00154437">
      <w:pPr>
        <w:pStyle w:val="af0"/>
        <w:snapToGrid w:val="0"/>
        <w:spacing w:line="360" w:lineRule="auto"/>
        <w:ind w:firstLine="480"/>
        <w:outlineLvl w:val="0"/>
        <w:rPr>
          <w:rFonts w:ascii="Times New Roman" w:eastAsiaTheme="minorEastAsia" w:hAnsi="Times New Roman"/>
          <w:color w:val="000000" w:themeColor="text1"/>
          <w:sz w:val="24"/>
          <w:szCs w:val="24"/>
        </w:rPr>
      </w:pPr>
      <w:r>
        <w:rPr>
          <w:rFonts w:ascii="Times New Roman" w:eastAsiaTheme="minorEastAsia" w:hAnsi="Times New Roman" w:hint="eastAsia"/>
          <w:color w:val="000000" w:themeColor="text1"/>
          <w:sz w:val="24"/>
          <w:szCs w:val="24"/>
        </w:rPr>
        <w:t>确保包括离滤网边缘最近的筛孔在内的所有筛孔都有相等的可能性获得测量。测量时在筛孔经线或纬线方向上的筛孔边缘中心</w:t>
      </w:r>
      <w:r w:rsidR="00A677E2">
        <w:rPr>
          <w:rFonts w:ascii="Times New Roman" w:eastAsiaTheme="minorEastAsia" w:hAnsi="Times New Roman" w:hint="eastAsia"/>
          <w:color w:val="000000" w:themeColor="text1"/>
          <w:sz w:val="24"/>
          <w:szCs w:val="24"/>
        </w:rPr>
        <w:t>部位（见图</w:t>
      </w:r>
      <w:r w:rsidR="00A677E2">
        <w:rPr>
          <w:rFonts w:ascii="Times New Roman" w:eastAsiaTheme="minorEastAsia" w:hAnsi="Times New Roman" w:hint="eastAsia"/>
          <w:color w:val="000000" w:themeColor="text1"/>
          <w:sz w:val="24"/>
          <w:szCs w:val="24"/>
        </w:rPr>
        <w:t>4</w:t>
      </w:r>
      <w:r w:rsidR="00A677E2">
        <w:rPr>
          <w:rFonts w:ascii="Times New Roman" w:eastAsiaTheme="minorEastAsia" w:hAnsi="Times New Roman" w:hint="eastAsia"/>
          <w:color w:val="000000" w:themeColor="text1"/>
          <w:sz w:val="24"/>
          <w:szCs w:val="24"/>
        </w:rPr>
        <w:t>）</w:t>
      </w:r>
      <w:r>
        <w:rPr>
          <w:rFonts w:ascii="Times New Roman" w:eastAsiaTheme="minorEastAsia" w:hAnsi="Times New Roman" w:hint="eastAsia"/>
          <w:color w:val="000000" w:themeColor="text1"/>
          <w:sz w:val="24"/>
          <w:szCs w:val="24"/>
        </w:rPr>
        <w:t>取点</w:t>
      </w:r>
      <w:r w:rsidR="00154437">
        <w:rPr>
          <w:rFonts w:ascii="Times New Roman" w:eastAsiaTheme="minorEastAsia" w:hAnsi="Times New Roman" w:hint="eastAsia"/>
          <w:color w:val="000000" w:themeColor="text1"/>
          <w:sz w:val="24"/>
          <w:szCs w:val="24"/>
        </w:rPr>
        <w:t>。对于不多于</w:t>
      </w:r>
      <w:r w:rsidR="00154437">
        <w:rPr>
          <w:rFonts w:ascii="Times New Roman" w:eastAsiaTheme="minorEastAsia" w:hAnsi="Times New Roman" w:hint="eastAsia"/>
          <w:color w:val="000000" w:themeColor="text1"/>
          <w:sz w:val="24"/>
          <w:szCs w:val="24"/>
        </w:rPr>
        <w:t>2</w:t>
      </w:r>
      <w:r w:rsidR="00154437">
        <w:rPr>
          <w:rFonts w:ascii="Times New Roman" w:eastAsiaTheme="minorEastAsia" w:hAnsi="Times New Roman"/>
          <w:color w:val="000000" w:themeColor="text1"/>
          <w:sz w:val="24"/>
          <w:szCs w:val="24"/>
        </w:rPr>
        <w:t>0</w:t>
      </w:r>
      <w:r w:rsidR="00154437">
        <w:rPr>
          <w:rFonts w:ascii="Times New Roman" w:eastAsiaTheme="minorEastAsia" w:hAnsi="Times New Roman" w:hint="eastAsia"/>
          <w:color w:val="000000" w:themeColor="text1"/>
          <w:sz w:val="24"/>
          <w:szCs w:val="24"/>
        </w:rPr>
        <w:t>个筛孔的滤网，应测量所有的筛孔；对多于</w:t>
      </w:r>
      <w:r w:rsidR="00154437">
        <w:rPr>
          <w:rFonts w:ascii="Times New Roman" w:eastAsiaTheme="minorEastAsia" w:hAnsi="Times New Roman" w:hint="eastAsia"/>
          <w:color w:val="000000" w:themeColor="text1"/>
          <w:sz w:val="24"/>
          <w:szCs w:val="24"/>
        </w:rPr>
        <w:t>2</w:t>
      </w:r>
      <w:r w:rsidR="00154437">
        <w:rPr>
          <w:rFonts w:ascii="Times New Roman" w:eastAsiaTheme="minorEastAsia" w:hAnsi="Times New Roman"/>
          <w:color w:val="000000" w:themeColor="text1"/>
          <w:sz w:val="24"/>
          <w:szCs w:val="24"/>
        </w:rPr>
        <w:t>0</w:t>
      </w:r>
      <w:r w:rsidR="00154437">
        <w:rPr>
          <w:rFonts w:ascii="Times New Roman" w:eastAsiaTheme="minorEastAsia" w:hAnsi="Times New Roman" w:hint="eastAsia"/>
          <w:color w:val="000000" w:themeColor="text1"/>
          <w:sz w:val="24"/>
          <w:szCs w:val="24"/>
        </w:rPr>
        <w:t>个筛孔的滤网，应按以下步骤进行。</w:t>
      </w:r>
    </w:p>
    <w:p w:rsidR="00A677E2" w:rsidRDefault="009F51BD" w:rsidP="009F51BD">
      <w:pPr>
        <w:pStyle w:val="af0"/>
        <w:snapToGrid w:val="0"/>
        <w:spacing w:line="360" w:lineRule="auto"/>
        <w:ind w:firstLine="480"/>
        <w:jc w:val="center"/>
        <w:outlineLvl w:val="0"/>
        <w:rPr>
          <w:rFonts w:ascii="Times New Roman" w:eastAsiaTheme="minorEastAsia" w:hAnsi="Times New Roman"/>
          <w:color w:val="000000" w:themeColor="text1"/>
          <w:sz w:val="24"/>
          <w:szCs w:val="24"/>
        </w:rPr>
      </w:pPr>
      <w:r>
        <w:object w:dxaOrig="3405" w:dyaOrig="3480">
          <v:shape id="_x0000_i1025" type="#_x0000_t75" style="width:170.25pt;height:174pt" o:ole="">
            <v:imagedata r:id="rId24" o:title=""/>
          </v:shape>
          <o:OLEObject Type="Embed" ProgID="PBrush" ShapeID="_x0000_i1025" DrawAspect="Content" ObjectID="_1717419837" r:id="rId25"/>
        </w:object>
      </w:r>
    </w:p>
    <w:p w:rsidR="00A677E2" w:rsidRPr="00A677E2" w:rsidRDefault="00A677E2" w:rsidP="00A677E2">
      <w:pPr>
        <w:spacing w:line="360" w:lineRule="auto"/>
        <w:jc w:val="center"/>
        <w:rPr>
          <w:rFonts w:ascii="黑体" w:eastAsia="黑体" w:hAnsi="黑体"/>
          <w:color w:val="000000" w:themeColor="text1"/>
          <w:sz w:val="24"/>
        </w:rPr>
      </w:pPr>
      <w:r w:rsidRPr="00742AF5">
        <w:rPr>
          <w:rFonts w:ascii="黑体" w:eastAsia="黑体" w:hAnsi="黑体"/>
          <w:color w:val="000000" w:themeColor="text1"/>
        </w:rPr>
        <w:t>图</w:t>
      </w:r>
      <w:r>
        <w:rPr>
          <w:rFonts w:ascii="黑体" w:eastAsia="黑体" w:hAnsi="黑体"/>
          <w:color w:val="000000" w:themeColor="text1"/>
        </w:rPr>
        <w:t xml:space="preserve">4 </w:t>
      </w:r>
      <w:r>
        <w:rPr>
          <w:rFonts w:ascii="黑体" w:eastAsia="黑体" w:hAnsi="黑体" w:hint="eastAsia"/>
          <w:color w:val="000000" w:themeColor="text1"/>
        </w:rPr>
        <w:t>滤网筛孔</w:t>
      </w:r>
      <w:r w:rsidRPr="00742AF5">
        <w:rPr>
          <w:rFonts w:ascii="黑体" w:eastAsia="黑体" w:hAnsi="黑体"/>
          <w:color w:val="000000" w:themeColor="text1"/>
        </w:rPr>
        <w:t>示意图</w:t>
      </w:r>
    </w:p>
    <w:p w:rsidR="00154437" w:rsidRDefault="00154437" w:rsidP="00154437">
      <w:pPr>
        <w:pStyle w:val="af0"/>
        <w:snapToGrid w:val="0"/>
        <w:spacing w:line="360" w:lineRule="auto"/>
        <w:outlineLvl w:val="0"/>
        <w:rPr>
          <w:rFonts w:ascii="Times New Roman" w:eastAsiaTheme="minorEastAsia" w:hAnsi="Times New Roman"/>
          <w:color w:val="000000" w:themeColor="text1"/>
          <w:sz w:val="24"/>
          <w:szCs w:val="24"/>
        </w:rPr>
      </w:pPr>
      <w:r>
        <w:rPr>
          <w:rFonts w:ascii="Times New Roman" w:eastAsiaTheme="minorEastAsia" w:hAnsi="Times New Roman" w:hint="eastAsia"/>
          <w:color w:val="000000" w:themeColor="text1"/>
          <w:sz w:val="24"/>
          <w:szCs w:val="24"/>
        </w:rPr>
        <w:t>7</w:t>
      </w:r>
      <w:r>
        <w:rPr>
          <w:rFonts w:ascii="Times New Roman" w:eastAsiaTheme="minorEastAsia" w:hAnsi="Times New Roman"/>
          <w:color w:val="000000" w:themeColor="text1"/>
          <w:sz w:val="24"/>
          <w:szCs w:val="24"/>
        </w:rPr>
        <w:t xml:space="preserve">.2.7.1 </w:t>
      </w:r>
      <w:r>
        <w:rPr>
          <w:rFonts w:ascii="Times New Roman" w:eastAsiaTheme="minorEastAsia" w:hAnsi="Times New Roman" w:hint="eastAsia"/>
          <w:color w:val="000000" w:themeColor="text1"/>
          <w:sz w:val="24"/>
          <w:szCs w:val="24"/>
        </w:rPr>
        <w:t>筛孔最大尺寸</w:t>
      </w:r>
    </w:p>
    <w:p w:rsidR="00154437" w:rsidRDefault="00154437" w:rsidP="00154437">
      <w:pPr>
        <w:pStyle w:val="af0"/>
        <w:snapToGrid w:val="0"/>
        <w:spacing w:line="360" w:lineRule="auto"/>
        <w:ind w:firstLine="480"/>
        <w:outlineLvl w:val="0"/>
        <w:rPr>
          <w:rFonts w:ascii="Times New Roman" w:eastAsiaTheme="minorEastAsia" w:hAnsi="Times New Roman"/>
          <w:color w:val="000000" w:themeColor="text1"/>
          <w:sz w:val="24"/>
          <w:szCs w:val="24"/>
        </w:rPr>
      </w:pPr>
      <w:r>
        <w:rPr>
          <w:rFonts w:ascii="Times New Roman" w:eastAsiaTheme="minorEastAsia" w:hAnsi="Times New Roman" w:hint="eastAsia"/>
          <w:color w:val="000000" w:themeColor="text1"/>
          <w:sz w:val="24"/>
          <w:szCs w:val="24"/>
        </w:rPr>
        <w:t>在整个滤网上，抽查</w:t>
      </w:r>
      <w:r>
        <w:rPr>
          <w:rFonts w:ascii="Times New Roman" w:eastAsiaTheme="minorEastAsia" w:hAnsi="Times New Roman" w:hint="eastAsia"/>
          <w:color w:val="000000" w:themeColor="text1"/>
          <w:sz w:val="24"/>
          <w:szCs w:val="24"/>
        </w:rPr>
        <w:t>2</w:t>
      </w:r>
      <w:r>
        <w:rPr>
          <w:rFonts w:ascii="Times New Roman" w:eastAsiaTheme="minorEastAsia" w:hAnsi="Times New Roman"/>
          <w:color w:val="000000" w:themeColor="text1"/>
          <w:sz w:val="24"/>
          <w:szCs w:val="24"/>
        </w:rPr>
        <w:t>0</w:t>
      </w:r>
      <w:r>
        <w:rPr>
          <w:rFonts w:ascii="Times New Roman" w:eastAsiaTheme="minorEastAsia" w:hAnsi="Times New Roman" w:hint="eastAsia"/>
          <w:color w:val="000000" w:themeColor="text1"/>
          <w:sz w:val="24"/>
          <w:szCs w:val="24"/>
        </w:rPr>
        <w:t>个尺寸明显偏大的筛孔进行测量，以测得的筛孔最大尺寸作为校准结果。</w:t>
      </w:r>
    </w:p>
    <w:p w:rsidR="00154437" w:rsidRDefault="00154437" w:rsidP="00154437">
      <w:pPr>
        <w:pStyle w:val="af0"/>
        <w:snapToGrid w:val="0"/>
        <w:spacing w:line="360" w:lineRule="auto"/>
        <w:outlineLvl w:val="0"/>
        <w:rPr>
          <w:rFonts w:ascii="Times New Roman" w:eastAsiaTheme="minorEastAsia" w:hAnsi="Times New Roman"/>
          <w:color w:val="000000" w:themeColor="text1"/>
          <w:sz w:val="24"/>
          <w:szCs w:val="24"/>
        </w:rPr>
      </w:pPr>
      <w:r>
        <w:rPr>
          <w:rFonts w:ascii="Times New Roman" w:eastAsiaTheme="minorEastAsia" w:hAnsi="Times New Roman" w:hint="eastAsia"/>
          <w:color w:val="000000" w:themeColor="text1"/>
          <w:sz w:val="24"/>
          <w:szCs w:val="24"/>
        </w:rPr>
        <w:t>7</w:t>
      </w:r>
      <w:r>
        <w:rPr>
          <w:rFonts w:ascii="Times New Roman" w:eastAsiaTheme="minorEastAsia" w:hAnsi="Times New Roman"/>
          <w:color w:val="000000" w:themeColor="text1"/>
          <w:sz w:val="24"/>
          <w:szCs w:val="24"/>
        </w:rPr>
        <w:t xml:space="preserve">.2.7.2 </w:t>
      </w:r>
      <w:r>
        <w:rPr>
          <w:rFonts w:ascii="Times New Roman" w:eastAsiaTheme="minorEastAsia" w:hAnsi="Times New Roman" w:hint="eastAsia"/>
          <w:color w:val="000000" w:themeColor="text1"/>
          <w:sz w:val="24"/>
          <w:szCs w:val="24"/>
        </w:rPr>
        <w:t>筛孔平均尺寸</w:t>
      </w:r>
    </w:p>
    <w:p w:rsidR="00817562" w:rsidRPr="00FF5768" w:rsidRDefault="00154437" w:rsidP="0057019F">
      <w:pPr>
        <w:pStyle w:val="af0"/>
        <w:snapToGrid w:val="0"/>
        <w:spacing w:line="360" w:lineRule="auto"/>
        <w:ind w:firstLine="480"/>
        <w:outlineLvl w:val="0"/>
        <w:rPr>
          <w:rFonts w:ascii="Times New Roman" w:eastAsiaTheme="minorEastAsia" w:hAnsi="Times New Roman"/>
          <w:color w:val="000000" w:themeColor="text1"/>
          <w:sz w:val="24"/>
          <w:szCs w:val="24"/>
        </w:rPr>
      </w:pPr>
      <w:r w:rsidRPr="00FF5768">
        <w:rPr>
          <w:rFonts w:ascii="Times New Roman" w:eastAsiaTheme="minorEastAsia" w:hAnsi="Times New Roman" w:hint="eastAsia"/>
          <w:color w:val="000000" w:themeColor="text1"/>
          <w:sz w:val="24"/>
          <w:szCs w:val="24"/>
        </w:rPr>
        <w:lastRenderedPageBreak/>
        <w:t>至少选择两个具有代表性的取样部位，</w:t>
      </w:r>
      <w:r w:rsidR="001D1F4B" w:rsidRPr="00FF5768">
        <w:rPr>
          <w:rFonts w:ascii="Times New Roman" w:eastAsiaTheme="minorEastAsia" w:hAnsi="Times New Roman" w:hint="eastAsia"/>
          <w:color w:val="000000" w:themeColor="text1"/>
          <w:sz w:val="24"/>
          <w:szCs w:val="24"/>
        </w:rPr>
        <w:t>每个</w:t>
      </w:r>
      <w:r w:rsidR="00FF5768" w:rsidRPr="00FF5768">
        <w:rPr>
          <w:rFonts w:ascii="Times New Roman" w:eastAsiaTheme="minorEastAsia" w:hAnsi="Times New Roman" w:hint="eastAsia"/>
          <w:color w:val="000000" w:themeColor="text1"/>
          <w:sz w:val="24"/>
          <w:szCs w:val="24"/>
        </w:rPr>
        <w:t>取样</w:t>
      </w:r>
      <w:r w:rsidR="001D1F4B" w:rsidRPr="00FF5768">
        <w:rPr>
          <w:rFonts w:ascii="Times New Roman" w:eastAsiaTheme="minorEastAsia" w:hAnsi="Times New Roman" w:hint="eastAsia"/>
          <w:color w:val="000000" w:themeColor="text1"/>
          <w:sz w:val="24"/>
          <w:szCs w:val="24"/>
        </w:rPr>
        <w:t>部位分别在经线和纬线方向上选取</w:t>
      </w:r>
      <w:r w:rsidR="001D1F4B" w:rsidRPr="00FF5768">
        <w:rPr>
          <w:rFonts w:ascii="Times New Roman" w:eastAsiaTheme="minorEastAsia" w:hAnsi="Times New Roman"/>
          <w:color w:val="000000" w:themeColor="text1"/>
          <w:sz w:val="24"/>
          <w:szCs w:val="24"/>
        </w:rPr>
        <w:t>10</w:t>
      </w:r>
      <w:r w:rsidR="001D1F4B" w:rsidRPr="00FF5768">
        <w:rPr>
          <w:rFonts w:ascii="Times New Roman" w:eastAsiaTheme="minorEastAsia" w:hAnsi="Times New Roman" w:hint="eastAsia"/>
          <w:color w:val="000000" w:themeColor="text1"/>
          <w:sz w:val="24"/>
          <w:szCs w:val="24"/>
        </w:rPr>
        <w:t>个连续筛孔，沿经线</w:t>
      </w:r>
      <w:r w:rsidR="00FF5768" w:rsidRPr="00FF5768">
        <w:rPr>
          <w:rFonts w:ascii="Times New Roman" w:eastAsiaTheme="minorEastAsia" w:hAnsi="Times New Roman" w:hint="eastAsia"/>
          <w:color w:val="000000" w:themeColor="text1"/>
          <w:sz w:val="24"/>
          <w:szCs w:val="24"/>
        </w:rPr>
        <w:t>方向</w:t>
      </w:r>
      <w:r w:rsidR="001D1F4B" w:rsidRPr="00FF5768">
        <w:rPr>
          <w:rFonts w:ascii="Times New Roman" w:eastAsiaTheme="minorEastAsia" w:hAnsi="Times New Roman" w:hint="eastAsia"/>
          <w:color w:val="000000" w:themeColor="text1"/>
          <w:sz w:val="24"/>
          <w:szCs w:val="24"/>
        </w:rPr>
        <w:t>连续测量，测得</w:t>
      </w:r>
      <w:r w:rsidR="00E4112A" w:rsidRPr="00FF5768">
        <w:rPr>
          <w:rFonts w:ascii="Times New Roman" w:eastAsiaTheme="minorEastAsia" w:hAnsi="Times New Roman"/>
          <w:color w:val="000000" w:themeColor="text1"/>
          <w:sz w:val="24"/>
          <w:szCs w:val="24"/>
        </w:rPr>
        <w:t>20</w:t>
      </w:r>
      <w:r w:rsidR="001D1F4B" w:rsidRPr="00FF5768">
        <w:rPr>
          <w:rFonts w:ascii="Times New Roman" w:eastAsiaTheme="minorEastAsia" w:hAnsi="Times New Roman" w:hint="eastAsia"/>
          <w:color w:val="000000" w:themeColor="text1"/>
          <w:sz w:val="24"/>
          <w:szCs w:val="24"/>
        </w:rPr>
        <w:t>个筛孔尺寸，</w:t>
      </w:r>
      <w:r w:rsidR="00A25660" w:rsidRPr="00FF5768">
        <w:rPr>
          <w:rFonts w:ascii="Times New Roman" w:eastAsiaTheme="minorEastAsia" w:hAnsi="Times New Roman" w:hint="eastAsia"/>
          <w:color w:val="000000" w:themeColor="text1"/>
          <w:sz w:val="24"/>
          <w:szCs w:val="24"/>
        </w:rPr>
        <w:t>沿纬线方向</w:t>
      </w:r>
      <w:r w:rsidR="00FF5768" w:rsidRPr="00FF5768">
        <w:rPr>
          <w:rFonts w:ascii="Times New Roman" w:eastAsiaTheme="minorEastAsia" w:hAnsi="Times New Roman" w:hint="eastAsia"/>
          <w:color w:val="000000" w:themeColor="text1"/>
          <w:sz w:val="24"/>
          <w:szCs w:val="24"/>
        </w:rPr>
        <w:t>连续测量，测得</w:t>
      </w:r>
      <w:r w:rsidR="00FF5768" w:rsidRPr="00FF5768">
        <w:rPr>
          <w:rFonts w:ascii="Times New Roman" w:eastAsiaTheme="minorEastAsia" w:hAnsi="Times New Roman"/>
          <w:color w:val="000000" w:themeColor="text1"/>
          <w:sz w:val="24"/>
          <w:szCs w:val="24"/>
        </w:rPr>
        <w:t>20</w:t>
      </w:r>
      <w:r w:rsidR="00FF5768" w:rsidRPr="00FF5768">
        <w:rPr>
          <w:rFonts w:ascii="Times New Roman" w:eastAsiaTheme="minorEastAsia" w:hAnsi="Times New Roman" w:hint="eastAsia"/>
          <w:color w:val="000000" w:themeColor="text1"/>
          <w:sz w:val="24"/>
          <w:szCs w:val="24"/>
        </w:rPr>
        <w:t>个筛孔尺寸，</w:t>
      </w:r>
      <w:r w:rsidR="001D1F4B" w:rsidRPr="00FF5768">
        <w:rPr>
          <w:rFonts w:ascii="Times New Roman" w:eastAsiaTheme="minorEastAsia" w:hAnsi="Times New Roman" w:hint="eastAsia"/>
          <w:color w:val="000000" w:themeColor="text1"/>
          <w:sz w:val="24"/>
          <w:szCs w:val="24"/>
        </w:rPr>
        <w:t>计算出两个取样</w:t>
      </w:r>
      <w:r w:rsidR="00B93DC9" w:rsidRPr="00FF5768">
        <w:rPr>
          <w:rFonts w:ascii="Times New Roman" w:eastAsiaTheme="minorEastAsia" w:hAnsi="Times New Roman" w:hint="eastAsia"/>
          <w:color w:val="000000" w:themeColor="text1"/>
          <w:sz w:val="24"/>
          <w:szCs w:val="24"/>
        </w:rPr>
        <w:t>部位的</w:t>
      </w:r>
      <w:r w:rsidR="00FF5768">
        <w:rPr>
          <w:rFonts w:ascii="Times New Roman" w:eastAsiaTheme="minorEastAsia" w:hAnsi="Times New Roman" w:hint="eastAsia"/>
          <w:color w:val="000000" w:themeColor="text1"/>
          <w:sz w:val="24"/>
          <w:szCs w:val="24"/>
        </w:rPr>
        <w:t>所有</w:t>
      </w:r>
      <w:r w:rsidR="00B93DC9" w:rsidRPr="00FF5768">
        <w:rPr>
          <w:rFonts w:ascii="Times New Roman" w:eastAsiaTheme="minorEastAsia" w:hAnsi="Times New Roman" w:hint="eastAsia"/>
          <w:color w:val="000000" w:themeColor="text1"/>
          <w:sz w:val="24"/>
          <w:szCs w:val="24"/>
        </w:rPr>
        <w:t>经线方向和纬线方向筛孔</w:t>
      </w:r>
      <w:r w:rsidR="00FF5768">
        <w:rPr>
          <w:rFonts w:ascii="Times New Roman" w:eastAsiaTheme="minorEastAsia" w:hAnsi="Times New Roman" w:hint="eastAsia"/>
          <w:color w:val="000000" w:themeColor="text1"/>
          <w:sz w:val="24"/>
          <w:szCs w:val="24"/>
        </w:rPr>
        <w:t>尺寸</w:t>
      </w:r>
      <w:r w:rsidR="00B93DC9" w:rsidRPr="00FF5768">
        <w:rPr>
          <w:rFonts w:ascii="Times New Roman" w:eastAsiaTheme="minorEastAsia" w:hAnsi="Times New Roman" w:hint="eastAsia"/>
          <w:color w:val="000000" w:themeColor="text1"/>
          <w:sz w:val="24"/>
          <w:szCs w:val="24"/>
        </w:rPr>
        <w:t>的平均值，即为筛孔平均尺寸校准结果。</w:t>
      </w:r>
      <w:bookmarkStart w:id="88" w:name="_Toc100671306"/>
    </w:p>
    <w:p w:rsidR="00E458D1" w:rsidRDefault="00A43CBC" w:rsidP="00622F56">
      <w:pPr>
        <w:spacing w:beforeLines="50" w:afterLines="50" w:line="360" w:lineRule="auto"/>
        <w:outlineLvl w:val="0"/>
        <w:rPr>
          <w:rFonts w:ascii="宋体" w:hAnsi="宋体"/>
          <w:sz w:val="24"/>
        </w:rPr>
      </w:pPr>
      <w:r w:rsidRPr="008C74A8">
        <w:rPr>
          <w:rFonts w:ascii="黑体" w:eastAsia="黑体" w:hint="eastAsia"/>
          <w:sz w:val="24"/>
        </w:rPr>
        <w:t>8</w:t>
      </w:r>
      <w:r w:rsidRPr="008C74A8">
        <w:rPr>
          <w:rFonts w:ascii="黑体" w:eastAsia="黑体" w:hint="eastAsia"/>
          <w:sz w:val="24"/>
        </w:rPr>
        <w:tab/>
        <w:t>校准结果</w:t>
      </w:r>
      <w:r w:rsidR="00DB60CD" w:rsidRPr="008C74A8">
        <w:rPr>
          <w:rFonts w:ascii="黑体" w:eastAsia="黑体" w:hint="eastAsia"/>
          <w:sz w:val="24"/>
        </w:rPr>
        <w:t>表达</w:t>
      </w:r>
      <w:bookmarkEnd w:id="88"/>
    </w:p>
    <w:p w:rsidR="00E458D1" w:rsidRDefault="00A43CBC" w:rsidP="009431E6">
      <w:pPr>
        <w:spacing w:line="360" w:lineRule="auto"/>
        <w:ind w:firstLine="465"/>
        <w:rPr>
          <w:rFonts w:ascii="宋体"/>
          <w:color w:val="000000"/>
          <w:sz w:val="24"/>
        </w:rPr>
      </w:pPr>
      <w:r>
        <w:rPr>
          <w:rFonts w:ascii="宋体" w:hint="eastAsia"/>
          <w:color w:val="000000"/>
          <w:sz w:val="24"/>
        </w:rPr>
        <w:t>校准结果应在校准证书上反映，校准证书应至少包括以下信息：</w:t>
      </w:r>
    </w:p>
    <w:p w:rsidR="00E458D1" w:rsidRDefault="00A43CBC" w:rsidP="009431E6">
      <w:pPr>
        <w:spacing w:line="360" w:lineRule="auto"/>
        <w:ind w:firstLine="465"/>
        <w:rPr>
          <w:rFonts w:ascii="宋体"/>
          <w:color w:val="000000"/>
          <w:sz w:val="24"/>
        </w:rPr>
      </w:pPr>
      <w:r>
        <w:rPr>
          <w:rFonts w:ascii="宋体" w:hint="eastAsia"/>
          <w:color w:val="000000"/>
          <w:sz w:val="24"/>
        </w:rPr>
        <w:t>a）标题，如“校准证书”；</w:t>
      </w:r>
    </w:p>
    <w:p w:rsidR="00E458D1" w:rsidRDefault="00A43CBC" w:rsidP="009431E6">
      <w:pPr>
        <w:spacing w:line="360" w:lineRule="auto"/>
        <w:ind w:firstLine="465"/>
        <w:rPr>
          <w:rFonts w:ascii="宋体"/>
          <w:color w:val="000000"/>
          <w:sz w:val="24"/>
        </w:rPr>
      </w:pPr>
      <w:r>
        <w:rPr>
          <w:rFonts w:ascii="宋体" w:hint="eastAsia"/>
          <w:color w:val="000000"/>
          <w:sz w:val="24"/>
        </w:rPr>
        <w:t>b）</w:t>
      </w:r>
      <w:r w:rsidR="005823E9">
        <w:rPr>
          <w:rFonts w:ascii="宋体" w:hint="eastAsia"/>
          <w:color w:val="000000"/>
          <w:sz w:val="24"/>
        </w:rPr>
        <w:t>试验装置</w:t>
      </w:r>
      <w:r>
        <w:rPr>
          <w:rFonts w:ascii="宋体" w:hint="eastAsia"/>
          <w:color w:val="000000"/>
          <w:sz w:val="24"/>
        </w:rPr>
        <w:t>名称和地址；</w:t>
      </w:r>
    </w:p>
    <w:p w:rsidR="00E458D1" w:rsidRDefault="00A43CBC" w:rsidP="009431E6">
      <w:pPr>
        <w:spacing w:line="360" w:lineRule="auto"/>
        <w:ind w:firstLine="465"/>
        <w:rPr>
          <w:rFonts w:ascii="宋体"/>
          <w:color w:val="000000"/>
          <w:sz w:val="24"/>
        </w:rPr>
      </w:pPr>
      <w:r>
        <w:rPr>
          <w:rFonts w:ascii="宋体" w:hint="eastAsia"/>
          <w:color w:val="000000"/>
          <w:sz w:val="24"/>
        </w:rPr>
        <w:t>c）进行校准的地点（如果与</w:t>
      </w:r>
      <w:r w:rsidR="005823E9">
        <w:rPr>
          <w:rFonts w:ascii="宋体" w:hint="eastAsia"/>
          <w:color w:val="000000"/>
          <w:sz w:val="24"/>
        </w:rPr>
        <w:t>试验装置</w:t>
      </w:r>
      <w:r>
        <w:rPr>
          <w:rFonts w:ascii="宋体" w:hint="eastAsia"/>
          <w:color w:val="000000"/>
          <w:sz w:val="24"/>
        </w:rPr>
        <w:t>的地址不同）；</w:t>
      </w:r>
    </w:p>
    <w:p w:rsidR="00E458D1" w:rsidRDefault="00A43CBC" w:rsidP="009431E6">
      <w:pPr>
        <w:spacing w:line="360" w:lineRule="auto"/>
        <w:ind w:firstLine="465"/>
        <w:rPr>
          <w:rFonts w:ascii="宋体"/>
          <w:color w:val="000000"/>
          <w:sz w:val="24"/>
        </w:rPr>
      </w:pPr>
      <w:r>
        <w:rPr>
          <w:rFonts w:ascii="宋体" w:hint="eastAsia"/>
          <w:color w:val="000000"/>
          <w:sz w:val="24"/>
        </w:rPr>
        <w:t>d）证书的唯一性标识（如编号），每页及总页数的标识；</w:t>
      </w:r>
    </w:p>
    <w:p w:rsidR="00E458D1" w:rsidRDefault="00A43CBC" w:rsidP="009431E6">
      <w:pPr>
        <w:spacing w:line="360" w:lineRule="auto"/>
        <w:ind w:firstLine="465"/>
        <w:rPr>
          <w:rFonts w:ascii="宋体"/>
          <w:color w:val="000000"/>
          <w:sz w:val="24"/>
        </w:rPr>
      </w:pPr>
      <w:r>
        <w:rPr>
          <w:rFonts w:ascii="宋体" w:hint="eastAsia"/>
          <w:color w:val="000000"/>
          <w:sz w:val="24"/>
        </w:rPr>
        <w:t>e）客户的名称和地址；</w:t>
      </w:r>
    </w:p>
    <w:p w:rsidR="00E458D1" w:rsidRDefault="00A43CBC" w:rsidP="009431E6">
      <w:pPr>
        <w:spacing w:line="360" w:lineRule="auto"/>
        <w:ind w:firstLine="465"/>
        <w:rPr>
          <w:rFonts w:ascii="宋体"/>
          <w:color w:val="000000"/>
          <w:sz w:val="24"/>
        </w:rPr>
      </w:pPr>
      <w:r>
        <w:rPr>
          <w:rFonts w:ascii="宋体" w:hint="eastAsia"/>
          <w:color w:val="000000"/>
          <w:sz w:val="24"/>
        </w:rPr>
        <w:t>f）被校对象的描述和明确标识；</w:t>
      </w:r>
    </w:p>
    <w:p w:rsidR="00E458D1" w:rsidRDefault="00A43CBC" w:rsidP="009431E6">
      <w:pPr>
        <w:spacing w:line="360" w:lineRule="auto"/>
        <w:ind w:firstLine="465"/>
        <w:rPr>
          <w:rFonts w:ascii="宋体"/>
          <w:color w:val="000000"/>
          <w:sz w:val="24"/>
        </w:rPr>
      </w:pPr>
      <w:r>
        <w:rPr>
          <w:rFonts w:ascii="宋体" w:hint="eastAsia"/>
          <w:color w:val="000000"/>
          <w:sz w:val="24"/>
        </w:rPr>
        <w:t>g）进行校准的日期，如果与校准结果的有效性和应用有关时，应说明被校对象的接收日期；</w:t>
      </w:r>
    </w:p>
    <w:p w:rsidR="00E458D1" w:rsidRDefault="00A43CBC" w:rsidP="009431E6">
      <w:pPr>
        <w:pStyle w:val="aff0"/>
        <w:spacing w:line="360" w:lineRule="auto"/>
        <w:ind w:firstLineChars="0" w:firstLine="420"/>
        <w:rPr>
          <w:rFonts w:hAnsi="宋体"/>
          <w:sz w:val="24"/>
          <w:szCs w:val="24"/>
        </w:rPr>
      </w:pPr>
      <w:r>
        <w:rPr>
          <w:rFonts w:hint="eastAsia"/>
          <w:color w:val="000000"/>
          <w:sz w:val="24"/>
          <w:szCs w:val="24"/>
        </w:rPr>
        <w:t>h）</w:t>
      </w:r>
      <w:r>
        <w:rPr>
          <w:rFonts w:hAnsi="宋体" w:hint="eastAsia"/>
          <w:sz w:val="24"/>
          <w:szCs w:val="24"/>
        </w:rPr>
        <w:t>如果与校准结果的有效性和应用有关时，应对被校准样品的抽样程序进行说明；</w:t>
      </w:r>
    </w:p>
    <w:p w:rsidR="00E458D1" w:rsidRDefault="00A43CBC" w:rsidP="009431E6">
      <w:pPr>
        <w:spacing w:line="360" w:lineRule="auto"/>
        <w:ind w:firstLine="465"/>
        <w:rPr>
          <w:rFonts w:ascii="宋体"/>
          <w:color w:val="000000"/>
          <w:sz w:val="24"/>
        </w:rPr>
      </w:pPr>
      <w:r>
        <w:rPr>
          <w:rFonts w:ascii="宋体" w:hint="eastAsia"/>
          <w:color w:val="000000"/>
          <w:sz w:val="24"/>
        </w:rPr>
        <w:t>i）校准所依据的技术规范的标识，包括名称及代号；</w:t>
      </w:r>
    </w:p>
    <w:p w:rsidR="00E458D1" w:rsidRDefault="00A43CBC" w:rsidP="009431E6">
      <w:pPr>
        <w:spacing w:line="360" w:lineRule="auto"/>
        <w:ind w:firstLine="465"/>
        <w:rPr>
          <w:rFonts w:ascii="宋体"/>
          <w:color w:val="000000"/>
          <w:sz w:val="24"/>
        </w:rPr>
      </w:pPr>
      <w:r>
        <w:rPr>
          <w:rFonts w:ascii="宋体" w:hint="eastAsia"/>
          <w:color w:val="000000"/>
          <w:sz w:val="24"/>
        </w:rPr>
        <w:t>j）本次校准所用测量标准的溯源性及有效性说明；</w:t>
      </w:r>
    </w:p>
    <w:p w:rsidR="00E458D1" w:rsidRDefault="00A43CBC" w:rsidP="009431E6">
      <w:pPr>
        <w:spacing w:line="360" w:lineRule="auto"/>
        <w:ind w:firstLine="465"/>
        <w:rPr>
          <w:rFonts w:ascii="宋体"/>
          <w:color w:val="000000"/>
          <w:sz w:val="24"/>
        </w:rPr>
      </w:pPr>
      <w:r>
        <w:rPr>
          <w:rFonts w:ascii="宋体" w:hint="eastAsia"/>
          <w:color w:val="000000"/>
          <w:sz w:val="24"/>
        </w:rPr>
        <w:t>k）校准环境的描述；</w:t>
      </w:r>
    </w:p>
    <w:p w:rsidR="00E458D1" w:rsidRDefault="00A43CBC" w:rsidP="009431E6">
      <w:pPr>
        <w:spacing w:line="360" w:lineRule="auto"/>
        <w:ind w:firstLine="465"/>
        <w:rPr>
          <w:rFonts w:ascii="宋体"/>
          <w:color w:val="000000"/>
          <w:sz w:val="24"/>
        </w:rPr>
      </w:pPr>
      <w:r>
        <w:rPr>
          <w:rFonts w:ascii="宋体" w:hint="eastAsia"/>
          <w:color w:val="000000"/>
          <w:sz w:val="24"/>
        </w:rPr>
        <w:t>l）校准结果及其测量不确定度的说明；</w:t>
      </w:r>
    </w:p>
    <w:p w:rsidR="00E458D1" w:rsidRDefault="00A43CBC" w:rsidP="009431E6">
      <w:pPr>
        <w:spacing w:line="360" w:lineRule="auto"/>
        <w:ind w:firstLine="465"/>
        <w:rPr>
          <w:rFonts w:ascii="宋体"/>
          <w:color w:val="000000"/>
          <w:sz w:val="24"/>
        </w:rPr>
      </w:pPr>
      <w:r>
        <w:rPr>
          <w:rFonts w:ascii="宋体" w:hint="eastAsia"/>
          <w:color w:val="000000"/>
          <w:sz w:val="24"/>
        </w:rPr>
        <w:t>m）对校准规范的偏离的说明；</w:t>
      </w:r>
    </w:p>
    <w:p w:rsidR="00E458D1" w:rsidRDefault="00A43CBC" w:rsidP="009431E6">
      <w:pPr>
        <w:spacing w:line="360" w:lineRule="auto"/>
        <w:ind w:firstLine="465"/>
        <w:rPr>
          <w:rFonts w:ascii="宋体"/>
          <w:color w:val="000000"/>
          <w:sz w:val="24"/>
        </w:rPr>
      </w:pPr>
      <w:r>
        <w:rPr>
          <w:rFonts w:ascii="宋体" w:hint="eastAsia"/>
          <w:color w:val="000000"/>
          <w:sz w:val="24"/>
        </w:rPr>
        <w:t>n）校准证书或校准报告签发人的签名、职务或等效标识；</w:t>
      </w:r>
    </w:p>
    <w:p w:rsidR="00E458D1" w:rsidRDefault="00A43CBC" w:rsidP="009431E6">
      <w:pPr>
        <w:spacing w:line="360" w:lineRule="auto"/>
        <w:ind w:firstLine="465"/>
        <w:rPr>
          <w:rFonts w:ascii="宋体"/>
          <w:color w:val="000000"/>
          <w:sz w:val="24"/>
        </w:rPr>
      </w:pPr>
      <w:r>
        <w:rPr>
          <w:rFonts w:ascii="宋体" w:hint="eastAsia"/>
          <w:color w:val="000000"/>
          <w:sz w:val="24"/>
        </w:rPr>
        <w:t>o）校准结果仅对被校对象有效的声明；</w:t>
      </w:r>
    </w:p>
    <w:p w:rsidR="00E458D1" w:rsidRDefault="00A43CBC" w:rsidP="009431E6">
      <w:pPr>
        <w:spacing w:line="360" w:lineRule="auto"/>
        <w:ind w:firstLine="465"/>
        <w:rPr>
          <w:rFonts w:ascii="宋体"/>
          <w:color w:val="000000"/>
          <w:sz w:val="24"/>
        </w:rPr>
      </w:pPr>
      <w:r>
        <w:rPr>
          <w:rFonts w:ascii="宋体" w:hint="eastAsia"/>
          <w:color w:val="000000"/>
          <w:sz w:val="24"/>
        </w:rPr>
        <w:t>p）未经实验室书面批准，不得部分复制证书的声明。</w:t>
      </w:r>
    </w:p>
    <w:p w:rsidR="00E458D1" w:rsidRDefault="00A43CBC" w:rsidP="00622F56">
      <w:pPr>
        <w:spacing w:beforeLines="50" w:afterLines="50" w:line="360" w:lineRule="auto"/>
        <w:outlineLvl w:val="0"/>
        <w:rPr>
          <w:rFonts w:ascii="黑体" w:eastAsia="黑体"/>
          <w:sz w:val="24"/>
        </w:rPr>
      </w:pPr>
      <w:bookmarkStart w:id="89" w:name="_Toc100671307"/>
      <w:r>
        <w:rPr>
          <w:rFonts w:ascii="黑体" w:eastAsia="黑体" w:hint="eastAsia"/>
          <w:sz w:val="24"/>
        </w:rPr>
        <w:t>9  复校时间间隔</w:t>
      </w:r>
      <w:bookmarkEnd w:id="89"/>
    </w:p>
    <w:p w:rsidR="00D83FEA" w:rsidRPr="006E0DE6" w:rsidRDefault="00D83FEA" w:rsidP="00D83FEA">
      <w:pPr>
        <w:widowControl w:val="0"/>
        <w:spacing w:line="360" w:lineRule="auto"/>
        <w:ind w:firstLine="465"/>
        <w:jc w:val="both"/>
        <w:rPr>
          <w:rFonts w:ascii="宋体"/>
          <w:color w:val="000000" w:themeColor="text1"/>
          <w:sz w:val="24"/>
        </w:rPr>
      </w:pPr>
      <w:r w:rsidRPr="006E0DE6">
        <w:rPr>
          <w:rFonts w:ascii="宋体" w:hint="eastAsia"/>
          <w:color w:val="000000" w:themeColor="text1"/>
          <w:sz w:val="24"/>
        </w:rPr>
        <w:t>建议复校时间间隔为</w:t>
      </w:r>
      <w:r w:rsidR="006C7E8D" w:rsidRPr="006E0DE6">
        <w:rPr>
          <w:rFonts w:ascii="宋体"/>
          <w:color w:val="000000" w:themeColor="text1"/>
          <w:sz w:val="24"/>
        </w:rPr>
        <w:t>12</w:t>
      </w:r>
      <w:r w:rsidR="006C7E8D" w:rsidRPr="006E0DE6">
        <w:rPr>
          <w:rFonts w:ascii="宋体" w:hint="eastAsia"/>
          <w:color w:val="000000" w:themeColor="text1"/>
          <w:sz w:val="24"/>
        </w:rPr>
        <w:t>个月</w:t>
      </w:r>
      <w:r w:rsidRPr="006E0DE6">
        <w:rPr>
          <w:rFonts w:ascii="宋体" w:hint="eastAsia"/>
          <w:color w:val="000000" w:themeColor="text1"/>
          <w:sz w:val="24"/>
        </w:rPr>
        <w:t>。由于复校时间间隔的长短是由检测装置的使用情况、使用者、检测装置本身质量等诸多因素所决定的，因此，使用单位可根据实际使用情况自主决定复校时间间隔。</w:t>
      </w:r>
    </w:p>
    <w:p w:rsidR="00CB16CD" w:rsidRDefault="00CB16CD" w:rsidP="003825E9">
      <w:pPr>
        <w:outlineLvl w:val="0"/>
        <w:rPr>
          <w:rFonts w:ascii="黑体" w:eastAsia="黑体"/>
          <w:color w:val="000000" w:themeColor="text1"/>
          <w:sz w:val="28"/>
          <w:szCs w:val="28"/>
        </w:rPr>
      </w:pPr>
      <w:bookmarkStart w:id="90" w:name="_Toc100671308"/>
    </w:p>
    <w:p w:rsidR="00005E25" w:rsidRDefault="00005E25" w:rsidP="003825E9">
      <w:pPr>
        <w:outlineLvl w:val="0"/>
        <w:rPr>
          <w:b/>
          <w:bCs/>
          <w:sz w:val="28"/>
          <w:lang w:val="zh-CN"/>
        </w:rPr>
      </w:pPr>
      <w:r w:rsidRPr="00533857">
        <w:rPr>
          <w:rFonts w:ascii="黑体" w:eastAsia="黑体" w:hint="eastAsia"/>
          <w:color w:val="000000" w:themeColor="text1"/>
          <w:sz w:val="28"/>
          <w:szCs w:val="28"/>
        </w:rPr>
        <w:lastRenderedPageBreak/>
        <w:t>附录A</w:t>
      </w:r>
      <w:bookmarkEnd w:id="90"/>
      <w:r>
        <w:rPr>
          <w:b/>
          <w:bCs/>
          <w:sz w:val="28"/>
          <w:lang w:val="zh-CN"/>
        </w:rPr>
        <w:tab/>
      </w:r>
      <w:bookmarkStart w:id="91" w:name="_Toc532308803"/>
    </w:p>
    <w:p w:rsidR="00005E25" w:rsidRPr="00D13C5C" w:rsidRDefault="00005E25" w:rsidP="003825E9">
      <w:pPr>
        <w:jc w:val="center"/>
        <w:outlineLvl w:val="0"/>
        <w:rPr>
          <w:rFonts w:ascii="黑体" w:eastAsia="黑体" w:hAnsi="黑体"/>
          <w:color w:val="000000" w:themeColor="text1"/>
          <w:sz w:val="28"/>
          <w:szCs w:val="28"/>
        </w:rPr>
      </w:pPr>
      <w:bookmarkStart w:id="92" w:name="_Toc100671309"/>
      <w:r>
        <w:rPr>
          <w:rFonts w:ascii="黑体" w:eastAsia="黑体" w:hAnsi="黑体" w:hint="eastAsia"/>
          <w:b/>
          <w:bCs/>
          <w:sz w:val="28"/>
          <w:lang w:val="zh-CN"/>
        </w:rPr>
        <w:t>交流功率测量</w:t>
      </w:r>
      <w:r w:rsidRPr="00D13C5C">
        <w:rPr>
          <w:rFonts w:ascii="黑体" w:eastAsia="黑体" w:hAnsi="黑体" w:hint="eastAsia"/>
          <w:b/>
          <w:bCs/>
          <w:sz w:val="28"/>
          <w:lang w:val="zh-CN"/>
        </w:rPr>
        <w:t>结果</w:t>
      </w:r>
      <w:r w:rsidRPr="00D13C5C">
        <w:rPr>
          <w:rFonts w:ascii="黑体" w:eastAsia="黑体" w:hAnsi="黑体"/>
          <w:b/>
          <w:bCs/>
          <w:sz w:val="28"/>
          <w:lang w:val="zh-CN"/>
        </w:rPr>
        <w:t>不确定度</w:t>
      </w:r>
      <w:r w:rsidRPr="00D13C5C">
        <w:rPr>
          <w:rFonts w:ascii="黑体" w:eastAsia="黑体" w:hAnsi="黑体" w:hint="eastAsia"/>
          <w:b/>
          <w:bCs/>
          <w:sz w:val="28"/>
          <w:lang w:val="zh-CN"/>
        </w:rPr>
        <w:t>评定</w:t>
      </w:r>
      <w:r w:rsidRPr="00D13C5C">
        <w:rPr>
          <w:rFonts w:ascii="黑体" w:eastAsia="黑体" w:hAnsi="黑体"/>
          <w:b/>
          <w:bCs/>
          <w:sz w:val="28"/>
          <w:lang w:val="zh-CN"/>
        </w:rPr>
        <w:t>示例</w:t>
      </w:r>
      <w:bookmarkEnd w:id="91"/>
      <w:bookmarkEnd w:id="92"/>
    </w:p>
    <w:p w:rsidR="000C4A0E" w:rsidRDefault="00621792" w:rsidP="002A0D64">
      <w:pPr>
        <w:spacing w:line="360" w:lineRule="auto"/>
        <w:rPr>
          <w:sz w:val="24"/>
        </w:rPr>
      </w:pPr>
      <w:r>
        <w:rPr>
          <w:rFonts w:hint="eastAsia"/>
          <w:sz w:val="24"/>
        </w:rPr>
        <w:t>A.1</w:t>
      </w:r>
      <w:r w:rsidR="002A0D64">
        <w:rPr>
          <w:rFonts w:hint="eastAsia"/>
          <w:sz w:val="24"/>
        </w:rPr>
        <w:t>测量方法</w:t>
      </w:r>
    </w:p>
    <w:p w:rsidR="002A0D64" w:rsidRPr="00626C2F" w:rsidRDefault="002A0D64" w:rsidP="002A0D64">
      <w:pPr>
        <w:spacing w:line="360" w:lineRule="auto"/>
        <w:rPr>
          <w:sz w:val="24"/>
        </w:rPr>
      </w:pPr>
      <w:r>
        <w:rPr>
          <w:rFonts w:hint="eastAsia"/>
          <w:sz w:val="24"/>
        </w:rPr>
        <w:t>采用标准源法，用标准源输出功率标准值</w:t>
      </w:r>
      <m:oMath>
        <m:sSub>
          <m:sSubPr>
            <m:ctrlPr>
              <w:rPr>
                <w:rFonts w:ascii="Cambria Math" w:hAnsi="Cambria Math"/>
                <w:i/>
                <w:sz w:val="24"/>
              </w:rPr>
            </m:ctrlPr>
          </m:sSubPr>
          <m:e>
            <m:r>
              <w:rPr>
                <w:rFonts w:ascii="Cambria Math"/>
                <w:sz w:val="24"/>
              </w:rPr>
              <m:t>P</m:t>
            </m:r>
          </m:e>
          <m:sub>
            <m:r>
              <w:rPr>
                <w:rFonts w:ascii="Cambria Math" w:hAnsi="Cambria Math"/>
                <w:sz w:val="24"/>
              </w:rPr>
              <m:t>N</m:t>
            </m:r>
          </m:sub>
        </m:sSub>
      </m:oMath>
      <w:r>
        <w:rPr>
          <w:rFonts w:hint="eastAsia"/>
          <w:sz w:val="24"/>
        </w:rPr>
        <w:t>，从被校准</w:t>
      </w:r>
      <w:r w:rsidR="009C26B8">
        <w:rPr>
          <w:rFonts w:hint="eastAsia"/>
          <w:sz w:val="24"/>
        </w:rPr>
        <w:t>试验装置</w:t>
      </w:r>
      <w:r>
        <w:rPr>
          <w:rFonts w:hint="eastAsia"/>
          <w:sz w:val="24"/>
        </w:rPr>
        <w:t>上读取显示值</w:t>
      </w:r>
      <m:oMath>
        <m:sSub>
          <m:sSubPr>
            <m:ctrlPr>
              <w:rPr>
                <w:rFonts w:ascii="Cambria Math" w:hAnsi="Cambria Math"/>
                <w:i/>
                <w:sz w:val="24"/>
              </w:rPr>
            </m:ctrlPr>
          </m:sSubPr>
          <m:e>
            <m:r>
              <w:rPr>
                <w:rFonts w:ascii="Cambria Math"/>
                <w:sz w:val="24"/>
              </w:rPr>
              <m:t>P</m:t>
            </m:r>
          </m:e>
          <m:sub>
            <m:r>
              <w:rPr>
                <w:rFonts w:ascii="Cambria Math"/>
                <w:sz w:val="24"/>
              </w:rPr>
              <m:t>x</m:t>
            </m:r>
          </m:sub>
        </m:sSub>
      </m:oMath>
      <w:r>
        <w:rPr>
          <w:rFonts w:hint="eastAsia"/>
          <w:sz w:val="24"/>
        </w:rPr>
        <w:t>，</w:t>
      </w:r>
      <w:r w:rsidR="00626C2F">
        <w:rPr>
          <w:rFonts w:hint="eastAsia"/>
          <w:sz w:val="24"/>
        </w:rPr>
        <w:t>计算被校准</w:t>
      </w:r>
      <w:r w:rsidR="00AC641D">
        <w:rPr>
          <w:rFonts w:hint="eastAsia"/>
          <w:sz w:val="24"/>
        </w:rPr>
        <w:t>试验装置</w:t>
      </w:r>
      <w:r w:rsidR="00626C2F">
        <w:rPr>
          <w:rFonts w:hint="eastAsia"/>
          <w:sz w:val="24"/>
        </w:rPr>
        <w:t>功率示值误差</w:t>
      </w:r>
      <m:oMath>
        <m:sSub>
          <m:sSubPr>
            <m:ctrlPr>
              <w:rPr>
                <w:rFonts w:ascii="Cambria Math" w:hAnsi="Cambria Math"/>
                <w:i/>
                <w:sz w:val="24"/>
              </w:rPr>
            </m:ctrlPr>
          </m:sSubPr>
          <m:e>
            <m:r>
              <w:rPr>
                <w:rFonts w:ascii="Cambria Math"/>
                <w:sz w:val="24"/>
              </w:rPr>
              <m:t>P</m:t>
            </m:r>
          </m:e>
          <m:sub>
            <m:r>
              <w:rPr>
                <w:rFonts w:ascii="Cambria Math" w:hAnsi="Cambria Math"/>
                <w:sz w:val="24"/>
              </w:rPr>
              <m:t>N</m:t>
            </m:r>
          </m:sub>
        </m:sSub>
      </m:oMath>
      <w:r w:rsidR="00626C2F">
        <w:rPr>
          <w:rFonts w:hint="eastAsia"/>
          <w:sz w:val="24"/>
        </w:rPr>
        <w:t>。</w:t>
      </w:r>
    </w:p>
    <w:p w:rsidR="000C4A0E" w:rsidRPr="00B020AE" w:rsidRDefault="00621792" w:rsidP="000C4A0E">
      <w:pPr>
        <w:spacing w:line="360" w:lineRule="auto"/>
        <w:rPr>
          <w:sz w:val="24"/>
        </w:rPr>
      </w:pPr>
      <w:r>
        <w:rPr>
          <w:rFonts w:hint="eastAsia"/>
          <w:sz w:val="24"/>
        </w:rPr>
        <w:t>A.</w:t>
      </w:r>
      <w:r w:rsidR="00626C2F">
        <w:rPr>
          <w:sz w:val="24"/>
        </w:rPr>
        <w:t>2</w:t>
      </w:r>
      <w:r w:rsidR="00626C2F">
        <w:rPr>
          <w:rFonts w:hint="eastAsia"/>
          <w:sz w:val="24"/>
        </w:rPr>
        <w:t>测量</w:t>
      </w:r>
      <w:r w:rsidR="000C4A0E" w:rsidRPr="00B020AE">
        <w:rPr>
          <w:sz w:val="24"/>
        </w:rPr>
        <w:t>模型</w:t>
      </w:r>
    </w:p>
    <w:p w:rsidR="000C4A0E" w:rsidRPr="00B020AE" w:rsidRDefault="00626C2F" w:rsidP="000C4A0E">
      <w:pPr>
        <w:spacing w:line="360" w:lineRule="auto"/>
        <w:jc w:val="right"/>
        <w:rPr>
          <w:sz w:val="24"/>
        </w:rPr>
      </w:pPr>
      <m:oMath>
        <m:r>
          <w:rPr>
            <w:rFonts w:ascii="Cambria Math"/>
            <w:sz w:val="24"/>
          </w:rPr>
          <m:t>ΔP=</m:t>
        </m:r>
        <m:sSub>
          <m:sSubPr>
            <m:ctrlPr>
              <w:rPr>
                <w:rFonts w:ascii="Cambria Math" w:hAnsi="Cambria Math"/>
                <w:i/>
                <w:sz w:val="24"/>
              </w:rPr>
            </m:ctrlPr>
          </m:sSubPr>
          <m:e>
            <m:r>
              <w:rPr>
                <w:rFonts w:ascii="Cambria Math"/>
                <w:sz w:val="24"/>
              </w:rPr>
              <m:t>P</m:t>
            </m:r>
          </m:e>
          <m:sub>
            <m:r>
              <w:rPr>
                <w:rFonts w:ascii="Cambria Math"/>
                <w:sz w:val="24"/>
              </w:rPr>
              <m:t>x</m:t>
            </m:r>
          </m:sub>
        </m:sSub>
        <m:r>
          <w:rPr>
            <w:rFonts w:ascii="Cambria Math"/>
            <w:sz w:val="24"/>
          </w:rPr>
          <m:t>-</m:t>
        </m:r>
        <m:sSub>
          <m:sSubPr>
            <m:ctrlPr>
              <w:rPr>
                <w:rFonts w:ascii="Cambria Math" w:hAnsi="Cambria Math"/>
                <w:i/>
                <w:sz w:val="24"/>
              </w:rPr>
            </m:ctrlPr>
          </m:sSubPr>
          <m:e>
            <m:r>
              <w:rPr>
                <w:rFonts w:ascii="Cambria Math"/>
                <w:sz w:val="24"/>
              </w:rPr>
              <m:t>P</m:t>
            </m:r>
          </m:e>
          <m:sub>
            <m:r>
              <w:rPr>
                <w:rFonts w:ascii="Cambria Math" w:hAnsi="Cambria Math"/>
                <w:sz w:val="24"/>
              </w:rPr>
              <m:t>N</m:t>
            </m:r>
          </m:sub>
        </m:sSub>
      </m:oMath>
      <w:r w:rsidRPr="00626C2F">
        <w:rPr>
          <w:rFonts w:ascii="黑体"/>
          <w:sz w:val="24"/>
        </w:rPr>
        <w:tab/>
      </w:r>
      <w:r w:rsidR="000C4A0E">
        <w:rPr>
          <w:rFonts w:hint="eastAsia"/>
          <w:sz w:val="24"/>
        </w:rPr>
        <w:t>（</w:t>
      </w:r>
      <w:r w:rsidR="00C55557">
        <w:rPr>
          <w:rFonts w:hint="eastAsia"/>
          <w:sz w:val="24"/>
        </w:rPr>
        <w:t>A.</w:t>
      </w:r>
      <w:r>
        <w:rPr>
          <w:sz w:val="24"/>
        </w:rPr>
        <w:t>1</w:t>
      </w:r>
      <w:r w:rsidR="000C4A0E">
        <w:rPr>
          <w:rFonts w:hint="eastAsia"/>
          <w:sz w:val="24"/>
        </w:rPr>
        <w:t>）</w:t>
      </w:r>
    </w:p>
    <w:p w:rsidR="000C4A0E" w:rsidRDefault="000C4A0E" w:rsidP="000C4A0E">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0C4A0E" w:rsidRPr="00306171" w:rsidRDefault="00626C2F" w:rsidP="000C4A0E">
      <w:pPr>
        <w:pStyle w:val="Default"/>
        <w:spacing w:line="360" w:lineRule="auto"/>
        <w:ind w:firstLineChars="200" w:firstLine="480"/>
        <w:rPr>
          <w:rFonts w:asciiTheme="minorEastAsia" w:eastAsiaTheme="minorEastAsia" w:hAnsiTheme="minorEastAsia" w:hint="default"/>
          <w:color w:val="000000" w:themeColor="text1"/>
        </w:rPr>
      </w:pPr>
      <m:oMath>
        <m:r>
          <w:rPr>
            <w:rFonts w:ascii="Cambria Math"/>
            <w:szCs w:val="24"/>
          </w:rPr>
          <m:t>Δ</m:t>
        </m:r>
        <m:r>
          <w:rPr>
            <w:rFonts w:ascii="Cambria Math"/>
          </w:rPr>
          <m:t>P</m:t>
        </m:r>
      </m:oMath>
      <w:r w:rsidR="000C4A0E" w:rsidRPr="00306171">
        <w:rPr>
          <w:rFonts w:asciiTheme="minorEastAsia" w:eastAsiaTheme="minorEastAsia" w:hAnsiTheme="minorEastAsia"/>
          <w:color w:val="000000" w:themeColor="text1"/>
        </w:rPr>
        <w:t xml:space="preserve"> —— </w:t>
      </w:r>
      <w:r>
        <w:rPr>
          <w:rFonts w:ascii="宋体" w:eastAsia="宋体" w:hAnsi="宋体" w:cs="宋体"/>
        </w:rPr>
        <w:t>被校准</w:t>
      </w:r>
      <w:r w:rsidR="00AC641D">
        <w:t>试验装置</w:t>
      </w:r>
      <w:r>
        <w:rPr>
          <w:rFonts w:ascii="宋体" w:eastAsia="宋体" w:hAnsi="宋体" w:cs="宋体"/>
        </w:rPr>
        <w:t>功率示值误差</w:t>
      </w:r>
      <w:r w:rsidR="000C4A0E">
        <w:rPr>
          <w:rFonts w:ascii="宋体" w:eastAsia="宋体" w:hAnsi="宋体" w:cs="宋体"/>
          <w:color w:val="000000" w:themeColor="text1"/>
          <w:kern w:val="36"/>
        </w:rPr>
        <w:t>，</w:t>
      </w:r>
      <w:r w:rsidRPr="00626C2F">
        <w:rPr>
          <w:rFonts w:eastAsia="宋体" w:hint="default"/>
          <w:color w:val="000000" w:themeColor="text1"/>
          <w:kern w:val="36"/>
        </w:rPr>
        <w:t>W</w:t>
      </w:r>
      <w:r w:rsidR="000C4A0E" w:rsidRPr="00306171">
        <w:rPr>
          <w:rFonts w:ascii="宋体" w:eastAsia="宋体" w:hAnsi="宋体" w:cs="宋体"/>
          <w:color w:val="000000" w:themeColor="text1"/>
          <w:kern w:val="36"/>
        </w:rPr>
        <w:t>；</w:t>
      </w:r>
    </w:p>
    <w:p w:rsidR="000C4A0E" w:rsidRDefault="0053129A" w:rsidP="000C4A0E">
      <w:pPr>
        <w:pStyle w:val="Default"/>
        <w:spacing w:line="360" w:lineRule="auto"/>
        <w:ind w:firstLineChars="200" w:firstLine="480"/>
        <w:rPr>
          <w:rFonts w:ascii="宋体" w:eastAsia="宋体" w:hAnsi="宋体" w:cs="宋体" w:hint="default"/>
          <w:color w:val="000000" w:themeColor="text1"/>
          <w:kern w:val="36"/>
        </w:rPr>
      </w:pPr>
      <m:oMath>
        <m:sSub>
          <m:sSubPr>
            <m:ctrlPr>
              <w:rPr>
                <w:rFonts w:ascii="Cambria Math" w:hAnsi="Cambria Math"/>
                <w:i/>
                <w:szCs w:val="24"/>
              </w:rPr>
            </m:ctrlPr>
          </m:sSubPr>
          <m:e>
            <m:r>
              <w:rPr>
                <w:rFonts w:ascii="Cambria Math"/>
              </w:rPr>
              <m:t>P</m:t>
            </m:r>
          </m:e>
          <m:sub>
            <m:r>
              <w:rPr>
                <w:rFonts w:ascii="Cambria Math"/>
                <w:szCs w:val="24"/>
              </w:rPr>
              <m:t>x</m:t>
            </m:r>
          </m:sub>
        </m:sSub>
      </m:oMath>
      <w:r w:rsidR="000C4A0E" w:rsidRPr="00306171">
        <w:rPr>
          <w:rFonts w:asciiTheme="minorEastAsia" w:eastAsiaTheme="minorEastAsia" w:hAnsiTheme="minorEastAsia"/>
          <w:color w:val="000000" w:themeColor="text1"/>
        </w:rPr>
        <w:t xml:space="preserve"> ——</w:t>
      </w:r>
      <w:r w:rsidR="00830DFD">
        <w:rPr>
          <w:rFonts w:ascii="宋体" w:eastAsia="宋体" w:hAnsi="宋体" w:cs="宋体"/>
        </w:rPr>
        <w:t>被校准</w:t>
      </w:r>
      <w:r w:rsidR="00AC641D">
        <w:t>试验装置</w:t>
      </w:r>
      <w:r w:rsidR="00830DFD">
        <w:rPr>
          <w:rFonts w:ascii="宋体" w:eastAsia="宋体" w:hAnsi="宋体" w:cs="宋体"/>
        </w:rPr>
        <w:t>功率显示值</w:t>
      </w:r>
      <w:r w:rsidR="000C4A0E" w:rsidRPr="00306171">
        <w:rPr>
          <w:rFonts w:ascii="宋体" w:hAnsi="宋体"/>
          <w:color w:val="000000" w:themeColor="text1"/>
          <w:kern w:val="36"/>
        </w:rPr>
        <w:t>，</w:t>
      </w:r>
      <w:r w:rsidR="00830DFD" w:rsidRPr="00626C2F">
        <w:rPr>
          <w:rFonts w:eastAsia="宋体" w:hint="default"/>
          <w:color w:val="000000" w:themeColor="text1"/>
          <w:kern w:val="36"/>
        </w:rPr>
        <w:t>W</w:t>
      </w:r>
      <w:r w:rsidR="000C4A0E" w:rsidRPr="00306171">
        <w:rPr>
          <w:rFonts w:ascii="宋体" w:eastAsia="宋体" w:hAnsi="宋体" w:cs="宋体"/>
          <w:color w:val="000000" w:themeColor="text1"/>
          <w:kern w:val="36"/>
        </w:rPr>
        <w:t>；</w:t>
      </w:r>
    </w:p>
    <w:p w:rsidR="000C4A0E" w:rsidRPr="00F401FE" w:rsidRDefault="0053129A" w:rsidP="000C4A0E">
      <w:pPr>
        <w:pStyle w:val="Default"/>
        <w:spacing w:line="360" w:lineRule="auto"/>
        <w:ind w:firstLineChars="200" w:firstLine="480"/>
        <w:rPr>
          <w:rFonts w:ascii="宋体" w:eastAsia="宋体" w:hAnsi="宋体" w:cs="宋体" w:hint="default"/>
          <w:color w:val="000000" w:themeColor="text1"/>
          <w:kern w:val="36"/>
        </w:rPr>
      </w:pPr>
      <m:oMath>
        <m:sSub>
          <m:sSubPr>
            <m:ctrlPr>
              <w:rPr>
                <w:rFonts w:ascii="Cambria Math" w:hAnsi="Cambria Math"/>
                <w:i/>
                <w:szCs w:val="24"/>
              </w:rPr>
            </m:ctrlPr>
          </m:sSubPr>
          <m:e>
            <m:r>
              <w:rPr>
                <w:rFonts w:ascii="Cambria Math"/>
              </w:rPr>
              <m:t>P</m:t>
            </m:r>
          </m:e>
          <m:sub>
            <m:r>
              <w:rPr>
                <w:rFonts w:ascii="Cambria Math" w:hAnsi="Cambria Math"/>
              </w:rPr>
              <m:t>N</m:t>
            </m:r>
          </m:sub>
        </m:sSub>
      </m:oMath>
      <w:r w:rsidR="000C4A0E" w:rsidRPr="00306171">
        <w:rPr>
          <w:rFonts w:asciiTheme="minorEastAsia" w:eastAsiaTheme="minorEastAsia" w:hAnsiTheme="minorEastAsia"/>
          <w:color w:val="000000" w:themeColor="text1"/>
        </w:rPr>
        <w:t xml:space="preserve"> ——</w:t>
      </w:r>
      <w:r w:rsidR="00830DFD">
        <w:rPr>
          <w:rFonts w:ascii="宋体" w:eastAsia="宋体" w:hAnsi="宋体" w:cs="宋体"/>
        </w:rPr>
        <w:t>功率标准值</w:t>
      </w:r>
      <w:r w:rsidR="000C4A0E" w:rsidRPr="00306171">
        <w:rPr>
          <w:rFonts w:ascii="宋体" w:hAnsi="宋体"/>
          <w:color w:val="000000" w:themeColor="text1"/>
          <w:kern w:val="36"/>
        </w:rPr>
        <w:t>，</w:t>
      </w:r>
      <w:r w:rsidR="00830DFD" w:rsidRPr="00626C2F">
        <w:rPr>
          <w:rFonts w:eastAsia="宋体" w:hint="default"/>
          <w:color w:val="000000" w:themeColor="text1"/>
          <w:kern w:val="36"/>
        </w:rPr>
        <w:t>W</w:t>
      </w:r>
      <w:r w:rsidR="00830DFD">
        <w:rPr>
          <w:rFonts w:eastAsia="宋体"/>
          <w:color w:val="000000" w:themeColor="text1"/>
          <w:kern w:val="36"/>
        </w:rPr>
        <w:t>。</w:t>
      </w:r>
    </w:p>
    <w:p w:rsidR="000C4A0E" w:rsidRPr="00B020AE" w:rsidRDefault="000C4A0E" w:rsidP="00622F56">
      <w:pPr>
        <w:spacing w:afterLines="50" w:line="360" w:lineRule="auto"/>
        <w:ind w:firstLineChars="200" w:firstLine="480"/>
        <w:rPr>
          <w:sz w:val="24"/>
        </w:rPr>
      </w:pPr>
      <w:r w:rsidRPr="00AC641D">
        <w:rPr>
          <w:rFonts w:hint="eastAsia"/>
          <w:color w:val="000000" w:themeColor="text1"/>
          <w:sz w:val="24"/>
        </w:rPr>
        <w:t>灵敏系数</w:t>
      </w:r>
      <w:r w:rsidRPr="00B020AE">
        <w:rPr>
          <w:sz w:val="24"/>
        </w:rPr>
        <w:t>：</w:t>
      </w:r>
    </w:p>
    <w:p w:rsidR="000C4A0E" w:rsidRPr="00B020AE" w:rsidRDefault="0053129A" w:rsidP="000C4A0E">
      <w:pPr>
        <w:spacing w:line="360" w:lineRule="auto"/>
        <w:jc w:val="center"/>
        <w:rPr>
          <w:sz w:val="24"/>
        </w:rPr>
      </w:pPr>
      <m:oMath>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∂∆P</m:t>
            </m:r>
          </m:num>
          <m:den>
            <m:r>
              <w:rPr>
                <w:rFonts w:ascii="Cambria Math" w:hAnsi="Cambria Math"/>
                <w:sz w:val="24"/>
              </w:rPr>
              <m:t>∂</m:t>
            </m:r>
            <m:sSub>
              <m:sSubPr>
                <m:ctrlPr>
                  <w:rPr>
                    <w:rFonts w:ascii="Cambria Math" w:hAnsi="Cambria Math"/>
                    <w:i/>
                    <w:sz w:val="24"/>
                  </w:rPr>
                </m:ctrlPr>
              </m:sSubPr>
              <m:e>
                <m:r>
                  <w:rPr>
                    <w:rFonts w:ascii="Cambria Math"/>
                    <w:sz w:val="24"/>
                  </w:rPr>
                  <m:t>P</m:t>
                </m:r>
              </m:e>
              <m:sub>
                <m:r>
                  <w:rPr>
                    <w:rFonts w:ascii="Cambria Math"/>
                    <w:sz w:val="24"/>
                  </w:rPr>
                  <m:t>x</m:t>
                </m:r>
              </m:sub>
            </m:sSub>
          </m:den>
        </m:f>
        <m:r>
          <w:rPr>
            <w:rFonts w:ascii="Cambria Math" w:hAnsi="Cambria Math"/>
            <w:sz w:val="24"/>
          </w:rPr>
          <m:t>=1</m:t>
        </m:r>
      </m:oMath>
      <w:r w:rsidR="000C4A0E" w:rsidRPr="00B020AE">
        <w:rPr>
          <w:sz w:val="24"/>
        </w:rPr>
        <w:t>；</w:t>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∂∆P</m:t>
            </m:r>
          </m:num>
          <m:den>
            <m:r>
              <w:rPr>
                <w:rFonts w:ascii="Cambria Math" w:hAnsi="Cambria Math"/>
                <w:sz w:val="24"/>
              </w:rPr>
              <m:t>∂</m:t>
            </m:r>
            <m:sSub>
              <m:sSubPr>
                <m:ctrlPr>
                  <w:rPr>
                    <w:rFonts w:ascii="Cambria Math" w:hAnsi="Cambria Math"/>
                    <w:i/>
                    <w:sz w:val="24"/>
                  </w:rPr>
                </m:ctrlPr>
              </m:sSubPr>
              <m:e>
                <m:r>
                  <w:rPr>
                    <w:rFonts w:ascii="Cambria Math"/>
                    <w:sz w:val="24"/>
                  </w:rPr>
                  <m:t>P</m:t>
                </m:r>
              </m:e>
              <m:sub>
                <m:r>
                  <w:rPr>
                    <w:rFonts w:ascii="Cambria Math"/>
                    <w:sz w:val="24"/>
                  </w:rPr>
                  <m:t>N</m:t>
                </m:r>
              </m:sub>
            </m:sSub>
          </m:den>
        </m:f>
        <m:r>
          <w:rPr>
            <w:rFonts w:ascii="Cambria Math" w:hAnsi="Cambria Math"/>
            <w:sz w:val="24"/>
          </w:rPr>
          <m:t>=-1</m:t>
        </m:r>
      </m:oMath>
    </w:p>
    <w:p w:rsidR="000C4A0E" w:rsidRPr="00B020AE" w:rsidRDefault="00621792" w:rsidP="000C4A0E">
      <w:pPr>
        <w:spacing w:line="360" w:lineRule="auto"/>
        <w:rPr>
          <w:color w:val="000000" w:themeColor="text1"/>
          <w:sz w:val="24"/>
        </w:rPr>
      </w:pPr>
      <w:r>
        <w:rPr>
          <w:rFonts w:hint="eastAsia"/>
          <w:color w:val="000000" w:themeColor="text1"/>
          <w:sz w:val="24"/>
        </w:rPr>
        <w:t>A</w:t>
      </w:r>
      <w:r w:rsidR="000C4A0E" w:rsidRPr="00B020AE">
        <w:rPr>
          <w:color w:val="000000" w:themeColor="text1"/>
          <w:sz w:val="24"/>
        </w:rPr>
        <w:t xml:space="preserve">.3 </w:t>
      </w:r>
      <w:r w:rsidR="000C4A0E" w:rsidRPr="00B020AE">
        <w:rPr>
          <w:color w:val="000000" w:themeColor="text1"/>
          <w:sz w:val="24"/>
        </w:rPr>
        <w:t>不确定度来源分析</w:t>
      </w:r>
    </w:p>
    <w:p w:rsidR="000C4A0E" w:rsidRPr="00B020AE" w:rsidRDefault="00621792" w:rsidP="000C4A0E">
      <w:pPr>
        <w:spacing w:line="360" w:lineRule="auto"/>
        <w:ind w:firstLineChars="200" w:firstLine="480"/>
        <w:rPr>
          <w:sz w:val="24"/>
        </w:rPr>
      </w:pPr>
      <w:r>
        <w:rPr>
          <w:rFonts w:hint="eastAsia"/>
          <w:sz w:val="24"/>
        </w:rPr>
        <w:t>1</w:t>
      </w:r>
      <w:r w:rsidR="000C4A0E" w:rsidRPr="00B020AE">
        <w:rPr>
          <w:sz w:val="24"/>
        </w:rPr>
        <w:t xml:space="preserve">) </w:t>
      </w:r>
      <w:r w:rsidR="006C3B72">
        <w:rPr>
          <w:rFonts w:hint="eastAsia"/>
          <w:sz w:val="24"/>
        </w:rPr>
        <w:t>被校准</w:t>
      </w:r>
      <w:r w:rsidR="00AC641D">
        <w:rPr>
          <w:rFonts w:hint="eastAsia"/>
          <w:sz w:val="24"/>
        </w:rPr>
        <w:t>试验装置</w:t>
      </w:r>
      <w:r w:rsidR="00CA3D29">
        <w:rPr>
          <w:rFonts w:hint="eastAsia"/>
          <w:sz w:val="24"/>
        </w:rPr>
        <w:t>重复性</w:t>
      </w:r>
      <w:r w:rsidR="006C3B72" w:rsidRPr="00B020AE">
        <w:rPr>
          <w:sz w:val="24"/>
        </w:rPr>
        <w:t>引入的</w:t>
      </w:r>
      <w:r w:rsidR="006C3B72">
        <w:rPr>
          <w:rFonts w:hint="eastAsia"/>
          <w:sz w:val="24"/>
        </w:rPr>
        <w:t>标准</w:t>
      </w:r>
      <w:r w:rsidR="006C3B72" w:rsidRPr="00B020AE">
        <w:rPr>
          <w:sz w:val="24"/>
        </w:rPr>
        <w:t>不确定度</w:t>
      </w:r>
      <m:oMath>
        <m:sSub>
          <m:sSubPr>
            <m:ctrlPr>
              <w:rPr>
                <w:rFonts w:ascii="Cambria Math" w:hAnsi="Cambria Math"/>
                <w:i/>
                <w:sz w:val="24"/>
              </w:rPr>
            </m:ctrlPr>
          </m:sSubPr>
          <m:e>
            <m:r>
              <w:rPr>
                <w:rFonts w:ascii="Cambria Math" w:hint="eastAsia"/>
                <w:sz w:val="24"/>
              </w:rPr>
              <m:t>u</m:t>
            </m:r>
          </m:e>
          <m:sub>
            <m:r>
              <w:rPr>
                <w:rFonts w:ascii="Cambria Math"/>
                <w:sz w:val="24"/>
              </w:rPr>
              <m:t>1</m:t>
            </m:r>
          </m:sub>
        </m:sSub>
      </m:oMath>
      <w:r w:rsidR="000C4A0E" w:rsidRPr="00B020AE">
        <w:rPr>
          <w:sz w:val="24"/>
        </w:rPr>
        <w:t>；</w:t>
      </w:r>
    </w:p>
    <w:p w:rsidR="000C4A0E" w:rsidRDefault="00C55557" w:rsidP="000C4A0E">
      <w:pPr>
        <w:spacing w:line="360" w:lineRule="auto"/>
        <w:ind w:firstLine="480"/>
        <w:rPr>
          <w:sz w:val="24"/>
        </w:rPr>
      </w:pPr>
      <w:r>
        <w:rPr>
          <w:rFonts w:hint="eastAsia"/>
          <w:sz w:val="24"/>
        </w:rPr>
        <w:t>2</w:t>
      </w:r>
      <w:r w:rsidR="000C4A0E" w:rsidRPr="00B020AE">
        <w:rPr>
          <w:sz w:val="24"/>
        </w:rPr>
        <w:t xml:space="preserve">) </w:t>
      </w:r>
      <w:r w:rsidR="00F04732">
        <w:rPr>
          <w:rFonts w:hint="eastAsia"/>
          <w:sz w:val="24"/>
        </w:rPr>
        <w:t>被校准</w:t>
      </w:r>
      <w:r w:rsidR="00AC641D">
        <w:rPr>
          <w:rFonts w:hint="eastAsia"/>
          <w:sz w:val="24"/>
        </w:rPr>
        <w:t>试验装置</w:t>
      </w:r>
      <w:r w:rsidR="00CA3D29">
        <w:rPr>
          <w:rFonts w:hint="eastAsia"/>
          <w:sz w:val="24"/>
        </w:rPr>
        <w:t>分辨力</w:t>
      </w:r>
      <w:r w:rsidR="00F04732" w:rsidRPr="00B020AE">
        <w:rPr>
          <w:sz w:val="24"/>
        </w:rPr>
        <w:t>引入的</w:t>
      </w:r>
      <w:r w:rsidR="00F04732">
        <w:rPr>
          <w:rFonts w:hint="eastAsia"/>
          <w:sz w:val="24"/>
        </w:rPr>
        <w:t>标准</w:t>
      </w:r>
      <w:r w:rsidR="00F04732" w:rsidRPr="00B020AE">
        <w:rPr>
          <w:sz w:val="24"/>
        </w:rPr>
        <w:t>不确定度</w:t>
      </w:r>
      <m:oMath>
        <m:sSub>
          <m:sSubPr>
            <m:ctrlPr>
              <w:rPr>
                <w:rFonts w:ascii="Cambria Math" w:hAnsi="Cambria Math"/>
                <w:i/>
                <w:sz w:val="24"/>
              </w:rPr>
            </m:ctrlPr>
          </m:sSubPr>
          <m:e>
            <m:r>
              <w:rPr>
                <w:rFonts w:ascii="Cambria Math" w:hint="eastAsia"/>
                <w:sz w:val="24"/>
              </w:rPr>
              <m:t>u</m:t>
            </m:r>
          </m:e>
          <m:sub>
            <m:r>
              <w:rPr>
                <w:rFonts w:ascii="Cambria Math"/>
                <w:sz w:val="24"/>
              </w:rPr>
              <m:t>2</m:t>
            </m:r>
          </m:sub>
        </m:sSub>
      </m:oMath>
      <w:r w:rsidR="00F04732" w:rsidRPr="00B020AE">
        <w:rPr>
          <w:sz w:val="24"/>
        </w:rPr>
        <w:t>；</w:t>
      </w:r>
    </w:p>
    <w:p w:rsidR="002B0BC6" w:rsidRPr="002B0BC6" w:rsidRDefault="00CA3D29" w:rsidP="002B0BC6">
      <w:pPr>
        <w:spacing w:line="360" w:lineRule="auto"/>
        <w:ind w:firstLine="480"/>
        <w:rPr>
          <w:sz w:val="24"/>
        </w:rPr>
      </w:pPr>
      <w:r>
        <w:rPr>
          <w:sz w:val="24"/>
        </w:rPr>
        <w:t>3</w:t>
      </w:r>
      <w:r w:rsidR="002B0BC6" w:rsidRPr="00B020AE">
        <w:rPr>
          <w:sz w:val="24"/>
        </w:rPr>
        <w:t xml:space="preserve">) </w:t>
      </w:r>
      <w:r w:rsidR="002B0BC6">
        <w:rPr>
          <w:rFonts w:hint="eastAsia"/>
          <w:sz w:val="24"/>
        </w:rPr>
        <w:t>功率源</w:t>
      </w:r>
      <w:r w:rsidR="00FB17E1">
        <w:rPr>
          <w:rFonts w:hint="eastAsia"/>
          <w:sz w:val="24"/>
        </w:rPr>
        <w:t>准确度</w:t>
      </w:r>
      <w:r w:rsidR="002B0BC6" w:rsidRPr="00B020AE">
        <w:rPr>
          <w:sz w:val="24"/>
        </w:rPr>
        <w:t>引入的</w:t>
      </w:r>
      <w:r w:rsidR="002B0BC6">
        <w:rPr>
          <w:rFonts w:hint="eastAsia"/>
          <w:sz w:val="24"/>
        </w:rPr>
        <w:t>标准</w:t>
      </w:r>
      <w:r w:rsidR="002B0BC6" w:rsidRPr="00B020AE">
        <w:rPr>
          <w:sz w:val="24"/>
        </w:rPr>
        <w:t>不确定度</w:t>
      </w:r>
      <m:oMath>
        <m:sSub>
          <m:sSubPr>
            <m:ctrlPr>
              <w:rPr>
                <w:rFonts w:ascii="Cambria Math" w:hAnsi="Cambria Math"/>
                <w:i/>
                <w:sz w:val="24"/>
              </w:rPr>
            </m:ctrlPr>
          </m:sSubPr>
          <m:e>
            <m:r>
              <w:rPr>
                <w:rFonts w:ascii="Cambria Math" w:hint="eastAsia"/>
                <w:sz w:val="24"/>
              </w:rPr>
              <m:t>u</m:t>
            </m:r>
          </m:e>
          <m:sub>
            <m:r>
              <w:rPr>
                <w:rFonts w:ascii="Cambria Math"/>
                <w:sz w:val="24"/>
              </w:rPr>
              <m:t>3</m:t>
            </m:r>
          </m:sub>
        </m:sSub>
      </m:oMath>
      <w:r w:rsidR="002B0BC6" w:rsidRPr="00B020AE">
        <w:rPr>
          <w:sz w:val="24"/>
        </w:rPr>
        <w:t>；</w:t>
      </w:r>
    </w:p>
    <w:p w:rsidR="000C4A0E" w:rsidRPr="00B020AE" w:rsidRDefault="00C55557" w:rsidP="000C4A0E">
      <w:pPr>
        <w:spacing w:line="360" w:lineRule="auto"/>
        <w:rPr>
          <w:color w:val="000000" w:themeColor="text1"/>
          <w:sz w:val="24"/>
        </w:rPr>
      </w:pPr>
      <w:r>
        <w:rPr>
          <w:rFonts w:hint="eastAsia"/>
          <w:color w:val="000000" w:themeColor="text1"/>
          <w:sz w:val="24"/>
        </w:rPr>
        <w:t>A.4</w:t>
      </w:r>
      <w:r w:rsidR="000C4A0E" w:rsidRPr="00B020AE">
        <w:rPr>
          <w:color w:val="000000" w:themeColor="text1"/>
          <w:sz w:val="24"/>
        </w:rPr>
        <w:t>标准不确定度分量分析</w:t>
      </w:r>
    </w:p>
    <w:p w:rsidR="000C4A0E" w:rsidRPr="00B020AE" w:rsidRDefault="00C55557" w:rsidP="00FB17E1">
      <w:pPr>
        <w:spacing w:line="360" w:lineRule="auto"/>
        <w:ind w:firstLineChars="200" w:firstLine="480"/>
        <w:rPr>
          <w:sz w:val="24"/>
        </w:rPr>
      </w:pPr>
      <w:r>
        <w:rPr>
          <w:rFonts w:hint="eastAsia"/>
          <w:sz w:val="24"/>
        </w:rPr>
        <w:t>1</w:t>
      </w:r>
      <w:r>
        <w:rPr>
          <w:rFonts w:hint="eastAsia"/>
          <w:sz w:val="24"/>
        </w:rPr>
        <w:t>）</w:t>
      </w:r>
      <w:r w:rsidR="00FB17E1">
        <w:rPr>
          <w:rFonts w:hint="eastAsia"/>
          <w:sz w:val="24"/>
        </w:rPr>
        <w:t>被校准</w:t>
      </w:r>
      <w:r w:rsidR="00AC641D">
        <w:rPr>
          <w:rFonts w:hint="eastAsia"/>
          <w:sz w:val="24"/>
        </w:rPr>
        <w:t>试验装置</w:t>
      </w:r>
      <w:r w:rsidR="00CA3D29">
        <w:rPr>
          <w:rFonts w:hint="eastAsia"/>
          <w:sz w:val="24"/>
        </w:rPr>
        <w:t>重复性</w:t>
      </w:r>
      <w:r w:rsidR="00FB17E1" w:rsidRPr="00B020AE">
        <w:rPr>
          <w:sz w:val="24"/>
        </w:rPr>
        <w:t>引入的</w:t>
      </w:r>
      <w:r w:rsidR="00FB17E1">
        <w:rPr>
          <w:rFonts w:hint="eastAsia"/>
          <w:sz w:val="24"/>
        </w:rPr>
        <w:t>标准</w:t>
      </w:r>
      <w:r w:rsidR="00FB17E1" w:rsidRPr="00B020AE">
        <w:rPr>
          <w:sz w:val="24"/>
        </w:rPr>
        <w:t>不确定度</w:t>
      </w:r>
      <m:oMath>
        <m:sSub>
          <m:sSubPr>
            <m:ctrlPr>
              <w:rPr>
                <w:rFonts w:ascii="Cambria Math" w:hAnsi="Cambria Math"/>
                <w:i/>
                <w:sz w:val="24"/>
              </w:rPr>
            </m:ctrlPr>
          </m:sSubPr>
          <m:e>
            <m:r>
              <w:rPr>
                <w:rFonts w:ascii="Cambria Math" w:hint="eastAsia"/>
                <w:sz w:val="24"/>
              </w:rPr>
              <m:t>u</m:t>
            </m:r>
          </m:e>
          <m:sub>
            <m:r>
              <w:rPr>
                <w:rFonts w:ascii="Cambria Math"/>
                <w:sz w:val="24"/>
              </w:rPr>
              <m:t>1</m:t>
            </m:r>
          </m:sub>
        </m:sSub>
      </m:oMath>
    </w:p>
    <w:p w:rsidR="000C4A0E" w:rsidRPr="00B020AE" w:rsidRDefault="000C4A0E" w:rsidP="000C4A0E">
      <w:pPr>
        <w:spacing w:line="360" w:lineRule="auto"/>
        <w:ind w:firstLineChars="200" w:firstLine="480"/>
        <w:rPr>
          <w:sz w:val="24"/>
        </w:rPr>
      </w:pPr>
      <w:r w:rsidRPr="00B020AE">
        <w:rPr>
          <w:sz w:val="24"/>
        </w:rPr>
        <w:t>采用</w:t>
      </w:r>
      <w:r w:rsidRPr="00B020AE">
        <w:rPr>
          <w:sz w:val="24"/>
        </w:rPr>
        <w:t>A</w:t>
      </w:r>
      <w:r w:rsidRPr="00B020AE">
        <w:rPr>
          <w:sz w:val="24"/>
        </w:rPr>
        <w:t>类方法评定，</w:t>
      </w:r>
      <w:r w:rsidR="00FB17E1">
        <w:rPr>
          <w:rFonts w:hint="eastAsia"/>
          <w:sz w:val="24"/>
        </w:rPr>
        <w:t>交流功率</w:t>
      </w:r>
      <w:r w:rsidRPr="00B020AE">
        <w:rPr>
          <w:sz w:val="24"/>
        </w:rPr>
        <w:t>重复性测量数据见表</w:t>
      </w:r>
      <w:r w:rsidR="00C55557">
        <w:rPr>
          <w:rFonts w:hint="eastAsia"/>
          <w:sz w:val="24"/>
        </w:rPr>
        <w:t>A.</w:t>
      </w:r>
      <w:r w:rsidR="00FB17E1">
        <w:rPr>
          <w:sz w:val="24"/>
        </w:rPr>
        <w:t>1</w:t>
      </w:r>
      <w:r w:rsidRPr="00B020AE">
        <w:rPr>
          <w:sz w:val="24"/>
        </w:rPr>
        <w:t>：</w:t>
      </w:r>
    </w:p>
    <w:p w:rsidR="000C4A0E" w:rsidRPr="00B020AE" w:rsidRDefault="000C4A0E" w:rsidP="000C4A0E">
      <w:pPr>
        <w:spacing w:line="360" w:lineRule="auto"/>
        <w:jc w:val="center"/>
        <w:rPr>
          <w:rFonts w:ascii="黑体" w:eastAsia="黑体" w:hAnsi="黑体"/>
          <w:szCs w:val="21"/>
        </w:rPr>
      </w:pPr>
      <w:r w:rsidRPr="00B020AE">
        <w:rPr>
          <w:rFonts w:ascii="黑体" w:eastAsia="黑体" w:hAnsi="黑体"/>
          <w:szCs w:val="21"/>
        </w:rPr>
        <w:t>表</w:t>
      </w:r>
      <w:r w:rsidR="00C55557">
        <w:rPr>
          <w:rFonts w:ascii="黑体" w:eastAsia="黑体" w:hAnsi="黑体" w:hint="eastAsia"/>
          <w:szCs w:val="21"/>
        </w:rPr>
        <w:t>A.</w:t>
      </w:r>
      <w:r w:rsidR="00FB17E1">
        <w:rPr>
          <w:rFonts w:ascii="黑体" w:eastAsia="黑体" w:hAnsi="黑体"/>
          <w:szCs w:val="21"/>
        </w:rPr>
        <w:t>1</w:t>
      </w:r>
      <w:r w:rsidR="00FB17E1">
        <w:rPr>
          <w:rFonts w:ascii="黑体" w:eastAsia="黑体" w:hAnsi="黑体" w:hint="eastAsia"/>
          <w:szCs w:val="21"/>
        </w:rPr>
        <w:t>交流功率</w:t>
      </w:r>
      <w:r w:rsidRPr="00B020AE">
        <w:rPr>
          <w:rFonts w:ascii="黑体" w:eastAsia="黑体" w:hAnsi="黑体"/>
          <w:szCs w:val="21"/>
        </w:rPr>
        <w:t>重复测量数据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9"/>
        <w:gridCol w:w="1450"/>
        <w:gridCol w:w="1450"/>
        <w:gridCol w:w="1449"/>
        <w:gridCol w:w="1450"/>
        <w:gridCol w:w="1450"/>
      </w:tblGrid>
      <w:tr w:rsidR="00FB17E1" w:rsidRPr="001F6D95" w:rsidTr="00FB17E1">
        <w:trPr>
          <w:jc w:val="center"/>
        </w:trPr>
        <w:tc>
          <w:tcPr>
            <w:tcW w:w="1449" w:type="dxa"/>
          </w:tcPr>
          <w:p w:rsidR="00FB17E1" w:rsidRPr="001F6D95" w:rsidRDefault="00FB17E1" w:rsidP="004317CC">
            <w:pPr>
              <w:spacing w:line="360" w:lineRule="auto"/>
              <w:jc w:val="center"/>
              <w:rPr>
                <w:szCs w:val="21"/>
              </w:rPr>
            </w:pPr>
            <w:r>
              <w:rPr>
                <w:rFonts w:hint="eastAsia"/>
                <w:szCs w:val="21"/>
              </w:rPr>
              <w:t>测量</w:t>
            </w:r>
            <w:r w:rsidRPr="001F6D95">
              <w:rPr>
                <w:szCs w:val="21"/>
              </w:rPr>
              <w:t>次数</w:t>
            </w:r>
          </w:p>
        </w:tc>
        <w:tc>
          <w:tcPr>
            <w:tcW w:w="1450" w:type="dxa"/>
          </w:tcPr>
          <w:p w:rsidR="00FB17E1" w:rsidRPr="001F6D95" w:rsidRDefault="00FB17E1" w:rsidP="004317CC">
            <w:pPr>
              <w:spacing w:line="360" w:lineRule="auto"/>
              <w:jc w:val="center"/>
              <w:rPr>
                <w:szCs w:val="21"/>
              </w:rPr>
            </w:pPr>
            <w:r w:rsidRPr="001F6D95">
              <w:rPr>
                <w:szCs w:val="21"/>
              </w:rPr>
              <w:t>1</w:t>
            </w:r>
          </w:p>
        </w:tc>
        <w:tc>
          <w:tcPr>
            <w:tcW w:w="1450" w:type="dxa"/>
          </w:tcPr>
          <w:p w:rsidR="00FB17E1" w:rsidRPr="001F6D95" w:rsidRDefault="00FB17E1" w:rsidP="004317CC">
            <w:pPr>
              <w:spacing w:line="360" w:lineRule="auto"/>
              <w:jc w:val="center"/>
              <w:rPr>
                <w:szCs w:val="21"/>
              </w:rPr>
            </w:pPr>
            <w:r w:rsidRPr="001F6D95">
              <w:rPr>
                <w:szCs w:val="21"/>
              </w:rPr>
              <w:t>2</w:t>
            </w:r>
          </w:p>
        </w:tc>
        <w:tc>
          <w:tcPr>
            <w:tcW w:w="1449" w:type="dxa"/>
          </w:tcPr>
          <w:p w:rsidR="00FB17E1" w:rsidRPr="001F6D95" w:rsidRDefault="00FB17E1" w:rsidP="004317CC">
            <w:pPr>
              <w:spacing w:line="360" w:lineRule="auto"/>
              <w:jc w:val="center"/>
              <w:rPr>
                <w:szCs w:val="21"/>
              </w:rPr>
            </w:pPr>
            <w:r w:rsidRPr="001F6D95">
              <w:rPr>
                <w:szCs w:val="21"/>
              </w:rPr>
              <w:t>3</w:t>
            </w:r>
          </w:p>
        </w:tc>
        <w:tc>
          <w:tcPr>
            <w:tcW w:w="1450" w:type="dxa"/>
          </w:tcPr>
          <w:p w:rsidR="00FB17E1" w:rsidRPr="001F6D95" w:rsidRDefault="00FB17E1" w:rsidP="004317CC">
            <w:pPr>
              <w:spacing w:line="360" w:lineRule="auto"/>
              <w:jc w:val="center"/>
              <w:rPr>
                <w:szCs w:val="21"/>
              </w:rPr>
            </w:pPr>
            <w:r w:rsidRPr="001F6D95">
              <w:rPr>
                <w:szCs w:val="21"/>
              </w:rPr>
              <w:t>4</w:t>
            </w:r>
          </w:p>
        </w:tc>
        <w:tc>
          <w:tcPr>
            <w:tcW w:w="1450" w:type="dxa"/>
          </w:tcPr>
          <w:p w:rsidR="00FB17E1" w:rsidRPr="001F6D95" w:rsidRDefault="00FB17E1" w:rsidP="004317CC">
            <w:pPr>
              <w:spacing w:line="360" w:lineRule="auto"/>
              <w:jc w:val="center"/>
              <w:rPr>
                <w:szCs w:val="21"/>
              </w:rPr>
            </w:pPr>
            <w:r w:rsidRPr="001F6D95">
              <w:rPr>
                <w:szCs w:val="21"/>
              </w:rPr>
              <w:t>5</w:t>
            </w:r>
          </w:p>
        </w:tc>
      </w:tr>
      <w:tr w:rsidR="00FB17E1" w:rsidRPr="001F6D95" w:rsidTr="00FB17E1">
        <w:trPr>
          <w:jc w:val="center"/>
        </w:trPr>
        <w:tc>
          <w:tcPr>
            <w:tcW w:w="1449" w:type="dxa"/>
          </w:tcPr>
          <w:p w:rsidR="00FB17E1" w:rsidRPr="001F6D95" w:rsidRDefault="00FB17E1" w:rsidP="004317CC">
            <w:pPr>
              <w:spacing w:line="360" w:lineRule="auto"/>
              <w:jc w:val="center"/>
              <w:rPr>
                <w:szCs w:val="21"/>
              </w:rPr>
            </w:pPr>
            <w:r w:rsidRPr="001F6D95">
              <w:rPr>
                <w:szCs w:val="21"/>
              </w:rPr>
              <w:t>测量值（</w:t>
            </w:r>
            <w:r>
              <w:rPr>
                <w:rFonts w:hint="eastAsia"/>
                <w:szCs w:val="21"/>
              </w:rPr>
              <w:t>W</w:t>
            </w:r>
            <w:r w:rsidRPr="001F6D95">
              <w:rPr>
                <w:szCs w:val="21"/>
              </w:rPr>
              <w:t>）</w:t>
            </w:r>
          </w:p>
        </w:tc>
        <w:tc>
          <w:tcPr>
            <w:tcW w:w="1450" w:type="dxa"/>
          </w:tcPr>
          <w:p w:rsidR="00FB17E1" w:rsidRPr="001F6D95" w:rsidRDefault="002A425B" w:rsidP="009D7092">
            <w:pPr>
              <w:spacing w:line="360" w:lineRule="auto"/>
              <w:jc w:val="center"/>
              <w:rPr>
                <w:szCs w:val="21"/>
              </w:rPr>
            </w:pPr>
            <w:r>
              <w:rPr>
                <w:rFonts w:hint="eastAsia"/>
                <w:szCs w:val="21"/>
              </w:rPr>
              <w:t>5</w:t>
            </w:r>
            <w:r>
              <w:rPr>
                <w:szCs w:val="21"/>
              </w:rPr>
              <w:t>50.2</w:t>
            </w:r>
          </w:p>
        </w:tc>
        <w:tc>
          <w:tcPr>
            <w:tcW w:w="1450" w:type="dxa"/>
          </w:tcPr>
          <w:p w:rsidR="00FB17E1" w:rsidRPr="001F6D95" w:rsidRDefault="00CA3D29" w:rsidP="009D7092">
            <w:pPr>
              <w:spacing w:line="360" w:lineRule="auto"/>
              <w:jc w:val="center"/>
              <w:rPr>
                <w:szCs w:val="21"/>
              </w:rPr>
            </w:pPr>
            <w:r>
              <w:rPr>
                <w:rFonts w:hint="eastAsia"/>
                <w:szCs w:val="21"/>
              </w:rPr>
              <w:t>5</w:t>
            </w:r>
            <w:r>
              <w:rPr>
                <w:szCs w:val="21"/>
              </w:rPr>
              <w:t>50.2</w:t>
            </w:r>
          </w:p>
        </w:tc>
        <w:tc>
          <w:tcPr>
            <w:tcW w:w="1449" w:type="dxa"/>
          </w:tcPr>
          <w:p w:rsidR="00FB17E1" w:rsidRPr="001F6D95" w:rsidRDefault="00CA3D29" w:rsidP="009D7092">
            <w:pPr>
              <w:spacing w:line="360" w:lineRule="auto"/>
              <w:jc w:val="center"/>
              <w:rPr>
                <w:szCs w:val="21"/>
              </w:rPr>
            </w:pPr>
            <w:r>
              <w:rPr>
                <w:rFonts w:hint="eastAsia"/>
                <w:szCs w:val="21"/>
              </w:rPr>
              <w:t>5</w:t>
            </w:r>
            <w:r>
              <w:rPr>
                <w:szCs w:val="21"/>
              </w:rPr>
              <w:t>50.0</w:t>
            </w:r>
          </w:p>
        </w:tc>
        <w:tc>
          <w:tcPr>
            <w:tcW w:w="1450" w:type="dxa"/>
          </w:tcPr>
          <w:p w:rsidR="00FB17E1" w:rsidRPr="001F6D95" w:rsidRDefault="00CA3D29" w:rsidP="009D7092">
            <w:pPr>
              <w:spacing w:line="360" w:lineRule="auto"/>
              <w:jc w:val="center"/>
              <w:rPr>
                <w:szCs w:val="21"/>
              </w:rPr>
            </w:pPr>
            <w:r>
              <w:rPr>
                <w:rFonts w:hint="eastAsia"/>
                <w:szCs w:val="21"/>
              </w:rPr>
              <w:t>5</w:t>
            </w:r>
            <w:r>
              <w:rPr>
                <w:szCs w:val="21"/>
              </w:rPr>
              <w:t>49.9</w:t>
            </w:r>
          </w:p>
        </w:tc>
        <w:tc>
          <w:tcPr>
            <w:tcW w:w="1450" w:type="dxa"/>
          </w:tcPr>
          <w:p w:rsidR="00FB17E1" w:rsidRPr="001F6D95" w:rsidRDefault="00CA3D29" w:rsidP="009D7092">
            <w:pPr>
              <w:spacing w:line="360" w:lineRule="auto"/>
              <w:jc w:val="center"/>
              <w:rPr>
                <w:szCs w:val="21"/>
              </w:rPr>
            </w:pPr>
            <w:r>
              <w:rPr>
                <w:rFonts w:hint="eastAsia"/>
                <w:szCs w:val="21"/>
              </w:rPr>
              <w:t>5</w:t>
            </w:r>
            <w:r>
              <w:rPr>
                <w:szCs w:val="21"/>
              </w:rPr>
              <w:t>49.9</w:t>
            </w:r>
          </w:p>
        </w:tc>
      </w:tr>
      <w:tr w:rsidR="00FB17E1" w:rsidRPr="001F6D95" w:rsidTr="00DA69E2">
        <w:trPr>
          <w:jc w:val="center"/>
        </w:trPr>
        <w:tc>
          <w:tcPr>
            <w:tcW w:w="1449" w:type="dxa"/>
          </w:tcPr>
          <w:p w:rsidR="00FB17E1" w:rsidRPr="001F6D95" w:rsidRDefault="00FB17E1" w:rsidP="00DA69E2">
            <w:pPr>
              <w:spacing w:line="360" w:lineRule="auto"/>
              <w:jc w:val="center"/>
              <w:rPr>
                <w:szCs w:val="21"/>
              </w:rPr>
            </w:pPr>
            <w:r>
              <w:rPr>
                <w:rFonts w:hint="eastAsia"/>
                <w:szCs w:val="21"/>
              </w:rPr>
              <w:t>测量</w:t>
            </w:r>
            <w:r w:rsidRPr="001F6D95">
              <w:rPr>
                <w:szCs w:val="21"/>
              </w:rPr>
              <w:t>次数</w:t>
            </w:r>
          </w:p>
        </w:tc>
        <w:tc>
          <w:tcPr>
            <w:tcW w:w="1450" w:type="dxa"/>
          </w:tcPr>
          <w:p w:rsidR="00FB17E1" w:rsidRPr="001F6D95" w:rsidRDefault="00FB17E1" w:rsidP="00DA69E2">
            <w:pPr>
              <w:spacing w:line="360" w:lineRule="auto"/>
              <w:jc w:val="center"/>
              <w:rPr>
                <w:szCs w:val="21"/>
              </w:rPr>
            </w:pPr>
            <w:r>
              <w:rPr>
                <w:szCs w:val="21"/>
              </w:rPr>
              <w:t>6</w:t>
            </w:r>
          </w:p>
        </w:tc>
        <w:tc>
          <w:tcPr>
            <w:tcW w:w="1450" w:type="dxa"/>
          </w:tcPr>
          <w:p w:rsidR="00FB17E1" w:rsidRPr="001F6D95" w:rsidRDefault="00FB17E1" w:rsidP="00DA69E2">
            <w:pPr>
              <w:spacing w:line="360" w:lineRule="auto"/>
              <w:jc w:val="center"/>
              <w:rPr>
                <w:szCs w:val="21"/>
              </w:rPr>
            </w:pPr>
            <w:r>
              <w:rPr>
                <w:szCs w:val="21"/>
              </w:rPr>
              <w:t>7</w:t>
            </w:r>
          </w:p>
        </w:tc>
        <w:tc>
          <w:tcPr>
            <w:tcW w:w="1449" w:type="dxa"/>
          </w:tcPr>
          <w:p w:rsidR="00FB17E1" w:rsidRPr="001F6D95" w:rsidRDefault="00FB17E1" w:rsidP="00DA69E2">
            <w:pPr>
              <w:spacing w:line="360" w:lineRule="auto"/>
              <w:jc w:val="center"/>
              <w:rPr>
                <w:szCs w:val="21"/>
              </w:rPr>
            </w:pPr>
            <w:r>
              <w:rPr>
                <w:szCs w:val="21"/>
              </w:rPr>
              <w:t>8</w:t>
            </w:r>
          </w:p>
        </w:tc>
        <w:tc>
          <w:tcPr>
            <w:tcW w:w="1450" w:type="dxa"/>
          </w:tcPr>
          <w:p w:rsidR="00FB17E1" w:rsidRPr="001F6D95" w:rsidRDefault="00FB17E1" w:rsidP="00DA69E2">
            <w:pPr>
              <w:spacing w:line="360" w:lineRule="auto"/>
              <w:jc w:val="center"/>
              <w:rPr>
                <w:szCs w:val="21"/>
              </w:rPr>
            </w:pPr>
            <w:r>
              <w:rPr>
                <w:szCs w:val="21"/>
              </w:rPr>
              <w:t>9</w:t>
            </w:r>
          </w:p>
        </w:tc>
        <w:tc>
          <w:tcPr>
            <w:tcW w:w="1450" w:type="dxa"/>
          </w:tcPr>
          <w:p w:rsidR="00FB17E1" w:rsidRPr="001F6D95" w:rsidRDefault="00FB17E1" w:rsidP="00DA69E2">
            <w:pPr>
              <w:spacing w:line="360" w:lineRule="auto"/>
              <w:jc w:val="center"/>
              <w:rPr>
                <w:szCs w:val="21"/>
              </w:rPr>
            </w:pPr>
            <w:r>
              <w:rPr>
                <w:szCs w:val="21"/>
              </w:rPr>
              <w:t>10</w:t>
            </w:r>
          </w:p>
        </w:tc>
      </w:tr>
      <w:tr w:rsidR="00FB17E1" w:rsidRPr="001F6D95" w:rsidTr="00DA69E2">
        <w:trPr>
          <w:jc w:val="center"/>
        </w:trPr>
        <w:tc>
          <w:tcPr>
            <w:tcW w:w="1449" w:type="dxa"/>
          </w:tcPr>
          <w:p w:rsidR="00FB17E1" w:rsidRPr="001F6D95" w:rsidRDefault="00FB17E1" w:rsidP="00DA69E2">
            <w:pPr>
              <w:spacing w:line="360" w:lineRule="auto"/>
              <w:jc w:val="center"/>
              <w:rPr>
                <w:szCs w:val="21"/>
              </w:rPr>
            </w:pPr>
            <w:r w:rsidRPr="001F6D95">
              <w:rPr>
                <w:szCs w:val="21"/>
              </w:rPr>
              <w:t>测量值（</w:t>
            </w:r>
            <w:r>
              <w:rPr>
                <w:rFonts w:hint="eastAsia"/>
                <w:szCs w:val="21"/>
              </w:rPr>
              <w:t>W</w:t>
            </w:r>
            <w:r w:rsidRPr="001F6D95">
              <w:rPr>
                <w:szCs w:val="21"/>
              </w:rPr>
              <w:t>）</w:t>
            </w:r>
          </w:p>
        </w:tc>
        <w:tc>
          <w:tcPr>
            <w:tcW w:w="1450" w:type="dxa"/>
          </w:tcPr>
          <w:p w:rsidR="00FB17E1" w:rsidRPr="001F6D95" w:rsidRDefault="00CA3D29" w:rsidP="00DA69E2">
            <w:pPr>
              <w:spacing w:line="360" w:lineRule="auto"/>
              <w:jc w:val="center"/>
              <w:rPr>
                <w:szCs w:val="21"/>
              </w:rPr>
            </w:pPr>
            <w:r>
              <w:rPr>
                <w:rFonts w:hint="eastAsia"/>
                <w:szCs w:val="21"/>
              </w:rPr>
              <w:t>5</w:t>
            </w:r>
            <w:r>
              <w:rPr>
                <w:szCs w:val="21"/>
              </w:rPr>
              <w:t>49.8</w:t>
            </w:r>
          </w:p>
        </w:tc>
        <w:tc>
          <w:tcPr>
            <w:tcW w:w="1450" w:type="dxa"/>
          </w:tcPr>
          <w:p w:rsidR="00FB17E1" w:rsidRPr="001F6D95" w:rsidRDefault="00CA3D29" w:rsidP="00DA69E2">
            <w:pPr>
              <w:spacing w:line="360" w:lineRule="auto"/>
              <w:jc w:val="center"/>
              <w:rPr>
                <w:szCs w:val="21"/>
              </w:rPr>
            </w:pPr>
            <w:r>
              <w:rPr>
                <w:rFonts w:hint="eastAsia"/>
                <w:szCs w:val="21"/>
              </w:rPr>
              <w:t>5</w:t>
            </w:r>
            <w:r>
              <w:rPr>
                <w:szCs w:val="21"/>
              </w:rPr>
              <w:t>50.1</w:t>
            </w:r>
          </w:p>
        </w:tc>
        <w:tc>
          <w:tcPr>
            <w:tcW w:w="1449" w:type="dxa"/>
          </w:tcPr>
          <w:p w:rsidR="00FB17E1" w:rsidRPr="001F6D95" w:rsidRDefault="00CA3D29" w:rsidP="00DA69E2">
            <w:pPr>
              <w:spacing w:line="360" w:lineRule="auto"/>
              <w:jc w:val="center"/>
              <w:rPr>
                <w:szCs w:val="21"/>
              </w:rPr>
            </w:pPr>
            <w:r>
              <w:rPr>
                <w:rFonts w:hint="eastAsia"/>
                <w:szCs w:val="21"/>
              </w:rPr>
              <w:t>5</w:t>
            </w:r>
            <w:r>
              <w:rPr>
                <w:szCs w:val="21"/>
              </w:rPr>
              <w:t>50.3</w:t>
            </w:r>
          </w:p>
        </w:tc>
        <w:tc>
          <w:tcPr>
            <w:tcW w:w="1450" w:type="dxa"/>
          </w:tcPr>
          <w:p w:rsidR="00FB17E1" w:rsidRPr="001F6D95" w:rsidRDefault="00CA3D29" w:rsidP="00DA69E2">
            <w:pPr>
              <w:spacing w:line="360" w:lineRule="auto"/>
              <w:jc w:val="center"/>
              <w:rPr>
                <w:szCs w:val="21"/>
              </w:rPr>
            </w:pPr>
            <w:r>
              <w:rPr>
                <w:rFonts w:hint="eastAsia"/>
                <w:szCs w:val="21"/>
              </w:rPr>
              <w:t>5</w:t>
            </w:r>
            <w:r>
              <w:rPr>
                <w:szCs w:val="21"/>
              </w:rPr>
              <w:t>50.1</w:t>
            </w:r>
          </w:p>
        </w:tc>
        <w:tc>
          <w:tcPr>
            <w:tcW w:w="1450" w:type="dxa"/>
          </w:tcPr>
          <w:p w:rsidR="00FB17E1" w:rsidRPr="001F6D95" w:rsidRDefault="00CA3D29" w:rsidP="00DA69E2">
            <w:pPr>
              <w:spacing w:line="360" w:lineRule="auto"/>
              <w:jc w:val="center"/>
              <w:rPr>
                <w:szCs w:val="21"/>
              </w:rPr>
            </w:pPr>
            <w:r>
              <w:rPr>
                <w:rFonts w:hint="eastAsia"/>
                <w:szCs w:val="21"/>
              </w:rPr>
              <w:t>5</w:t>
            </w:r>
            <w:r>
              <w:rPr>
                <w:szCs w:val="21"/>
              </w:rPr>
              <w:t>49.9</w:t>
            </w:r>
          </w:p>
        </w:tc>
      </w:tr>
    </w:tbl>
    <w:p w:rsidR="000C4A0E" w:rsidRPr="00B020AE" w:rsidRDefault="002A425B" w:rsidP="000C4A0E">
      <w:pPr>
        <w:spacing w:line="360" w:lineRule="auto"/>
        <w:ind w:firstLine="465"/>
        <w:rPr>
          <w:sz w:val="24"/>
        </w:rPr>
      </w:pPr>
      <w:r>
        <w:rPr>
          <w:rFonts w:hint="eastAsia"/>
          <w:sz w:val="24"/>
        </w:rPr>
        <w:t>单侧测量的标准差</w:t>
      </w:r>
      <w:r w:rsidR="000C4A0E" w:rsidRPr="00B020AE">
        <w:rPr>
          <w:sz w:val="24"/>
        </w:rPr>
        <w:t>：</w:t>
      </w:r>
      <m:oMath>
        <m:r>
          <m:rPr>
            <m:sty m:val="p"/>
          </m:rPr>
          <w:rPr>
            <w:rFonts w:ascii="Cambria Math" w:hAnsi="Cambria Math"/>
            <w:sz w:val="24"/>
          </w:rPr>
          <m:t>s(</m:t>
        </m:r>
        <m:sSub>
          <m:sSubPr>
            <m:ctrlPr>
              <w:rPr>
                <w:rFonts w:ascii="Cambria Math" w:hAnsi="Cambria Math"/>
                <w:i/>
                <w:sz w:val="24"/>
              </w:rPr>
            </m:ctrlPr>
          </m:sSubPr>
          <m:e>
            <m:r>
              <w:rPr>
                <w:rFonts w:ascii="Cambria Math"/>
                <w:sz w:val="24"/>
              </w:rPr>
              <m:t>P</m:t>
            </m:r>
          </m:e>
          <m:sub>
            <m:r>
              <w:rPr>
                <w:rFonts w:ascii="Cambria Math"/>
                <w:sz w:val="24"/>
              </w:rPr>
              <m:t>x</m:t>
            </m:r>
          </m:sub>
        </m:sSub>
        <m:r>
          <m:rPr>
            <m:sty m:val="p"/>
          </m:rPr>
          <w:rPr>
            <w:rFonts w:ascii="Cambria Math" w:hAnsi="Cambria Math"/>
            <w:sz w:val="24"/>
          </w:rPr>
          <m:t>)</m:t>
        </m:r>
        <m:r>
          <w:rPr>
            <w:rFonts w:ascii="Cambria Math" w:hAnsi="Cambria Math"/>
            <w:sz w:val="24"/>
          </w:rPr>
          <m:t>=</m:t>
        </m:r>
        <m:rad>
          <m:radPr>
            <m:degHide m:val="on"/>
            <m:ctrlPr>
              <w:rPr>
                <w:rFonts w:ascii="Cambria Math" w:hAnsi="Cambria Math"/>
                <w:i/>
                <w:sz w:val="24"/>
              </w:rPr>
            </m:ctrlPr>
          </m:radPr>
          <m:deg/>
          <m:e>
            <m:f>
              <m:fPr>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j=1</m:t>
                    </m:r>
                  </m:sub>
                  <m:sup>
                    <m:r>
                      <w:rPr>
                        <w:rFonts w:ascii="Cambria Math" w:hAnsi="Cambria Math"/>
                        <w:sz w:val="24"/>
                      </w:rPr>
                      <m:t>6</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sz w:val="24"/>
                                  </w:rPr>
                                  <m:t>P</m:t>
                                </m:r>
                              </m:e>
                              <m:sub>
                                <m:r>
                                  <w:rPr>
                                    <w:rFonts w:asci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P</m:t>
                                </m:r>
                              </m:e>
                            </m:acc>
                          </m:e>
                        </m:d>
                      </m:e>
                      <m:sup>
                        <m:r>
                          <w:rPr>
                            <w:rFonts w:ascii="Cambria Math" w:hAnsi="Cambria Math"/>
                            <w:sz w:val="24"/>
                          </w:rPr>
                          <m:t>2</m:t>
                        </m:r>
                      </m:sup>
                    </m:sSup>
                  </m:e>
                </m:nary>
              </m:num>
              <m:den>
                <m:d>
                  <m:dPr>
                    <m:ctrlPr>
                      <w:rPr>
                        <w:rFonts w:ascii="Cambria Math" w:hAnsi="Cambria Math"/>
                        <w:i/>
                        <w:sz w:val="24"/>
                      </w:rPr>
                    </m:ctrlPr>
                  </m:dPr>
                  <m:e>
                    <m:r>
                      <w:rPr>
                        <w:rFonts w:ascii="Cambria Math" w:hAnsi="Cambria Math"/>
                        <w:sz w:val="24"/>
                      </w:rPr>
                      <m:t>10</m:t>
                    </m:r>
                    <m:r>
                      <w:rPr>
                        <w:rFonts w:ascii="Cambria Math" w:eastAsia="MS Mincho" w:hAnsi="Cambria Math"/>
                        <w:sz w:val="24"/>
                      </w:rPr>
                      <m:t>-</m:t>
                    </m:r>
                    <m:r>
                      <w:rPr>
                        <w:rFonts w:ascii="Cambria Math" w:hAnsi="Cambria Math"/>
                        <w:sz w:val="24"/>
                      </w:rPr>
                      <m:t>1</m:t>
                    </m:r>
                  </m:e>
                </m:d>
              </m:den>
            </m:f>
          </m:e>
        </m:rad>
        <m:r>
          <m:rPr>
            <m:sty m:val="p"/>
          </m:rPr>
          <w:rPr>
            <w:rFonts w:ascii="Cambria Math" w:hAnsi="Cambria Math"/>
            <w:sz w:val="24"/>
          </w:rPr>
          <m:t>=</m:t>
        </m:r>
        <m:r>
          <m:rPr>
            <m:sty m:val="p"/>
          </m:rPr>
          <w:rPr>
            <w:rFonts w:ascii="Cambria Math" w:hAnsi="Cambria Math"/>
            <w:color w:val="000000" w:themeColor="text1"/>
            <w:sz w:val="24"/>
          </w:rPr>
          <m:t>0.17W</m:t>
        </m:r>
      </m:oMath>
    </w:p>
    <w:p w:rsidR="002A425B" w:rsidRDefault="0053129A" w:rsidP="002A425B">
      <w:pPr>
        <w:spacing w:line="360" w:lineRule="auto"/>
        <w:ind w:firstLine="465"/>
        <w:jc w:val="center"/>
        <w:rPr>
          <w:color w:val="000000" w:themeColor="text1"/>
          <w:sz w:val="24"/>
        </w:rPr>
      </w:pPr>
      <m:oMathPara>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1</m:t>
              </m:r>
            </m:sub>
          </m:sSub>
          <m:r>
            <w:rPr>
              <w:rFonts w:ascii="Cambria Math" w:hAnsi="Cambria Math"/>
              <w:sz w:val="24"/>
            </w:rPr>
            <m:t>=</m:t>
          </m:r>
          <m:r>
            <m:rPr>
              <m:sty m:val="p"/>
            </m:rPr>
            <w:rPr>
              <w:rFonts w:ascii="Cambria Math" w:hAnsi="Cambria Math"/>
              <w:sz w:val="24"/>
            </w:rPr>
            <m:t>s(</m:t>
          </m:r>
          <m:sSub>
            <m:sSubPr>
              <m:ctrlPr>
                <w:rPr>
                  <w:rFonts w:ascii="Cambria Math" w:hAnsi="Cambria Math"/>
                  <w:i/>
                  <w:sz w:val="24"/>
                </w:rPr>
              </m:ctrlPr>
            </m:sSubPr>
            <m:e>
              <m:r>
                <w:rPr>
                  <w:rFonts w:ascii="Cambria Math"/>
                  <w:sz w:val="24"/>
                </w:rPr>
                <m:t>P</m:t>
              </m:r>
            </m:e>
            <m:sub>
              <m:r>
                <w:rPr>
                  <w:rFonts w:ascii="Cambria Math"/>
                  <w:sz w:val="24"/>
                </w:rPr>
                <m:t>x</m:t>
              </m:r>
            </m:sub>
          </m:sSub>
          <m:r>
            <m:rPr>
              <m:sty m:val="p"/>
            </m:rPr>
            <w:rPr>
              <w:rFonts w:ascii="Cambria Math" w:hAnsi="Cambria Math"/>
              <w:sz w:val="24"/>
            </w:rPr>
            <m:t>)=</m:t>
          </m:r>
          <m:r>
            <m:rPr>
              <m:sty m:val="p"/>
            </m:rPr>
            <w:rPr>
              <w:rFonts w:ascii="Cambria Math" w:hAnsi="Cambria Math"/>
              <w:color w:val="000000" w:themeColor="text1"/>
              <w:sz w:val="24"/>
            </w:rPr>
            <m:t>0.17W</m:t>
          </m:r>
        </m:oMath>
      </m:oMathPara>
    </w:p>
    <w:p w:rsidR="000C4A0E" w:rsidRPr="00B020AE" w:rsidRDefault="00C55557" w:rsidP="002A425B">
      <w:pPr>
        <w:spacing w:line="360" w:lineRule="auto"/>
        <w:ind w:firstLine="465"/>
        <w:rPr>
          <w:sz w:val="24"/>
        </w:rPr>
      </w:pPr>
      <w:r>
        <w:rPr>
          <w:rFonts w:hint="eastAsia"/>
          <w:sz w:val="24"/>
        </w:rPr>
        <w:lastRenderedPageBreak/>
        <w:t>2</w:t>
      </w:r>
      <w:r>
        <w:rPr>
          <w:rFonts w:hint="eastAsia"/>
          <w:sz w:val="24"/>
        </w:rPr>
        <w:t>）</w:t>
      </w:r>
      <w:r w:rsidR="00CA3D29">
        <w:rPr>
          <w:rFonts w:hint="eastAsia"/>
          <w:sz w:val="24"/>
        </w:rPr>
        <w:t>被校准</w:t>
      </w:r>
      <w:r w:rsidR="00AC641D">
        <w:rPr>
          <w:rFonts w:hint="eastAsia"/>
          <w:sz w:val="24"/>
        </w:rPr>
        <w:t>试验装置</w:t>
      </w:r>
      <w:r w:rsidR="00CA3D29">
        <w:rPr>
          <w:rFonts w:hint="eastAsia"/>
          <w:sz w:val="24"/>
        </w:rPr>
        <w:t>分辨力</w:t>
      </w:r>
      <w:r w:rsidR="00CA3D29" w:rsidRPr="00B020AE">
        <w:rPr>
          <w:sz w:val="24"/>
        </w:rPr>
        <w:t>引入的</w:t>
      </w:r>
      <w:r w:rsidR="00CA3D29">
        <w:rPr>
          <w:rFonts w:hint="eastAsia"/>
          <w:sz w:val="24"/>
        </w:rPr>
        <w:t>标准</w:t>
      </w:r>
      <w:r w:rsidR="00CA3D29" w:rsidRPr="00B020AE">
        <w:rPr>
          <w:sz w:val="24"/>
        </w:rPr>
        <w:t>不确定度</w:t>
      </w:r>
      <m:oMath>
        <m:sSub>
          <m:sSubPr>
            <m:ctrlPr>
              <w:rPr>
                <w:rFonts w:ascii="Cambria Math" w:hAnsi="Cambria Math"/>
                <w:i/>
                <w:sz w:val="24"/>
              </w:rPr>
            </m:ctrlPr>
          </m:sSubPr>
          <m:e>
            <m:r>
              <w:rPr>
                <w:rFonts w:ascii="Cambria Math" w:hint="eastAsia"/>
                <w:sz w:val="24"/>
              </w:rPr>
              <m:t>u</m:t>
            </m:r>
          </m:e>
          <m:sub>
            <m:r>
              <w:rPr>
                <w:rFonts w:ascii="Cambria Math"/>
                <w:sz w:val="24"/>
              </w:rPr>
              <m:t>2</m:t>
            </m:r>
          </m:sub>
        </m:sSub>
      </m:oMath>
    </w:p>
    <w:p w:rsidR="000C4A0E" w:rsidRPr="00B020AE" w:rsidRDefault="000C4A0E" w:rsidP="000C4A0E">
      <w:pPr>
        <w:spacing w:line="360" w:lineRule="auto"/>
        <w:ind w:firstLineChars="200" w:firstLine="480"/>
        <w:rPr>
          <w:sz w:val="24"/>
        </w:rPr>
      </w:pPr>
      <w:r w:rsidRPr="00B020AE">
        <w:rPr>
          <w:sz w:val="24"/>
        </w:rPr>
        <w:t>采用</w:t>
      </w:r>
      <w:r w:rsidRPr="00B020AE">
        <w:rPr>
          <w:sz w:val="24"/>
        </w:rPr>
        <w:t>B</w:t>
      </w:r>
      <w:r w:rsidRPr="00B020AE">
        <w:rPr>
          <w:sz w:val="24"/>
        </w:rPr>
        <w:t>类方法评定，</w:t>
      </w:r>
      <w:r w:rsidR="00CA3D29">
        <w:rPr>
          <w:rFonts w:hint="eastAsia"/>
          <w:bCs/>
          <w:sz w:val="24"/>
        </w:rPr>
        <w:t>测量</w:t>
      </w:r>
      <w:r w:rsidR="00CA3D29">
        <w:rPr>
          <w:rFonts w:hint="eastAsia"/>
          <w:bCs/>
          <w:sz w:val="24"/>
        </w:rPr>
        <w:t>5</w:t>
      </w:r>
      <w:r w:rsidR="00CA3D29">
        <w:rPr>
          <w:bCs/>
          <w:sz w:val="24"/>
        </w:rPr>
        <w:t>50W</w:t>
      </w:r>
      <w:r w:rsidR="00CA3D29">
        <w:rPr>
          <w:rFonts w:hint="eastAsia"/>
          <w:bCs/>
          <w:sz w:val="24"/>
        </w:rPr>
        <w:t>功率时</w:t>
      </w:r>
      <w:r w:rsidRPr="00B020AE">
        <w:rPr>
          <w:bCs/>
          <w:sz w:val="24"/>
        </w:rPr>
        <w:t>，</w:t>
      </w:r>
      <w:r w:rsidR="00CA3D29">
        <w:rPr>
          <w:rFonts w:hint="eastAsia"/>
          <w:sz w:val="24"/>
        </w:rPr>
        <w:t>被校准</w:t>
      </w:r>
      <w:r w:rsidR="00AC641D">
        <w:rPr>
          <w:rFonts w:hint="eastAsia"/>
          <w:sz w:val="24"/>
        </w:rPr>
        <w:t>试验装置</w:t>
      </w:r>
      <w:r w:rsidR="00CA3D29">
        <w:rPr>
          <w:rFonts w:hint="eastAsia"/>
          <w:bCs/>
          <w:sz w:val="24"/>
        </w:rPr>
        <w:t>的</w:t>
      </w:r>
      <w:r w:rsidRPr="00B020AE">
        <w:rPr>
          <w:bCs/>
          <w:sz w:val="24"/>
        </w:rPr>
        <w:t>分辨力为</w:t>
      </w:r>
      <w:r w:rsidRPr="00B020AE">
        <w:rPr>
          <w:sz w:val="24"/>
        </w:rPr>
        <w:t>0.1</w:t>
      </w:r>
      <w:r w:rsidR="00CA3D29">
        <w:rPr>
          <w:sz w:val="24"/>
        </w:rPr>
        <w:t>W</w:t>
      </w:r>
      <w:r w:rsidRPr="00B020AE">
        <w:rPr>
          <w:sz w:val="24"/>
        </w:rPr>
        <w:t>，按均匀分布</w:t>
      </w:r>
      <w:r w:rsidR="00CA3D29">
        <w:rPr>
          <w:rFonts w:hint="eastAsia"/>
          <w:sz w:val="24"/>
        </w:rPr>
        <w:t>，</w:t>
      </w:r>
      <w:r w:rsidRPr="00B020AE">
        <w:rPr>
          <w:sz w:val="24"/>
        </w:rPr>
        <w:t>包含因子</w:t>
      </w:r>
      <m:oMath>
        <m:r>
          <w:rPr>
            <w:rFonts w:ascii="Cambria Math" w:hAnsi="Cambria Math"/>
            <w:sz w:val="24"/>
          </w:rPr>
          <m:t>k=</m:t>
        </m:r>
        <m:rad>
          <m:radPr>
            <m:degHide m:val="on"/>
            <m:ctrlPr>
              <w:rPr>
                <w:rFonts w:ascii="Cambria Math" w:hAnsi="Cambria Math"/>
                <w:i/>
                <w:sz w:val="24"/>
              </w:rPr>
            </m:ctrlPr>
          </m:radPr>
          <m:deg/>
          <m:e>
            <m:r>
              <w:rPr>
                <w:rFonts w:ascii="Cambria Math" w:hAnsi="Cambria Math"/>
                <w:sz w:val="24"/>
              </w:rPr>
              <m:t>3</m:t>
            </m:r>
          </m:e>
        </m:rad>
      </m:oMath>
      <w:r w:rsidRPr="00B020AE">
        <w:rPr>
          <w:sz w:val="24"/>
        </w:rPr>
        <w:t>，得到</w:t>
      </w:r>
    </w:p>
    <w:p w:rsidR="000C4A0E" w:rsidRPr="00B020AE" w:rsidRDefault="0053129A" w:rsidP="000C4A0E">
      <w:pPr>
        <w:wordWrap w:val="0"/>
        <w:spacing w:line="360" w:lineRule="auto"/>
        <w:ind w:firstLineChars="200" w:firstLine="480"/>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0.1</m:t>
              </m:r>
            </m:num>
            <m:den>
              <m:r>
                <w:rPr>
                  <w:rFonts w:ascii="Cambria Math" w:hAnsi="Cambria Math"/>
                  <w:sz w:val="24"/>
                </w:rPr>
                <m:t>2</m:t>
              </m:r>
              <m:r>
                <w:rPr>
                  <w:rFonts w:ascii="Cambria Math" w:eastAsia="MS Mincho" w:hAnsi="Cambria Math"/>
                  <w:sz w:val="24"/>
                </w:rPr>
                <m:t>∙</m:t>
              </m:r>
              <m:rad>
                <m:radPr>
                  <m:degHide m:val="on"/>
                  <m:ctrlPr>
                    <w:rPr>
                      <w:rFonts w:ascii="Cambria Math" w:hAnsi="Cambria Math"/>
                      <w:i/>
                      <w:sz w:val="24"/>
                    </w:rPr>
                  </m:ctrlPr>
                </m:radPr>
                <m:deg/>
                <m:e>
                  <m:r>
                    <w:rPr>
                      <w:rFonts w:ascii="Cambria Math" w:hAnsi="Cambria Math"/>
                      <w:sz w:val="24"/>
                    </w:rPr>
                    <m:t>3</m:t>
                  </m:r>
                </m:e>
              </m:rad>
            </m:den>
          </m:f>
          <m:r>
            <w:rPr>
              <w:rFonts w:ascii="Cambria Math" w:hAnsi="Cambria Math"/>
              <w:sz w:val="24"/>
            </w:rPr>
            <m:t>=0.03W</m:t>
          </m:r>
        </m:oMath>
      </m:oMathPara>
    </w:p>
    <w:p w:rsidR="000C4A0E" w:rsidRDefault="00C55557" w:rsidP="00CA3D29">
      <w:pPr>
        <w:spacing w:line="360" w:lineRule="auto"/>
        <w:ind w:firstLineChars="100" w:firstLine="240"/>
        <w:rPr>
          <w:sz w:val="24"/>
        </w:rPr>
      </w:pPr>
      <w:r>
        <w:rPr>
          <w:rFonts w:hint="eastAsia"/>
          <w:sz w:val="24"/>
        </w:rPr>
        <w:t>3</w:t>
      </w:r>
      <w:r>
        <w:rPr>
          <w:rFonts w:hint="eastAsia"/>
          <w:sz w:val="24"/>
        </w:rPr>
        <w:t>）</w:t>
      </w:r>
      <w:r w:rsidR="00CA3D29">
        <w:rPr>
          <w:rFonts w:hint="eastAsia"/>
          <w:sz w:val="24"/>
        </w:rPr>
        <w:t>功率源准确度</w:t>
      </w:r>
      <w:r w:rsidR="00CA3D29" w:rsidRPr="00B020AE">
        <w:rPr>
          <w:sz w:val="24"/>
        </w:rPr>
        <w:t>引入的</w:t>
      </w:r>
      <w:r w:rsidR="00CA3D29">
        <w:rPr>
          <w:rFonts w:hint="eastAsia"/>
          <w:sz w:val="24"/>
        </w:rPr>
        <w:t>标准</w:t>
      </w:r>
      <w:r w:rsidR="00CA3D29" w:rsidRPr="00B020AE">
        <w:rPr>
          <w:sz w:val="24"/>
        </w:rPr>
        <w:t>不确定度</w:t>
      </w:r>
      <m:oMath>
        <m:sSub>
          <m:sSubPr>
            <m:ctrlPr>
              <w:rPr>
                <w:rFonts w:ascii="Cambria Math" w:hAnsi="Cambria Math"/>
                <w:i/>
                <w:sz w:val="24"/>
              </w:rPr>
            </m:ctrlPr>
          </m:sSubPr>
          <m:e>
            <m:r>
              <w:rPr>
                <w:rFonts w:ascii="Cambria Math" w:hint="eastAsia"/>
                <w:sz w:val="24"/>
              </w:rPr>
              <m:t>u</m:t>
            </m:r>
          </m:e>
          <m:sub>
            <m:r>
              <w:rPr>
                <w:rFonts w:ascii="Cambria Math"/>
                <w:sz w:val="24"/>
              </w:rPr>
              <m:t>3</m:t>
            </m:r>
          </m:sub>
        </m:sSub>
      </m:oMath>
    </w:p>
    <w:p w:rsidR="006F186E" w:rsidRDefault="000C4A0E" w:rsidP="006F186E">
      <w:pPr>
        <w:spacing w:line="360" w:lineRule="auto"/>
        <w:ind w:firstLineChars="200" w:firstLine="480"/>
        <w:rPr>
          <w:color w:val="000000" w:themeColor="text1"/>
          <w:sz w:val="24"/>
        </w:rPr>
      </w:pPr>
      <w:r w:rsidRPr="00B020AE">
        <w:rPr>
          <w:sz w:val="24"/>
        </w:rPr>
        <w:t>采用</w:t>
      </w:r>
      <w:r w:rsidRPr="00B020AE">
        <w:rPr>
          <w:sz w:val="24"/>
        </w:rPr>
        <w:t>B</w:t>
      </w:r>
      <w:r w:rsidRPr="00B020AE">
        <w:rPr>
          <w:sz w:val="24"/>
        </w:rPr>
        <w:t>类方法评定</w:t>
      </w:r>
      <w:r w:rsidR="006F186E">
        <w:rPr>
          <w:rFonts w:hint="eastAsia"/>
          <w:sz w:val="24"/>
        </w:rPr>
        <w:t>，</w:t>
      </w:r>
      <w:r w:rsidR="006F186E">
        <w:rPr>
          <w:rFonts w:hint="eastAsia"/>
          <w:bCs/>
          <w:sz w:val="24"/>
        </w:rPr>
        <w:t>标准源功率输出为</w:t>
      </w:r>
      <w:r w:rsidR="006F186E">
        <w:rPr>
          <w:rFonts w:hint="eastAsia"/>
          <w:bCs/>
          <w:sz w:val="24"/>
        </w:rPr>
        <w:t>5</w:t>
      </w:r>
      <w:r w:rsidR="006F186E">
        <w:rPr>
          <w:bCs/>
          <w:sz w:val="24"/>
        </w:rPr>
        <w:t>50W</w:t>
      </w:r>
      <w:r w:rsidR="006F186E">
        <w:rPr>
          <w:rFonts w:hint="eastAsia"/>
          <w:sz w:val="24"/>
        </w:rPr>
        <w:t>、频率</w:t>
      </w:r>
      <w:r w:rsidR="006F186E">
        <w:rPr>
          <w:rFonts w:hint="eastAsia"/>
          <w:sz w:val="24"/>
        </w:rPr>
        <w:t>5</w:t>
      </w:r>
      <w:r w:rsidR="006F186E">
        <w:rPr>
          <w:sz w:val="24"/>
        </w:rPr>
        <w:t>0H</w:t>
      </w:r>
      <w:r w:rsidR="006F186E">
        <w:rPr>
          <w:rFonts w:hint="eastAsia"/>
          <w:sz w:val="24"/>
        </w:rPr>
        <w:t>z</w:t>
      </w:r>
      <w:r w:rsidR="006F186E">
        <w:rPr>
          <w:rFonts w:hint="eastAsia"/>
          <w:sz w:val="24"/>
        </w:rPr>
        <w:t>时，</w:t>
      </w:r>
      <w:r w:rsidR="006F186E">
        <w:rPr>
          <w:rFonts w:hint="eastAsia"/>
          <w:color w:val="000000" w:themeColor="text1"/>
          <w:sz w:val="24"/>
        </w:rPr>
        <w:t>最大允许误差为</w:t>
      </w:r>
    </w:p>
    <w:p w:rsidR="000C4A0E" w:rsidRPr="006F186E" w:rsidRDefault="006F186E" w:rsidP="00EF641F">
      <w:pPr>
        <w:spacing w:line="360" w:lineRule="auto"/>
        <w:rPr>
          <w:sz w:val="24"/>
        </w:rPr>
      </w:pPr>
      <m:oMath>
        <m:r>
          <m:rPr>
            <m:sty m:val="p"/>
          </m:rPr>
          <w:rPr>
            <w:rFonts w:ascii="Cambria Math" w:hAnsi="Cambria Math" w:hint="eastAsia"/>
            <w:color w:val="000000" w:themeColor="text1"/>
            <w:sz w:val="24"/>
          </w:rPr>
          <m:t>±</m:t>
        </m:r>
        <m:r>
          <w:rPr>
            <w:rFonts w:ascii="Cambria Math" w:hAnsi="Cambria Math"/>
            <w:sz w:val="24"/>
          </w:rPr>
          <m:t>0.05</m:t>
        </m:r>
        <m:r>
          <w:rPr>
            <w:rFonts w:ascii="Cambria Math" w:hAnsi="Cambria Math" w:hint="eastAsia"/>
            <w:sz w:val="24"/>
          </w:rPr>
          <m:t>%</m:t>
        </m:r>
        <m:sSub>
          <m:sSubPr>
            <m:ctrlPr>
              <w:rPr>
                <w:rFonts w:ascii="Cambria Math" w:hAnsi="Cambria Math"/>
                <w:i/>
                <w:sz w:val="24"/>
              </w:rPr>
            </m:ctrlPr>
          </m:sSubPr>
          <m:e>
            <m:r>
              <w:rPr>
                <w:rFonts w:ascii="Cambria Math"/>
                <w:sz w:val="24"/>
              </w:rPr>
              <m:t>P</m:t>
            </m:r>
          </m:e>
          <m:sub>
            <m:r>
              <w:rPr>
                <w:rFonts w:ascii="Cambria Math" w:hAnsi="Cambria Math"/>
                <w:sz w:val="24"/>
              </w:rPr>
              <m:t>N</m:t>
            </m:r>
          </m:sub>
        </m:sSub>
      </m:oMath>
      <w:r>
        <w:rPr>
          <w:rFonts w:hint="eastAsia"/>
          <w:color w:val="000000" w:themeColor="text1"/>
          <w:sz w:val="24"/>
        </w:rPr>
        <w:t>，</w:t>
      </w:r>
      <w:r w:rsidRPr="00B020AE">
        <w:rPr>
          <w:sz w:val="24"/>
        </w:rPr>
        <w:t>按均匀分布</w:t>
      </w:r>
      <w:r>
        <w:rPr>
          <w:rFonts w:hint="eastAsia"/>
          <w:sz w:val="24"/>
        </w:rPr>
        <w:t>，</w:t>
      </w:r>
      <w:r w:rsidRPr="00B020AE">
        <w:rPr>
          <w:sz w:val="24"/>
        </w:rPr>
        <w:t>包含因子</w:t>
      </w:r>
      <m:oMath>
        <m:r>
          <w:rPr>
            <w:rFonts w:ascii="Cambria Math" w:hAnsi="Cambria Math"/>
            <w:sz w:val="24"/>
          </w:rPr>
          <m:t>k=</m:t>
        </m:r>
        <m:rad>
          <m:radPr>
            <m:degHide m:val="on"/>
            <m:ctrlPr>
              <w:rPr>
                <w:rFonts w:ascii="Cambria Math" w:hAnsi="Cambria Math"/>
                <w:i/>
                <w:sz w:val="24"/>
              </w:rPr>
            </m:ctrlPr>
          </m:radPr>
          <m:deg/>
          <m:e>
            <m:r>
              <w:rPr>
                <w:rFonts w:ascii="Cambria Math" w:hAnsi="Cambria Math"/>
                <w:sz w:val="24"/>
              </w:rPr>
              <m:t>3</m:t>
            </m:r>
          </m:e>
        </m:rad>
      </m:oMath>
      <w:r w:rsidRPr="00B020AE">
        <w:rPr>
          <w:sz w:val="24"/>
        </w:rPr>
        <w:t>，得到</w:t>
      </w:r>
    </w:p>
    <w:p w:rsidR="000C4A0E" w:rsidRPr="005C44AC" w:rsidRDefault="0053129A" w:rsidP="000C4A0E">
      <w:pPr>
        <w:spacing w:line="360" w:lineRule="auto"/>
        <w:jc w:val="center"/>
        <w:rPr>
          <w:sz w:val="24"/>
        </w:rPr>
      </w:pPr>
      <m:oMathPara>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3</m:t>
              </m:r>
            </m:sub>
          </m:sSub>
          <m:r>
            <w:rPr>
              <w:rFonts w:ascii="Cambria Math" w:hAnsi="Cambria Math"/>
              <w:sz w:val="24"/>
            </w:rPr>
            <m:t>=</m:t>
          </m:r>
          <m:f>
            <m:fPr>
              <m:ctrlPr>
                <w:rPr>
                  <w:rFonts w:ascii="Cambria Math" w:hAnsi="Cambria Math"/>
                  <w:i/>
                  <w:sz w:val="24"/>
                </w:rPr>
              </m:ctrlPr>
            </m:fPr>
            <m:num>
              <m:r>
                <w:rPr>
                  <w:rFonts w:ascii="Cambria Math" w:hAnsi="Cambria Math"/>
                  <w:sz w:val="24"/>
                </w:rPr>
                <m:t>0.05</m:t>
              </m:r>
              <m:r>
                <w:rPr>
                  <w:rFonts w:ascii="Cambria Math" w:hAnsi="Cambria Math" w:hint="eastAsia"/>
                  <w:sz w:val="24"/>
                </w:rPr>
                <m:t>%</m:t>
              </m:r>
              <m:r>
                <w:rPr>
                  <w:rFonts w:ascii="Cambria Math" w:hAnsi="Cambria Math" w:hint="eastAsia"/>
                  <w:sz w:val="24"/>
                </w:rPr>
                <m:t>×</m:t>
              </m:r>
              <m:sSub>
                <m:sSubPr>
                  <m:ctrlPr>
                    <w:rPr>
                      <w:rFonts w:ascii="Cambria Math" w:hAnsi="Cambria Math"/>
                      <w:i/>
                      <w:sz w:val="24"/>
                    </w:rPr>
                  </m:ctrlPr>
                </m:sSubPr>
                <m:e>
                  <m:r>
                    <w:rPr>
                      <w:rFonts w:ascii="Cambria Math"/>
                      <w:sz w:val="24"/>
                    </w:rPr>
                    <m:t>P</m:t>
                  </m:r>
                </m:e>
                <m:sub>
                  <m:r>
                    <w:rPr>
                      <w:rFonts w:ascii="Cambria Math" w:hAnsi="Cambria Math"/>
                      <w:sz w:val="24"/>
                    </w:rPr>
                    <m:t>N</m:t>
                  </m:r>
                </m:sub>
              </m:sSub>
            </m:num>
            <m:den>
              <m:rad>
                <m:radPr>
                  <m:degHide m:val="on"/>
                  <m:ctrlPr>
                    <w:rPr>
                      <w:rFonts w:ascii="Cambria Math" w:hAnsi="Cambria Math"/>
                      <w:i/>
                      <w:sz w:val="24"/>
                    </w:rPr>
                  </m:ctrlPr>
                </m:radPr>
                <m:deg/>
                <m:e>
                  <m:r>
                    <w:rPr>
                      <w:rFonts w:ascii="Cambria Math" w:hAnsi="Cambria Math"/>
                      <w:sz w:val="24"/>
                    </w:rPr>
                    <m:t>3</m:t>
                  </m:r>
                </m:e>
              </m:rad>
            </m:den>
          </m:f>
          <m:r>
            <w:rPr>
              <w:rFonts w:ascii="Cambria Math" w:hAnsi="Cambria Math"/>
              <w:sz w:val="24"/>
            </w:rPr>
            <m:t>=0.16W</m:t>
          </m:r>
        </m:oMath>
      </m:oMathPara>
    </w:p>
    <w:p w:rsidR="000C4A0E" w:rsidRPr="00B020AE" w:rsidRDefault="00C55557" w:rsidP="000C4A0E">
      <w:pPr>
        <w:spacing w:line="360" w:lineRule="auto"/>
        <w:rPr>
          <w:sz w:val="24"/>
        </w:rPr>
      </w:pPr>
      <w:r>
        <w:rPr>
          <w:rFonts w:hint="eastAsia"/>
          <w:sz w:val="24"/>
        </w:rPr>
        <w:t>A.5</w:t>
      </w:r>
      <w:r w:rsidR="000C4A0E" w:rsidRPr="00B020AE">
        <w:rPr>
          <w:sz w:val="24"/>
        </w:rPr>
        <w:t>合成不确定度</w:t>
      </w:r>
      <m:oMath>
        <m:sSub>
          <m:sSubPr>
            <m:ctrlPr>
              <w:rPr>
                <w:rFonts w:ascii="Cambria Math" w:hAnsi="Cambria Math"/>
                <w:i/>
                <w:sz w:val="24"/>
              </w:rPr>
            </m:ctrlPr>
          </m:sSubPr>
          <m:e>
            <m:r>
              <w:rPr>
                <w:rFonts w:ascii="Cambria Math" w:hint="eastAsia"/>
                <w:sz w:val="24"/>
              </w:rPr>
              <m:t>u</m:t>
            </m:r>
          </m:e>
          <m:sub>
            <m:r>
              <w:rPr>
                <w:rFonts w:ascii="Cambria Math"/>
                <w:sz w:val="24"/>
              </w:rPr>
              <m:t>c</m:t>
            </m:r>
          </m:sub>
        </m:sSub>
        <m:r>
          <w:rPr>
            <w:rFonts w:ascii="Cambria Math" w:hAnsi="Cambria Math"/>
            <w:sz w:val="24"/>
          </w:rPr>
          <m:t>(</m:t>
        </m:r>
        <m:r>
          <w:rPr>
            <w:rFonts w:ascii="Cambria Math"/>
            <w:sz w:val="24"/>
          </w:rPr>
          <m:t>ΔP</m:t>
        </m:r>
        <m:r>
          <w:rPr>
            <w:rFonts w:ascii="Cambria Math" w:hAnsi="Cambria Math"/>
            <w:sz w:val="24"/>
          </w:rPr>
          <m:t>)</m:t>
        </m:r>
      </m:oMath>
    </w:p>
    <w:p w:rsidR="000C4A0E" w:rsidRPr="00B020AE" w:rsidRDefault="000C4A0E" w:rsidP="000C4A0E">
      <w:pPr>
        <w:spacing w:line="360" w:lineRule="auto"/>
        <w:ind w:firstLine="465"/>
        <w:rPr>
          <w:sz w:val="24"/>
        </w:rPr>
      </w:pPr>
      <w:r w:rsidRPr="00B020AE">
        <w:rPr>
          <w:sz w:val="24"/>
        </w:rPr>
        <w:t>标准不确定度分量汇总表见表</w:t>
      </w:r>
      <w:r w:rsidR="00C55557">
        <w:rPr>
          <w:rFonts w:hint="eastAsia"/>
          <w:sz w:val="24"/>
        </w:rPr>
        <w:t>A.</w:t>
      </w:r>
      <w:r w:rsidR="0000622D">
        <w:rPr>
          <w:sz w:val="24"/>
        </w:rPr>
        <w:t>2</w:t>
      </w:r>
      <w:r w:rsidRPr="00B020AE">
        <w:rPr>
          <w:sz w:val="24"/>
        </w:rPr>
        <w:t>。</w:t>
      </w:r>
    </w:p>
    <w:p w:rsidR="000C4A0E" w:rsidRDefault="000C4A0E" w:rsidP="000C4A0E">
      <w:pPr>
        <w:spacing w:line="360" w:lineRule="auto"/>
        <w:jc w:val="center"/>
        <w:rPr>
          <w:rFonts w:ascii="黑体" w:eastAsia="黑体" w:hAnsi="黑体"/>
          <w:szCs w:val="21"/>
        </w:rPr>
      </w:pPr>
      <w:r w:rsidRPr="00B020AE">
        <w:rPr>
          <w:rFonts w:ascii="黑体" w:eastAsia="黑体" w:hAnsi="黑体"/>
          <w:szCs w:val="21"/>
        </w:rPr>
        <w:t>表</w:t>
      </w:r>
      <w:r w:rsidR="00C55557">
        <w:rPr>
          <w:rFonts w:ascii="黑体" w:eastAsia="黑体" w:hAnsi="黑体" w:hint="eastAsia"/>
          <w:szCs w:val="21"/>
        </w:rPr>
        <w:t>A.</w:t>
      </w:r>
      <w:r w:rsidR="0000622D">
        <w:rPr>
          <w:rFonts w:ascii="黑体" w:eastAsia="黑体" w:hAnsi="黑体"/>
          <w:szCs w:val="21"/>
        </w:rPr>
        <w:t>2</w:t>
      </w:r>
      <w:r w:rsidRPr="00B020AE">
        <w:rPr>
          <w:rFonts w:ascii="黑体" w:eastAsia="黑体" w:hAnsi="黑体"/>
          <w:szCs w:val="21"/>
        </w:rPr>
        <w:t xml:space="preserve"> 标准不确定度分量汇总表</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9"/>
        <w:gridCol w:w="3544"/>
        <w:gridCol w:w="1316"/>
        <w:gridCol w:w="1317"/>
        <w:gridCol w:w="1317"/>
      </w:tblGrid>
      <w:tr w:rsidR="007811C8" w:rsidRPr="001F6D95" w:rsidTr="00AB39D3">
        <w:trPr>
          <w:jc w:val="center"/>
        </w:trPr>
        <w:tc>
          <w:tcPr>
            <w:tcW w:w="1829" w:type="dxa"/>
            <w:tcBorders>
              <w:top w:val="single" w:sz="4" w:space="0" w:color="auto"/>
              <w:left w:val="single" w:sz="4" w:space="0" w:color="auto"/>
              <w:bottom w:val="single" w:sz="4" w:space="0" w:color="auto"/>
              <w:right w:val="single" w:sz="4" w:space="0" w:color="auto"/>
            </w:tcBorders>
            <w:vAlign w:val="center"/>
          </w:tcPr>
          <w:p w:rsidR="007811C8" w:rsidRPr="00AB39D3" w:rsidRDefault="007811C8" w:rsidP="00A846AB">
            <w:pPr>
              <w:jc w:val="center"/>
              <w:rPr>
                <w:szCs w:val="21"/>
              </w:rPr>
            </w:pPr>
            <w:r w:rsidRPr="00AB39D3">
              <w:rPr>
                <w:szCs w:val="21"/>
              </w:rPr>
              <w:t>标准</w:t>
            </w:r>
          </w:p>
          <w:p w:rsidR="007811C8" w:rsidRPr="00AB39D3" w:rsidRDefault="007811C8" w:rsidP="00A846AB">
            <w:pPr>
              <w:jc w:val="center"/>
              <w:rPr>
                <w:szCs w:val="21"/>
              </w:rPr>
            </w:pPr>
            <w:r w:rsidRPr="00AB39D3">
              <w:rPr>
                <w:szCs w:val="21"/>
              </w:rPr>
              <w:t>不确定度分量</w:t>
            </w:r>
          </w:p>
        </w:tc>
        <w:tc>
          <w:tcPr>
            <w:tcW w:w="3544" w:type="dxa"/>
            <w:tcBorders>
              <w:top w:val="single" w:sz="4" w:space="0" w:color="auto"/>
              <w:left w:val="single" w:sz="4" w:space="0" w:color="auto"/>
              <w:bottom w:val="single" w:sz="4" w:space="0" w:color="auto"/>
              <w:right w:val="single" w:sz="4" w:space="0" w:color="auto"/>
            </w:tcBorders>
            <w:vAlign w:val="center"/>
          </w:tcPr>
          <w:p w:rsidR="007811C8" w:rsidRPr="00AB39D3" w:rsidRDefault="007811C8" w:rsidP="00A846AB">
            <w:pPr>
              <w:jc w:val="center"/>
              <w:rPr>
                <w:szCs w:val="21"/>
              </w:rPr>
            </w:pPr>
            <w:r w:rsidRPr="00AB39D3">
              <w:rPr>
                <w:szCs w:val="21"/>
              </w:rPr>
              <w:t>不确定度来源</w:t>
            </w:r>
          </w:p>
        </w:tc>
        <w:tc>
          <w:tcPr>
            <w:tcW w:w="1316" w:type="dxa"/>
            <w:tcBorders>
              <w:top w:val="single" w:sz="4" w:space="0" w:color="auto"/>
              <w:left w:val="single" w:sz="4" w:space="0" w:color="auto"/>
              <w:bottom w:val="single" w:sz="4" w:space="0" w:color="auto"/>
              <w:right w:val="single" w:sz="4" w:space="0" w:color="auto"/>
            </w:tcBorders>
            <w:vAlign w:val="center"/>
          </w:tcPr>
          <w:p w:rsidR="007811C8" w:rsidRPr="00AB39D3" w:rsidRDefault="007811C8" w:rsidP="00A846AB">
            <w:pPr>
              <w:jc w:val="center"/>
              <w:rPr>
                <w:szCs w:val="21"/>
              </w:rPr>
            </w:pPr>
            <w:r w:rsidRPr="00AB39D3">
              <w:rPr>
                <w:szCs w:val="21"/>
              </w:rPr>
              <w:t>标准</w:t>
            </w:r>
          </w:p>
          <w:p w:rsidR="007811C8" w:rsidRPr="00AB39D3" w:rsidRDefault="007811C8" w:rsidP="00A846AB">
            <w:pPr>
              <w:jc w:val="center"/>
              <w:rPr>
                <w:szCs w:val="21"/>
              </w:rPr>
            </w:pPr>
            <w:r w:rsidRPr="00AB39D3">
              <w:rPr>
                <w:szCs w:val="21"/>
              </w:rPr>
              <w:t>不确定度</w:t>
            </w:r>
          </w:p>
        </w:tc>
        <w:tc>
          <w:tcPr>
            <w:tcW w:w="1317" w:type="dxa"/>
            <w:tcBorders>
              <w:top w:val="single" w:sz="4" w:space="0" w:color="auto"/>
              <w:left w:val="single" w:sz="4" w:space="0" w:color="auto"/>
              <w:bottom w:val="single" w:sz="4" w:space="0" w:color="auto"/>
              <w:right w:val="single" w:sz="4" w:space="0" w:color="auto"/>
            </w:tcBorders>
            <w:vAlign w:val="center"/>
          </w:tcPr>
          <w:p w:rsidR="007811C8" w:rsidRPr="00AB39D3" w:rsidRDefault="007811C8" w:rsidP="00A846AB">
            <w:pPr>
              <w:jc w:val="center"/>
              <w:rPr>
                <w:szCs w:val="21"/>
              </w:rPr>
            </w:pPr>
            <w:r w:rsidRPr="00AB39D3">
              <w:rPr>
                <w:szCs w:val="21"/>
              </w:rPr>
              <w:object w:dxaOrig="5366" w:dyaOrig="8780">
                <v:shape id="_x0000_i1026" type="#_x0000_t75" style="width:9.75pt;height:17.25pt;mso-position-horizontal-relative:page;mso-position-vertical-relative:page" o:ole="">
                  <v:imagedata r:id="rId26" o:title=""/>
                </v:shape>
                <o:OLEObject Type="Embed" ProgID="Equation.DSMT4" ShapeID="_x0000_i1026" DrawAspect="Content" ObjectID="_1717419838" r:id="rId27"/>
              </w:object>
            </w:r>
          </w:p>
        </w:tc>
        <w:tc>
          <w:tcPr>
            <w:tcW w:w="1317" w:type="dxa"/>
            <w:tcBorders>
              <w:top w:val="single" w:sz="4" w:space="0" w:color="auto"/>
              <w:left w:val="single" w:sz="4" w:space="0" w:color="auto"/>
              <w:bottom w:val="single" w:sz="4" w:space="0" w:color="auto"/>
              <w:right w:val="single" w:sz="4" w:space="0" w:color="auto"/>
            </w:tcBorders>
            <w:vAlign w:val="center"/>
          </w:tcPr>
          <w:p w:rsidR="007811C8" w:rsidRPr="00AB39D3" w:rsidRDefault="007811C8" w:rsidP="00A846AB">
            <w:pPr>
              <w:jc w:val="center"/>
              <w:rPr>
                <w:szCs w:val="21"/>
              </w:rPr>
            </w:pPr>
            <w:r w:rsidRPr="00AB39D3">
              <w:rPr>
                <w:szCs w:val="21"/>
              </w:rPr>
              <w:object w:dxaOrig="20000" w:dyaOrig="9756">
                <v:shape id="_x0000_i1027" type="#_x0000_t75" style="width:41.25pt;height:18.75pt;mso-position-horizontal-relative:page;mso-position-vertical-relative:page" o:ole="">
                  <v:imagedata r:id="rId28" o:title=""/>
                </v:shape>
                <o:OLEObject Type="Embed" ProgID="Equation.DSMT4" ShapeID="_x0000_i1027" DrawAspect="Content" ObjectID="_1717419839" r:id="rId29"/>
              </w:object>
            </w:r>
          </w:p>
        </w:tc>
      </w:tr>
      <w:tr w:rsidR="00AB39D3" w:rsidRPr="001F6D95" w:rsidTr="00AB39D3">
        <w:trPr>
          <w:trHeight w:val="580"/>
          <w:jc w:val="center"/>
        </w:trPr>
        <w:tc>
          <w:tcPr>
            <w:tcW w:w="1829" w:type="dxa"/>
            <w:tcBorders>
              <w:left w:val="single" w:sz="4" w:space="0" w:color="auto"/>
              <w:right w:val="single" w:sz="4" w:space="0" w:color="auto"/>
            </w:tcBorders>
            <w:vAlign w:val="center"/>
          </w:tcPr>
          <w:p w:rsidR="00AB39D3" w:rsidRPr="00AB39D3" w:rsidRDefault="0053129A" w:rsidP="00AB39D3">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hAnsi="Cambria Math"/>
                        <w:szCs w:val="21"/>
                      </w:rPr>
                      <m:t>1</m:t>
                    </m:r>
                  </m:sub>
                </m:sSub>
              </m:oMath>
            </m:oMathPara>
          </w:p>
        </w:tc>
        <w:tc>
          <w:tcPr>
            <w:tcW w:w="3544" w:type="dxa"/>
            <w:tcBorders>
              <w:top w:val="single" w:sz="4" w:space="0" w:color="auto"/>
              <w:left w:val="single" w:sz="4" w:space="0" w:color="auto"/>
              <w:bottom w:val="single" w:sz="4" w:space="0" w:color="auto"/>
              <w:right w:val="single" w:sz="4" w:space="0" w:color="auto"/>
            </w:tcBorders>
            <w:vAlign w:val="center"/>
          </w:tcPr>
          <w:p w:rsidR="00AB39D3" w:rsidRPr="007A140A" w:rsidRDefault="00AB39D3" w:rsidP="00AB39D3">
            <w:pPr>
              <w:jc w:val="center"/>
              <w:rPr>
                <w:szCs w:val="21"/>
              </w:rPr>
            </w:pPr>
            <w:r w:rsidRPr="007A140A">
              <w:rPr>
                <w:szCs w:val="21"/>
              </w:rPr>
              <w:t>被校准</w:t>
            </w:r>
            <w:r w:rsidR="007A140A" w:rsidRPr="007A140A">
              <w:rPr>
                <w:rFonts w:hint="eastAsia"/>
                <w:szCs w:val="21"/>
              </w:rPr>
              <w:t>试验装置</w:t>
            </w:r>
            <w:r w:rsidRPr="007A140A">
              <w:rPr>
                <w:szCs w:val="21"/>
              </w:rPr>
              <w:t>重复性引入的</w:t>
            </w:r>
          </w:p>
          <w:p w:rsidR="00AB39D3" w:rsidRPr="007A140A" w:rsidRDefault="00AB39D3" w:rsidP="00AB39D3">
            <w:pPr>
              <w:jc w:val="center"/>
              <w:rPr>
                <w:szCs w:val="21"/>
              </w:rPr>
            </w:pPr>
            <w:r w:rsidRPr="007A140A">
              <w:rPr>
                <w:szCs w:val="21"/>
              </w:rPr>
              <w:t>标准不确定度</w:t>
            </w:r>
          </w:p>
        </w:tc>
        <w:tc>
          <w:tcPr>
            <w:tcW w:w="1316" w:type="dxa"/>
            <w:tcBorders>
              <w:top w:val="single" w:sz="4" w:space="0" w:color="auto"/>
              <w:left w:val="single" w:sz="4" w:space="0" w:color="auto"/>
              <w:right w:val="single" w:sz="4" w:space="0" w:color="auto"/>
            </w:tcBorders>
            <w:vAlign w:val="center"/>
          </w:tcPr>
          <w:p w:rsidR="00AB39D3" w:rsidRPr="00AB39D3" w:rsidRDefault="00AB39D3" w:rsidP="00AB39D3">
            <w:pPr>
              <w:jc w:val="center"/>
              <w:rPr>
                <w:color w:val="000000" w:themeColor="text1"/>
                <w:szCs w:val="21"/>
              </w:rPr>
            </w:pPr>
            <w:r>
              <w:rPr>
                <w:rFonts w:hint="eastAsia"/>
                <w:color w:val="000000" w:themeColor="text1"/>
                <w:szCs w:val="21"/>
              </w:rPr>
              <w:t>0</w:t>
            </w:r>
            <w:r>
              <w:rPr>
                <w:color w:val="000000" w:themeColor="text1"/>
                <w:szCs w:val="21"/>
              </w:rPr>
              <w:t>.17W</w:t>
            </w:r>
          </w:p>
        </w:tc>
        <w:tc>
          <w:tcPr>
            <w:tcW w:w="1317" w:type="dxa"/>
            <w:tcBorders>
              <w:top w:val="single" w:sz="4" w:space="0" w:color="auto"/>
              <w:left w:val="single" w:sz="4" w:space="0" w:color="auto"/>
              <w:right w:val="single" w:sz="4" w:space="0" w:color="auto"/>
            </w:tcBorders>
            <w:vAlign w:val="center"/>
          </w:tcPr>
          <w:p w:rsidR="00AB39D3" w:rsidRPr="00AB39D3" w:rsidRDefault="00AB39D3" w:rsidP="00AB39D3">
            <w:pPr>
              <w:jc w:val="center"/>
              <w:rPr>
                <w:szCs w:val="21"/>
              </w:rPr>
            </w:pPr>
            <w:r>
              <w:rPr>
                <w:rFonts w:hint="eastAsia"/>
                <w:szCs w:val="21"/>
              </w:rPr>
              <w:t>1</w:t>
            </w:r>
          </w:p>
        </w:tc>
        <w:tc>
          <w:tcPr>
            <w:tcW w:w="1317" w:type="dxa"/>
            <w:tcBorders>
              <w:top w:val="single" w:sz="4" w:space="0" w:color="auto"/>
              <w:left w:val="single" w:sz="4" w:space="0" w:color="auto"/>
              <w:right w:val="single" w:sz="4" w:space="0" w:color="auto"/>
            </w:tcBorders>
            <w:vAlign w:val="center"/>
          </w:tcPr>
          <w:p w:rsidR="00AB39D3" w:rsidRPr="00AB39D3" w:rsidRDefault="00AB39D3" w:rsidP="00AB39D3">
            <w:pPr>
              <w:jc w:val="center"/>
              <w:rPr>
                <w:szCs w:val="21"/>
              </w:rPr>
            </w:pPr>
            <w:r>
              <w:rPr>
                <w:rFonts w:hint="eastAsia"/>
                <w:color w:val="000000" w:themeColor="text1"/>
                <w:szCs w:val="21"/>
              </w:rPr>
              <w:t>0</w:t>
            </w:r>
            <w:r>
              <w:rPr>
                <w:color w:val="000000" w:themeColor="text1"/>
                <w:szCs w:val="21"/>
              </w:rPr>
              <w:t>.17W</w:t>
            </w:r>
          </w:p>
        </w:tc>
      </w:tr>
      <w:tr w:rsidR="00AB39D3" w:rsidRPr="001F6D95" w:rsidTr="00AB39D3">
        <w:trPr>
          <w:trHeight w:val="580"/>
          <w:jc w:val="center"/>
        </w:trPr>
        <w:tc>
          <w:tcPr>
            <w:tcW w:w="1829" w:type="dxa"/>
            <w:tcBorders>
              <w:left w:val="single" w:sz="4" w:space="0" w:color="auto"/>
              <w:right w:val="single" w:sz="4" w:space="0" w:color="auto"/>
            </w:tcBorders>
            <w:vAlign w:val="center"/>
          </w:tcPr>
          <w:p w:rsidR="00AB39D3" w:rsidRPr="00AB39D3" w:rsidRDefault="0053129A" w:rsidP="00AB39D3">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hAnsi="Cambria Math"/>
                        <w:szCs w:val="21"/>
                      </w:rPr>
                      <m:t>2</m:t>
                    </m:r>
                  </m:sub>
                </m:sSub>
              </m:oMath>
            </m:oMathPara>
          </w:p>
        </w:tc>
        <w:tc>
          <w:tcPr>
            <w:tcW w:w="3544" w:type="dxa"/>
            <w:tcBorders>
              <w:top w:val="single" w:sz="4" w:space="0" w:color="auto"/>
              <w:left w:val="single" w:sz="4" w:space="0" w:color="auto"/>
              <w:bottom w:val="single" w:sz="4" w:space="0" w:color="auto"/>
              <w:right w:val="single" w:sz="4" w:space="0" w:color="auto"/>
            </w:tcBorders>
            <w:vAlign w:val="center"/>
          </w:tcPr>
          <w:p w:rsidR="00AB39D3" w:rsidRPr="007A140A" w:rsidRDefault="00AB39D3" w:rsidP="00AB39D3">
            <w:pPr>
              <w:jc w:val="center"/>
              <w:rPr>
                <w:szCs w:val="21"/>
              </w:rPr>
            </w:pPr>
            <w:r w:rsidRPr="007A140A">
              <w:rPr>
                <w:szCs w:val="21"/>
              </w:rPr>
              <w:t>被校准</w:t>
            </w:r>
            <w:r w:rsidR="007A140A" w:rsidRPr="007A140A">
              <w:rPr>
                <w:rFonts w:hint="eastAsia"/>
                <w:szCs w:val="21"/>
              </w:rPr>
              <w:t>试验装置</w:t>
            </w:r>
            <w:r w:rsidRPr="007A140A">
              <w:rPr>
                <w:szCs w:val="21"/>
              </w:rPr>
              <w:t>分辨力引入的</w:t>
            </w:r>
          </w:p>
          <w:p w:rsidR="00AB39D3" w:rsidRPr="007A140A" w:rsidRDefault="00AB39D3" w:rsidP="00AB39D3">
            <w:pPr>
              <w:jc w:val="center"/>
              <w:rPr>
                <w:szCs w:val="21"/>
              </w:rPr>
            </w:pPr>
            <w:r w:rsidRPr="007A140A">
              <w:rPr>
                <w:szCs w:val="21"/>
              </w:rPr>
              <w:t>标准不确定度</w:t>
            </w:r>
          </w:p>
        </w:tc>
        <w:tc>
          <w:tcPr>
            <w:tcW w:w="1316" w:type="dxa"/>
            <w:tcBorders>
              <w:left w:val="single" w:sz="4" w:space="0" w:color="auto"/>
              <w:right w:val="single" w:sz="4" w:space="0" w:color="auto"/>
            </w:tcBorders>
            <w:vAlign w:val="center"/>
          </w:tcPr>
          <w:p w:rsidR="00AB39D3" w:rsidRPr="00AB39D3" w:rsidRDefault="00AB39D3" w:rsidP="00AB39D3">
            <w:pPr>
              <w:jc w:val="center"/>
              <w:rPr>
                <w:color w:val="000000" w:themeColor="text1"/>
                <w:szCs w:val="21"/>
              </w:rPr>
            </w:pPr>
            <w:r>
              <w:rPr>
                <w:rFonts w:hint="eastAsia"/>
                <w:color w:val="000000" w:themeColor="text1"/>
                <w:szCs w:val="21"/>
              </w:rPr>
              <w:t>0</w:t>
            </w:r>
            <w:r>
              <w:rPr>
                <w:color w:val="000000" w:themeColor="text1"/>
                <w:szCs w:val="21"/>
              </w:rPr>
              <w:t>.03W</w:t>
            </w:r>
          </w:p>
        </w:tc>
        <w:tc>
          <w:tcPr>
            <w:tcW w:w="1317" w:type="dxa"/>
            <w:tcBorders>
              <w:left w:val="single" w:sz="4" w:space="0" w:color="auto"/>
              <w:right w:val="single" w:sz="4" w:space="0" w:color="auto"/>
            </w:tcBorders>
            <w:vAlign w:val="center"/>
          </w:tcPr>
          <w:p w:rsidR="00AB39D3" w:rsidRPr="00AB39D3" w:rsidRDefault="00AB39D3" w:rsidP="00AB39D3">
            <w:pPr>
              <w:jc w:val="center"/>
              <w:rPr>
                <w:szCs w:val="21"/>
              </w:rPr>
            </w:pPr>
            <w:r>
              <w:rPr>
                <w:rFonts w:hint="eastAsia"/>
                <w:szCs w:val="21"/>
              </w:rPr>
              <w:t>1</w:t>
            </w:r>
          </w:p>
        </w:tc>
        <w:tc>
          <w:tcPr>
            <w:tcW w:w="1317" w:type="dxa"/>
            <w:tcBorders>
              <w:left w:val="single" w:sz="4" w:space="0" w:color="auto"/>
              <w:right w:val="single" w:sz="4" w:space="0" w:color="auto"/>
            </w:tcBorders>
            <w:vAlign w:val="center"/>
          </w:tcPr>
          <w:p w:rsidR="00AB39D3" w:rsidRPr="00AB39D3" w:rsidRDefault="00AB39D3" w:rsidP="00AB39D3">
            <w:pPr>
              <w:jc w:val="center"/>
              <w:rPr>
                <w:szCs w:val="21"/>
              </w:rPr>
            </w:pPr>
            <w:r>
              <w:rPr>
                <w:rFonts w:hint="eastAsia"/>
                <w:color w:val="000000" w:themeColor="text1"/>
                <w:szCs w:val="21"/>
              </w:rPr>
              <w:t>0</w:t>
            </w:r>
            <w:r>
              <w:rPr>
                <w:color w:val="000000" w:themeColor="text1"/>
                <w:szCs w:val="21"/>
              </w:rPr>
              <w:t>.03W</w:t>
            </w:r>
          </w:p>
        </w:tc>
      </w:tr>
      <w:tr w:rsidR="00AB39D3" w:rsidRPr="001F6D95" w:rsidTr="00AB39D3">
        <w:trPr>
          <w:trHeight w:val="580"/>
          <w:jc w:val="center"/>
        </w:trPr>
        <w:tc>
          <w:tcPr>
            <w:tcW w:w="1829" w:type="dxa"/>
            <w:tcBorders>
              <w:left w:val="single" w:sz="4" w:space="0" w:color="auto"/>
              <w:right w:val="single" w:sz="4" w:space="0" w:color="auto"/>
            </w:tcBorders>
            <w:vAlign w:val="center"/>
          </w:tcPr>
          <w:p w:rsidR="00AB39D3" w:rsidRPr="00AB39D3" w:rsidRDefault="0053129A" w:rsidP="00AB39D3">
            <w:pPr>
              <w:jc w:val="center"/>
              <w:rPr>
                <w:szCs w:val="21"/>
              </w:rPr>
            </w:pPr>
            <m:oMathPara>
              <m:oMath>
                <m:sSub>
                  <m:sSubPr>
                    <m:ctrlPr>
                      <w:rPr>
                        <w:rFonts w:ascii="Cambria Math" w:hAnsi="Cambria Math"/>
                        <w:i/>
                        <w:szCs w:val="21"/>
                      </w:rPr>
                    </m:ctrlPr>
                  </m:sSubPr>
                  <m:e>
                    <m:r>
                      <w:rPr>
                        <w:rFonts w:ascii="Cambria Math" w:hAnsi="Cambria Math"/>
                        <w:szCs w:val="21"/>
                      </w:rPr>
                      <m:t>u</m:t>
                    </m:r>
                  </m:e>
                  <m:sub>
                    <m:r>
                      <w:rPr>
                        <w:rFonts w:ascii="Cambria Math" w:hAnsi="Cambria Math"/>
                        <w:szCs w:val="21"/>
                      </w:rPr>
                      <m:t>3</m:t>
                    </m:r>
                  </m:sub>
                </m:sSub>
              </m:oMath>
            </m:oMathPara>
          </w:p>
        </w:tc>
        <w:tc>
          <w:tcPr>
            <w:tcW w:w="3544" w:type="dxa"/>
            <w:tcBorders>
              <w:top w:val="single" w:sz="4" w:space="0" w:color="auto"/>
              <w:left w:val="single" w:sz="4" w:space="0" w:color="auto"/>
              <w:bottom w:val="single" w:sz="4" w:space="0" w:color="auto"/>
              <w:right w:val="single" w:sz="4" w:space="0" w:color="auto"/>
            </w:tcBorders>
            <w:vAlign w:val="center"/>
          </w:tcPr>
          <w:p w:rsidR="00AB39D3" w:rsidRPr="00AB39D3" w:rsidRDefault="00AB39D3" w:rsidP="00AB39D3">
            <w:pPr>
              <w:jc w:val="center"/>
              <w:rPr>
                <w:szCs w:val="21"/>
              </w:rPr>
            </w:pPr>
            <w:r w:rsidRPr="00AB39D3">
              <w:rPr>
                <w:szCs w:val="21"/>
              </w:rPr>
              <w:t>功率源准确度引入的标准不确定度</w:t>
            </w:r>
          </w:p>
        </w:tc>
        <w:tc>
          <w:tcPr>
            <w:tcW w:w="1316" w:type="dxa"/>
            <w:tcBorders>
              <w:left w:val="single" w:sz="4" w:space="0" w:color="auto"/>
              <w:bottom w:val="single" w:sz="4" w:space="0" w:color="auto"/>
              <w:right w:val="single" w:sz="4" w:space="0" w:color="auto"/>
            </w:tcBorders>
            <w:vAlign w:val="center"/>
          </w:tcPr>
          <w:p w:rsidR="00AB39D3" w:rsidRPr="00AB39D3" w:rsidRDefault="00AB39D3" w:rsidP="00AB39D3">
            <w:pPr>
              <w:jc w:val="center"/>
              <w:rPr>
                <w:color w:val="000000" w:themeColor="text1"/>
                <w:szCs w:val="21"/>
              </w:rPr>
            </w:pPr>
            <w:r>
              <w:rPr>
                <w:rFonts w:hint="eastAsia"/>
                <w:color w:val="000000" w:themeColor="text1"/>
                <w:szCs w:val="21"/>
              </w:rPr>
              <w:t>0</w:t>
            </w:r>
            <w:r>
              <w:rPr>
                <w:color w:val="000000" w:themeColor="text1"/>
                <w:szCs w:val="21"/>
              </w:rPr>
              <w:t>.16W</w:t>
            </w:r>
          </w:p>
        </w:tc>
        <w:tc>
          <w:tcPr>
            <w:tcW w:w="1317" w:type="dxa"/>
            <w:tcBorders>
              <w:left w:val="single" w:sz="4" w:space="0" w:color="auto"/>
              <w:bottom w:val="single" w:sz="4" w:space="0" w:color="auto"/>
              <w:right w:val="single" w:sz="4" w:space="0" w:color="auto"/>
            </w:tcBorders>
            <w:vAlign w:val="center"/>
          </w:tcPr>
          <w:p w:rsidR="00AB39D3" w:rsidRPr="00AB39D3" w:rsidRDefault="00AB39D3" w:rsidP="00AB39D3">
            <w:pPr>
              <w:jc w:val="center"/>
              <w:rPr>
                <w:szCs w:val="21"/>
              </w:rPr>
            </w:pPr>
            <w:r>
              <w:rPr>
                <w:rFonts w:hint="eastAsia"/>
                <w:szCs w:val="21"/>
              </w:rPr>
              <w:t>-</w:t>
            </w:r>
            <w:r>
              <w:rPr>
                <w:szCs w:val="21"/>
              </w:rPr>
              <w:t>1</w:t>
            </w:r>
          </w:p>
        </w:tc>
        <w:tc>
          <w:tcPr>
            <w:tcW w:w="1317" w:type="dxa"/>
            <w:tcBorders>
              <w:left w:val="single" w:sz="4" w:space="0" w:color="auto"/>
              <w:bottom w:val="single" w:sz="4" w:space="0" w:color="auto"/>
              <w:right w:val="single" w:sz="4" w:space="0" w:color="auto"/>
            </w:tcBorders>
            <w:vAlign w:val="center"/>
          </w:tcPr>
          <w:p w:rsidR="00AB39D3" w:rsidRPr="00AB39D3" w:rsidRDefault="00AB39D3" w:rsidP="00AB39D3">
            <w:pPr>
              <w:jc w:val="center"/>
              <w:rPr>
                <w:szCs w:val="21"/>
              </w:rPr>
            </w:pPr>
            <w:r>
              <w:rPr>
                <w:rFonts w:hint="eastAsia"/>
                <w:color w:val="000000" w:themeColor="text1"/>
                <w:szCs w:val="21"/>
              </w:rPr>
              <w:t>0</w:t>
            </w:r>
            <w:r>
              <w:rPr>
                <w:color w:val="000000" w:themeColor="text1"/>
                <w:szCs w:val="21"/>
              </w:rPr>
              <w:t>.16W</w:t>
            </w:r>
          </w:p>
        </w:tc>
      </w:tr>
    </w:tbl>
    <w:p w:rsidR="000C4A0E" w:rsidRPr="00B020AE" w:rsidRDefault="000C4A0E" w:rsidP="000C4A0E">
      <w:pPr>
        <w:spacing w:line="360" w:lineRule="auto"/>
        <w:ind w:firstLine="465"/>
        <w:rPr>
          <w:sz w:val="24"/>
        </w:rPr>
      </w:pPr>
      <w:r w:rsidRPr="00B020AE">
        <w:rPr>
          <w:sz w:val="24"/>
        </w:rPr>
        <w:t>合成标准不确定度</w:t>
      </w:r>
    </w:p>
    <w:p w:rsidR="000C4A0E" w:rsidRDefault="0053129A" w:rsidP="000C4A0E">
      <w:pPr>
        <w:spacing w:line="360" w:lineRule="auto"/>
        <w:ind w:firstLine="465"/>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d>
            <m:dPr>
              <m:ctrlPr>
                <w:rPr>
                  <w:rFonts w:ascii="Cambria Math" w:hAnsi="Cambria Math"/>
                  <w:i/>
                  <w:sz w:val="24"/>
                </w:rPr>
              </m:ctrlPr>
            </m:dPr>
            <m:e>
              <m:r>
                <w:rPr>
                  <w:rFonts w:ascii="Cambria Math"/>
                  <w:sz w:val="24"/>
                </w:rPr>
                <m:t>ΔP</m:t>
              </m:r>
            </m:e>
          </m:d>
          <m:r>
            <w:rPr>
              <w:rFonts w:ascii="Cambria Math" w:hAnsi="Cambria Math"/>
              <w:sz w:val="24"/>
            </w:rPr>
            <m:t>=</m:t>
          </m:r>
          <m:rad>
            <m:radPr>
              <m:degHide m:val="on"/>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0.17</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0.03</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0.16</m:t>
                  </m:r>
                </m:e>
                <m:sup>
                  <m:r>
                    <w:rPr>
                      <w:rFonts w:ascii="Cambria Math" w:hAnsi="Cambria Math"/>
                      <w:sz w:val="24"/>
                    </w:rPr>
                    <m:t>2</m:t>
                  </m:r>
                </m:sup>
              </m:sSup>
            </m:e>
          </m:rad>
          <m:r>
            <m:rPr>
              <m:sty m:val="p"/>
            </m:rPr>
            <w:rPr>
              <w:rFonts w:ascii="Cambria Math" w:hAnsi="Cambria Math"/>
              <w:sz w:val="24"/>
            </w:rPr>
            <m:t>=</m:t>
          </m:r>
          <m:r>
            <m:rPr>
              <m:sty m:val="p"/>
            </m:rPr>
            <w:rPr>
              <w:rFonts w:ascii="Cambria Math" w:hAnsi="Cambria Math"/>
              <w:color w:val="000000" w:themeColor="text1"/>
              <w:sz w:val="24"/>
            </w:rPr>
            <m:t>0.24W</m:t>
          </m:r>
        </m:oMath>
      </m:oMathPara>
    </w:p>
    <w:p w:rsidR="000C4A0E" w:rsidRPr="00B020AE" w:rsidRDefault="00C55557" w:rsidP="000C4A0E">
      <w:pPr>
        <w:spacing w:line="360" w:lineRule="auto"/>
        <w:rPr>
          <w:sz w:val="24"/>
        </w:rPr>
      </w:pPr>
      <w:r>
        <w:rPr>
          <w:rFonts w:hint="eastAsia"/>
          <w:sz w:val="24"/>
        </w:rPr>
        <w:t>A.6</w:t>
      </w:r>
      <w:r w:rsidR="000C4A0E" w:rsidRPr="00B020AE">
        <w:rPr>
          <w:sz w:val="24"/>
        </w:rPr>
        <w:t>扩展不确定度</w:t>
      </w:r>
    </w:p>
    <w:p w:rsidR="000C4A0E" w:rsidRPr="00B020AE" w:rsidRDefault="000C4A0E" w:rsidP="000C4A0E">
      <w:pPr>
        <w:spacing w:line="360" w:lineRule="auto"/>
        <w:ind w:firstLineChars="200" w:firstLine="480"/>
        <w:outlineLvl w:val="0"/>
        <w:rPr>
          <w:bCs/>
          <w:sz w:val="24"/>
        </w:rPr>
      </w:pPr>
      <w:bookmarkStart w:id="93" w:name="_Toc100671311"/>
      <w:r w:rsidRPr="00B020AE">
        <w:rPr>
          <w:bCs/>
          <w:sz w:val="24"/>
        </w:rPr>
        <w:t>取包含因子</w:t>
      </w:r>
      <m:oMath>
        <m:r>
          <w:rPr>
            <w:rFonts w:ascii="Cambria Math" w:hAnsi="Cambria Math"/>
            <w:sz w:val="24"/>
          </w:rPr>
          <m:t>k=2</m:t>
        </m:r>
      </m:oMath>
      <w:r w:rsidRPr="00B020AE">
        <w:rPr>
          <w:bCs/>
          <w:sz w:val="24"/>
        </w:rPr>
        <w:t>，则</w:t>
      </w:r>
      <w:r w:rsidR="005C0939">
        <w:rPr>
          <w:rFonts w:hint="eastAsia"/>
          <w:sz w:val="24"/>
        </w:rPr>
        <w:t>交流功率</w:t>
      </w:r>
      <w:r w:rsidRPr="00B020AE">
        <w:rPr>
          <w:sz w:val="24"/>
        </w:rPr>
        <w:t>校准结果</w:t>
      </w:r>
      <w:r w:rsidRPr="00B020AE">
        <w:rPr>
          <w:bCs/>
          <w:sz w:val="24"/>
        </w:rPr>
        <w:t>的扩展不确定度为</w:t>
      </w:r>
      <w:bookmarkEnd w:id="93"/>
    </w:p>
    <w:p w:rsidR="000C4A0E" w:rsidRPr="005C0939" w:rsidRDefault="000C4A0E" w:rsidP="000C4A0E">
      <w:pPr>
        <w:spacing w:line="360" w:lineRule="auto"/>
        <w:jc w:val="center"/>
        <w:rPr>
          <w:sz w:val="24"/>
        </w:rPr>
      </w:pPr>
      <m:oMathPara>
        <m:oMath>
          <m:r>
            <w:rPr>
              <w:rFonts w:ascii="Cambria Math" w:hAnsi="Cambria Math"/>
              <w:sz w:val="24"/>
            </w:rPr>
            <m:t>U</m:t>
          </m:r>
          <m:d>
            <m:dPr>
              <m:ctrlPr>
                <w:rPr>
                  <w:rFonts w:ascii="Cambria Math" w:hAnsi="Cambria Math"/>
                  <w:i/>
                  <w:sz w:val="24"/>
                </w:rPr>
              </m:ctrlPr>
            </m:dPr>
            <m:e>
              <m:r>
                <w:rPr>
                  <w:rFonts w:ascii="Cambria Math" w:hAnsi="Cambria Math"/>
                  <w:sz w:val="24"/>
                </w:rPr>
                <m:t>∆P</m:t>
              </m:r>
            </m:e>
          </m:d>
          <m:r>
            <w:rPr>
              <w:rFonts w:ascii="Cambria Math" w:hAnsi="Cambria Math"/>
              <w:sz w:val="24"/>
            </w:rPr>
            <m:t>=2</m:t>
          </m:r>
          <m:r>
            <w:rPr>
              <w:rFonts w:ascii="Cambria Math" w:hAnsi="Cambria Math" w:hint="eastAsia"/>
              <w:sz w:val="24"/>
            </w:rPr>
            <m:t>×</m:t>
          </m:r>
          <m:r>
            <w:rPr>
              <w:rFonts w:ascii="Cambria Math" w:hAnsi="Cambria Math"/>
              <w:sz w:val="24"/>
            </w:rPr>
            <m:t>0.24W=</m:t>
          </m:r>
          <m:r>
            <w:rPr>
              <w:rFonts w:ascii="Cambria Math" w:hAnsi="Cambria Math"/>
              <w:color w:val="000000" w:themeColor="text1"/>
              <w:sz w:val="24"/>
            </w:rPr>
            <m:t>0.48W</m:t>
          </m:r>
        </m:oMath>
      </m:oMathPara>
    </w:p>
    <w:p w:rsidR="005C0939" w:rsidRPr="005C0939" w:rsidRDefault="0053129A" w:rsidP="005C0939">
      <w:pPr>
        <w:spacing w:line="360" w:lineRule="auto"/>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hint="eastAsia"/>
                  <w:sz w:val="24"/>
                </w:rPr>
                <m:t>rel</m:t>
              </m:r>
            </m:sub>
          </m:sSub>
          <m:d>
            <m:dPr>
              <m:ctrlPr>
                <w:rPr>
                  <w:rFonts w:ascii="Cambria Math" w:hAnsi="Cambria Math"/>
                  <w:i/>
                  <w:sz w:val="24"/>
                </w:rPr>
              </m:ctrlPr>
            </m:dPr>
            <m:e>
              <m:r>
                <w:rPr>
                  <w:rFonts w:ascii="Cambria Math" w:hAnsi="Cambria Math"/>
                  <w:sz w:val="24"/>
                </w:rPr>
                <m:t>∆P</m:t>
              </m:r>
            </m:e>
          </m:d>
          <m:r>
            <w:rPr>
              <w:rFonts w:ascii="Cambria Math" w:hAnsi="Cambria Math"/>
              <w:sz w:val="24"/>
            </w:rPr>
            <m:t>=</m:t>
          </m:r>
          <m:f>
            <m:fPr>
              <m:ctrlPr>
                <w:rPr>
                  <w:rFonts w:ascii="Cambria Math" w:hAnsi="Cambria Math"/>
                  <w:i/>
                  <w:sz w:val="24"/>
                </w:rPr>
              </m:ctrlPr>
            </m:fPr>
            <m:num>
              <m:r>
                <w:rPr>
                  <w:rFonts w:ascii="Cambria Math" w:hAnsi="Cambria Math"/>
                  <w:sz w:val="24"/>
                </w:rPr>
                <m:t>0.48</m:t>
              </m:r>
            </m:num>
            <m:den>
              <m:r>
                <w:rPr>
                  <w:rFonts w:ascii="Cambria Math" w:hAnsi="Cambria Math"/>
                  <w:sz w:val="24"/>
                </w:rPr>
                <m:t>550.0</m:t>
              </m:r>
            </m:den>
          </m:f>
          <m:r>
            <w:rPr>
              <w:rFonts w:ascii="Cambria Math" w:hAnsi="Cambria Math"/>
              <w:sz w:val="24"/>
            </w:rPr>
            <m:t>=</m:t>
          </m:r>
          <m:r>
            <w:rPr>
              <w:rFonts w:ascii="Cambria Math" w:hAnsi="Cambria Math"/>
              <w:color w:val="000000" w:themeColor="text1"/>
              <w:sz w:val="24"/>
            </w:rPr>
            <m:t>0.09</m:t>
          </m:r>
          <m:r>
            <w:rPr>
              <w:rFonts w:ascii="Cambria Math" w:hAnsi="Cambria Math" w:hint="eastAsia"/>
              <w:color w:val="000000" w:themeColor="text1"/>
              <w:sz w:val="24"/>
            </w:rPr>
            <m:t>%</m:t>
          </m:r>
        </m:oMath>
      </m:oMathPara>
    </w:p>
    <w:p w:rsidR="005C0939" w:rsidRPr="00B020AE" w:rsidRDefault="005C0939" w:rsidP="000C4A0E">
      <w:pPr>
        <w:spacing w:line="360" w:lineRule="auto"/>
        <w:jc w:val="center"/>
        <w:rPr>
          <w:sz w:val="24"/>
        </w:rPr>
      </w:pPr>
    </w:p>
    <w:p w:rsidR="00D13C5C" w:rsidRDefault="00D13C5C" w:rsidP="000234FE">
      <w:pPr>
        <w:outlineLvl w:val="0"/>
        <w:rPr>
          <w:rFonts w:ascii="黑体" w:eastAsia="黑体"/>
          <w:color w:val="000000" w:themeColor="text1"/>
          <w:sz w:val="28"/>
          <w:szCs w:val="28"/>
        </w:rPr>
      </w:pPr>
    </w:p>
    <w:p w:rsidR="00CC4842" w:rsidRDefault="00CC4842" w:rsidP="000234FE">
      <w:pPr>
        <w:outlineLvl w:val="0"/>
        <w:rPr>
          <w:rFonts w:ascii="黑体" w:eastAsia="黑体"/>
          <w:color w:val="000000" w:themeColor="text1"/>
          <w:sz w:val="28"/>
          <w:szCs w:val="28"/>
        </w:rPr>
      </w:pPr>
    </w:p>
    <w:p w:rsidR="00CC4842" w:rsidRDefault="00CC4842" w:rsidP="000234FE">
      <w:pPr>
        <w:outlineLvl w:val="0"/>
        <w:rPr>
          <w:rFonts w:ascii="黑体" w:eastAsia="黑体"/>
          <w:color w:val="000000" w:themeColor="text1"/>
          <w:sz w:val="28"/>
          <w:szCs w:val="28"/>
        </w:rPr>
      </w:pPr>
    </w:p>
    <w:p w:rsidR="00027918" w:rsidRDefault="00027918" w:rsidP="00027918">
      <w:pPr>
        <w:outlineLvl w:val="0"/>
        <w:rPr>
          <w:rFonts w:ascii="黑体" w:eastAsia="黑体"/>
          <w:color w:val="000000" w:themeColor="text1"/>
          <w:sz w:val="28"/>
          <w:szCs w:val="28"/>
        </w:rPr>
      </w:pPr>
      <w:bookmarkStart w:id="94" w:name="_Toc100671312"/>
      <w:r w:rsidRPr="00533857">
        <w:rPr>
          <w:rFonts w:ascii="黑体" w:eastAsia="黑体" w:hint="eastAsia"/>
          <w:color w:val="000000" w:themeColor="text1"/>
          <w:sz w:val="28"/>
          <w:szCs w:val="28"/>
        </w:rPr>
        <w:lastRenderedPageBreak/>
        <w:t>附录</w:t>
      </w:r>
      <w:r w:rsidR="00C55557">
        <w:rPr>
          <w:rFonts w:ascii="黑体" w:eastAsia="黑体" w:hint="eastAsia"/>
          <w:color w:val="000000" w:themeColor="text1"/>
          <w:sz w:val="28"/>
          <w:szCs w:val="28"/>
        </w:rPr>
        <w:t>B</w:t>
      </w:r>
      <w:bookmarkEnd w:id="94"/>
    </w:p>
    <w:p w:rsidR="00E458D1" w:rsidRPr="00E66FFD" w:rsidRDefault="00A43CBC" w:rsidP="009431E6">
      <w:pPr>
        <w:spacing w:line="360" w:lineRule="auto"/>
        <w:jc w:val="center"/>
        <w:outlineLvl w:val="0"/>
        <w:rPr>
          <w:rFonts w:ascii="黑体" w:eastAsia="黑体" w:hAnsi="黑体"/>
          <w:sz w:val="28"/>
          <w:szCs w:val="28"/>
        </w:rPr>
      </w:pPr>
      <w:bookmarkStart w:id="95" w:name="_Toc100671313"/>
      <w:r w:rsidRPr="00E66FFD">
        <w:rPr>
          <w:rFonts w:ascii="黑体" w:eastAsia="黑体" w:hAnsi="黑体" w:hint="eastAsia"/>
          <w:sz w:val="28"/>
          <w:szCs w:val="28"/>
        </w:rPr>
        <w:t>校准原始记录格式</w:t>
      </w:r>
      <w:r w:rsidR="004942E3" w:rsidRPr="00E66FFD">
        <w:rPr>
          <w:rFonts w:ascii="黑体" w:eastAsia="黑体" w:hAnsi="黑体" w:hint="eastAsia"/>
          <w:b/>
          <w:bCs/>
          <w:sz w:val="28"/>
          <w:lang w:val="zh-CN"/>
        </w:rPr>
        <w:t>（参考件）</w:t>
      </w:r>
      <w:bookmarkEnd w:id="95"/>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45"/>
        <w:gridCol w:w="2665"/>
        <w:gridCol w:w="2666"/>
        <w:gridCol w:w="1804"/>
      </w:tblGrid>
      <w:tr w:rsidR="00E458D1" w:rsidRPr="005B452F" w:rsidTr="00FC1D73">
        <w:trPr>
          <w:cantSplit/>
          <w:trHeight w:val="615"/>
        </w:trPr>
        <w:tc>
          <w:tcPr>
            <w:tcW w:w="2045" w:type="dxa"/>
            <w:vAlign w:val="center"/>
          </w:tcPr>
          <w:p w:rsidR="00E458D1" w:rsidRPr="00E66FFD" w:rsidRDefault="00A43CBC" w:rsidP="009431E6">
            <w:pPr>
              <w:spacing w:line="360" w:lineRule="auto"/>
              <w:jc w:val="center"/>
              <w:rPr>
                <w:rFonts w:asciiTheme="minorEastAsia" w:eastAsiaTheme="minorEastAsia" w:hAnsiTheme="minorEastAsia" w:cstheme="minorEastAsia"/>
                <w:bCs/>
                <w:sz w:val="24"/>
              </w:rPr>
            </w:pPr>
            <w:r w:rsidRPr="00E66FFD">
              <w:rPr>
                <w:rFonts w:asciiTheme="minorEastAsia" w:eastAsiaTheme="minorEastAsia" w:hAnsiTheme="minorEastAsia" w:cstheme="minorEastAsia" w:hint="eastAsia"/>
                <w:bCs/>
                <w:sz w:val="24"/>
              </w:rPr>
              <w:t>委托单位名称</w:t>
            </w:r>
          </w:p>
        </w:tc>
        <w:tc>
          <w:tcPr>
            <w:tcW w:w="7135" w:type="dxa"/>
            <w:gridSpan w:val="3"/>
            <w:vAlign w:val="center"/>
          </w:tcPr>
          <w:p w:rsidR="00E458D1" w:rsidRPr="00E66FFD" w:rsidRDefault="00E458D1" w:rsidP="009431E6">
            <w:pPr>
              <w:spacing w:line="360" w:lineRule="auto"/>
              <w:rPr>
                <w:rFonts w:asciiTheme="minorEastAsia" w:eastAsiaTheme="minorEastAsia" w:hAnsiTheme="minorEastAsia" w:cstheme="minorEastAsia"/>
                <w:bCs/>
                <w:sz w:val="24"/>
              </w:rPr>
            </w:pPr>
          </w:p>
        </w:tc>
      </w:tr>
      <w:tr w:rsidR="00E458D1" w:rsidRPr="005B452F" w:rsidTr="00FC1D73">
        <w:trPr>
          <w:cantSplit/>
          <w:trHeight w:val="615"/>
        </w:trPr>
        <w:tc>
          <w:tcPr>
            <w:tcW w:w="2045" w:type="dxa"/>
            <w:vAlign w:val="center"/>
          </w:tcPr>
          <w:p w:rsidR="00E458D1" w:rsidRPr="00E66FFD" w:rsidRDefault="00A43CBC" w:rsidP="009431E6">
            <w:pPr>
              <w:spacing w:line="360" w:lineRule="auto"/>
              <w:jc w:val="center"/>
              <w:rPr>
                <w:rFonts w:asciiTheme="minorEastAsia" w:eastAsiaTheme="minorEastAsia" w:hAnsiTheme="minorEastAsia" w:cstheme="minorEastAsia"/>
                <w:bCs/>
                <w:sz w:val="24"/>
              </w:rPr>
            </w:pPr>
            <w:r w:rsidRPr="00E66FFD">
              <w:rPr>
                <w:rFonts w:asciiTheme="minorEastAsia" w:eastAsiaTheme="minorEastAsia" w:hAnsiTheme="minorEastAsia" w:cstheme="minorEastAsia" w:hint="eastAsia"/>
                <w:bCs/>
                <w:sz w:val="24"/>
              </w:rPr>
              <w:t>委托单位地址</w:t>
            </w:r>
          </w:p>
        </w:tc>
        <w:tc>
          <w:tcPr>
            <w:tcW w:w="7135" w:type="dxa"/>
            <w:gridSpan w:val="3"/>
            <w:vAlign w:val="center"/>
          </w:tcPr>
          <w:p w:rsidR="00E458D1" w:rsidRPr="00E66FFD" w:rsidRDefault="00E458D1" w:rsidP="009431E6">
            <w:pPr>
              <w:spacing w:line="360" w:lineRule="auto"/>
              <w:rPr>
                <w:rFonts w:asciiTheme="minorEastAsia" w:eastAsiaTheme="minorEastAsia" w:hAnsiTheme="minorEastAsia" w:cstheme="minorEastAsia"/>
                <w:bCs/>
                <w:sz w:val="24"/>
              </w:rPr>
            </w:pPr>
          </w:p>
        </w:tc>
      </w:tr>
      <w:tr w:rsidR="00E458D1" w:rsidRPr="005B452F" w:rsidTr="00FC1D73">
        <w:trPr>
          <w:cantSplit/>
          <w:trHeight w:val="615"/>
        </w:trPr>
        <w:tc>
          <w:tcPr>
            <w:tcW w:w="2045" w:type="dxa"/>
            <w:vAlign w:val="center"/>
          </w:tcPr>
          <w:p w:rsidR="00E458D1" w:rsidRPr="00E66FFD" w:rsidRDefault="00A43CBC" w:rsidP="009431E6">
            <w:pPr>
              <w:spacing w:line="360" w:lineRule="auto"/>
              <w:jc w:val="center"/>
              <w:rPr>
                <w:rFonts w:asciiTheme="minorEastAsia" w:eastAsiaTheme="minorEastAsia" w:hAnsiTheme="minorEastAsia" w:cstheme="minorEastAsia"/>
                <w:bCs/>
                <w:sz w:val="24"/>
              </w:rPr>
            </w:pPr>
            <w:r w:rsidRPr="00E66FFD">
              <w:rPr>
                <w:rFonts w:asciiTheme="minorEastAsia" w:eastAsiaTheme="minorEastAsia" w:hAnsiTheme="minorEastAsia" w:cstheme="minorEastAsia" w:hint="eastAsia"/>
                <w:bCs/>
                <w:sz w:val="24"/>
              </w:rPr>
              <w:t>设备名称</w:t>
            </w:r>
          </w:p>
        </w:tc>
        <w:tc>
          <w:tcPr>
            <w:tcW w:w="7135" w:type="dxa"/>
            <w:gridSpan w:val="3"/>
            <w:vAlign w:val="center"/>
          </w:tcPr>
          <w:p w:rsidR="00E458D1" w:rsidRPr="00E66FFD" w:rsidRDefault="00E458D1" w:rsidP="009431E6">
            <w:pPr>
              <w:spacing w:line="360" w:lineRule="auto"/>
              <w:rPr>
                <w:rFonts w:asciiTheme="minorEastAsia" w:eastAsiaTheme="minorEastAsia" w:hAnsiTheme="minorEastAsia" w:cstheme="minorEastAsia"/>
                <w:bCs/>
                <w:sz w:val="24"/>
              </w:rPr>
            </w:pPr>
          </w:p>
        </w:tc>
      </w:tr>
      <w:tr w:rsidR="00E458D1" w:rsidRPr="005B452F" w:rsidTr="00FC1D73">
        <w:trPr>
          <w:cantSplit/>
          <w:trHeight w:val="615"/>
        </w:trPr>
        <w:tc>
          <w:tcPr>
            <w:tcW w:w="2045" w:type="dxa"/>
            <w:vAlign w:val="center"/>
          </w:tcPr>
          <w:p w:rsidR="00E458D1" w:rsidRPr="00E66FFD" w:rsidRDefault="00A43CBC" w:rsidP="009431E6">
            <w:pPr>
              <w:spacing w:line="360" w:lineRule="auto"/>
              <w:jc w:val="center"/>
              <w:rPr>
                <w:rFonts w:asciiTheme="minorEastAsia" w:eastAsiaTheme="minorEastAsia" w:hAnsiTheme="minorEastAsia" w:cstheme="minorEastAsia"/>
                <w:bCs/>
                <w:sz w:val="24"/>
              </w:rPr>
            </w:pPr>
            <w:r w:rsidRPr="00E66FFD">
              <w:rPr>
                <w:rFonts w:asciiTheme="minorEastAsia" w:eastAsiaTheme="minorEastAsia" w:hAnsiTheme="minorEastAsia" w:cstheme="minorEastAsia" w:hint="eastAsia"/>
                <w:bCs/>
                <w:sz w:val="24"/>
              </w:rPr>
              <w:t>制造单位</w:t>
            </w:r>
          </w:p>
        </w:tc>
        <w:tc>
          <w:tcPr>
            <w:tcW w:w="7135" w:type="dxa"/>
            <w:gridSpan w:val="3"/>
            <w:vAlign w:val="center"/>
          </w:tcPr>
          <w:p w:rsidR="00E458D1" w:rsidRPr="00E66FFD" w:rsidRDefault="00E458D1" w:rsidP="009431E6">
            <w:pPr>
              <w:spacing w:line="360" w:lineRule="auto"/>
              <w:rPr>
                <w:rFonts w:asciiTheme="minorEastAsia" w:eastAsiaTheme="minorEastAsia" w:hAnsiTheme="minorEastAsia" w:cstheme="minorEastAsia"/>
                <w:bCs/>
                <w:sz w:val="24"/>
              </w:rPr>
            </w:pPr>
          </w:p>
        </w:tc>
      </w:tr>
      <w:tr w:rsidR="00E458D1" w:rsidRPr="005B452F" w:rsidTr="00FC1D73">
        <w:trPr>
          <w:cantSplit/>
          <w:trHeight w:val="615"/>
        </w:trPr>
        <w:tc>
          <w:tcPr>
            <w:tcW w:w="2045" w:type="dxa"/>
            <w:vAlign w:val="center"/>
          </w:tcPr>
          <w:p w:rsidR="00E458D1" w:rsidRPr="00E66FFD" w:rsidRDefault="00A43CBC" w:rsidP="009431E6">
            <w:pPr>
              <w:spacing w:line="360" w:lineRule="auto"/>
              <w:jc w:val="center"/>
              <w:rPr>
                <w:rFonts w:asciiTheme="minorEastAsia" w:eastAsiaTheme="minorEastAsia" w:hAnsiTheme="minorEastAsia" w:cstheme="minorEastAsia"/>
                <w:bCs/>
                <w:sz w:val="24"/>
              </w:rPr>
            </w:pPr>
            <w:r w:rsidRPr="00E66FFD">
              <w:rPr>
                <w:rFonts w:asciiTheme="minorEastAsia" w:eastAsiaTheme="minorEastAsia" w:hAnsiTheme="minorEastAsia" w:cstheme="minorEastAsia" w:hint="eastAsia"/>
                <w:bCs/>
                <w:sz w:val="24"/>
              </w:rPr>
              <w:t>规格型号</w:t>
            </w:r>
          </w:p>
        </w:tc>
        <w:tc>
          <w:tcPr>
            <w:tcW w:w="2665" w:type="dxa"/>
            <w:vAlign w:val="center"/>
          </w:tcPr>
          <w:p w:rsidR="00E458D1" w:rsidRPr="00E66FFD" w:rsidRDefault="00E458D1" w:rsidP="009431E6">
            <w:pPr>
              <w:spacing w:line="360" w:lineRule="auto"/>
              <w:jc w:val="center"/>
              <w:rPr>
                <w:rFonts w:asciiTheme="minorEastAsia" w:eastAsiaTheme="minorEastAsia" w:hAnsiTheme="minorEastAsia" w:cstheme="minorEastAsia"/>
                <w:bCs/>
                <w:sz w:val="24"/>
              </w:rPr>
            </w:pPr>
          </w:p>
        </w:tc>
        <w:tc>
          <w:tcPr>
            <w:tcW w:w="2666" w:type="dxa"/>
            <w:vAlign w:val="center"/>
          </w:tcPr>
          <w:p w:rsidR="00E458D1" w:rsidRPr="00E66FFD" w:rsidRDefault="00A43CBC" w:rsidP="009431E6">
            <w:pPr>
              <w:spacing w:line="360" w:lineRule="auto"/>
              <w:jc w:val="center"/>
              <w:rPr>
                <w:rFonts w:asciiTheme="minorEastAsia" w:eastAsiaTheme="minorEastAsia" w:hAnsiTheme="minorEastAsia" w:cstheme="minorEastAsia"/>
                <w:bCs/>
                <w:sz w:val="24"/>
              </w:rPr>
            </w:pPr>
            <w:r w:rsidRPr="00E66FFD">
              <w:rPr>
                <w:rFonts w:asciiTheme="minorEastAsia" w:eastAsiaTheme="minorEastAsia" w:hAnsiTheme="minorEastAsia" w:cstheme="minorEastAsia" w:hint="eastAsia"/>
                <w:bCs/>
                <w:sz w:val="24"/>
              </w:rPr>
              <w:t>仪器编号</w:t>
            </w:r>
          </w:p>
        </w:tc>
        <w:tc>
          <w:tcPr>
            <w:tcW w:w="1804" w:type="dxa"/>
            <w:vAlign w:val="center"/>
          </w:tcPr>
          <w:p w:rsidR="00E458D1" w:rsidRPr="00E66FFD" w:rsidRDefault="00E458D1" w:rsidP="009431E6">
            <w:pPr>
              <w:spacing w:line="360" w:lineRule="auto"/>
              <w:jc w:val="center"/>
              <w:rPr>
                <w:rFonts w:asciiTheme="minorEastAsia" w:eastAsiaTheme="minorEastAsia" w:hAnsiTheme="minorEastAsia" w:cstheme="minorEastAsia"/>
                <w:bCs/>
                <w:sz w:val="24"/>
              </w:rPr>
            </w:pPr>
          </w:p>
        </w:tc>
      </w:tr>
    </w:tbl>
    <w:p w:rsidR="00E458D1" w:rsidRPr="00E66FFD" w:rsidRDefault="00A43CBC" w:rsidP="009431E6">
      <w:pPr>
        <w:spacing w:line="360" w:lineRule="auto"/>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校准用主要计量标准器具</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276"/>
        <w:gridCol w:w="1275"/>
        <w:gridCol w:w="2552"/>
        <w:gridCol w:w="1559"/>
        <w:gridCol w:w="992"/>
      </w:tblGrid>
      <w:tr w:rsidR="00E458D1" w:rsidRPr="00E66FFD" w:rsidTr="00FC1D73">
        <w:trPr>
          <w:trHeight w:val="567"/>
        </w:trPr>
        <w:tc>
          <w:tcPr>
            <w:tcW w:w="1526" w:type="dxa"/>
            <w:vAlign w:val="center"/>
          </w:tcPr>
          <w:p w:rsidR="00E458D1" w:rsidRPr="00E66FFD" w:rsidRDefault="00A43CBC" w:rsidP="009431E6">
            <w:pPr>
              <w:spacing w:line="360" w:lineRule="auto"/>
              <w:jc w:val="center"/>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标准器名称</w:t>
            </w:r>
          </w:p>
        </w:tc>
        <w:tc>
          <w:tcPr>
            <w:tcW w:w="1276" w:type="dxa"/>
            <w:vAlign w:val="center"/>
          </w:tcPr>
          <w:p w:rsidR="00E458D1" w:rsidRPr="00E66FFD" w:rsidRDefault="00A43CBC" w:rsidP="009431E6">
            <w:pPr>
              <w:spacing w:line="360" w:lineRule="auto"/>
              <w:jc w:val="center"/>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规格型号</w:t>
            </w:r>
          </w:p>
        </w:tc>
        <w:tc>
          <w:tcPr>
            <w:tcW w:w="1275" w:type="dxa"/>
            <w:vAlign w:val="center"/>
          </w:tcPr>
          <w:p w:rsidR="00E458D1" w:rsidRPr="00E66FFD" w:rsidRDefault="00A43CBC" w:rsidP="009431E6">
            <w:pPr>
              <w:spacing w:line="360" w:lineRule="auto"/>
              <w:jc w:val="center"/>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设备编号</w:t>
            </w:r>
          </w:p>
        </w:tc>
        <w:tc>
          <w:tcPr>
            <w:tcW w:w="2552" w:type="dxa"/>
            <w:vAlign w:val="center"/>
          </w:tcPr>
          <w:p w:rsidR="00E458D1" w:rsidRPr="00E66FFD" w:rsidRDefault="00A43CBC" w:rsidP="009431E6">
            <w:pPr>
              <w:spacing w:line="360" w:lineRule="auto"/>
              <w:jc w:val="center"/>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不确定度/准确度等级</w:t>
            </w:r>
          </w:p>
          <w:p w:rsidR="00E458D1" w:rsidRPr="00E66FFD" w:rsidRDefault="00A43CBC" w:rsidP="009431E6">
            <w:pPr>
              <w:spacing w:line="360" w:lineRule="auto"/>
              <w:jc w:val="center"/>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/最大允许误差</w:t>
            </w:r>
          </w:p>
        </w:tc>
        <w:tc>
          <w:tcPr>
            <w:tcW w:w="1559" w:type="dxa"/>
            <w:vAlign w:val="center"/>
          </w:tcPr>
          <w:p w:rsidR="00E458D1" w:rsidRPr="00E66FFD" w:rsidRDefault="00A43CBC" w:rsidP="009431E6">
            <w:pPr>
              <w:spacing w:line="360" w:lineRule="auto"/>
              <w:jc w:val="center"/>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证书编号</w:t>
            </w:r>
          </w:p>
        </w:tc>
        <w:tc>
          <w:tcPr>
            <w:tcW w:w="992" w:type="dxa"/>
            <w:vAlign w:val="center"/>
          </w:tcPr>
          <w:p w:rsidR="00E458D1" w:rsidRPr="00E66FFD" w:rsidRDefault="00A43CBC" w:rsidP="009431E6">
            <w:pPr>
              <w:spacing w:line="360" w:lineRule="auto"/>
              <w:jc w:val="center"/>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有效期</w:t>
            </w:r>
          </w:p>
        </w:tc>
      </w:tr>
      <w:tr w:rsidR="00E458D1" w:rsidRPr="00E66FFD" w:rsidTr="00FC1D73">
        <w:trPr>
          <w:trHeight w:val="567"/>
        </w:trPr>
        <w:tc>
          <w:tcPr>
            <w:tcW w:w="1526" w:type="dxa"/>
            <w:vAlign w:val="center"/>
          </w:tcPr>
          <w:p w:rsidR="00E458D1" w:rsidRPr="00E66FFD" w:rsidRDefault="00E458D1" w:rsidP="009431E6">
            <w:pPr>
              <w:snapToGrid w:val="0"/>
              <w:rPr>
                <w:rFonts w:asciiTheme="minorEastAsia" w:eastAsiaTheme="minorEastAsia" w:hAnsiTheme="minorEastAsia" w:cstheme="minorEastAsia"/>
                <w:sz w:val="24"/>
              </w:rPr>
            </w:pPr>
          </w:p>
        </w:tc>
        <w:tc>
          <w:tcPr>
            <w:tcW w:w="1276"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275" w:type="dxa"/>
            <w:vAlign w:val="center"/>
          </w:tcPr>
          <w:p w:rsidR="00E458D1" w:rsidRPr="00E66FFD" w:rsidRDefault="00E458D1" w:rsidP="009431E6">
            <w:pPr>
              <w:snapToGrid w:val="0"/>
              <w:rPr>
                <w:rFonts w:asciiTheme="minorEastAsia" w:eastAsiaTheme="minorEastAsia" w:hAnsiTheme="minorEastAsia" w:cstheme="minorEastAsia"/>
                <w:color w:val="000000"/>
                <w:sz w:val="24"/>
                <w:lang w:val="zh-CN"/>
              </w:rPr>
            </w:pPr>
          </w:p>
        </w:tc>
        <w:tc>
          <w:tcPr>
            <w:tcW w:w="2552"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559"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992" w:type="dxa"/>
            <w:vAlign w:val="center"/>
          </w:tcPr>
          <w:p w:rsidR="00E458D1" w:rsidRPr="00E66FFD" w:rsidRDefault="00E458D1" w:rsidP="009431E6">
            <w:pPr>
              <w:snapToGrid w:val="0"/>
              <w:rPr>
                <w:rFonts w:asciiTheme="minorEastAsia" w:eastAsiaTheme="minorEastAsia" w:hAnsiTheme="minorEastAsia" w:cstheme="minorEastAsia"/>
                <w:bCs/>
                <w:sz w:val="24"/>
              </w:rPr>
            </w:pPr>
          </w:p>
        </w:tc>
      </w:tr>
      <w:tr w:rsidR="00E458D1" w:rsidRPr="00E66FFD" w:rsidTr="00FC1D73">
        <w:trPr>
          <w:trHeight w:val="567"/>
        </w:trPr>
        <w:tc>
          <w:tcPr>
            <w:tcW w:w="1526" w:type="dxa"/>
            <w:vAlign w:val="center"/>
          </w:tcPr>
          <w:p w:rsidR="00E458D1" w:rsidRPr="00E66FFD" w:rsidRDefault="00E458D1" w:rsidP="009431E6">
            <w:pPr>
              <w:snapToGrid w:val="0"/>
              <w:rPr>
                <w:rFonts w:asciiTheme="minorEastAsia" w:eastAsiaTheme="minorEastAsia" w:hAnsiTheme="minorEastAsia" w:cstheme="minorEastAsia"/>
                <w:sz w:val="24"/>
              </w:rPr>
            </w:pPr>
          </w:p>
        </w:tc>
        <w:tc>
          <w:tcPr>
            <w:tcW w:w="1276"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275" w:type="dxa"/>
            <w:vAlign w:val="center"/>
          </w:tcPr>
          <w:p w:rsidR="00E458D1" w:rsidRPr="00E66FFD" w:rsidRDefault="00E458D1" w:rsidP="009431E6">
            <w:pPr>
              <w:snapToGrid w:val="0"/>
              <w:rPr>
                <w:rFonts w:asciiTheme="minorEastAsia" w:eastAsiaTheme="minorEastAsia" w:hAnsiTheme="minorEastAsia" w:cstheme="minorEastAsia"/>
                <w:color w:val="000000"/>
                <w:sz w:val="24"/>
                <w:lang w:val="zh-CN"/>
              </w:rPr>
            </w:pPr>
          </w:p>
        </w:tc>
        <w:tc>
          <w:tcPr>
            <w:tcW w:w="2552"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559"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992" w:type="dxa"/>
            <w:vAlign w:val="center"/>
          </w:tcPr>
          <w:p w:rsidR="00E458D1" w:rsidRPr="00E66FFD" w:rsidRDefault="00E458D1" w:rsidP="009431E6">
            <w:pPr>
              <w:snapToGrid w:val="0"/>
              <w:rPr>
                <w:rFonts w:asciiTheme="minorEastAsia" w:eastAsiaTheme="minorEastAsia" w:hAnsiTheme="minorEastAsia" w:cstheme="minorEastAsia"/>
                <w:bCs/>
                <w:sz w:val="24"/>
              </w:rPr>
            </w:pPr>
          </w:p>
        </w:tc>
      </w:tr>
      <w:tr w:rsidR="00E458D1" w:rsidRPr="00E66FFD" w:rsidTr="00FC1D73">
        <w:trPr>
          <w:trHeight w:val="567"/>
        </w:trPr>
        <w:tc>
          <w:tcPr>
            <w:tcW w:w="1526" w:type="dxa"/>
            <w:vAlign w:val="center"/>
          </w:tcPr>
          <w:p w:rsidR="00E458D1" w:rsidRPr="00E66FFD" w:rsidRDefault="00E458D1" w:rsidP="009431E6">
            <w:pPr>
              <w:snapToGrid w:val="0"/>
              <w:rPr>
                <w:rFonts w:asciiTheme="minorEastAsia" w:eastAsiaTheme="minorEastAsia" w:hAnsiTheme="minorEastAsia" w:cstheme="minorEastAsia"/>
                <w:sz w:val="24"/>
              </w:rPr>
            </w:pPr>
          </w:p>
        </w:tc>
        <w:tc>
          <w:tcPr>
            <w:tcW w:w="1276"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275" w:type="dxa"/>
            <w:vAlign w:val="center"/>
          </w:tcPr>
          <w:p w:rsidR="00E458D1" w:rsidRPr="00E66FFD" w:rsidRDefault="00E458D1" w:rsidP="009431E6">
            <w:pPr>
              <w:snapToGrid w:val="0"/>
              <w:rPr>
                <w:rFonts w:asciiTheme="minorEastAsia" w:eastAsiaTheme="minorEastAsia" w:hAnsiTheme="minorEastAsia" w:cstheme="minorEastAsia"/>
                <w:color w:val="000000"/>
                <w:sz w:val="24"/>
                <w:lang w:val="zh-CN"/>
              </w:rPr>
            </w:pPr>
          </w:p>
        </w:tc>
        <w:tc>
          <w:tcPr>
            <w:tcW w:w="2552"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559"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992" w:type="dxa"/>
            <w:vAlign w:val="center"/>
          </w:tcPr>
          <w:p w:rsidR="00E458D1" w:rsidRPr="00E66FFD" w:rsidRDefault="00E458D1" w:rsidP="009431E6">
            <w:pPr>
              <w:snapToGrid w:val="0"/>
              <w:rPr>
                <w:rFonts w:asciiTheme="minorEastAsia" w:eastAsiaTheme="minorEastAsia" w:hAnsiTheme="minorEastAsia" w:cstheme="minorEastAsia"/>
                <w:bCs/>
                <w:sz w:val="24"/>
              </w:rPr>
            </w:pPr>
          </w:p>
        </w:tc>
      </w:tr>
      <w:tr w:rsidR="00E458D1" w:rsidRPr="00E66FFD" w:rsidTr="00FC1D73">
        <w:trPr>
          <w:trHeight w:val="567"/>
        </w:trPr>
        <w:tc>
          <w:tcPr>
            <w:tcW w:w="1526" w:type="dxa"/>
            <w:vAlign w:val="center"/>
          </w:tcPr>
          <w:p w:rsidR="00E458D1" w:rsidRPr="00E66FFD" w:rsidRDefault="00E458D1" w:rsidP="009431E6">
            <w:pPr>
              <w:snapToGrid w:val="0"/>
              <w:rPr>
                <w:rFonts w:asciiTheme="minorEastAsia" w:eastAsiaTheme="minorEastAsia" w:hAnsiTheme="minorEastAsia" w:cstheme="minorEastAsia"/>
                <w:sz w:val="24"/>
              </w:rPr>
            </w:pPr>
          </w:p>
        </w:tc>
        <w:tc>
          <w:tcPr>
            <w:tcW w:w="1276"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275" w:type="dxa"/>
            <w:vAlign w:val="center"/>
          </w:tcPr>
          <w:p w:rsidR="00E458D1" w:rsidRPr="00E66FFD" w:rsidRDefault="00E458D1" w:rsidP="009431E6">
            <w:pPr>
              <w:snapToGrid w:val="0"/>
              <w:rPr>
                <w:rFonts w:asciiTheme="minorEastAsia" w:eastAsiaTheme="minorEastAsia" w:hAnsiTheme="minorEastAsia" w:cstheme="minorEastAsia"/>
                <w:color w:val="000000"/>
                <w:sz w:val="24"/>
                <w:lang w:val="zh-CN"/>
              </w:rPr>
            </w:pPr>
          </w:p>
        </w:tc>
        <w:tc>
          <w:tcPr>
            <w:tcW w:w="2552"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559"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992" w:type="dxa"/>
            <w:vAlign w:val="center"/>
          </w:tcPr>
          <w:p w:rsidR="00E458D1" w:rsidRPr="00E66FFD" w:rsidRDefault="00E458D1" w:rsidP="009431E6">
            <w:pPr>
              <w:snapToGrid w:val="0"/>
              <w:rPr>
                <w:rFonts w:asciiTheme="minorEastAsia" w:eastAsiaTheme="minorEastAsia" w:hAnsiTheme="minorEastAsia" w:cstheme="minorEastAsia"/>
                <w:bCs/>
                <w:sz w:val="24"/>
              </w:rPr>
            </w:pPr>
          </w:p>
        </w:tc>
      </w:tr>
      <w:tr w:rsidR="00E458D1" w:rsidRPr="00E66FFD" w:rsidTr="00FC1D73">
        <w:trPr>
          <w:trHeight w:val="567"/>
        </w:trPr>
        <w:tc>
          <w:tcPr>
            <w:tcW w:w="1526" w:type="dxa"/>
            <w:vAlign w:val="center"/>
          </w:tcPr>
          <w:p w:rsidR="00E458D1" w:rsidRPr="00E66FFD" w:rsidRDefault="00E458D1" w:rsidP="009431E6">
            <w:pPr>
              <w:snapToGrid w:val="0"/>
              <w:rPr>
                <w:rFonts w:asciiTheme="minorEastAsia" w:eastAsiaTheme="minorEastAsia" w:hAnsiTheme="minorEastAsia" w:cstheme="minorEastAsia"/>
                <w:sz w:val="24"/>
              </w:rPr>
            </w:pPr>
          </w:p>
        </w:tc>
        <w:tc>
          <w:tcPr>
            <w:tcW w:w="1276"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275" w:type="dxa"/>
            <w:vAlign w:val="center"/>
          </w:tcPr>
          <w:p w:rsidR="00E458D1" w:rsidRPr="00E66FFD" w:rsidRDefault="00E458D1" w:rsidP="009431E6">
            <w:pPr>
              <w:snapToGrid w:val="0"/>
              <w:rPr>
                <w:rFonts w:asciiTheme="minorEastAsia" w:eastAsiaTheme="minorEastAsia" w:hAnsiTheme="minorEastAsia" w:cstheme="minorEastAsia"/>
                <w:color w:val="000000"/>
                <w:sz w:val="24"/>
                <w:lang w:val="zh-CN"/>
              </w:rPr>
            </w:pPr>
          </w:p>
        </w:tc>
        <w:tc>
          <w:tcPr>
            <w:tcW w:w="2552"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1559" w:type="dxa"/>
            <w:vAlign w:val="center"/>
          </w:tcPr>
          <w:p w:rsidR="00E458D1" w:rsidRPr="00E66FFD" w:rsidRDefault="00E458D1" w:rsidP="009431E6">
            <w:pPr>
              <w:snapToGrid w:val="0"/>
              <w:rPr>
                <w:rFonts w:asciiTheme="minorEastAsia" w:eastAsiaTheme="minorEastAsia" w:hAnsiTheme="minorEastAsia" w:cstheme="minorEastAsia"/>
                <w:bCs/>
                <w:sz w:val="24"/>
              </w:rPr>
            </w:pPr>
          </w:p>
        </w:tc>
        <w:tc>
          <w:tcPr>
            <w:tcW w:w="992" w:type="dxa"/>
            <w:vAlign w:val="center"/>
          </w:tcPr>
          <w:p w:rsidR="00E458D1" w:rsidRPr="00E66FFD" w:rsidRDefault="00E458D1" w:rsidP="009431E6">
            <w:pPr>
              <w:snapToGrid w:val="0"/>
              <w:rPr>
                <w:rFonts w:asciiTheme="minorEastAsia" w:eastAsiaTheme="minorEastAsia" w:hAnsiTheme="minorEastAsia" w:cstheme="minorEastAsia"/>
                <w:bCs/>
                <w:sz w:val="24"/>
              </w:rPr>
            </w:pPr>
          </w:p>
        </w:tc>
      </w:tr>
      <w:tr w:rsidR="00A23989" w:rsidRPr="00E66FFD" w:rsidTr="00FC1D73">
        <w:trPr>
          <w:trHeight w:val="567"/>
        </w:trPr>
        <w:tc>
          <w:tcPr>
            <w:tcW w:w="1526" w:type="dxa"/>
            <w:vAlign w:val="center"/>
          </w:tcPr>
          <w:p w:rsidR="00A23989" w:rsidRPr="00E66FFD" w:rsidRDefault="00A23989" w:rsidP="009431E6">
            <w:pPr>
              <w:snapToGrid w:val="0"/>
              <w:rPr>
                <w:rFonts w:asciiTheme="minorEastAsia" w:eastAsiaTheme="minorEastAsia" w:hAnsiTheme="minorEastAsia" w:cstheme="minorEastAsia"/>
                <w:sz w:val="24"/>
              </w:rPr>
            </w:pPr>
          </w:p>
        </w:tc>
        <w:tc>
          <w:tcPr>
            <w:tcW w:w="1276" w:type="dxa"/>
            <w:vAlign w:val="center"/>
          </w:tcPr>
          <w:p w:rsidR="00A23989" w:rsidRPr="00E66FFD" w:rsidRDefault="00A23989" w:rsidP="009431E6">
            <w:pPr>
              <w:snapToGrid w:val="0"/>
              <w:rPr>
                <w:rFonts w:asciiTheme="minorEastAsia" w:eastAsiaTheme="minorEastAsia" w:hAnsiTheme="minorEastAsia" w:cstheme="minorEastAsia"/>
                <w:bCs/>
                <w:sz w:val="24"/>
              </w:rPr>
            </w:pPr>
          </w:p>
        </w:tc>
        <w:tc>
          <w:tcPr>
            <w:tcW w:w="1275" w:type="dxa"/>
            <w:vAlign w:val="center"/>
          </w:tcPr>
          <w:p w:rsidR="00A23989" w:rsidRPr="00E66FFD" w:rsidRDefault="00A23989" w:rsidP="009431E6">
            <w:pPr>
              <w:snapToGrid w:val="0"/>
              <w:rPr>
                <w:rFonts w:asciiTheme="minorEastAsia" w:eastAsiaTheme="minorEastAsia" w:hAnsiTheme="minorEastAsia" w:cstheme="minorEastAsia"/>
                <w:color w:val="000000"/>
                <w:sz w:val="24"/>
                <w:lang w:val="zh-CN"/>
              </w:rPr>
            </w:pPr>
          </w:p>
        </w:tc>
        <w:tc>
          <w:tcPr>
            <w:tcW w:w="2552" w:type="dxa"/>
            <w:vAlign w:val="center"/>
          </w:tcPr>
          <w:p w:rsidR="00A23989" w:rsidRPr="00E66FFD" w:rsidRDefault="00A23989" w:rsidP="009431E6">
            <w:pPr>
              <w:snapToGrid w:val="0"/>
              <w:rPr>
                <w:rFonts w:asciiTheme="minorEastAsia" w:eastAsiaTheme="minorEastAsia" w:hAnsiTheme="minorEastAsia" w:cstheme="minorEastAsia"/>
                <w:bCs/>
                <w:sz w:val="24"/>
              </w:rPr>
            </w:pPr>
          </w:p>
        </w:tc>
        <w:tc>
          <w:tcPr>
            <w:tcW w:w="1559" w:type="dxa"/>
            <w:vAlign w:val="center"/>
          </w:tcPr>
          <w:p w:rsidR="00A23989" w:rsidRPr="00E66FFD" w:rsidRDefault="00A23989" w:rsidP="009431E6">
            <w:pPr>
              <w:snapToGrid w:val="0"/>
              <w:rPr>
                <w:rFonts w:asciiTheme="minorEastAsia" w:eastAsiaTheme="minorEastAsia" w:hAnsiTheme="minorEastAsia" w:cstheme="minorEastAsia"/>
                <w:bCs/>
                <w:sz w:val="24"/>
              </w:rPr>
            </w:pPr>
          </w:p>
        </w:tc>
        <w:tc>
          <w:tcPr>
            <w:tcW w:w="992" w:type="dxa"/>
            <w:vAlign w:val="center"/>
          </w:tcPr>
          <w:p w:rsidR="00A23989" w:rsidRPr="00E66FFD" w:rsidRDefault="00A23989" w:rsidP="009431E6">
            <w:pPr>
              <w:snapToGrid w:val="0"/>
              <w:rPr>
                <w:rFonts w:asciiTheme="minorEastAsia" w:eastAsiaTheme="minorEastAsia" w:hAnsiTheme="minorEastAsia" w:cstheme="minorEastAsia"/>
                <w:bCs/>
                <w:sz w:val="24"/>
              </w:rPr>
            </w:pPr>
          </w:p>
        </w:tc>
      </w:tr>
    </w:tbl>
    <w:p w:rsidR="00E458D1" w:rsidRPr="00E66FFD" w:rsidRDefault="00A43CBC" w:rsidP="009431E6">
      <w:pPr>
        <w:spacing w:line="360" w:lineRule="auto"/>
        <w:ind w:leftChars="7" w:left="15"/>
        <w:rPr>
          <w:rFonts w:asciiTheme="minorEastAsia" w:eastAsiaTheme="minorEastAsia" w:hAnsiTheme="minorEastAsia" w:cstheme="minorEastAsia"/>
          <w:sz w:val="24"/>
          <w:u w:val="single"/>
        </w:rPr>
      </w:pPr>
      <w:r w:rsidRPr="00E66FFD">
        <w:rPr>
          <w:rFonts w:asciiTheme="minorEastAsia" w:eastAsiaTheme="minorEastAsia" w:hAnsiTheme="minorEastAsia" w:cstheme="minorEastAsia" w:hint="eastAsia"/>
          <w:sz w:val="24"/>
        </w:rPr>
        <w:t>校准依据：</w:t>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p>
    <w:p w:rsidR="00E458D1" w:rsidRPr="00E66FFD" w:rsidRDefault="00A43CBC" w:rsidP="009431E6">
      <w:pPr>
        <w:spacing w:line="360" w:lineRule="auto"/>
        <w:ind w:leftChars="7" w:left="15"/>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p>
    <w:p w:rsidR="00E458D1" w:rsidRPr="00E66FFD" w:rsidRDefault="00A43CBC" w:rsidP="009431E6">
      <w:pPr>
        <w:spacing w:line="360" w:lineRule="auto"/>
        <w:ind w:leftChars="7" w:left="15"/>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环境条件    温度：</w:t>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rPr>
        <w:t>相对湿度：</w:t>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p>
    <w:p w:rsidR="00E458D1" w:rsidRPr="00E66FFD" w:rsidRDefault="00A43CBC" w:rsidP="009431E6">
      <w:pPr>
        <w:spacing w:line="360" w:lineRule="auto"/>
        <w:ind w:leftChars="7" w:left="15"/>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校准地点：</w:t>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p>
    <w:p w:rsidR="00E458D1" w:rsidRPr="00E66FFD" w:rsidRDefault="00A43CBC" w:rsidP="009431E6">
      <w:pPr>
        <w:spacing w:line="360" w:lineRule="auto"/>
        <w:ind w:leftChars="7" w:left="15"/>
        <w:rPr>
          <w:rFonts w:asciiTheme="minorEastAsia" w:eastAsiaTheme="minorEastAsia" w:hAnsiTheme="minorEastAsia" w:cstheme="minorEastAsia"/>
          <w:sz w:val="24"/>
        </w:rPr>
      </w:pPr>
      <w:r w:rsidRPr="00E66FFD">
        <w:rPr>
          <w:rFonts w:asciiTheme="minorEastAsia" w:eastAsiaTheme="minorEastAsia" w:hAnsiTheme="minorEastAsia" w:cstheme="minorEastAsia" w:hint="eastAsia"/>
          <w:sz w:val="24"/>
        </w:rPr>
        <w:t>备注：</w:t>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p>
    <w:p w:rsidR="00E458D1" w:rsidRPr="00E66FFD" w:rsidRDefault="00A43CBC" w:rsidP="009431E6">
      <w:pPr>
        <w:spacing w:line="360" w:lineRule="auto"/>
        <w:ind w:leftChars="7" w:left="15"/>
        <w:rPr>
          <w:rFonts w:asciiTheme="minorEastAsia" w:eastAsiaTheme="minorEastAsia" w:hAnsiTheme="minorEastAsia" w:cstheme="minorEastAsia"/>
          <w:sz w:val="24"/>
          <w:u w:val="single"/>
        </w:rPr>
      </w:pPr>
      <w:r w:rsidRPr="00E66FFD">
        <w:rPr>
          <w:rFonts w:asciiTheme="minorEastAsia" w:eastAsiaTheme="minorEastAsia" w:hAnsiTheme="minorEastAsia" w:cstheme="minorEastAsia" w:hint="eastAsia"/>
          <w:sz w:val="24"/>
        </w:rPr>
        <w:t>校准日期：</w:t>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r w:rsidRPr="00E66FFD">
        <w:rPr>
          <w:rFonts w:asciiTheme="minorEastAsia" w:eastAsiaTheme="minorEastAsia" w:hAnsiTheme="minorEastAsia" w:cstheme="minorEastAsia" w:hint="eastAsia"/>
          <w:sz w:val="24"/>
          <w:u w:val="single"/>
        </w:rPr>
        <w:tab/>
      </w:r>
    </w:p>
    <w:p w:rsidR="00F518AC" w:rsidRPr="00E66FFD" w:rsidRDefault="00F518AC" w:rsidP="009431E6">
      <w:pPr>
        <w:spacing w:line="360" w:lineRule="auto"/>
        <w:ind w:leftChars="7" w:left="15"/>
        <w:rPr>
          <w:rFonts w:ascii="宋体" w:hAnsi="宋体"/>
          <w:sz w:val="24"/>
        </w:rPr>
      </w:pPr>
      <w:r w:rsidRPr="00E66FFD">
        <w:rPr>
          <w:rFonts w:ascii="宋体" w:hAnsi="宋体" w:hint="eastAsia"/>
          <w:sz w:val="24"/>
        </w:rPr>
        <w:t>校准人员：</w:t>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rPr>
        <w:t>核验人员：</w:t>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r w:rsidRPr="00E66FFD">
        <w:rPr>
          <w:rFonts w:ascii="宋体" w:hAnsi="宋体" w:hint="eastAsia"/>
          <w:sz w:val="24"/>
          <w:u w:val="single"/>
        </w:rPr>
        <w:tab/>
      </w:r>
    </w:p>
    <w:p w:rsidR="00F518AC" w:rsidRDefault="00F518AC" w:rsidP="009431E6">
      <w:pPr>
        <w:spacing w:line="360" w:lineRule="auto"/>
        <w:rPr>
          <w:rFonts w:asciiTheme="minorEastAsia" w:eastAsiaTheme="minorEastAsia" w:hAnsiTheme="minorEastAsia" w:cstheme="minorEastAsia"/>
          <w:sz w:val="24"/>
        </w:rPr>
      </w:pPr>
    </w:p>
    <w:p w:rsidR="00F518AC" w:rsidRDefault="00F518AC" w:rsidP="005B452F">
      <w:pPr>
        <w:spacing w:line="360" w:lineRule="auto"/>
        <w:outlineLvl w:val="0"/>
        <w:rPr>
          <w:rFonts w:hAnsi="宋体"/>
          <w:bCs/>
          <w:szCs w:val="21"/>
        </w:rPr>
      </w:pPr>
      <w:bookmarkStart w:id="96" w:name="_Toc529543932"/>
      <w:bookmarkStart w:id="97" w:name="_Toc532308779"/>
    </w:p>
    <w:p w:rsidR="00F518AC" w:rsidRPr="00371AA4" w:rsidRDefault="00F518AC" w:rsidP="005B452F">
      <w:pPr>
        <w:spacing w:line="360" w:lineRule="auto"/>
        <w:outlineLvl w:val="0"/>
        <w:rPr>
          <w:rFonts w:ascii="宋体" w:hAnsi="宋体"/>
          <w:bCs/>
          <w:sz w:val="24"/>
        </w:rPr>
      </w:pPr>
      <w:bookmarkStart w:id="98" w:name="_Toc100671314"/>
      <w:r w:rsidRPr="00371AA4">
        <w:rPr>
          <w:rFonts w:ascii="宋体" w:hAnsi="宋体"/>
          <w:bCs/>
          <w:sz w:val="24"/>
        </w:rPr>
        <w:lastRenderedPageBreak/>
        <w:t xml:space="preserve">1 </w:t>
      </w:r>
      <w:bookmarkEnd w:id="96"/>
      <w:bookmarkEnd w:id="97"/>
      <w:bookmarkEnd w:id="98"/>
      <w:r>
        <w:rPr>
          <w:rFonts w:ascii="宋体" w:hAnsi="宋体" w:hint="eastAsia"/>
          <w:bCs/>
          <w:sz w:val="24"/>
        </w:rPr>
        <w:t>供水温度</w:t>
      </w: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322"/>
        <w:gridCol w:w="2322"/>
        <w:gridCol w:w="2322"/>
        <w:gridCol w:w="2322"/>
      </w:tblGrid>
      <w:tr w:rsidR="00793FCF" w:rsidRPr="006560A6" w:rsidTr="00B03D37">
        <w:trPr>
          <w:trHeight w:val="340"/>
          <w:jc w:val="center"/>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793FCF" w:rsidRPr="006560A6" w:rsidRDefault="00793FCF" w:rsidP="005B452F">
            <w:pPr>
              <w:jc w:val="center"/>
              <w:rPr>
                <w:color w:val="000000"/>
                <w:szCs w:val="21"/>
              </w:rPr>
            </w:pPr>
            <w:r w:rsidRPr="006560A6">
              <w:rPr>
                <w:color w:val="000000"/>
                <w:szCs w:val="21"/>
              </w:rPr>
              <w:t>被校器名称</w:t>
            </w:r>
          </w:p>
        </w:tc>
      </w:tr>
      <w:tr w:rsidR="00793FCF" w:rsidRPr="006560A6" w:rsidTr="00B32280">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793FCF" w:rsidP="005B452F">
            <w:pPr>
              <w:jc w:val="center"/>
              <w:rPr>
                <w:color w:val="000000"/>
                <w:szCs w:val="21"/>
              </w:rPr>
            </w:pPr>
            <w:r w:rsidRPr="006560A6">
              <w:rPr>
                <w:color w:val="000000"/>
                <w:szCs w:val="21"/>
              </w:rPr>
              <w:t>型号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793FCF" w:rsidP="005B452F">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845FAB" w:rsidP="005B452F">
            <w:pPr>
              <w:jc w:val="center"/>
              <w:rPr>
                <w:color w:val="000000"/>
                <w:szCs w:val="21"/>
              </w:rPr>
            </w:pPr>
            <w:r w:rsidRPr="006560A6">
              <w:rPr>
                <w:color w:val="000000"/>
                <w:szCs w:val="21"/>
              </w:rPr>
              <w:t>编号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793FCF" w:rsidP="005B452F">
            <w:pPr>
              <w:jc w:val="center"/>
              <w:rPr>
                <w:color w:val="000000"/>
                <w:szCs w:val="21"/>
              </w:rPr>
            </w:pPr>
          </w:p>
        </w:tc>
      </w:tr>
      <w:tr w:rsidR="00793FCF" w:rsidRPr="006560A6" w:rsidTr="00B32280">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845FAB" w:rsidP="005B452F">
            <w:pPr>
              <w:jc w:val="center"/>
              <w:rPr>
                <w:color w:val="000000"/>
                <w:szCs w:val="21"/>
              </w:rPr>
            </w:pPr>
            <w:r w:rsidRPr="006560A6">
              <w:rPr>
                <w:color w:val="000000"/>
                <w:szCs w:val="21"/>
              </w:rPr>
              <w:t>厂家</w:t>
            </w:r>
          </w:p>
        </w:tc>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793FCF" w:rsidP="005B452F">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793FCF" w:rsidP="005B452F">
            <w:pPr>
              <w:jc w:val="center"/>
              <w:rPr>
                <w:color w:val="000000"/>
                <w:szCs w:val="21"/>
              </w:rPr>
            </w:pPr>
            <w:r w:rsidRPr="006560A6">
              <w:rPr>
                <w:color w:val="000000"/>
                <w:szCs w:val="21"/>
              </w:rPr>
              <w:t>测量范围</w:t>
            </w:r>
          </w:p>
        </w:tc>
        <w:tc>
          <w:tcPr>
            <w:tcW w:w="1250" w:type="pct"/>
            <w:tcBorders>
              <w:top w:val="single" w:sz="4" w:space="0" w:color="auto"/>
              <w:left w:val="single" w:sz="4" w:space="0" w:color="auto"/>
              <w:bottom w:val="single" w:sz="4" w:space="0" w:color="auto"/>
              <w:right w:val="single" w:sz="4" w:space="0" w:color="auto"/>
            </w:tcBorders>
            <w:vAlign w:val="center"/>
            <w:hideMark/>
          </w:tcPr>
          <w:p w:rsidR="00793FCF" w:rsidRPr="006560A6" w:rsidRDefault="00793FCF" w:rsidP="005B452F">
            <w:pPr>
              <w:jc w:val="center"/>
              <w:rPr>
                <w:color w:val="000000"/>
                <w:szCs w:val="21"/>
              </w:rPr>
            </w:pPr>
          </w:p>
        </w:tc>
      </w:tr>
      <w:tr w:rsidR="00E82E07" w:rsidRPr="006560A6" w:rsidTr="00E82E07">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kern w:val="0"/>
                <w:szCs w:val="21"/>
              </w:rPr>
            </w:pPr>
            <w:r w:rsidRPr="006560A6">
              <w:rPr>
                <w:kern w:val="0"/>
                <w:szCs w:val="21"/>
              </w:rPr>
              <w:t>校准点（</w:t>
            </w:r>
            <w:r w:rsidRPr="006560A6">
              <w:rPr>
                <w:bCs/>
                <w:szCs w:val="21"/>
              </w:rPr>
              <w:t>℃</w:t>
            </w:r>
            <w:r w:rsidRPr="006560A6">
              <w:rPr>
                <w:kern w:val="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kern w:val="0"/>
                <w:szCs w:val="21"/>
              </w:rPr>
            </w:pPr>
            <w:r w:rsidRPr="006560A6">
              <w:rPr>
                <w:kern w:val="0"/>
                <w:szCs w:val="21"/>
              </w:rPr>
              <w:t>标准器示值（</w:t>
            </w:r>
            <w:r w:rsidRPr="006560A6">
              <w:rPr>
                <w:bCs/>
                <w:szCs w:val="21"/>
              </w:rPr>
              <w:t>℃</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E82E07" w:rsidRPr="006560A6" w:rsidRDefault="00E82E07" w:rsidP="005B452F">
            <w:pPr>
              <w:jc w:val="center"/>
              <w:rPr>
                <w:kern w:val="0"/>
                <w:szCs w:val="21"/>
              </w:rPr>
            </w:pPr>
            <w:r w:rsidRPr="006560A6">
              <w:rPr>
                <w:kern w:val="0"/>
                <w:szCs w:val="21"/>
              </w:rPr>
              <w:t>被校器示值（</w:t>
            </w:r>
            <w:r w:rsidRPr="006560A6">
              <w:rPr>
                <w:bCs/>
                <w:szCs w:val="21"/>
              </w:rPr>
              <w:t>℃</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E82E07" w:rsidRPr="006560A6" w:rsidRDefault="00E82E07" w:rsidP="005B452F">
            <w:pPr>
              <w:jc w:val="center"/>
              <w:rPr>
                <w:kern w:val="0"/>
                <w:szCs w:val="21"/>
              </w:rPr>
            </w:pPr>
            <w:r w:rsidRPr="006560A6">
              <w:rPr>
                <w:kern w:val="0"/>
                <w:szCs w:val="21"/>
              </w:rPr>
              <w:t>示值误差（</w:t>
            </w:r>
            <w:r w:rsidRPr="006560A6">
              <w:rPr>
                <w:bCs/>
                <w:szCs w:val="21"/>
              </w:rPr>
              <w:t>℃</w:t>
            </w:r>
            <w:r w:rsidRPr="006560A6">
              <w:rPr>
                <w:kern w:val="0"/>
                <w:szCs w:val="21"/>
              </w:rPr>
              <w:t>）</w:t>
            </w:r>
          </w:p>
        </w:tc>
      </w:tr>
      <w:tr w:rsidR="00E82E07" w:rsidRPr="006560A6" w:rsidTr="00E82E07">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color w:val="000000"/>
                <w:szCs w:val="21"/>
              </w:rPr>
            </w:pPr>
            <w:r w:rsidRPr="006560A6">
              <w:rPr>
                <w:color w:val="000000"/>
                <w:szCs w:val="21"/>
              </w:rPr>
              <w:t>校准点</w:t>
            </w:r>
            <w:r w:rsidRPr="006560A6">
              <w:rPr>
                <w:color w:val="000000"/>
                <w:szCs w:val="21"/>
              </w:rPr>
              <w:t>1</w:t>
            </w:r>
          </w:p>
        </w:tc>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color w:val="000000"/>
                <w:szCs w:val="21"/>
              </w:rPr>
            </w:pPr>
          </w:p>
        </w:tc>
        <w:tc>
          <w:tcPr>
            <w:tcW w:w="1250" w:type="pct"/>
            <w:tcBorders>
              <w:left w:val="single" w:sz="2" w:space="0" w:color="auto"/>
              <w:right w:val="single" w:sz="2" w:space="0" w:color="auto"/>
            </w:tcBorders>
            <w:vAlign w:val="center"/>
            <w:hideMark/>
          </w:tcPr>
          <w:p w:rsidR="00E82E07" w:rsidRPr="006560A6" w:rsidRDefault="00E82E07" w:rsidP="005B452F">
            <w:pPr>
              <w:jc w:val="center"/>
              <w:rPr>
                <w:color w:val="000000"/>
                <w:szCs w:val="21"/>
              </w:rPr>
            </w:pPr>
          </w:p>
        </w:tc>
        <w:tc>
          <w:tcPr>
            <w:tcW w:w="1250" w:type="pct"/>
            <w:tcBorders>
              <w:left w:val="single" w:sz="2" w:space="0" w:color="auto"/>
              <w:right w:val="single" w:sz="2" w:space="0" w:color="auto"/>
            </w:tcBorders>
            <w:vAlign w:val="center"/>
          </w:tcPr>
          <w:p w:rsidR="00E82E07" w:rsidRPr="006560A6" w:rsidRDefault="00E82E07" w:rsidP="005B452F">
            <w:pPr>
              <w:jc w:val="center"/>
              <w:rPr>
                <w:color w:val="000000"/>
                <w:szCs w:val="21"/>
              </w:rPr>
            </w:pPr>
          </w:p>
        </w:tc>
      </w:tr>
      <w:tr w:rsidR="00E82E07" w:rsidRPr="006560A6" w:rsidTr="00E82E07">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color w:val="000000"/>
                <w:szCs w:val="21"/>
              </w:rPr>
            </w:pPr>
            <w:r w:rsidRPr="006560A6">
              <w:rPr>
                <w:color w:val="00000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color w:val="000000"/>
                <w:szCs w:val="21"/>
              </w:rPr>
            </w:pPr>
          </w:p>
        </w:tc>
        <w:tc>
          <w:tcPr>
            <w:tcW w:w="1250" w:type="pct"/>
            <w:tcBorders>
              <w:left w:val="single" w:sz="2" w:space="0" w:color="auto"/>
              <w:right w:val="single" w:sz="2" w:space="0" w:color="auto"/>
            </w:tcBorders>
            <w:vAlign w:val="center"/>
            <w:hideMark/>
          </w:tcPr>
          <w:p w:rsidR="00E82E07" w:rsidRPr="006560A6" w:rsidRDefault="00E82E07" w:rsidP="005B452F">
            <w:pPr>
              <w:jc w:val="center"/>
              <w:rPr>
                <w:color w:val="000000"/>
                <w:szCs w:val="21"/>
              </w:rPr>
            </w:pPr>
          </w:p>
        </w:tc>
        <w:tc>
          <w:tcPr>
            <w:tcW w:w="1250" w:type="pct"/>
            <w:tcBorders>
              <w:left w:val="single" w:sz="2" w:space="0" w:color="auto"/>
              <w:right w:val="single" w:sz="2" w:space="0" w:color="auto"/>
            </w:tcBorders>
            <w:vAlign w:val="center"/>
          </w:tcPr>
          <w:p w:rsidR="00E82E07" w:rsidRPr="006560A6" w:rsidRDefault="00E82E07" w:rsidP="005B452F">
            <w:pPr>
              <w:jc w:val="center"/>
              <w:rPr>
                <w:color w:val="000000"/>
                <w:szCs w:val="21"/>
              </w:rPr>
            </w:pPr>
          </w:p>
        </w:tc>
      </w:tr>
      <w:tr w:rsidR="00E82E07" w:rsidRPr="006560A6" w:rsidTr="00E82E07">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color w:val="000000"/>
                <w:szCs w:val="21"/>
              </w:rPr>
            </w:pPr>
            <w:r w:rsidRPr="006560A6">
              <w:rPr>
                <w:color w:val="000000"/>
                <w:szCs w:val="21"/>
              </w:rPr>
              <w:t>校准点</w:t>
            </w:r>
            <w:r w:rsidRPr="006560A6">
              <w:rPr>
                <w:color w:val="000000"/>
                <w:szCs w:val="21"/>
              </w:rPr>
              <w:t>n</w:t>
            </w:r>
          </w:p>
        </w:tc>
        <w:tc>
          <w:tcPr>
            <w:tcW w:w="1250" w:type="pct"/>
            <w:tcBorders>
              <w:top w:val="single" w:sz="2" w:space="0" w:color="auto"/>
              <w:left w:val="single" w:sz="2" w:space="0" w:color="auto"/>
              <w:bottom w:val="single" w:sz="2" w:space="0" w:color="auto"/>
              <w:right w:val="single" w:sz="2" w:space="0" w:color="auto"/>
            </w:tcBorders>
            <w:vAlign w:val="center"/>
            <w:hideMark/>
          </w:tcPr>
          <w:p w:rsidR="00E82E07" w:rsidRPr="006560A6" w:rsidRDefault="00E82E07" w:rsidP="005B452F">
            <w:pPr>
              <w:jc w:val="center"/>
              <w:rPr>
                <w:color w:val="000000"/>
                <w:szCs w:val="21"/>
              </w:rPr>
            </w:pPr>
          </w:p>
        </w:tc>
        <w:tc>
          <w:tcPr>
            <w:tcW w:w="1250" w:type="pct"/>
            <w:tcBorders>
              <w:left w:val="single" w:sz="2" w:space="0" w:color="auto"/>
              <w:bottom w:val="single" w:sz="2" w:space="0" w:color="auto"/>
              <w:right w:val="single" w:sz="2" w:space="0" w:color="auto"/>
            </w:tcBorders>
            <w:vAlign w:val="center"/>
            <w:hideMark/>
          </w:tcPr>
          <w:p w:rsidR="00E82E07" w:rsidRPr="006560A6" w:rsidRDefault="00E82E07" w:rsidP="005B452F">
            <w:pPr>
              <w:jc w:val="center"/>
              <w:rPr>
                <w:color w:val="000000"/>
                <w:szCs w:val="21"/>
              </w:rPr>
            </w:pPr>
          </w:p>
        </w:tc>
        <w:tc>
          <w:tcPr>
            <w:tcW w:w="1250" w:type="pct"/>
            <w:tcBorders>
              <w:left w:val="single" w:sz="2" w:space="0" w:color="auto"/>
              <w:bottom w:val="single" w:sz="2" w:space="0" w:color="auto"/>
              <w:right w:val="single" w:sz="2" w:space="0" w:color="auto"/>
            </w:tcBorders>
            <w:vAlign w:val="center"/>
          </w:tcPr>
          <w:p w:rsidR="00E82E07" w:rsidRPr="006560A6" w:rsidRDefault="00E82E07" w:rsidP="005B452F">
            <w:pPr>
              <w:jc w:val="center"/>
              <w:rPr>
                <w:color w:val="000000"/>
                <w:szCs w:val="21"/>
              </w:rPr>
            </w:pPr>
          </w:p>
        </w:tc>
      </w:tr>
      <w:tr w:rsidR="00793FCF" w:rsidRPr="006560A6" w:rsidTr="00B03D37">
        <w:trPr>
          <w:trHeight w:val="340"/>
          <w:jc w:val="center"/>
        </w:trPr>
        <w:tc>
          <w:tcPr>
            <w:tcW w:w="5000" w:type="pct"/>
            <w:gridSpan w:val="4"/>
            <w:tcBorders>
              <w:top w:val="single" w:sz="2" w:space="0" w:color="auto"/>
              <w:left w:val="single" w:sz="2" w:space="0" w:color="auto"/>
              <w:bottom w:val="single" w:sz="2" w:space="0" w:color="auto"/>
              <w:right w:val="single" w:sz="4" w:space="0" w:color="auto"/>
            </w:tcBorders>
            <w:vAlign w:val="center"/>
            <w:hideMark/>
          </w:tcPr>
          <w:p w:rsidR="00793FCF" w:rsidRPr="006560A6" w:rsidRDefault="006B3DA7" w:rsidP="005B452F">
            <w:pPr>
              <w:rPr>
                <w:color w:val="000000"/>
                <w:szCs w:val="21"/>
              </w:rPr>
            </w:pPr>
            <w:r w:rsidRPr="006560A6">
              <w:rPr>
                <w:color w:val="000000"/>
                <w:szCs w:val="21"/>
              </w:rPr>
              <w:t>测量</w:t>
            </w:r>
            <w:r w:rsidR="00793FCF" w:rsidRPr="006560A6">
              <w:rPr>
                <w:color w:val="000000"/>
                <w:szCs w:val="21"/>
              </w:rPr>
              <w:t>不确定度：</w:t>
            </w:r>
          </w:p>
        </w:tc>
      </w:tr>
    </w:tbl>
    <w:p w:rsidR="001923C5" w:rsidRDefault="005B452F" w:rsidP="005B452F">
      <w:pPr>
        <w:spacing w:line="360" w:lineRule="auto"/>
        <w:outlineLvl w:val="0"/>
        <w:rPr>
          <w:rFonts w:ascii="宋体" w:hAnsi="宋体"/>
          <w:bCs/>
          <w:sz w:val="24"/>
        </w:rPr>
      </w:pPr>
      <w:bookmarkStart w:id="99" w:name="_Toc100671315"/>
      <w:r w:rsidRPr="00371AA4">
        <w:rPr>
          <w:rFonts w:ascii="宋体" w:hAnsi="宋体"/>
          <w:bCs/>
          <w:sz w:val="24"/>
        </w:rPr>
        <w:t xml:space="preserve">2 </w:t>
      </w:r>
      <w:r w:rsidR="00845FAB">
        <w:rPr>
          <w:rFonts w:ascii="宋体" w:hAnsi="宋体" w:hint="eastAsia"/>
          <w:bCs/>
          <w:sz w:val="24"/>
        </w:rPr>
        <w:t>供水压力</w:t>
      </w:r>
      <w:bookmarkEnd w:id="99"/>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322"/>
        <w:gridCol w:w="2322"/>
        <w:gridCol w:w="2322"/>
        <w:gridCol w:w="2322"/>
      </w:tblGrid>
      <w:tr w:rsidR="00845FAB" w:rsidRPr="00E66FFD" w:rsidTr="00723850">
        <w:trPr>
          <w:trHeight w:val="340"/>
          <w:jc w:val="center"/>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845FAB" w:rsidRPr="006560A6" w:rsidRDefault="00845FAB" w:rsidP="00723850">
            <w:pPr>
              <w:jc w:val="center"/>
              <w:rPr>
                <w:rFonts w:ascii="宋体" w:hAnsi="宋体" w:cs="宋体"/>
                <w:color w:val="000000"/>
                <w:szCs w:val="21"/>
              </w:rPr>
            </w:pPr>
            <w:r w:rsidRPr="006560A6">
              <w:rPr>
                <w:rFonts w:ascii="宋体" w:hAnsi="宋体" w:cs="宋体" w:hint="eastAsia"/>
                <w:color w:val="000000"/>
                <w:szCs w:val="21"/>
              </w:rPr>
              <w:t>被校器名称</w:t>
            </w:r>
          </w:p>
        </w:tc>
      </w:tr>
      <w:tr w:rsidR="00845FAB" w:rsidRPr="00E66FFD" w:rsidTr="00723850">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rFonts w:ascii="宋体" w:hAnsi="宋体" w:cs="宋体"/>
                <w:color w:val="000000"/>
                <w:szCs w:val="21"/>
              </w:rPr>
            </w:pPr>
            <w:r w:rsidRPr="006560A6">
              <w:rPr>
                <w:rFonts w:hint="eastAsia"/>
                <w:color w:val="000000"/>
                <w:szCs w:val="21"/>
              </w:rPr>
              <w:t>型号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r w:rsidRPr="006560A6">
              <w:rPr>
                <w:rFonts w:hint="eastAsia"/>
                <w:color w:val="000000"/>
                <w:szCs w:val="21"/>
              </w:rPr>
              <w:t>编号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r>
      <w:tr w:rsidR="00845FAB" w:rsidRPr="00E66FFD" w:rsidTr="00723850">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rFonts w:ascii="宋体" w:hAnsi="宋体" w:cs="宋体"/>
                <w:color w:val="000000"/>
                <w:szCs w:val="21"/>
              </w:rPr>
            </w:pPr>
            <w:r w:rsidRPr="006560A6">
              <w:rPr>
                <w:rFonts w:hint="eastAsia"/>
                <w:color w:val="000000"/>
                <w:szCs w:val="21"/>
              </w:rPr>
              <w:t>厂家</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r w:rsidRPr="006560A6">
              <w:rPr>
                <w:rFonts w:hint="eastAsia"/>
                <w:color w:val="000000"/>
                <w:szCs w:val="21"/>
              </w:rPr>
              <w:t>测量范围</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r>
      <w:tr w:rsidR="00DE6574" w:rsidRPr="00E66FFD"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kern w:val="0"/>
                <w:szCs w:val="21"/>
              </w:rPr>
            </w:pPr>
            <w:r w:rsidRPr="006560A6">
              <w:rPr>
                <w:rFonts w:hint="eastAsia"/>
                <w:kern w:val="0"/>
                <w:szCs w:val="21"/>
              </w:rPr>
              <w:t>校准点</w:t>
            </w:r>
            <w:r w:rsidRPr="006560A6">
              <w:rPr>
                <w:kern w:val="0"/>
                <w:szCs w:val="21"/>
              </w:rPr>
              <w:t>（</w:t>
            </w:r>
            <w:r w:rsidRPr="006560A6">
              <w:rPr>
                <w:rFonts w:hint="eastAsia"/>
                <w:kern w:val="0"/>
                <w:szCs w:val="21"/>
              </w:rPr>
              <w:t>MPa</w:t>
            </w:r>
            <w:r w:rsidRPr="006560A6">
              <w:rPr>
                <w:kern w:val="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kern w:val="0"/>
                <w:szCs w:val="21"/>
              </w:rPr>
            </w:pPr>
            <w:r w:rsidRPr="006560A6">
              <w:rPr>
                <w:kern w:val="0"/>
                <w:szCs w:val="21"/>
              </w:rPr>
              <w:t>标准器</w:t>
            </w:r>
            <w:r w:rsidRPr="006560A6">
              <w:rPr>
                <w:rFonts w:hint="eastAsia"/>
                <w:kern w:val="0"/>
                <w:szCs w:val="21"/>
              </w:rPr>
              <w:t>示值</w:t>
            </w:r>
            <w:r w:rsidRPr="006560A6">
              <w:rPr>
                <w:kern w:val="0"/>
                <w:szCs w:val="21"/>
              </w:rPr>
              <w:t>（</w:t>
            </w:r>
            <w:r w:rsidRPr="006560A6">
              <w:rPr>
                <w:rFonts w:hint="eastAsia"/>
                <w:kern w:val="0"/>
                <w:szCs w:val="21"/>
              </w:rPr>
              <w:t>MPa</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DE6574" w:rsidRPr="006560A6" w:rsidRDefault="00DE6574" w:rsidP="00723850">
            <w:pPr>
              <w:jc w:val="center"/>
              <w:rPr>
                <w:kern w:val="0"/>
                <w:szCs w:val="21"/>
              </w:rPr>
            </w:pPr>
            <w:r w:rsidRPr="006560A6">
              <w:rPr>
                <w:kern w:val="0"/>
                <w:szCs w:val="21"/>
              </w:rPr>
              <w:t>被校器</w:t>
            </w:r>
            <w:r w:rsidRPr="006560A6">
              <w:rPr>
                <w:rFonts w:hint="eastAsia"/>
                <w:kern w:val="0"/>
                <w:szCs w:val="21"/>
              </w:rPr>
              <w:t>示值</w:t>
            </w:r>
            <w:r w:rsidRPr="006560A6">
              <w:rPr>
                <w:kern w:val="0"/>
                <w:szCs w:val="21"/>
              </w:rPr>
              <w:t>（</w:t>
            </w:r>
            <w:r w:rsidRPr="006560A6">
              <w:rPr>
                <w:rFonts w:hint="eastAsia"/>
                <w:kern w:val="0"/>
                <w:szCs w:val="21"/>
              </w:rPr>
              <w:t>MPa</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DE6574" w:rsidRPr="006560A6" w:rsidRDefault="00DE6574" w:rsidP="00723850">
            <w:pPr>
              <w:jc w:val="center"/>
              <w:rPr>
                <w:kern w:val="0"/>
                <w:szCs w:val="21"/>
              </w:rPr>
            </w:pPr>
            <w:r w:rsidRPr="006560A6">
              <w:rPr>
                <w:rFonts w:hint="eastAsia"/>
                <w:kern w:val="0"/>
                <w:szCs w:val="21"/>
              </w:rPr>
              <w:t>示值误差</w:t>
            </w:r>
            <w:r w:rsidRPr="006560A6">
              <w:rPr>
                <w:kern w:val="0"/>
                <w:szCs w:val="21"/>
              </w:rPr>
              <w:t>（</w:t>
            </w:r>
            <w:r w:rsidRPr="006560A6">
              <w:rPr>
                <w:rFonts w:hint="eastAsia"/>
                <w:kern w:val="0"/>
                <w:szCs w:val="21"/>
              </w:rPr>
              <w:t>MPa</w:t>
            </w:r>
            <w:r w:rsidRPr="006560A6">
              <w:rPr>
                <w:kern w:val="0"/>
                <w:szCs w:val="21"/>
              </w:rPr>
              <w:t>）</w:t>
            </w:r>
          </w:p>
        </w:tc>
      </w:tr>
      <w:tr w:rsidR="00DE6574" w:rsidRPr="00E66FFD"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r w:rsidRPr="006560A6">
              <w:rPr>
                <w:rFonts w:hint="eastAsia"/>
                <w:color w:val="000000"/>
                <w:szCs w:val="21"/>
              </w:rPr>
              <w:t>校准点</w:t>
            </w:r>
            <w:r w:rsidRPr="006560A6">
              <w:rPr>
                <w:rFonts w:hint="eastAsia"/>
                <w:color w:val="000000"/>
                <w:szCs w:val="21"/>
              </w:rPr>
              <w:t>1</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tcPr>
          <w:p w:rsidR="00DE6574" w:rsidRPr="006560A6" w:rsidRDefault="00DE6574" w:rsidP="00723850">
            <w:pPr>
              <w:jc w:val="center"/>
              <w:rPr>
                <w:color w:val="000000"/>
                <w:szCs w:val="21"/>
              </w:rPr>
            </w:pPr>
          </w:p>
        </w:tc>
      </w:tr>
      <w:tr w:rsidR="00DE6574" w:rsidRPr="00E66FFD"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r w:rsidRPr="006560A6">
              <w:rPr>
                <w:color w:val="00000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tcPr>
          <w:p w:rsidR="00DE6574" w:rsidRPr="006560A6" w:rsidRDefault="00DE6574" w:rsidP="00723850">
            <w:pPr>
              <w:jc w:val="center"/>
              <w:rPr>
                <w:color w:val="000000"/>
                <w:szCs w:val="21"/>
              </w:rPr>
            </w:pPr>
          </w:p>
        </w:tc>
      </w:tr>
      <w:tr w:rsidR="00DE6574" w:rsidRPr="00E66FFD"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r w:rsidRPr="006560A6">
              <w:rPr>
                <w:rFonts w:hint="eastAsia"/>
                <w:color w:val="000000"/>
                <w:szCs w:val="21"/>
              </w:rPr>
              <w:t>校准点</w:t>
            </w:r>
            <w:r w:rsidRPr="006560A6">
              <w:rPr>
                <w:rFonts w:hint="eastAsia"/>
                <w:color w:val="000000"/>
                <w:szCs w:val="21"/>
              </w:rPr>
              <w:t>n</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bottom w:val="single" w:sz="2" w:space="0" w:color="auto"/>
              <w:right w:val="single" w:sz="2" w:space="0" w:color="auto"/>
            </w:tcBorders>
            <w:vAlign w:val="center"/>
          </w:tcPr>
          <w:p w:rsidR="00DE6574" w:rsidRPr="006560A6" w:rsidRDefault="00DE6574" w:rsidP="00723850">
            <w:pPr>
              <w:jc w:val="center"/>
              <w:rPr>
                <w:color w:val="000000"/>
                <w:szCs w:val="21"/>
              </w:rPr>
            </w:pPr>
          </w:p>
        </w:tc>
      </w:tr>
      <w:tr w:rsidR="00845FAB" w:rsidRPr="00E66FFD" w:rsidTr="00723850">
        <w:trPr>
          <w:trHeight w:val="340"/>
          <w:jc w:val="center"/>
        </w:trPr>
        <w:tc>
          <w:tcPr>
            <w:tcW w:w="5000" w:type="pct"/>
            <w:gridSpan w:val="4"/>
            <w:tcBorders>
              <w:top w:val="single" w:sz="2" w:space="0" w:color="auto"/>
              <w:left w:val="single" w:sz="2" w:space="0" w:color="auto"/>
              <w:bottom w:val="single" w:sz="2" w:space="0" w:color="auto"/>
              <w:right w:val="single" w:sz="4" w:space="0" w:color="auto"/>
            </w:tcBorders>
            <w:vAlign w:val="center"/>
            <w:hideMark/>
          </w:tcPr>
          <w:p w:rsidR="00845FAB" w:rsidRPr="006560A6" w:rsidRDefault="006B3DA7" w:rsidP="00723850">
            <w:pPr>
              <w:rPr>
                <w:color w:val="000000"/>
                <w:szCs w:val="21"/>
              </w:rPr>
            </w:pPr>
            <w:r w:rsidRPr="006560A6">
              <w:rPr>
                <w:rFonts w:hint="eastAsia"/>
                <w:color w:val="000000"/>
                <w:szCs w:val="21"/>
              </w:rPr>
              <w:t>测量</w:t>
            </w:r>
            <w:r w:rsidR="00845FAB" w:rsidRPr="006560A6">
              <w:rPr>
                <w:rFonts w:hint="eastAsia"/>
                <w:color w:val="000000"/>
                <w:szCs w:val="21"/>
              </w:rPr>
              <w:t>不确定度：</w:t>
            </w:r>
          </w:p>
        </w:tc>
      </w:tr>
    </w:tbl>
    <w:p w:rsidR="00203930" w:rsidRPr="00371AA4" w:rsidRDefault="00845FAB" w:rsidP="005B452F">
      <w:pPr>
        <w:spacing w:line="360" w:lineRule="auto"/>
        <w:outlineLvl w:val="0"/>
        <w:rPr>
          <w:rFonts w:ascii="宋体" w:hAnsi="宋体"/>
          <w:bCs/>
          <w:sz w:val="24"/>
        </w:rPr>
      </w:pPr>
      <w:bookmarkStart w:id="100" w:name="_Toc100671316"/>
      <w:r>
        <w:rPr>
          <w:rFonts w:ascii="宋体" w:hAnsi="宋体" w:hint="eastAsia"/>
          <w:bCs/>
          <w:sz w:val="24"/>
        </w:rPr>
        <w:t>3</w:t>
      </w:r>
      <w:r w:rsidR="00203930" w:rsidRPr="00371AA4">
        <w:rPr>
          <w:rFonts w:ascii="宋体" w:hAnsi="宋体" w:hint="eastAsia"/>
          <w:bCs/>
          <w:sz w:val="24"/>
        </w:rPr>
        <w:t>电参数</w:t>
      </w:r>
      <w:bookmarkEnd w:id="100"/>
    </w:p>
    <w:tbl>
      <w:tblPr>
        <w:tblStyle w:val="af9"/>
        <w:tblW w:w="5000" w:type="pct"/>
        <w:tblLook w:val="04A0"/>
      </w:tblPr>
      <w:tblGrid>
        <w:gridCol w:w="1032"/>
        <w:gridCol w:w="1033"/>
        <w:gridCol w:w="149"/>
        <w:gridCol w:w="884"/>
        <w:gridCol w:w="1033"/>
        <w:gridCol w:w="297"/>
        <w:gridCol w:w="736"/>
        <w:gridCol w:w="1033"/>
        <w:gridCol w:w="446"/>
        <w:gridCol w:w="587"/>
        <w:gridCol w:w="1033"/>
        <w:gridCol w:w="1025"/>
      </w:tblGrid>
      <w:tr w:rsidR="00203930" w:rsidRPr="006560A6" w:rsidTr="000C6D7B">
        <w:trPr>
          <w:trHeight w:val="340"/>
        </w:trPr>
        <w:tc>
          <w:tcPr>
            <w:tcW w:w="1192" w:type="pct"/>
            <w:gridSpan w:val="3"/>
            <w:vAlign w:val="center"/>
          </w:tcPr>
          <w:p w:rsidR="00203930" w:rsidRPr="006560A6" w:rsidRDefault="00845FAB" w:rsidP="005B452F">
            <w:pPr>
              <w:jc w:val="center"/>
              <w:rPr>
                <w:szCs w:val="21"/>
              </w:rPr>
            </w:pPr>
            <w:r w:rsidRPr="006560A6">
              <w:rPr>
                <w:szCs w:val="21"/>
              </w:rPr>
              <w:t>名称</w:t>
            </w:r>
          </w:p>
        </w:tc>
        <w:tc>
          <w:tcPr>
            <w:tcW w:w="1192" w:type="pct"/>
            <w:gridSpan w:val="3"/>
          </w:tcPr>
          <w:p w:rsidR="00203930" w:rsidRPr="006560A6" w:rsidRDefault="00203930" w:rsidP="005B452F">
            <w:pPr>
              <w:jc w:val="center"/>
              <w:rPr>
                <w:szCs w:val="21"/>
              </w:rPr>
            </w:pPr>
          </w:p>
        </w:tc>
        <w:tc>
          <w:tcPr>
            <w:tcW w:w="1192" w:type="pct"/>
            <w:gridSpan w:val="3"/>
          </w:tcPr>
          <w:p w:rsidR="00203930" w:rsidRPr="006560A6" w:rsidRDefault="00845FAB" w:rsidP="005B452F">
            <w:pPr>
              <w:jc w:val="center"/>
              <w:rPr>
                <w:szCs w:val="21"/>
              </w:rPr>
            </w:pPr>
            <w:r w:rsidRPr="006560A6">
              <w:rPr>
                <w:rFonts w:hint="eastAsia"/>
                <w:szCs w:val="21"/>
              </w:rPr>
              <w:t>型号</w:t>
            </w:r>
          </w:p>
        </w:tc>
        <w:tc>
          <w:tcPr>
            <w:tcW w:w="1424" w:type="pct"/>
            <w:gridSpan w:val="3"/>
          </w:tcPr>
          <w:p w:rsidR="00203930" w:rsidRPr="006560A6" w:rsidRDefault="00203930" w:rsidP="005B452F">
            <w:pPr>
              <w:jc w:val="center"/>
              <w:rPr>
                <w:szCs w:val="21"/>
              </w:rPr>
            </w:pPr>
          </w:p>
        </w:tc>
      </w:tr>
      <w:tr w:rsidR="00203930" w:rsidRPr="006560A6" w:rsidTr="000C6D7B">
        <w:trPr>
          <w:trHeight w:val="340"/>
        </w:trPr>
        <w:tc>
          <w:tcPr>
            <w:tcW w:w="1192" w:type="pct"/>
            <w:gridSpan w:val="3"/>
            <w:vAlign w:val="center"/>
          </w:tcPr>
          <w:p w:rsidR="00203930" w:rsidRPr="006560A6" w:rsidRDefault="00845FAB" w:rsidP="005B452F">
            <w:pPr>
              <w:jc w:val="center"/>
              <w:rPr>
                <w:szCs w:val="21"/>
              </w:rPr>
            </w:pPr>
            <w:r w:rsidRPr="006560A6">
              <w:rPr>
                <w:rFonts w:hint="eastAsia"/>
                <w:szCs w:val="21"/>
              </w:rPr>
              <w:t>编号</w:t>
            </w:r>
          </w:p>
        </w:tc>
        <w:tc>
          <w:tcPr>
            <w:tcW w:w="1192" w:type="pct"/>
            <w:gridSpan w:val="3"/>
          </w:tcPr>
          <w:p w:rsidR="00203930" w:rsidRPr="006560A6" w:rsidRDefault="00203930" w:rsidP="005B452F">
            <w:pPr>
              <w:jc w:val="center"/>
              <w:rPr>
                <w:szCs w:val="21"/>
              </w:rPr>
            </w:pPr>
          </w:p>
        </w:tc>
        <w:tc>
          <w:tcPr>
            <w:tcW w:w="1192" w:type="pct"/>
            <w:gridSpan w:val="3"/>
          </w:tcPr>
          <w:p w:rsidR="00203930" w:rsidRPr="006560A6" w:rsidRDefault="00845FAB" w:rsidP="005B452F">
            <w:pPr>
              <w:jc w:val="center"/>
              <w:rPr>
                <w:szCs w:val="21"/>
              </w:rPr>
            </w:pPr>
            <w:r w:rsidRPr="006560A6">
              <w:rPr>
                <w:rFonts w:hint="eastAsia"/>
                <w:szCs w:val="21"/>
              </w:rPr>
              <w:t>厂家</w:t>
            </w:r>
          </w:p>
        </w:tc>
        <w:tc>
          <w:tcPr>
            <w:tcW w:w="1424" w:type="pct"/>
            <w:gridSpan w:val="3"/>
          </w:tcPr>
          <w:p w:rsidR="00203930" w:rsidRPr="006560A6" w:rsidRDefault="00203930" w:rsidP="005B452F">
            <w:pPr>
              <w:jc w:val="center"/>
              <w:rPr>
                <w:szCs w:val="21"/>
              </w:rPr>
            </w:pPr>
          </w:p>
        </w:tc>
      </w:tr>
      <w:tr w:rsidR="000C6D7B" w:rsidRPr="006560A6" w:rsidTr="000C6D7B">
        <w:trPr>
          <w:trHeight w:val="340"/>
        </w:trPr>
        <w:tc>
          <w:tcPr>
            <w:tcW w:w="1668" w:type="pct"/>
            <w:gridSpan w:val="4"/>
            <w:vAlign w:val="center"/>
          </w:tcPr>
          <w:p w:rsidR="000C6D7B" w:rsidRPr="006560A6" w:rsidRDefault="000C6D7B" w:rsidP="005B452F">
            <w:pPr>
              <w:jc w:val="center"/>
              <w:rPr>
                <w:szCs w:val="21"/>
              </w:rPr>
            </w:pPr>
            <w:r w:rsidRPr="006560A6">
              <w:rPr>
                <w:rFonts w:hint="eastAsia"/>
                <w:szCs w:val="21"/>
              </w:rPr>
              <w:t>标准</w:t>
            </w:r>
            <w:r w:rsidRPr="006560A6">
              <w:rPr>
                <w:szCs w:val="21"/>
              </w:rPr>
              <w:t>器</w:t>
            </w:r>
            <w:r w:rsidRPr="006560A6">
              <w:rPr>
                <w:rFonts w:hint="eastAsia"/>
                <w:szCs w:val="21"/>
              </w:rPr>
              <w:t>示值</w:t>
            </w:r>
          </w:p>
        </w:tc>
        <w:tc>
          <w:tcPr>
            <w:tcW w:w="1668" w:type="pct"/>
            <w:gridSpan w:val="4"/>
            <w:vAlign w:val="center"/>
          </w:tcPr>
          <w:p w:rsidR="000C6D7B" w:rsidRPr="006560A6" w:rsidRDefault="000C6D7B" w:rsidP="005B452F">
            <w:pPr>
              <w:jc w:val="center"/>
              <w:rPr>
                <w:szCs w:val="21"/>
              </w:rPr>
            </w:pPr>
            <w:r w:rsidRPr="006560A6">
              <w:rPr>
                <w:szCs w:val="21"/>
              </w:rPr>
              <w:t>被校器</w:t>
            </w:r>
            <w:r w:rsidRPr="006560A6">
              <w:rPr>
                <w:rFonts w:hint="eastAsia"/>
                <w:szCs w:val="21"/>
              </w:rPr>
              <w:t>示值</w:t>
            </w:r>
          </w:p>
        </w:tc>
        <w:tc>
          <w:tcPr>
            <w:tcW w:w="1664" w:type="pct"/>
            <w:gridSpan w:val="4"/>
            <w:vAlign w:val="center"/>
          </w:tcPr>
          <w:p w:rsidR="000C6D7B" w:rsidRPr="006560A6" w:rsidRDefault="000C6D7B" w:rsidP="005B452F">
            <w:pPr>
              <w:jc w:val="center"/>
              <w:rPr>
                <w:szCs w:val="21"/>
              </w:rPr>
            </w:pPr>
            <w:r w:rsidRPr="006560A6">
              <w:rPr>
                <w:rFonts w:hint="eastAsia"/>
                <w:szCs w:val="21"/>
              </w:rPr>
              <w:t>示值误差</w:t>
            </w:r>
          </w:p>
        </w:tc>
      </w:tr>
      <w:tr w:rsidR="000C6D7B" w:rsidRPr="006560A6" w:rsidTr="000C6D7B">
        <w:trPr>
          <w:trHeight w:val="340"/>
        </w:trPr>
        <w:tc>
          <w:tcPr>
            <w:tcW w:w="1668" w:type="pct"/>
            <w:gridSpan w:val="4"/>
            <w:vAlign w:val="center"/>
          </w:tcPr>
          <w:p w:rsidR="000C6D7B" w:rsidRPr="006560A6" w:rsidRDefault="000C6D7B" w:rsidP="00845FAB">
            <w:pPr>
              <w:jc w:val="center"/>
              <w:rPr>
                <w:szCs w:val="21"/>
              </w:rPr>
            </w:pPr>
            <w:r w:rsidRPr="006560A6">
              <w:rPr>
                <w:rFonts w:hint="eastAsia"/>
                <w:szCs w:val="21"/>
              </w:rPr>
              <w:t>校准频率：</w:t>
            </w:r>
          </w:p>
        </w:tc>
        <w:tc>
          <w:tcPr>
            <w:tcW w:w="1668" w:type="pct"/>
            <w:gridSpan w:val="4"/>
            <w:vAlign w:val="center"/>
          </w:tcPr>
          <w:p w:rsidR="000C6D7B" w:rsidRPr="006560A6" w:rsidRDefault="000C6D7B" w:rsidP="005B452F">
            <w:pPr>
              <w:jc w:val="center"/>
              <w:rPr>
                <w:szCs w:val="21"/>
              </w:rPr>
            </w:pPr>
            <w:r w:rsidRPr="006560A6">
              <w:rPr>
                <w:szCs w:val="21"/>
              </w:rPr>
              <w:t>被校</w:t>
            </w:r>
            <w:r w:rsidRPr="006560A6">
              <w:rPr>
                <w:rFonts w:hint="eastAsia"/>
                <w:szCs w:val="21"/>
              </w:rPr>
              <w:t>频率：</w:t>
            </w:r>
          </w:p>
        </w:tc>
        <w:tc>
          <w:tcPr>
            <w:tcW w:w="1664" w:type="pct"/>
            <w:gridSpan w:val="4"/>
            <w:vAlign w:val="center"/>
          </w:tcPr>
          <w:p w:rsidR="000C6D7B" w:rsidRPr="006560A6" w:rsidRDefault="000C6D7B" w:rsidP="005B452F">
            <w:pPr>
              <w:jc w:val="center"/>
              <w:rPr>
                <w:szCs w:val="21"/>
              </w:rPr>
            </w:pPr>
          </w:p>
        </w:tc>
      </w:tr>
      <w:tr w:rsidR="000C6D7B" w:rsidRPr="006560A6" w:rsidTr="000C6D7B">
        <w:trPr>
          <w:trHeight w:val="722"/>
        </w:trPr>
        <w:tc>
          <w:tcPr>
            <w:tcW w:w="556" w:type="pct"/>
            <w:vAlign w:val="center"/>
          </w:tcPr>
          <w:p w:rsidR="000C6D7B" w:rsidRPr="006560A6" w:rsidRDefault="000C6D7B" w:rsidP="000C6D7B">
            <w:pPr>
              <w:jc w:val="center"/>
              <w:rPr>
                <w:szCs w:val="21"/>
              </w:rPr>
            </w:pPr>
            <w:r w:rsidRPr="006560A6">
              <w:rPr>
                <w:szCs w:val="21"/>
              </w:rPr>
              <w:t>电压（</w:t>
            </w:r>
            <w:r w:rsidRPr="006560A6">
              <w:rPr>
                <w:szCs w:val="21"/>
              </w:rPr>
              <w:t>V</w:t>
            </w:r>
            <w:r w:rsidRPr="006560A6">
              <w:rPr>
                <w:szCs w:val="21"/>
              </w:rPr>
              <w:t>）</w:t>
            </w:r>
          </w:p>
        </w:tc>
        <w:tc>
          <w:tcPr>
            <w:tcW w:w="556" w:type="pct"/>
            <w:vAlign w:val="center"/>
          </w:tcPr>
          <w:p w:rsidR="000C6D7B" w:rsidRPr="006560A6" w:rsidRDefault="000C6D7B" w:rsidP="000C6D7B">
            <w:pPr>
              <w:jc w:val="center"/>
              <w:rPr>
                <w:szCs w:val="21"/>
              </w:rPr>
            </w:pPr>
            <w:r w:rsidRPr="006560A6">
              <w:rPr>
                <w:szCs w:val="21"/>
              </w:rPr>
              <w:t>电流（</w:t>
            </w:r>
            <w:r w:rsidRPr="006560A6">
              <w:rPr>
                <w:szCs w:val="21"/>
              </w:rPr>
              <w:t>A</w:t>
            </w:r>
            <w:r w:rsidRPr="006560A6">
              <w:rPr>
                <w:szCs w:val="21"/>
              </w:rPr>
              <w:t>）</w:t>
            </w:r>
          </w:p>
        </w:tc>
        <w:tc>
          <w:tcPr>
            <w:tcW w:w="556" w:type="pct"/>
            <w:gridSpan w:val="2"/>
            <w:vAlign w:val="center"/>
          </w:tcPr>
          <w:p w:rsidR="000C6D7B" w:rsidRPr="006560A6" w:rsidRDefault="000C6D7B" w:rsidP="000C6D7B">
            <w:pPr>
              <w:jc w:val="center"/>
              <w:rPr>
                <w:szCs w:val="21"/>
              </w:rPr>
            </w:pPr>
            <w:r w:rsidRPr="006560A6">
              <w:rPr>
                <w:szCs w:val="21"/>
              </w:rPr>
              <w:t>功率（</w:t>
            </w:r>
            <w:r w:rsidRPr="006560A6">
              <w:rPr>
                <w:rFonts w:hint="eastAsia"/>
                <w:szCs w:val="21"/>
              </w:rPr>
              <w:t>W</w:t>
            </w:r>
            <w:r w:rsidRPr="006560A6">
              <w:rPr>
                <w:szCs w:val="21"/>
              </w:rPr>
              <w:t>）</w:t>
            </w:r>
          </w:p>
        </w:tc>
        <w:tc>
          <w:tcPr>
            <w:tcW w:w="556" w:type="pct"/>
            <w:vAlign w:val="center"/>
          </w:tcPr>
          <w:p w:rsidR="000C6D7B" w:rsidRPr="006560A6" w:rsidRDefault="000C6D7B" w:rsidP="000C6D7B">
            <w:pPr>
              <w:jc w:val="center"/>
              <w:rPr>
                <w:szCs w:val="21"/>
              </w:rPr>
            </w:pPr>
            <w:r w:rsidRPr="006560A6">
              <w:rPr>
                <w:szCs w:val="21"/>
              </w:rPr>
              <w:t>电压（</w:t>
            </w:r>
            <w:r w:rsidRPr="006560A6">
              <w:rPr>
                <w:szCs w:val="21"/>
              </w:rPr>
              <w:t>V</w:t>
            </w:r>
            <w:r w:rsidRPr="006560A6">
              <w:rPr>
                <w:szCs w:val="21"/>
              </w:rPr>
              <w:t>）</w:t>
            </w:r>
          </w:p>
        </w:tc>
        <w:tc>
          <w:tcPr>
            <w:tcW w:w="556" w:type="pct"/>
            <w:gridSpan w:val="2"/>
            <w:vAlign w:val="center"/>
          </w:tcPr>
          <w:p w:rsidR="000C6D7B" w:rsidRPr="006560A6" w:rsidRDefault="000C6D7B" w:rsidP="000C6D7B">
            <w:pPr>
              <w:jc w:val="center"/>
              <w:rPr>
                <w:szCs w:val="21"/>
              </w:rPr>
            </w:pPr>
            <w:r w:rsidRPr="006560A6">
              <w:rPr>
                <w:szCs w:val="21"/>
              </w:rPr>
              <w:t>电流（</w:t>
            </w:r>
            <w:r w:rsidRPr="006560A6">
              <w:rPr>
                <w:szCs w:val="21"/>
              </w:rPr>
              <w:t>A</w:t>
            </w:r>
            <w:r w:rsidRPr="006560A6">
              <w:rPr>
                <w:szCs w:val="21"/>
              </w:rPr>
              <w:t>）</w:t>
            </w:r>
          </w:p>
        </w:tc>
        <w:tc>
          <w:tcPr>
            <w:tcW w:w="556" w:type="pct"/>
            <w:vAlign w:val="center"/>
          </w:tcPr>
          <w:p w:rsidR="000C6D7B" w:rsidRPr="006560A6" w:rsidRDefault="000C6D7B" w:rsidP="000C6D7B">
            <w:pPr>
              <w:jc w:val="center"/>
              <w:rPr>
                <w:szCs w:val="21"/>
              </w:rPr>
            </w:pPr>
            <w:r w:rsidRPr="006560A6">
              <w:rPr>
                <w:szCs w:val="21"/>
              </w:rPr>
              <w:t>功率（</w:t>
            </w:r>
            <w:r w:rsidRPr="006560A6">
              <w:rPr>
                <w:rFonts w:hint="eastAsia"/>
                <w:szCs w:val="21"/>
              </w:rPr>
              <w:t>W</w:t>
            </w:r>
            <w:r w:rsidRPr="006560A6">
              <w:rPr>
                <w:szCs w:val="21"/>
              </w:rPr>
              <w:t>）</w:t>
            </w:r>
          </w:p>
        </w:tc>
        <w:tc>
          <w:tcPr>
            <w:tcW w:w="556" w:type="pct"/>
            <w:gridSpan w:val="2"/>
            <w:vAlign w:val="center"/>
          </w:tcPr>
          <w:p w:rsidR="000C6D7B" w:rsidRPr="006560A6" w:rsidRDefault="000C6D7B" w:rsidP="000C6D7B">
            <w:pPr>
              <w:jc w:val="center"/>
              <w:rPr>
                <w:szCs w:val="21"/>
              </w:rPr>
            </w:pPr>
            <w:r w:rsidRPr="006560A6">
              <w:rPr>
                <w:szCs w:val="21"/>
              </w:rPr>
              <w:t>电压（</w:t>
            </w:r>
            <w:r w:rsidRPr="006560A6">
              <w:rPr>
                <w:szCs w:val="21"/>
              </w:rPr>
              <w:t>V</w:t>
            </w:r>
            <w:r w:rsidRPr="006560A6">
              <w:rPr>
                <w:szCs w:val="21"/>
              </w:rPr>
              <w:t>）</w:t>
            </w:r>
          </w:p>
        </w:tc>
        <w:tc>
          <w:tcPr>
            <w:tcW w:w="556" w:type="pct"/>
            <w:vAlign w:val="center"/>
          </w:tcPr>
          <w:p w:rsidR="000C6D7B" w:rsidRPr="006560A6" w:rsidRDefault="000C6D7B" w:rsidP="000C6D7B">
            <w:pPr>
              <w:jc w:val="center"/>
              <w:rPr>
                <w:szCs w:val="21"/>
              </w:rPr>
            </w:pPr>
            <w:r w:rsidRPr="006560A6">
              <w:rPr>
                <w:szCs w:val="21"/>
              </w:rPr>
              <w:t>电流（</w:t>
            </w:r>
            <w:r w:rsidRPr="006560A6">
              <w:rPr>
                <w:szCs w:val="21"/>
              </w:rPr>
              <w:t>A</w:t>
            </w:r>
            <w:r w:rsidRPr="006560A6">
              <w:rPr>
                <w:szCs w:val="21"/>
              </w:rPr>
              <w:t>）</w:t>
            </w:r>
          </w:p>
        </w:tc>
        <w:tc>
          <w:tcPr>
            <w:tcW w:w="552" w:type="pct"/>
            <w:vAlign w:val="center"/>
          </w:tcPr>
          <w:p w:rsidR="000C6D7B" w:rsidRPr="006560A6" w:rsidRDefault="000C6D7B" w:rsidP="000C6D7B">
            <w:pPr>
              <w:jc w:val="center"/>
              <w:rPr>
                <w:szCs w:val="21"/>
              </w:rPr>
            </w:pPr>
            <w:r w:rsidRPr="006560A6">
              <w:rPr>
                <w:szCs w:val="21"/>
              </w:rPr>
              <w:t>功率（</w:t>
            </w:r>
            <w:r w:rsidRPr="006560A6">
              <w:rPr>
                <w:rFonts w:hint="eastAsia"/>
                <w:szCs w:val="21"/>
              </w:rPr>
              <w:t>W</w:t>
            </w:r>
            <w:r w:rsidRPr="006560A6">
              <w:rPr>
                <w:szCs w:val="21"/>
              </w:rPr>
              <w:t>）</w:t>
            </w:r>
          </w:p>
        </w:tc>
      </w:tr>
      <w:tr w:rsidR="000C6D7B" w:rsidRPr="006560A6" w:rsidTr="000C6D7B">
        <w:trPr>
          <w:trHeight w:val="358"/>
        </w:trPr>
        <w:tc>
          <w:tcPr>
            <w:tcW w:w="556" w:type="pct"/>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2" w:type="pct"/>
          </w:tcPr>
          <w:p w:rsidR="000C6D7B" w:rsidRPr="006560A6" w:rsidRDefault="000C6D7B" w:rsidP="000C6D7B">
            <w:pPr>
              <w:jc w:val="center"/>
              <w:rPr>
                <w:szCs w:val="21"/>
              </w:rPr>
            </w:pPr>
          </w:p>
        </w:tc>
      </w:tr>
      <w:tr w:rsidR="000C6D7B" w:rsidRPr="006560A6" w:rsidTr="000C6D7B">
        <w:trPr>
          <w:trHeight w:val="355"/>
        </w:trPr>
        <w:tc>
          <w:tcPr>
            <w:tcW w:w="556" w:type="pct"/>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2" w:type="pct"/>
          </w:tcPr>
          <w:p w:rsidR="000C6D7B" w:rsidRPr="006560A6" w:rsidRDefault="000C6D7B" w:rsidP="000C6D7B">
            <w:pPr>
              <w:jc w:val="center"/>
              <w:rPr>
                <w:szCs w:val="21"/>
              </w:rPr>
            </w:pPr>
          </w:p>
        </w:tc>
      </w:tr>
      <w:tr w:rsidR="000C6D7B" w:rsidRPr="006560A6" w:rsidTr="000C6D7B">
        <w:trPr>
          <w:trHeight w:val="355"/>
        </w:trPr>
        <w:tc>
          <w:tcPr>
            <w:tcW w:w="556" w:type="pct"/>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2" w:type="pct"/>
          </w:tcPr>
          <w:p w:rsidR="000C6D7B" w:rsidRPr="006560A6" w:rsidRDefault="000C6D7B" w:rsidP="000C6D7B">
            <w:pPr>
              <w:jc w:val="center"/>
              <w:rPr>
                <w:szCs w:val="21"/>
              </w:rPr>
            </w:pPr>
          </w:p>
        </w:tc>
      </w:tr>
      <w:tr w:rsidR="000C6D7B" w:rsidRPr="006560A6" w:rsidTr="000C6D7B">
        <w:trPr>
          <w:trHeight w:val="355"/>
        </w:trPr>
        <w:tc>
          <w:tcPr>
            <w:tcW w:w="556" w:type="pct"/>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2" w:type="pct"/>
          </w:tcPr>
          <w:p w:rsidR="000C6D7B" w:rsidRPr="006560A6" w:rsidRDefault="000C6D7B" w:rsidP="000C6D7B">
            <w:pPr>
              <w:jc w:val="center"/>
              <w:rPr>
                <w:szCs w:val="21"/>
              </w:rPr>
            </w:pPr>
          </w:p>
        </w:tc>
      </w:tr>
      <w:tr w:rsidR="000C6D7B" w:rsidRPr="006560A6" w:rsidTr="000C6D7B">
        <w:trPr>
          <w:trHeight w:val="355"/>
        </w:trPr>
        <w:tc>
          <w:tcPr>
            <w:tcW w:w="556" w:type="pct"/>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6" w:type="pct"/>
            <w:gridSpan w:val="2"/>
          </w:tcPr>
          <w:p w:rsidR="000C6D7B" w:rsidRPr="006560A6" w:rsidRDefault="000C6D7B" w:rsidP="000C6D7B">
            <w:pPr>
              <w:jc w:val="center"/>
              <w:rPr>
                <w:szCs w:val="21"/>
              </w:rPr>
            </w:pPr>
          </w:p>
        </w:tc>
        <w:tc>
          <w:tcPr>
            <w:tcW w:w="556" w:type="pct"/>
          </w:tcPr>
          <w:p w:rsidR="000C6D7B" w:rsidRPr="006560A6" w:rsidRDefault="000C6D7B" w:rsidP="000C6D7B">
            <w:pPr>
              <w:jc w:val="center"/>
              <w:rPr>
                <w:szCs w:val="21"/>
              </w:rPr>
            </w:pPr>
          </w:p>
        </w:tc>
        <w:tc>
          <w:tcPr>
            <w:tcW w:w="552" w:type="pct"/>
          </w:tcPr>
          <w:p w:rsidR="000C6D7B" w:rsidRPr="006560A6" w:rsidRDefault="000C6D7B" w:rsidP="000C6D7B">
            <w:pPr>
              <w:jc w:val="center"/>
              <w:rPr>
                <w:szCs w:val="21"/>
              </w:rPr>
            </w:pPr>
          </w:p>
        </w:tc>
      </w:tr>
      <w:tr w:rsidR="000C6D7B" w:rsidRPr="006560A6" w:rsidTr="00B03D37">
        <w:trPr>
          <w:trHeight w:val="340"/>
        </w:trPr>
        <w:tc>
          <w:tcPr>
            <w:tcW w:w="5000" w:type="pct"/>
            <w:gridSpan w:val="12"/>
          </w:tcPr>
          <w:p w:rsidR="000C6D7B" w:rsidRPr="006560A6" w:rsidRDefault="000C6D7B" w:rsidP="000C6D7B">
            <w:pPr>
              <w:ind w:firstLineChars="200" w:firstLine="420"/>
              <w:rPr>
                <w:szCs w:val="21"/>
              </w:rPr>
            </w:pPr>
            <w:bookmarkStart w:id="101" w:name="_Hlk60937683"/>
            <w:r w:rsidRPr="006560A6">
              <w:rPr>
                <w:rFonts w:hint="eastAsia"/>
                <w:color w:val="000000"/>
                <w:szCs w:val="21"/>
              </w:rPr>
              <w:t>测量不确定度：</w:t>
            </w:r>
          </w:p>
        </w:tc>
      </w:tr>
    </w:tbl>
    <w:p w:rsidR="005B7342" w:rsidRPr="00371AA4" w:rsidRDefault="00AE38A8" w:rsidP="005B7342">
      <w:pPr>
        <w:spacing w:line="360" w:lineRule="auto"/>
        <w:outlineLvl w:val="0"/>
        <w:rPr>
          <w:rFonts w:ascii="宋体" w:hAnsi="宋体"/>
          <w:bCs/>
          <w:sz w:val="24"/>
        </w:rPr>
      </w:pPr>
      <w:bookmarkStart w:id="102" w:name="_Toc100671317"/>
      <w:bookmarkEnd w:id="101"/>
      <w:r>
        <w:rPr>
          <w:rFonts w:ascii="宋体" w:hAnsi="宋体"/>
          <w:bCs/>
          <w:sz w:val="24"/>
        </w:rPr>
        <w:t>4</w:t>
      </w:r>
      <w:r w:rsidR="00845FAB">
        <w:rPr>
          <w:rFonts w:ascii="宋体" w:hAnsi="宋体" w:hint="eastAsia"/>
          <w:bCs/>
          <w:sz w:val="24"/>
        </w:rPr>
        <w:t>水流量</w:t>
      </w:r>
      <w:bookmarkEnd w:id="102"/>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322"/>
        <w:gridCol w:w="2322"/>
        <w:gridCol w:w="2322"/>
        <w:gridCol w:w="2322"/>
      </w:tblGrid>
      <w:tr w:rsidR="005B7342" w:rsidRPr="006560A6" w:rsidTr="003344C9">
        <w:trPr>
          <w:trHeight w:val="340"/>
          <w:jc w:val="center"/>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5B7342" w:rsidRPr="006560A6" w:rsidRDefault="005B7342" w:rsidP="003344C9">
            <w:pPr>
              <w:jc w:val="center"/>
              <w:rPr>
                <w:color w:val="000000"/>
                <w:szCs w:val="21"/>
              </w:rPr>
            </w:pPr>
            <w:r w:rsidRPr="006560A6">
              <w:rPr>
                <w:color w:val="000000"/>
                <w:szCs w:val="21"/>
              </w:rPr>
              <w:t>被校器名称</w:t>
            </w:r>
          </w:p>
        </w:tc>
      </w:tr>
      <w:tr w:rsidR="005B7342" w:rsidRPr="006560A6" w:rsidTr="003344C9">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5B7342" w:rsidP="003344C9">
            <w:pPr>
              <w:jc w:val="center"/>
              <w:rPr>
                <w:color w:val="000000"/>
                <w:szCs w:val="21"/>
              </w:rPr>
            </w:pPr>
            <w:r w:rsidRPr="006560A6">
              <w:rPr>
                <w:color w:val="000000"/>
                <w:szCs w:val="21"/>
              </w:rPr>
              <w:t>型号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5B7342" w:rsidP="003344C9">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845FAB" w:rsidP="003344C9">
            <w:pPr>
              <w:jc w:val="center"/>
              <w:rPr>
                <w:color w:val="000000"/>
                <w:szCs w:val="21"/>
              </w:rPr>
            </w:pPr>
            <w:r w:rsidRPr="006560A6">
              <w:rPr>
                <w:color w:val="000000"/>
                <w:szCs w:val="21"/>
              </w:rPr>
              <w:t>编号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5B7342" w:rsidP="003344C9">
            <w:pPr>
              <w:jc w:val="center"/>
              <w:rPr>
                <w:color w:val="000000"/>
                <w:szCs w:val="21"/>
              </w:rPr>
            </w:pPr>
          </w:p>
        </w:tc>
      </w:tr>
      <w:tr w:rsidR="005B7342" w:rsidRPr="006560A6" w:rsidTr="003344C9">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845FAB" w:rsidP="003344C9">
            <w:pPr>
              <w:jc w:val="center"/>
              <w:rPr>
                <w:color w:val="000000"/>
                <w:szCs w:val="21"/>
              </w:rPr>
            </w:pPr>
            <w:r w:rsidRPr="006560A6">
              <w:rPr>
                <w:color w:val="000000"/>
                <w:szCs w:val="21"/>
              </w:rPr>
              <w:t>厂家</w:t>
            </w:r>
          </w:p>
        </w:tc>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5B7342" w:rsidP="003344C9">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5B7342" w:rsidP="003344C9">
            <w:pPr>
              <w:jc w:val="center"/>
              <w:rPr>
                <w:color w:val="000000"/>
                <w:szCs w:val="21"/>
              </w:rPr>
            </w:pPr>
            <w:r w:rsidRPr="006560A6">
              <w:rPr>
                <w:color w:val="000000"/>
                <w:szCs w:val="21"/>
              </w:rPr>
              <w:t>测量范围</w:t>
            </w:r>
          </w:p>
        </w:tc>
        <w:tc>
          <w:tcPr>
            <w:tcW w:w="1250" w:type="pct"/>
            <w:tcBorders>
              <w:top w:val="single" w:sz="4" w:space="0" w:color="auto"/>
              <w:left w:val="single" w:sz="4" w:space="0" w:color="auto"/>
              <w:bottom w:val="single" w:sz="4" w:space="0" w:color="auto"/>
              <w:right w:val="single" w:sz="4" w:space="0" w:color="auto"/>
            </w:tcBorders>
            <w:vAlign w:val="center"/>
            <w:hideMark/>
          </w:tcPr>
          <w:p w:rsidR="005B7342" w:rsidRPr="006560A6" w:rsidRDefault="005B7342" w:rsidP="003344C9">
            <w:pPr>
              <w:jc w:val="center"/>
              <w:rPr>
                <w:color w:val="000000"/>
                <w:szCs w:val="21"/>
              </w:rPr>
            </w:pP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5B7342">
            <w:pPr>
              <w:jc w:val="center"/>
              <w:rPr>
                <w:kern w:val="0"/>
                <w:szCs w:val="21"/>
              </w:rPr>
            </w:pPr>
            <w:r w:rsidRPr="006560A6">
              <w:rPr>
                <w:kern w:val="0"/>
                <w:szCs w:val="21"/>
              </w:rPr>
              <w:t>校准点（</w:t>
            </w:r>
            <w:r w:rsidRPr="006560A6">
              <w:rPr>
                <w:kern w:val="0"/>
                <w:szCs w:val="21"/>
              </w:rPr>
              <w:t>L/min</w:t>
            </w:r>
            <w:r w:rsidRPr="006560A6">
              <w:rPr>
                <w:kern w:val="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5B7342">
            <w:pPr>
              <w:jc w:val="center"/>
              <w:rPr>
                <w:kern w:val="0"/>
                <w:szCs w:val="21"/>
              </w:rPr>
            </w:pPr>
            <w:r w:rsidRPr="006560A6">
              <w:rPr>
                <w:kern w:val="0"/>
                <w:szCs w:val="21"/>
              </w:rPr>
              <w:t>标准器示值（</w:t>
            </w:r>
            <w:r w:rsidRPr="006560A6">
              <w:rPr>
                <w:kern w:val="0"/>
                <w:szCs w:val="21"/>
              </w:rPr>
              <w:t>L/min</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DE6574" w:rsidRPr="006560A6" w:rsidRDefault="00DE6574" w:rsidP="005B7342">
            <w:pPr>
              <w:jc w:val="center"/>
              <w:rPr>
                <w:kern w:val="0"/>
                <w:szCs w:val="21"/>
              </w:rPr>
            </w:pPr>
            <w:r w:rsidRPr="006560A6">
              <w:rPr>
                <w:kern w:val="0"/>
                <w:szCs w:val="21"/>
              </w:rPr>
              <w:t>被校器示值（</w:t>
            </w:r>
            <w:r w:rsidRPr="006560A6">
              <w:rPr>
                <w:kern w:val="0"/>
                <w:szCs w:val="21"/>
              </w:rPr>
              <w:t>L/min</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DE6574" w:rsidRPr="006560A6" w:rsidRDefault="00DE6574" w:rsidP="005B7342">
            <w:pPr>
              <w:jc w:val="center"/>
              <w:rPr>
                <w:kern w:val="0"/>
                <w:szCs w:val="21"/>
              </w:rPr>
            </w:pPr>
            <w:r w:rsidRPr="006560A6">
              <w:rPr>
                <w:kern w:val="0"/>
                <w:szCs w:val="21"/>
              </w:rPr>
              <w:t>示值误差（</w:t>
            </w:r>
            <w:r w:rsidRPr="006560A6">
              <w:rPr>
                <w:kern w:val="0"/>
                <w:szCs w:val="21"/>
              </w:rPr>
              <w:t>L/min</w:t>
            </w:r>
            <w:r w:rsidRPr="006560A6">
              <w:rPr>
                <w:kern w:val="0"/>
                <w:szCs w:val="21"/>
              </w:rPr>
              <w:t>）</w:t>
            </w: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3344C9">
            <w:pPr>
              <w:jc w:val="center"/>
              <w:rPr>
                <w:color w:val="000000"/>
                <w:szCs w:val="21"/>
              </w:rPr>
            </w:pPr>
            <w:r w:rsidRPr="006560A6">
              <w:rPr>
                <w:color w:val="000000"/>
                <w:szCs w:val="21"/>
              </w:rPr>
              <w:t>校准点</w:t>
            </w:r>
            <w:r w:rsidRPr="006560A6">
              <w:rPr>
                <w:color w:val="000000"/>
                <w:szCs w:val="21"/>
              </w:rPr>
              <w:t>1</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3344C9">
            <w:pPr>
              <w:jc w:val="center"/>
              <w:rPr>
                <w:color w:val="000000"/>
                <w:szCs w:val="21"/>
              </w:rPr>
            </w:pPr>
          </w:p>
        </w:tc>
        <w:tc>
          <w:tcPr>
            <w:tcW w:w="1250" w:type="pct"/>
            <w:tcBorders>
              <w:left w:val="single" w:sz="2" w:space="0" w:color="auto"/>
              <w:right w:val="single" w:sz="2" w:space="0" w:color="auto"/>
            </w:tcBorders>
            <w:vAlign w:val="center"/>
            <w:hideMark/>
          </w:tcPr>
          <w:p w:rsidR="00DE6574" w:rsidRPr="006560A6" w:rsidRDefault="00DE6574" w:rsidP="003344C9">
            <w:pPr>
              <w:jc w:val="center"/>
              <w:rPr>
                <w:color w:val="000000"/>
                <w:szCs w:val="21"/>
              </w:rPr>
            </w:pPr>
          </w:p>
        </w:tc>
        <w:tc>
          <w:tcPr>
            <w:tcW w:w="1250" w:type="pct"/>
            <w:tcBorders>
              <w:left w:val="single" w:sz="2" w:space="0" w:color="auto"/>
              <w:right w:val="single" w:sz="2" w:space="0" w:color="auto"/>
            </w:tcBorders>
            <w:vAlign w:val="center"/>
          </w:tcPr>
          <w:p w:rsidR="00DE6574" w:rsidRPr="006560A6" w:rsidRDefault="00DE6574" w:rsidP="003344C9">
            <w:pPr>
              <w:jc w:val="center"/>
              <w:rPr>
                <w:color w:val="000000"/>
                <w:szCs w:val="21"/>
              </w:rPr>
            </w:pP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3344C9">
            <w:pPr>
              <w:jc w:val="center"/>
              <w:rPr>
                <w:color w:val="000000"/>
                <w:szCs w:val="21"/>
              </w:rPr>
            </w:pPr>
            <w:r w:rsidRPr="006560A6">
              <w:rPr>
                <w:color w:val="00000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3344C9">
            <w:pPr>
              <w:jc w:val="center"/>
              <w:rPr>
                <w:color w:val="000000"/>
                <w:szCs w:val="21"/>
              </w:rPr>
            </w:pPr>
          </w:p>
        </w:tc>
        <w:tc>
          <w:tcPr>
            <w:tcW w:w="1250" w:type="pct"/>
            <w:tcBorders>
              <w:left w:val="single" w:sz="2" w:space="0" w:color="auto"/>
              <w:right w:val="single" w:sz="2" w:space="0" w:color="auto"/>
            </w:tcBorders>
            <w:vAlign w:val="center"/>
            <w:hideMark/>
          </w:tcPr>
          <w:p w:rsidR="00DE6574" w:rsidRPr="006560A6" w:rsidRDefault="00DE6574" w:rsidP="003344C9">
            <w:pPr>
              <w:jc w:val="center"/>
              <w:rPr>
                <w:color w:val="000000"/>
                <w:szCs w:val="21"/>
              </w:rPr>
            </w:pPr>
          </w:p>
        </w:tc>
        <w:tc>
          <w:tcPr>
            <w:tcW w:w="1250" w:type="pct"/>
            <w:tcBorders>
              <w:left w:val="single" w:sz="2" w:space="0" w:color="auto"/>
              <w:right w:val="single" w:sz="2" w:space="0" w:color="auto"/>
            </w:tcBorders>
            <w:vAlign w:val="center"/>
          </w:tcPr>
          <w:p w:rsidR="00DE6574" w:rsidRPr="006560A6" w:rsidRDefault="00DE6574" w:rsidP="003344C9">
            <w:pPr>
              <w:jc w:val="center"/>
              <w:rPr>
                <w:color w:val="000000"/>
                <w:szCs w:val="21"/>
              </w:rPr>
            </w:pP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3344C9">
            <w:pPr>
              <w:jc w:val="center"/>
              <w:rPr>
                <w:color w:val="000000"/>
                <w:szCs w:val="21"/>
              </w:rPr>
            </w:pPr>
            <w:r w:rsidRPr="006560A6">
              <w:rPr>
                <w:color w:val="000000"/>
                <w:szCs w:val="21"/>
              </w:rPr>
              <w:lastRenderedPageBreak/>
              <w:t>校准点</w:t>
            </w:r>
            <w:r w:rsidRPr="006560A6">
              <w:rPr>
                <w:color w:val="000000"/>
                <w:szCs w:val="21"/>
              </w:rPr>
              <w:t>n</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3344C9">
            <w:pPr>
              <w:jc w:val="center"/>
              <w:rPr>
                <w:color w:val="000000"/>
                <w:szCs w:val="21"/>
              </w:rPr>
            </w:pPr>
          </w:p>
        </w:tc>
        <w:tc>
          <w:tcPr>
            <w:tcW w:w="1250" w:type="pct"/>
            <w:tcBorders>
              <w:left w:val="single" w:sz="2" w:space="0" w:color="auto"/>
              <w:bottom w:val="single" w:sz="2" w:space="0" w:color="auto"/>
              <w:right w:val="single" w:sz="2" w:space="0" w:color="auto"/>
            </w:tcBorders>
            <w:vAlign w:val="center"/>
            <w:hideMark/>
          </w:tcPr>
          <w:p w:rsidR="00DE6574" w:rsidRPr="006560A6" w:rsidRDefault="00DE6574" w:rsidP="003344C9">
            <w:pPr>
              <w:jc w:val="center"/>
              <w:rPr>
                <w:color w:val="000000"/>
                <w:szCs w:val="21"/>
              </w:rPr>
            </w:pPr>
          </w:p>
        </w:tc>
        <w:tc>
          <w:tcPr>
            <w:tcW w:w="1250" w:type="pct"/>
            <w:tcBorders>
              <w:left w:val="single" w:sz="2" w:space="0" w:color="auto"/>
              <w:bottom w:val="single" w:sz="2" w:space="0" w:color="auto"/>
              <w:right w:val="single" w:sz="2" w:space="0" w:color="auto"/>
            </w:tcBorders>
            <w:vAlign w:val="center"/>
          </w:tcPr>
          <w:p w:rsidR="00DE6574" w:rsidRPr="006560A6" w:rsidRDefault="00DE6574" w:rsidP="003344C9">
            <w:pPr>
              <w:jc w:val="center"/>
              <w:rPr>
                <w:color w:val="000000"/>
                <w:szCs w:val="21"/>
              </w:rPr>
            </w:pPr>
          </w:p>
        </w:tc>
      </w:tr>
      <w:tr w:rsidR="005B7342" w:rsidRPr="006560A6" w:rsidTr="003344C9">
        <w:trPr>
          <w:trHeight w:val="340"/>
          <w:jc w:val="center"/>
        </w:trPr>
        <w:tc>
          <w:tcPr>
            <w:tcW w:w="5000" w:type="pct"/>
            <w:gridSpan w:val="4"/>
            <w:tcBorders>
              <w:top w:val="single" w:sz="2" w:space="0" w:color="auto"/>
              <w:left w:val="single" w:sz="2" w:space="0" w:color="auto"/>
              <w:bottom w:val="single" w:sz="2" w:space="0" w:color="auto"/>
              <w:right w:val="single" w:sz="4" w:space="0" w:color="auto"/>
            </w:tcBorders>
            <w:vAlign w:val="center"/>
            <w:hideMark/>
          </w:tcPr>
          <w:p w:rsidR="005B7342" w:rsidRPr="006560A6" w:rsidRDefault="006B3DA7" w:rsidP="003344C9">
            <w:pPr>
              <w:rPr>
                <w:color w:val="000000"/>
                <w:szCs w:val="21"/>
              </w:rPr>
            </w:pPr>
            <w:r w:rsidRPr="006560A6">
              <w:rPr>
                <w:color w:val="000000"/>
                <w:szCs w:val="21"/>
              </w:rPr>
              <w:t>测量</w:t>
            </w:r>
            <w:r w:rsidR="005B7342" w:rsidRPr="006560A6">
              <w:rPr>
                <w:color w:val="000000"/>
                <w:szCs w:val="21"/>
              </w:rPr>
              <w:t>不确定度：</w:t>
            </w:r>
          </w:p>
        </w:tc>
      </w:tr>
    </w:tbl>
    <w:p w:rsidR="00845FAB" w:rsidRPr="00371AA4" w:rsidRDefault="00AE38A8" w:rsidP="00845FAB">
      <w:pPr>
        <w:spacing w:line="360" w:lineRule="auto"/>
        <w:outlineLvl w:val="0"/>
        <w:rPr>
          <w:rFonts w:ascii="宋体" w:hAnsi="宋体"/>
          <w:bCs/>
          <w:sz w:val="24"/>
        </w:rPr>
      </w:pPr>
      <w:bookmarkStart w:id="103" w:name="_Toc100671318"/>
      <w:r>
        <w:rPr>
          <w:rFonts w:ascii="宋体" w:hAnsi="宋体"/>
          <w:bCs/>
          <w:sz w:val="24"/>
        </w:rPr>
        <w:t>5</w:t>
      </w:r>
      <w:r w:rsidR="00845FAB">
        <w:rPr>
          <w:rFonts w:ascii="宋体" w:hAnsi="宋体" w:hint="eastAsia"/>
          <w:bCs/>
          <w:sz w:val="24"/>
        </w:rPr>
        <w:t>负载质量</w:t>
      </w:r>
      <w:bookmarkEnd w:id="103"/>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322"/>
        <w:gridCol w:w="2322"/>
        <w:gridCol w:w="2322"/>
        <w:gridCol w:w="2322"/>
      </w:tblGrid>
      <w:tr w:rsidR="00845FAB" w:rsidRPr="006560A6" w:rsidTr="00723850">
        <w:trPr>
          <w:trHeight w:val="340"/>
          <w:jc w:val="center"/>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845FAB" w:rsidRPr="006560A6" w:rsidRDefault="00845FAB" w:rsidP="00723850">
            <w:pPr>
              <w:jc w:val="center"/>
              <w:rPr>
                <w:rFonts w:ascii="宋体" w:hAnsi="宋体" w:cs="宋体"/>
                <w:color w:val="000000"/>
                <w:szCs w:val="21"/>
              </w:rPr>
            </w:pPr>
            <w:r w:rsidRPr="006560A6">
              <w:rPr>
                <w:rFonts w:ascii="宋体" w:hAnsi="宋体" w:cs="宋体" w:hint="eastAsia"/>
                <w:color w:val="000000"/>
                <w:szCs w:val="21"/>
              </w:rPr>
              <w:t>被校器名称</w:t>
            </w:r>
          </w:p>
        </w:tc>
      </w:tr>
      <w:tr w:rsidR="00845FAB" w:rsidRPr="006560A6" w:rsidTr="00723850">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rFonts w:ascii="宋体" w:hAnsi="宋体" w:cs="宋体"/>
                <w:color w:val="000000"/>
                <w:szCs w:val="21"/>
              </w:rPr>
            </w:pPr>
            <w:r w:rsidRPr="006560A6">
              <w:rPr>
                <w:rFonts w:hint="eastAsia"/>
                <w:color w:val="000000"/>
                <w:szCs w:val="21"/>
              </w:rPr>
              <w:t>型号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r w:rsidRPr="006560A6">
              <w:rPr>
                <w:rFonts w:hint="eastAsia"/>
                <w:color w:val="000000"/>
                <w:szCs w:val="21"/>
              </w:rPr>
              <w:t>编号</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r>
      <w:tr w:rsidR="00845FAB" w:rsidRPr="006560A6" w:rsidTr="00723850">
        <w:trPr>
          <w:trHeight w:val="34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rFonts w:ascii="宋体" w:hAnsi="宋体" w:cs="宋体"/>
                <w:color w:val="000000"/>
                <w:szCs w:val="21"/>
              </w:rPr>
            </w:pPr>
            <w:r w:rsidRPr="006560A6">
              <w:rPr>
                <w:rFonts w:hint="eastAsia"/>
                <w:color w:val="000000"/>
                <w:szCs w:val="21"/>
              </w:rPr>
              <w:t>厂家</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r w:rsidRPr="006560A6">
              <w:rPr>
                <w:rFonts w:hint="eastAsia"/>
                <w:color w:val="000000"/>
                <w:szCs w:val="21"/>
              </w:rPr>
              <w:t>测量范围</w:t>
            </w:r>
          </w:p>
        </w:tc>
        <w:tc>
          <w:tcPr>
            <w:tcW w:w="1250" w:type="pct"/>
            <w:tcBorders>
              <w:top w:val="single" w:sz="4" w:space="0" w:color="auto"/>
              <w:left w:val="single" w:sz="4" w:space="0" w:color="auto"/>
              <w:bottom w:val="single" w:sz="4" w:space="0" w:color="auto"/>
              <w:right w:val="single" w:sz="4" w:space="0" w:color="auto"/>
            </w:tcBorders>
            <w:vAlign w:val="center"/>
            <w:hideMark/>
          </w:tcPr>
          <w:p w:rsidR="00845FAB" w:rsidRPr="006560A6" w:rsidRDefault="00845FAB" w:rsidP="00723850">
            <w:pPr>
              <w:jc w:val="center"/>
              <w:rPr>
                <w:color w:val="000000"/>
                <w:szCs w:val="21"/>
              </w:rPr>
            </w:pP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845FAB">
            <w:pPr>
              <w:jc w:val="center"/>
              <w:rPr>
                <w:kern w:val="0"/>
                <w:szCs w:val="21"/>
              </w:rPr>
            </w:pPr>
            <w:r w:rsidRPr="006560A6">
              <w:rPr>
                <w:kern w:val="0"/>
                <w:szCs w:val="21"/>
              </w:rPr>
              <w:t>校准点（</w:t>
            </w:r>
            <w:r w:rsidRPr="006560A6">
              <w:rPr>
                <w:kern w:val="0"/>
                <w:szCs w:val="21"/>
              </w:rPr>
              <w:t>g</w:t>
            </w:r>
            <w:r w:rsidRPr="006560A6">
              <w:rPr>
                <w:kern w:val="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845FAB">
            <w:pPr>
              <w:jc w:val="center"/>
              <w:rPr>
                <w:kern w:val="0"/>
                <w:szCs w:val="21"/>
              </w:rPr>
            </w:pPr>
            <w:r w:rsidRPr="006560A6">
              <w:rPr>
                <w:kern w:val="0"/>
                <w:szCs w:val="21"/>
              </w:rPr>
              <w:t>砝码标称值（</w:t>
            </w:r>
            <w:r w:rsidRPr="006560A6">
              <w:rPr>
                <w:kern w:val="0"/>
                <w:szCs w:val="21"/>
              </w:rPr>
              <w:t>g</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DE6574" w:rsidRPr="006560A6" w:rsidRDefault="00DE6574" w:rsidP="00845FAB">
            <w:pPr>
              <w:jc w:val="center"/>
              <w:rPr>
                <w:kern w:val="0"/>
                <w:szCs w:val="21"/>
              </w:rPr>
            </w:pPr>
            <w:r w:rsidRPr="006560A6">
              <w:rPr>
                <w:rFonts w:hint="eastAsia"/>
                <w:kern w:val="0"/>
                <w:szCs w:val="21"/>
              </w:rPr>
              <w:t>负载质量</w:t>
            </w:r>
            <w:r w:rsidRPr="006560A6">
              <w:rPr>
                <w:kern w:val="0"/>
                <w:szCs w:val="21"/>
              </w:rPr>
              <w:t>（</w:t>
            </w:r>
            <w:r w:rsidRPr="006560A6">
              <w:rPr>
                <w:kern w:val="0"/>
                <w:szCs w:val="21"/>
              </w:rPr>
              <w:t>g</w:t>
            </w:r>
            <w:r w:rsidRPr="006560A6">
              <w:rPr>
                <w:kern w:val="0"/>
                <w:szCs w:val="21"/>
              </w:rPr>
              <w:t>）</w:t>
            </w:r>
          </w:p>
        </w:tc>
        <w:tc>
          <w:tcPr>
            <w:tcW w:w="1250" w:type="pct"/>
            <w:tcBorders>
              <w:top w:val="single" w:sz="2" w:space="0" w:color="auto"/>
              <w:left w:val="single" w:sz="2" w:space="0" w:color="auto"/>
              <w:right w:val="single" w:sz="2" w:space="0" w:color="auto"/>
            </w:tcBorders>
            <w:vAlign w:val="center"/>
          </w:tcPr>
          <w:p w:rsidR="00DE6574" w:rsidRPr="006560A6" w:rsidRDefault="00DE6574" w:rsidP="00845FAB">
            <w:pPr>
              <w:jc w:val="center"/>
              <w:rPr>
                <w:kern w:val="0"/>
                <w:szCs w:val="21"/>
              </w:rPr>
            </w:pPr>
            <w:r w:rsidRPr="006560A6">
              <w:rPr>
                <w:rFonts w:hint="eastAsia"/>
                <w:kern w:val="0"/>
                <w:szCs w:val="21"/>
              </w:rPr>
              <w:t>示值误差</w:t>
            </w:r>
            <w:r w:rsidRPr="006560A6">
              <w:rPr>
                <w:kern w:val="0"/>
                <w:szCs w:val="21"/>
              </w:rPr>
              <w:t>（</w:t>
            </w:r>
            <w:r w:rsidRPr="006560A6">
              <w:rPr>
                <w:kern w:val="0"/>
                <w:szCs w:val="21"/>
              </w:rPr>
              <w:t>g</w:t>
            </w:r>
            <w:r w:rsidRPr="006560A6">
              <w:rPr>
                <w:kern w:val="0"/>
                <w:szCs w:val="21"/>
              </w:rPr>
              <w:t>）</w:t>
            </w: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r w:rsidRPr="006560A6">
              <w:rPr>
                <w:color w:val="000000"/>
                <w:szCs w:val="21"/>
              </w:rPr>
              <w:t>校准点</w:t>
            </w:r>
            <w:r w:rsidRPr="006560A6">
              <w:rPr>
                <w:color w:val="000000"/>
                <w:szCs w:val="21"/>
              </w:rPr>
              <w:t>1</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tcPr>
          <w:p w:rsidR="00DE6574" w:rsidRPr="006560A6" w:rsidRDefault="00DE6574" w:rsidP="00723850">
            <w:pPr>
              <w:jc w:val="center"/>
              <w:rPr>
                <w:color w:val="000000"/>
                <w:szCs w:val="21"/>
              </w:rPr>
            </w:pP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r w:rsidRPr="006560A6">
              <w:rPr>
                <w:color w:val="000000"/>
                <w:szCs w:val="21"/>
              </w:rPr>
              <w:t>…</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right w:val="single" w:sz="2" w:space="0" w:color="auto"/>
            </w:tcBorders>
            <w:vAlign w:val="center"/>
          </w:tcPr>
          <w:p w:rsidR="00DE6574" w:rsidRPr="006560A6" w:rsidRDefault="00DE6574" w:rsidP="00723850">
            <w:pPr>
              <w:jc w:val="center"/>
              <w:rPr>
                <w:color w:val="000000"/>
                <w:szCs w:val="21"/>
              </w:rPr>
            </w:pPr>
          </w:p>
        </w:tc>
      </w:tr>
      <w:tr w:rsidR="00DE6574" w:rsidRPr="006560A6" w:rsidTr="00DE6574">
        <w:trPr>
          <w:trHeight w:val="340"/>
          <w:jc w:val="center"/>
        </w:trPr>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r w:rsidRPr="006560A6">
              <w:rPr>
                <w:color w:val="000000"/>
                <w:szCs w:val="21"/>
              </w:rPr>
              <w:t>校准点</w:t>
            </w:r>
            <w:r w:rsidRPr="006560A6">
              <w:rPr>
                <w:color w:val="000000"/>
                <w:szCs w:val="21"/>
              </w:rPr>
              <w:t>n</w:t>
            </w:r>
          </w:p>
        </w:tc>
        <w:tc>
          <w:tcPr>
            <w:tcW w:w="1250" w:type="pct"/>
            <w:tcBorders>
              <w:top w:val="single" w:sz="2" w:space="0" w:color="auto"/>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bottom w:val="single" w:sz="2" w:space="0" w:color="auto"/>
              <w:right w:val="single" w:sz="2" w:space="0" w:color="auto"/>
            </w:tcBorders>
            <w:vAlign w:val="center"/>
            <w:hideMark/>
          </w:tcPr>
          <w:p w:rsidR="00DE6574" w:rsidRPr="006560A6" w:rsidRDefault="00DE6574" w:rsidP="00723850">
            <w:pPr>
              <w:jc w:val="center"/>
              <w:rPr>
                <w:color w:val="000000"/>
                <w:szCs w:val="21"/>
              </w:rPr>
            </w:pPr>
          </w:p>
        </w:tc>
        <w:tc>
          <w:tcPr>
            <w:tcW w:w="1250" w:type="pct"/>
            <w:tcBorders>
              <w:left w:val="single" w:sz="2" w:space="0" w:color="auto"/>
              <w:bottom w:val="single" w:sz="2" w:space="0" w:color="auto"/>
              <w:right w:val="single" w:sz="2" w:space="0" w:color="auto"/>
            </w:tcBorders>
            <w:vAlign w:val="center"/>
          </w:tcPr>
          <w:p w:rsidR="00DE6574" w:rsidRPr="006560A6" w:rsidRDefault="00DE6574" w:rsidP="00723850">
            <w:pPr>
              <w:jc w:val="center"/>
              <w:rPr>
                <w:color w:val="000000"/>
                <w:szCs w:val="21"/>
              </w:rPr>
            </w:pPr>
          </w:p>
        </w:tc>
      </w:tr>
      <w:tr w:rsidR="00845FAB" w:rsidRPr="006560A6" w:rsidTr="00723850">
        <w:trPr>
          <w:trHeight w:val="340"/>
          <w:jc w:val="center"/>
        </w:trPr>
        <w:tc>
          <w:tcPr>
            <w:tcW w:w="5000" w:type="pct"/>
            <w:gridSpan w:val="4"/>
            <w:tcBorders>
              <w:top w:val="single" w:sz="2" w:space="0" w:color="auto"/>
              <w:left w:val="single" w:sz="2" w:space="0" w:color="auto"/>
              <w:bottom w:val="single" w:sz="2" w:space="0" w:color="auto"/>
              <w:right w:val="single" w:sz="4" w:space="0" w:color="auto"/>
            </w:tcBorders>
            <w:vAlign w:val="center"/>
            <w:hideMark/>
          </w:tcPr>
          <w:p w:rsidR="00845FAB" w:rsidRPr="006560A6" w:rsidRDefault="006B3DA7" w:rsidP="00723850">
            <w:pPr>
              <w:rPr>
                <w:color w:val="000000"/>
                <w:szCs w:val="21"/>
              </w:rPr>
            </w:pPr>
            <w:r w:rsidRPr="006560A6">
              <w:rPr>
                <w:rFonts w:hint="eastAsia"/>
                <w:color w:val="000000"/>
                <w:szCs w:val="21"/>
              </w:rPr>
              <w:t>测量</w:t>
            </w:r>
            <w:r w:rsidR="00845FAB" w:rsidRPr="006560A6">
              <w:rPr>
                <w:rFonts w:hint="eastAsia"/>
                <w:color w:val="000000"/>
                <w:szCs w:val="21"/>
              </w:rPr>
              <w:t>不确定度：</w:t>
            </w:r>
          </w:p>
        </w:tc>
      </w:tr>
    </w:tbl>
    <w:p w:rsidR="005B7342" w:rsidRDefault="00AE38A8" w:rsidP="005B7342">
      <w:pPr>
        <w:spacing w:line="360" w:lineRule="auto"/>
        <w:outlineLvl w:val="0"/>
        <w:rPr>
          <w:rFonts w:ascii="宋体" w:hAnsi="宋体"/>
          <w:bCs/>
          <w:sz w:val="24"/>
        </w:rPr>
      </w:pPr>
      <w:bookmarkStart w:id="104" w:name="_Toc100671319"/>
      <w:r>
        <w:rPr>
          <w:rFonts w:ascii="宋体" w:hAnsi="宋体"/>
          <w:bCs/>
          <w:sz w:val="24"/>
        </w:rPr>
        <w:t>6</w:t>
      </w:r>
      <w:bookmarkEnd w:id="104"/>
      <w:r w:rsidR="006B3DA7">
        <w:rPr>
          <w:rFonts w:ascii="宋体" w:hAnsi="宋体" w:hint="eastAsia"/>
          <w:bCs/>
          <w:sz w:val="24"/>
        </w:rPr>
        <w:t>滤网孔径</w:t>
      </w:r>
    </w:p>
    <w:tbl>
      <w:tblPr>
        <w:tblStyle w:val="af9"/>
        <w:tblW w:w="9322" w:type="dxa"/>
        <w:tblLook w:val="04A0"/>
      </w:tblPr>
      <w:tblGrid>
        <w:gridCol w:w="1553"/>
        <w:gridCol w:w="749"/>
        <w:gridCol w:w="805"/>
        <w:gridCol w:w="754"/>
        <w:gridCol w:w="800"/>
        <w:gridCol w:w="760"/>
        <w:gridCol w:w="793"/>
        <w:gridCol w:w="766"/>
        <w:gridCol w:w="779"/>
        <w:gridCol w:w="783"/>
        <w:gridCol w:w="780"/>
      </w:tblGrid>
      <w:tr w:rsidR="00862B45" w:rsidRPr="006560A6" w:rsidTr="004161C4">
        <w:tc>
          <w:tcPr>
            <w:tcW w:w="9322" w:type="dxa"/>
            <w:gridSpan w:val="11"/>
          </w:tcPr>
          <w:p w:rsidR="00862B45" w:rsidRPr="006560A6" w:rsidRDefault="007924A3" w:rsidP="00E4348A">
            <w:pPr>
              <w:spacing w:line="360" w:lineRule="auto"/>
              <w:jc w:val="center"/>
              <w:outlineLvl w:val="0"/>
              <w:rPr>
                <w:bCs/>
                <w:szCs w:val="21"/>
              </w:rPr>
            </w:pPr>
            <w:r w:rsidRPr="006560A6">
              <w:rPr>
                <w:bCs/>
                <w:szCs w:val="21"/>
              </w:rPr>
              <w:t>滤网孔径：</w:t>
            </w:r>
            <w:r w:rsidRPr="006560A6">
              <w:rPr>
                <w:bCs/>
                <w:szCs w:val="21"/>
              </w:rPr>
              <w:t xml:space="preserve">6.4mm </w:t>
            </w:r>
          </w:p>
        </w:tc>
      </w:tr>
      <w:tr w:rsidR="007924A3" w:rsidRPr="006560A6" w:rsidTr="00D01B56">
        <w:tc>
          <w:tcPr>
            <w:tcW w:w="1553" w:type="dxa"/>
          </w:tcPr>
          <w:p w:rsidR="007924A3" w:rsidRPr="006560A6" w:rsidRDefault="007924A3" w:rsidP="00E4348A">
            <w:pPr>
              <w:spacing w:line="360" w:lineRule="auto"/>
              <w:jc w:val="center"/>
              <w:outlineLvl w:val="0"/>
              <w:rPr>
                <w:bCs/>
                <w:szCs w:val="21"/>
              </w:rPr>
            </w:pPr>
            <w:bookmarkStart w:id="105" w:name="_Hlk104493925"/>
            <w:r w:rsidRPr="006560A6">
              <w:rPr>
                <w:bCs/>
                <w:szCs w:val="21"/>
              </w:rPr>
              <w:t>筛孔编号</w:t>
            </w:r>
          </w:p>
        </w:tc>
        <w:tc>
          <w:tcPr>
            <w:tcW w:w="749" w:type="dxa"/>
          </w:tcPr>
          <w:p w:rsidR="007924A3" w:rsidRPr="006560A6" w:rsidRDefault="007924A3" w:rsidP="00E4348A">
            <w:pPr>
              <w:spacing w:line="360" w:lineRule="auto"/>
              <w:jc w:val="center"/>
              <w:outlineLvl w:val="0"/>
              <w:rPr>
                <w:bCs/>
                <w:szCs w:val="21"/>
              </w:rPr>
            </w:pPr>
            <w:bookmarkStart w:id="106" w:name="_Toc100671321"/>
            <w:r w:rsidRPr="006560A6">
              <w:rPr>
                <w:bCs/>
                <w:szCs w:val="21"/>
              </w:rPr>
              <w:t>1</w:t>
            </w:r>
            <w:bookmarkEnd w:id="106"/>
          </w:p>
        </w:tc>
        <w:tc>
          <w:tcPr>
            <w:tcW w:w="805" w:type="dxa"/>
          </w:tcPr>
          <w:p w:rsidR="007924A3" w:rsidRPr="006560A6" w:rsidRDefault="007924A3" w:rsidP="00E4348A">
            <w:pPr>
              <w:spacing w:line="360" w:lineRule="auto"/>
              <w:jc w:val="center"/>
              <w:outlineLvl w:val="0"/>
              <w:rPr>
                <w:bCs/>
                <w:szCs w:val="21"/>
              </w:rPr>
            </w:pPr>
            <w:bookmarkStart w:id="107" w:name="_Toc100671322"/>
            <w:r w:rsidRPr="006560A6">
              <w:rPr>
                <w:bCs/>
                <w:szCs w:val="21"/>
              </w:rPr>
              <w:t>2</w:t>
            </w:r>
            <w:bookmarkEnd w:id="107"/>
          </w:p>
        </w:tc>
        <w:tc>
          <w:tcPr>
            <w:tcW w:w="754" w:type="dxa"/>
          </w:tcPr>
          <w:p w:rsidR="007924A3" w:rsidRPr="006560A6" w:rsidRDefault="007924A3" w:rsidP="00E4348A">
            <w:pPr>
              <w:spacing w:line="360" w:lineRule="auto"/>
              <w:jc w:val="center"/>
              <w:outlineLvl w:val="0"/>
              <w:rPr>
                <w:bCs/>
                <w:szCs w:val="21"/>
              </w:rPr>
            </w:pPr>
            <w:bookmarkStart w:id="108" w:name="_Toc100671323"/>
            <w:r w:rsidRPr="006560A6">
              <w:rPr>
                <w:bCs/>
                <w:szCs w:val="21"/>
              </w:rPr>
              <w:t>3</w:t>
            </w:r>
            <w:bookmarkEnd w:id="108"/>
          </w:p>
        </w:tc>
        <w:tc>
          <w:tcPr>
            <w:tcW w:w="800" w:type="dxa"/>
          </w:tcPr>
          <w:p w:rsidR="007924A3" w:rsidRPr="006560A6" w:rsidRDefault="007924A3" w:rsidP="00E4348A">
            <w:pPr>
              <w:spacing w:line="360" w:lineRule="auto"/>
              <w:jc w:val="center"/>
              <w:outlineLvl w:val="0"/>
              <w:rPr>
                <w:bCs/>
                <w:szCs w:val="21"/>
              </w:rPr>
            </w:pPr>
            <w:bookmarkStart w:id="109" w:name="_Toc100671324"/>
            <w:r w:rsidRPr="006560A6">
              <w:rPr>
                <w:bCs/>
                <w:szCs w:val="21"/>
              </w:rPr>
              <w:t>4</w:t>
            </w:r>
            <w:bookmarkEnd w:id="109"/>
          </w:p>
        </w:tc>
        <w:tc>
          <w:tcPr>
            <w:tcW w:w="760" w:type="dxa"/>
          </w:tcPr>
          <w:p w:rsidR="007924A3" w:rsidRPr="006560A6" w:rsidRDefault="007924A3" w:rsidP="00E4348A">
            <w:pPr>
              <w:spacing w:line="360" w:lineRule="auto"/>
              <w:jc w:val="center"/>
              <w:outlineLvl w:val="0"/>
              <w:rPr>
                <w:bCs/>
                <w:szCs w:val="21"/>
              </w:rPr>
            </w:pPr>
            <w:bookmarkStart w:id="110" w:name="_Toc100671325"/>
            <w:r w:rsidRPr="006560A6">
              <w:rPr>
                <w:bCs/>
                <w:szCs w:val="21"/>
              </w:rPr>
              <w:t>5</w:t>
            </w:r>
            <w:bookmarkEnd w:id="110"/>
          </w:p>
        </w:tc>
        <w:tc>
          <w:tcPr>
            <w:tcW w:w="793" w:type="dxa"/>
          </w:tcPr>
          <w:p w:rsidR="007924A3" w:rsidRPr="006560A6" w:rsidRDefault="007924A3" w:rsidP="00E4348A">
            <w:pPr>
              <w:spacing w:line="360" w:lineRule="auto"/>
              <w:jc w:val="center"/>
              <w:outlineLvl w:val="0"/>
              <w:rPr>
                <w:bCs/>
                <w:szCs w:val="21"/>
              </w:rPr>
            </w:pPr>
            <w:bookmarkStart w:id="111" w:name="_Toc100671326"/>
            <w:r w:rsidRPr="006560A6">
              <w:rPr>
                <w:bCs/>
                <w:szCs w:val="21"/>
              </w:rPr>
              <w:t>6</w:t>
            </w:r>
          </w:p>
        </w:tc>
        <w:tc>
          <w:tcPr>
            <w:tcW w:w="766" w:type="dxa"/>
          </w:tcPr>
          <w:p w:rsidR="007924A3" w:rsidRPr="006560A6" w:rsidRDefault="007924A3" w:rsidP="00E4348A">
            <w:pPr>
              <w:spacing w:line="360" w:lineRule="auto"/>
              <w:jc w:val="center"/>
              <w:outlineLvl w:val="0"/>
              <w:rPr>
                <w:bCs/>
                <w:szCs w:val="21"/>
              </w:rPr>
            </w:pPr>
            <w:r w:rsidRPr="006560A6">
              <w:rPr>
                <w:bCs/>
                <w:szCs w:val="21"/>
              </w:rPr>
              <w:t>7</w:t>
            </w:r>
          </w:p>
        </w:tc>
        <w:tc>
          <w:tcPr>
            <w:tcW w:w="779" w:type="dxa"/>
          </w:tcPr>
          <w:p w:rsidR="007924A3" w:rsidRPr="006560A6" w:rsidRDefault="007924A3" w:rsidP="00E4348A">
            <w:pPr>
              <w:spacing w:line="360" w:lineRule="auto"/>
              <w:jc w:val="center"/>
              <w:outlineLvl w:val="0"/>
              <w:rPr>
                <w:bCs/>
                <w:szCs w:val="21"/>
              </w:rPr>
            </w:pPr>
            <w:r w:rsidRPr="006560A6">
              <w:rPr>
                <w:bCs/>
                <w:szCs w:val="21"/>
              </w:rPr>
              <w:t>8</w:t>
            </w:r>
          </w:p>
        </w:tc>
        <w:tc>
          <w:tcPr>
            <w:tcW w:w="783" w:type="dxa"/>
          </w:tcPr>
          <w:p w:rsidR="007924A3" w:rsidRPr="006560A6" w:rsidRDefault="007924A3" w:rsidP="00E4348A">
            <w:pPr>
              <w:spacing w:line="360" w:lineRule="auto"/>
              <w:jc w:val="center"/>
              <w:outlineLvl w:val="0"/>
              <w:rPr>
                <w:bCs/>
                <w:szCs w:val="21"/>
              </w:rPr>
            </w:pPr>
            <w:r w:rsidRPr="006560A6">
              <w:rPr>
                <w:bCs/>
                <w:szCs w:val="21"/>
              </w:rPr>
              <w:t>9</w:t>
            </w:r>
          </w:p>
        </w:tc>
        <w:bookmarkEnd w:id="111"/>
        <w:tc>
          <w:tcPr>
            <w:tcW w:w="780" w:type="dxa"/>
          </w:tcPr>
          <w:p w:rsidR="007924A3" w:rsidRPr="006560A6" w:rsidRDefault="007924A3" w:rsidP="007924A3">
            <w:pPr>
              <w:spacing w:line="360" w:lineRule="auto"/>
              <w:jc w:val="center"/>
              <w:outlineLvl w:val="0"/>
              <w:rPr>
                <w:bCs/>
                <w:szCs w:val="21"/>
              </w:rPr>
            </w:pPr>
            <w:r w:rsidRPr="006560A6">
              <w:rPr>
                <w:bCs/>
                <w:szCs w:val="21"/>
              </w:rPr>
              <w:t>10</w:t>
            </w:r>
          </w:p>
        </w:tc>
      </w:tr>
      <w:tr w:rsidR="007924A3" w:rsidRPr="006560A6" w:rsidTr="00D01B56">
        <w:tc>
          <w:tcPr>
            <w:tcW w:w="1553" w:type="dxa"/>
          </w:tcPr>
          <w:p w:rsidR="007924A3" w:rsidRPr="006560A6" w:rsidRDefault="007924A3" w:rsidP="00836F59">
            <w:pPr>
              <w:spacing w:line="360" w:lineRule="auto"/>
              <w:jc w:val="center"/>
              <w:outlineLvl w:val="0"/>
              <w:rPr>
                <w:bCs/>
                <w:szCs w:val="21"/>
              </w:rPr>
            </w:pPr>
            <w:r w:rsidRPr="006560A6">
              <w:rPr>
                <w:bCs/>
                <w:szCs w:val="21"/>
              </w:rPr>
              <w:t>测量值</w:t>
            </w:r>
          </w:p>
        </w:tc>
        <w:tc>
          <w:tcPr>
            <w:tcW w:w="749" w:type="dxa"/>
          </w:tcPr>
          <w:p w:rsidR="007924A3" w:rsidRPr="006560A6" w:rsidRDefault="007924A3" w:rsidP="00E4348A">
            <w:pPr>
              <w:spacing w:line="360" w:lineRule="auto"/>
              <w:jc w:val="center"/>
              <w:outlineLvl w:val="0"/>
              <w:rPr>
                <w:bCs/>
                <w:szCs w:val="21"/>
              </w:rPr>
            </w:pPr>
          </w:p>
        </w:tc>
        <w:tc>
          <w:tcPr>
            <w:tcW w:w="805" w:type="dxa"/>
          </w:tcPr>
          <w:p w:rsidR="007924A3" w:rsidRPr="006560A6" w:rsidRDefault="007924A3" w:rsidP="00E4348A">
            <w:pPr>
              <w:spacing w:line="360" w:lineRule="auto"/>
              <w:jc w:val="center"/>
              <w:outlineLvl w:val="0"/>
              <w:rPr>
                <w:bCs/>
                <w:szCs w:val="21"/>
              </w:rPr>
            </w:pPr>
          </w:p>
        </w:tc>
        <w:tc>
          <w:tcPr>
            <w:tcW w:w="754" w:type="dxa"/>
          </w:tcPr>
          <w:p w:rsidR="007924A3" w:rsidRPr="006560A6" w:rsidRDefault="007924A3" w:rsidP="00E4348A">
            <w:pPr>
              <w:spacing w:line="360" w:lineRule="auto"/>
              <w:jc w:val="center"/>
              <w:outlineLvl w:val="0"/>
              <w:rPr>
                <w:bCs/>
                <w:szCs w:val="21"/>
              </w:rPr>
            </w:pPr>
          </w:p>
        </w:tc>
        <w:tc>
          <w:tcPr>
            <w:tcW w:w="800" w:type="dxa"/>
          </w:tcPr>
          <w:p w:rsidR="007924A3" w:rsidRPr="006560A6" w:rsidRDefault="007924A3" w:rsidP="00E4348A">
            <w:pPr>
              <w:spacing w:line="360" w:lineRule="auto"/>
              <w:jc w:val="center"/>
              <w:outlineLvl w:val="0"/>
              <w:rPr>
                <w:bCs/>
                <w:szCs w:val="21"/>
              </w:rPr>
            </w:pPr>
          </w:p>
        </w:tc>
        <w:tc>
          <w:tcPr>
            <w:tcW w:w="760" w:type="dxa"/>
          </w:tcPr>
          <w:p w:rsidR="007924A3" w:rsidRPr="006560A6" w:rsidRDefault="007924A3" w:rsidP="00E4348A">
            <w:pPr>
              <w:spacing w:line="360" w:lineRule="auto"/>
              <w:jc w:val="center"/>
              <w:outlineLvl w:val="0"/>
              <w:rPr>
                <w:bCs/>
                <w:szCs w:val="21"/>
              </w:rPr>
            </w:pPr>
          </w:p>
        </w:tc>
        <w:tc>
          <w:tcPr>
            <w:tcW w:w="793" w:type="dxa"/>
          </w:tcPr>
          <w:p w:rsidR="007924A3" w:rsidRPr="006560A6" w:rsidRDefault="007924A3" w:rsidP="00E4348A">
            <w:pPr>
              <w:spacing w:line="360" w:lineRule="auto"/>
              <w:jc w:val="center"/>
              <w:outlineLvl w:val="0"/>
              <w:rPr>
                <w:bCs/>
                <w:szCs w:val="21"/>
              </w:rPr>
            </w:pPr>
          </w:p>
        </w:tc>
        <w:tc>
          <w:tcPr>
            <w:tcW w:w="766" w:type="dxa"/>
          </w:tcPr>
          <w:p w:rsidR="007924A3" w:rsidRPr="006560A6" w:rsidRDefault="007924A3" w:rsidP="00E4348A">
            <w:pPr>
              <w:spacing w:line="360" w:lineRule="auto"/>
              <w:jc w:val="center"/>
              <w:outlineLvl w:val="0"/>
              <w:rPr>
                <w:bCs/>
                <w:szCs w:val="21"/>
              </w:rPr>
            </w:pPr>
          </w:p>
        </w:tc>
        <w:tc>
          <w:tcPr>
            <w:tcW w:w="779" w:type="dxa"/>
          </w:tcPr>
          <w:p w:rsidR="007924A3" w:rsidRPr="006560A6" w:rsidRDefault="007924A3" w:rsidP="00E4348A">
            <w:pPr>
              <w:spacing w:line="360" w:lineRule="auto"/>
              <w:jc w:val="center"/>
              <w:outlineLvl w:val="0"/>
              <w:rPr>
                <w:bCs/>
                <w:szCs w:val="21"/>
              </w:rPr>
            </w:pPr>
          </w:p>
        </w:tc>
        <w:tc>
          <w:tcPr>
            <w:tcW w:w="783" w:type="dxa"/>
          </w:tcPr>
          <w:p w:rsidR="007924A3" w:rsidRPr="006560A6" w:rsidRDefault="007924A3" w:rsidP="00E4348A">
            <w:pPr>
              <w:spacing w:line="360" w:lineRule="auto"/>
              <w:jc w:val="center"/>
              <w:outlineLvl w:val="0"/>
              <w:rPr>
                <w:bCs/>
                <w:szCs w:val="21"/>
              </w:rPr>
            </w:pPr>
          </w:p>
        </w:tc>
        <w:tc>
          <w:tcPr>
            <w:tcW w:w="780" w:type="dxa"/>
          </w:tcPr>
          <w:p w:rsidR="007924A3" w:rsidRPr="006560A6" w:rsidRDefault="007924A3" w:rsidP="00DA69E2">
            <w:pPr>
              <w:spacing w:line="360" w:lineRule="auto"/>
              <w:jc w:val="center"/>
              <w:outlineLvl w:val="0"/>
              <w:rPr>
                <w:bCs/>
                <w:szCs w:val="21"/>
              </w:rPr>
            </w:pPr>
          </w:p>
        </w:tc>
      </w:tr>
      <w:bookmarkEnd w:id="105"/>
      <w:tr w:rsidR="007924A3" w:rsidRPr="006560A6" w:rsidTr="00D01B56">
        <w:tc>
          <w:tcPr>
            <w:tcW w:w="1553" w:type="dxa"/>
          </w:tcPr>
          <w:p w:rsidR="007924A3" w:rsidRPr="006560A6" w:rsidRDefault="007924A3" w:rsidP="00DA69E2">
            <w:pPr>
              <w:spacing w:line="360" w:lineRule="auto"/>
              <w:jc w:val="center"/>
              <w:outlineLvl w:val="0"/>
              <w:rPr>
                <w:bCs/>
                <w:szCs w:val="21"/>
              </w:rPr>
            </w:pPr>
            <w:r w:rsidRPr="006560A6">
              <w:rPr>
                <w:bCs/>
                <w:szCs w:val="21"/>
              </w:rPr>
              <w:t>筛孔编号</w:t>
            </w:r>
          </w:p>
        </w:tc>
        <w:tc>
          <w:tcPr>
            <w:tcW w:w="749" w:type="dxa"/>
          </w:tcPr>
          <w:p w:rsidR="007924A3" w:rsidRPr="006560A6" w:rsidRDefault="007924A3" w:rsidP="00DA69E2">
            <w:pPr>
              <w:spacing w:line="360" w:lineRule="auto"/>
              <w:jc w:val="center"/>
              <w:outlineLvl w:val="0"/>
              <w:rPr>
                <w:bCs/>
                <w:szCs w:val="21"/>
              </w:rPr>
            </w:pPr>
            <w:r w:rsidRPr="006560A6">
              <w:rPr>
                <w:bCs/>
                <w:szCs w:val="21"/>
              </w:rPr>
              <w:t>11</w:t>
            </w:r>
          </w:p>
        </w:tc>
        <w:tc>
          <w:tcPr>
            <w:tcW w:w="805" w:type="dxa"/>
          </w:tcPr>
          <w:p w:rsidR="007924A3" w:rsidRPr="006560A6" w:rsidRDefault="007924A3" w:rsidP="00DA69E2">
            <w:pPr>
              <w:spacing w:line="360" w:lineRule="auto"/>
              <w:jc w:val="center"/>
              <w:outlineLvl w:val="0"/>
              <w:rPr>
                <w:bCs/>
                <w:szCs w:val="21"/>
              </w:rPr>
            </w:pPr>
            <w:r w:rsidRPr="006560A6">
              <w:rPr>
                <w:bCs/>
                <w:szCs w:val="21"/>
              </w:rPr>
              <w:t>12</w:t>
            </w:r>
          </w:p>
        </w:tc>
        <w:tc>
          <w:tcPr>
            <w:tcW w:w="754" w:type="dxa"/>
          </w:tcPr>
          <w:p w:rsidR="007924A3" w:rsidRPr="006560A6" w:rsidRDefault="007924A3" w:rsidP="00DA69E2">
            <w:pPr>
              <w:spacing w:line="360" w:lineRule="auto"/>
              <w:jc w:val="center"/>
              <w:outlineLvl w:val="0"/>
              <w:rPr>
                <w:bCs/>
                <w:szCs w:val="21"/>
              </w:rPr>
            </w:pPr>
            <w:r w:rsidRPr="006560A6">
              <w:rPr>
                <w:bCs/>
                <w:szCs w:val="21"/>
              </w:rPr>
              <w:t>13</w:t>
            </w:r>
          </w:p>
        </w:tc>
        <w:tc>
          <w:tcPr>
            <w:tcW w:w="800" w:type="dxa"/>
          </w:tcPr>
          <w:p w:rsidR="007924A3" w:rsidRPr="006560A6" w:rsidRDefault="007924A3" w:rsidP="00DA69E2">
            <w:pPr>
              <w:spacing w:line="360" w:lineRule="auto"/>
              <w:jc w:val="center"/>
              <w:outlineLvl w:val="0"/>
              <w:rPr>
                <w:bCs/>
                <w:szCs w:val="21"/>
              </w:rPr>
            </w:pPr>
            <w:r w:rsidRPr="006560A6">
              <w:rPr>
                <w:bCs/>
                <w:szCs w:val="21"/>
              </w:rPr>
              <w:t>14</w:t>
            </w:r>
          </w:p>
        </w:tc>
        <w:tc>
          <w:tcPr>
            <w:tcW w:w="760" w:type="dxa"/>
          </w:tcPr>
          <w:p w:rsidR="007924A3" w:rsidRPr="006560A6" w:rsidRDefault="007924A3" w:rsidP="00DA69E2">
            <w:pPr>
              <w:spacing w:line="360" w:lineRule="auto"/>
              <w:jc w:val="center"/>
              <w:outlineLvl w:val="0"/>
              <w:rPr>
                <w:bCs/>
                <w:szCs w:val="21"/>
              </w:rPr>
            </w:pPr>
            <w:r w:rsidRPr="006560A6">
              <w:rPr>
                <w:bCs/>
                <w:szCs w:val="21"/>
              </w:rPr>
              <w:t>15</w:t>
            </w:r>
          </w:p>
        </w:tc>
        <w:tc>
          <w:tcPr>
            <w:tcW w:w="793" w:type="dxa"/>
          </w:tcPr>
          <w:p w:rsidR="007924A3" w:rsidRPr="006560A6" w:rsidRDefault="007924A3" w:rsidP="00DA69E2">
            <w:pPr>
              <w:spacing w:line="360" w:lineRule="auto"/>
              <w:jc w:val="center"/>
              <w:outlineLvl w:val="0"/>
              <w:rPr>
                <w:bCs/>
                <w:szCs w:val="21"/>
              </w:rPr>
            </w:pPr>
            <w:r w:rsidRPr="006560A6">
              <w:rPr>
                <w:bCs/>
                <w:szCs w:val="21"/>
              </w:rPr>
              <w:t>16</w:t>
            </w:r>
          </w:p>
        </w:tc>
        <w:tc>
          <w:tcPr>
            <w:tcW w:w="766" w:type="dxa"/>
          </w:tcPr>
          <w:p w:rsidR="007924A3" w:rsidRPr="006560A6" w:rsidRDefault="007924A3" w:rsidP="00DA69E2">
            <w:pPr>
              <w:spacing w:line="360" w:lineRule="auto"/>
              <w:jc w:val="center"/>
              <w:outlineLvl w:val="0"/>
              <w:rPr>
                <w:bCs/>
                <w:szCs w:val="21"/>
              </w:rPr>
            </w:pPr>
            <w:r w:rsidRPr="006560A6">
              <w:rPr>
                <w:bCs/>
                <w:szCs w:val="21"/>
              </w:rPr>
              <w:t>17</w:t>
            </w:r>
          </w:p>
        </w:tc>
        <w:tc>
          <w:tcPr>
            <w:tcW w:w="779" w:type="dxa"/>
          </w:tcPr>
          <w:p w:rsidR="007924A3" w:rsidRPr="006560A6" w:rsidRDefault="007924A3" w:rsidP="00DA69E2">
            <w:pPr>
              <w:spacing w:line="360" w:lineRule="auto"/>
              <w:jc w:val="center"/>
              <w:outlineLvl w:val="0"/>
              <w:rPr>
                <w:bCs/>
                <w:szCs w:val="21"/>
              </w:rPr>
            </w:pPr>
            <w:r w:rsidRPr="006560A6">
              <w:rPr>
                <w:bCs/>
                <w:szCs w:val="21"/>
              </w:rPr>
              <w:t>18</w:t>
            </w:r>
          </w:p>
        </w:tc>
        <w:tc>
          <w:tcPr>
            <w:tcW w:w="783" w:type="dxa"/>
          </w:tcPr>
          <w:p w:rsidR="007924A3" w:rsidRPr="006560A6" w:rsidRDefault="007924A3" w:rsidP="00DA69E2">
            <w:pPr>
              <w:spacing w:line="360" w:lineRule="auto"/>
              <w:jc w:val="center"/>
              <w:outlineLvl w:val="0"/>
              <w:rPr>
                <w:bCs/>
                <w:szCs w:val="21"/>
              </w:rPr>
            </w:pPr>
            <w:r w:rsidRPr="006560A6">
              <w:rPr>
                <w:bCs/>
                <w:szCs w:val="21"/>
              </w:rPr>
              <w:t>19</w:t>
            </w:r>
          </w:p>
        </w:tc>
        <w:tc>
          <w:tcPr>
            <w:tcW w:w="780" w:type="dxa"/>
          </w:tcPr>
          <w:p w:rsidR="007924A3" w:rsidRPr="006560A6" w:rsidRDefault="007924A3" w:rsidP="00DA69E2">
            <w:pPr>
              <w:spacing w:line="360" w:lineRule="auto"/>
              <w:jc w:val="center"/>
              <w:outlineLvl w:val="0"/>
              <w:rPr>
                <w:bCs/>
                <w:szCs w:val="21"/>
              </w:rPr>
            </w:pPr>
            <w:r w:rsidRPr="006560A6">
              <w:rPr>
                <w:bCs/>
                <w:szCs w:val="21"/>
              </w:rPr>
              <w:t>20</w:t>
            </w:r>
          </w:p>
        </w:tc>
      </w:tr>
      <w:tr w:rsidR="007924A3" w:rsidRPr="006560A6" w:rsidTr="00D01B56">
        <w:tc>
          <w:tcPr>
            <w:tcW w:w="1553" w:type="dxa"/>
          </w:tcPr>
          <w:p w:rsidR="007924A3" w:rsidRPr="006560A6" w:rsidRDefault="007924A3" w:rsidP="00DA69E2">
            <w:pPr>
              <w:spacing w:line="360" w:lineRule="auto"/>
              <w:jc w:val="center"/>
              <w:outlineLvl w:val="0"/>
              <w:rPr>
                <w:bCs/>
                <w:szCs w:val="21"/>
              </w:rPr>
            </w:pPr>
            <w:r w:rsidRPr="006560A6">
              <w:rPr>
                <w:bCs/>
                <w:szCs w:val="21"/>
              </w:rPr>
              <w:t>测量值</w:t>
            </w:r>
          </w:p>
        </w:tc>
        <w:tc>
          <w:tcPr>
            <w:tcW w:w="749" w:type="dxa"/>
          </w:tcPr>
          <w:p w:rsidR="007924A3" w:rsidRPr="006560A6" w:rsidRDefault="007924A3" w:rsidP="00DA69E2">
            <w:pPr>
              <w:spacing w:line="360" w:lineRule="auto"/>
              <w:jc w:val="center"/>
              <w:outlineLvl w:val="0"/>
              <w:rPr>
                <w:bCs/>
                <w:szCs w:val="21"/>
              </w:rPr>
            </w:pPr>
          </w:p>
        </w:tc>
        <w:tc>
          <w:tcPr>
            <w:tcW w:w="805" w:type="dxa"/>
          </w:tcPr>
          <w:p w:rsidR="007924A3" w:rsidRPr="006560A6" w:rsidRDefault="007924A3" w:rsidP="00DA69E2">
            <w:pPr>
              <w:spacing w:line="360" w:lineRule="auto"/>
              <w:jc w:val="center"/>
              <w:outlineLvl w:val="0"/>
              <w:rPr>
                <w:bCs/>
                <w:szCs w:val="21"/>
              </w:rPr>
            </w:pPr>
          </w:p>
        </w:tc>
        <w:tc>
          <w:tcPr>
            <w:tcW w:w="754" w:type="dxa"/>
          </w:tcPr>
          <w:p w:rsidR="007924A3" w:rsidRPr="006560A6" w:rsidRDefault="007924A3" w:rsidP="00DA69E2">
            <w:pPr>
              <w:spacing w:line="360" w:lineRule="auto"/>
              <w:jc w:val="center"/>
              <w:outlineLvl w:val="0"/>
              <w:rPr>
                <w:bCs/>
                <w:szCs w:val="21"/>
              </w:rPr>
            </w:pPr>
          </w:p>
        </w:tc>
        <w:tc>
          <w:tcPr>
            <w:tcW w:w="800" w:type="dxa"/>
          </w:tcPr>
          <w:p w:rsidR="007924A3" w:rsidRPr="006560A6" w:rsidRDefault="007924A3" w:rsidP="00DA69E2">
            <w:pPr>
              <w:spacing w:line="360" w:lineRule="auto"/>
              <w:jc w:val="center"/>
              <w:outlineLvl w:val="0"/>
              <w:rPr>
                <w:bCs/>
                <w:szCs w:val="21"/>
              </w:rPr>
            </w:pPr>
          </w:p>
        </w:tc>
        <w:tc>
          <w:tcPr>
            <w:tcW w:w="760" w:type="dxa"/>
          </w:tcPr>
          <w:p w:rsidR="007924A3" w:rsidRPr="006560A6" w:rsidRDefault="007924A3" w:rsidP="00DA69E2">
            <w:pPr>
              <w:spacing w:line="360" w:lineRule="auto"/>
              <w:jc w:val="center"/>
              <w:outlineLvl w:val="0"/>
              <w:rPr>
                <w:bCs/>
                <w:szCs w:val="21"/>
              </w:rPr>
            </w:pPr>
          </w:p>
        </w:tc>
        <w:tc>
          <w:tcPr>
            <w:tcW w:w="793" w:type="dxa"/>
          </w:tcPr>
          <w:p w:rsidR="007924A3" w:rsidRPr="006560A6" w:rsidRDefault="007924A3" w:rsidP="00DA69E2">
            <w:pPr>
              <w:spacing w:line="360" w:lineRule="auto"/>
              <w:jc w:val="center"/>
              <w:outlineLvl w:val="0"/>
              <w:rPr>
                <w:bCs/>
                <w:szCs w:val="21"/>
              </w:rPr>
            </w:pPr>
          </w:p>
        </w:tc>
        <w:tc>
          <w:tcPr>
            <w:tcW w:w="766" w:type="dxa"/>
          </w:tcPr>
          <w:p w:rsidR="007924A3" w:rsidRPr="006560A6" w:rsidRDefault="007924A3" w:rsidP="00DA69E2">
            <w:pPr>
              <w:spacing w:line="360" w:lineRule="auto"/>
              <w:jc w:val="center"/>
              <w:outlineLvl w:val="0"/>
              <w:rPr>
                <w:bCs/>
                <w:szCs w:val="21"/>
              </w:rPr>
            </w:pPr>
          </w:p>
        </w:tc>
        <w:tc>
          <w:tcPr>
            <w:tcW w:w="779" w:type="dxa"/>
          </w:tcPr>
          <w:p w:rsidR="007924A3" w:rsidRPr="006560A6" w:rsidRDefault="007924A3" w:rsidP="00DA69E2">
            <w:pPr>
              <w:spacing w:line="360" w:lineRule="auto"/>
              <w:jc w:val="center"/>
              <w:outlineLvl w:val="0"/>
              <w:rPr>
                <w:bCs/>
                <w:szCs w:val="21"/>
              </w:rPr>
            </w:pPr>
          </w:p>
        </w:tc>
        <w:tc>
          <w:tcPr>
            <w:tcW w:w="783" w:type="dxa"/>
          </w:tcPr>
          <w:p w:rsidR="007924A3" w:rsidRPr="006560A6" w:rsidRDefault="007924A3" w:rsidP="00DA69E2">
            <w:pPr>
              <w:spacing w:line="360" w:lineRule="auto"/>
              <w:jc w:val="center"/>
              <w:outlineLvl w:val="0"/>
              <w:rPr>
                <w:bCs/>
                <w:szCs w:val="21"/>
              </w:rPr>
            </w:pPr>
          </w:p>
        </w:tc>
        <w:tc>
          <w:tcPr>
            <w:tcW w:w="780" w:type="dxa"/>
          </w:tcPr>
          <w:p w:rsidR="007924A3" w:rsidRPr="006560A6" w:rsidRDefault="007924A3" w:rsidP="00DA69E2">
            <w:pPr>
              <w:spacing w:line="360" w:lineRule="auto"/>
              <w:jc w:val="center"/>
              <w:outlineLvl w:val="0"/>
              <w:rPr>
                <w:bCs/>
                <w:szCs w:val="21"/>
              </w:rPr>
            </w:pPr>
          </w:p>
        </w:tc>
      </w:tr>
      <w:tr w:rsidR="006560A6" w:rsidRPr="006560A6" w:rsidTr="00D01B56">
        <w:tc>
          <w:tcPr>
            <w:tcW w:w="1553" w:type="dxa"/>
          </w:tcPr>
          <w:p w:rsidR="006560A6" w:rsidRPr="006560A6" w:rsidRDefault="006560A6" w:rsidP="006560A6">
            <w:pPr>
              <w:spacing w:line="360" w:lineRule="auto"/>
              <w:jc w:val="center"/>
              <w:outlineLvl w:val="0"/>
              <w:rPr>
                <w:bCs/>
                <w:szCs w:val="21"/>
              </w:rPr>
            </w:pPr>
            <w:r w:rsidRPr="006560A6">
              <w:rPr>
                <w:bCs/>
                <w:szCs w:val="21"/>
              </w:rPr>
              <w:t>孔径平均值</w:t>
            </w:r>
          </w:p>
        </w:tc>
        <w:tc>
          <w:tcPr>
            <w:tcW w:w="1554" w:type="dxa"/>
            <w:gridSpan w:val="2"/>
          </w:tcPr>
          <w:p w:rsidR="006560A6" w:rsidRPr="006560A6" w:rsidRDefault="006560A6" w:rsidP="006560A6">
            <w:pPr>
              <w:spacing w:line="360" w:lineRule="auto"/>
              <w:jc w:val="center"/>
              <w:outlineLvl w:val="0"/>
              <w:rPr>
                <w:bCs/>
                <w:szCs w:val="21"/>
              </w:rPr>
            </w:pPr>
          </w:p>
        </w:tc>
        <w:tc>
          <w:tcPr>
            <w:tcW w:w="1554" w:type="dxa"/>
            <w:gridSpan w:val="2"/>
          </w:tcPr>
          <w:p w:rsidR="006560A6" w:rsidRPr="006560A6" w:rsidRDefault="006560A6" w:rsidP="006560A6">
            <w:pPr>
              <w:spacing w:line="360" w:lineRule="auto"/>
              <w:jc w:val="center"/>
              <w:outlineLvl w:val="0"/>
              <w:rPr>
                <w:bCs/>
                <w:szCs w:val="21"/>
              </w:rPr>
            </w:pPr>
            <w:r w:rsidRPr="006560A6">
              <w:rPr>
                <w:bCs/>
                <w:szCs w:val="21"/>
              </w:rPr>
              <w:t>示值误差</w:t>
            </w:r>
          </w:p>
        </w:tc>
        <w:tc>
          <w:tcPr>
            <w:tcW w:w="1553" w:type="dxa"/>
            <w:gridSpan w:val="2"/>
          </w:tcPr>
          <w:p w:rsidR="006560A6" w:rsidRPr="006560A6" w:rsidRDefault="006560A6" w:rsidP="006560A6">
            <w:pPr>
              <w:spacing w:line="360" w:lineRule="auto"/>
              <w:jc w:val="center"/>
              <w:outlineLvl w:val="0"/>
              <w:rPr>
                <w:bCs/>
                <w:szCs w:val="21"/>
              </w:rPr>
            </w:pPr>
          </w:p>
        </w:tc>
        <w:tc>
          <w:tcPr>
            <w:tcW w:w="1545" w:type="dxa"/>
            <w:gridSpan w:val="2"/>
          </w:tcPr>
          <w:p w:rsidR="006560A6" w:rsidRPr="006560A6" w:rsidRDefault="006560A6" w:rsidP="006560A6">
            <w:pPr>
              <w:spacing w:line="360" w:lineRule="auto"/>
              <w:jc w:val="center"/>
              <w:outlineLvl w:val="0"/>
              <w:rPr>
                <w:bCs/>
                <w:szCs w:val="21"/>
              </w:rPr>
            </w:pPr>
            <w:r w:rsidRPr="006560A6">
              <w:rPr>
                <w:bCs/>
                <w:szCs w:val="21"/>
              </w:rPr>
              <w:t>测量不确定度</w:t>
            </w:r>
          </w:p>
        </w:tc>
        <w:tc>
          <w:tcPr>
            <w:tcW w:w="1563" w:type="dxa"/>
            <w:gridSpan w:val="2"/>
          </w:tcPr>
          <w:p w:rsidR="006560A6" w:rsidRPr="006560A6" w:rsidRDefault="006560A6" w:rsidP="006560A6">
            <w:pPr>
              <w:spacing w:line="360" w:lineRule="auto"/>
              <w:jc w:val="center"/>
              <w:outlineLvl w:val="0"/>
              <w:rPr>
                <w:bCs/>
                <w:szCs w:val="21"/>
              </w:rPr>
            </w:pPr>
          </w:p>
        </w:tc>
      </w:tr>
      <w:tr w:rsidR="007924A3" w:rsidRPr="006560A6" w:rsidTr="00DA69E2">
        <w:tc>
          <w:tcPr>
            <w:tcW w:w="9322" w:type="dxa"/>
            <w:gridSpan w:val="11"/>
          </w:tcPr>
          <w:p w:rsidR="007924A3" w:rsidRPr="006560A6" w:rsidRDefault="007924A3" w:rsidP="00DA69E2">
            <w:pPr>
              <w:spacing w:line="360" w:lineRule="auto"/>
              <w:jc w:val="center"/>
              <w:outlineLvl w:val="0"/>
              <w:rPr>
                <w:bCs/>
                <w:szCs w:val="21"/>
              </w:rPr>
            </w:pPr>
            <w:r w:rsidRPr="006560A6">
              <w:rPr>
                <w:bCs/>
                <w:szCs w:val="21"/>
              </w:rPr>
              <w:t>滤网孔径：</w:t>
            </w:r>
            <w:r w:rsidRPr="006560A6">
              <w:rPr>
                <w:bCs/>
                <w:szCs w:val="21"/>
              </w:rPr>
              <w:t xml:space="preserve">12.7mm </w:t>
            </w:r>
          </w:p>
        </w:tc>
      </w:tr>
      <w:tr w:rsidR="007924A3" w:rsidRPr="006560A6" w:rsidTr="00D01B56">
        <w:tc>
          <w:tcPr>
            <w:tcW w:w="1553" w:type="dxa"/>
          </w:tcPr>
          <w:p w:rsidR="007924A3" w:rsidRPr="006560A6" w:rsidRDefault="007924A3" w:rsidP="00DA69E2">
            <w:pPr>
              <w:spacing w:line="360" w:lineRule="auto"/>
              <w:jc w:val="center"/>
              <w:outlineLvl w:val="0"/>
              <w:rPr>
                <w:bCs/>
                <w:szCs w:val="21"/>
              </w:rPr>
            </w:pPr>
            <w:r w:rsidRPr="006560A6">
              <w:rPr>
                <w:bCs/>
                <w:szCs w:val="21"/>
              </w:rPr>
              <w:t>筛孔编号</w:t>
            </w:r>
          </w:p>
        </w:tc>
        <w:tc>
          <w:tcPr>
            <w:tcW w:w="749" w:type="dxa"/>
          </w:tcPr>
          <w:p w:rsidR="007924A3" w:rsidRPr="006560A6" w:rsidRDefault="007924A3" w:rsidP="00DA69E2">
            <w:pPr>
              <w:spacing w:line="360" w:lineRule="auto"/>
              <w:jc w:val="center"/>
              <w:outlineLvl w:val="0"/>
              <w:rPr>
                <w:bCs/>
                <w:szCs w:val="21"/>
              </w:rPr>
            </w:pPr>
            <w:r w:rsidRPr="006560A6">
              <w:rPr>
                <w:bCs/>
                <w:szCs w:val="21"/>
              </w:rPr>
              <w:t>1</w:t>
            </w:r>
          </w:p>
        </w:tc>
        <w:tc>
          <w:tcPr>
            <w:tcW w:w="805" w:type="dxa"/>
          </w:tcPr>
          <w:p w:rsidR="007924A3" w:rsidRPr="006560A6" w:rsidRDefault="007924A3" w:rsidP="00DA69E2">
            <w:pPr>
              <w:spacing w:line="360" w:lineRule="auto"/>
              <w:jc w:val="center"/>
              <w:outlineLvl w:val="0"/>
              <w:rPr>
                <w:bCs/>
                <w:szCs w:val="21"/>
              </w:rPr>
            </w:pPr>
            <w:r w:rsidRPr="006560A6">
              <w:rPr>
                <w:bCs/>
                <w:szCs w:val="21"/>
              </w:rPr>
              <w:t>2</w:t>
            </w:r>
          </w:p>
        </w:tc>
        <w:tc>
          <w:tcPr>
            <w:tcW w:w="754" w:type="dxa"/>
          </w:tcPr>
          <w:p w:rsidR="007924A3" w:rsidRPr="006560A6" w:rsidRDefault="007924A3" w:rsidP="00DA69E2">
            <w:pPr>
              <w:spacing w:line="360" w:lineRule="auto"/>
              <w:jc w:val="center"/>
              <w:outlineLvl w:val="0"/>
              <w:rPr>
                <w:bCs/>
                <w:szCs w:val="21"/>
              </w:rPr>
            </w:pPr>
            <w:r w:rsidRPr="006560A6">
              <w:rPr>
                <w:bCs/>
                <w:szCs w:val="21"/>
              </w:rPr>
              <w:t>3</w:t>
            </w:r>
          </w:p>
        </w:tc>
        <w:tc>
          <w:tcPr>
            <w:tcW w:w="800" w:type="dxa"/>
          </w:tcPr>
          <w:p w:rsidR="007924A3" w:rsidRPr="006560A6" w:rsidRDefault="007924A3" w:rsidP="00DA69E2">
            <w:pPr>
              <w:spacing w:line="360" w:lineRule="auto"/>
              <w:jc w:val="center"/>
              <w:outlineLvl w:val="0"/>
              <w:rPr>
                <w:bCs/>
                <w:szCs w:val="21"/>
              </w:rPr>
            </w:pPr>
            <w:r w:rsidRPr="006560A6">
              <w:rPr>
                <w:bCs/>
                <w:szCs w:val="21"/>
              </w:rPr>
              <w:t>4</w:t>
            </w:r>
          </w:p>
        </w:tc>
        <w:tc>
          <w:tcPr>
            <w:tcW w:w="760" w:type="dxa"/>
          </w:tcPr>
          <w:p w:rsidR="007924A3" w:rsidRPr="006560A6" w:rsidRDefault="007924A3" w:rsidP="00DA69E2">
            <w:pPr>
              <w:spacing w:line="360" w:lineRule="auto"/>
              <w:jc w:val="center"/>
              <w:outlineLvl w:val="0"/>
              <w:rPr>
                <w:bCs/>
                <w:szCs w:val="21"/>
              </w:rPr>
            </w:pPr>
            <w:r w:rsidRPr="006560A6">
              <w:rPr>
                <w:bCs/>
                <w:szCs w:val="21"/>
              </w:rPr>
              <w:t>5</w:t>
            </w:r>
          </w:p>
        </w:tc>
        <w:tc>
          <w:tcPr>
            <w:tcW w:w="793" w:type="dxa"/>
          </w:tcPr>
          <w:p w:rsidR="007924A3" w:rsidRPr="006560A6" w:rsidRDefault="007924A3" w:rsidP="00DA69E2">
            <w:pPr>
              <w:spacing w:line="360" w:lineRule="auto"/>
              <w:jc w:val="center"/>
              <w:outlineLvl w:val="0"/>
              <w:rPr>
                <w:bCs/>
                <w:szCs w:val="21"/>
              </w:rPr>
            </w:pPr>
            <w:r w:rsidRPr="006560A6">
              <w:rPr>
                <w:bCs/>
                <w:szCs w:val="21"/>
              </w:rPr>
              <w:t>6</w:t>
            </w:r>
          </w:p>
        </w:tc>
        <w:tc>
          <w:tcPr>
            <w:tcW w:w="766" w:type="dxa"/>
          </w:tcPr>
          <w:p w:rsidR="007924A3" w:rsidRPr="006560A6" w:rsidRDefault="007924A3" w:rsidP="00DA69E2">
            <w:pPr>
              <w:spacing w:line="360" w:lineRule="auto"/>
              <w:jc w:val="center"/>
              <w:outlineLvl w:val="0"/>
              <w:rPr>
                <w:bCs/>
                <w:szCs w:val="21"/>
              </w:rPr>
            </w:pPr>
            <w:r w:rsidRPr="006560A6">
              <w:rPr>
                <w:bCs/>
                <w:szCs w:val="21"/>
              </w:rPr>
              <w:t>7</w:t>
            </w:r>
          </w:p>
        </w:tc>
        <w:tc>
          <w:tcPr>
            <w:tcW w:w="779" w:type="dxa"/>
          </w:tcPr>
          <w:p w:rsidR="007924A3" w:rsidRPr="006560A6" w:rsidRDefault="007924A3" w:rsidP="00DA69E2">
            <w:pPr>
              <w:spacing w:line="360" w:lineRule="auto"/>
              <w:jc w:val="center"/>
              <w:outlineLvl w:val="0"/>
              <w:rPr>
                <w:bCs/>
                <w:szCs w:val="21"/>
              </w:rPr>
            </w:pPr>
            <w:r w:rsidRPr="006560A6">
              <w:rPr>
                <w:bCs/>
                <w:szCs w:val="21"/>
              </w:rPr>
              <w:t>8</w:t>
            </w:r>
          </w:p>
        </w:tc>
        <w:tc>
          <w:tcPr>
            <w:tcW w:w="783" w:type="dxa"/>
          </w:tcPr>
          <w:p w:rsidR="007924A3" w:rsidRPr="006560A6" w:rsidRDefault="007924A3" w:rsidP="00DA69E2">
            <w:pPr>
              <w:spacing w:line="360" w:lineRule="auto"/>
              <w:jc w:val="center"/>
              <w:outlineLvl w:val="0"/>
              <w:rPr>
                <w:bCs/>
                <w:szCs w:val="21"/>
              </w:rPr>
            </w:pPr>
            <w:r w:rsidRPr="006560A6">
              <w:rPr>
                <w:bCs/>
                <w:szCs w:val="21"/>
              </w:rPr>
              <w:t>9</w:t>
            </w:r>
          </w:p>
        </w:tc>
        <w:tc>
          <w:tcPr>
            <w:tcW w:w="780" w:type="dxa"/>
          </w:tcPr>
          <w:p w:rsidR="007924A3" w:rsidRPr="006560A6" w:rsidRDefault="007924A3" w:rsidP="00DA69E2">
            <w:pPr>
              <w:spacing w:line="360" w:lineRule="auto"/>
              <w:jc w:val="center"/>
              <w:outlineLvl w:val="0"/>
              <w:rPr>
                <w:bCs/>
                <w:szCs w:val="21"/>
              </w:rPr>
            </w:pPr>
            <w:r w:rsidRPr="006560A6">
              <w:rPr>
                <w:bCs/>
                <w:szCs w:val="21"/>
              </w:rPr>
              <w:t>10</w:t>
            </w:r>
          </w:p>
        </w:tc>
      </w:tr>
      <w:tr w:rsidR="007924A3" w:rsidRPr="006560A6" w:rsidTr="00D01B56">
        <w:tc>
          <w:tcPr>
            <w:tcW w:w="1553" w:type="dxa"/>
          </w:tcPr>
          <w:p w:rsidR="007924A3" w:rsidRPr="006560A6" w:rsidRDefault="007924A3" w:rsidP="00DA69E2">
            <w:pPr>
              <w:spacing w:line="360" w:lineRule="auto"/>
              <w:jc w:val="center"/>
              <w:outlineLvl w:val="0"/>
              <w:rPr>
                <w:bCs/>
                <w:szCs w:val="21"/>
              </w:rPr>
            </w:pPr>
            <w:r w:rsidRPr="006560A6">
              <w:rPr>
                <w:bCs/>
                <w:szCs w:val="21"/>
              </w:rPr>
              <w:t>测量值</w:t>
            </w:r>
          </w:p>
        </w:tc>
        <w:tc>
          <w:tcPr>
            <w:tcW w:w="749" w:type="dxa"/>
          </w:tcPr>
          <w:p w:rsidR="007924A3" w:rsidRPr="006560A6" w:rsidRDefault="007924A3" w:rsidP="00DA69E2">
            <w:pPr>
              <w:spacing w:line="360" w:lineRule="auto"/>
              <w:jc w:val="center"/>
              <w:outlineLvl w:val="0"/>
              <w:rPr>
                <w:bCs/>
                <w:szCs w:val="21"/>
              </w:rPr>
            </w:pPr>
          </w:p>
        </w:tc>
        <w:tc>
          <w:tcPr>
            <w:tcW w:w="805" w:type="dxa"/>
          </w:tcPr>
          <w:p w:rsidR="007924A3" w:rsidRPr="006560A6" w:rsidRDefault="007924A3" w:rsidP="00DA69E2">
            <w:pPr>
              <w:spacing w:line="360" w:lineRule="auto"/>
              <w:jc w:val="center"/>
              <w:outlineLvl w:val="0"/>
              <w:rPr>
                <w:bCs/>
                <w:szCs w:val="21"/>
              </w:rPr>
            </w:pPr>
          </w:p>
        </w:tc>
        <w:tc>
          <w:tcPr>
            <w:tcW w:w="754" w:type="dxa"/>
          </w:tcPr>
          <w:p w:rsidR="007924A3" w:rsidRPr="006560A6" w:rsidRDefault="007924A3" w:rsidP="00DA69E2">
            <w:pPr>
              <w:spacing w:line="360" w:lineRule="auto"/>
              <w:jc w:val="center"/>
              <w:outlineLvl w:val="0"/>
              <w:rPr>
                <w:bCs/>
                <w:szCs w:val="21"/>
              </w:rPr>
            </w:pPr>
          </w:p>
        </w:tc>
        <w:tc>
          <w:tcPr>
            <w:tcW w:w="800" w:type="dxa"/>
          </w:tcPr>
          <w:p w:rsidR="007924A3" w:rsidRPr="006560A6" w:rsidRDefault="007924A3" w:rsidP="00DA69E2">
            <w:pPr>
              <w:spacing w:line="360" w:lineRule="auto"/>
              <w:jc w:val="center"/>
              <w:outlineLvl w:val="0"/>
              <w:rPr>
                <w:bCs/>
                <w:szCs w:val="21"/>
              </w:rPr>
            </w:pPr>
          </w:p>
        </w:tc>
        <w:tc>
          <w:tcPr>
            <w:tcW w:w="760" w:type="dxa"/>
          </w:tcPr>
          <w:p w:rsidR="007924A3" w:rsidRPr="006560A6" w:rsidRDefault="007924A3" w:rsidP="00DA69E2">
            <w:pPr>
              <w:spacing w:line="360" w:lineRule="auto"/>
              <w:jc w:val="center"/>
              <w:outlineLvl w:val="0"/>
              <w:rPr>
                <w:bCs/>
                <w:szCs w:val="21"/>
              </w:rPr>
            </w:pPr>
          </w:p>
        </w:tc>
        <w:tc>
          <w:tcPr>
            <w:tcW w:w="793" w:type="dxa"/>
          </w:tcPr>
          <w:p w:rsidR="007924A3" w:rsidRPr="006560A6" w:rsidRDefault="007924A3" w:rsidP="00DA69E2">
            <w:pPr>
              <w:spacing w:line="360" w:lineRule="auto"/>
              <w:jc w:val="center"/>
              <w:outlineLvl w:val="0"/>
              <w:rPr>
                <w:bCs/>
                <w:szCs w:val="21"/>
              </w:rPr>
            </w:pPr>
          </w:p>
        </w:tc>
        <w:tc>
          <w:tcPr>
            <w:tcW w:w="766" w:type="dxa"/>
          </w:tcPr>
          <w:p w:rsidR="007924A3" w:rsidRPr="006560A6" w:rsidRDefault="007924A3" w:rsidP="00DA69E2">
            <w:pPr>
              <w:spacing w:line="360" w:lineRule="auto"/>
              <w:jc w:val="center"/>
              <w:outlineLvl w:val="0"/>
              <w:rPr>
                <w:bCs/>
                <w:szCs w:val="21"/>
              </w:rPr>
            </w:pPr>
          </w:p>
        </w:tc>
        <w:tc>
          <w:tcPr>
            <w:tcW w:w="779" w:type="dxa"/>
          </w:tcPr>
          <w:p w:rsidR="007924A3" w:rsidRPr="006560A6" w:rsidRDefault="007924A3" w:rsidP="00DA69E2">
            <w:pPr>
              <w:spacing w:line="360" w:lineRule="auto"/>
              <w:jc w:val="center"/>
              <w:outlineLvl w:val="0"/>
              <w:rPr>
                <w:bCs/>
                <w:szCs w:val="21"/>
              </w:rPr>
            </w:pPr>
          </w:p>
        </w:tc>
        <w:tc>
          <w:tcPr>
            <w:tcW w:w="783" w:type="dxa"/>
          </w:tcPr>
          <w:p w:rsidR="007924A3" w:rsidRPr="006560A6" w:rsidRDefault="007924A3" w:rsidP="00DA69E2">
            <w:pPr>
              <w:spacing w:line="360" w:lineRule="auto"/>
              <w:jc w:val="center"/>
              <w:outlineLvl w:val="0"/>
              <w:rPr>
                <w:bCs/>
                <w:szCs w:val="21"/>
              </w:rPr>
            </w:pPr>
          </w:p>
        </w:tc>
        <w:tc>
          <w:tcPr>
            <w:tcW w:w="780" w:type="dxa"/>
          </w:tcPr>
          <w:p w:rsidR="007924A3" w:rsidRPr="006560A6" w:rsidRDefault="007924A3" w:rsidP="00DA69E2">
            <w:pPr>
              <w:spacing w:line="360" w:lineRule="auto"/>
              <w:jc w:val="center"/>
              <w:outlineLvl w:val="0"/>
              <w:rPr>
                <w:bCs/>
                <w:szCs w:val="21"/>
              </w:rPr>
            </w:pPr>
          </w:p>
        </w:tc>
      </w:tr>
      <w:tr w:rsidR="007924A3" w:rsidRPr="006560A6" w:rsidTr="00D01B56">
        <w:tc>
          <w:tcPr>
            <w:tcW w:w="1553" w:type="dxa"/>
          </w:tcPr>
          <w:p w:rsidR="007924A3" w:rsidRPr="006560A6" w:rsidRDefault="007924A3" w:rsidP="00DA69E2">
            <w:pPr>
              <w:spacing w:line="360" w:lineRule="auto"/>
              <w:jc w:val="center"/>
              <w:outlineLvl w:val="0"/>
              <w:rPr>
                <w:bCs/>
                <w:szCs w:val="21"/>
              </w:rPr>
            </w:pPr>
            <w:r w:rsidRPr="006560A6">
              <w:rPr>
                <w:bCs/>
                <w:szCs w:val="21"/>
              </w:rPr>
              <w:t>筛孔编号</w:t>
            </w:r>
          </w:p>
        </w:tc>
        <w:tc>
          <w:tcPr>
            <w:tcW w:w="749" w:type="dxa"/>
          </w:tcPr>
          <w:p w:rsidR="007924A3" w:rsidRPr="006560A6" w:rsidRDefault="007924A3" w:rsidP="00DA69E2">
            <w:pPr>
              <w:spacing w:line="360" w:lineRule="auto"/>
              <w:jc w:val="center"/>
              <w:outlineLvl w:val="0"/>
              <w:rPr>
                <w:bCs/>
                <w:szCs w:val="21"/>
              </w:rPr>
            </w:pPr>
            <w:r w:rsidRPr="006560A6">
              <w:rPr>
                <w:bCs/>
                <w:szCs w:val="21"/>
              </w:rPr>
              <w:t>11</w:t>
            </w:r>
          </w:p>
        </w:tc>
        <w:tc>
          <w:tcPr>
            <w:tcW w:w="805" w:type="dxa"/>
          </w:tcPr>
          <w:p w:rsidR="007924A3" w:rsidRPr="006560A6" w:rsidRDefault="007924A3" w:rsidP="00DA69E2">
            <w:pPr>
              <w:spacing w:line="360" w:lineRule="auto"/>
              <w:jc w:val="center"/>
              <w:outlineLvl w:val="0"/>
              <w:rPr>
                <w:bCs/>
                <w:szCs w:val="21"/>
              </w:rPr>
            </w:pPr>
            <w:r w:rsidRPr="006560A6">
              <w:rPr>
                <w:bCs/>
                <w:szCs w:val="21"/>
              </w:rPr>
              <w:t>12</w:t>
            </w:r>
          </w:p>
        </w:tc>
        <w:tc>
          <w:tcPr>
            <w:tcW w:w="754" w:type="dxa"/>
          </w:tcPr>
          <w:p w:rsidR="007924A3" w:rsidRPr="006560A6" w:rsidRDefault="007924A3" w:rsidP="00DA69E2">
            <w:pPr>
              <w:spacing w:line="360" w:lineRule="auto"/>
              <w:jc w:val="center"/>
              <w:outlineLvl w:val="0"/>
              <w:rPr>
                <w:bCs/>
                <w:szCs w:val="21"/>
              </w:rPr>
            </w:pPr>
            <w:r w:rsidRPr="006560A6">
              <w:rPr>
                <w:bCs/>
                <w:szCs w:val="21"/>
              </w:rPr>
              <w:t>13</w:t>
            </w:r>
          </w:p>
        </w:tc>
        <w:tc>
          <w:tcPr>
            <w:tcW w:w="800" w:type="dxa"/>
          </w:tcPr>
          <w:p w:rsidR="007924A3" w:rsidRPr="006560A6" w:rsidRDefault="007924A3" w:rsidP="00DA69E2">
            <w:pPr>
              <w:spacing w:line="360" w:lineRule="auto"/>
              <w:jc w:val="center"/>
              <w:outlineLvl w:val="0"/>
              <w:rPr>
                <w:bCs/>
                <w:szCs w:val="21"/>
              </w:rPr>
            </w:pPr>
            <w:r w:rsidRPr="006560A6">
              <w:rPr>
                <w:bCs/>
                <w:szCs w:val="21"/>
              </w:rPr>
              <w:t>14</w:t>
            </w:r>
          </w:p>
        </w:tc>
        <w:tc>
          <w:tcPr>
            <w:tcW w:w="760" w:type="dxa"/>
          </w:tcPr>
          <w:p w:rsidR="007924A3" w:rsidRPr="006560A6" w:rsidRDefault="007924A3" w:rsidP="00DA69E2">
            <w:pPr>
              <w:spacing w:line="360" w:lineRule="auto"/>
              <w:jc w:val="center"/>
              <w:outlineLvl w:val="0"/>
              <w:rPr>
                <w:bCs/>
                <w:szCs w:val="21"/>
              </w:rPr>
            </w:pPr>
            <w:r w:rsidRPr="006560A6">
              <w:rPr>
                <w:bCs/>
                <w:szCs w:val="21"/>
              </w:rPr>
              <w:t>15</w:t>
            </w:r>
          </w:p>
        </w:tc>
        <w:tc>
          <w:tcPr>
            <w:tcW w:w="793" w:type="dxa"/>
          </w:tcPr>
          <w:p w:rsidR="007924A3" w:rsidRPr="006560A6" w:rsidRDefault="007924A3" w:rsidP="00DA69E2">
            <w:pPr>
              <w:spacing w:line="360" w:lineRule="auto"/>
              <w:jc w:val="center"/>
              <w:outlineLvl w:val="0"/>
              <w:rPr>
                <w:bCs/>
                <w:szCs w:val="21"/>
              </w:rPr>
            </w:pPr>
            <w:r w:rsidRPr="006560A6">
              <w:rPr>
                <w:bCs/>
                <w:szCs w:val="21"/>
              </w:rPr>
              <w:t>16</w:t>
            </w:r>
          </w:p>
        </w:tc>
        <w:tc>
          <w:tcPr>
            <w:tcW w:w="766" w:type="dxa"/>
          </w:tcPr>
          <w:p w:rsidR="007924A3" w:rsidRPr="006560A6" w:rsidRDefault="007924A3" w:rsidP="00DA69E2">
            <w:pPr>
              <w:spacing w:line="360" w:lineRule="auto"/>
              <w:jc w:val="center"/>
              <w:outlineLvl w:val="0"/>
              <w:rPr>
                <w:bCs/>
                <w:szCs w:val="21"/>
              </w:rPr>
            </w:pPr>
            <w:r w:rsidRPr="006560A6">
              <w:rPr>
                <w:bCs/>
                <w:szCs w:val="21"/>
              </w:rPr>
              <w:t>17</w:t>
            </w:r>
          </w:p>
        </w:tc>
        <w:tc>
          <w:tcPr>
            <w:tcW w:w="779" w:type="dxa"/>
          </w:tcPr>
          <w:p w:rsidR="007924A3" w:rsidRPr="006560A6" w:rsidRDefault="007924A3" w:rsidP="00DA69E2">
            <w:pPr>
              <w:spacing w:line="360" w:lineRule="auto"/>
              <w:jc w:val="center"/>
              <w:outlineLvl w:val="0"/>
              <w:rPr>
                <w:bCs/>
                <w:szCs w:val="21"/>
              </w:rPr>
            </w:pPr>
            <w:r w:rsidRPr="006560A6">
              <w:rPr>
                <w:bCs/>
                <w:szCs w:val="21"/>
              </w:rPr>
              <w:t>18</w:t>
            </w:r>
          </w:p>
        </w:tc>
        <w:tc>
          <w:tcPr>
            <w:tcW w:w="783" w:type="dxa"/>
          </w:tcPr>
          <w:p w:rsidR="007924A3" w:rsidRPr="006560A6" w:rsidRDefault="007924A3" w:rsidP="00DA69E2">
            <w:pPr>
              <w:spacing w:line="360" w:lineRule="auto"/>
              <w:jc w:val="center"/>
              <w:outlineLvl w:val="0"/>
              <w:rPr>
                <w:bCs/>
                <w:szCs w:val="21"/>
              </w:rPr>
            </w:pPr>
            <w:r w:rsidRPr="006560A6">
              <w:rPr>
                <w:bCs/>
                <w:szCs w:val="21"/>
              </w:rPr>
              <w:t>19</w:t>
            </w:r>
          </w:p>
        </w:tc>
        <w:tc>
          <w:tcPr>
            <w:tcW w:w="780" w:type="dxa"/>
          </w:tcPr>
          <w:p w:rsidR="007924A3" w:rsidRPr="006560A6" w:rsidRDefault="007924A3" w:rsidP="00DA69E2">
            <w:pPr>
              <w:spacing w:line="360" w:lineRule="auto"/>
              <w:jc w:val="center"/>
              <w:outlineLvl w:val="0"/>
              <w:rPr>
                <w:bCs/>
                <w:szCs w:val="21"/>
              </w:rPr>
            </w:pPr>
            <w:r w:rsidRPr="006560A6">
              <w:rPr>
                <w:bCs/>
                <w:szCs w:val="21"/>
              </w:rPr>
              <w:t>20</w:t>
            </w:r>
          </w:p>
        </w:tc>
      </w:tr>
      <w:tr w:rsidR="007924A3" w:rsidRPr="006560A6" w:rsidTr="00D01B56">
        <w:tc>
          <w:tcPr>
            <w:tcW w:w="1553" w:type="dxa"/>
          </w:tcPr>
          <w:p w:rsidR="007924A3" w:rsidRPr="006560A6" w:rsidRDefault="007924A3" w:rsidP="00DA69E2">
            <w:pPr>
              <w:spacing w:line="360" w:lineRule="auto"/>
              <w:jc w:val="center"/>
              <w:outlineLvl w:val="0"/>
              <w:rPr>
                <w:bCs/>
                <w:szCs w:val="21"/>
              </w:rPr>
            </w:pPr>
            <w:r w:rsidRPr="006560A6">
              <w:rPr>
                <w:bCs/>
                <w:szCs w:val="21"/>
              </w:rPr>
              <w:t>测量值</w:t>
            </w:r>
          </w:p>
        </w:tc>
        <w:tc>
          <w:tcPr>
            <w:tcW w:w="749" w:type="dxa"/>
          </w:tcPr>
          <w:p w:rsidR="007924A3" w:rsidRPr="006560A6" w:rsidRDefault="007924A3" w:rsidP="00DA69E2">
            <w:pPr>
              <w:spacing w:line="360" w:lineRule="auto"/>
              <w:jc w:val="center"/>
              <w:outlineLvl w:val="0"/>
              <w:rPr>
                <w:bCs/>
                <w:szCs w:val="21"/>
              </w:rPr>
            </w:pPr>
          </w:p>
        </w:tc>
        <w:tc>
          <w:tcPr>
            <w:tcW w:w="805" w:type="dxa"/>
          </w:tcPr>
          <w:p w:rsidR="007924A3" w:rsidRPr="006560A6" w:rsidRDefault="007924A3" w:rsidP="00DA69E2">
            <w:pPr>
              <w:spacing w:line="360" w:lineRule="auto"/>
              <w:jc w:val="center"/>
              <w:outlineLvl w:val="0"/>
              <w:rPr>
                <w:bCs/>
                <w:szCs w:val="21"/>
              </w:rPr>
            </w:pPr>
          </w:p>
        </w:tc>
        <w:tc>
          <w:tcPr>
            <w:tcW w:w="754" w:type="dxa"/>
          </w:tcPr>
          <w:p w:rsidR="007924A3" w:rsidRPr="006560A6" w:rsidRDefault="007924A3" w:rsidP="00DA69E2">
            <w:pPr>
              <w:spacing w:line="360" w:lineRule="auto"/>
              <w:jc w:val="center"/>
              <w:outlineLvl w:val="0"/>
              <w:rPr>
                <w:bCs/>
                <w:szCs w:val="21"/>
              </w:rPr>
            </w:pPr>
          </w:p>
        </w:tc>
        <w:tc>
          <w:tcPr>
            <w:tcW w:w="800" w:type="dxa"/>
          </w:tcPr>
          <w:p w:rsidR="007924A3" w:rsidRPr="006560A6" w:rsidRDefault="007924A3" w:rsidP="00DA69E2">
            <w:pPr>
              <w:spacing w:line="360" w:lineRule="auto"/>
              <w:jc w:val="center"/>
              <w:outlineLvl w:val="0"/>
              <w:rPr>
                <w:bCs/>
                <w:szCs w:val="21"/>
              </w:rPr>
            </w:pPr>
          </w:p>
        </w:tc>
        <w:tc>
          <w:tcPr>
            <w:tcW w:w="760" w:type="dxa"/>
          </w:tcPr>
          <w:p w:rsidR="007924A3" w:rsidRPr="006560A6" w:rsidRDefault="007924A3" w:rsidP="00DA69E2">
            <w:pPr>
              <w:spacing w:line="360" w:lineRule="auto"/>
              <w:jc w:val="center"/>
              <w:outlineLvl w:val="0"/>
              <w:rPr>
                <w:bCs/>
                <w:szCs w:val="21"/>
              </w:rPr>
            </w:pPr>
          </w:p>
        </w:tc>
        <w:tc>
          <w:tcPr>
            <w:tcW w:w="793" w:type="dxa"/>
          </w:tcPr>
          <w:p w:rsidR="007924A3" w:rsidRPr="006560A6" w:rsidRDefault="007924A3" w:rsidP="00DA69E2">
            <w:pPr>
              <w:spacing w:line="360" w:lineRule="auto"/>
              <w:jc w:val="center"/>
              <w:outlineLvl w:val="0"/>
              <w:rPr>
                <w:bCs/>
                <w:szCs w:val="21"/>
              </w:rPr>
            </w:pPr>
          </w:p>
        </w:tc>
        <w:tc>
          <w:tcPr>
            <w:tcW w:w="766" w:type="dxa"/>
          </w:tcPr>
          <w:p w:rsidR="007924A3" w:rsidRPr="006560A6" w:rsidRDefault="007924A3" w:rsidP="00DA69E2">
            <w:pPr>
              <w:spacing w:line="360" w:lineRule="auto"/>
              <w:jc w:val="center"/>
              <w:outlineLvl w:val="0"/>
              <w:rPr>
                <w:bCs/>
                <w:szCs w:val="21"/>
              </w:rPr>
            </w:pPr>
          </w:p>
        </w:tc>
        <w:tc>
          <w:tcPr>
            <w:tcW w:w="779" w:type="dxa"/>
          </w:tcPr>
          <w:p w:rsidR="007924A3" w:rsidRPr="006560A6" w:rsidRDefault="007924A3" w:rsidP="00DA69E2">
            <w:pPr>
              <w:spacing w:line="360" w:lineRule="auto"/>
              <w:jc w:val="center"/>
              <w:outlineLvl w:val="0"/>
              <w:rPr>
                <w:bCs/>
                <w:szCs w:val="21"/>
              </w:rPr>
            </w:pPr>
          </w:p>
        </w:tc>
        <w:tc>
          <w:tcPr>
            <w:tcW w:w="783" w:type="dxa"/>
          </w:tcPr>
          <w:p w:rsidR="007924A3" w:rsidRPr="006560A6" w:rsidRDefault="007924A3" w:rsidP="00DA69E2">
            <w:pPr>
              <w:spacing w:line="360" w:lineRule="auto"/>
              <w:jc w:val="center"/>
              <w:outlineLvl w:val="0"/>
              <w:rPr>
                <w:bCs/>
                <w:szCs w:val="21"/>
              </w:rPr>
            </w:pPr>
          </w:p>
        </w:tc>
        <w:tc>
          <w:tcPr>
            <w:tcW w:w="780" w:type="dxa"/>
          </w:tcPr>
          <w:p w:rsidR="007924A3" w:rsidRPr="006560A6" w:rsidRDefault="007924A3" w:rsidP="00DA69E2">
            <w:pPr>
              <w:spacing w:line="360" w:lineRule="auto"/>
              <w:jc w:val="center"/>
              <w:outlineLvl w:val="0"/>
              <w:rPr>
                <w:bCs/>
                <w:szCs w:val="21"/>
              </w:rPr>
            </w:pPr>
          </w:p>
        </w:tc>
      </w:tr>
      <w:tr w:rsidR="006560A6" w:rsidRPr="006560A6" w:rsidTr="00D01B56">
        <w:tc>
          <w:tcPr>
            <w:tcW w:w="1553" w:type="dxa"/>
          </w:tcPr>
          <w:p w:rsidR="006560A6" w:rsidRPr="006560A6" w:rsidRDefault="006560A6" w:rsidP="006560A6">
            <w:pPr>
              <w:spacing w:line="360" w:lineRule="auto"/>
              <w:jc w:val="center"/>
              <w:outlineLvl w:val="0"/>
              <w:rPr>
                <w:bCs/>
                <w:szCs w:val="21"/>
              </w:rPr>
            </w:pPr>
            <w:r w:rsidRPr="006560A6">
              <w:rPr>
                <w:bCs/>
                <w:szCs w:val="21"/>
              </w:rPr>
              <w:t>孔径平均值</w:t>
            </w:r>
          </w:p>
        </w:tc>
        <w:tc>
          <w:tcPr>
            <w:tcW w:w="1554" w:type="dxa"/>
            <w:gridSpan w:val="2"/>
          </w:tcPr>
          <w:p w:rsidR="006560A6" w:rsidRPr="006560A6" w:rsidRDefault="006560A6" w:rsidP="006560A6">
            <w:pPr>
              <w:spacing w:line="360" w:lineRule="auto"/>
              <w:jc w:val="center"/>
              <w:outlineLvl w:val="0"/>
              <w:rPr>
                <w:bCs/>
                <w:szCs w:val="21"/>
              </w:rPr>
            </w:pPr>
          </w:p>
        </w:tc>
        <w:tc>
          <w:tcPr>
            <w:tcW w:w="1554" w:type="dxa"/>
            <w:gridSpan w:val="2"/>
          </w:tcPr>
          <w:p w:rsidR="006560A6" w:rsidRPr="006560A6" w:rsidRDefault="00D01B56" w:rsidP="006560A6">
            <w:pPr>
              <w:spacing w:line="360" w:lineRule="auto"/>
              <w:jc w:val="center"/>
              <w:outlineLvl w:val="0"/>
              <w:rPr>
                <w:bCs/>
                <w:szCs w:val="21"/>
              </w:rPr>
            </w:pPr>
            <w:r w:rsidRPr="006560A6">
              <w:rPr>
                <w:bCs/>
                <w:szCs w:val="21"/>
              </w:rPr>
              <w:t>示值误差</w:t>
            </w:r>
          </w:p>
        </w:tc>
        <w:tc>
          <w:tcPr>
            <w:tcW w:w="1553" w:type="dxa"/>
            <w:gridSpan w:val="2"/>
          </w:tcPr>
          <w:p w:rsidR="006560A6" w:rsidRPr="006560A6" w:rsidRDefault="006560A6" w:rsidP="006560A6">
            <w:pPr>
              <w:spacing w:line="360" w:lineRule="auto"/>
              <w:jc w:val="center"/>
              <w:outlineLvl w:val="0"/>
              <w:rPr>
                <w:bCs/>
                <w:szCs w:val="21"/>
              </w:rPr>
            </w:pPr>
          </w:p>
        </w:tc>
        <w:tc>
          <w:tcPr>
            <w:tcW w:w="1545" w:type="dxa"/>
            <w:gridSpan w:val="2"/>
          </w:tcPr>
          <w:p w:rsidR="006560A6" w:rsidRPr="006560A6" w:rsidRDefault="006560A6" w:rsidP="006560A6">
            <w:pPr>
              <w:spacing w:line="360" w:lineRule="auto"/>
              <w:jc w:val="center"/>
              <w:outlineLvl w:val="0"/>
              <w:rPr>
                <w:bCs/>
                <w:szCs w:val="21"/>
              </w:rPr>
            </w:pPr>
            <w:r w:rsidRPr="006560A6">
              <w:rPr>
                <w:bCs/>
                <w:szCs w:val="21"/>
              </w:rPr>
              <w:t>测量不确定度</w:t>
            </w:r>
          </w:p>
        </w:tc>
        <w:tc>
          <w:tcPr>
            <w:tcW w:w="1563" w:type="dxa"/>
            <w:gridSpan w:val="2"/>
          </w:tcPr>
          <w:p w:rsidR="006560A6" w:rsidRPr="006560A6" w:rsidRDefault="006560A6" w:rsidP="006560A6">
            <w:pPr>
              <w:spacing w:line="360" w:lineRule="auto"/>
              <w:jc w:val="center"/>
              <w:outlineLvl w:val="0"/>
              <w:rPr>
                <w:bCs/>
                <w:szCs w:val="21"/>
              </w:rPr>
            </w:pPr>
          </w:p>
        </w:tc>
      </w:tr>
    </w:tbl>
    <w:p w:rsidR="005B7342" w:rsidRDefault="005B7342" w:rsidP="005B7342">
      <w:pPr>
        <w:spacing w:line="360" w:lineRule="auto"/>
        <w:outlineLvl w:val="0"/>
        <w:rPr>
          <w:rFonts w:ascii="宋体" w:hAnsi="宋体"/>
          <w:bCs/>
          <w:sz w:val="24"/>
        </w:rPr>
      </w:pPr>
    </w:p>
    <w:p w:rsidR="005B7342" w:rsidRDefault="005B7342" w:rsidP="005B7342">
      <w:pPr>
        <w:spacing w:line="360" w:lineRule="auto"/>
        <w:outlineLvl w:val="0"/>
        <w:rPr>
          <w:rFonts w:ascii="宋体" w:hAnsi="宋体"/>
          <w:bCs/>
          <w:sz w:val="24"/>
        </w:rPr>
      </w:pPr>
    </w:p>
    <w:p w:rsidR="00C624DE" w:rsidRDefault="00C624DE" w:rsidP="005B7342">
      <w:pPr>
        <w:spacing w:line="360" w:lineRule="auto"/>
        <w:outlineLvl w:val="0"/>
        <w:rPr>
          <w:rFonts w:ascii="宋体" w:hAnsi="宋体"/>
          <w:bCs/>
          <w:sz w:val="24"/>
        </w:rPr>
      </w:pPr>
    </w:p>
    <w:p w:rsidR="00C624DE" w:rsidRDefault="00C624DE" w:rsidP="005B7342">
      <w:pPr>
        <w:spacing w:line="360" w:lineRule="auto"/>
        <w:outlineLvl w:val="0"/>
        <w:rPr>
          <w:rFonts w:ascii="宋体" w:hAnsi="宋体"/>
          <w:bCs/>
          <w:sz w:val="24"/>
        </w:rPr>
      </w:pPr>
    </w:p>
    <w:p w:rsidR="00C624DE" w:rsidRDefault="00C624DE" w:rsidP="005B7342">
      <w:pPr>
        <w:spacing w:line="360" w:lineRule="auto"/>
        <w:outlineLvl w:val="0"/>
        <w:rPr>
          <w:rFonts w:ascii="宋体" w:hAnsi="宋体"/>
          <w:bCs/>
          <w:sz w:val="24"/>
        </w:rPr>
      </w:pPr>
    </w:p>
    <w:p w:rsidR="00C624DE" w:rsidRDefault="00C624DE" w:rsidP="005B7342">
      <w:pPr>
        <w:spacing w:line="360" w:lineRule="auto"/>
        <w:outlineLvl w:val="0"/>
        <w:rPr>
          <w:rFonts w:ascii="宋体" w:hAnsi="宋体"/>
          <w:bCs/>
          <w:sz w:val="24"/>
        </w:rPr>
      </w:pPr>
    </w:p>
    <w:p w:rsidR="005B7342" w:rsidRDefault="005B7342" w:rsidP="005B7342">
      <w:pPr>
        <w:spacing w:line="360" w:lineRule="auto"/>
        <w:outlineLvl w:val="0"/>
        <w:rPr>
          <w:rFonts w:ascii="宋体" w:hAnsi="宋体"/>
          <w:bCs/>
          <w:sz w:val="24"/>
        </w:rPr>
      </w:pPr>
    </w:p>
    <w:p w:rsidR="00E458D1" w:rsidRDefault="00A43CBC" w:rsidP="005B7342">
      <w:pPr>
        <w:spacing w:line="360" w:lineRule="auto"/>
        <w:outlineLvl w:val="0"/>
        <w:rPr>
          <w:rFonts w:ascii="黑体" w:eastAsia="黑体"/>
          <w:sz w:val="28"/>
          <w:szCs w:val="28"/>
        </w:rPr>
      </w:pPr>
      <w:bookmarkStart w:id="112" w:name="_Toc100671348"/>
      <w:r>
        <w:rPr>
          <w:rFonts w:ascii="黑体" w:eastAsia="黑体" w:hint="eastAsia"/>
          <w:sz w:val="28"/>
          <w:szCs w:val="28"/>
        </w:rPr>
        <w:lastRenderedPageBreak/>
        <w:t>附录</w:t>
      </w:r>
      <w:r w:rsidR="00836F59">
        <w:rPr>
          <w:rFonts w:ascii="黑体" w:eastAsia="黑体" w:hint="eastAsia"/>
          <w:sz w:val="28"/>
          <w:szCs w:val="28"/>
        </w:rPr>
        <w:t>C</w:t>
      </w:r>
      <w:bookmarkEnd w:id="112"/>
    </w:p>
    <w:p w:rsidR="00E458D1" w:rsidRPr="00371AA4" w:rsidRDefault="00A43CBC" w:rsidP="009431E6">
      <w:pPr>
        <w:jc w:val="center"/>
        <w:rPr>
          <w:rFonts w:ascii="黑体" w:eastAsia="黑体" w:hAnsi="黑体"/>
          <w:sz w:val="28"/>
          <w:szCs w:val="28"/>
        </w:rPr>
      </w:pPr>
      <w:r w:rsidRPr="00371AA4">
        <w:rPr>
          <w:rFonts w:ascii="黑体" w:eastAsia="黑体" w:hAnsi="黑体" w:hint="eastAsia"/>
          <w:sz w:val="28"/>
          <w:szCs w:val="28"/>
        </w:rPr>
        <w:t>校准证书内页格式</w:t>
      </w:r>
      <w:r w:rsidR="007F3777" w:rsidRPr="00371AA4">
        <w:rPr>
          <w:rFonts w:ascii="黑体" w:eastAsia="黑体" w:hAnsi="黑体" w:hint="eastAsia"/>
          <w:b/>
          <w:bCs/>
          <w:sz w:val="28"/>
          <w:lang w:val="zh-CN"/>
        </w:rPr>
        <w:t>（参考件）</w:t>
      </w:r>
    </w:p>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证书编号：</w:t>
      </w:r>
      <w:r>
        <w:rPr>
          <w:rFonts w:asciiTheme="minorEastAsia" w:eastAsiaTheme="minorEastAsia" w:hAnsiTheme="minorEastAsia" w:cstheme="minorEastAsia" w:hint="eastAsia"/>
          <w:color w:val="000000"/>
          <w:sz w:val="24"/>
        </w:rPr>
        <w:t>XXXX—XXXX</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0"/>
        <w:gridCol w:w="493"/>
        <w:gridCol w:w="1478"/>
        <w:gridCol w:w="985"/>
        <w:gridCol w:w="986"/>
        <w:gridCol w:w="1478"/>
        <w:gridCol w:w="493"/>
        <w:gridCol w:w="1439"/>
      </w:tblGrid>
      <w:tr w:rsidR="00E458D1" w:rsidTr="00905EB9">
        <w:trPr>
          <w:jc w:val="center"/>
        </w:trPr>
        <w:tc>
          <w:tcPr>
            <w:tcW w:w="9322" w:type="dxa"/>
            <w:gridSpan w:val="8"/>
            <w:vAlign w:val="center"/>
          </w:tcPr>
          <w:p w:rsidR="00E458D1" w:rsidRDefault="00A43CBC" w:rsidP="009431E6">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校准机构授权说明</w:t>
            </w:r>
          </w:p>
          <w:p w:rsidR="00E458D1" w:rsidRDefault="00E458D1" w:rsidP="009431E6">
            <w:pPr>
              <w:spacing w:line="360" w:lineRule="auto"/>
              <w:rPr>
                <w:rFonts w:asciiTheme="minorEastAsia" w:eastAsiaTheme="minorEastAsia" w:hAnsiTheme="minorEastAsia" w:cstheme="minorEastAsia"/>
                <w:sz w:val="24"/>
              </w:rPr>
            </w:pPr>
          </w:p>
        </w:tc>
      </w:tr>
      <w:tr w:rsidR="00E458D1" w:rsidTr="00905EB9">
        <w:trPr>
          <w:jc w:val="center"/>
        </w:trPr>
        <w:tc>
          <w:tcPr>
            <w:tcW w:w="9322" w:type="dxa"/>
            <w:gridSpan w:val="8"/>
            <w:vAlign w:val="center"/>
          </w:tcPr>
          <w:p w:rsidR="00E458D1" w:rsidRDefault="00A43CBC" w:rsidP="009431E6">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校准环境条件及地点：</w:t>
            </w:r>
          </w:p>
        </w:tc>
      </w:tr>
      <w:tr w:rsidR="00E458D1" w:rsidTr="00905EB9">
        <w:trPr>
          <w:jc w:val="center"/>
        </w:trPr>
        <w:tc>
          <w:tcPr>
            <w:tcW w:w="2463" w:type="dxa"/>
            <w:gridSpan w:val="2"/>
            <w:vAlign w:val="center"/>
          </w:tcPr>
          <w:p w:rsidR="00E458D1" w:rsidRDefault="00A43CBC" w:rsidP="009431E6">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温    度</w:t>
            </w:r>
          </w:p>
        </w:tc>
        <w:tc>
          <w:tcPr>
            <w:tcW w:w="2463" w:type="dxa"/>
            <w:gridSpan w:val="2"/>
            <w:vAlign w:val="center"/>
          </w:tcPr>
          <w:p w:rsidR="00E458D1" w:rsidRDefault="00E458D1" w:rsidP="009431E6">
            <w:pPr>
              <w:spacing w:line="360" w:lineRule="auto"/>
              <w:jc w:val="center"/>
              <w:rPr>
                <w:rFonts w:asciiTheme="minorEastAsia" w:eastAsiaTheme="minorEastAsia" w:hAnsiTheme="minorEastAsia" w:cstheme="minorEastAsia"/>
                <w:sz w:val="24"/>
              </w:rPr>
            </w:pPr>
          </w:p>
        </w:tc>
        <w:tc>
          <w:tcPr>
            <w:tcW w:w="2464" w:type="dxa"/>
            <w:gridSpan w:val="2"/>
            <w:vAlign w:val="center"/>
          </w:tcPr>
          <w:p w:rsidR="00E458D1" w:rsidRDefault="00A43CBC" w:rsidP="009431E6">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地    点</w:t>
            </w:r>
          </w:p>
        </w:tc>
        <w:tc>
          <w:tcPr>
            <w:tcW w:w="1932" w:type="dxa"/>
            <w:gridSpan w:val="2"/>
            <w:vAlign w:val="center"/>
          </w:tcPr>
          <w:p w:rsidR="00E458D1" w:rsidRDefault="00E458D1" w:rsidP="009431E6">
            <w:pPr>
              <w:spacing w:line="360" w:lineRule="auto"/>
              <w:jc w:val="center"/>
              <w:rPr>
                <w:rFonts w:asciiTheme="minorEastAsia" w:eastAsiaTheme="minorEastAsia" w:hAnsiTheme="minorEastAsia" w:cstheme="minorEastAsia"/>
                <w:sz w:val="24"/>
              </w:rPr>
            </w:pPr>
          </w:p>
        </w:tc>
      </w:tr>
      <w:tr w:rsidR="00E458D1" w:rsidTr="00905EB9">
        <w:trPr>
          <w:jc w:val="center"/>
        </w:trPr>
        <w:tc>
          <w:tcPr>
            <w:tcW w:w="2463" w:type="dxa"/>
            <w:gridSpan w:val="2"/>
            <w:vAlign w:val="center"/>
          </w:tcPr>
          <w:p w:rsidR="00E458D1" w:rsidRDefault="00A43CBC" w:rsidP="009431E6">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相对湿度</w:t>
            </w:r>
          </w:p>
        </w:tc>
        <w:tc>
          <w:tcPr>
            <w:tcW w:w="2463" w:type="dxa"/>
            <w:gridSpan w:val="2"/>
            <w:vAlign w:val="center"/>
          </w:tcPr>
          <w:p w:rsidR="00E458D1" w:rsidRDefault="00E458D1" w:rsidP="009431E6">
            <w:pPr>
              <w:spacing w:line="360" w:lineRule="auto"/>
              <w:jc w:val="center"/>
              <w:rPr>
                <w:rFonts w:asciiTheme="minorEastAsia" w:eastAsiaTheme="minorEastAsia" w:hAnsiTheme="minorEastAsia" w:cstheme="minorEastAsia"/>
                <w:sz w:val="24"/>
              </w:rPr>
            </w:pPr>
          </w:p>
        </w:tc>
        <w:tc>
          <w:tcPr>
            <w:tcW w:w="2464" w:type="dxa"/>
            <w:gridSpan w:val="2"/>
            <w:vAlign w:val="center"/>
          </w:tcPr>
          <w:p w:rsidR="00E458D1" w:rsidRDefault="00A43CBC" w:rsidP="009431E6">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其    他</w:t>
            </w:r>
          </w:p>
        </w:tc>
        <w:tc>
          <w:tcPr>
            <w:tcW w:w="1932" w:type="dxa"/>
            <w:gridSpan w:val="2"/>
            <w:vAlign w:val="center"/>
          </w:tcPr>
          <w:p w:rsidR="00E458D1" w:rsidRDefault="00E458D1" w:rsidP="009431E6">
            <w:pPr>
              <w:spacing w:line="360" w:lineRule="auto"/>
              <w:jc w:val="center"/>
              <w:rPr>
                <w:rFonts w:asciiTheme="minorEastAsia" w:eastAsiaTheme="minorEastAsia" w:hAnsiTheme="minorEastAsia" w:cstheme="minorEastAsia"/>
                <w:sz w:val="24"/>
              </w:rPr>
            </w:pPr>
          </w:p>
        </w:tc>
      </w:tr>
      <w:tr w:rsidR="00E458D1" w:rsidTr="00905EB9">
        <w:trPr>
          <w:jc w:val="center"/>
        </w:trPr>
        <w:tc>
          <w:tcPr>
            <w:tcW w:w="9322" w:type="dxa"/>
            <w:gridSpan w:val="8"/>
            <w:vAlign w:val="center"/>
          </w:tcPr>
          <w:p w:rsidR="00E458D1" w:rsidRDefault="00A43CBC" w:rsidP="009431E6">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校准所依据的技术文件（代号、名称）：</w:t>
            </w:r>
          </w:p>
          <w:p w:rsidR="00E458D1" w:rsidRDefault="00E458D1" w:rsidP="009431E6">
            <w:pPr>
              <w:spacing w:line="360" w:lineRule="auto"/>
              <w:rPr>
                <w:rFonts w:asciiTheme="minorEastAsia" w:eastAsiaTheme="minorEastAsia" w:hAnsiTheme="minorEastAsia" w:cstheme="minorEastAsia"/>
                <w:sz w:val="24"/>
              </w:rPr>
            </w:pPr>
          </w:p>
        </w:tc>
      </w:tr>
      <w:tr w:rsidR="00E458D1" w:rsidTr="00905EB9">
        <w:trPr>
          <w:jc w:val="center"/>
        </w:trPr>
        <w:tc>
          <w:tcPr>
            <w:tcW w:w="9322" w:type="dxa"/>
            <w:gridSpan w:val="8"/>
            <w:vAlign w:val="center"/>
          </w:tcPr>
          <w:p w:rsidR="00E458D1" w:rsidRDefault="00A43CBC" w:rsidP="009431E6">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校准所使用的主要测量标准：</w:t>
            </w:r>
          </w:p>
        </w:tc>
      </w:tr>
      <w:tr w:rsidR="00E458D1" w:rsidTr="00905EB9">
        <w:trPr>
          <w:jc w:val="center"/>
        </w:trPr>
        <w:tc>
          <w:tcPr>
            <w:tcW w:w="1970" w:type="dxa"/>
            <w:vAlign w:val="center"/>
          </w:tcPr>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名    称</w:t>
            </w:r>
          </w:p>
        </w:tc>
        <w:tc>
          <w:tcPr>
            <w:tcW w:w="1971" w:type="dxa"/>
            <w:gridSpan w:val="2"/>
            <w:vAlign w:val="center"/>
          </w:tcPr>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测量范围</w:t>
            </w:r>
          </w:p>
        </w:tc>
        <w:tc>
          <w:tcPr>
            <w:tcW w:w="1971" w:type="dxa"/>
            <w:gridSpan w:val="2"/>
            <w:vAlign w:val="center"/>
          </w:tcPr>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不确定度/</w:t>
            </w:r>
          </w:p>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准确度等级</w:t>
            </w:r>
          </w:p>
        </w:tc>
        <w:tc>
          <w:tcPr>
            <w:tcW w:w="1971" w:type="dxa"/>
            <w:gridSpan w:val="2"/>
            <w:vAlign w:val="center"/>
          </w:tcPr>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检定/校准</w:t>
            </w:r>
          </w:p>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证书标号</w:t>
            </w:r>
          </w:p>
        </w:tc>
        <w:tc>
          <w:tcPr>
            <w:tcW w:w="1439" w:type="dxa"/>
            <w:vAlign w:val="center"/>
          </w:tcPr>
          <w:p w:rsidR="00E458D1" w:rsidRDefault="00A43CBC" w:rsidP="009431E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证书有效期至</w:t>
            </w:r>
          </w:p>
        </w:tc>
      </w:tr>
      <w:tr w:rsidR="00E458D1" w:rsidTr="00905EB9">
        <w:trPr>
          <w:trHeight w:val="946"/>
          <w:jc w:val="center"/>
        </w:trPr>
        <w:tc>
          <w:tcPr>
            <w:tcW w:w="1970" w:type="dxa"/>
            <w:vAlign w:val="center"/>
          </w:tcPr>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jc w:val="center"/>
              <w:rPr>
                <w:rFonts w:asciiTheme="minorEastAsia" w:eastAsiaTheme="minorEastAsia" w:hAnsiTheme="minorEastAsia" w:cstheme="minorEastAsia"/>
                <w:sz w:val="24"/>
              </w:rPr>
            </w:pPr>
          </w:p>
          <w:p w:rsidR="00E458D1" w:rsidRDefault="00E458D1" w:rsidP="009431E6">
            <w:pPr>
              <w:spacing w:line="360" w:lineRule="auto"/>
              <w:rPr>
                <w:rFonts w:asciiTheme="minorEastAsia" w:eastAsiaTheme="minorEastAsia" w:hAnsiTheme="minorEastAsia" w:cstheme="minorEastAsia"/>
                <w:sz w:val="24"/>
              </w:rPr>
            </w:pPr>
          </w:p>
        </w:tc>
        <w:tc>
          <w:tcPr>
            <w:tcW w:w="1971" w:type="dxa"/>
            <w:gridSpan w:val="2"/>
            <w:vAlign w:val="center"/>
          </w:tcPr>
          <w:p w:rsidR="00E458D1" w:rsidRDefault="00E458D1" w:rsidP="009431E6">
            <w:pPr>
              <w:spacing w:line="360" w:lineRule="auto"/>
              <w:jc w:val="center"/>
              <w:rPr>
                <w:rFonts w:asciiTheme="minorEastAsia" w:eastAsiaTheme="minorEastAsia" w:hAnsiTheme="minorEastAsia" w:cstheme="minorEastAsia"/>
                <w:sz w:val="24"/>
              </w:rPr>
            </w:pPr>
          </w:p>
        </w:tc>
        <w:tc>
          <w:tcPr>
            <w:tcW w:w="1971" w:type="dxa"/>
            <w:gridSpan w:val="2"/>
            <w:vAlign w:val="center"/>
          </w:tcPr>
          <w:p w:rsidR="00E458D1" w:rsidRDefault="00E458D1" w:rsidP="009431E6">
            <w:pPr>
              <w:spacing w:line="360" w:lineRule="auto"/>
              <w:jc w:val="center"/>
              <w:rPr>
                <w:rFonts w:asciiTheme="minorEastAsia" w:eastAsiaTheme="minorEastAsia" w:hAnsiTheme="minorEastAsia" w:cstheme="minorEastAsia"/>
                <w:sz w:val="24"/>
              </w:rPr>
            </w:pPr>
          </w:p>
        </w:tc>
        <w:tc>
          <w:tcPr>
            <w:tcW w:w="1971" w:type="dxa"/>
            <w:gridSpan w:val="2"/>
            <w:vAlign w:val="center"/>
          </w:tcPr>
          <w:p w:rsidR="00E458D1" w:rsidRDefault="00E458D1" w:rsidP="009431E6">
            <w:pPr>
              <w:spacing w:line="360" w:lineRule="auto"/>
              <w:jc w:val="center"/>
              <w:rPr>
                <w:rFonts w:asciiTheme="minorEastAsia" w:eastAsiaTheme="minorEastAsia" w:hAnsiTheme="minorEastAsia" w:cstheme="minorEastAsia"/>
                <w:sz w:val="24"/>
              </w:rPr>
            </w:pPr>
          </w:p>
        </w:tc>
        <w:tc>
          <w:tcPr>
            <w:tcW w:w="1439" w:type="dxa"/>
            <w:vAlign w:val="center"/>
          </w:tcPr>
          <w:p w:rsidR="00E458D1" w:rsidRDefault="00E458D1" w:rsidP="009431E6">
            <w:pPr>
              <w:spacing w:line="360" w:lineRule="auto"/>
              <w:jc w:val="center"/>
              <w:rPr>
                <w:rFonts w:asciiTheme="minorEastAsia" w:eastAsiaTheme="minorEastAsia" w:hAnsiTheme="minorEastAsia" w:cstheme="minorEastAsia"/>
                <w:sz w:val="24"/>
              </w:rPr>
            </w:pPr>
          </w:p>
        </w:tc>
      </w:tr>
    </w:tbl>
    <w:p w:rsidR="00E458D1" w:rsidRDefault="00A43CBC" w:rsidP="009431E6">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注：</w:t>
      </w:r>
    </w:p>
    <w:p w:rsidR="00E458D1" w:rsidRDefault="00A43CBC" w:rsidP="009431E6">
      <w:pPr>
        <w:spacing w:line="360" w:lineRule="auto"/>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color w:val="000000"/>
          <w:sz w:val="24"/>
        </w:rPr>
        <w:t>XXXX XXXX仅对加盖“XXXXXXXX校准专用章”的完整证书负责。</w:t>
      </w:r>
    </w:p>
    <w:p w:rsidR="00E458D1" w:rsidRDefault="00A43CBC" w:rsidP="009431E6">
      <w:pPr>
        <w:spacing w:line="360" w:lineRule="auto"/>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2、本证书的校准结果仅对所校准的对象有效。</w:t>
      </w:r>
    </w:p>
    <w:p w:rsidR="00E458D1" w:rsidRDefault="00A43CBC" w:rsidP="009431E6">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3、未经实验室书面批准，不得部分复印证书。</w:t>
      </w:r>
    </w:p>
    <w:p w:rsidR="00E458D1" w:rsidRDefault="00A43CBC" w:rsidP="009431E6">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第   页，共   页</w:t>
      </w:r>
    </w:p>
    <w:p w:rsidR="00A94DC0" w:rsidRDefault="00A94DC0" w:rsidP="009431E6">
      <w:pPr>
        <w:jc w:val="center"/>
        <w:rPr>
          <w:rFonts w:hAnsi="宋体"/>
          <w:sz w:val="24"/>
        </w:rPr>
      </w:pPr>
    </w:p>
    <w:p w:rsidR="00E458D1" w:rsidRDefault="00A43CBC" w:rsidP="009431E6">
      <w:pPr>
        <w:jc w:val="center"/>
        <w:rPr>
          <w:sz w:val="24"/>
        </w:rPr>
      </w:pPr>
      <w:r>
        <w:rPr>
          <w:rFonts w:hAnsi="宋体"/>
          <w:sz w:val="24"/>
        </w:rPr>
        <w:lastRenderedPageBreak/>
        <w:t>证书编号：</w:t>
      </w:r>
      <w:r>
        <w:rPr>
          <w:color w:val="000000"/>
          <w:sz w:val="24"/>
        </w:rPr>
        <w:t>XXXX—XXXX</w:t>
      </w:r>
    </w:p>
    <w:p w:rsidR="00E458D1" w:rsidRDefault="00A43CBC" w:rsidP="009431E6">
      <w:pPr>
        <w:spacing w:line="360" w:lineRule="auto"/>
        <w:jc w:val="center"/>
        <w:rPr>
          <w:rFonts w:ascii="黑体" w:eastAsia="黑体" w:hAnsi="黑体"/>
          <w:sz w:val="44"/>
          <w:szCs w:val="44"/>
        </w:rPr>
      </w:pPr>
      <w:r>
        <w:rPr>
          <w:rFonts w:ascii="黑体" w:eastAsia="黑体" w:hAnsi="黑体" w:hint="eastAsia"/>
          <w:sz w:val="44"/>
          <w:szCs w:val="44"/>
        </w:rPr>
        <w:t>校</w:t>
      </w:r>
      <w:r>
        <w:rPr>
          <w:rFonts w:ascii="黑体" w:eastAsia="黑体" w:hAnsi="黑体" w:hint="eastAsia"/>
          <w:sz w:val="44"/>
          <w:szCs w:val="44"/>
        </w:rPr>
        <w:tab/>
        <w:t>准</w:t>
      </w:r>
      <w:r>
        <w:rPr>
          <w:rFonts w:ascii="黑体" w:eastAsia="黑体" w:hAnsi="黑体" w:hint="eastAsia"/>
          <w:sz w:val="44"/>
          <w:szCs w:val="44"/>
        </w:rPr>
        <w:tab/>
        <w:t>结</w:t>
      </w:r>
      <w:r>
        <w:rPr>
          <w:rFonts w:ascii="黑体" w:eastAsia="黑体" w:hAnsi="黑体" w:hint="eastAsia"/>
          <w:sz w:val="44"/>
          <w:szCs w:val="44"/>
        </w:rPr>
        <w:tab/>
        <w:t>果</w:t>
      </w:r>
    </w:p>
    <w:p w:rsidR="004E6C03" w:rsidRDefault="005B452F" w:rsidP="004E6C03">
      <w:pPr>
        <w:spacing w:line="360" w:lineRule="auto"/>
        <w:outlineLvl w:val="0"/>
        <w:rPr>
          <w:rFonts w:asciiTheme="minorEastAsia" w:eastAsiaTheme="minorEastAsia" w:hAnsiTheme="minorEastAsia"/>
          <w:bCs/>
          <w:sz w:val="24"/>
        </w:rPr>
      </w:pPr>
      <w:bookmarkStart w:id="113" w:name="_Toc100671349"/>
      <w:r w:rsidRPr="00371AA4">
        <w:rPr>
          <w:rFonts w:asciiTheme="minorEastAsia" w:eastAsiaTheme="minorEastAsia" w:hAnsiTheme="minorEastAsia"/>
          <w:bCs/>
          <w:sz w:val="24"/>
        </w:rPr>
        <w:t xml:space="preserve">1 </w:t>
      </w:r>
      <w:bookmarkEnd w:id="113"/>
      <w:r w:rsidR="00C624DE">
        <w:rPr>
          <w:rFonts w:asciiTheme="minorEastAsia" w:eastAsiaTheme="minorEastAsia" w:hAnsiTheme="minorEastAsia" w:hint="eastAsia"/>
          <w:bCs/>
          <w:sz w:val="24"/>
        </w:rPr>
        <w:t>供水温度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7"/>
        <w:gridCol w:w="2297"/>
        <w:gridCol w:w="2297"/>
        <w:gridCol w:w="2298"/>
      </w:tblGrid>
      <w:tr w:rsidR="002E6D1A" w:rsidRPr="0015324B" w:rsidTr="002E6D1A">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r w:rsidRPr="0015324B">
              <w:rPr>
                <w:szCs w:val="21"/>
              </w:rPr>
              <w:t>标准值（</w:t>
            </w:r>
            <w:r w:rsidRPr="0015324B">
              <w:rPr>
                <w:szCs w:val="21"/>
              </w:rPr>
              <w:t>℃</w:t>
            </w:r>
            <w:r w:rsidRPr="0015324B">
              <w:rPr>
                <w:szCs w:val="21"/>
              </w:rPr>
              <w:t>）</w:t>
            </w:r>
          </w:p>
        </w:tc>
        <w:tc>
          <w:tcPr>
            <w:tcW w:w="2297" w:type="dxa"/>
            <w:tcBorders>
              <w:top w:val="single" w:sz="4" w:space="0" w:color="auto"/>
              <w:left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r w:rsidRPr="0015324B">
              <w:rPr>
                <w:szCs w:val="21"/>
              </w:rPr>
              <w:t>被校准示值（</w:t>
            </w:r>
            <w:r w:rsidRPr="0015324B">
              <w:rPr>
                <w:szCs w:val="21"/>
              </w:rPr>
              <w:t>℃</w:t>
            </w:r>
            <w:r w:rsidRPr="0015324B">
              <w:rPr>
                <w:szCs w:val="21"/>
              </w:rPr>
              <w:t>）</w:t>
            </w:r>
          </w:p>
        </w:tc>
        <w:tc>
          <w:tcPr>
            <w:tcW w:w="2297" w:type="dxa"/>
            <w:tcBorders>
              <w:top w:val="single" w:sz="4" w:space="0" w:color="auto"/>
              <w:left w:val="single" w:sz="4" w:space="0" w:color="auto"/>
              <w:right w:val="single" w:sz="4" w:space="0" w:color="auto"/>
            </w:tcBorders>
            <w:vAlign w:val="center"/>
          </w:tcPr>
          <w:p w:rsidR="002E6D1A" w:rsidRPr="0015324B" w:rsidRDefault="00E00942" w:rsidP="0015324B">
            <w:pPr>
              <w:widowControl w:val="0"/>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sidRPr="0015324B">
              <w:rPr>
                <w:szCs w:val="21"/>
              </w:rPr>
              <w:t>（</w:t>
            </w:r>
            <w:r w:rsidRPr="0015324B">
              <w:rPr>
                <w:szCs w:val="21"/>
              </w:rPr>
              <w:t>℃</w:t>
            </w:r>
            <w:r w:rsidRPr="0015324B">
              <w:rPr>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r>
              <w:rPr>
                <w:rFonts w:hint="eastAsia"/>
                <w:szCs w:val="21"/>
              </w:rPr>
              <w:t>测量</w:t>
            </w:r>
            <w:r w:rsidRPr="0015324B">
              <w:rPr>
                <w:szCs w:val="21"/>
              </w:rPr>
              <w:t>不确定度</w:t>
            </w:r>
          </w:p>
        </w:tc>
      </w:tr>
      <w:tr w:rsidR="002E6D1A" w:rsidRPr="0015324B" w:rsidTr="002E6D1A">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iCs/>
                <w:szCs w:val="21"/>
              </w:rPr>
            </w:pPr>
          </w:p>
        </w:tc>
      </w:tr>
      <w:tr w:rsidR="002E6D1A" w:rsidRPr="0015324B" w:rsidTr="002E6D1A">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r>
      <w:tr w:rsidR="002E6D1A" w:rsidRPr="0015324B" w:rsidTr="002E6D1A">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2E6D1A" w:rsidRPr="0015324B" w:rsidRDefault="002E6D1A" w:rsidP="0015324B">
            <w:pPr>
              <w:widowControl w:val="0"/>
              <w:jc w:val="center"/>
              <w:rPr>
                <w:rFonts w:asciiTheme="minorEastAsia" w:eastAsiaTheme="minorEastAsia" w:hAnsiTheme="minorEastAsia"/>
                <w:szCs w:val="21"/>
              </w:rPr>
            </w:pPr>
          </w:p>
        </w:tc>
      </w:tr>
    </w:tbl>
    <w:p w:rsidR="004E6C03" w:rsidRDefault="0015324B" w:rsidP="005B452F">
      <w:pPr>
        <w:spacing w:line="360" w:lineRule="auto"/>
        <w:outlineLvl w:val="0"/>
        <w:rPr>
          <w:rFonts w:ascii="宋体" w:hAnsi="宋体"/>
          <w:bCs/>
          <w:sz w:val="24"/>
        </w:rPr>
      </w:pPr>
      <w:bookmarkStart w:id="114" w:name="_Toc100671350"/>
      <w:r>
        <w:rPr>
          <w:rFonts w:ascii="宋体" w:hAnsi="宋体" w:hint="eastAsia"/>
          <w:bCs/>
          <w:sz w:val="24"/>
        </w:rPr>
        <w:t>2 供水压力</w:t>
      </w:r>
      <w:bookmarkEnd w:id="1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7"/>
        <w:gridCol w:w="2297"/>
        <w:gridCol w:w="2297"/>
        <w:gridCol w:w="2298"/>
      </w:tblGrid>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sidRPr="0015324B">
              <w:rPr>
                <w:szCs w:val="21"/>
              </w:rPr>
              <w:t>标准值（</w:t>
            </w:r>
            <w:r w:rsidRPr="0015324B">
              <w:rPr>
                <w:szCs w:val="21"/>
              </w:rPr>
              <w:t>MPa</w:t>
            </w:r>
            <w:r w:rsidRPr="0015324B">
              <w:rPr>
                <w:szCs w:val="21"/>
              </w:rPr>
              <w:t>）</w:t>
            </w:r>
          </w:p>
        </w:tc>
        <w:tc>
          <w:tcPr>
            <w:tcW w:w="2297" w:type="dxa"/>
            <w:tcBorders>
              <w:top w:val="single" w:sz="4" w:space="0" w:color="auto"/>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sidRPr="0015324B">
              <w:rPr>
                <w:szCs w:val="21"/>
              </w:rPr>
              <w:t>被校准示值（</w:t>
            </w:r>
            <w:r w:rsidRPr="0015324B">
              <w:rPr>
                <w:szCs w:val="21"/>
              </w:rPr>
              <w:t>MPa</w:t>
            </w:r>
            <w:r w:rsidRPr="0015324B">
              <w:rPr>
                <w:szCs w:val="21"/>
              </w:rPr>
              <w:t>）</w:t>
            </w:r>
          </w:p>
        </w:tc>
        <w:tc>
          <w:tcPr>
            <w:tcW w:w="2297" w:type="dxa"/>
            <w:tcBorders>
              <w:top w:val="single" w:sz="4" w:space="0" w:color="auto"/>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sidRPr="0015324B">
              <w:rPr>
                <w:szCs w:val="21"/>
              </w:rPr>
              <w:t>（</w:t>
            </w:r>
            <w:r w:rsidRPr="0015324B">
              <w:rPr>
                <w:szCs w:val="21"/>
              </w:rPr>
              <w:t>MPa</w:t>
            </w:r>
            <w:r w:rsidRPr="0015324B">
              <w:rPr>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Pr>
                <w:rFonts w:hint="eastAsia"/>
                <w:szCs w:val="21"/>
              </w:rPr>
              <w:t>测量</w:t>
            </w:r>
            <w:r w:rsidRPr="0015324B">
              <w:rPr>
                <w:szCs w:val="21"/>
              </w:rPr>
              <w:t>不确定度</w:t>
            </w:r>
          </w:p>
        </w:tc>
      </w:tr>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iCs/>
                <w:szCs w:val="21"/>
              </w:rPr>
            </w:pPr>
          </w:p>
        </w:tc>
      </w:tr>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r>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r>
    </w:tbl>
    <w:p w:rsidR="0015324B" w:rsidRDefault="0015324B" w:rsidP="0015324B">
      <w:pPr>
        <w:spacing w:line="360" w:lineRule="auto"/>
        <w:outlineLvl w:val="0"/>
        <w:rPr>
          <w:rFonts w:ascii="宋体" w:hAnsi="宋体"/>
          <w:bCs/>
          <w:sz w:val="24"/>
        </w:rPr>
      </w:pPr>
      <w:bookmarkStart w:id="115" w:name="_Toc100671351"/>
      <w:r>
        <w:rPr>
          <w:rFonts w:ascii="宋体" w:hAnsi="宋体" w:hint="eastAsia"/>
          <w:bCs/>
          <w:sz w:val="24"/>
        </w:rPr>
        <w:t>3 水流量</w:t>
      </w:r>
      <w:bookmarkEnd w:id="1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7"/>
        <w:gridCol w:w="2297"/>
        <w:gridCol w:w="2297"/>
        <w:gridCol w:w="2298"/>
      </w:tblGrid>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sidRPr="0015324B">
              <w:rPr>
                <w:szCs w:val="21"/>
              </w:rPr>
              <w:t>标准值（</w:t>
            </w:r>
            <w:r>
              <w:rPr>
                <w:rFonts w:hint="eastAsia"/>
                <w:kern w:val="0"/>
                <w:szCs w:val="21"/>
              </w:rPr>
              <w:t>L</w:t>
            </w:r>
            <w:r w:rsidRPr="005B7342">
              <w:rPr>
                <w:kern w:val="0"/>
                <w:szCs w:val="21"/>
              </w:rPr>
              <w:t>/</w:t>
            </w:r>
            <w:r>
              <w:rPr>
                <w:rFonts w:hint="eastAsia"/>
                <w:kern w:val="0"/>
                <w:szCs w:val="21"/>
              </w:rPr>
              <w:t>min</w:t>
            </w:r>
            <w:r w:rsidRPr="0015324B">
              <w:rPr>
                <w:szCs w:val="21"/>
              </w:rPr>
              <w:t>）</w:t>
            </w:r>
          </w:p>
        </w:tc>
        <w:tc>
          <w:tcPr>
            <w:tcW w:w="2297" w:type="dxa"/>
            <w:tcBorders>
              <w:top w:val="single" w:sz="4" w:space="0" w:color="auto"/>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sidRPr="0015324B">
              <w:rPr>
                <w:szCs w:val="21"/>
              </w:rPr>
              <w:t>被校准示值（</w:t>
            </w:r>
            <w:r>
              <w:rPr>
                <w:rFonts w:hint="eastAsia"/>
                <w:kern w:val="0"/>
                <w:szCs w:val="21"/>
              </w:rPr>
              <w:t>L</w:t>
            </w:r>
            <w:r w:rsidRPr="005B7342">
              <w:rPr>
                <w:kern w:val="0"/>
                <w:szCs w:val="21"/>
              </w:rPr>
              <w:t>/</w:t>
            </w:r>
            <w:r>
              <w:rPr>
                <w:rFonts w:hint="eastAsia"/>
                <w:kern w:val="0"/>
                <w:szCs w:val="21"/>
              </w:rPr>
              <w:t>min</w:t>
            </w:r>
            <w:r w:rsidRPr="0015324B">
              <w:rPr>
                <w:szCs w:val="21"/>
              </w:rPr>
              <w:t>）</w:t>
            </w:r>
          </w:p>
        </w:tc>
        <w:tc>
          <w:tcPr>
            <w:tcW w:w="2297" w:type="dxa"/>
            <w:tcBorders>
              <w:top w:val="single" w:sz="4" w:space="0" w:color="auto"/>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sidRPr="0015324B">
              <w:rPr>
                <w:szCs w:val="21"/>
              </w:rPr>
              <w:t>（</w:t>
            </w:r>
            <w:r>
              <w:rPr>
                <w:rFonts w:hint="eastAsia"/>
                <w:kern w:val="0"/>
                <w:szCs w:val="21"/>
              </w:rPr>
              <w:t>L</w:t>
            </w:r>
            <w:r w:rsidRPr="005B7342">
              <w:rPr>
                <w:kern w:val="0"/>
                <w:szCs w:val="21"/>
              </w:rPr>
              <w:t>/</w:t>
            </w:r>
            <w:r>
              <w:rPr>
                <w:rFonts w:hint="eastAsia"/>
                <w:kern w:val="0"/>
                <w:szCs w:val="21"/>
              </w:rPr>
              <w:t>min</w:t>
            </w:r>
            <w:r w:rsidRPr="0015324B">
              <w:rPr>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r>
              <w:rPr>
                <w:rFonts w:hint="eastAsia"/>
                <w:szCs w:val="21"/>
              </w:rPr>
              <w:t>测量</w:t>
            </w:r>
            <w:r w:rsidRPr="0015324B">
              <w:rPr>
                <w:szCs w:val="21"/>
              </w:rPr>
              <w:t>不确定度</w:t>
            </w:r>
          </w:p>
        </w:tc>
      </w:tr>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iCs/>
                <w:szCs w:val="21"/>
              </w:rPr>
            </w:pPr>
          </w:p>
        </w:tc>
      </w:tr>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r>
      <w:tr w:rsidR="00E00942" w:rsidRPr="0015324B"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5324B" w:rsidRDefault="00E00942" w:rsidP="00C624DE">
            <w:pPr>
              <w:widowControl w:val="0"/>
              <w:jc w:val="center"/>
              <w:rPr>
                <w:rFonts w:asciiTheme="minorEastAsia" w:eastAsiaTheme="minorEastAsia" w:hAnsiTheme="minorEastAsia"/>
                <w:szCs w:val="21"/>
              </w:rPr>
            </w:pPr>
          </w:p>
        </w:tc>
      </w:tr>
    </w:tbl>
    <w:p w:rsidR="001D0920" w:rsidRDefault="0015324B" w:rsidP="005B452F">
      <w:pPr>
        <w:spacing w:line="360" w:lineRule="auto"/>
        <w:outlineLvl w:val="0"/>
        <w:rPr>
          <w:rFonts w:ascii="宋体" w:hAnsi="宋体"/>
          <w:bCs/>
          <w:sz w:val="24"/>
        </w:rPr>
      </w:pPr>
      <w:bookmarkStart w:id="116" w:name="_Toc100671352"/>
      <w:r>
        <w:rPr>
          <w:rFonts w:ascii="宋体" w:hAnsi="宋体"/>
          <w:bCs/>
          <w:sz w:val="24"/>
        </w:rPr>
        <w:t xml:space="preserve">4 </w:t>
      </w:r>
      <w:r w:rsidR="001D0920">
        <w:rPr>
          <w:rFonts w:ascii="宋体" w:hAnsi="宋体" w:hint="eastAsia"/>
          <w:bCs/>
          <w:sz w:val="24"/>
        </w:rPr>
        <w:t>电参数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7"/>
        <w:gridCol w:w="2297"/>
        <w:gridCol w:w="2297"/>
        <w:gridCol w:w="2298"/>
      </w:tblGrid>
      <w:tr w:rsidR="001D0920" w:rsidRPr="001D0920" w:rsidTr="00C9055A">
        <w:trPr>
          <w:jc w:val="center"/>
        </w:trPr>
        <w:tc>
          <w:tcPr>
            <w:tcW w:w="9189" w:type="dxa"/>
            <w:gridSpan w:val="4"/>
            <w:tcBorders>
              <w:top w:val="single" w:sz="4" w:space="0" w:color="auto"/>
              <w:left w:val="single" w:sz="4" w:space="0" w:color="auto"/>
              <w:bottom w:val="single" w:sz="4" w:space="0" w:color="auto"/>
              <w:right w:val="single" w:sz="4" w:space="0" w:color="auto"/>
            </w:tcBorders>
            <w:vAlign w:val="center"/>
          </w:tcPr>
          <w:bookmarkEnd w:id="116"/>
          <w:p w:rsidR="001D0920" w:rsidRPr="001D0920" w:rsidRDefault="001D0920" w:rsidP="00C624DE">
            <w:pPr>
              <w:widowControl w:val="0"/>
              <w:jc w:val="center"/>
              <w:rPr>
                <w:szCs w:val="21"/>
              </w:rPr>
            </w:pPr>
            <w:r w:rsidRPr="001D0920">
              <w:rPr>
                <w:rFonts w:ascii="宋体" w:hAnsi="宋体" w:hint="eastAsia"/>
                <w:bCs/>
                <w:szCs w:val="21"/>
              </w:rPr>
              <w:t>电压</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szCs w:val="21"/>
              </w:rPr>
              <w:t>标准值（</w:t>
            </w:r>
            <w:r w:rsidRPr="001D0920">
              <w:rPr>
                <w:rFonts w:hint="eastAsia"/>
                <w:kern w:val="0"/>
                <w:szCs w:val="21"/>
              </w:rPr>
              <w:t>V</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szCs w:val="21"/>
              </w:rPr>
              <w:t>被校准示值（</w:t>
            </w:r>
            <w:r w:rsidRPr="001D0920">
              <w:rPr>
                <w:rFonts w:hint="eastAsia"/>
                <w:kern w:val="0"/>
                <w:szCs w:val="21"/>
              </w:rPr>
              <w:t>V</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sidRPr="0015324B">
              <w:rPr>
                <w:szCs w:val="21"/>
              </w:rPr>
              <w:t>（</w:t>
            </w:r>
            <w:r>
              <w:rPr>
                <w:szCs w:val="21"/>
              </w:rPr>
              <w:t>V</w:t>
            </w:r>
            <w:r w:rsidRPr="0015324B">
              <w:rPr>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rFonts w:hint="eastAsia"/>
                <w:szCs w:val="21"/>
              </w:rPr>
              <w:t>测量</w:t>
            </w:r>
            <w:r w:rsidRPr="001D0920">
              <w:rPr>
                <w:szCs w:val="21"/>
              </w:rPr>
              <w:t>不确定度</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iCs/>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r>
      <w:tr w:rsidR="001D0920" w:rsidRPr="001D0920" w:rsidTr="00087AFD">
        <w:trPr>
          <w:jc w:val="center"/>
        </w:trPr>
        <w:tc>
          <w:tcPr>
            <w:tcW w:w="9189" w:type="dxa"/>
            <w:gridSpan w:val="4"/>
            <w:tcBorders>
              <w:top w:val="single" w:sz="4" w:space="0" w:color="auto"/>
              <w:left w:val="single" w:sz="4" w:space="0" w:color="auto"/>
              <w:bottom w:val="single" w:sz="4" w:space="0" w:color="auto"/>
              <w:right w:val="single" w:sz="4" w:space="0" w:color="auto"/>
            </w:tcBorders>
            <w:vAlign w:val="center"/>
          </w:tcPr>
          <w:p w:rsidR="001D0920" w:rsidRPr="001D0920" w:rsidRDefault="001D0920" w:rsidP="00C624DE">
            <w:pPr>
              <w:widowControl w:val="0"/>
              <w:jc w:val="center"/>
              <w:rPr>
                <w:szCs w:val="21"/>
              </w:rPr>
            </w:pPr>
            <w:r w:rsidRPr="001D0920">
              <w:rPr>
                <w:rFonts w:ascii="宋体" w:hAnsi="宋体" w:hint="eastAsia"/>
                <w:bCs/>
                <w:szCs w:val="21"/>
              </w:rPr>
              <w:t>电流</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szCs w:val="21"/>
              </w:rPr>
              <w:t>标准值（</w:t>
            </w:r>
            <w:r w:rsidRPr="001D0920">
              <w:rPr>
                <w:rFonts w:hint="eastAsia"/>
                <w:kern w:val="0"/>
                <w:szCs w:val="21"/>
              </w:rPr>
              <w:t>A</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szCs w:val="21"/>
              </w:rPr>
              <w:t>被校准示值（</w:t>
            </w:r>
            <w:r w:rsidRPr="001D0920">
              <w:rPr>
                <w:rFonts w:hint="eastAsia"/>
                <w:kern w:val="0"/>
                <w:szCs w:val="21"/>
              </w:rPr>
              <w:t>A</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sidRPr="001D0920">
              <w:rPr>
                <w:szCs w:val="21"/>
              </w:rPr>
              <w:t>（</w:t>
            </w:r>
            <w:r w:rsidRPr="001D0920">
              <w:rPr>
                <w:rFonts w:hint="eastAsia"/>
                <w:kern w:val="0"/>
                <w:szCs w:val="21"/>
              </w:rPr>
              <w:t>A</w:t>
            </w:r>
            <w:r w:rsidRPr="001D0920">
              <w:rPr>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rFonts w:hint="eastAsia"/>
                <w:szCs w:val="21"/>
              </w:rPr>
              <w:t>测量</w:t>
            </w:r>
            <w:r w:rsidRPr="001D0920">
              <w:rPr>
                <w:szCs w:val="21"/>
              </w:rPr>
              <w:t>不确定度</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iCs/>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r>
      <w:tr w:rsidR="001D0920" w:rsidRPr="001D0920" w:rsidTr="00553AB4">
        <w:trPr>
          <w:jc w:val="center"/>
        </w:trPr>
        <w:tc>
          <w:tcPr>
            <w:tcW w:w="9189" w:type="dxa"/>
            <w:gridSpan w:val="4"/>
            <w:tcBorders>
              <w:top w:val="single" w:sz="4" w:space="0" w:color="auto"/>
              <w:left w:val="single" w:sz="4" w:space="0" w:color="auto"/>
              <w:bottom w:val="single" w:sz="4" w:space="0" w:color="auto"/>
              <w:right w:val="single" w:sz="4" w:space="0" w:color="auto"/>
            </w:tcBorders>
            <w:vAlign w:val="center"/>
          </w:tcPr>
          <w:p w:rsidR="001D0920" w:rsidRPr="001D0920" w:rsidRDefault="001D0920" w:rsidP="00C624DE">
            <w:pPr>
              <w:widowControl w:val="0"/>
              <w:jc w:val="center"/>
              <w:rPr>
                <w:szCs w:val="21"/>
              </w:rPr>
            </w:pPr>
            <w:r w:rsidRPr="001D0920">
              <w:rPr>
                <w:rFonts w:ascii="宋体" w:hAnsi="宋体" w:hint="eastAsia"/>
                <w:bCs/>
                <w:szCs w:val="21"/>
              </w:rPr>
              <w:t>功率</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szCs w:val="21"/>
              </w:rPr>
              <w:t>标准值（</w:t>
            </w:r>
            <w:r w:rsidRPr="001D0920">
              <w:rPr>
                <w:rFonts w:hint="eastAsia"/>
                <w:kern w:val="0"/>
                <w:szCs w:val="21"/>
              </w:rPr>
              <w:t>W</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szCs w:val="21"/>
              </w:rPr>
              <w:t>被校准示值（</w:t>
            </w:r>
            <w:r w:rsidRPr="001D0920">
              <w:rPr>
                <w:rFonts w:hint="eastAsia"/>
                <w:kern w:val="0"/>
                <w:szCs w:val="21"/>
              </w:rPr>
              <w:t>W</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sidRPr="001D0920">
              <w:rPr>
                <w:szCs w:val="21"/>
              </w:rPr>
              <w:t>（</w:t>
            </w:r>
            <w:r w:rsidRPr="001D0920">
              <w:rPr>
                <w:rFonts w:hint="eastAsia"/>
                <w:kern w:val="0"/>
                <w:szCs w:val="21"/>
              </w:rPr>
              <w:t>W</w:t>
            </w:r>
            <w:r w:rsidRPr="001D0920">
              <w:rPr>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r w:rsidRPr="001D0920">
              <w:rPr>
                <w:rFonts w:hint="eastAsia"/>
                <w:szCs w:val="21"/>
              </w:rPr>
              <w:t>测量</w:t>
            </w:r>
            <w:r w:rsidRPr="001D0920">
              <w:rPr>
                <w:szCs w:val="21"/>
              </w:rPr>
              <w:t>不确定度</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iCs/>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C624DE">
            <w:pPr>
              <w:widowControl w:val="0"/>
              <w:jc w:val="center"/>
              <w:rPr>
                <w:rFonts w:asciiTheme="minorEastAsia" w:eastAsiaTheme="minorEastAsia" w:hAnsiTheme="minorEastAsia"/>
                <w:szCs w:val="21"/>
              </w:rPr>
            </w:pPr>
          </w:p>
        </w:tc>
      </w:tr>
      <w:tr w:rsidR="001D0920" w:rsidRPr="001D0920" w:rsidTr="00013FA0">
        <w:trPr>
          <w:jc w:val="center"/>
        </w:trPr>
        <w:tc>
          <w:tcPr>
            <w:tcW w:w="9189" w:type="dxa"/>
            <w:gridSpan w:val="4"/>
            <w:tcBorders>
              <w:top w:val="single" w:sz="4" w:space="0" w:color="auto"/>
              <w:left w:val="single" w:sz="4" w:space="0" w:color="auto"/>
              <w:bottom w:val="single" w:sz="4" w:space="0" w:color="auto"/>
              <w:right w:val="single" w:sz="4" w:space="0" w:color="auto"/>
            </w:tcBorders>
            <w:vAlign w:val="center"/>
          </w:tcPr>
          <w:p w:rsidR="001D0920" w:rsidRPr="001D0920" w:rsidRDefault="001D0920" w:rsidP="001D0920">
            <w:pPr>
              <w:widowControl w:val="0"/>
              <w:jc w:val="center"/>
              <w:rPr>
                <w:szCs w:val="21"/>
              </w:rPr>
            </w:pPr>
            <w:r w:rsidRPr="001D0920">
              <w:rPr>
                <w:rFonts w:ascii="宋体" w:hAnsi="宋体" w:hint="eastAsia"/>
                <w:szCs w:val="21"/>
              </w:rPr>
              <w:t>频率</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r w:rsidRPr="001D0920">
              <w:rPr>
                <w:szCs w:val="21"/>
              </w:rPr>
              <w:t>标准值（</w:t>
            </w:r>
            <w:r w:rsidRPr="001D0920">
              <w:rPr>
                <w:rFonts w:hint="eastAsia"/>
                <w:kern w:val="0"/>
                <w:szCs w:val="21"/>
              </w:rPr>
              <w:t>Hz</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r w:rsidRPr="001D0920">
              <w:rPr>
                <w:szCs w:val="21"/>
              </w:rPr>
              <w:t>被校准示值（</w:t>
            </w:r>
            <w:r w:rsidRPr="001D0920">
              <w:rPr>
                <w:rFonts w:hint="eastAsia"/>
                <w:kern w:val="0"/>
                <w:szCs w:val="21"/>
              </w:rPr>
              <w:t>Hz</w:t>
            </w:r>
            <w:r w:rsidRPr="001D0920">
              <w:rPr>
                <w:szCs w:val="21"/>
              </w:rPr>
              <w:t>）</w:t>
            </w:r>
          </w:p>
        </w:tc>
        <w:tc>
          <w:tcPr>
            <w:tcW w:w="2297" w:type="dxa"/>
            <w:tcBorders>
              <w:top w:val="single" w:sz="4" w:space="0" w:color="auto"/>
              <w:left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sidRPr="001D0920">
              <w:rPr>
                <w:szCs w:val="21"/>
              </w:rPr>
              <w:t>（</w:t>
            </w:r>
            <w:r w:rsidRPr="001D0920">
              <w:rPr>
                <w:rFonts w:hint="eastAsia"/>
                <w:kern w:val="0"/>
                <w:szCs w:val="21"/>
              </w:rPr>
              <w:t>Hz</w:t>
            </w:r>
            <w:r w:rsidRPr="001D0920">
              <w:rPr>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r w:rsidRPr="001D0920">
              <w:rPr>
                <w:rFonts w:hint="eastAsia"/>
                <w:szCs w:val="21"/>
              </w:rPr>
              <w:t>测量</w:t>
            </w:r>
            <w:r w:rsidRPr="001D0920">
              <w:rPr>
                <w:szCs w:val="21"/>
              </w:rPr>
              <w:t>不确定度</w:t>
            </w: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iCs/>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7" w:type="dxa"/>
            <w:tcBorders>
              <w:left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r>
      <w:tr w:rsidR="00E00942" w:rsidRPr="001D0920"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7" w:type="dxa"/>
            <w:tcBorders>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1D0920" w:rsidRDefault="00E00942" w:rsidP="001D0920">
            <w:pPr>
              <w:widowControl w:val="0"/>
              <w:jc w:val="center"/>
              <w:rPr>
                <w:rFonts w:asciiTheme="minorEastAsia" w:eastAsiaTheme="minorEastAsia" w:hAnsiTheme="minorEastAsia"/>
                <w:szCs w:val="21"/>
              </w:rPr>
            </w:pPr>
          </w:p>
        </w:tc>
      </w:tr>
    </w:tbl>
    <w:p w:rsidR="0015324B" w:rsidRDefault="0015324B" w:rsidP="0015324B">
      <w:pPr>
        <w:spacing w:line="360" w:lineRule="auto"/>
        <w:jc w:val="center"/>
        <w:outlineLvl w:val="0"/>
        <w:rPr>
          <w:rFonts w:ascii="宋体" w:hAnsi="宋体"/>
          <w:sz w:val="24"/>
        </w:rPr>
      </w:pPr>
      <w:bookmarkStart w:id="117" w:name="_Toc100671356"/>
      <w:r>
        <w:rPr>
          <w:rFonts w:ascii="宋体" w:hAnsi="宋体" w:hint="eastAsia"/>
          <w:sz w:val="24"/>
        </w:rPr>
        <w:t>第  页，共  页</w:t>
      </w:r>
      <w:bookmarkEnd w:id="117"/>
    </w:p>
    <w:p w:rsidR="0015324B" w:rsidRDefault="001D0920" w:rsidP="0015324B">
      <w:pPr>
        <w:spacing w:line="360" w:lineRule="auto"/>
        <w:outlineLvl w:val="0"/>
        <w:rPr>
          <w:rFonts w:ascii="宋体" w:hAnsi="宋体"/>
          <w:sz w:val="24"/>
        </w:rPr>
      </w:pPr>
      <w:bookmarkStart w:id="118" w:name="_Toc100671357"/>
      <w:r>
        <w:rPr>
          <w:rFonts w:ascii="宋体" w:hAnsi="宋体"/>
          <w:sz w:val="24"/>
        </w:rPr>
        <w:lastRenderedPageBreak/>
        <w:t>5</w:t>
      </w:r>
      <w:r w:rsidR="0015324B">
        <w:rPr>
          <w:rFonts w:ascii="宋体" w:hAnsi="宋体" w:hint="eastAsia"/>
          <w:sz w:val="24"/>
        </w:rPr>
        <w:t xml:space="preserve"> 负载质量</w:t>
      </w:r>
      <w:bookmarkEnd w:id="1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7"/>
        <w:gridCol w:w="2297"/>
        <w:gridCol w:w="2297"/>
        <w:gridCol w:w="2298"/>
      </w:tblGrid>
      <w:tr w:rsidR="00E00942" w:rsidRPr="00E00942"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15324B">
            <w:pPr>
              <w:widowControl w:val="0"/>
              <w:jc w:val="center"/>
              <w:rPr>
                <w:rFonts w:asciiTheme="minorEastAsia" w:eastAsiaTheme="minorEastAsia" w:hAnsiTheme="minorEastAsia"/>
                <w:color w:val="000000" w:themeColor="text1"/>
                <w:szCs w:val="21"/>
              </w:rPr>
            </w:pPr>
            <w:r w:rsidRPr="00E00942">
              <w:rPr>
                <w:rFonts w:hint="eastAsia"/>
                <w:color w:val="000000" w:themeColor="text1"/>
                <w:szCs w:val="21"/>
              </w:rPr>
              <w:t>标称值（</w:t>
            </w:r>
            <w:r w:rsidRPr="00E00942">
              <w:rPr>
                <w:color w:val="000000" w:themeColor="text1"/>
                <w:kern w:val="0"/>
                <w:szCs w:val="21"/>
              </w:rPr>
              <w:t>g</w:t>
            </w:r>
            <w:r w:rsidRPr="00E00942">
              <w:rPr>
                <w:rFonts w:hint="eastAsia"/>
                <w:color w:val="000000" w:themeColor="text1"/>
                <w:szCs w:val="21"/>
              </w:rPr>
              <w:t>）</w:t>
            </w:r>
          </w:p>
        </w:tc>
        <w:tc>
          <w:tcPr>
            <w:tcW w:w="2297" w:type="dxa"/>
            <w:tcBorders>
              <w:top w:val="single" w:sz="4" w:space="0" w:color="auto"/>
              <w:left w:val="single" w:sz="4" w:space="0" w:color="auto"/>
              <w:right w:val="single" w:sz="4" w:space="0" w:color="auto"/>
            </w:tcBorders>
            <w:vAlign w:val="center"/>
          </w:tcPr>
          <w:p w:rsidR="00E00942" w:rsidRPr="00E00942" w:rsidRDefault="00E00942" w:rsidP="0015324B">
            <w:pPr>
              <w:widowControl w:val="0"/>
              <w:jc w:val="center"/>
              <w:rPr>
                <w:rFonts w:asciiTheme="minorEastAsia" w:eastAsiaTheme="minorEastAsia" w:hAnsiTheme="minorEastAsia"/>
                <w:color w:val="000000" w:themeColor="text1"/>
                <w:szCs w:val="21"/>
              </w:rPr>
            </w:pPr>
            <w:r w:rsidRPr="00E00942">
              <w:rPr>
                <w:rFonts w:hint="eastAsia"/>
                <w:color w:val="000000" w:themeColor="text1"/>
                <w:szCs w:val="21"/>
              </w:rPr>
              <w:t>实测值（</w:t>
            </w:r>
            <w:r w:rsidRPr="00E00942">
              <w:rPr>
                <w:color w:val="000000" w:themeColor="text1"/>
                <w:kern w:val="0"/>
                <w:szCs w:val="21"/>
              </w:rPr>
              <w:t>g</w:t>
            </w:r>
            <w:r w:rsidRPr="00E00942">
              <w:rPr>
                <w:rFonts w:hint="eastAsia"/>
                <w:color w:val="000000" w:themeColor="text1"/>
                <w:szCs w:val="21"/>
              </w:rPr>
              <w:t>）</w:t>
            </w:r>
          </w:p>
        </w:tc>
        <w:tc>
          <w:tcPr>
            <w:tcW w:w="2297" w:type="dxa"/>
            <w:tcBorders>
              <w:top w:val="single" w:sz="4" w:space="0" w:color="auto"/>
              <w:left w:val="single" w:sz="4" w:space="0" w:color="auto"/>
              <w:right w:val="single" w:sz="4" w:space="0" w:color="auto"/>
            </w:tcBorders>
            <w:vAlign w:val="center"/>
          </w:tcPr>
          <w:p w:rsidR="00E00942" w:rsidRPr="00E00942" w:rsidRDefault="00E00942" w:rsidP="0015324B">
            <w:pPr>
              <w:widowControl w:val="0"/>
              <w:jc w:val="center"/>
              <w:rPr>
                <w:rFonts w:asciiTheme="minorEastAsia" w:eastAsiaTheme="minorEastAsia" w:hAnsiTheme="minorEastAsia"/>
                <w:color w:val="000000" w:themeColor="text1"/>
                <w:szCs w:val="21"/>
              </w:rPr>
            </w:pPr>
            <w:r w:rsidRPr="00E00942">
              <w:rPr>
                <w:rFonts w:asciiTheme="minorEastAsia" w:eastAsiaTheme="minorEastAsia" w:hAnsiTheme="minorEastAsia" w:hint="eastAsia"/>
                <w:color w:val="000000" w:themeColor="text1"/>
                <w:szCs w:val="21"/>
              </w:rPr>
              <w:t>示值误差</w:t>
            </w:r>
            <w:r w:rsidRPr="00E00942">
              <w:rPr>
                <w:rFonts w:hint="eastAsia"/>
                <w:color w:val="000000" w:themeColor="text1"/>
                <w:szCs w:val="21"/>
              </w:rPr>
              <w:t>（</w:t>
            </w:r>
            <w:r w:rsidRPr="00E00942">
              <w:rPr>
                <w:color w:val="000000" w:themeColor="text1"/>
                <w:kern w:val="0"/>
                <w:szCs w:val="21"/>
              </w:rPr>
              <w:t>g</w:t>
            </w:r>
            <w:r w:rsidRPr="00E00942">
              <w:rPr>
                <w:rFonts w:hint="eastAsia"/>
                <w:color w:val="000000" w:themeColor="text1"/>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15324B">
            <w:pPr>
              <w:widowControl w:val="0"/>
              <w:jc w:val="center"/>
              <w:rPr>
                <w:rFonts w:asciiTheme="minorEastAsia" w:eastAsiaTheme="minorEastAsia" w:hAnsiTheme="minorEastAsia"/>
                <w:color w:val="000000" w:themeColor="text1"/>
                <w:szCs w:val="21"/>
              </w:rPr>
            </w:pPr>
            <w:r w:rsidRPr="00E00942">
              <w:rPr>
                <w:rFonts w:hint="eastAsia"/>
                <w:color w:val="000000" w:themeColor="text1"/>
                <w:szCs w:val="21"/>
              </w:rPr>
              <w:t>测量不确定度</w:t>
            </w:r>
          </w:p>
        </w:tc>
      </w:tr>
      <w:tr w:rsidR="00E00942" w:rsidRPr="00E00942"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iCs/>
                <w:color w:val="000000" w:themeColor="text1"/>
                <w:szCs w:val="21"/>
              </w:rPr>
            </w:pPr>
          </w:p>
        </w:tc>
      </w:tr>
      <w:tr w:rsidR="00E00942" w:rsidRPr="00E00942"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r>
      <w:tr w:rsidR="00E00942" w:rsidRPr="00E00942"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723850">
            <w:pPr>
              <w:widowControl w:val="0"/>
              <w:jc w:val="center"/>
              <w:rPr>
                <w:rFonts w:asciiTheme="minorEastAsia" w:eastAsiaTheme="minorEastAsia" w:hAnsiTheme="minorEastAsia"/>
                <w:color w:val="000000" w:themeColor="text1"/>
                <w:szCs w:val="21"/>
              </w:rPr>
            </w:pPr>
          </w:p>
        </w:tc>
      </w:tr>
    </w:tbl>
    <w:p w:rsidR="0015324B" w:rsidRPr="00E00942" w:rsidRDefault="001D0920" w:rsidP="0015324B">
      <w:pPr>
        <w:spacing w:line="360" w:lineRule="auto"/>
        <w:outlineLvl w:val="0"/>
        <w:rPr>
          <w:rFonts w:ascii="宋体" w:hAnsi="宋体"/>
          <w:color w:val="000000" w:themeColor="text1"/>
          <w:sz w:val="24"/>
        </w:rPr>
      </w:pPr>
      <w:bookmarkStart w:id="119" w:name="_Toc100671358"/>
      <w:r w:rsidRPr="00E00942">
        <w:rPr>
          <w:rFonts w:ascii="宋体" w:hAnsi="宋体"/>
          <w:color w:val="000000" w:themeColor="text1"/>
          <w:sz w:val="24"/>
        </w:rPr>
        <w:t>6</w:t>
      </w:r>
      <w:bookmarkEnd w:id="119"/>
      <w:r w:rsidRPr="00E00942">
        <w:rPr>
          <w:rFonts w:ascii="宋体" w:hAnsi="宋体" w:hint="eastAsia"/>
          <w:color w:val="000000" w:themeColor="text1"/>
          <w:sz w:val="24"/>
        </w:rPr>
        <w:t>滤网孔径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7"/>
        <w:gridCol w:w="2297"/>
        <w:gridCol w:w="2297"/>
        <w:gridCol w:w="2298"/>
      </w:tblGrid>
      <w:tr w:rsidR="00E00942" w:rsidRPr="00E00942"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r w:rsidRPr="00E00942">
              <w:rPr>
                <w:rFonts w:hint="eastAsia"/>
                <w:color w:val="000000" w:themeColor="text1"/>
                <w:szCs w:val="21"/>
              </w:rPr>
              <w:t>滤网孔径（</w:t>
            </w:r>
            <w:r w:rsidRPr="00E00942">
              <w:rPr>
                <w:rFonts w:hint="eastAsia"/>
                <w:color w:val="000000" w:themeColor="text1"/>
                <w:szCs w:val="21"/>
              </w:rPr>
              <w:t>mm</w:t>
            </w:r>
            <w:r w:rsidRPr="00E00942">
              <w:rPr>
                <w:rFonts w:hint="eastAsia"/>
                <w:color w:val="000000" w:themeColor="text1"/>
                <w:szCs w:val="21"/>
              </w:rPr>
              <w:t>）</w:t>
            </w:r>
          </w:p>
        </w:tc>
        <w:tc>
          <w:tcPr>
            <w:tcW w:w="2297" w:type="dxa"/>
            <w:tcBorders>
              <w:top w:val="single" w:sz="4" w:space="0" w:color="auto"/>
              <w:left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r w:rsidRPr="00E00942">
              <w:rPr>
                <w:rFonts w:hint="eastAsia"/>
                <w:color w:val="000000" w:themeColor="text1"/>
                <w:szCs w:val="21"/>
              </w:rPr>
              <w:t>平均值（</w:t>
            </w:r>
            <w:r w:rsidRPr="00E00942">
              <w:rPr>
                <w:rFonts w:hint="eastAsia"/>
                <w:color w:val="000000" w:themeColor="text1"/>
                <w:szCs w:val="21"/>
              </w:rPr>
              <w:t>mm</w:t>
            </w:r>
            <w:r w:rsidRPr="00E00942">
              <w:rPr>
                <w:rFonts w:hint="eastAsia"/>
                <w:color w:val="000000" w:themeColor="text1"/>
                <w:szCs w:val="21"/>
              </w:rPr>
              <w:t>）</w:t>
            </w:r>
          </w:p>
        </w:tc>
        <w:tc>
          <w:tcPr>
            <w:tcW w:w="2297" w:type="dxa"/>
            <w:tcBorders>
              <w:top w:val="single" w:sz="4" w:space="0" w:color="auto"/>
              <w:left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r w:rsidRPr="00E00942">
              <w:rPr>
                <w:rFonts w:asciiTheme="minorEastAsia" w:eastAsiaTheme="minorEastAsia" w:hAnsiTheme="minorEastAsia" w:hint="eastAsia"/>
                <w:color w:val="000000" w:themeColor="text1"/>
                <w:szCs w:val="21"/>
              </w:rPr>
              <w:t>示值误差</w:t>
            </w:r>
            <w:r w:rsidRPr="00E00942">
              <w:rPr>
                <w:rFonts w:hint="eastAsia"/>
                <w:color w:val="000000" w:themeColor="text1"/>
                <w:szCs w:val="21"/>
              </w:rPr>
              <w:t>（</w:t>
            </w:r>
            <w:r w:rsidRPr="00E00942">
              <w:rPr>
                <w:rFonts w:hint="eastAsia"/>
                <w:color w:val="000000" w:themeColor="text1"/>
                <w:szCs w:val="21"/>
              </w:rPr>
              <w:t>mm</w:t>
            </w:r>
            <w:r w:rsidRPr="00E00942">
              <w:rPr>
                <w:rFonts w:hint="eastAsia"/>
                <w:color w:val="000000" w:themeColor="text1"/>
                <w:szCs w:val="21"/>
              </w:rPr>
              <w:t>）</w:t>
            </w: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r w:rsidRPr="00E00942">
              <w:rPr>
                <w:rFonts w:hint="eastAsia"/>
                <w:color w:val="000000" w:themeColor="text1"/>
                <w:szCs w:val="21"/>
              </w:rPr>
              <w:t>测量</w:t>
            </w:r>
            <w:r w:rsidRPr="00E00942">
              <w:rPr>
                <w:color w:val="000000" w:themeColor="text1"/>
                <w:szCs w:val="21"/>
              </w:rPr>
              <w:t>不确定度</w:t>
            </w:r>
          </w:p>
        </w:tc>
      </w:tr>
      <w:tr w:rsidR="00E00942" w:rsidRPr="00E00942"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r w:rsidRPr="00E00942">
              <w:rPr>
                <w:rFonts w:asciiTheme="minorEastAsia" w:eastAsiaTheme="minorEastAsia" w:hAnsiTheme="minorEastAsia" w:hint="eastAsia"/>
                <w:color w:val="000000" w:themeColor="text1"/>
                <w:szCs w:val="21"/>
              </w:rPr>
              <w:t>6</w:t>
            </w:r>
            <w:r w:rsidRPr="00E00942">
              <w:rPr>
                <w:rFonts w:asciiTheme="minorEastAsia" w:eastAsiaTheme="minorEastAsia" w:hAnsiTheme="minorEastAsia"/>
                <w:color w:val="000000" w:themeColor="text1"/>
                <w:szCs w:val="21"/>
              </w:rPr>
              <w:t>.4</w:t>
            </w:r>
          </w:p>
        </w:tc>
        <w:tc>
          <w:tcPr>
            <w:tcW w:w="2297" w:type="dxa"/>
            <w:tcBorders>
              <w:left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iCs/>
                <w:color w:val="000000" w:themeColor="text1"/>
                <w:szCs w:val="21"/>
              </w:rPr>
            </w:pPr>
          </w:p>
        </w:tc>
      </w:tr>
      <w:tr w:rsidR="00E00942" w:rsidRPr="00E00942" w:rsidTr="00E00942">
        <w:trPr>
          <w:jc w:val="center"/>
        </w:trPr>
        <w:tc>
          <w:tcPr>
            <w:tcW w:w="2297"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r w:rsidRPr="00E00942">
              <w:rPr>
                <w:rFonts w:asciiTheme="minorEastAsia" w:eastAsiaTheme="minorEastAsia" w:hAnsiTheme="minorEastAsia" w:hint="eastAsia"/>
                <w:color w:val="000000" w:themeColor="text1"/>
                <w:szCs w:val="21"/>
              </w:rPr>
              <w:t>1</w:t>
            </w:r>
            <w:r w:rsidRPr="00E00942">
              <w:rPr>
                <w:rFonts w:asciiTheme="minorEastAsia" w:eastAsiaTheme="minorEastAsia" w:hAnsiTheme="minorEastAsia"/>
                <w:color w:val="000000" w:themeColor="text1"/>
                <w:szCs w:val="21"/>
              </w:rPr>
              <w:t>2.7</w:t>
            </w:r>
          </w:p>
        </w:tc>
        <w:tc>
          <w:tcPr>
            <w:tcW w:w="2297" w:type="dxa"/>
            <w:tcBorders>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p>
        </w:tc>
        <w:tc>
          <w:tcPr>
            <w:tcW w:w="2297" w:type="dxa"/>
            <w:tcBorders>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p>
        </w:tc>
        <w:tc>
          <w:tcPr>
            <w:tcW w:w="2298" w:type="dxa"/>
            <w:tcBorders>
              <w:top w:val="single" w:sz="4" w:space="0" w:color="auto"/>
              <w:left w:val="single" w:sz="4" w:space="0" w:color="auto"/>
              <w:bottom w:val="single" w:sz="4" w:space="0" w:color="auto"/>
              <w:right w:val="single" w:sz="4" w:space="0" w:color="auto"/>
            </w:tcBorders>
            <w:vAlign w:val="center"/>
          </w:tcPr>
          <w:p w:rsidR="00E00942" w:rsidRPr="00E00942" w:rsidRDefault="00E00942" w:rsidP="00DA69E2">
            <w:pPr>
              <w:widowControl w:val="0"/>
              <w:jc w:val="center"/>
              <w:rPr>
                <w:rFonts w:asciiTheme="minorEastAsia" w:eastAsiaTheme="minorEastAsia" w:hAnsiTheme="minorEastAsia"/>
                <w:color w:val="000000" w:themeColor="text1"/>
                <w:szCs w:val="21"/>
              </w:rPr>
            </w:pPr>
          </w:p>
        </w:tc>
      </w:tr>
    </w:tbl>
    <w:p w:rsidR="007F6E1C" w:rsidRDefault="007F6E1C" w:rsidP="00E10CBA">
      <w:pPr>
        <w:spacing w:line="500" w:lineRule="exact"/>
        <w:rPr>
          <w:rFonts w:ascii="宋体" w:hAnsi="宋体"/>
          <w:sz w:val="24"/>
        </w:rPr>
      </w:pPr>
      <w:bookmarkStart w:id="120" w:name="_Toc501548620"/>
      <w:bookmarkStart w:id="121" w:name="_Toc518543642"/>
      <w:bookmarkStart w:id="122" w:name="_Toc528589718"/>
      <w:bookmarkStart w:id="123" w:name="_Toc529543957"/>
    </w:p>
    <w:p w:rsidR="007F6E1C" w:rsidRDefault="00E10CBA" w:rsidP="00E10CBA">
      <w:pPr>
        <w:spacing w:line="500" w:lineRule="exact"/>
        <w:rPr>
          <w:rFonts w:ascii="宋体" w:hAnsi="宋体"/>
          <w:sz w:val="24"/>
        </w:rPr>
      </w:pPr>
      <w:r w:rsidRPr="000B7587">
        <w:rPr>
          <w:rFonts w:ascii="宋体" w:hAnsi="宋体" w:hint="eastAsia"/>
          <w:sz w:val="24"/>
        </w:rPr>
        <w:t>校准员：</w:t>
      </w:r>
      <w:r w:rsidRPr="000B7587">
        <w:rPr>
          <w:rFonts w:ascii="宋体" w:hAnsi="宋体" w:hint="eastAsia"/>
          <w:sz w:val="24"/>
        </w:rPr>
        <w:tab/>
      </w:r>
      <w:r w:rsidRPr="000B7587">
        <w:rPr>
          <w:rFonts w:ascii="宋体" w:hAnsi="宋体" w:hint="eastAsia"/>
          <w:sz w:val="24"/>
        </w:rPr>
        <w:tab/>
      </w:r>
      <w:r w:rsidRPr="000B7587">
        <w:rPr>
          <w:rFonts w:ascii="宋体" w:hAnsi="宋体" w:hint="eastAsia"/>
          <w:sz w:val="24"/>
        </w:rPr>
        <w:tab/>
      </w:r>
      <w:r w:rsidRPr="000B7587">
        <w:rPr>
          <w:rFonts w:ascii="宋体" w:hAnsi="宋体" w:hint="eastAsia"/>
          <w:sz w:val="24"/>
        </w:rPr>
        <w:tab/>
      </w:r>
      <w:r w:rsidRPr="000B7587">
        <w:rPr>
          <w:rFonts w:ascii="宋体" w:hAnsi="宋体" w:hint="eastAsia"/>
          <w:sz w:val="24"/>
        </w:rPr>
        <w:tab/>
      </w:r>
      <w:r w:rsidRPr="000B7587">
        <w:rPr>
          <w:rFonts w:ascii="宋体" w:hAnsi="宋体" w:hint="eastAsia"/>
          <w:sz w:val="24"/>
        </w:rPr>
        <w:tab/>
      </w:r>
      <w:r w:rsidRPr="000B7587">
        <w:rPr>
          <w:rFonts w:ascii="宋体" w:hAnsi="宋体" w:hint="eastAsia"/>
          <w:sz w:val="24"/>
        </w:rPr>
        <w:tab/>
      </w:r>
      <w:r w:rsidRPr="000B7587">
        <w:rPr>
          <w:rFonts w:ascii="宋体" w:hAnsi="宋体" w:hint="eastAsia"/>
          <w:sz w:val="24"/>
        </w:rPr>
        <w:tab/>
      </w:r>
      <w:r w:rsidRPr="000B7587">
        <w:rPr>
          <w:rFonts w:ascii="宋体" w:hAnsi="宋体" w:hint="eastAsia"/>
          <w:sz w:val="24"/>
        </w:rPr>
        <w:tab/>
        <w:t>核验员：</w:t>
      </w:r>
      <w:r w:rsidRPr="000B7587">
        <w:rPr>
          <w:rFonts w:ascii="宋体" w:hAnsi="宋体" w:hint="eastAsia"/>
          <w:sz w:val="24"/>
        </w:rPr>
        <w:tab/>
      </w:r>
    </w:p>
    <w:p w:rsidR="00E10CBA" w:rsidRDefault="00E10CBA" w:rsidP="00E10CBA">
      <w:pPr>
        <w:spacing w:line="500" w:lineRule="exact"/>
        <w:rPr>
          <w:rFonts w:ascii="宋体" w:hAnsi="宋体"/>
          <w:sz w:val="24"/>
        </w:rPr>
      </w:pPr>
      <w:r>
        <w:rPr>
          <w:rFonts w:ascii="宋体" w:hAnsi="宋体" w:hint="eastAsia"/>
          <w:sz w:val="24"/>
        </w:rPr>
        <w:tab/>
      </w:r>
      <w:r>
        <w:rPr>
          <w:rFonts w:ascii="宋体" w:hAnsi="宋体" w:hint="eastAsia"/>
          <w:sz w:val="24"/>
        </w:rPr>
        <w:tab/>
      </w:r>
    </w:p>
    <w:p w:rsidR="00E10CBA" w:rsidRPr="00786FCA" w:rsidRDefault="00E10CBA" w:rsidP="00E10CBA">
      <w:pPr>
        <w:spacing w:line="360" w:lineRule="auto"/>
        <w:jc w:val="center"/>
        <w:rPr>
          <w:sz w:val="24"/>
        </w:rPr>
      </w:pPr>
      <w:r>
        <w:rPr>
          <w:rFonts w:ascii="宋体" w:hAnsi="宋体"/>
          <w:noProof/>
          <w:sz w:val="24"/>
        </w:rPr>
        <w:drawing>
          <wp:inline distT="0" distB="0" distL="0" distR="0">
            <wp:extent cx="1030605" cy="1206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0605" cy="12065"/>
                    </a:xfrm>
                    <a:prstGeom prst="rect">
                      <a:avLst/>
                    </a:prstGeom>
                    <a:noFill/>
                  </pic:spPr>
                </pic:pic>
              </a:graphicData>
            </a:graphic>
          </wp:inline>
        </w:drawing>
      </w:r>
    </w:p>
    <w:bookmarkEnd w:id="120"/>
    <w:bookmarkEnd w:id="121"/>
    <w:bookmarkEnd w:id="122"/>
    <w:bookmarkEnd w:id="123"/>
    <w:p w:rsidR="00572E7D" w:rsidRDefault="00572E7D"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A67B6F" w:rsidRDefault="00A67B6F" w:rsidP="00A67B6F">
      <w:pPr>
        <w:spacing w:line="500" w:lineRule="exact"/>
        <w:jc w:val="center"/>
        <w:rPr>
          <w:sz w:val="24"/>
        </w:rPr>
      </w:pPr>
    </w:p>
    <w:p w:rsidR="00D12FD4" w:rsidRDefault="00D12FD4" w:rsidP="001D7629">
      <w:pPr>
        <w:spacing w:line="500" w:lineRule="exact"/>
        <w:rPr>
          <w:rFonts w:ascii="宋体" w:hAnsi="宋体"/>
          <w:sz w:val="24"/>
        </w:rPr>
      </w:pPr>
    </w:p>
    <w:p w:rsidR="00A67B6F" w:rsidRDefault="00A67B6F" w:rsidP="00A67B6F">
      <w:pPr>
        <w:spacing w:line="500" w:lineRule="exact"/>
        <w:jc w:val="center"/>
        <w:rPr>
          <w:rFonts w:ascii="宋体" w:hAnsi="宋体"/>
          <w:sz w:val="24"/>
        </w:rPr>
      </w:pPr>
      <w:r>
        <w:rPr>
          <w:rFonts w:ascii="宋体" w:hAnsi="宋体" w:hint="eastAsia"/>
          <w:sz w:val="24"/>
        </w:rPr>
        <w:t>第  页，共  页</w:t>
      </w:r>
    </w:p>
    <w:sectPr w:rsidR="00A67B6F" w:rsidSect="00C07511">
      <w:footerReference w:type="even" r:id="rId31"/>
      <w:footerReference w:type="default" r:id="rId32"/>
      <w:pgSz w:w="11907" w:h="16839"/>
      <w:pgMar w:top="1418" w:right="1417" w:bottom="1134" w:left="1418" w:header="1418" w:footer="85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CD6" w:rsidRDefault="00832CD6" w:rsidP="00E458D1">
      <w:pPr>
        <w:ind w:left="567"/>
      </w:pPr>
      <w:r>
        <w:separator/>
      </w:r>
    </w:p>
  </w:endnote>
  <w:endnote w:type="continuationSeparator" w:id="1">
    <w:p w:rsidR="00832CD6" w:rsidRDefault="00832CD6" w:rsidP="00E458D1">
      <w:pPr>
        <w:ind w:left="567"/>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03BE49F6-6714-4E28-AAB6-107AD880F5AA}"/>
  </w:font>
  <w:font w:name="黑体">
    <w:altName w:val="SimHei"/>
    <w:panose1 w:val="02010609060101010101"/>
    <w:charset w:val="86"/>
    <w:family w:val="modern"/>
    <w:pitch w:val="fixed"/>
    <w:sig w:usb0="800002BF" w:usb1="38CF7CFA" w:usb2="00000016" w:usb3="00000000" w:csb0="00040001" w:csb1="00000000"/>
    <w:embedRegular r:id="rId2" w:subsetted="1" w:fontKey="{CC045833-FCD2-4B07-922A-574CCA1377BA}"/>
    <w:embedBold r:id="rId3" w:subsetted="1" w:fontKey="{C1B53E32-9D8D-41DF-81A5-E089BAA52A3C}"/>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embedRegular r:id="rId4" w:subsetted="1" w:fontKey="{B3177E09-707A-4802-B49B-8736E488E958}"/>
    <w:embedItalic r:id="rId5" w:subsetted="1" w:fontKey="{238DDD03-8003-4AE3-A09B-134EA6925B94}"/>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A9" w:rsidRDefault="007704A9">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B9" w:rsidRDefault="0053129A">
    <w:pPr>
      <w:pStyle w:val="afc"/>
      <w:ind w:left="567"/>
      <w:rPr>
        <w:rStyle w:val="af6"/>
      </w:rPr>
    </w:pPr>
    <w:r>
      <w:rPr>
        <w:noProof/>
      </w:rPr>
      <w:pict>
        <v:shapetype id="_x0000_t202" coordsize="21600,21600" o:spt="202" path="m,l,21600r21600,l21600,xe">
          <v:stroke joinstyle="miter"/>
          <v:path gradientshapeok="t" o:connecttype="rect"/>
        </v:shapetype>
        <v:shape id="文本框 29" o:spid="_x0000_s1036" type="#_x0000_t202" style="position:absolute;left:0;text-align:left;margin-left:196.8pt;margin-top:0;width:2in;height:2in;z-index:251859968;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e1w+QEAAPoDAAAOAAAAZHJzL2Uyb0RvYy54bWysU02P0zAQvSPxHyzfadIiVlXUdFV2VYRU&#10;sSvtIs6uYzcRtscau03Kr2fsJi0CToiL85z5fvO8uh+sYSeFoQNX8/ms5Ew5CU3nDjX/+rp9t+Qs&#10;ROEaYcCpmp9V4Pfrt29Wva/UAlowjUJGSVyoel/zNkZfFUWQrbIizMArR0YNaEWkKx6KBkVP2a0p&#10;FmV5V/SAjUeQKgT6+3gx8nXOr7WS8UnroCIzNafeYj4xn/t0FuuVqA4ofNvJsQ3xD11Y0Tkqek31&#10;KKJgR+z+SGU7iRBAx5kEW4DWnVR5BppmXv42zUsrvMqzEDnBX2kK/y+t/HJ68c/I4vARBlpgHiL4&#10;Hcjvgbgpeh+q0SdxGqpA3mnQQaNNXxqBUSBxe77yqYbIZMq2XCyXJZkk2aZLynoL9xjiJwWWJVBz&#10;pIXlFsRpF+LFdXJJ1RxsO2Py0oxjfc3v3n8oc8DVQsmNGzu/NJvajsN+oLAE99CcaWKEixiCl9uO&#10;iu9EiM8CafvUMCk6PtGhDVARGBFnLeCPv/1P/rQUsnLWk5pq7kjunJnPjpaVhDcBnMB+Au5oH4Dk&#10;OaeX4mWGFIDRTFAj2G8k802qQSbhJFWqeZzgQ7womp6JVJtNdiJ5eRF37sXL21o3x0gEZl5vTIxc&#10;kcDyZsbHkBT86z173Z7s+icA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AMEe1w+QEAAPoDAAAOAAAAAAAAAAAAAAAAAC4CAABkcnMv&#10;ZTJvRG9jLnhtbFBLAQItABQABgAIAAAAIQBxqtG51wAAAAUBAAAPAAAAAAAAAAAAAAAAAFMEAABk&#10;cnMvZG93bnJldi54bWxQSwUGAAAAAAQABADzAAAAVwUAAAAA&#10;" filled="f" stroked="f" strokeweight=".5pt">
          <v:textbox style="mso-fit-shape-to-text:t" inset="0,0,0,0">
            <w:txbxContent>
              <w:p w:rsidR="00A13FB9" w:rsidRDefault="0053129A">
                <w:pPr>
                  <w:pStyle w:val="afc"/>
                </w:pPr>
                <w:r>
                  <w:rPr>
                    <w:rStyle w:val="af6"/>
                  </w:rPr>
                  <w:fldChar w:fldCharType="begin"/>
                </w:r>
                <w:r w:rsidR="00A13FB9">
                  <w:rPr>
                    <w:rStyle w:val="af6"/>
                  </w:rPr>
                  <w:instrText xml:space="preserve">PAGE  </w:instrText>
                </w:r>
                <w:r>
                  <w:rPr>
                    <w:rStyle w:val="af6"/>
                  </w:rPr>
                  <w:fldChar w:fldCharType="separate"/>
                </w:r>
                <w:r w:rsidR="00A13FB9">
                  <w:rPr>
                    <w:rStyle w:val="af6"/>
                    <w:noProof/>
                  </w:rPr>
                  <w:t>24</w:t>
                </w:r>
                <w:r>
                  <w:rPr>
                    <w:rStyle w:val="af6"/>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A9" w:rsidRDefault="007704A9">
    <w:pPr>
      <w:pStyle w:val="a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B9" w:rsidRDefault="0053129A">
    <w:pPr>
      <w:pStyle w:val="af2"/>
    </w:pPr>
    <w:r>
      <w:rPr>
        <w:rStyle w:val="af6"/>
      </w:rPr>
      <w:fldChar w:fldCharType="begin"/>
    </w:r>
    <w:r w:rsidR="00A13FB9">
      <w:rPr>
        <w:rStyle w:val="af6"/>
      </w:rPr>
      <w:instrText xml:space="preserve">PAGE  </w:instrText>
    </w:r>
    <w:r>
      <w:rPr>
        <w:rStyle w:val="af6"/>
      </w:rPr>
      <w:fldChar w:fldCharType="separate"/>
    </w:r>
    <w:r w:rsidR="00A5097D">
      <w:rPr>
        <w:rStyle w:val="af6"/>
        <w:noProof/>
      </w:rPr>
      <w:t>IV</w:t>
    </w:r>
    <w:r>
      <w:rPr>
        <w:rStyle w:val="af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350229"/>
      <w:docPartObj>
        <w:docPartGallery w:val="Page Numbers (Bottom of Page)"/>
        <w:docPartUnique/>
      </w:docPartObj>
    </w:sdtPr>
    <w:sdtContent>
      <w:p w:rsidR="007704A9" w:rsidRDefault="0053129A">
        <w:pPr>
          <w:pStyle w:val="af2"/>
          <w:jc w:val="right"/>
        </w:pPr>
        <w:r>
          <w:fldChar w:fldCharType="begin"/>
        </w:r>
        <w:r w:rsidR="007704A9">
          <w:instrText>PAGE   \* MERGEFORMAT</w:instrText>
        </w:r>
        <w:r>
          <w:fldChar w:fldCharType="separate"/>
        </w:r>
        <w:r w:rsidR="00A5097D" w:rsidRPr="00A5097D">
          <w:rPr>
            <w:noProof/>
            <w:lang w:val="zh-CN"/>
          </w:rPr>
          <w:t>III</w:t>
        </w:r>
        <w:r>
          <w:fldChar w:fldCharType="end"/>
        </w:r>
      </w:p>
    </w:sdtContent>
  </w:sdt>
  <w:p w:rsidR="00A13FB9" w:rsidRDefault="00A13FB9">
    <w:pPr>
      <w:pStyle w:val="af2"/>
      <w:ind w:left="567"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B9" w:rsidRDefault="0053129A" w:rsidP="00E45ABB">
    <w:pPr>
      <w:pStyle w:val="afb"/>
      <w:rPr>
        <w:rStyle w:val="af6"/>
      </w:rPr>
    </w:pPr>
    <w:r>
      <w:rPr>
        <w:rStyle w:val="af6"/>
      </w:rPr>
      <w:fldChar w:fldCharType="begin"/>
    </w:r>
    <w:r w:rsidR="00A13FB9">
      <w:rPr>
        <w:rStyle w:val="af6"/>
      </w:rPr>
      <w:instrText xml:space="preserve">PAGE  </w:instrText>
    </w:r>
    <w:r>
      <w:rPr>
        <w:rStyle w:val="af6"/>
      </w:rPr>
      <w:fldChar w:fldCharType="separate"/>
    </w:r>
    <w:r w:rsidR="00A5097D">
      <w:rPr>
        <w:rStyle w:val="af6"/>
        <w:noProof/>
      </w:rPr>
      <w:t>12</w:t>
    </w:r>
    <w:r>
      <w:rPr>
        <w:rStyle w:val="af6"/>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F19" w:rsidRDefault="0053129A">
    <w:pPr>
      <w:pStyle w:val="af2"/>
      <w:jc w:val="right"/>
    </w:pPr>
    <w:r>
      <w:fldChar w:fldCharType="begin"/>
    </w:r>
    <w:r w:rsidR="00F14F19">
      <w:instrText>PAGE   \* MERGEFORMAT</w:instrText>
    </w:r>
    <w:r>
      <w:fldChar w:fldCharType="separate"/>
    </w:r>
    <w:r w:rsidR="00A5097D" w:rsidRPr="00A5097D">
      <w:rPr>
        <w:noProof/>
        <w:lang w:val="zh-CN"/>
      </w:rPr>
      <w:t>13</w:t>
    </w:r>
    <w:r>
      <w:fldChar w:fldCharType="end"/>
    </w:r>
  </w:p>
  <w:p w:rsidR="00A13FB9" w:rsidRDefault="00A13FB9">
    <w:pPr>
      <w:pStyle w:val="af2"/>
      <w:ind w:left="567"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CD6" w:rsidRDefault="00832CD6" w:rsidP="00E458D1">
      <w:pPr>
        <w:ind w:left="567"/>
      </w:pPr>
      <w:r>
        <w:separator/>
      </w:r>
    </w:p>
  </w:footnote>
  <w:footnote w:type="continuationSeparator" w:id="1">
    <w:p w:rsidR="00832CD6" w:rsidRDefault="00832CD6" w:rsidP="00E458D1">
      <w:pPr>
        <w:ind w:left="567"/>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4A9" w:rsidRDefault="007704A9">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B9" w:rsidRDefault="00A13FB9">
    <w:pPr>
      <w:pStyle w:val="af3"/>
      <w:pBdr>
        <w:bottom w:val="single" w:sz="4" w:space="1" w:color="auto"/>
      </w:pBdr>
      <w:ind w:left="567"/>
      <w:rPr>
        <w:rFonts w:ascii="黑体" w:eastAsia="黑体" w:hAnsi="黑体" w:cs="黑体"/>
        <w:sz w:val="21"/>
        <w:szCs w:val="21"/>
      </w:rPr>
    </w:pPr>
    <w:bookmarkStart w:id="2" w:name="_Hlk517098126"/>
    <w:bookmarkStart w:id="3" w:name="_Hlk517098127"/>
    <w:r>
      <w:rPr>
        <w:rFonts w:ascii="黑体" w:eastAsia="黑体" w:hAnsi="黑体" w:cs="黑体" w:hint="eastAsia"/>
        <w:sz w:val="21"/>
        <w:szCs w:val="21"/>
      </w:rPr>
      <w:t>JJF（轻工）</w:t>
    </w:r>
    <w:r w:rsidRPr="00767B65">
      <w:rPr>
        <w:rFonts w:ascii="黑体" w:eastAsia="黑体" w:hAnsi="黑体" w:cs="黑体" w:hint="eastAsia"/>
        <w:sz w:val="21"/>
        <w:szCs w:val="21"/>
      </w:rPr>
      <w:t>XXX</w:t>
    </w:r>
    <w:r>
      <w:rPr>
        <w:rFonts w:ascii="黑体" w:eastAsia="黑体" w:hAnsi="黑体" w:cs="黑体" w:hint="eastAsia"/>
        <w:sz w:val="21"/>
        <w:szCs w:val="21"/>
      </w:rPr>
      <w:t>-</w:t>
    </w:r>
    <w:bookmarkEnd w:id="2"/>
    <w:bookmarkEnd w:id="3"/>
    <w:r>
      <w:rPr>
        <w:rFonts w:ascii="黑体" w:eastAsia="黑体" w:hAnsi="黑体" w:cs="黑体" w:hint="eastAsia"/>
        <w:sz w:val="21"/>
        <w:szCs w:val="21"/>
      </w:rPr>
      <w:t>2</w:t>
    </w:r>
    <w:r>
      <w:rPr>
        <w:rFonts w:ascii="黑体" w:eastAsia="黑体" w:hAnsi="黑体" w:cs="黑体"/>
        <w:sz w:val="21"/>
        <w:szCs w:val="21"/>
      </w:rPr>
      <w:t>022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B9" w:rsidRDefault="00A13FB9">
    <w:pPr>
      <w:pStyle w:val="aff"/>
      <w:ind w:left="56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B9" w:rsidRPr="006E5B7D" w:rsidRDefault="00A13FB9" w:rsidP="006E5B7D">
    <w:pPr>
      <w:pStyle w:val="af3"/>
      <w:pBdr>
        <w:bottom w:val="single" w:sz="4" w:space="1" w:color="auto"/>
      </w:pBdr>
      <w:ind w:left="567"/>
      <w:rPr>
        <w:rFonts w:ascii="黑体" w:eastAsia="黑体" w:hAnsi="黑体" w:cs="黑体"/>
        <w:sz w:val="21"/>
        <w:szCs w:val="21"/>
      </w:rPr>
    </w:pPr>
    <w:r>
      <w:rPr>
        <w:rFonts w:ascii="黑体" w:eastAsia="黑体" w:hAnsi="黑体" w:cs="黑体" w:hint="eastAsia"/>
        <w:sz w:val="21"/>
        <w:szCs w:val="21"/>
      </w:rPr>
      <w:t>JJF（轻工）</w:t>
    </w:r>
    <w:r w:rsidRPr="00CD2FB5">
      <w:rPr>
        <w:rFonts w:ascii="黑体" w:eastAsia="黑体" w:hAnsi="黑体" w:cs="黑体" w:hint="eastAsia"/>
        <w:sz w:val="21"/>
        <w:szCs w:val="21"/>
      </w:rPr>
      <w:t>×××</w:t>
    </w:r>
    <w:r>
      <w:rPr>
        <w:rFonts w:ascii="黑体" w:eastAsia="黑体" w:hAnsi="黑体" w:cs="黑体" w:hint="eastAsia"/>
        <w:sz w:val="21"/>
        <w:szCs w:val="21"/>
      </w:rPr>
      <w:t>-2</w:t>
    </w:r>
    <w:r>
      <w:rPr>
        <w:rFonts w:ascii="黑体" w:eastAsia="黑体" w:hAnsi="黑体" w:cs="黑体"/>
        <w:sz w:val="21"/>
        <w:szCs w:val="21"/>
      </w:rPr>
      <w:t>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792BDF"/>
    <w:multiLevelType w:val="singleLevel"/>
    <w:tmpl w:val="B2792BDF"/>
    <w:lvl w:ilvl="0">
      <w:start w:val="3"/>
      <w:numFmt w:val="decimal"/>
      <w:suff w:val="nothing"/>
      <w:lvlText w:val="%1、"/>
      <w:lvlJc w:val="left"/>
    </w:lvl>
  </w:abstractNum>
  <w:abstractNum w:abstractNumId="1">
    <w:nsid w:val="BDE7473C"/>
    <w:multiLevelType w:val="singleLevel"/>
    <w:tmpl w:val="BD8EA610"/>
    <w:lvl w:ilvl="0">
      <w:start w:val="1"/>
      <w:numFmt w:val="lowerLetter"/>
      <w:suff w:val="space"/>
      <w:lvlText w:val="%1)"/>
      <w:lvlJc w:val="left"/>
      <w:rPr>
        <w:color w:val="000000" w:themeColor="text1"/>
      </w:rPr>
    </w:lvl>
  </w:abstractNum>
  <w:abstractNum w:abstractNumId="2">
    <w:nsid w:val="02331FD2"/>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C635EC5"/>
    <w:multiLevelType w:val="hybridMultilevel"/>
    <w:tmpl w:val="1C24134C"/>
    <w:lvl w:ilvl="0" w:tplc="04E6244E">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4">
    <w:nsid w:val="287559EF"/>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E412656"/>
    <w:multiLevelType w:val="multilevel"/>
    <w:tmpl w:val="2E41265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E4C5FD3"/>
    <w:multiLevelType w:val="hybridMultilevel"/>
    <w:tmpl w:val="A3F80A18"/>
    <w:lvl w:ilvl="0" w:tplc="FBD477F6">
      <w:start w:val="1"/>
      <w:numFmt w:val="lowerLetter"/>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1EE3F6A"/>
    <w:multiLevelType w:val="hybridMultilevel"/>
    <w:tmpl w:val="18CA5054"/>
    <w:lvl w:ilvl="0" w:tplc="65B8D196">
      <w:start w:val="1"/>
      <w:numFmt w:val="decimal"/>
      <w:lvlText w:val="%1）"/>
      <w:lvlJc w:val="left"/>
      <w:pPr>
        <w:ind w:left="840" w:hanging="360"/>
      </w:pPr>
      <w:rPr>
        <w:rFonts w:ascii="Times New Roman" w:hAnsi="Times New Roman" w:cs="Times New Roman" w:hint="default"/>
        <w:color w:val="000000" w:themeColor="text1"/>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5FF08D8"/>
    <w:multiLevelType w:val="hybridMultilevel"/>
    <w:tmpl w:val="EF24CC94"/>
    <w:lvl w:ilvl="0" w:tplc="C2AE38FE">
      <w:start w:val="1"/>
      <w:numFmt w:val="decimal"/>
      <w:lvlText w:val="%1"/>
      <w:lvlJc w:val="left"/>
      <w:pPr>
        <w:ind w:left="780" w:hanging="360"/>
      </w:pPr>
      <w:rPr>
        <w:rFonts w:ascii="仿宋" w:eastAsia="仿宋" w:hAnsi="仿宋" w:cs="仿宋"/>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4C290EA6"/>
    <w:multiLevelType w:val="hybridMultilevel"/>
    <w:tmpl w:val="FCE22694"/>
    <w:lvl w:ilvl="0" w:tplc="0668FC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05761D2"/>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57D3FBC"/>
    <w:multiLevelType w:val="multilevel"/>
    <w:tmpl w:val="7E02ADCE"/>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pStyle w:val="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0"/>
      <w:suff w:val="nothing"/>
      <w:lvlText w:val="%1.%2.%3　"/>
      <w:lvlJc w:val="left"/>
      <w:pPr>
        <w:ind w:left="540" w:firstLine="0"/>
      </w:pPr>
      <w:rPr>
        <w:rFonts w:ascii="黑体" w:eastAsia="黑体" w:hAnsi="Times New Roman" w:hint="eastAsia"/>
        <w:b w:val="0"/>
        <w:i w:val="0"/>
        <w:sz w:val="21"/>
      </w:rPr>
    </w:lvl>
    <w:lvl w:ilvl="3">
      <w:start w:val="1"/>
      <w:numFmt w:val="decimal"/>
      <w:pStyle w:val="a1"/>
      <w:suff w:val="nothing"/>
      <w:lvlText w:val="%1.%2.%3.%4　"/>
      <w:lvlJc w:val="left"/>
      <w:pPr>
        <w:ind w:left="36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6A366EEA"/>
    <w:multiLevelType w:val="hybridMultilevel"/>
    <w:tmpl w:val="72B4C252"/>
    <w:lvl w:ilvl="0" w:tplc="890AC5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CEA2025"/>
    <w:multiLevelType w:val="multilevel"/>
    <w:tmpl w:val="6CEA2025"/>
    <w:lvl w:ilvl="0">
      <w:start w:val="1"/>
      <w:numFmt w:val="none"/>
      <w:pStyle w:val="a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4"/>
      <w:suff w:val="nothing"/>
      <w:lvlText w:val="%1%2.%3　"/>
      <w:lvlJc w:val="left"/>
      <w:pPr>
        <w:ind w:left="540" w:firstLine="0"/>
      </w:pPr>
      <w:rPr>
        <w:rFonts w:ascii="黑体" w:eastAsia="黑体" w:hAnsi="Times New Roman" w:hint="eastAsia"/>
        <w:b w:val="0"/>
        <w:i w:val="0"/>
        <w:sz w:val="21"/>
      </w:rPr>
    </w:lvl>
    <w:lvl w:ilvl="3">
      <w:start w:val="1"/>
      <w:numFmt w:val="decimal"/>
      <w:pStyle w:val="a5"/>
      <w:suff w:val="nothing"/>
      <w:lvlText w:val="%1%2.%3.%4　"/>
      <w:lvlJc w:val="left"/>
      <w:pPr>
        <w:ind w:left="54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pStyle w:val="a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nsid w:val="6CEF49BB"/>
    <w:multiLevelType w:val="hybridMultilevel"/>
    <w:tmpl w:val="E35CDAD6"/>
    <w:lvl w:ilvl="0" w:tplc="5A3E54E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FF607BF"/>
    <w:multiLevelType w:val="hybridMultilevel"/>
    <w:tmpl w:val="7B226D5E"/>
    <w:lvl w:ilvl="0" w:tplc="7426600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3"/>
  </w:num>
  <w:num w:numId="2">
    <w:abstractNumId w:val="1"/>
  </w:num>
  <w:num w:numId="3">
    <w:abstractNumId w:val="10"/>
  </w:num>
  <w:num w:numId="4">
    <w:abstractNumId w:val="0"/>
  </w:num>
  <w:num w:numId="5">
    <w:abstractNumId w:val="5"/>
  </w:num>
  <w:num w:numId="6">
    <w:abstractNumId w:val="9"/>
  </w:num>
  <w:num w:numId="7">
    <w:abstractNumId w:val="4"/>
  </w:num>
  <w:num w:numId="8">
    <w:abstractNumId w:val="2"/>
  </w:num>
  <w:num w:numId="9">
    <w:abstractNumId w:val="8"/>
  </w:num>
  <w:num w:numId="10">
    <w:abstractNumId w:val="6"/>
  </w:num>
  <w:num w:numId="11">
    <w:abstractNumId w:val="14"/>
  </w:num>
  <w:num w:numId="12">
    <w:abstractNumId w:val="11"/>
  </w:num>
  <w:num w:numId="13">
    <w:abstractNumId w:val="7"/>
  </w:num>
  <w:num w:numId="14">
    <w:abstractNumId w:val="12"/>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fillcolor="white" stroke="f">
      <v:fill color="white"/>
      <v:stroke on="f"/>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2A4D"/>
    <w:rsid w:val="00001601"/>
    <w:rsid w:val="0000189A"/>
    <w:rsid w:val="000047B8"/>
    <w:rsid w:val="00005E25"/>
    <w:rsid w:val="0000622D"/>
    <w:rsid w:val="00006366"/>
    <w:rsid w:val="000074FE"/>
    <w:rsid w:val="0001112C"/>
    <w:rsid w:val="00011DBA"/>
    <w:rsid w:val="0001322E"/>
    <w:rsid w:val="00013570"/>
    <w:rsid w:val="00013BE7"/>
    <w:rsid w:val="00013D92"/>
    <w:rsid w:val="000140CA"/>
    <w:rsid w:val="00014659"/>
    <w:rsid w:val="00014763"/>
    <w:rsid w:val="0001499B"/>
    <w:rsid w:val="00014FD5"/>
    <w:rsid w:val="000151F2"/>
    <w:rsid w:val="000156E6"/>
    <w:rsid w:val="00015E13"/>
    <w:rsid w:val="00016179"/>
    <w:rsid w:val="0001690E"/>
    <w:rsid w:val="00016E81"/>
    <w:rsid w:val="000175B3"/>
    <w:rsid w:val="00017DAD"/>
    <w:rsid w:val="00017DB9"/>
    <w:rsid w:val="00020B2B"/>
    <w:rsid w:val="000234F8"/>
    <w:rsid w:val="000234FE"/>
    <w:rsid w:val="00024816"/>
    <w:rsid w:val="000259DD"/>
    <w:rsid w:val="00026468"/>
    <w:rsid w:val="00026BE5"/>
    <w:rsid w:val="00026E01"/>
    <w:rsid w:val="00027062"/>
    <w:rsid w:val="000278F8"/>
    <w:rsid w:val="00027918"/>
    <w:rsid w:val="00027BDE"/>
    <w:rsid w:val="000309C6"/>
    <w:rsid w:val="00031AFC"/>
    <w:rsid w:val="00032E28"/>
    <w:rsid w:val="00032E60"/>
    <w:rsid w:val="000331C5"/>
    <w:rsid w:val="00033F21"/>
    <w:rsid w:val="000345CF"/>
    <w:rsid w:val="00034786"/>
    <w:rsid w:val="00034912"/>
    <w:rsid w:val="000349CB"/>
    <w:rsid w:val="00035057"/>
    <w:rsid w:val="00035601"/>
    <w:rsid w:val="00036480"/>
    <w:rsid w:val="000368C2"/>
    <w:rsid w:val="00036B3A"/>
    <w:rsid w:val="000374B4"/>
    <w:rsid w:val="00037A22"/>
    <w:rsid w:val="00037D5C"/>
    <w:rsid w:val="0004075B"/>
    <w:rsid w:val="00040F2E"/>
    <w:rsid w:val="00041046"/>
    <w:rsid w:val="00041B99"/>
    <w:rsid w:val="000424DF"/>
    <w:rsid w:val="0004343F"/>
    <w:rsid w:val="00043828"/>
    <w:rsid w:val="000438C8"/>
    <w:rsid w:val="00043DDF"/>
    <w:rsid w:val="00044019"/>
    <w:rsid w:val="00044577"/>
    <w:rsid w:val="00044F45"/>
    <w:rsid w:val="00045B4D"/>
    <w:rsid w:val="000460CE"/>
    <w:rsid w:val="000464F4"/>
    <w:rsid w:val="00046E25"/>
    <w:rsid w:val="00047643"/>
    <w:rsid w:val="00051B92"/>
    <w:rsid w:val="00052D90"/>
    <w:rsid w:val="00053FB6"/>
    <w:rsid w:val="0005411E"/>
    <w:rsid w:val="000555F4"/>
    <w:rsid w:val="00055B39"/>
    <w:rsid w:val="00055D57"/>
    <w:rsid w:val="00056C56"/>
    <w:rsid w:val="00056DFC"/>
    <w:rsid w:val="000572EC"/>
    <w:rsid w:val="00057579"/>
    <w:rsid w:val="0005773C"/>
    <w:rsid w:val="0005795C"/>
    <w:rsid w:val="00060555"/>
    <w:rsid w:val="00060E26"/>
    <w:rsid w:val="0006124D"/>
    <w:rsid w:val="00061AE9"/>
    <w:rsid w:val="0006242D"/>
    <w:rsid w:val="000641E5"/>
    <w:rsid w:val="00064328"/>
    <w:rsid w:val="000648FF"/>
    <w:rsid w:val="00064DC7"/>
    <w:rsid w:val="00065310"/>
    <w:rsid w:val="00065477"/>
    <w:rsid w:val="0006690E"/>
    <w:rsid w:val="00066DAF"/>
    <w:rsid w:val="0006753B"/>
    <w:rsid w:val="00067629"/>
    <w:rsid w:val="00067E46"/>
    <w:rsid w:val="00070264"/>
    <w:rsid w:val="00070E15"/>
    <w:rsid w:val="000713B9"/>
    <w:rsid w:val="00071FCE"/>
    <w:rsid w:val="0007276A"/>
    <w:rsid w:val="00073040"/>
    <w:rsid w:val="0007318B"/>
    <w:rsid w:val="00073694"/>
    <w:rsid w:val="00073AE4"/>
    <w:rsid w:val="000743F4"/>
    <w:rsid w:val="0007480D"/>
    <w:rsid w:val="00074BB4"/>
    <w:rsid w:val="000752BE"/>
    <w:rsid w:val="000755D9"/>
    <w:rsid w:val="00075620"/>
    <w:rsid w:val="00076ACA"/>
    <w:rsid w:val="0007740D"/>
    <w:rsid w:val="000803E9"/>
    <w:rsid w:val="000804F6"/>
    <w:rsid w:val="00081068"/>
    <w:rsid w:val="000813B7"/>
    <w:rsid w:val="0008164E"/>
    <w:rsid w:val="00081C2C"/>
    <w:rsid w:val="00082278"/>
    <w:rsid w:val="00082DEC"/>
    <w:rsid w:val="00082E5F"/>
    <w:rsid w:val="000830E3"/>
    <w:rsid w:val="0008353C"/>
    <w:rsid w:val="00084801"/>
    <w:rsid w:val="00084D2F"/>
    <w:rsid w:val="00085089"/>
    <w:rsid w:val="00085C7D"/>
    <w:rsid w:val="00085EA1"/>
    <w:rsid w:val="00087A2C"/>
    <w:rsid w:val="00087BC9"/>
    <w:rsid w:val="00087E51"/>
    <w:rsid w:val="0009006A"/>
    <w:rsid w:val="000900C1"/>
    <w:rsid w:val="000908AB"/>
    <w:rsid w:val="000908C5"/>
    <w:rsid w:val="00090B03"/>
    <w:rsid w:val="00090B5F"/>
    <w:rsid w:val="00091150"/>
    <w:rsid w:val="000916D1"/>
    <w:rsid w:val="00091D37"/>
    <w:rsid w:val="000939E0"/>
    <w:rsid w:val="00093F86"/>
    <w:rsid w:val="0009462C"/>
    <w:rsid w:val="00095D31"/>
    <w:rsid w:val="00095DFE"/>
    <w:rsid w:val="00096728"/>
    <w:rsid w:val="00096BC6"/>
    <w:rsid w:val="0009742B"/>
    <w:rsid w:val="000978E7"/>
    <w:rsid w:val="00097EB0"/>
    <w:rsid w:val="000A0024"/>
    <w:rsid w:val="000A0DBC"/>
    <w:rsid w:val="000A0EA0"/>
    <w:rsid w:val="000A13B9"/>
    <w:rsid w:val="000A145B"/>
    <w:rsid w:val="000A16D6"/>
    <w:rsid w:val="000A1A76"/>
    <w:rsid w:val="000A329A"/>
    <w:rsid w:val="000A3A6C"/>
    <w:rsid w:val="000A3EA1"/>
    <w:rsid w:val="000A3EAF"/>
    <w:rsid w:val="000A47C2"/>
    <w:rsid w:val="000A4F39"/>
    <w:rsid w:val="000A572D"/>
    <w:rsid w:val="000A649D"/>
    <w:rsid w:val="000A6AC7"/>
    <w:rsid w:val="000A6DA1"/>
    <w:rsid w:val="000A7236"/>
    <w:rsid w:val="000A738D"/>
    <w:rsid w:val="000A795B"/>
    <w:rsid w:val="000A7D79"/>
    <w:rsid w:val="000B01C8"/>
    <w:rsid w:val="000B0856"/>
    <w:rsid w:val="000B09B0"/>
    <w:rsid w:val="000B0F10"/>
    <w:rsid w:val="000B0FBE"/>
    <w:rsid w:val="000B13CA"/>
    <w:rsid w:val="000B14ED"/>
    <w:rsid w:val="000B37D3"/>
    <w:rsid w:val="000B3C06"/>
    <w:rsid w:val="000B4419"/>
    <w:rsid w:val="000B484D"/>
    <w:rsid w:val="000B49FE"/>
    <w:rsid w:val="000B4E4E"/>
    <w:rsid w:val="000B67F4"/>
    <w:rsid w:val="000B7284"/>
    <w:rsid w:val="000B7587"/>
    <w:rsid w:val="000B7D2D"/>
    <w:rsid w:val="000C0797"/>
    <w:rsid w:val="000C0956"/>
    <w:rsid w:val="000C0DBD"/>
    <w:rsid w:val="000C1838"/>
    <w:rsid w:val="000C2ACA"/>
    <w:rsid w:val="000C2B5E"/>
    <w:rsid w:val="000C32B6"/>
    <w:rsid w:val="000C4A0E"/>
    <w:rsid w:val="000C4BB0"/>
    <w:rsid w:val="000C4CAD"/>
    <w:rsid w:val="000C4E86"/>
    <w:rsid w:val="000C5622"/>
    <w:rsid w:val="000C5BAC"/>
    <w:rsid w:val="000C6160"/>
    <w:rsid w:val="000C6D7B"/>
    <w:rsid w:val="000C72B1"/>
    <w:rsid w:val="000C7848"/>
    <w:rsid w:val="000C7A58"/>
    <w:rsid w:val="000D0454"/>
    <w:rsid w:val="000D04F9"/>
    <w:rsid w:val="000D085C"/>
    <w:rsid w:val="000D1845"/>
    <w:rsid w:val="000D20DB"/>
    <w:rsid w:val="000D2FE8"/>
    <w:rsid w:val="000D31BC"/>
    <w:rsid w:val="000D3690"/>
    <w:rsid w:val="000D424C"/>
    <w:rsid w:val="000D5847"/>
    <w:rsid w:val="000D5FCA"/>
    <w:rsid w:val="000D6FA0"/>
    <w:rsid w:val="000E097D"/>
    <w:rsid w:val="000E0F35"/>
    <w:rsid w:val="000E1D3B"/>
    <w:rsid w:val="000E23D5"/>
    <w:rsid w:val="000E2D41"/>
    <w:rsid w:val="000E35E5"/>
    <w:rsid w:val="000E3899"/>
    <w:rsid w:val="000E4047"/>
    <w:rsid w:val="000E4112"/>
    <w:rsid w:val="000E4517"/>
    <w:rsid w:val="000E4E39"/>
    <w:rsid w:val="000E6816"/>
    <w:rsid w:val="000E6857"/>
    <w:rsid w:val="000E747F"/>
    <w:rsid w:val="000E7A21"/>
    <w:rsid w:val="000E7F5D"/>
    <w:rsid w:val="000F0ECB"/>
    <w:rsid w:val="000F1477"/>
    <w:rsid w:val="000F1DA5"/>
    <w:rsid w:val="000F2C8E"/>
    <w:rsid w:val="000F3036"/>
    <w:rsid w:val="000F4502"/>
    <w:rsid w:val="000F4709"/>
    <w:rsid w:val="000F4D3E"/>
    <w:rsid w:val="000F4F39"/>
    <w:rsid w:val="000F53FE"/>
    <w:rsid w:val="000F64E7"/>
    <w:rsid w:val="000F679F"/>
    <w:rsid w:val="000F6D99"/>
    <w:rsid w:val="000F7492"/>
    <w:rsid w:val="001001BD"/>
    <w:rsid w:val="001006FA"/>
    <w:rsid w:val="00100C81"/>
    <w:rsid w:val="00101681"/>
    <w:rsid w:val="001019D4"/>
    <w:rsid w:val="001035D0"/>
    <w:rsid w:val="001044EC"/>
    <w:rsid w:val="0010553A"/>
    <w:rsid w:val="00105C11"/>
    <w:rsid w:val="001067E1"/>
    <w:rsid w:val="00106A0C"/>
    <w:rsid w:val="001072BC"/>
    <w:rsid w:val="0010797A"/>
    <w:rsid w:val="00107F37"/>
    <w:rsid w:val="00110FB8"/>
    <w:rsid w:val="0011251D"/>
    <w:rsid w:val="00112835"/>
    <w:rsid w:val="001128F6"/>
    <w:rsid w:val="001130DC"/>
    <w:rsid w:val="001132AB"/>
    <w:rsid w:val="00113E63"/>
    <w:rsid w:val="00114B36"/>
    <w:rsid w:val="0011503E"/>
    <w:rsid w:val="00115BDC"/>
    <w:rsid w:val="00116009"/>
    <w:rsid w:val="001161A8"/>
    <w:rsid w:val="001173A8"/>
    <w:rsid w:val="001175FE"/>
    <w:rsid w:val="001208A1"/>
    <w:rsid w:val="00120AFD"/>
    <w:rsid w:val="00122328"/>
    <w:rsid w:val="0012254E"/>
    <w:rsid w:val="00123074"/>
    <w:rsid w:val="00123382"/>
    <w:rsid w:val="001233BD"/>
    <w:rsid w:val="001233EC"/>
    <w:rsid w:val="0012399B"/>
    <w:rsid w:val="00124942"/>
    <w:rsid w:val="00124C0F"/>
    <w:rsid w:val="001251DB"/>
    <w:rsid w:val="001251EC"/>
    <w:rsid w:val="00125425"/>
    <w:rsid w:val="001259CE"/>
    <w:rsid w:val="00125CD7"/>
    <w:rsid w:val="0012646B"/>
    <w:rsid w:val="00127680"/>
    <w:rsid w:val="00127C48"/>
    <w:rsid w:val="001300FB"/>
    <w:rsid w:val="001307BB"/>
    <w:rsid w:val="00131EEC"/>
    <w:rsid w:val="00132B26"/>
    <w:rsid w:val="00132EE0"/>
    <w:rsid w:val="00133013"/>
    <w:rsid w:val="00133788"/>
    <w:rsid w:val="00133B48"/>
    <w:rsid w:val="00133CF9"/>
    <w:rsid w:val="00133F7C"/>
    <w:rsid w:val="001346DB"/>
    <w:rsid w:val="00134B79"/>
    <w:rsid w:val="00135268"/>
    <w:rsid w:val="00136E58"/>
    <w:rsid w:val="00137169"/>
    <w:rsid w:val="0013781D"/>
    <w:rsid w:val="001401B6"/>
    <w:rsid w:val="001403CA"/>
    <w:rsid w:val="001404A1"/>
    <w:rsid w:val="00140A0B"/>
    <w:rsid w:val="00140C92"/>
    <w:rsid w:val="00140CAD"/>
    <w:rsid w:val="001431C2"/>
    <w:rsid w:val="001433D0"/>
    <w:rsid w:val="001434E8"/>
    <w:rsid w:val="00143650"/>
    <w:rsid w:val="00143947"/>
    <w:rsid w:val="0014493D"/>
    <w:rsid w:val="00145694"/>
    <w:rsid w:val="001459DD"/>
    <w:rsid w:val="00145A6C"/>
    <w:rsid w:val="00146175"/>
    <w:rsid w:val="00146F41"/>
    <w:rsid w:val="001504B6"/>
    <w:rsid w:val="0015073E"/>
    <w:rsid w:val="001513C8"/>
    <w:rsid w:val="0015140B"/>
    <w:rsid w:val="00151E56"/>
    <w:rsid w:val="00152803"/>
    <w:rsid w:val="00152E84"/>
    <w:rsid w:val="0015324B"/>
    <w:rsid w:val="001538F6"/>
    <w:rsid w:val="00153E49"/>
    <w:rsid w:val="00154437"/>
    <w:rsid w:val="00154693"/>
    <w:rsid w:val="0015483E"/>
    <w:rsid w:val="001557BC"/>
    <w:rsid w:val="00155AA4"/>
    <w:rsid w:val="00155AEC"/>
    <w:rsid w:val="001566FF"/>
    <w:rsid w:val="001567BA"/>
    <w:rsid w:val="00157097"/>
    <w:rsid w:val="001575F1"/>
    <w:rsid w:val="001577ED"/>
    <w:rsid w:val="0016053B"/>
    <w:rsid w:val="00160A6D"/>
    <w:rsid w:val="00160C13"/>
    <w:rsid w:val="00160CA6"/>
    <w:rsid w:val="00160FE0"/>
    <w:rsid w:val="0016134A"/>
    <w:rsid w:val="00161DFA"/>
    <w:rsid w:val="00162400"/>
    <w:rsid w:val="00162408"/>
    <w:rsid w:val="0016420E"/>
    <w:rsid w:val="00164556"/>
    <w:rsid w:val="00165672"/>
    <w:rsid w:val="0016638F"/>
    <w:rsid w:val="0016694C"/>
    <w:rsid w:val="0016734A"/>
    <w:rsid w:val="00167866"/>
    <w:rsid w:val="00167904"/>
    <w:rsid w:val="001703A7"/>
    <w:rsid w:val="001709D7"/>
    <w:rsid w:val="00172308"/>
    <w:rsid w:val="00172448"/>
    <w:rsid w:val="0017272B"/>
    <w:rsid w:val="00172EC5"/>
    <w:rsid w:val="0017312C"/>
    <w:rsid w:val="001733AF"/>
    <w:rsid w:val="001734A9"/>
    <w:rsid w:val="001738F6"/>
    <w:rsid w:val="0017592A"/>
    <w:rsid w:val="00175A46"/>
    <w:rsid w:val="00176287"/>
    <w:rsid w:val="00176F2E"/>
    <w:rsid w:val="0017740C"/>
    <w:rsid w:val="00177492"/>
    <w:rsid w:val="00177824"/>
    <w:rsid w:val="00180086"/>
    <w:rsid w:val="00180443"/>
    <w:rsid w:val="0018091D"/>
    <w:rsid w:val="0018103D"/>
    <w:rsid w:val="001812AD"/>
    <w:rsid w:val="001818B8"/>
    <w:rsid w:val="00181D4A"/>
    <w:rsid w:val="00181E33"/>
    <w:rsid w:val="0018251C"/>
    <w:rsid w:val="00182F5C"/>
    <w:rsid w:val="0018336C"/>
    <w:rsid w:val="00183D11"/>
    <w:rsid w:val="0018526B"/>
    <w:rsid w:val="00185678"/>
    <w:rsid w:val="00185DE9"/>
    <w:rsid w:val="00186B6A"/>
    <w:rsid w:val="00186C0B"/>
    <w:rsid w:val="00186CA8"/>
    <w:rsid w:val="00187918"/>
    <w:rsid w:val="00187A23"/>
    <w:rsid w:val="00187EB8"/>
    <w:rsid w:val="00187F0E"/>
    <w:rsid w:val="001906C6"/>
    <w:rsid w:val="00190B31"/>
    <w:rsid w:val="00191147"/>
    <w:rsid w:val="0019165D"/>
    <w:rsid w:val="001923C5"/>
    <w:rsid w:val="001924A0"/>
    <w:rsid w:val="00192D92"/>
    <w:rsid w:val="00193073"/>
    <w:rsid w:val="00193A28"/>
    <w:rsid w:val="0019452B"/>
    <w:rsid w:val="00194C67"/>
    <w:rsid w:val="0019571F"/>
    <w:rsid w:val="0019580A"/>
    <w:rsid w:val="00195F49"/>
    <w:rsid w:val="00196390"/>
    <w:rsid w:val="00196ADD"/>
    <w:rsid w:val="00197738"/>
    <w:rsid w:val="00197BA7"/>
    <w:rsid w:val="00197F7B"/>
    <w:rsid w:val="001A07B6"/>
    <w:rsid w:val="001A0D12"/>
    <w:rsid w:val="001A1448"/>
    <w:rsid w:val="001A1E72"/>
    <w:rsid w:val="001A28F7"/>
    <w:rsid w:val="001A3250"/>
    <w:rsid w:val="001A348B"/>
    <w:rsid w:val="001A359A"/>
    <w:rsid w:val="001A3763"/>
    <w:rsid w:val="001A4203"/>
    <w:rsid w:val="001A548B"/>
    <w:rsid w:val="001A5B53"/>
    <w:rsid w:val="001A5E2E"/>
    <w:rsid w:val="001A6075"/>
    <w:rsid w:val="001A764D"/>
    <w:rsid w:val="001A7856"/>
    <w:rsid w:val="001A7ED9"/>
    <w:rsid w:val="001B03BB"/>
    <w:rsid w:val="001B0C03"/>
    <w:rsid w:val="001B1263"/>
    <w:rsid w:val="001B1985"/>
    <w:rsid w:val="001B2694"/>
    <w:rsid w:val="001B2CB5"/>
    <w:rsid w:val="001B333F"/>
    <w:rsid w:val="001B3401"/>
    <w:rsid w:val="001B3C4D"/>
    <w:rsid w:val="001B3D96"/>
    <w:rsid w:val="001B4651"/>
    <w:rsid w:val="001B4776"/>
    <w:rsid w:val="001B57C0"/>
    <w:rsid w:val="001B6F8C"/>
    <w:rsid w:val="001B7638"/>
    <w:rsid w:val="001B76AA"/>
    <w:rsid w:val="001B7821"/>
    <w:rsid w:val="001B79EA"/>
    <w:rsid w:val="001C0C2B"/>
    <w:rsid w:val="001C356A"/>
    <w:rsid w:val="001C3891"/>
    <w:rsid w:val="001C39C5"/>
    <w:rsid w:val="001C3DD1"/>
    <w:rsid w:val="001C42A8"/>
    <w:rsid w:val="001C4982"/>
    <w:rsid w:val="001C5250"/>
    <w:rsid w:val="001C5AFD"/>
    <w:rsid w:val="001C6202"/>
    <w:rsid w:val="001C75D0"/>
    <w:rsid w:val="001C7A9F"/>
    <w:rsid w:val="001C7B2E"/>
    <w:rsid w:val="001C7C8E"/>
    <w:rsid w:val="001D0552"/>
    <w:rsid w:val="001D083F"/>
    <w:rsid w:val="001D0920"/>
    <w:rsid w:val="001D0C6D"/>
    <w:rsid w:val="001D1279"/>
    <w:rsid w:val="001D15B9"/>
    <w:rsid w:val="001D1F4B"/>
    <w:rsid w:val="001D2D8E"/>
    <w:rsid w:val="001D313A"/>
    <w:rsid w:val="001D3A1B"/>
    <w:rsid w:val="001D4ADE"/>
    <w:rsid w:val="001D4EA6"/>
    <w:rsid w:val="001D6AF5"/>
    <w:rsid w:val="001D6C6A"/>
    <w:rsid w:val="001D7522"/>
    <w:rsid w:val="001D75F8"/>
    <w:rsid w:val="001D7629"/>
    <w:rsid w:val="001D7C0B"/>
    <w:rsid w:val="001E0223"/>
    <w:rsid w:val="001E0746"/>
    <w:rsid w:val="001E0EE1"/>
    <w:rsid w:val="001E1E77"/>
    <w:rsid w:val="001E2A60"/>
    <w:rsid w:val="001E2D2A"/>
    <w:rsid w:val="001E32D3"/>
    <w:rsid w:val="001E3BFE"/>
    <w:rsid w:val="001E3CF3"/>
    <w:rsid w:val="001E5316"/>
    <w:rsid w:val="001E5A5E"/>
    <w:rsid w:val="001E5CB4"/>
    <w:rsid w:val="001E5F8C"/>
    <w:rsid w:val="001E606E"/>
    <w:rsid w:val="001E659D"/>
    <w:rsid w:val="001E7E48"/>
    <w:rsid w:val="001F12A6"/>
    <w:rsid w:val="001F4418"/>
    <w:rsid w:val="001F4743"/>
    <w:rsid w:val="001F4795"/>
    <w:rsid w:val="001F5848"/>
    <w:rsid w:val="001F5F55"/>
    <w:rsid w:val="001F6797"/>
    <w:rsid w:val="001F6AEE"/>
    <w:rsid w:val="001F6D95"/>
    <w:rsid w:val="001F70B6"/>
    <w:rsid w:val="001F7481"/>
    <w:rsid w:val="001F776E"/>
    <w:rsid w:val="001F7D68"/>
    <w:rsid w:val="001F7D98"/>
    <w:rsid w:val="00200D06"/>
    <w:rsid w:val="00202252"/>
    <w:rsid w:val="00203930"/>
    <w:rsid w:val="00203D92"/>
    <w:rsid w:val="00204218"/>
    <w:rsid w:val="0020459E"/>
    <w:rsid w:val="0020480F"/>
    <w:rsid w:val="00204AAE"/>
    <w:rsid w:val="0020635D"/>
    <w:rsid w:val="00206B10"/>
    <w:rsid w:val="00206F52"/>
    <w:rsid w:val="00207256"/>
    <w:rsid w:val="002079D2"/>
    <w:rsid w:val="002100FF"/>
    <w:rsid w:val="002103B8"/>
    <w:rsid w:val="002104C1"/>
    <w:rsid w:val="002104ED"/>
    <w:rsid w:val="00210782"/>
    <w:rsid w:val="00210BF2"/>
    <w:rsid w:val="0021123D"/>
    <w:rsid w:val="00211BA8"/>
    <w:rsid w:val="00211E9F"/>
    <w:rsid w:val="00212027"/>
    <w:rsid w:val="0021205C"/>
    <w:rsid w:val="002121C6"/>
    <w:rsid w:val="00212678"/>
    <w:rsid w:val="002126D6"/>
    <w:rsid w:val="00212783"/>
    <w:rsid w:val="002128FD"/>
    <w:rsid w:val="00212C77"/>
    <w:rsid w:val="0021400D"/>
    <w:rsid w:val="00214942"/>
    <w:rsid w:val="00214FE6"/>
    <w:rsid w:val="0021505E"/>
    <w:rsid w:val="002171E7"/>
    <w:rsid w:val="002175DE"/>
    <w:rsid w:val="002178CD"/>
    <w:rsid w:val="002209FA"/>
    <w:rsid w:val="0022127A"/>
    <w:rsid w:val="0022148F"/>
    <w:rsid w:val="00221840"/>
    <w:rsid w:val="00222724"/>
    <w:rsid w:val="002229DD"/>
    <w:rsid w:val="00222A4D"/>
    <w:rsid w:val="00222E93"/>
    <w:rsid w:val="0022380A"/>
    <w:rsid w:val="00224013"/>
    <w:rsid w:val="00224F48"/>
    <w:rsid w:val="00225069"/>
    <w:rsid w:val="00225BEF"/>
    <w:rsid w:val="00225DC4"/>
    <w:rsid w:val="0022606B"/>
    <w:rsid w:val="00226491"/>
    <w:rsid w:val="002264E9"/>
    <w:rsid w:val="00227711"/>
    <w:rsid w:val="002308E6"/>
    <w:rsid w:val="00230E6B"/>
    <w:rsid w:val="0023219D"/>
    <w:rsid w:val="00232AC0"/>
    <w:rsid w:val="00233237"/>
    <w:rsid w:val="00233308"/>
    <w:rsid w:val="00233465"/>
    <w:rsid w:val="00233800"/>
    <w:rsid w:val="002344A1"/>
    <w:rsid w:val="00235093"/>
    <w:rsid w:val="002360BA"/>
    <w:rsid w:val="002362AE"/>
    <w:rsid w:val="00237674"/>
    <w:rsid w:val="002377B9"/>
    <w:rsid w:val="00237B95"/>
    <w:rsid w:val="00241195"/>
    <w:rsid w:val="002413E7"/>
    <w:rsid w:val="002415F3"/>
    <w:rsid w:val="00241829"/>
    <w:rsid w:val="00241934"/>
    <w:rsid w:val="00241CF1"/>
    <w:rsid w:val="00241EA3"/>
    <w:rsid w:val="002425C8"/>
    <w:rsid w:val="002426C7"/>
    <w:rsid w:val="00242D8C"/>
    <w:rsid w:val="00242F42"/>
    <w:rsid w:val="00243F4A"/>
    <w:rsid w:val="002442A0"/>
    <w:rsid w:val="00244AEF"/>
    <w:rsid w:val="00245FC4"/>
    <w:rsid w:val="0024618D"/>
    <w:rsid w:val="00250A7E"/>
    <w:rsid w:val="00250DC5"/>
    <w:rsid w:val="00251EA3"/>
    <w:rsid w:val="0025251C"/>
    <w:rsid w:val="00252E3A"/>
    <w:rsid w:val="0025388B"/>
    <w:rsid w:val="00254050"/>
    <w:rsid w:val="002544B6"/>
    <w:rsid w:val="00254DC4"/>
    <w:rsid w:val="002554F4"/>
    <w:rsid w:val="002577B2"/>
    <w:rsid w:val="00260280"/>
    <w:rsid w:val="002605B4"/>
    <w:rsid w:val="00260853"/>
    <w:rsid w:val="0026099A"/>
    <w:rsid w:val="002615B8"/>
    <w:rsid w:val="00261B43"/>
    <w:rsid w:val="00262290"/>
    <w:rsid w:val="00262603"/>
    <w:rsid w:val="00262A2B"/>
    <w:rsid w:val="00262F96"/>
    <w:rsid w:val="002633EB"/>
    <w:rsid w:val="00263A47"/>
    <w:rsid w:val="00264123"/>
    <w:rsid w:val="002643DF"/>
    <w:rsid w:val="002647FA"/>
    <w:rsid w:val="00264A05"/>
    <w:rsid w:val="00265E8D"/>
    <w:rsid w:val="002661F3"/>
    <w:rsid w:val="00266AC6"/>
    <w:rsid w:val="00266BD4"/>
    <w:rsid w:val="0026722F"/>
    <w:rsid w:val="00267825"/>
    <w:rsid w:val="00267AA3"/>
    <w:rsid w:val="00267B50"/>
    <w:rsid w:val="00270353"/>
    <w:rsid w:val="00270456"/>
    <w:rsid w:val="00270795"/>
    <w:rsid w:val="00270A54"/>
    <w:rsid w:val="00270DE6"/>
    <w:rsid w:val="002716E4"/>
    <w:rsid w:val="00271761"/>
    <w:rsid w:val="002718C9"/>
    <w:rsid w:val="00272E1E"/>
    <w:rsid w:val="00272FCD"/>
    <w:rsid w:val="00273895"/>
    <w:rsid w:val="0027482D"/>
    <w:rsid w:val="00274A1D"/>
    <w:rsid w:val="00274CB3"/>
    <w:rsid w:val="00274F5C"/>
    <w:rsid w:val="00275696"/>
    <w:rsid w:val="00275BDB"/>
    <w:rsid w:val="00275F16"/>
    <w:rsid w:val="002765ED"/>
    <w:rsid w:val="0027673C"/>
    <w:rsid w:val="00276CB8"/>
    <w:rsid w:val="002774E3"/>
    <w:rsid w:val="00277CDE"/>
    <w:rsid w:val="00281E36"/>
    <w:rsid w:val="00282116"/>
    <w:rsid w:val="002835AA"/>
    <w:rsid w:val="00283894"/>
    <w:rsid w:val="00284506"/>
    <w:rsid w:val="00284781"/>
    <w:rsid w:val="00284B8F"/>
    <w:rsid w:val="002852BB"/>
    <w:rsid w:val="00285CC7"/>
    <w:rsid w:val="00286BFE"/>
    <w:rsid w:val="00286D5F"/>
    <w:rsid w:val="002874A1"/>
    <w:rsid w:val="002875B5"/>
    <w:rsid w:val="002878BB"/>
    <w:rsid w:val="00287A86"/>
    <w:rsid w:val="00287C20"/>
    <w:rsid w:val="00287EB5"/>
    <w:rsid w:val="00290FA5"/>
    <w:rsid w:val="00291EE9"/>
    <w:rsid w:val="00292887"/>
    <w:rsid w:val="00292C7E"/>
    <w:rsid w:val="00293A7E"/>
    <w:rsid w:val="0029484C"/>
    <w:rsid w:val="0029553B"/>
    <w:rsid w:val="00295685"/>
    <w:rsid w:val="0029570A"/>
    <w:rsid w:val="00296DA5"/>
    <w:rsid w:val="0029723E"/>
    <w:rsid w:val="00297665"/>
    <w:rsid w:val="00297C96"/>
    <w:rsid w:val="002A0299"/>
    <w:rsid w:val="002A02D4"/>
    <w:rsid w:val="002A0847"/>
    <w:rsid w:val="002A0B30"/>
    <w:rsid w:val="002A0BEB"/>
    <w:rsid w:val="002A0D64"/>
    <w:rsid w:val="002A1010"/>
    <w:rsid w:val="002A1E58"/>
    <w:rsid w:val="002A2415"/>
    <w:rsid w:val="002A3199"/>
    <w:rsid w:val="002A3208"/>
    <w:rsid w:val="002A3E87"/>
    <w:rsid w:val="002A425B"/>
    <w:rsid w:val="002A4D54"/>
    <w:rsid w:val="002A4F4D"/>
    <w:rsid w:val="002A5119"/>
    <w:rsid w:val="002A5CEF"/>
    <w:rsid w:val="002A691F"/>
    <w:rsid w:val="002A6949"/>
    <w:rsid w:val="002A6AF6"/>
    <w:rsid w:val="002A6C24"/>
    <w:rsid w:val="002A7100"/>
    <w:rsid w:val="002A7780"/>
    <w:rsid w:val="002B015A"/>
    <w:rsid w:val="002B0475"/>
    <w:rsid w:val="002B07A3"/>
    <w:rsid w:val="002B0BC6"/>
    <w:rsid w:val="002B1128"/>
    <w:rsid w:val="002B1ADB"/>
    <w:rsid w:val="002B35D4"/>
    <w:rsid w:val="002B3ECF"/>
    <w:rsid w:val="002B3FBA"/>
    <w:rsid w:val="002B497E"/>
    <w:rsid w:val="002B52B2"/>
    <w:rsid w:val="002B59B1"/>
    <w:rsid w:val="002B6ACE"/>
    <w:rsid w:val="002B6BDA"/>
    <w:rsid w:val="002B7C22"/>
    <w:rsid w:val="002B7FCE"/>
    <w:rsid w:val="002C0D32"/>
    <w:rsid w:val="002C11C3"/>
    <w:rsid w:val="002C139B"/>
    <w:rsid w:val="002C16FC"/>
    <w:rsid w:val="002C1CE7"/>
    <w:rsid w:val="002C26A1"/>
    <w:rsid w:val="002C2BC3"/>
    <w:rsid w:val="002C2E9E"/>
    <w:rsid w:val="002C3191"/>
    <w:rsid w:val="002C36F9"/>
    <w:rsid w:val="002C3A32"/>
    <w:rsid w:val="002C41D2"/>
    <w:rsid w:val="002C52F0"/>
    <w:rsid w:val="002C53D1"/>
    <w:rsid w:val="002C58D4"/>
    <w:rsid w:val="002C6673"/>
    <w:rsid w:val="002D044D"/>
    <w:rsid w:val="002D0C71"/>
    <w:rsid w:val="002D1091"/>
    <w:rsid w:val="002D1789"/>
    <w:rsid w:val="002D2471"/>
    <w:rsid w:val="002D407E"/>
    <w:rsid w:val="002D42A5"/>
    <w:rsid w:val="002D52D3"/>
    <w:rsid w:val="002D7AD7"/>
    <w:rsid w:val="002E03C4"/>
    <w:rsid w:val="002E1C01"/>
    <w:rsid w:val="002E1E23"/>
    <w:rsid w:val="002E22E7"/>
    <w:rsid w:val="002E2A61"/>
    <w:rsid w:val="002E4692"/>
    <w:rsid w:val="002E4C1F"/>
    <w:rsid w:val="002E5719"/>
    <w:rsid w:val="002E5D69"/>
    <w:rsid w:val="002E6D1A"/>
    <w:rsid w:val="002E70E9"/>
    <w:rsid w:val="002E721C"/>
    <w:rsid w:val="002F07C3"/>
    <w:rsid w:val="002F0AB0"/>
    <w:rsid w:val="002F1F48"/>
    <w:rsid w:val="002F2A2E"/>
    <w:rsid w:val="002F301C"/>
    <w:rsid w:val="002F6194"/>
    <w:rsid w:val="002F6CCD"/>
    <w:rsid w:val="002F77D4"/>
    <w:rsid w:val="002F7ACC"/>
    <w:rsid w:val="002F7F30"/>
    <w:rsid w:val="00300A1F"/>
    <w:rsid w:val="00300A68"/>
    <w:rsid w:val="00300C03"/>
    <w:rsid w:val="0030142E"/>
    <w:rsid w:val="0030161B"/>
    <w:rsid w:val="00301976"/>
    <w:rsid w:val="00301E22"/>
    <w:rsid w:val="00302568"/>
    <w:rsid w:val="003025FE"/>
    <w:rsid w:val="00302766"/>
    <w:rsid w:val="0030296B"/>
    <w:rsid w:val="00304490"/>
    <w:rsid w:val="003046F4"/>
    <w:rsid w:val="0030564A"/>
    <w:rsid w:val="00305787"/>
    <w:rsid w:val="00305E2E"/>
    <w:rsid w:val="00305F0B"/>
    <w:rsid w:val="00306171"/>
    <w:rsid w:val="00306C6E"/>
    <w:rsid w:val="00307717"/>
    <w:rsid w:val="0031043A"/>
    <w:rsid w:val="0031044B"/>
    <w:rsid w:val="0031088F"/>
    <w:rsid w:val="0031096C"/>
    <w:rsid w:val="00311083"/>
    <w:rsid w:val="003119D7"/>
    <w:rsid w:val="003125F9"/>
    <w:rsid w:val="00312803"/>
    <w:rsid w:val="00313366"/>
    <w:rsid w:val="00313C73"/>
    <w:rsid w:val="00315291"/>
    <w:rsid w:val="00315A72"/>
    <w:rsid w:val="00316961"/>
    <w:rsid w:val="00316F21"/>
    <w:rsid w:val="00317087"/>
    <w:rsid w:val="00317221"/>
    <w:rsid w:val="00317439"/>
    <w:rsid w:val="0031778A"/>
    <w:rsid w:val="00320892"/>
    <w:rsid w:val="00321202"/>
    <w:rsid w:val="0032160D"/>
    <w:rsid w:val="00321814"/>
    <w:rsid w:val="003219F6"/>
    <w:rsid w:val="00323842"/>
    <w:rsid w:val="00323C7E"/>
    <w:rsid w:val="00323E7F"/>
    <w:rsid w:val="0032409F"/>
    <w:rsid w:val="003242E5"/>
    <w:rsid w:val="003260A4"/>
    <w:rsid w:val="00326B1B"/>
    <w:rsid w:val="00326F1D"/>
    <w:rsid w:val="00327514"/>
    <w:rsid w:val="00327E64"/>
    <w:rsid w:val="003303BB"/>
    <w:rsid w:val="003308D6"/>
    <w:rsid w:val="00330C97"/>
    <w:rsid w:val="00330CF4"/>
    <w:rsid w:val="00330E17"/>
    <w:rsid w:val="00332950"/>
    <w:rsid w:val="00333C52"/>
    <w:rsid w:val="00333D8C"/>
    <w:rsid w:val="0033406D"/>
    <w:rsid w:val="003344C9"/>
    <w:rsid w:val="0033458E"/>
    <w:rsid w:val="003346EB"/>
    <w:rsid w:val="00334A39"/>
    <w:rsid w:val="00334CB2"/>
    <w:rsid w:val="00335004"/>
    <w:rsid w:val="003351BC"/>
    <w:rsid w:val="00335860"/>
    <w:rsid w:val="00335A0C"/>
    <w:rsid w:val="00335D32"/>
    <w:rsid w:val="003362A7"/>
    <w:rsid w:val="003365EC"/>
    <w:rsid w:val="003372AD"/>
    <w:rsid w:val="00337F44"/>
    <w:rsid w:val="0034050D"/>
    <w:rsid w:val="003409C2"/>
    <w:rsid w:val="00340BE8"/>
    <w:rsid w:val="00341314"/>
    <w:rsid w:val="00341F67"/>
    <w:rsid w:val="003425E1"/>
    <w:rsid w:val="00342A86"/>
    <w:rsid w:val="00342C2F"/>
    <w:rsid w:val="003430BC"/>
    <w:rsid w:val="003431A3"/>
    <w:rsid w:val="003432F1"/>
    <w:rsid w:val="00344612"/>
    <w:rsid w:val="003452E5"/>
    <w:rsid w:val="00345BBE"/>
    <w:rsid w:val="00346373"/>
    <w:rsid w:val="003470E7"/>
    <w:rsid w:val="003502F1"/>
    <w:rsid w:val="00350849"/>
    <w:rsid w:val="00351CC9"/>
    <w:rsid w:val="00351DA3"/>
    <w:rsid w:val="00352221"/>
    <w:rsid w:val="00353039"/>
    <w:rsid w:val="00353B34"/>
    <w:rsid w:val="00355E1A"/>
    <w:rsid w:val="003569B5"/>
    <w:rsid w:val="0035705A"/>
    <w:rsid w:val="0035746B"/>
    <w:rsid w:val="0035777C"/>
    <w:rsid w:val="00357A17"/>
    <w:rsid w:val="0036020C"/>
    <w:rsid w:val="00360271"/>
    <w:rsid w:val="00360359"/>
    <w:rsid w:val="00360624"/>
    <w:rsid w:val="00360914"/>
    <w:rsid w:val="00360C28"/>
    <w:rsid w:val="00360D2E"/>
    <w:rsid w:val="0036101B"/>
    <w:rsid w:val="00363239"/>
    <w:rsid w:val="003638CE"/>
    <w:rsid w:val="00364580"/>
    <w:rsid w:val="003650C9"/>
    <w:rsid w:val="00365FCA"/>
    <w:rsid w:val="00366263"/>
    <w:rsid w:val="00366AEB"/>
    <w:rsid w:val="00366D12"/>
    <w:rsid w:val="00367658"/>
    <w:rsid w:val="003705EA"/>
    <w:rsid w:val="00371599"/>
    <w:rsid w:val="00371AA4"/>
    <w:rsid w:val="00371D0A"/>
    <w:rsid w:val="003733B1"/>
    <w:rsid w:val="0037394F"/>
    <w:rsid w:val="0037423C"/>
    <w:rsid w:val="00375623"/>
    <w:rsid w:val="00375F72"/>
    <w:rsid w:val="00376358"/>
    <w:rsid w:val="003773D4"/>
    <w:rsid w:val="003776D1"/>
    <w:rsid w:val="00377CAB"/>
    <w:rsid w:val="00377D5A"/>
    <w:rsid w:val="00380459"/>
    <w:rsid w:val="00381E83"/>
    <w:rsid w:val="003825E9"/>
    <w:rsid w:val="00382A85"/>
    <w:rsid w:val="00382B5C"/>
    <w:rsid w:val="003837E0"/>
    <w:rsid w:val="003846C4"/>
    <w:rsid w:val="003848D3"/>
    <w:rsid w:val="00384F09"/>
    <w:rsid w:val="00386F97"/>
    <w:rsid w:val="0038712A"/>
    <w:rsid w:val="00387EAB"/>
    <w:rsid w:val="003903DA"/>
    <w:rsid w:val="00390582"/>
    <w:rsid w:val="0039075B"/>
    <w:rsid w:val="0039084C"/>
    <w:rsid w:val="00391DD3"/>
    <w:rsid w:val="00392B97"/>
    <w:rsid w:val="003945D7"/>
    <w:rsid w:val="00394F48"/>
    <w:rsid w:val="003957EE"/>
    <w:rsid w:val="00395991"/>
    <w:rsid w:val="0039720C"/>
    <w:rsid w:val="00397369"/>
    <w:rsid w:val="003A0F0B"/>
    <w:rsid w:val="003A18A3"/>
    <w:rsid w:val="003A1A94"/>
    <w:rsid w:val="003A1D80"/>
    <w:rsid w:val="003A292A"/>
    <w:rsid w:val="003A2E3B"/>
    <w:rsid w:val="003A2F5D"/>
    <w:rsid w:val="003A361B"/>
    <w:rsid w:val="003A36B7"/>
    <w:rsid w:val="003A3C4E"/>
    <w:rsid w:val="003A4904"/>
    <w:rsid w:val="003A4B98"/>
    <w:rsid w:val="003A4D1C"/>
    <w:rsid w:val="003A4E3D"/>
    <w:rsid w:val="003A554E"/>
    <w:rsid w:val="003A6B3A"/>
    <w:rsid w:val="003A7043"/>
    <w:rsid w:val="003A7231"/>
    <w:rsid w:val="003A74FE"/>
    <w:rsid w:val="003B0658"/>
    <w:rsid w:val="003B06F7"/>
    <w:rsid w:val="003B0CC5"/>
    <w:rsid w:val="003B11B5"/>
    <w:rsid w:val="003B1FEA"/>
    <w:rsid w:val="003B21A0"/>
    <w:rsid w:val="003B2538"/>
    <w:rsid w:val="003B3290"/>
    <w:rsid w:val="003B35E9"/>
    <w:rsid w:val="003B4226"/>
    <w:rsid w:val="003B4C13"/>
    <w:rsid w:val="003B5135"/>
    <w:rsid w:val="003B6D45"/>
    <w:rsid w:val="003B74BE"/>
    <w:rsid w:val="003B7669"/>
    <w:rsid w:val="003B776D"/>
    <w:rsid w:val="003C0C72"/>
    <w:rsid w:val="003C0D57"/>
    <w:rsid w:val="003C1283"/>
    <w:rsid w:val="003C14FC"/>
    <w:rsid w:val="003C2824"/>
    <w:rsid w:val="003C285E"/>
    <w:rsid w:val="003C2AE7"/>
    <w:rsid w:val="003C2FC2"/>
    <w:rsid w:val="003C3AB5"/>
    <w:rsid w:val="003C53C0"/>
    <w:rsid w:val="003C5697"/>
    <w:rsid w:val="003C5B03"/>
    <w:rsid w:val="003C6AB5"/>
    <w:rsid w:val="003C7CA9"/>
    <w:rsid w:val="003C7DCD"/>
    <w:rsid w:val="003D072F"/>
    <w:rsid w:val="003D07C0"/>
    <w:rsid w:val="003D0C7C"/>
    <w:rsid w:val="003D0EE1"/>
    <w:rsid w:val="003D11DA"/>
    <w:rsid w:val="003D1FAD"/>
    <w:rsid w:val="003D3FDB"/>
    <w:rsid w:val="003D444A"/>
    <w:rsid w:val="003D47B4"/>
    <w:rsid w:val="003D4918"/>
    <w:rsid w:val="003D548F"/>
    <w:rsid w:val="003D5BFA"/>
    <w:rsid w:val="003D61FD"/>
    <w:rsid w:val="003D690A"/>
    <w:rsid w:val="003D7C78"/>
    <w:rsid w:val="003E021E"/>
    <w:rsid w:val="003E0399"/>
    <w:rsid w:val="003E0FD0"/>
    <w:rsid w:val="003E1B0B"/>
    <w:rsid w:val="003E1DAB"/>
    <w:rsid w:val="003E221F"/>
    <w:rsid w:val="003E26D3"/>
    <w:rsid w:val="003E35AD"/>
    <w:rsid w:val="003E46C8"/>
    <w:rsid w:val="003E5CFF"/>
    <w:rsid w:val="003E5E2C"/>
    <w:rsid w:val="003E6F6D"/>
    <w:rsid w:val="003E6F8D"/>
    <w:rsid w:val="003E73E1"/>
    <w:rsid w:val="003F0509"/>
    <w:rsid w:val="003F0C26"/>
    <w:rsid w:val="003F1B10"/>
    <w:rsid w:val="003F2DBE"/>
    <w:rsid w:val="003F32ED"/>
    <w:rsid w:val="003F38A8"/>
    <w:rsid w:val="003F38B7"/>
    <w:rsid w:val="003F416E"/>
    <w:rsid w:val="003F4625"/>
    <w:rsid w:val="003F4782"/>
    <w:rsid w:val="003F4B68"/>
    <w:rsid w:val="003F4BFC"/>
    <w:rsid w:val="003F5A34"/>
    <w:rsid w:val="003F6EC9"/>
    <w:rsid w:val="003F6F19"/>
    <w:rsid w:val="003F7F6D"/>
    <w:rsid w:val="0040030B"/>
    <w:rsid w:val="00400714"/>
    <w:rsid w:val="00402275"/>
    <w:rsid w:val="00402429"/>
    <w:rsid w:val="004029F8"/>
    <w:rsid w:val="004037C6"/>
    <w:rsid w:val="00403CC2"/>
    <w:rsid w:val="00403CD4"/>
    <w:rsid w:val="00403DFC"/>
    <w:rsid w:val="004042B9"/>
    <w:rsid w:val="004049E7"/>
    <w:rsid w:val="00405140"/>
    <w:rsid w:val="00405FAF"/>
    <w:rsid w:val="00407B95"/>
    <w:rsid w:val="00407F58"/>
    <w:rsid w:val="004100EC"/>
    <w:rsid w:val="0041040F"/>
    <w:rsid w:val="00410B43"/>
    <w:rsid w:val="004116A6"/>
    <w:rsid w:val="004119C2"/>
    <w:rsid w:val="0041273A"/>
    <w:rsid w:val="00414488"/>
    <w:rsid w:val="00414561"/>
    <w:rsid w:val="0041465E"/>
    <w:rsid w:val="00415323"/>
    <w:rsid w:val="00415FEC"/>
    <w:rsid w:val="00416054"/>
    <w:rsid w:val="004160A4"/>
    <w:rsid w:val="00416581"/>
    <w:rsid w:val="00416C5D"/>
    <w:rsid w:val="00417072"/>
    <w:rsid w:val="00417F5F"/>
    <w:rsid w:val="0042016C"/>
    <w:rsid w:val="00420955"/>
    <w:rsid w:val="00420E44"/>
    <w:rsid w:val="00423349"/>
    <w:rsid w:val="0042367E"/>
    <w:rsid w:val="0042505D"/>
    <w:rsid w:val="004250D5"/>
    <w:rsid w:val="004254A0"/>
    <w:rsid w:val="00426078"/>
    <w:rsid w:val="00426414"/>
    <w:rsid w:val="004269F9"/>
    <w:rsid w:val="0042708F"/>
    <w:rsid w:val="004272A1"/>
    <w:rsid w:val="0042755D"/>
    <w:rsid w:val="00427DAF"/>
    <w:rsid w:val="00430B0A"/>
    <w:rsid w:val="00431107"/>
    <w:rsid w:val="004317CC"/>
    <w:rsid w:val="00431F9D"/>
    <w:rsid w:val="00432788"/>
    <w:rsid w:val="004329D3"/>
    <w:rsid w:val="00433151"/>
    <w:rsid w:val="004335FA"/>
    <w:rsid w:val="0043428A"/>
    <w:rsid w:val="00434B4A"/>
    <w:rsid w:val="00434BBD"/>
    <w:rsid w:val="00434E5D"/>
    <w:rsid w:val="00436DE7"/>
    <w:rsid w:val="00436E31"/>
    <w:rsid w:val="00436E51"/>
    <w:rsid w:val="0044048A"/>
    <w:rsid w:val="004406E8"/>
    <w:rsid w:val="004412C8"/>
    <w:rsid w:val="00441A9B"/>
    <w:rsid w:val="00441BB2"/>
    <w:rsid w:val="00441C37"/>
    <w:rsid w:val="004428DA"/>
    <w:rsid w:val="00442FA7"/>
    <w:rsid w:val="004435C0"/>
    <w:rsid w:val="00443DB5"/>
    <w:rsid w:val="00444D97"/>
    <w:rsid w:val="0044523A"/>
    <w:rsid w:val="00445541"/>
    <w:rsid w:val="004456C2"/>
    <w:rsid w:val="004457E1"/>
    <w:rsid w:val="00445F56"/>
    <w:rsid w:val="00450107"/>
    <w:rsid w:val="0045094A"/>
    <w:rsid w:val="00450D6B"/>
    <w:rsid w:val="0045155A"/>
    <w:rsid w:val="004517A9"/>
    <w:rsid w:val="00452B39"/>
    <w:rsid w:val="004531C9"/>
    <w:rsid w:val="004535DB"/>
    <w:rsid w:val="00454345"/>
    <w:rsid w:val="00454AEF"/>
    <w:rsid w:val="00455709"/>
    <w:rsid w:val="004565F2"/>
    <w:rsid w:val="0045696B"/>
    <w:rsid w:val="00460255"/>
    <w:rsid w:val="004604FA"/>
    <w:rsid w:val="00460DC3"/>
    <w:rsid w:val="0046200C"/>
    <w:rsid w:val="0046223A"/>
    <w:rsid w:val="0046309C"/>
    <w:rsid w:val="004650C3"/>
    <w:rsid w:val="00465640"/>
    <w:rsid w:val="00465778"/>
    <w:rsid w:val="004672E7"/>
    <w:rsid w:val="004674DC"/>
    <w:rsid w:val="004676DC"/>
    <w:rsid w:val="00467731"/>
    <w:rsid w:val="00470795"/>
    <w:rsid w:val="00470C67"/>
    <w:rsid w:val="00472146"/>
    <w:rsid w:val="0047309A"/>
    <w:rsid w:val="004733D5"/>
    <w:rsid w:val="00473577"/>
    <w:rsid w:val="00473928"/>
    <w:rsid w:val="00473B11"/>
    <w:rsid w:val="004740A5"/>
    <w:rsid w:val="00474A39"/>
    <w:rsid w:val="00474C8B"/>
    <w:rsid w:val="00474D0F"/>
    <w:rsid w:val="00475EB4"/>
    <w:rsid w:val="004765D1"/>
    <w:rsid w:val="004765EA"/>
    <w:rsid w:val="004767E9"/>
    <w:rsid w:val="004773CB"/>
    <w:rsid w:val="00477E5D"/>
    <w:rsid w:val="00480C19"/>
    <w:rsid w:val="00480C92"/>
    <w:rsid w:val="00480DB5"/>
    <w:rsid w:val="00480E36"/>
    <w:rsid w:val="00481F08"/>
    <w:rsid w:val="004827D6"/>
    <w:rsid w:val="00482EF5"/>
    <w:rsid w:val="0048305C"/>
    <w:rsid w:val="00483915"/>
    <w:rsid w:val="00483EA1"/>
    <w:rsid w:val="00484559"/>
    <w:rsid w:val="00484568"/>
    <w:rsid w:val="00484793"/>
    <w:rsid w:val="00484A0B"/>
    <w:rsid w:val="00484F2D"/>
    <w:rsid w:val="00485578"/>
    <w:rsid w:val="00486CAF"/>
    <w:rsid w:val="00486E6E"/>
    <w:rsid w:val="0048733F"/>
    <w:rsid w:val="0048749A"/>
    <w:rsid w:val="00487540"/>
    <w:rsid w:val="00487748"/>
    <w:rsid w:val="0048783F"/>
    <w:rsid w:val="00487E40"/>
    <w:rsid w:val="00491009"/>
    <w:rsid w:val="00491A02"/>
    <w:rsid w:val="00491C51"/>
    <w:rsid w:val="00492683"/>
    <w:rsid w:val="00493D58"/>
    <w:rsid w:val="00493E1D"/>
    <w:rsid w:val="004942E3"/>
    <w:rsid w:val="00495DB3"/>
    <w:rsid w:val="00496419"/>
    <w:rsid w:val="00496508"/>
    <w:rsid w:val="004974A3"/>
    <w:rsid w:val="00497940"/>
    <w:rsid w:val="004A1A97"/>
    <w:rsid w:val="004A1F5A"/>
    <w:rsid w:val="004A1FF4"/>
    <w:rsid w:val="004A29EE"/>
    <w:rsid w:val="004A2F8A"/>
    <w:rsid w:val="004A36CC"/>
    <w:rsid w:val="004A45D7"/>
    <w:rsid w:val="004A4615"/>
    <w:rsid w:val="004A4FF2"/>
    <w:rsid w:val="004A50DC"/>
    <w:rsid w:val="004A52DB"/>
    <w:rsid w:val="004A5521"/>
    <w:rsid w:val="004A5E29"/>
    <w:rsid w:val="004A6352"/>
    <w:rsid w:val="004A6388"/>
    <w:rsid w:val="004A7C58"/>
    <w:rsid w:val="004A7F0B"/>
    <w:rsid w:val="004B0C71"/>
    <w:rsid w:val="004B0D2F"/>
    <w:rsid w:val="004B0E19"/>
    <w:rsid w:val="004B0F8F"/>
    <w:rsid w:val="004B19BE"/>
    <w:rsid w:val="004B1B2B"/>
    <w:rsid w:val="004B295C"/>
    <w:rsid w:val="004B33CB"/>
    <w:rsid w:val="004B4322"/>
    <w:rsid w:val="004B47CC"/>
    <w:rsid w:val="004B4D96"/>
    <w:rsid w:val="004B4F57"/>
    <w:rsid w:val="004B51C8"/>
    <w:rsid w:val="004B6469"/>
    <w:rsid w:val="004B6658"/>
    <w:rsid w:val="004B689F"/>
    <w:rsid w:val="004B6EB0"/>
    <w:rsid w:val="004B74FD"/>
    <w:rsid w:val="004B7F82"/>
    <w:rsid w:val="004C0036"/>
    <w:rsid w:val="004C1297"/>
    <w:rsid w:val="004C2132"/>
    <w:rsid w:val="004C344A"/>
    <w:rsid w:val="004C348F"/>
    <w:rsid w:val="004C3495"/>
    <w:rsid w:val="004C3A4E"/>
    <w:rsid w:val="004C3C5B"/>
    <w:rsid w:val="004C3EF7"/>
    <w:rsid w:val="004C3F56"/>
    <w:rsid w:val="004C4A2A"/>
    <w:rsid w:val="004C5BEB"/>
    <w:rsid w:val="004C6156"/>
    <w:rsid w:val="004C66F2"/>
    <w:rsid w:val="004C70A9"/>
    <w:rsid w:val="004C7406"/>
    <w:rsid w:val="004C74D7"/>
    <w:rsid w:val="004D0319"/>
    <w:rsid w:val="004D03AF"/>
    <w:rsid w:val="004D0D26"/>
    <w:rsid w:val="004D1396"/>
    <w:rsid w:val="004D17E8"/>
    <w:rsid w:val="004D2157"/>
    <w:rsid w:val="004D34AC"/>
    <w:rsid w:val="004D58D4"/>
    <w:rsid w:val="004D6CE1"/>
    <w:rsid w:val="004D6F62"/>
    <w:rsid w:val="004D7FF0"/>
    <w:rsid w:val="004E0977"/>
    <w:rsid w:val="004E336C"/>
    <w:rsid w:val="004E4044"/>
    <w:rsid w:val="004E4364"/>
    <w:rsid w:val="004E443C"/>
    <w:rsid w:val="004E4759"/>
    <w:rsid w:val="004E4CB0"/>
    <w:rsid w:val="004E5A82"/>
    <w:rsid w:val="004E5AC4"/>
    <w:rsid w:val="004E613B"/>
    <w:rsid w:val="004E6496"/>
    <w:rsid w:val="004E6C03"/>
    <w:rsid w:val="004E6EFE"/>
    <w:rsid w:val="004E722C"/>
    <w:rsid w:val="004E7230"/>
    <w:rsid w:val="004E783F"/>
    <w:rsid w:val="004F0056"/>
    <w:rsid w:val="004F0097"/>
    <w:rsid w:val="004F08ED"/>
    <w:rsid w:val="004F16B2"/>
    <w:rsid w:val="004F1BA1"/>
    <w:rsid w:val="004F2D06"/>
    <w:rsid w:val="004F38CA"/>
    <w:rsid w:val="004F395A"/>
    <w:rsid w:val="004F4932"/>
    <w:rsid w:val="004F51C6"/>
    <w:rsid w:val="004F552D"/>
    <w:rsid w:val="004F59AE"/>
    <w:rsid w:val="004F606B"/>
    <w:rsid w:val="004F6277"/>
    <w:rsid w:val="004F63FD"/>
    <w:rsid w:val="004F7116"/>
    <w:rsid w:val="004F7B3D"/>
    <w:rsid w:val="0050071B"/>
    <w:rsid w:val="00500B09"/>
    <w:rsid w:val="00500D46"/>
    <w:rsid w:val="005010A7"/>
    <w:rsid w:val="00501EA1"/>
    <w:rsid w:val="00502DF5"/>
    <w:rsid w:val="0050337A"/>
    <w:rsid w:val="0050404C"/>
    <w:rsid w:val="005044B1"/>
    <w:rsid w:val="00506AC4"/>
    <w:rsid w:val="00506DBE"/>
    <w:rsid w:val="00506E00"/>
    <w:rsid w:val="005075BD"/>
    <w:rsid w:val="00507FBB"/>
    <w:rsid w:val="005102A2"/>
    <w:rsid w:val="0051049D"/>
    <w:rsid w:val="005113DC"/>
    <w:rsid w:val="00511849"/>
    <w:rsid w:val="00512108"/>
    <w:rsid w:val="00512C84"/>
    <w:rsid w:val="005130F4"/>
    <w:rsid w:val="005137FC"/>
    <w:rsid w:val="00513B46"/>
    <w:rsid w:val="00513C84"/>
    <w:rsid w:val="00514F8A"/>
    <w:rsid w:val="00514FB8"/>
    <w:rsid w:val="00516268"/>
    <w:rsid w:val="00517422"/>
    <w:rsid w:val="005174E2"/>
    <w:rsid w:val="00517861"/>
    <w:rsid w:val="00517B87"/>
    <w:rsid w:val="00520668"/>
    <w:rsid w:val="0052093A"/>
    <w:rsid w:val="0052102E"/>
    <w:rsid w:val="005216A0"/>
    <w:rsid w:val="00521975"/>
    <w:rsid w:val="005238FA"/>
    <w:rsid w:val="00524143"/>
    <w:rsid w:val="005243A3"/>
    <w:rsid w:val="0052503E"/>
    <w:rsid w:val="0052521D"/>
    <w:rsid w:val="005255B8"/>
    <w:rsid w:val="00525715"/>
    <w:rsid w:val="005265CD"/>
    <w:rsid w:val="00527059"/>
    <w:rsid w:val="005271B6"/>
    <w:rsid w:val="005279AB"/>
    <w:rsid w:val="0053129A"/>
    <w:rsid w:val="0053187F"/>
    <w:rsid w:val="0053222A"/>
    <w:rsid w:val="00532236"/>
    <w:rsid w:val="00532B64"/>
    <w:rsid w:val="00532CD4"/>
    <w:rsid w:val="00533133"/>
    <w:rsid w:val="00533857"/>
    <w:rsid w:val="00533A3D"/>
    <w:rsid w:val="00534710"/>
    <w:rsid w:val="0053484B"/>
    <w:rsid w:val="005360D0"/>
    <w:rsid w:val="0053703D"/>
    <w:rsid w:val="00537672"/>
    <w:rsid w:val="00537CC8"/>
    <w:rsid w:val="005406E0"/>
    <w:rsid w:val="00540EC6"/>
    <w:rsid w:val="00540FDF"/>
    <w:rsid w:val="00541204"/>
    <w:rsid w:val="0054222A"/>
    <w:rsid w:val="005424B7"/>
    <w:rsid w:val="005424DA"/>
    <w:rsid w:val="00542701"/>
    <w:rsid w:val="00542CCA"/>
    <w:rsid w:val="00542CEB"/>
    <w:rsid w:val="0054373E"/>
    <w:rsid w:val="00543857"/>
    <w:rsid w:val="00543915"/>
    <w:rsid w:val="005441DD"/>
    <w:rsid w:val="00544243"/>
    <w:rsid w:val="00544464"/>
    <w:rsid w:val="00544630"/>
    <w:rsid w:val="00545F36"/>
    <w:rsid w:val="00545F5C"/>
    <w:rsid w:val="0054680A"/>
    <w:rsid w:val="00546811"/>
    <w:rsid w:val="005477BF"/>
    <w:rsid w:val="00550047"/>
    <w:rsid w:val="00550C5C"/>
    <w:rsid w:val="00551612"/>
    <w:rsid w:val="00552146"/>
    <w:rsid w:val="00552521"/>
    <w:rsid w:val="005529B1"/>
    <w:rsid w:val="0055323C"/>
    <w:rsid w:val="00553A0F"/>
    <w:rsid w:val="00553AE2"/>
    <w:rsid w:val="00553BA7"/>
    <w:rsid w:val="005559EB"/>
    <w:rsid w:val="005562C3"/>
    <w:rsid w:val="00556A7E"/>
    <w:rsid w:val="00556C5C"/>
    <w:rsid w:val="005577A5"/>
    <w:rsid w:val="00557BE9"/>
    <w:rsid w:val="00560382"/>
    <w:rsid w:val="0056157A"/>
    <w:rsid w:val="00561608"/>
    <w:rsid w:val="00561B39"/>
    <w:rsid w:val="00561CD7"/>
    <w:rsid w:val="0056256E"/>
    <w:rsid w:val="00563F22"/>
    <w:rsid w:val="00564B0B"/>
    <w:rsid w:val="00564FA1"/>
    <w:rsid w:val="0056503E"/>
    <w:rsid w:val="005655A0"/>
    <w:rsid w:val="00565CFD"/>
    <w:rsid w:val="00565E8F"/>
    <w:rsid w:val="00566447"/>
    <w:rsid w:val="0056653B"/>
    <w:rsid w:val="00566673"/>
    <w:rsid w:val="00567149"/>
    <w:rsid w:val="00567328"/>
    <w:rsid w:val="00567529"/>
    <w:rsid w:val="00567589"/>
    <w:rsid w:val="0057019F"/>
    <w:rsid w:val="00570FB2"/>
    <w:rsid w:val="00572E7D"/>
    <w:rsid w:val="005730F6"/>
    <w:rsid w:val="005731D0"/>
    <w:rsid w:val="0057377F"/>
    <w:rsid w:val="005744A7"/>
    <w:rsid w:val="005744BF"/>
    <w:rsid w:val="0057460A"/>
    <w:rsid w:val="00575670"/>
    <w:rsid w:val="00576D1A"/>
    <w:rsid w:val="00577EB2"/>
    <w:rsid w:val="005802D6"/>
    <w:rsid w:val="005808B0"/>
    <w:rsid w:val="00581762"/>
    <w:rsid w:val="00581C70"/>
    <w:rsid w:val="00581CB0"/>
    <w:rsid w:val="00581E47"/>
    <w:rsid w:val="005823E9"/>
    <w:rsid w:val="00582488"/>
    <w:rsid w:val="005827C3"/>
    <w:rsid w:val="00583199"/>
    <w:rsid w:val="00583370"/>
    <w:rsid w:val="00583D9F"/>
    <w:rsid w:val="0058589B"/>
    <w:rsid w:val="00585F1F"/>
    <w:rsid w:val="0058604D"/>
    <w:rsid w:val="00586691"/>
    <w:rsid w:val="00586998"/>
    <w:rsid w:val="00586D55"/>
    <w:rsid w:val="0058722E"/>
    <w:rsid w:val="005872D0"/>
    <w:rsid w:val="00587ED8"/>
    <w:rsid w:val="00587F82"/>
    <w:rsid w:val="00590890"/>
    <w:rsid w:val="00590BC0"/>
    <w:rsid w:val="00590DE7"/>
    <w:rsid w:val="00592105"/>
    <w:rsid w:val="0059343E"/>
    <w:rsid w:val="0059377A"/>
    <w:rsid w:val="00594785"/>
    <w:rsid w:val="0059493B"/>
    <w:rsid w:val="00594A66"/>
    <w:rsid w:val="005952E2"/>
    <w:rsid w:val="00595D46"/>
    <w:rsid w:val="00595EB4"/>
    <w:rsid w:val="005961DA"/>
    <w:rsid w:val="00596C54"/>
    <w:rsid w:val="005971DE"/>
    <w:rsid w:val="005A1D71"/>
    <w:rsid w:val="005A2482"/>
    <w:rsid w:val="005A3513"/>
    <w:rsid w:val="005A3DB5"/>
    <w:rsid w:val="005A3DE5"/>
    <w:rsid w:val="005A3E50"/>
    <w:rsid w:val="005A5025"/>
    <w:rsid w:val="005A50A8"/>
    <w:rsid w:val="005A65A5"/>
    <w:rsid w:val="005A6AA6"/>
    <w:rsid w:val="005B1342"/>
    <w:rsid w:val="005B1B60"/>
    <w:rsid w:val="005B3C17"/>
    <w:rsid w:val="005B452F"/>
    <w:rsid w:val="005B55E7"/>
    <w:rsid w:val="005B5822"/>
    <w:rsid w:val="005B584F"/>
    <w:rsid w:val="005B7342"/>
    <w:rsid w:val="005B7AB4"/>
    <w:rsid w:val="005B7C0E"/>
    <w:rsid w:val="005C090C"/>
    <w:rsid w:val="005C0939"/>
    <w:rsid w:val="005C0CFA"/>
    <w:rsid w:val="005C1F5B"/>
    <w:rsid w:val="005C2667"/>
    <w:rsid w:val="005C295E"/>
    <w:rsid w:val="005C2E82"/>
    <w:rsid w:val="005C394D"/>
    <w:rsid w:val="005C44AC"/>
    <w:rsid w:val="005C46C6"/>
    <w:rsid w:val="005C609E"/>
    <w:rsid w:val="005C7D73"/>
    <w:rsid w:val="005D0730"/>
    <w:rsid w:val="005D0908"/>
    <w:rsid w:val="005D190C"/>
    <w:rsid w:val="005D1FB8"/>
    <w:rsid w:val="005D27D2"/>
    <w:rsid w:val="005D3317"/>
    <w:rsid w:val="005D3C9A"/>
    <w:rsid w:val="005D3CE8"/>
    <w:rsid w:val="005D3FBD"/>
    <w:rsid w:val="005D6060"/>
    <w:rsid w:val="005D6079"/>
    <w:rsid w:val="005D65DE"/>
    <w:rsid w:val="005D7CF8"/>
    <w:rsid w:val="005E0D6D"/>
    <w:rsid w:val="005E14A8"/>
    <w:rsid w:val="005E25D7"/>
    <w:rsid w:val="005E27F7"/>
    <w:rsid w:val="005E32EF"/>
    <w:rsid w:val="005E3350"/>
    <w:rsid w:val="005E3E50"/>
    <w:rsid w:val="005E4140"/>
    <w:rsid w:val="005E4BFC"/>
    <w:rsid w:val="005E4D8E"/>
    <w:rsid w:val="005E4F6B"/>
    <w:rsid w:val="005E55AD"/>
    <w:rsid w:val="005E5F62"/>
    <w:rsid w:val="005E66BE"/>
    <w:rsid w:val="005E7234"/>
    <w:rsid w:val="005E7F4E"/>
    <w:rsid w:val="005F0CF8"/>
    <w:rsid w:val="005F0F67"/>
    <w:rsid w:val="005F2230"/>
    <w:rsid w:val="005F2AC5"/>
    <w:rsid w:val="005F2BB6"/>
    <w:rsid w:val="005F2D04"/>
    <w:rsid w:val="005F3515"/>
    <w:rsid w:val="005F3638"/>
    <w:rsid w:val="005F3A06"/>
    <w:rsid w:val="005F4387"/>
    <w:rsid w:val="005F4714"/>
    <w:rsid w:val="005F47D1"/>
    <w:rsid w:val="005F4EEF"/>
    <w:rsid w:val="005F5047"/>
    <w:rsid w:val="005F50AC"/>
    <w:rsid w:val="005F5678"/>
    <w:rsid w:val="005F6AF8"/>
    <w:rsid w:val="005F6C9A"/>
    <w:rsid w:val="006007FE"/>
    <w:rsid w:val="00600C9C"/>
    <w:rsid w:val="0060142F"/>
    <w:rsid w:val="0060161E"/>
    <w:rsid w:val="00601968"/>
    <w:rsid w:val="0060506F"/>
    <w:rsid w:val="0060536B"/>
    <w:rsid w:val="00605512"/>
    <w:rsid w:val="006062A5"/>
    <w:rsid w:val="006063CA"/>
    <w:rsid w:val="0060751A"/>
    <w:rsid w:val="00607A04"/>
    <w:rsid w:val="00607A4B"/>
    <w:rsid w:val="00607B9E"/>
    <w:rsid w:val="00610281"/>
    <w:rsid w:val="00610970"/>
    <w:rsid w:val="00610D86"/>
    <w:rsid w:val="00611914"/>
    <w:rsid w:val="006119A9"/>
    <w:rsid w:val="00614ADB"/>
    <w:rsid w:val="00615594"/>
    <w:rsid w:val="00616738"/>
    <w:rsid w:val="00616B89"/>
    <w:rsid w:val="00617632"/>
    <w:rsid w:val="0061783A"/>
    <w:rsid w:val="00620496"/>
    <w:rsid w:val="006206AB"/>
    <w:rsid w:val="006209DA"/>
    <w:rsid w:val="00621792"/>
    <w:rsid w:val="00621A28"/>
    <w:rsid w:val="00621D7D"/>
    <w:rsid w:val="006223C3"/>
    <w:rsid w:val="00622F56"/>
    <w:rsid w:val="006239CA"/>
    <w:rsid w:val="00625002"/>
    <w:rsid w:val="00625515"/>
    <w:rsid w:val="00625785"/>
    <w:rsid w:val="00625F93"/>
    <w:rsid w:val="00626C2F"/>
    <w:rsid w:val="00626CED"/>
    <w:rsid w:val="0062725D"/>
    <w:rsid w:val="00627581"/>
    <w:rsid w:val="00627F88"/>
    <w:rsid w:val="0063042A"/>
    <w:rsid w:val="00631147"/>
    <w:rsid w:val="006314F7"/>
    <w:rsid w:val="00632064"/>
    <w:rsid w:val="006323B5"/>
    <w:rsid w:val="00632AD2"/>
    <w:rsid w:val="00633677"/>
    <w:rsid w:val="00634901"/>
    <w:rsid w:val="00634ED9"/>
    <w:rsid w:val="0063521B"/>
    <w:rsid w:val="00635AF3"/>
    <w:rsid w:val="00635E66"/>
    <w:rsid w:val="00635F58"/>
    <w:rsid w:val="0063615B"/>
    <w:rsid w:val="00636F00"/>
    <w:rsid w:val="00637C37"/>
    <w:rsid w:val="00640667"/>
    <w:rsid w:val="006408AA"/>
    <w:rsid w:val="00640C91"/>
    <w:rsid w:val="00640D49"/>
    <w:rsid w:val="00641200"/>
    <w:rsid w:val="00641283"/>
    <w:rsid w:val="00641917"/>
    <w:rsid w:val="00641BB5"/>
    <w:rsid w:val="00641CBC"/>
    <w:rsid w:val="006424A3"/>
    <w:rsid w:val="00642A40"/>
    <w:rsid w:val="00642C39"/>
    <w:rsid w:val="0064450F"/>
    <w:rsid w:val="00644927"/>
    <w:rsid w:val="006450D8"/>
    <w:rsid w:val="00645B1C"/>
    <w:rsid w:val="0064707F"/>
    <w:rsid w:val="00647220"/>
    <w:rsid w:val="006500C9"/>
    <w:rsid w:val="0065010D"/>
    <w:rsid w:val="00650B41"/>
    <w:rsid w:val="00651D98"/>
    <w:rsid w:val="00652198"/>
    <w:rsid w:val="00652FBF"/>
    <w:rsid w:val="0065313A"/>
    <w:rsid w:val="00653674"/>
    <w:rsid w:val="00653913"/>
    <w:rsid w:val="00654780"/>
    <w:rsid w:val="006549D3"/>
    <w:rsid w:val="00654C0C"/>
    <w:rsid w:val="00655210"/>
    <w:rsid w:val="006558A1"/>
    <w:rsid w:val="00655B93"/>
    <w:rsid w:val="006560A6"/>
    <w:rsid w:val="0065627D"/>
    <w:rsid w:val="00656705"/>
    <w:rsid w:val="006567A3"/>
    <w:rsid w:val="00656A0D"/>
    <w:rsid w:val="00656CDF"/>
    <w:rsid w:val="0065763B"/>
    <w:rsid w:val="00657E16"/>
    <w:rsid w:val="00660005"/>
    <w:rsid w:val="006601EE"/>
    <w:rsid w:val="0066083C"/>
    <w:rsid w:val="00661B01"/>
    <w:rsid w:val="00661BAB"/>
    <w:rsid w:val="0066208A"/>
    <w:rsid w:val="006620B0"/>
    <w:rsid w:val="00662547"/>
    <w:rsid w:val="006625C4"/>
    <w:rsid w:val="00662652"/>
    <w:rsid w:val="0066272B"/>
    <w:rsid w:val="006630BA"/>
    <w:rsid w:val="00663425"/>
    <w:rsid w:val="00663EE6"/>
    <w:rsid w:val="00664505"/>
    <w:rsid w:val="0066566F"/>
    <w:rsid w:val="00665679"/>
    <w:rsid w:val="00665C0E"/>
    <w:rsid w:val="006666FF"/>
    <w:rsid w:val="006667F1"/>
    <w:rsid w:val="00667A62"/>
    <w:rsid w:val="00667E47"/>
    <w:rsid w:val="006700B5"/>
    <w:rsid w:val="0067026A"/>
    <w:rsid w:val="00670514"/>
    <w:rsid w:val="006723CE"/>
    <w:rsid w:val="0067281A"/>
    <w:rsid w:val="00672C9D"/>
    <w:rsid w:val="00672D91"/>
    <w:rsid w:val="006755E8"/>
    <w:rsid w:val="00675EE3"/>
    <w:rsid w:val="00677FFC"/>
    <w:rsid w:val="00680022"/>
    <w:rsid w:val="006803C2"/>
    <w:rsid w:val="00680C43"/>
    <w:rsid w:val="006810E2"/>
    <w:rsid w:val="0068211C"/>
    <w:rsid w:val="00682FD5"/>
    <w:rsid w:val="006833A9"/>
    <w:rsid w:val="006836DD"/>
    <w:rsid w:val="00683D6D"/>
    <w:rsid w:val="00683FB7"/>
    <w:rsid w:val="0068485C"/>
    <w:rsid w:val="00684C61"/>
    <w:rsid w:val="006862D5"/>
    <w:rsid w:val="00686F12"/>
    <w:rsid w:val="00687ACC"/>
    <w:rsid w:val="00690698"/>
    <w:rsid w:val="0069144C"/>
    <w:rsid w:val="00692586"/>
    <w:rsid w:val="006937EC"/>
    <w:rsid w:val="00693C5F"/>
    <w:rsid w:val="00693E7A"/>
    <w:rsid w:val="006941D4"/>
    <w:rsid w:val="006942FB"/>
    <w:rsid w:val="00694989"/>
    <w:rsid w:val="006950F1"/>
    <w:rsid w:val="006956AA"/>
    <w:rsid w:val="00695A68"/>
    <w:rsid w:val="00695F86"/>
    <w:rsid w:val="00696633"/>
    <w:rsid w:val="00696F28"/>
    <w:rsid w:val="00697880"/>
    <w:rsid w:val="00697DB3"/>
    <w:rsid w:val="006A04CC"/>
    <w:rsid w:val="006A0615"/>
    <w:rsid w:val="006A082F"/>
    <w:rsid w:val="006A129A"/>
    <w:rsid w:val="006A1CFD"/>
    <w:rsid w:val="006A23E4"/>
    <w:rsid w:val="006A2456"/>
    <w:rsid w:val="006A353D"/>
    <w:rsid w:val="006A3AD5"/>
    <w:rsid w:val="006A712B"/>
    <w:rsid w:val="006A74D5"/>
    <w:rsid w:val="006A79E3"/>
    <w:rsid w:val="006B030F"/>
    <w:rsid w:val="006B0315"/>
    <w:rsid w:val="006B071C"/>
    <w:rsid w:val="006B1276"/>
    <w:rsid w:val="006B1285"/>
    <w:rsid w:val="006B1306"/>
    <w:rsid w:val="006B147C"/>
    <w:rsid w:val="006B3AED"/>
    <w:rsid w:val="006B3BA0"/>
    <w:rsid w:val="006B3DA7"/>
    <w:rsid w:val="006B42EC"/>
    <w:rsid w:val="006B5142"/>
    <w:rsid w:val="006B5A60"/>
    <w:rsid w:val="006B656B"/>
    <w:rsid w:val="006C030D"/>
    <w:rsid w:val="006C12BF"/>
    <w:rsid w:val="006C165A"/>
    <w:rsid w:val="006C2BF2"/>
    <w:rsid w:val="006C2DBC"/>
    <w:rsid w:val="006C2E0D"/>
    <w:rsid w:val="006C365E"/>
    <w:rsid w:val="006C374F"/>
    <w:rsid w:val="006C3A26"/>
    <w:rsid w:val="006C3B72"/>
    <w:rsid w:val="006C4BC5"/>
    <w:rsid w:val="006C599C"/>
    <w:rsid w:val="006C6106"/>
    <w:rsid w:val="006C63AC"/>
    <w:rsid w:val="006C6604"/>
    <w:rsid w:val="006C68AC"/>
    <w:rsid w:val="006C6933"/>
    <w:rsid w:val="006C6BAD"/>
    <w:rsid w:val="006C6FBE"/>
    <w:rsid w:val="006C7906"/>
    <w:rsid w:val="006C7940"/>
    <w:rsid w:val="006C7E8D"/>
    <w:rsid w:val="006D1BBD"/>
    <w:rsid w:val="006D1CAE"/>
    <w:rsid w:val="006D1EBE"/>
    <w:rsid w:val="006D2603"/>
    <w:rsid w:val="006D26D1"/>
    <w:rsid w:val="006D2AE0"/>
    <w:rsid w:val="006D5932"/>
    <w:rsid w:val="006D5B4D"/>
    <w:rsid w:val="006D5BCE"/>
    <w:rsid w:val="006D63B7"/>
    <w:rsid w:val="006D678F"/>
    <w:rsid w:val="006D6794"/>
    <w:rsid w:val="006E007A"/>
    <w:rsid w:val="006E0285"/>
    <w:rsid w:val="006E04D0"/>
    <w:rsid w:val="006E0DE6"/>
    <w:rsid w:val="006E0E9E"/>
    <w:rsid w:val="006E1542"/>
    <w:rsid w:val="006E191D"/>
    <w:rsid w:val="006E1DAD"/>
    <w:rsid w:val="006E24BD"/>
    <w:rsid w:val="006E26F5"/>
    <w:rsid w:val="006E2EF6"/>
    <w:rsid w:val="006E2F91"/>
    <w:rsid w:val="006E5B7D"/>
    <w:rsid w:val="006E63DD"/>
    <w:rsid w:val="006E6A78"/>
    <w:rsid w:val="006E7E24"/>
    <w:rsid w:val="006F17B2"/>
    <w:rsid w:val="006F186E"/>
    <w:rsid w:val="006F255A"/>
    <w:rsid w:val="006F27C2"/>
    <w:rsid w:val="006F2B04"/>
    <w:rsid w:val="006F3BD6"/>
    <w:rsid w:val="006F4109"/>
    <w:rsid w:val="006F4DC5"/>
    <w:rsid w:val="006F5440"/>
    <w:rsid w:val="006F5AD2"/>
    <w:rsid w:val="006F5C6B"/>
    <w:rsid w:val="006F5CEC"/>
    <w:rsid w:val="006F678D"/>
    <w:rsid w:val="006F68FF"/>
    <w:rsid w:val="006F748E"/>
    <w:rsid w:val="006F772A"/>
    <w:rsid w:val="006F7EE4"/>
    <w:rsid w:val="007004B0"/>
    <w:rsid w:val="00701408"/>
    <w:rsid w:val="007014B1"/>
    <w:rsid w:val="007023E1"/>
    <w:rsid w:val="00702CFC"/>
    <w:rsid w:val="007031B9"/>
    <w:rsid w:val="007037D4"/>
    <w:rsid w:val="00703FB9"/>
    <w:rsid w:val="007045F4"/>
    <w:rsid w:val="007046ED"/>
    <w:rsid w:val="0070486D"/>
    <w:rsid w:val="00704C33"/>
    <w:rsid w:val="00704DD6"/>
    <w:rsid w:val="00704F08"/>
    <w:rsid w:val="007062EF"/>
    <w:rsid w:val="00707103"/>
    <w:rsid w:val="00707317"/>
    <w:rsid w:val="007078D3"/>
    <w:rsid w:val="00707ACF"/>
    <w:rsid w:val="0071007F"/>
    <w:rsid w:val="0071045E"/>
    <w:rsid w:val="0071056B"/>
    <w:rsid w:val="007114F5"/>
    <w:rsid w:val="00714356"/>
    <w:rsid w:val="007143F2"/>
    <w:rsid w:val="00714A1B"/>
    <w:rsid w:val="007156B7"/>
    <w:rsid w:val="0071707A"/>
    <w:rsid w:val="007177D1"/>
    <w:rsid w:val="007177D3"/>
    <w:rsid w:val="00717A10"/>
    <w:rsid w:val="00717CB1"/>
    <w:rsid w:val="00717CC1"/>
    <w:rsid w:val="007207A5"/>
    <w:rsid w:val="00720F6A"/>
    <w:rsid w:val="00721779"/>
    <w:rsid w:val="00721EBB"/>
    <w:rsid w:val="0072251A"/>
    <w:rsid w:val="00722C69"/>
    <w:rsid w:val="00723804"/>
    <w:rsid w:val="00723850"/>
    <w:rsid w:val="00723F57"/>
    <w:rsid w:val="00724AB7"/>
    <w:rsid w:val="00724B7E"/>
    <w:rsid w:val="00724D00"/>
    <w:rsid w:val="00724D89"/>
    <w:rsid w:val="007254DC"/>
    <w:rsid w:val="00726021"/>
    <w:rsid w:val="00726608"/>
    <w:rsid w:val="007270F9"/>
    <w:rsid w:val="00730518"/>
    <w:rsid w:val="00730B42"/>
    <w:rsid w:val="00732831"/>
    <w:rsid w:val="00732C3D"/>
    <w:rsid w:val="00733523"/>
    <w:rsid w:val="0073385B"/>
    <w:rsid w:val="00733C57"/>
    <w:rsid w:val="0073466E"/>
    <w:rsid w:val="00734976"/>
    <w:rsid w:val="00735590"/>
    <w:rsid w:val="0073571B"/>
    <w:rsid w:val="00735BC4"/>
    <w:rsid w:val="00735CA1"/>
    <w:rsid w:val="007363CD"/>
    <w:rsid w:val="00736BF7"/>
    <w:rsid w:val="00737F77"/>
    <w:rsid w:val="00740FE7"/>
    <w:rsid w:val="0074146B"/>
    <w:rsid w:val="0074211E"/>
    <w:rsid w:val="00742ADC"/>
    <w:rsid w:val="007440F0"/>
    <w:rsid w:val="0074434C"/>
    <w:rsid w:val="007450E5"/>
    <w:rsid w:val="0074555D"/>
    <w:rsid w:val="0074748A"/>
    <w:rsid w:val="00747699"/>
    <w:rsid w:val="00747F35"/>
    <w:rsid w:val="007502DE"/>
    <w:rsid w:val="0075050F"/>
    <w:rsid w:val="007511CF"/>
    <w:rsid w:val="00751D31"/>
    <w:rsid w:val="00752460"/>
    <w:rsid w:val="0075289B"/>
    <w:rsid w:val="00752966"/>
    <w:rsid w:val="00753537"/>
    <w:rsid w:val="0075386D"/>
    <w:rsid w:val="00754318"/>
    <w:rsid w:val="00754523"/>
    <w:rsid w:val="00754FA2"/>
    <w:rsid w:val="00755F56"/>
    <w:rsid w:val="00756962"/>
    <w:rsid w:val="00756E41"/>
    <w:rsid w:val="007576E5"/>
    <w:rsid w:val="00757785"/>
    <w:rsid w:val="00757C02"/>
    <w:rsid w:val="00757CE7"/>
    <w:rsid w:val="00757D58"/>
    <w:rsid w:val="00760CBE"/>
    <w:rsid w:val="00761B44"/>
    <w:rsid w:val="007620D9"/>
    <w:rsid w:val="00762BC3"/>
    <w:rsid w:val="00762C59"/>
    <w:rsid w:val="00762E83"/>
    <w:rsid w:val="00763178"/>
    <w:rsid w:val="0076370E"/>
    <w:rsid w:val="00763FB7"/>
    <w:rsid w:val="00764B6A"/>
    <w:rsid w:val="007654CA"/>
    <w:rsid w:val="00765F2F"/>
    <w:rsid w:val="007665CB"/>
    <w:rsid w:val="00766851"/>
    <w:rsid w:val="00766F26"/>
    <w:rsid w:val="0076755E"/>
    <w:rsid w:val="00767B65"/>
    <w:rsid w:val="007704A9"/>
    <w:rsid w:val="007718C7"/>
    <w:rsid w:val="00771BB1"/>
    <w:rsid w:val="00771D41"/>
    <w:rsid w:val="0077339E"/>
    <w:rsid w:val="0077375F"/>
    <w:rsid w:val="0077419A"/>
    <w:rsid w:val="0077424A"/>
    <w:rsid w:val="007742E9"/>
    <w:rsid w:val="00777643"/>
    <w:rsid w:val="0077775A"/>
    <w:rsid w:val="00777956"/>
    <w:rsid w:val="00780759"/>
    <w:rsid w:val="00780BE1"/>
    <w:rsid w:val="007811C8"/>
    <w:rsid w:val="00782ADE"/>
    <w:rsid w:val="00782C3F"/>
    <w:rsid w:val="00782D3D"/>
    <w:rsid w:val="00783FB4"/>
    <w:rsid w:val="007842C7"/>
    <w:rsid w:val="00784846"/>
    <w:rsid w:val="00784FB3"/>
    <w:rsid w:val="00785829"/>
    <w:rsid w:val="00786435"/>
    <w:rsid w:val="00786BF8"/>
    <w:rsid w:val="00787154"/>
    <w:rsid w:val="007875B6"/>
    <w:rsid w:val="00787667"/>
    <w:rsid w:val="00790669"/>
    <w:rsid w:val="0079099C"/>
    <w:rsid w:val="00790B69"/>
    <w:rsid w:val="007915BE"/>
    <w:rsid w:val="00791969"/>
    <w:rsid w:val="0079247D"/>
    <w:rsid w:val="007924A3"/>
    <w:rsid w:val="0079254B"/>
    <w:rsid w:val="00793FCF"/>
    <w:rsid w:val="0079541E"/>
    <w:rsid w:val="0079585B"/>
    <w:rsid w:val="00795DE4"/>
    <w:rsid w:val="00795F73"/>
    <w:rsid w:val="007964E9"/>
    <w:rsid w:val="0079691C"/>
    <w:rsid w:val="007969C0"/>
    <w:rsid w:val="00796A17"/>
    <w:rsid w:val="00796A65"/>
    <w:rsid w:val="0079703E"/>
    <w:rsid w:val="0079712B"/>
    <w:rsid w:val="00797B5D"/>
    <w:rsid w:val="007A07AA"/>
    <w:rsid w:val="007A0887"/>
    <w:rsid w:val="007A09A9"/>
    <w:rsid w:val="007A0B20"/>
    <w:rsid w:val="007A140A"/>
    <w:rsid w:val="007A2E4D"/>
    <w:rsid w:val="007A32AB"/>
    <w:rsid w:val="007A3909"/>
    <w:rsid w:val="007A3A23"/>
    <w:rsid w:val="007A3AE7"/>
    <w:rsid w:val="007A3B12"/>
    <w:rsid w:val="007A4335"/>
    <w:rsid w:val="007A43AF"/>
    <w:rsid w:val="007A4A99"/>
    <w:rsid w:val="007A4F61"/>
    <w:rsid w:val="007A5883"/>
    <w:rsid w:val="007A5982"/>
    <w:rsid w:val="007A5E13"/>
    <w:rsid w:val="007A7001"/>
    <w:rsid w:val="007A76DE"/>
    <w:rsid w:val="007A7915"/>
    <w:rsid w:val="007A7C97"/>
    <w:rsid w:val="007B0171"/>
    <w:rsid w:val="007B0409"/>
    <w:rsid w:val="007B0577"/>
    <w:rsid w:val="007B073F"/>
    <w:rsid w:val="007B0C91"/>
    <w:rsid w:val="007B1240"/>
    <w:rsid w:val="007B16BE"/>
    <w:rsid w:val="007B1BB7"/>
    <w:rsid w:val="007B2060"/>
    <w:rsid w:val="007B21EA"/>
    <w:rsid w:val="007B49D1"/>
    <w:rsid w:val="007B49DB"/>
    <w:rsid w:val="007B4E82"/>
    <w:rsid w:val="007B631E"/>
    <w:rsid w:val="007B70B7"/>
    <w:rsid w:val="007B74F0"/>
    <w:rsid w:val="007B77B8"/>
    <w:rsid w:val="007B7933"/>
    <w:rsid w:val="007B79FE"/>
    <w:rsid w:val="007C0CE7"/>
    <w:rsid w:val="007C271A"/>
    <w:rsid w:val="007C36F7"/>
    <w:rsid w:val="007C43FE"/>
    <w:rsid w:val="007C4589"/>
    <w:rsid w:val="007C4A92"/>
    <w:rsid w:val="007C53F5"/>
    <w:rsid w:val="007C62A7"/>
    <w:rsid w:val="007C6334"/>
    <w:rsid w:val="007C640C"/>
    <w:rsid w:val="007C6562"/>
    <w:rsid w:val="007C68D3"/>
    <w:rsid w:val="007C69E2"/>
    <w:rsid w:val="007C6F7E"/>
    <w:rsid w:val="007C70C7"/>
    <w:rsid w:val="007D08E5"/>
    <w:rsid w:val="007D0EEA"/>
    <w:rsid w:val="007D12DA"/>
    <w:rsid w:val="007D146E"/>
    <w:rsid w:val="007D1EA2"/>
    <w:rsid w:val="007D20BE"/>
    <w:rsid w:val="007D21F4"/>
    <w:rsid w:val="007D220F"/>
    <w:rsid w:val="007D2D20"/>
    <w:rsid w:val="007D36BA"/>
    <w:rsid w:val="007D3FC8"/>
    <w:rsid w:val="007D42E4"/>
    <w:rsid w:val="007D49F1"/>
    <w:rsid w:val="007D5008"/>
    <w:rsid w:val="007D5B92"/>
    <w:rsid w:val="007D6514"/>
    <w:rsid w:val="007D75B4"/>
    <w:rsid w:val="007D7B44"/>
    <w:rsid w:val="007E0D25"/>
    <w:rsid w:val="007E0DE4"/>
    <w:rsid w:val="007E0F78"/>
    <w:rsid w:val="007E0FEE"/>
    <w:rsid w:val="007E39A5"/>
    <w:rsid w:val="007E44C9"/>
    <w:rsid w:val="007E4BC8"/>
    <w:rsid w:val="007E52C3"/>
    <w:rsid w:val="007E5AB9"/>
    <w:rsid w:val="007E6C3A"/>
    <w:rsid w:val="007E6FA0"/>
    <w:rsid w:val="007E7452"/>
    <w:rsid w:val="007E7FB8"/>
    <w:rsid w:val="007F010A"/>
    <w:rsid w:val="007F0317"/>
    <w:rsid w:val="007F15B5"/>
    <w:rsid w:val="007F1661"/>
    <w:rsid w:val="007F1E94"/>
    <w:rsid w:val="007F22B4"/>
    <w:rsid w:val="007F2973"/>
    <w:rsid w:val="007F2D54"/>
    <w:rsid w:val="007F3752"/>
    <w:rsid w:val="007F3777"/>
    <w:rsid w:val="007F3B88"/>
    <w:rsid w:val="007F4385"/>
    <w:rsid w:val="007F457E"/>
    <w:rsid w:val="007F4F1C"/>
    <w:rsid w:val="007F5E56"/>
    <w:rsid w:val="007F5E79"/>
    <w:rsid w:val="007F61A5"/>
    <w:rsid w:val="007F67F2"/>
    <w:rsid w:val="007F6E1C"/>
    <w:rsid w:val="007F6F54"/>
    <w:rsid w:val="007F75AC"/>
    <w:rsid w:val="007F785A"/>
    <w:rsid w:val="007F799E"/>
    <w:rsid w:val="00800D4B"/>
    <w:rsid w:val="00800F72"/>
    <w:rsid w:val="00801467"/>
    <w:rsid w:val="00803426"/>
    <w:rsid w:val="008039F4"/>
    <w:rsid w:val="00803E2F"/>
    <w:rsid w:val="008049BC"/>
    <w:rsid w:val="00806187"/>
    <w:rsid w:val="00806463"/>
    <w:rsid w:val="00806FCE"/>
    <w:rsid w:val="0080712F"/>
    <w:rsid w:val="00807374"/>
    <w:rsid w:val="0080759B"/>
    <w:rsid w:val="00807C5E"/>
    <w:rsid w:val="00810190"/>
    <w:rsid w:val="008107DC"/>
    <w:rsid w:val="008108AC"/>
    <w:rsid w:val="00810A60"/>
    <w:rsid w:val="008116F0"/>
    <w:rsid w:val="0081255E"/>
    <w:rsid w:val="00812894"/>
    <w:rsid w:val="00812EEC"/>
    <w:rsid w:val="00813837"/>
    <w:rsid w:val="00813B51"/>
    <w:rsid w:val="008143BC"/>
    <w:rsid w:val="0081452D"/>
    <w:rsid w:val="008156E2"/>
    <w:rsid w:val="008159B5"/>
    <w:rsid w:val="00815D60"/>
    <w:rsid w:val="0081650B"/>
    <w:rsid w:val="00816596"/>
    <w:rsid w:val="00816904"/>
    <w:rsid w:val="00816BAB"/>
    <w:rsid w:val="00816D07"/>
    <w:rsid w:val="00817562"/>
    <w:rsid w:val="00817C04"/>
    <w:rsid w:val="00817CC3"/>
    <w:rsid w:val="008212CE"/>
    <w:rsid w:val="0082169F"/>
    <w:rsid w:val="00821C67"/>
    <w:rsid w:val="00822158"/>
    <w:rsid w:val="008226BB"/>
    <w:rsid w:val="00822923"/>
    <w:rsid w:val="00822A7C"/>
    <w:rsid w:val="00822D02"/>
    <w:rsid w:val="008231C5"/>
    <w:rsid w:val="00823D2D"/>
    <w:rsid w:val="00824134"/>
    <w:rsid w:val="008246C7"/>
    <w:rsid w:val="008252A1"/>
    <w:rsid w:val="00825E0E"/>
    <w:rsid w:val="008263C6"/>
    <w:rsid w:val="008269DA"/>
    <w:rsid w:val="0082732B"/>
    <w:rsid w:val="00827CF6"/>
    <w:rsid w:val="00830047"/>
    <w:rsid w:val="008301C0"/>
    <w:rsid w:val="00830DFD"/>
    <w:rsid w:val="008319DB"/>
    <w:rsid w:val="00831C25"/>
    <w:rsid w:val="008320B6"/>
    <w:rsid w:val="00832B5B"/>
    <w:rsid w:val="00832CD6"/>
    <w:rsid w:val="008336D2"/>
    <w:rsid w:val="00834255"/>
    <w:rsid w:val="00834458"/>
    <w:rsid w:val="00834AEE"/>
    <w:rsid w:val="00834B2F"/>
    <w:rsid w:val="008355BA"/>
    <w:rsid w:val="00835B24"/>
    <w:rsid w:val="00836F59"/>
    <w:rsid w:val="0083767B"/>
    <w:rsid w:val="00837733"/>
    <w:rsid w:val="00837D1A"/>
    <w:rsid w:val="00840407"/>
    <w:rsid w:val="008408C0"/>
    <w:rsid w:val="00841064"/>
    <w:rsid w:val="00841245"/>
    <w:rsid w:val="0084199F"/>
    <w:rsid w:val="00841D41"/>
    <w:rsid w:val="008427B2"/>
    <w:rsid w:val="00842D47"/>
    <w:rsid w:val="008430CC"/>
    <w:rsid w:val="00843AE2"/>
    <w:rsid w:val="00843E61"/>
    <w:rsid w:val="00843FA0"/>
    <w:rsid w:val="00844E05"/>
    <w:rsid w:val="00845FAB"/>
    <w:rsid w:val="008466A7"/>
    <w:rsid w:val="00846D74"/>
    <w:rsid w:val="0084723D"/>
    <w:rsid w:val="00847808"/>
    <w:rsid w:val="00847F75"/>
    <w:rsid w:val="00850319"/>
    <w:rsid w:val="0085052D"/>
    <w:rsid w:val="00850DE4"/>
    <w:rsid w:val="00851444"/>
    <w:rsid w:val="00852073"/>
    <w:rsid w:val="00852142"/>
    <w:rsid w:val="00852380"/>
    <w:rsid w:val="00853372"/>
    <w:rsid w:val="00853607"/>
    <w:rsid w:val="00853AAE"/>
    <w:rsid w:val="00853B38"/>
    <w:rsid w:val="00854233"/>
    <w:rsid w:val="008542B1"/>
    <w:rsid w:val="00854898"/>
    <w:rsid w:val="00854937"/>
    <w:rsid w:val="00854DF0"/>
    <w:rsid w:val="00854E8C"/>
    <w:rsid w:val="00855631"/>
    <w:rsid w:val="00855F54"/>
    <w:rsid w:val="00856B03"/>
    <w:rsid w:val="00856F1F"/>
    <w:rsid w:val="008600A1"/>
    <w:rsid w:val="00860338"/>
    <w:rsid w:val="008606F8"/>
    <w:rsid w:val="00861880"/>
    <w:rsid w:val="00861A80"/>
    <w:rsid w:val="008620E8"/>
    <w:rsid w:val="008625B1"/>
    <w:rsid w:val="00862947"/>
    <w:rsid w:val="00862B45"/>
    <w:rsid w:val="00862CFB"/>
    <w:rsid w:val="0086340A"/>
    <w:rsid w:val="00864131"/>
    <w:rsid w:val="008649D5"/>
    <w:rsid w:val="00864CB6"/>
    <w:rsid w:val="00864FC2"/>
    <w:rsid w:val="00865034"/>
    <w:rsid w:val="0086510C"/>
    <w:rsid w:val="00865358"/>
    <w:rsid w:val="00865662"/>
    <w:rsid w:val="008659BF"/>
    <w:rsid w:val="0086619E"/>
    <w:rsid w:val="0086631F"/>
    <w:rsid w:val="00866F77"/>
    <w:rsid w:val="00867157"/>
    <w:rsid w:val="0086774F"/>
    <w:rsid w:val="00867755"/>
    <w:rsid w:val="00867871"/>
    <w:rsid w:val="008701EF"/>
    <w:rsid w:val="008701FE"/>
    <w:rsid w:val="00870CD6"/>
    <w:rsid w:val="0087111D"/>
    <w:rsid w:val="00871F86"/>
    <w:rsid w:val="008727EE"/>
    <w:rsid w:val="00872FE6"/>
    <w:rsid w:val="00873423"/>
    <w:rsid w:val="00873852"/>
    <w:rsid w:val="00875702"/>
    <w:rsid w:val="00877E4B"/>
    <w:rsid w:val="008802B8"/>
    <w:rsid w:val="008805DB"/>
    <w:rsid w:val="0088069C"/>
    <w:rsid w:val="00880872"/>
    <w:rsid w:val="00881A97"/>
    <w:rsid w:val="00882D02"/>
    <w:rsid w:val="00883068"/>
    <w:rsid w:val="008830DC"/>
    <w:rsid w:val="00883356"/>
    <w:rsid w:val="0088346A"/>
    <w:rsid w:val="00883B09"/>
    <w:rsid w:val="008852A7"/>
    <w:rsid w:val="00885524"/>
    <w:rsid w:val="00885FDA"/>
    <w:rsid w:val="00886319"/>
    <w:rsid w:val="00886790"/>
    <w:rsid w:val="008869E8"/>
    <w:rsid w:val="00886EA8"/>
    <w:rsid w:val="008872E7"/>
    <w:rsid w:val="00887A4E"/>
    <w:rsid w:val="00887BD2"/>
    <w:rsid w:val="00887F3E"/>
    <w:rsid w:val="00891D58"/>
    <w:rsid w:val="00891E32"/>
    <w:rsid w:val="00892006"/>
    <w:rsid w:val="008920D8"/>
    <w:rsid w:val="00892426"/>
    <w:rsid w:val="00892E10"/>
    <w:rsid w:val="00892FC6"/>
    <w:rsid w:val="00893B3D"/>
    <w:rsid w:val="008949EC"/>
    <w:rsid w:val="00894CA9"/>
    <w:rsid w:val="0089507C"/>
    <w:rsid w:val="00895511"/>
    <w:rsid w:val="0089564D"/>
    <w:rsid w:val="008958F4"/>
    <w:rsid w:val="008967D8"/>
    <w:rsid w:val="00897429"/>
    <w:rsid w:val="008A0948"/>
    <w:rsid w:val="008A166B"/>
    <w:rsid w:val="008A19F3"/>
    <w:rsid w:val="008A3943"/>
    <w:rsid w:val="008A52A0"/>
    <w:rsid w:val="008A64C9"/>
    <w:rsid w:val="008A7C56"/>
    <w:rsid w:val="008A7CAA"/>
    <w:rsid w:val="008A7FCB"/>
    <w:rsid w:val="008B0883"/>
    <w:rsid w:val="008B1471"/>
    <w:rsid w:val="008B19D5"/>
    <w:rsid w:val="008B1C9C"/>
    <w:rsid w:val="008B2000"/>
    <w:rsid w:val="008B21D8"/>
    <w:rsid w:val="008B3245"/>
    <w:rsid w:val="008B359A"/>
    <w:rsid w:val="008B3690"/>
    <w:rsid w:val="008B3AC1"/>
    <w:rsid w:val="008B3B9E"/>
    <w:rsid w:val="008B3D1C"/>
    <w:rsid w:val="008B3F0E"/>
    <w:rsid w:val="008B454F"/>
    <w:rsid w:val="008B4F04"/>
    <w:rsid w:val="008B51F1"/>
    <w:rsid w:val="008B6135"/>
    <w:rsid w:val="008B66CB"/>
    <w:rsid w:val="008B68B4"/>
    <w:rsid w:val="008B76B4"/>
    <w:rsid w:val="008B7EF7"/>
    <w:rsid w:val="008C0034"/>
    <w:rsid w:val="008C0C37"/>
    <w:rsid w:val="008C1F12"/>
    <w:rsid w:val="008C2D54"/>
    <w:rsid w:val="008C47E5"/>
    <w:rsid w:val="008C4B6C"/>
    <w:rsid w:val="008C4C67"/>
    <w:rsid w:val="008C4E4E"/>
    <w:rsid w:val="008C5773"/>
    <w:rsid w:val="008C677C"/>
    <w:rsid w:val="008C6F35"/>
    <w:rsid w:val="008C74A8"/>
    <w:rsid w:val="008C7601"/>
    <w:rsid w:val="008C7EC4"/>
    <w:rsid w:val="008D0150"/>
    <w:rsid w:val="008D0C72"/>
    <w:rsid w:val="008D0F63"/>
    <w:rsid w:val="008D1F43"/>
    <w:rsid w:val="008D2AB6"/>
    <w:rsid w:val="008D4401"/>
    <w:rsid w:val="008D4AAE"/>
    <w:rsid w:val="008D4EB4"/>
    <w:rsid w:val="008D5312"/>
    <w:rsid w:val="008D5533"/>
    <w:rsid w:val="008D64A3"/>
    <w:rsid w:val="008D65BE"/>
    <w:rsid w:val="008D6BF3"/>
    <w:rsid w:val="008D703F"/>
    <w:rsid w:val="008D72B9"/>
    <w:rsid w:val="008D767A"/>
    <w:rsid w:val="008D7970"/>
    <w:rsid w:val="008E1180"/>
    <w:rsid w:val="008E16C6"/>
    <w:rsid w:val="008E1C2C"/>
    <w:rsid w:val="008E1C43"/>
    <w:rsid w:val="008E2A5C"/>
    <w:rsid w:val="008E2D21"/>
    <w:rsid w:val="008E2E1D"/>
    <w:rsid w:val="008E344F"/>
    <w:rsid w:val="008E36B7"/>
    <w:rsid w:val="008E3F33"/>
    <w:rsid w:val="008E4B82"/>
    <w:rsid w:val="008E52EB"/>
    <w:rsid w:val="008E5437"/>
    <w:rsid w:val="008E5513"/>
    <w:rsid w:val="008E5855"/>
    <w:rsid w:val="008E5DD4"/>
    <w:rsid w:val="008E65B8"/>
    <w:rsid w:val="008E6F1E"/>
    <w:rsid w:val="008F09BB"/>
    <w:rsid w:val="008F2261"/>
    <w:rsid w:val="008F3827"/>
    <w:rsid w:val="008F4808"/>
    <w:rsid w:val="008F4CAF"/>
    <w:rsid w:val="008F4EDE"/>
    <w:rsid w:val="008F4FBD"/>
    <w:rsid w:val="008F522D"/>
    <w:rsid w:val="008F5866"/>
    <w:rsid w:val="008F59B8"/>
    <w:rsid w:val="008F5A74"/>
    <w:rsid w:val="008F6670"/>
    <w:rsid w:val="008F6B8F"/>
    <w:rsid w:val="008F730D"/>
    <w:rsid w:val="008F73A8"/>
    <w:rsid w:val="008F7455"/>
    <w:rsid w:val="008F7FE3"/>
    <w:rsid w:val="009003EF"/>
    <w:rsid w:val="00900C81"/>
    <w:rsid w:val="0090166D"/>
    <w:rsid w:val="00901ADE"/>
    <w:rsid w:val="00901BBA"/>
    <w:rsid w:val="009025DE"/>
    <w:rsid w:val="009034A0"/>
    <w:rsid w:val="00903732"/>
    <w:rsid w:val="00903774"/>
    <w:rsid w:val="00903790"/>
    <w:rsid w:val="009037A6"/>
    <w:rsid w:val="00903B38"/>
    <w:rsid w:val="00904575"/>
    <w:rsid w:val="009048DD"/>
    <w:rsid w:val="00905946"/>
    <w:rsid w:val="00905EB9"/>
    <w:rsid w:val="0090618E"/>
    <w:rsid w:val="00906BDD"/>
    <w:rsid w:val="009078EE"/>
    <w:rsid w:val="00907A23"/>
    <w:rsid w:val="00907A8E"/>
    <w:rsid w:val="00907DA1"/>
    <w:rsid w:val="00910185"/>
    <w:rsid w:val="00910447"/>
    <w:rsid w:val="00910D7C"/>
    <w:rsid w:val="0091188B"/>
    <w:rsid w:val="00911E21"/>
    <w:rsid w:val="009125EC"/>
    <w:rsid w:val="0091270E"/>
    <w:rsid w:val="009130EF"/>
    <w:rsid w:val="0091338B"/>
    <w:rsid w:val="009133D3"/>
    <w:rsid w:val="00913709"/>
    <w:rsid w:val="00914593"/>
    <w:rsid w:val="00914E89"/>
    <w:rsid w:val="009159B2"/>
    <w:rsid w:val="00916516"/>
    <w:rsid w:val="00920AAD"/>
    <w:rsid w:val="00921FBC"/>
    <w:rsid w:val="0092269B"/>
    <w:rsid w:val="00922F1A"/>
    <w:rsid w:val="009235C0"/>
    <w:rsid w:val="00923A08"/>
    <w:rsid w:val="00923B17"/>
    <w:rsid w:val="0092411C"/>
    <w:rsid w:val="009249AB"/>
    <w:rsid w:val="00924FEC"/>
    <w:rsid w:val="00924FF0"/>
    <w:rsid w:val="00925392"/>
    <w:rsid w:val="0092583B"/>
    <w:rsid w:val="0092587E"/>
    <w:rsid w:val="0092649D"/>
    <w:rsid w:val="00931057"/>
    <w:rsid w:val="00931734"/>
    <w:rsid w:val="00931EDD"/>
    <w:rsid w:val="00932BDD"/>
    <w:rsid w:val="00933129"/>
    <w:rsid w:val="0093354A"/>
    <w:rsid w:val="00933885"/>
    <w:rsid w:val="009338E9"/>
    <w:rsid w:val="00933998"/>
    <w:rsid w:val="00933BCE"/>
    <w:rsid w:val="00933BED"/>
    <w:rsid w:val="00934FE1"/>
    <w:rsid w:val="0093555F"/>
    <w:rsid w:val="00936646"/>
    <w:rsid w:val="00936C9D"/>
    <w:rsid w:val="00936DA3"/>
    <w:rsid w:val="00936E10"/>
    <w:rsid w:val="009374D9"/>
    <w:rsid w:val="00937EF5"/>
    <w:rsid w:val="009404A8"/>
    <w:rsid w:val="00940E8A"/>
    <w:rsid w:val="00941AA9"/>
    <w:rsid w:val="009427D1"/>
    <w:rsid w:val="009431E6"/>
    <w:rsid w:val="00944128"/>
    <w:rsid w:val="009443A2"/>
    <w:rsid w:val="00944799"/>
    <w:rsid w:val="00945285"/>
    <w:rsid w:val="00945FFD"/>
    <w:rsid w:val="009501C9"/>
    <w:rsid w:val="009504BF"/>
    <w:rsid w:val="0095126B"/>
    <w:rsid w:val="00951B8A"/>
    <w:rsid w:val="009524C5"/>
    <w:rsid w:val="00952DA5"/>
    <w:rsid w:val="00953D8F"/>
    <w:rsid w:val="00954A71"/>
    <w:rsid w:val="00954BAF"/>
    <w:rsid w:val="009555C1"/>
    <w:rsid w:val="00955863"/>
    <w:rsid w:val="009559F3"/>
    <w:rsid w:val="0095629E"/>
    <w:rsid w:val="0095739A"/>
    <w:rsid w:val="009573AD"/>
    <w:rsid w:val="0095748D"/>
    <w:rsid w:val="00957D66"/>
    <w:rsid w:val="00957E03"/>
    <w:rsid w:val="0096156E"/>
    <w:rsid w:val="0096399A"/>
    <w:rsid w:val="00964249"/>
    <w:rsid w:val="009643CF"/>
    <w:rsid w:val="00964803"/>
    <w:rsid w:val="0096514F"/>
    <w:rsid w:val="009656B2"/>
    <w:rsid w:val="00965844"/>
    <w:rsid w:val="0096586A"/>
    <w:rsid w:val="009660DC"/>
    <w:rsid w:val="009669D7"/>
    <w:rsid w:val="009675FA"/>
    <w:rsid w:val="009678F9"/>
    <w:rsid w:val="0096792E"/>
    <w:rsid w:val="00967BB6"/>
    <w:rsid w:val="009700AD"/>
    <w:rsid w:val="00971B9D"/>
    <w:rsid w:val="00971C9E"/>
    <w:rsid w:val="009722AC"/>
    <w:rsid w:val="00972483"/>
    <w:rsid w:val="00973BDE"/>
    <w:rsid w:val="00973DBE"/>
    <w:rsid w:val="009741F8"/>
    <w:rsid w:val="0097438C"/>
    <w:rsid w:val="00974640"/>
    <w:rsid w:val="00974C9A"/>
    <w:rsid w:val="00975280"/>
    <w:rsid w:val="0097569C"/>
    <w:rsid w:val="009759FB"/>
    <w:rsid w:val="00975B7F"/>
    <w:rsid w:val="00976F56"/>
    <w:rsid w:val="00977238"/>
    <w:rsid w:val="009776A5"/>
    <w:rsid w:val="00980DC0"/>
    <w:rsid w:val="00981405"/>
    <w:rsid w:val="00982239"/>
    <w:rsid w:val="00982827"/>
    <w:rsid w:val="00982849"/>
    <w:rsid w:val="00982D96"/>
    <w:rsid w:val="00983E31"/>
    <w:rsid w:val="00983E38"/>
    <w:rsid w:val="009847B2"/>
    <w:rsid w:val="00984A4D"/>
    <w:rsid w:val="00985B1A"/>
    <w:rsid w:val="00985D0B"/>
    <w:rsid w:val="00986C1B"/>
    <w:rsid w:val="009874D5"/>
    <w:rsid w:val="0099173A"/>
    <w:rsid w:val="00991B06"/>
    <w:rsid w:val="0099308C"/>
    <w:rsid w:val="00993328"/>
    <w:rsid w:val="009944D7"/>
    <w:rsid w:val="00994CF0"/>
    <w:rsid w:val="00995B11"/>
    <w:rsid w:val="009964D3"/>
    <w:rsid w:val="009965E1"/>
    <w:rsid w:val="0099677B"/>
    <w:rsid w:val="00996866"/>
    <w:rsid w:val="009978BA"/>
    <w:rsid w:val="009A000F"/>
    <w:rsid w:val="009A1581"/>
    <w:rsid w:val="009A18C5"/>
    <w:rsid w:val="009A1B08"/>
    <w:rsid w:val="009A1E5A"/>
    <w:rsid w:val="009A2000"/>
    <w:rsid w:val="009A214D"/>
    <w:rsid w:val="009A2884"/>
    <w:rsid w:val="009A2BE1"/>
    <w:rsid w:val="009A3295"/>
    <w:rsid w:val="009A3634"/>
    <w:rsid w:val="009A6B75"/>
    <w:rsid w:val="009A74B1"/>
    <w:rsid w:val="009A7DAB"/>
    <w:rsid w:val="009A7E19"/>
    <w:rsid w:val="009B0B09"/>
    <w:rsid w:val="009B1983"/>
    <w:rsid w:val="009B1A70"/>
    <w:rsid w:val="009B2006"/>
    <w:rsid w:val="009B3C85"/>
    <w:rsid w:val="009B49C1"/>
    <w:rsid w:val="009B54AB"/>
    <w:rsid w:val="009B5A92"/>
    <w:rsid w:val="009B5F49"/>
    <w:rsid w:val="009B5FB5"/>
    <w:rsid w:val="009B6810"/>
    <w:rsid w:val="009B701A"/>
    <w:rsid w:val="009B77B5"/>
    <w:rsid w:val="009B79CA"/>
    <w:rsid w:val="009C0B8D"/>
    <w:rsid w:val="009C1889"/>
    <w:rsid w:val="009C232B"/>
    <w:rsid w:val="009C26B8"/>
    <w:rsid w:val="009C3898"/>
    <w:rsid w:val="009C516D"/>
    <w:rsid w:val="009C543C"/>
    <w:rsid w:val="009C5720"/>
    <w:rsid w:val="009C5BB1"/>
    <w:rsid w:val="009C5DFB"/>
    <w:rsid w:val="009C6017"/>
    <w:rsid w:val="009C6241"/>
    <w:rsid w:val="009C7713"/>
    <w:rsid w:val="009D0585"/>
    <w:rsid w:val="009D1957"/>
    <w:rsid w:val="009D19C9"/>
    <w:rsid w:val="009D2616"/>
    <w:rsid w:val="009D2694"/>
    <w:rsid w:val="009D27A1"/>
    <w:rsid w:val="009D358F"/>
    <w:rsid w:val="009D35A8"/>
    <w:rsid w:val="009D4D3A"/>
    <w:rsid w:val="009D5252"/>
    <w:rsid w:val="009D5B50"/>
    <w:rsid w:val="009D5D89"/>
    <w:rsid w:val="009D604B"/>
    <w:rsid w:val="009D646D"/>
    <w:rsid w:val="009D6587"/>
    <w:rsid w:val="009D659C"/>
    <w:rsid w:val="009D69D8"/>
    <w:rsid w:val="009D7092"/>
    <w:rsid w:val="009D70D5"/>
    <w:rsid w:val="009D73A5"/>
    <w:rsid w:val="009E057E"/>
    <w:rsid w:val="009E21D0"/>
    <w:rsid w:val="009E237A"/>
    <w:rsid w:val="009E285D"/>
    <w:rsid w:val="009E2DF0"/>
    <w:rsid w:val="009E2E95"/>
    <w:rsid w:val="009E32F5"/>
    <w:rsid w:val="009E4689"/>
    <w:rsid w:val="009E4E20"/>
    <w:rsid w:val="009F02EF"/>
    <w:rsid w:val="009F05EC"/>
    <w:rsid w:val="009F0925"/>
    <w:rsid w:val="009F0A61"/>
    <w:rsid w:val="009F0BDD"/>
    <w:rsid w:val="009F11D8"/>
    <w:rsid w:val="009F1C2A"/>
    <w:rsid w:val="009F225F"/>
    <w:rsid w:val="009F293D"/>
    <w:rsid w:val="009F2C2F"/>
    <w:rsid w:val="009F3435"/>
    <w:rsid w:val="009F3573"/>
    <w:rsid w:val="009F41BF"/>
    <w:rsid w:val="009F41C0"/>
    <w:rsid w:val="009F4285"/>
    <w:rsid w:val="009F51BD"/>
    <w:rsid w:val="009F5207"/>
    <w:rsid w:val="009F5E81"/>
    <w:rsid w:val="009F6002"/>
    <w:rsid w:val="009F6423"/>
    <w:rsid w:val="009F69AD"/>
    <w:rsid w:val="009F6BA3"/>
    <w:rsid w:val="009F702D"/>
    <w:rsid w:val="009F7CA7"/>
    <w:rsid w:val="00A006D9"/>
    <w:rsid w:val="00A00BA5"/>
    <w:rsid w:val="00A01B30"/>
    <w:rsid w:val="00A02791"/>
    <w:rsid w:val="00A028B7"/>
    <w:rsid w:val="00A02F7B"/>
    <w:rsid w:val="00A03833"/>
    <w:rsid w:val="00A039CC"/>
    <w:rsid w:val="00A03DF3"/>
    <w:rsid w:val="00A04002"/>
    <w:rsid w:val="00A04023"/>
    <w:rsid w:val="00A04F33"/>
    <w:rsid w:val="00A0518A"/>
    <w:rsid w:val="00A0541F"/>
    <w:rsid w:val="00A05CF4"/>
    <w:rsid w:val="00A06B0B"/>
    <w:rsid w:val="00A074ED"/>
    <w:rsid w:val="00A07570"/>
    <w:rsid w:val="00A10312"/>
    <w:rsid w:val="00A118BB"/>
    <w:rsid w:val="00A11C63"/>
    <w:rsid w:val="00A11C68"/>
    <w:rsid w:val="00A11F69"/>
    <w:rsid w:val="00A12206"/>
    <w:rsid w:val="00A13AEE"/>
    <w:rsid w:val="00A13C98"/>
    <w:rsid w:val="00A13DFD"/>
    <w:rsid w:val="00A13E13"/>
    <w:rsid w:val="00A13FB9"/>
    <w:rsid w:val="00A14263"/>
    <w:rsid w:val="00A14561"/>
    <w:rsid w:val="00A14E04"/>
    <w:rsid w:val="00A15AEA"/>
    <w:rsid w:val="00A15BBF"/>
    <w:rsid w:val="00A15D9B"/>
    <w:rsid w:val="00A16233"/>
    <w:rsid w:val="00A16E47"/>
    <w:rsid w:val="00A17803"/>
    <w:rsid w:val="00A17ECA"/>
    <w:rsid w:val="00A205AF"/>
    <w:rsid w:val="00A2103E"/>
    <w:rsid w:val="00A22337"/>
    <w:rsid w:val="00A23932"/>
    <w:rsid w:val="00A23945"/>
    <w:rsid w:val="00A23989"/>
    <w:rsid w:val="00A23C87"/>
    <w:rsid w:val="00A24733"/>
    <w:rsid w:val="00A24DFF"/>
    <w:rsid w:val="00A255B0"/>
    <w:rsid w:val="00A25611"/>
    <w:rsid w:val="00A25660"/>
    <w:rsid w:val="00A26387"/>
    <w:rsid w:val="00A26575"/>
    <w:rsid w:val="00A2702B"/>
    <w:rsid w:val="00A2725A"/>
    <w:rsid w:val="00A27491"/>
    <w:rsid w:val="00A27AF0"/>
    <w:rsid w:val="00A27D8F"/>
    <w:rsid w:val="00A27EB3"/>
    <w:rsid w:val="00A30F38"/>
    <w:rsid w:val="00A318DD"/>
    <w:rsid w:val="00A31C1A"/>
    <w:rsid w:val="00A32369"/>
    <w:rsid w:val="00A330C2"/>
    <w:rsid w:val="00A332AF"/>
    <w:rsid w:val="00A33AD9"/>
    <w:rsid w:val="00A34FA3"/>
    <w:rsid w:val="00A354F2"/>
    <w:rsid w:val="00A35F47"/>
    <w:rsid w:val="00A36A4C"/>
    <w:rsid w:val="00A40738"/>
    <w:rsid w:val="00A407FE"/>
    <w:rsid w:val="00A40BE7"/>
    <w:rsid w:val="00A40EDE"/>
    <w:rsid w:val="00A4138A"/>
    <w:rsid w:val="00A415C2"/>
    <w:rsid w:val="00A41DCC"/>
    <w:rsid w:val="00A429FC"/>
    <w:rsid w:val="00A42C48"/>
    <w:rsid w:val="00A42D9E"/>
    <w:rsid w:val="00A42FD2"/>
    <w:rsid w:val="00A43CBC"/>
    <w:rsid w:val="00A4408C"/>
    <w:rsid w:val="00A44357"/>
    <w:rsid w:val="00A44B63"/>
    <w:rsid w:val="00A44D3B"/>
    <w:rsid w:val="00A45A17"/>
    <w:rsid w:val="00A45D7A"/>
    <w:rsid w:val="00A45E5E"/>
    <w:rsid w:val="00A45FB2"/>
    <w:rsid w:val="00A462A1"/>
    <w:rsid w:val="00A4769E"/>
    <w:rsid w:val="00A504D8"/>
    <w:rsid w:val="00A5097D"/>
    <w:rsid w:val="00A50EC9"/>
    <w:rsid w:val="00A51570"/>
    <w:rsid w:val="00A51817"/>
    <w:rsid w:val="00A51F72"/>
    <w:rsid w:val="00A521FF"/>
    <w:rsid w:val="00A52BDC"/>
    <w:rsid w:val="00A52C18"/>
    <w:rsid w:val="00A536A5"/>
    <w:rsid w:val="00A53C96"/>
    <w:rsid w:val="00A54745"/>
    <w:rsid w:val="00A56199"/>
    <w:rsid w:val="00A57C71"/>
    <w:rsid w:val="00A57D8D"/>
    <w:rsid w:val="00A608F3"/>
    <w:rsid w:val="00A60E00"/>
    <w:rsid w:val="00A6114F"/>
    <w:rsid w:val="00A61B44"/>
    <w:rsid w:val="00A637C4"/>
    <w:rsid w:val="00A63BE1"/>
    <w:rsid w:val="00A65C2F"/>
    <w:rsid w:val="00A66232"/>
    <w:rsid w:val="00A66E4D"/>
    <w:rsid w:val="00A677E2"/>
    <w:rsid w:val="00A67B6F"/>
    <w:rsid w:val="00A67B8F"/>
    <w:rsid w:val="00A70BA3"/>
    <w:rsid w:val="00A71113"/>
    <w:rsid w:val="00A72A3E"/>
    <w:rsid w:val="00A736C7"/>
    <w:rsid w:val="00A73E40"/>
    <w:rsid w:val="00A74039"/>
    <w:rsid w:val="00A74F24"/>
    <w:rsid w:val="00A74FFB"/>
    <w:rsid w:val="00A759E9"/>
    <w:rsid w:val="00A75A85"/>
    <w:rsid w:val="00A75DEF"/>
    <w:rsid w:val="00A76245"/>
    <w:rsid w:val="00A76D1B"/>
    <w:rsid w:val="00A76E68"/>
    <w:rsid w:val="00A77102"/>
    <w:rsid w:val="00A77D47"/>
    <w:rsid w:val="00A80972"/>
    <w:rsid w:val="00A80D3A"/>
    <w:rsid w:val="00A811B1"/>
    <w:rsid w:val="00A8162C"/>
    <w:rsid w:val="00A81668"/>
    <w:rsid w:val="00A829A9"/>
    <w:rsid w:val="00A829EF"/>
    <w:rsid w:val="00A82A5A"/>
    <w:rsid w:val="00A83070"/>
    <w:rsid w:val="00A837B3"/>
    <w:rsid w:val="00A83AD7"/>
    <w:rsid w:val="00A83E5F"/>
    <w:rsid w:val="00A83E98"/>
    <w:rsid w:val="00A83EA7"/>
    <w:rsid w:val="00A846AB"/>
    <w:rsid w:val="00A8474E"/>
    <w:rsid w:val="00A84DD8"/>
    <w:rsid w:val="00A85D2F"/>
    <w:rsid w:val="00A863C2"/>
    <w:rsid w:val="00A8692A"/>
    <w:rsid w:val="00A870EE"/>
    <w:rsid w:val="00A8766A"/>
    <w:rsid w:val="00A90D9A"/>
    <w:rsid w:val="00A9138C"/>
    <w:rsid w:val="00A92B0C"/>
    <w:rsid w:val="00A92BC6"/>
    <w:rsid w:val="00A92C87"/>
    <w:rsid w:val="00A92DA9"/>
    <w:rsid w:val="00A93969"/>
    <w:rsid w:val="00A94318"/>
    <w:rsid w:val="00A944A4"/>
    <w:rsid w:val="00A94DC0"/>
    <w:rsid w:val="00A95EA6"/>
    <w:rsid w:val="00A960C1"/>
    <w:rsid w:val="00A9610D"/>
    <w:rsid w:val="00A96620"/>
    <w:rsid w:val="00A97257"/>
    <w:rsid w:val="00AA0088"/>
    <w:rsid w:val="00AA01E5"/>
    <w:rsid w:val="00AA0689"/>
    <w:rsid w:val="00AA07EA"/>
    <w:rsid w:val="00AA0C48"/>
    <w:rsid w:val="00AA252A"/>
    <w:rsid w:val="00AA2737"/>
    <w:rsid w:val="00AA27E0"/>
    <w:rsid w:val="00AA32CC"/>
    <w:rsid w:val="00AA390C"/>
    <w:rsid w:val="00AA3F45"/>
    <w:rsid w:val="00AA4954"/>
    <w:rsid w:val="00AA4B1A"/>
    <w:rsid w:val="00AA50DB"/>
    <w:rsid w:val="00AA5649"/>
    <w:rsid w:val="00AA59AD"/>
    <w:rsid w:val="00AA6813"/>
    <w:rsid w:val="00AB03A3"/>
    <w:rsid w:val="00AB0DA7"/>
    <w:rsid w:val="00AB0DBD"/>
    <w:rsid w:val="00AB1864"/>
    <w:rsid w:val="00AB21DA"/>
    <w:rsid w:val="00AB248C"/>
    <w:rsid w:val="00AB354D"/>
    <w:rsid w:val="00AB39D3"/>
    <w:rsid w:val="00AB3EFE"/>
    <w:rsid w:val="00AB4541"/>
    <w:rsid w:val="00AB467D"/>
    <w:rsid w:val="00AB4770"/>
    <w:rsid w:val="00AB4CB9"/>
    <w:rsid w:val="00AB5E11"/>
    <w:rsid w:val="00AB7116"/>
    <w:rsid w:val="00AB7450"/>
    <w:rsid w:val="00AB74B5"/>
    <w:rsid w:val="00AB76A8"/>
    <w:rsid w:val="00AC1A51"/>
    <w:rsid w:val="00AC1D65"/>
    <w:rsid w:val="00AC25B6"/>
    <w:rsid w:val="00AC260A"/>
    <w:rsid w:val="00AC4E62"/>
    <w:rsid w:val="00AC4EBE"/>
    <w:rsid w:val="00AC5035"/>
    <w:rsid w:val="00AC54AB"/>
    <w:rsid w:val="00AC62F3"/>
    <w:rsid w:val="00AC641D"/>
    <w:rsid w:val="00AC6F10"/>
    <w:rsid w:val="00AC70BD"/>
    <w:rsid w:val="00AC78BF"/>
    <w:rsid w:val="00AD0014"/>
    <w:rsid w:val="00AD08E9"/>
    <w:rsid w:val="00AD1D7E"/>
    <w:rsid w:val="00AD2F40"/>
    <w:rsid w:val="00AD34F4"/>
    <w:rsid w:val="00AD3B24"/>
    <w:rsid w:val="00AD4C93"/>
    <w:rsid w:val="00AD4DDF"/>
    <w:rsid w:val="00AD5268"/>
    <w:rsid w:val="00AD57F1"/>
    <w:rsid w:val="00AD61A9"/>
    <w:rsid w:val="00AD6AE9"/>
    <w:rsid w:val="00AD71B5"/>
    <w:rsid w:val="00AD757C"/>
    <w:rsid w:val="00AD7676"/>
    <w:rsid w:val="00AD7A0D"/>
    <w:rsid w:val="00AE05C6"/>
    <w:rsid w:val="00AE179A"/>
    <w:rsid w:val="00AE18F8"/>
    <w:rsid w:val="00AE2460"/>
    <w:rsid w:val="00AE25D6"/>
    <w:rsid w:val="00AE26C5"/>
    <w:rsid w:val="00AE283E"/>
    <w:rsid w:val="00AE34F7"/>
    <w:rsid w:val="00AE38A8"/>
    <w:rsid w:val="00AE3DEA"/>
    <w:rsid w:val="00AE43B4"/>
    <w:rsid w:val="00AE4423"/>
    <w:rsid w:val="00AE4642"/>
    <w:rsid w:val="00AE46C9"/>
    <w:rsid w:val="00AE5D8E"/>
    <w:rsid w:val="00AE66E8"/>
    <w:rsid w:val="00AE6924"/>
    <w:rsid w:val="00AE6AD7"/>
    <w:rsid w:val="00AE6CF8"/>
    <w:rsid w:val="00AE7362"/>
    <w:rsid w:val="00AE751A"/>
    <w:rsid w:val="00AF051C"/>
    <w:rsid w:val="00AF0B0E"/>
    <w:rsid w:val="00AF1F80"/>
    <w:rsid w:val="00AF2D85"/>
    <w:rsid w:val="00AF3E7A"/>
    <w:rsid w:val="00AF3EEA"/>
    <w:rsid w:val="00AF3FAB"/>
    <w:rsid w:val="00AF4F6E"/>
    <w:rsid w:val="00AF5384"/>
    <w:rsid w:val="00AF557A"/>
    <w:rsid w:val="00AF5DF9"/>
    <w:rsid w:val="00AF67BA"/>
    <w:rsid w:val="00AF76EA"/>
    <w:rsid w:val="00B00A78"/>
    <w:rsid w:val="00B01089"/>
    <w:rsid w:val="00B01837"/>
    <w:rsid w:val="00B01C94"/>
    <w:rsid w:val="00B020AE"/>
    <w:rsid w:val="00B02B61"/>
    <w:rsid w:val="00B02F90"/>
    <w:rsid w:val="00B0317A"/>
    <w:rsid w:val="00B031C0"/>
    <w:rsid w:val="00B0364B"/>
    <w:rsid w:val="00B03D37"/>
    <w:rsid w:val="00B04580"/>
    <w:rsid w:val="00B048DA"/>
    <w:rsid w:val="00B04A0F"/>
    <w:rsid w:val="00B04B0A"/>
    <w:rsid w:val="00B04DC7"/>
    <w:rsid w:val="00B06409"/>
    <w:rsid w:val="00B06504"/>
    <w:rsid w:val="00B07390"/>
    <w:rsid w:val="00B07722"/>
    <w:rsid w:val="00B07B3D"/>
    <w:rsid w:val="00B10821"/>
    <w:rsid w:val="00B11454"/>
    <w:rsid w:val="00B11DFA"/>
    <w:rsid w:val="00B12912"/>
    <w:rsid w:val="00B13539"/>
    <w:rsid w:val="00B13783"/>
    <w:rsid w:val="00B13827"/>
    <w:rsid w:val="00B13E3F"/>
    <w:rsid w:val="00B1485E"/>
    <w:rsid w:val="00B15512"/>
    <w:rsid w:val="00B15CC4"/>
    <w:rsid w:val="00B163D4"/>
    <w:rsid w:val="00B177CB"/>
    <w:rsid w:val="00B17BE4"/>
    <w:rsid w:val="00B200BA"/>
    <w:rsid w:val="00B20720"/>
    <w:rsid w:val="00B208B6"/>
    <w:rsid w:val="00B23409"/>
    <w:rsid w:val="00B2374D"/>
    <w:rsid w:val="00B24247"/>
    <w:rsid w:val="00B24A82"/>
    <w:rsid w:val="00B2519C"/>
    <w:rsid w:val="00B2521C"/>
    <w:rsid w:val="00B26606"/>
    <w:rsid w:val="00B26678"/>
    <w:rsid w:val="00B26862"/>
    <w:rsid w:val="00B30881"/>
    <w:rsid w:val="00B30C64"/>
    <w:rsid w:val="00B31935"/>
    <w:rsid w:val="00B31D8D"/>
    <w:rsid w:val="00B32280"/>
    <w:rsid w:val="00B327C7"/>
    <w:rsid w:val="00B365B8"/>
    <w:rsid w:val="00B36DE2"/>
    <w:rsid w:val="00B37044"/>
    <w:rsid w:val="00B403BB"/>
    <w:rsid w:val="00B406F8"/>
    <w:rsid w:val="00B4122F"/>
    <w:rsid w:val="00B41AC1"/>
    <w:rsid w:val="00B41C91"/>
    <w:rsid w:val="00B41F4D"/>
    <w:rsid w:val="00B42EAD"/>
    <w:rsid w:val="00B43AC7"/>
    <w:rsid w:val="00B43B03"/>
    <w:rsid w:val="00B442A1"/>
    <w:rsid w:val="00B45241"/>
    <w:rsid w:val="00B46630"/>
    <w:rsid w:val="00B46902"/>
    <w:rsid w:val="00B4692E"/>
    <w:rsid w:val="00B46CEE"/>
    <w:rsid w:val="00B47668"/>
    <w:rsid w:val="00B47AD9"/>
    <w:rsid w:val="00B5023E"/>
    <w:rsid w:val="00B51A9F"/>
    <w:rsid w:val="00B527A4"/>
    <w:rsid w:val="00B5321D"/>
    <w:rsid w:val="00B5380B"/>
    <w:rsid w:val="00B5494C"/>
    <w:rsid w:val="00B55E35"/>
    <w:rsid w:val="00B5645E"/>
    <w:rsid w:val="00B569F9"/>
    <w:rsid w:val="00B57BC5"/>
    <w:rsid w:val="00B57D39"/>
    <w:rsid w:val="00B60EE0"/>
    <w:rsid w:val="00B6125A"/>
    <w:rsid w:val="00B61422"/>
    <w:rsid w:val="00B61476"/>
    <w:rsid w:val="00B625D8"/>
    <w:rsid w:val="00B6290D"/>
    <w:rsid w:val="00B64584"/>
    <w:rsid w:val="00B65A52"/>
    <w:rsid w:val="00B65E88"/>
    <w:rsid w:val="00B6773E"/>
    <w:rsid w:val="00B70645"/>
    <w:rsid w:val="00B70B65"/>
    <w:rsid w:val="00B71039"/>
    <w:rsid w:val="00B71342"/>
    <w:rsid w:val="00B71F67"/>
    <w:rsid w:val="00B7225A"/>
    <w:rsid w:val="00B72780"/>
    <w:rsid w:val="00B73478"/>
    <w:rsid w:val="00B73968"/>
    <w:rsid w:val="00B74114"/>
    <w:rsid w:val="00B748CC"/>
    <w:rsid w:val="00B7493C"/>
    <w:rsid w:val="00B74AFD"/>
    <w:rsid w:val="00B750CC"/>
    <w:rsid w:val="00B754A9"/>
    <w:rsid w:val="00B7575A"/>
    <w:rsid w:val="00B75EF1"/>
    <w:rsid w:val="00B77BF8"/>
    <w:rsid w:val="00B77E61"/>
    <w:rsid w:val="00B804D3"/>
    <w:rsid w:val="00B80BFE"/>
    <w:rsid w:val="00B810F9"/>
    <w:rsid w:val="00B81DAD"/>
    <w:rsid w:val="00B82F6F"/>
    <w:rsid w:val="00B838F8"/>
    <w:rsid w:val="00B8569F"/>
    <w:rsid w:val="00B85E8F"/>
    <w:rsid w:val="00B863C5"/>
    <w:rsid w:val="00B867E8"/>
    <w:rsid w:val="00B86AA7"/>
    <w:rsid w:val="00B86D4A"/>
    <w:rsid w:val="00B8785F"/>
    <w:rsid w:val="00B878FB"/>
    <w:rsid w:val="00B87A76"/>
    <w:rsid w:val="00B9028B"/>
    <w:rsid w:val="00B91009"/>
    <w:rsid w:val="00B91999"/>
    <w:rsid w:val="00B91C0D"/>
    <w:rsid w:val="00B91C95"/>
    <w:rsid w:val="00B91CC9"/>
    <w:rsid w:val="00B92164"/>
    <w:rsid w:val="00B921E2"/>
    <w:rsid w:val="00B92636"/>
    <w:rsid w:val="00B92A3C"/>
    <w:rsid w:val="00B9336E"/>
    <w:rsid w:val="00B93DC9"/>
    <w:rsid w:val="00B947F7"/>
    <w:rsid w:val="00B9595F"/>
    <w:rsid w:val="00B9599F"/>
    <w:rsid w:val="00B95EBD"/>
    <w:rsid w:val="00B95FBF"/>
    <w:rsid w:val="00B96E27"/>
    <w:rsid w:val="00B976C1"/>
    <w:rsid w:val="00B979A2"/>
    <w:rsid w:val="00BA011E"/>
    <w:rsid w:val="00BA1CD8"/>
    <w:rsid w:val="00BA2AC2"/>
    <w:rsid w:val="00BA3662"/>
    <w:rsid w:val="00BA3A0B"/>
    <w:rsid w:val="00BA40E6"/>
    <w:rsid w:val="00BA484F"/>
    <w:rsid w:val="00BA4B56"/>
    <w:rsid w:val="00BA5BBC"/>
    <w:rsid w:val="00BA5E17"/>
    <w:rsid w:val="00BA5F5D"/>
    <w:rsid w:val="00BA65C6"/>
    <w:rsid w:val="00BA6E38"/>
    <w:rsid w:val="00BA73E8"/>
    <w:rsid w:val="00BA73FF"/>
    <w:rsid w:val="00BB0114"/>
    <w:rsid w:val="00BB0B30"/>
    <w:rsid w:val="00BB0E7D"/>
    <w:rsid w:val="00BB15BA"/>
    <w:rsid w:val="00BB24FB"/>
    <w:rsid w:val="00BB26B0"/>
    <w:rsid w:val="00BB341A"/>
    <w:rsid w:val="00BB3759"/>
    <w:rsid w:val="00BB38FF"/>
    <w:rsid w:val="00BB3C46"/>
    <w:rsid w:val="00BB4054"/>
    <w:rsid w:val="00BB4108"/>
    <w:rsid w:val="00BB61A2"/>
    <w:rsid w:val="00BB62AA"/>
    <w:rsid w:val="00BB6986"/>
    <w:rsid w:val="00BB6CFD"/>
    <w:rsid w:val="00BB6E64"/>
    <w:rsid w:val="00BB726C"/>
    <w:rsid w:val="00BB7F96"/>
    <w:rsid w:val="00BC0545"/>
    <w:rsid w:val="00BC0657"/>
    <w:rsid w:val="00BC0765"/>
    <w:rsid w:val="00BC0879"/>
    <w:rsid w:val="00BC0ADB"/>
    <w:rsid w:val="00BC1645"/>
    <w:rsid w:val="00BC18FB"/>
    <w:rsid w:val="00BC203B"/>
    <w:rsid w:val="00BC2C7B"/>
    <w:rsid w:val="00BC2FBE"/>
    <w:rsid w:val="00BC31A5"/>
    <w:rsid w:val="00BC3331"/>
    <w:rsid w:val="00BC3F14"/>
    <w:rsid w:val="00BC4413"/>
    <w:rsid w:val="00BC494D"/>
    <w:rsid w:val="00BC4AFA"/>
    <w:rsid w:val="00BC55F2"/>
    <w:rsid w:val="00BC588C"/>
    <w:rsid w:val="00BC6918"/>
    <w:rsid w:val="00BD03FB"/>
    <w:rsid w:val="00BD0673"/>
    <w:rsid w:val="00BD0851"/>
    <w:rsid w:val="00BD1300"/>
    <w:rsid w:val="00BD2027"/>
    <w:rsid w:val="00BD2EB8"/>
    <w:rsid w:val="00BD35B5"/>
    <w:rsid w:val="00BD43B7"/>
    <w:rsid w:val="00BD452B"/>
    <w:rsid w:val="00BD45A3"/>
    <w:rsid w:val="00BD4B31"/>
    <w:rsid w:val="00BD57AA"/>
    <w:rsid w:val="00BD5CBB"/>
    <w:rsid w:val="00BD69FB"/>
    <w:rsid w:val="00BD7454"/>
    <w:rsid w:val="00BD745C"/>
    <w:rsid w:val="00BE2366"/>
    <w:rsid w:val="00BE26FF"/>
    <w:rsid w:val="00BE2B4B"/>
    <w:rsid w:val="00BE2F7F"/>
    <w:rsid w:val="00BE3DB2"/>
    <w:rsid w:val="00BE3E4C"/>
    <w:rsid w:val="00BE3F16"/>
    <w:rsid w:val="00BE4D1C"/>
    <w:rsid w:val="00BE4E92"/>
    <w:rsid w:val="00BE6175"/>
    <w:rsid w:val="00BE6520"/>
    <w:rsid w:val="00BE68DC"/>
    <w:rsid w:val="00BE6927"/>
    <w:rsid w:val="00BE71EE"/>
    <w:rsid w:val="00BE7426"/>
    <w:rsid w:val="00BF0554"/>
    <w:rsid w:val="00BF068B"/>
    <w:rsid w:val="00BF0719"/>
    <w:rsid w:val="00BF1121"/>
    <w:rsid w:val="00BF24EE"/>
    <w:rsid w:val="00BF2E96"/>
    <w:rsid w:val="00BF332B"/>
    <w:rsid w:val="00BF3593"/>
    <w:rsid w:val="00BF376F"/>
    <w:rsid w:val="00BF3D29"/>
    <w:rsid w:val="00BF3E4B"/>
    <w:rsid w:val="00BF40EC"/>
    <w:rsid w:val="00BF4576"/>
    <w:rsid w:val="00BF4C75"/>
    <w:rsid w:val="00BF4D23"/>
    <w:rsid w:val="00BF4F50"/>
    <w:rsid w:val="00BF5BA8"/>
    <w:rsid w:val="00BF5D1F"/>
    <w:rsid w:val="00BF6D67"/>
    <w:rsid w:val="00BF6F2E"/>
    <w:rsid w:val="00BF74E2"/>
    <w:rsid w:val="00C00394"/>
    <w:rsid w:val="00C00AB5"/>
    <w:rsid w:val="00C0118C"/>
    <w:rsid w:val="00C01491"/>
    <w:rsid w:val="00C01729"/>
    <w:rsid w:val="00C01755"/>
    <w:rsid w:val="00C0211D"/>
    <w:rsid w:val="00C022C6"/>
    <w:rsid w:val="00C028FD"/>
    <w:rsid w:val="00C02E63"/>
    <w:rsid w:val="00C0381F"/>
    <w:rsid w:val="00C03878"/>
    <w:rsid w:val="00C03977"/>
    <w:rsid w:val="00C0413F"/>
    <w:rsid w:val="00C0436C"/>
    <w:rsid w:val="00C04F00"/>
    <w:rsid w:val="00C06624"/>
    <w:rsid w:val="00C06C55"/>
    <w:rsid w:val="00C06D2B"/>
    <w:rsid w:val="00C06F24"/>
    <w:rsid w:val="00C07032"/>
    <w:rsid w:val="00C070C3"/>
    <w:rsid w:val="00C07511"/>
    <w:rsid w:val="00C10385"/>
    <w:rsid w:val="00C103A6"/>
    <w:rsid w:val="00C10D86"/>
    <w:rsid w:val="00C10F5A"/>
    <w:rsid w:val="00C1151A"/>
    <w:rsid w:val="00C1175C"/>
    <w:rsid w:val="00C13DFA"/>
    <w:rsid w:val="00C13FA7"/>
    <w:rsid w:val="00C15625"/>
    <w:rsid w:val="00C15709"/>
    <w:rsid w:val="00C15C2C"/>
    <w:rsid w:val="00C1602F"/>
    <w:rsid w:val="00C1759B"/>
    <w:rsid w:val="00C17ECE"/>
    <w:rsid w:val="00C200C3"/>
    <w:rsid w:val="00C20192"/>
    <w:rsid w:val="00C20C6B"/>
    <w:rsid w:val="00C2151B"/>
    <w:rsid w:val="00C21706"/>
    <w:rsid w:val="00C21913"/>
    <w:rsid w:val="00C24477"/>
    <w:rsid w:val="00C24D42"/>
    <w:rsid w:val="00C25321"/>
    <w:rsid w:val="00C25D60"/>
    <w:rsid w:val="00C2620D"/>
    <w:rsid w:val="00C26894"/>
    <w:rsid w:val="00C269EF"/>
    <w:rsid w:val="00C270AC"/>
    <w:rsid w:val="00C274BA"/>
    <w:rsid w:val="00C302FD"/>
    <w:rsid w:val="00C303E1"/>
    <w:rsid w:val="00C30694"/>
    <w:rsid w:val="00C307D7"/>
    <w:rsid w:val="00C31E53"/>
    <w:rsid w:val="00C3222F"/>
    <w:rsid w:val="00C33BF8"/>
    <w:rsid w:val="00C33DD6"/>
    <w:rsid w:val="00C3460C"/>
    <w:rsid w:val="00C3502A"/>
    <w:rsid w:val="00C3547D"/>
    <w:rsid w:val="00C356AF"/>
    <w:rsid w:val="00C35F0C"/>
    <w:rsid w:val="00C35FCC"/>
    <w:rsid w:val="00C3633E"/>
    <w:rsid w:val="00C36749"/>
    <w:rsid w:val="00C368ED"/>
    <w:rsid w:val="00C36BA7"/>
    <w:rsid w:val="00C378EF"/>
    <w:rsid w:val="00C379E5"/>
    <w:rsid w:val="00C401B1"/>
    <w:rsid w:val="00C40CFD"/>
    <w:rsid w:val="00C40F80"/>
    <w:rsid w:val="00C419BE"/>
    <w:rsid w:val="00C422AC"/>
    <w:rsid w:val="00C42950"/>
    <w:rsid w:val="00C42AB9"/>
    <w:rsid w:val="00C42F86"/>
    <w:rsid w:val="00C444FF"/>
    <w:rsid w:val="00C446A9"/>
    <w:rsid w:val="00C44800"/>
    <w:rsid w:val="00C44959"/>
    <w:rsid w:val="00C454DC"/>
    <w:rsid w:val="00C46595"/>
    <w:rsid w:val="00C46B21"/>
    <w:rsid w:val="00C4712A"/>
    <w:rsid w:val="00C500B6"/>
    <w:rsid w:val="00C5087E"/>
    <w:rsid w:val="00C50B7B"/>
    <w:rsid w:val="00C5101B"/>
    <w:rsid w:val="00C5132D"/>
    <w:rsid w:val="00C51DBB"/>
    <w:rsid w:val="00C51F85"/>
    <w:rsid w:val="00C52470"/>
    <w:rsid w:val="00C5283E"/>
    <w:rsid w:val="00C53354"/>
    <w:rsid w:val="00C5364C"/>
    <w:rsid w:val="00C536ED"/>
    <w:rsid w:val="00C5397A"/>
    <w:rsid w:val="00C53A8B"/>
    <w:rsid w:val="00C53B32"/>
    <w:rsid w:val="00C53CF3"/>
    <w:rsid w:val="00C54749"/>
    <w:rsid w:val="00C554F2"/>
    <w:rsid w:val="00C55557"/>
    <w:rsid w:val="00C558F2"/>
    <w:rsid w:val="00C566DE"/>
    <w:rsid w:val="00C56F5C"/>
    <w:rsid w:val="00C6096F"/>
    <w:rsid w:val="00C60B33"/>
    <w:rsid w:val="00C60FD9"/>
    <w:rsid w:val="00C615C3"/>
    <w:rsid w:val="00C6187B"/>
    <w:rsid w:val="00C6198F"/>
    <w:rsid w:val="00C624DE"/>
    <w:rsid w:val="00C6296F"/>
    <w:rsid w:val="00C6330F"/>
    <w:rsid w:val="00C634CA"/>
    <w:rsid w:val="00C634D8"/>
    <w:rsid w:val="00C63AD5"/>
    <w:rsid w:val="00C64495"/>
    <w:rsid w:val="00C64787"/>
    <w:rsid w:val="00C651EB"/>
    <w:rsid w:val="00C6666B"/>
    <w:rsid w:val="00C666B1"/>
    <w:rsid w:val="00C67C61"/>
    <w:rsid w:val="00C71C78"/>
    <w:rsid w:val="00C720E1"/>
    <w:rsid w:val="00C72986"/>
    <w:rsid w:val="00C72E2B"/>
    <w:rsid w:val="00C7373D"/>
    <w:rsid w:val="00C73881"/>
    <w:rsid w:val="00C73F96"/>
    <w:rsid w:val="00C7591A"/>
    <w:rsid w:val="00C75E07"/>
    <w:rsid w:val="00C75F25"/>
    <w:rsid w:val="00C76617"/>
    <w:rsid w:val="00C80FE5"/>
    <w:rsid w:val="00C812F4"/>
    <w:rsid w:val="00C8361D"/>
    <w:rsid w:val="00C83700"/>
    <w:rsid w:val="00C84C82"/>
    <w:rsid w:val="00C85C4A"/>
    <w:rsid w:val="00C85F72"/>
    <w:rsid w:val="00C8685B"/>
    <w:rsid w:val="00C87241"/>
    <w:rsid w:val="00C90741"/>
    <w:rsid w:val="00C9184B"/>
    <w:rsid w:val="00C91CFF"/>
    <w:rsid w:val="00C923AB"/>
    <w:rsid w:val="00C927D5"/>
    <w:rsid w:val="00C928F6"/>
    <w:rsid w:val="00C92C58"/>
    <w:rsid w:val="00C934F1"/>
    <w:rsid w:val="00C94C8C"/>
    <w:rsid w:val="00C95037"/>
    <w:rsid w:val="00C95300"/>
    <w:rsid w:val="00C95B69"/>
    <w:rsid w:val="00C9703D"/>
    <w:rsid w:val="00C97809"/>
    <w:rsid w:val="00CA0260"/>
    <w:rsid w:val="00CA167D"/>
    <w:rsid w:val="00CA2AA3"/>
    <w:rsid w:val="00CA3A2B"/>
    <w:rsid w:val="00CA3D29"/>
    <w:rsid w:val="00CA43E4"/>
    <w:rsid w:val="00CA447D"/>
    <w:rsid w:val="00CA697B"/>
    <w:rsid w:val="00CA7129"/>
    <w:rsid w:val="00CA739C"/>
    <w:rsid w:val="00CB0598"/>
    <w:rsid w:val="00CB05C2"/>
    <w:rsid w:val="00CB0748"/>
    <w:rsid w:val="00CB0AFA"/>
    <w:rsid w:val="00CB13DE"/>
    <w:rsid w:val="00CB16CD"/>
    <w:rsid w:val="00CB1814"/>
    <w:rsid w:val="00CB1862"/>
    <w:rsid w:val="00CB205E"/>
    <w:rsid w:val="00CB2344"/>
    <w:rsid w:val="00CB2698"/>
    <w:rsid w:val="00CB2BB7"/>
    <w:rsid w:val="00CB311C"/>
    <w:rsid w:val="00CB3591"/>
    <w:rsid w:val="00CB463C"/>
    <w:rsid w:val="00CB51C9"/>
    <w:rsid w:val="00CB6EF6"/>
    <w:rsid w:val="00CB76F4"/>
    <w:rsid w:val="00CB799B"/>
    <w:rsid w:val="00CB7B9E"/>
    <w:rsid w:val="00CC03B2"/>
    <w:rsid w:val="00CC3035"/>
    <w:rsid w:val="00CC3DF5"/>
    <w:rsid w:val="00CC4615"/>
    <w:rsid w:val="00CC47CE"/>
    <w:rsid w:val="00CC4842"/>
    <w:rsid w:val="00CC53F1"/>
    <w:rsid w:val="00CC557D"/>
    <w:rsid w:val="00CC5AD0"/>
    <w:rsid w:val="00CC5AD3"/>
    <w:rsid w:val="00CC653A"/>
    <w:rsid w:val="00CC7A4B"/>
    <w:rsid w:val="00CC7BC0"/>
    <w:rsid w:val="00CD0F6E"/>
    <w:rsid w:val="00CD153E"/>
    <w:rsid w:val="00CD16E0"/>
    <w:rsid w:val="00CD1B51"/>
    <w:rsid w:val="00CD212E"/>
    <w:rsid w:val="00CD255A"/>
    <w:rsid w:val="00CD2FB5"/>
    <w:rsid w:val="00CD3518"/>
    <w:rsid w:val="00CD3542"/>
    <w:rsid w:val="00CD39D9"/>
    <w:rsid w:val="00CD487F"/>
    <w:rsid w:val="00CD60FF"/>
    <w:rsid w:val="00CD6580"/>
    <w:rsid w:val="00CD6727"/>
    <w:rsid w:val="00CD711E"/>
    <w:rsid w:val="00CD7420"/>
    <w:rsid w:val="00CD7823"/>
    <w:rsid w:val="00CD7CF2"/>
    <w:rsid w:val="00CD7E2A"/>
    <w:rsid w:val="00CE15D9"/>
    <w:rsid w:val="00CE23F6"/>
    <w:rsid w:val="00CE244B"/>
    <w:rsid w:val="00CE2C97"/>
    <w:rsid w:val="00CE2CDE"/>
    <w:rsid w:val="00CE4B51"/>
    <w:rsid w:val="00CE4BEB"/>
    <w:rsid w:val="00CE51E0"/>
    <w:rsid w:val="00CE52B5"/>
    <w:rsid w:val="00CE5894"/>
    <w:rsid w:val="00CE6B5F"/>
    <w:rsid w:val="00CE6BAD"/>
    <w:rsid w:val="00CE6BD1"/>
    <w:rsid w:val="00CE7380"/>
    <w:rsid w:val="00CE7734"/>
    <w:rsid w:val="00CF009B"/>
    <w:rsid w:val="00CF03E5"/>
    <w:rsid w:val="00CF1017"/>
    <w:rsid w:val="00CF1466"/>
    <w:rsid w:val="00CF1C2E"/>
    <w:rsid w:val="00CF1CD9"/>
    <w:rsid w:val="00CF2383"/>
    <w:rsid w:val="00CF287C"/>
    <w:rsid w:val="00CF312E"/>
    <w:rsid w:val="00CF3D12"/>
    <w:rsid w:val="00CF3DEB"/>
    <w:rsid w:val="00CF430C"/>
    <w:rsid w:val="00CF4BA7"/>
    <w:rsid w:val="00CF4DD9"/>
    <w:rsid w:val="00CF4DF2"/>
    <w:rsid w:val="00CF4EAB"/>
    <w:rsid w:val="00CF53D8"/>
    <w:rsid w:val="00CF5604"/>
    <w:rsid w:val="00CF5797"/>
    <w:rsid w:val="00CF5A7E"/>
    <w:rsid w:val="00CF5B67"/>
    <w:rsid w:val="00CF5CA6"/>
    <w:rsid w:val="00CF6807"/>
    <w:rsid w:val="00CF7001"/>
    <w:rsid w:val="00CF73E0"/>
    <w:rsid w:val="00D011E5"/>
    <w:rsid w:val="00D01976"/>
    <w:rsid w:val="00D019B3"/>
    <w:rsid w:val="00D01B56"/>
    <w:rsid w:val="00D01F89"/>
    <w:rsid w:val="00D02461"/>
    <w:rsid w:val="00D02846"/>
    <w:rsid w:val="00D0291E"/>
    <w:rsid w:val="00D02981"/>
    <w:rsid w:val="00D029AD"/>
    <w:rsid w:val="00D02A9A"/>
    <w:rsid w:val="00D02BD1"/>
    <w:rsid w:val="00D02BFA"/>
    <w:rsid w:val="00D02E1D"/>
    <w:rsid w:val="00D036C0"/>
    <w:rsid w:val="00D03AC0"/>
    <w:rsid w:val="00D03D95"/>
    <w:rsid w:val="00D03DE4"/>
    <w:rsid w:val="00D044DB"/>
    <w:rsid w:val="00D045CF"/>
    <w:rsid w:val="00D04774"/>
    <w:rsid w:val="00D04824"/>
    <w:rsid w:val="00D05CDC"/>
    <w:rsid w:val="00D0616C"/>
    <w:rsid w:val="00D06665"/>
    <w:rsid w:val="00D06757"/>
    <w:rsid w:val="00D068E5"/>
    <w:rsid w:val="00D06A17"/>
    <w:rsid w:val="00D07999"/>
    <w:rsid w:val="00D1064D"/>
    <w:rsid w:val="00D10997"/>
    <w:rsid w:val="00D110BD"/>
    <w:rsid w:val="00D114C5"/>
    <w:rsid w:val="00D12E00"/>
    <w:rsid w:val="00D12FD4"/>
    <w:rsid w:val="00D130CE"/>
    <w:rsid w:val="00D13202"/>
    <w:rsid w:val="00D132A4"/>
    <w:rsid w:val="00D13315"/>
    <w:rsid w:val="00D1341F"/>
    <w:rsid w:val="00D13C5C"/>
    <w:rsid w:val="00D13CBE"/>
    <w:rsid w:val="00D13F96"/>
    <w:rsid w:val="00D14169"/>
    <w:rsid w:val="00D1452C"/>
    <w:rsid w:val="00D1632E"/>
    <w:rsid w:val="00D169DE"/>
    <w:rsid w:val="00D16F04"/>
    <w:rsid w:val="00D2026D"/>
    <w:rsid w:val="00D20762"/>
    <w:rsid w:val="00D20BDD"/>
    <w:rsid w:val="00D216D1"/>
    <w:rsid w:val="00D222F1"/>
    <w:rsid w:val="00D22C50"/>
    <w:rsid w:val="00D2401B"/>
    <w:rsid w:val="00D246E2"/>
    <w:rsid w:val="00D24F84"/>
    <w:rsid w:val="00D26DE7"/>
    <w:rsid w:val="00D26FA3"/>
    <w:rsid w:val="00D27CDE"/>
    <w:rsid w:val="00D27D49"/>
    <w:rsid w:val="00D315F3"/>
    <w:rsid w:val="00D3257A"/>
    <w:rsid w:val="00D3322C"/>
    <w:rsid w:val="00D332BE"/>
    <w:rsid w:val="00D332FA"/>
    <w:rsid w:val="00D333FA"/>
    <w:rsid w:val="00D33E06"/>
    <w:rsid w:val="00D33F47"/>
    <w:rsid w:val="00D3463A"/>
    <w:rsid w:val="00D34902"/>
    <w:rsid w:val="00D34EC9"/>
    <w:rsid w:val="00D34F7E"/>
    <w:rsid w:val="00D3504E"/>
    <w:rsid w:val="00D36514"/>
    <w:rsid w:val="00D3674E"/>
    <w:rsid w:val="00D37A15"/>
    <w:rsid w:val="00D37D28"/>
    <w:rsid w:val="00D40185"/>
    <w:rsid w:val="00D40521"/>
    <w:rsid w:val="00D41167"/>
    <w:rsid w:val="00D4145C"/>
    <w:rsid w:val="00D41B30"/>
    <w:rsid w:val="00D41D9A"/>
    <w:rsid w:val="00D41EF7"/>
    <w:rsid w:val="00D43190"/>
    <w:rsid w:val="00D441AC"/>
    <w:rsid w:val="00D44F8A"/>
    <w:rsid w:val="00D4515C"/>
    <w:rsid w:val="00D459C8"/>
    <w:rsid w:val="00D463FB"/>
    <w:rsid w:val="00D46A52"/>
    <w:rsid w:val="00D471C8"/>
    <w:rsid w:val="00D4739F"/>
    <w:rsid w:val="00D50A94"/>
    <w:rsid w:val="00D50CD1"/>
    <w:rsid w:val="00D5159C"/>
    <w:rsid w:val="00D53681"/>
    <w:rsid w:val="00D5372F"/>
    <w:rsid w:val="00D53C7E"/>
    <w:rsid w:val="00D54141"/>
    <w:rsid w:val="00D54485"/>
    <w:rsid w:val="00D54900"/>
    <w:rsid w:val="00D549BE"/>
    <w:rsid w:val="00D54B91"/>
    <w:rsid w:val="00D54CE9"/>
    <w:rsid w:val="00D54EF0"/>
    <w:rsid w:val="00D54F2E"/>
    <w:rsid w:val="00D55CD7"/>
    <w:rsid w:val="00D573B3"/>
    <w:rsid w:val="00D57820"/>
    <w:rsid w:val="00D6062D"/>
    <w:rsid w:val="00D6169A"/>
    <w:rsid w:val="00D61771"/>
    <w:rsid w:val="00D61781"/>
    <w:rsid w:val="00D622DE"/>
    <w:rsid w:val="00D62C2B"/>
    <w:rsid w:val="00D62F77"/>
    <w:rsid w:val="00D632F6"/>
    <w:rsid w:val="00D635DB"/>
    <w:rsid w:val="00D639E2"/>
    <w:rsid w:val="00D644FA"/>
    <w:rsid w:val="00D6465E"/>
    <w:rsid w:val="00D64AED"/>
    <w:rsid w:val="00D6533E"/>
    <w:rsid w:val="00D66D28"/>
    <w:rsid w:val="00D66EC8"/>
    <w:rsid w:val="00D66FA6"/>
    <w:rsid w:val="00D674A4"/>
    <w:rsid w:val="00D707DC"/>
    <w:rsid w:val="00D71C54"/>
    <w:rsid w:val="00D72122"/>
    <w:rsid w:val="00D72945"/>
    <w:rsid w:val="00D73AD5"/>
    <w:rsid w:val="00D73E7B"/>
    <w:rsid w:val="00D743B5"/>
    <w:rsid w:val="00D745BB"/>
    <w:rsid w:val="00D74DCF"/>
    <w:rsid w:val="00D74FF0"/>
    <w:rsid w:val="00D75257"/>
    <w:rsid w:val="00D7565E"/>
    <w:rsid w:val="00D75817"/>
    <w:rsid w:val="00D762C5"/>
    <w:rsid w:val="00D769AD"/>
    <w:rsid w:val="00D77128"/>
    <w:rsid w:val="00D81317"/>
    <w:rsid w:val="00D81F8B"/>
    <w:rsid w:val="00D829BE"/>
    <w:rsid w:val="00D82E1B"/>
    <w:rsid w:val="00D82EB1"/>
    <w:rsid w:val="00D834F1"/>
    <w:rsid w:val="00D836FC"/>
    <w:rsid w:val="00D83FEA"/>
    <w:rsid w:val="00D84B47"/>
    <w:rsid w:val="00D85A2F"/>
    <w:rsid w:val="00D8626B"/>
    <w:rsid w:val="00D86950"/>
    <w:rsid w:val="00D8775C"/>
    <w:rsid w:val="00D879BF"/>
    <w:rsid w:val="00D87B07"/>
    <w:rsid w:val="00D90999"/>
    <w:rsid w:val="00D90A81"/>
    <w:rsid w:val="00D911B8"/>
    <w:rsid w:val="00D91B88"/>
    <w:rsid w:val="00D91EC5"/>
    <w:rsid w:val="00D9269C"/>
    <w:rsid w:val="00D92A1D"/>
    <w:rsid w:val="00D92E03"/>
    <w:rsid w:val="00D93041"/>
    <w:rsid w:val="00D93568"/>
    <w:rsid w:val="00D94301"/>
    <w:rsid w:val="00D95264"/>
    <w:rsid w:val="00D9572C"/>
    <w:rsid w:val="00D95B65"/>
    <w:rsid w:val="00D95C0F"/>
    <w:rsid w:val="00DA1E59"/>
    <w:rsid w:val="00DA2185"/>
    <w:rsid w:val="00DA24FE"/>
    <w:rsid w:val="00DA2731"/>
    <w:rsid w:val="00DA291B"/>
    <w:rsid w:val="00DA2954"/>
    <w:rsid w:val="00DA35E5"/>
    <w:rsid w:val="00DA544E"/>
    <w:rsid w:val="00DA5FF0"/>
    <w:rsid w:val="00DA6061"/>
    <w:rsid w:val="00DA6A34"/>
    <w:rsid w:val="00DA7BBA"/>
    <w:rsid w:val="00DA7DB7"/>
    <w:rsid w:val="00DA7EFE"/>
    <w:rsid w:val="00DB0C25"/>
    <w:rsid w:val="00DB203D"/>
    <w:rsid w:val="00DB29DE"/>
    <w:rsid w:val="00DB2A46"/>
    <w:rsid w:val="00DB39B1"/>
    <w:rsid w:val="00DB4345"/>
    <w:rsid w:val="00DB47CC"/>
    <w:rsid w:val="00DB4C0D"/>
    <w:rsid w:val="00DB51C4"/>
    <w:rsid w:val="00DB547A"/>
    <w:rsid w:val="00DB60CD"/>
    <w:rsid w:val="00DB68BD"/>
    <w:rsid w:val="00DB73F9"/>
    <w:rsid w:val="00DB75EF"/>
    <w:rsid w:val="00DB7A76"/>
    <w:rsid w:val="00DB7C08"/>
    <w:rsid w:val="00DC0099"/>
    <w:rsid w:val="00DC0897"/>
    <w:rsid w:val="00DC1D05"/>
    <w:rsid w:val="00DC1D0F"/>
    <w:rsid w:val="00DC2E6F"/>
    <w:rsid w:val="00DC31D2"/>
    <w:rsid w:val="00DC38A0"/>
    <w:rsid w:val="00DC39C1"/>
    <w:rsid w:val="00DC3CB4"/>
    <w:rsid w:val="00DC5382"/>
    <w:rsid w:val="00DC6649"/>
    <w:rsid w:val="00DC6953"/>
    <w:rsid w:val="00DC6CFA"/>
    <w:rsid w:val="00DD007D"/>
    <w:rsid w:val="00DD1377"/>
    <w:rsid w:val="00DD1542"/>
    <w:rsid w:val="00DD1A18"/>
    <w:rsid w:val="00DD273D"/>
    <w:rsid w:val="00DD2EEC"/>
    <w:rsid w:val="00DD397C"/>
    <w:rsid w:val="00DD43A1"/>
    <w:rsid w:val="00DD43CB"/>
    <w:rsid w:val="00DD43F4"/>
    <w:rsid w:val="00DD46A0"/>
    <w:rsid w:val="00DD4FDC"/>
    <w:rsid w:val="00DD6220"/>
    <w:rsid w:val="00DD6BD9"/>
    <w:rsid w:val="00DD6D66"/>
    <w:rsid w:val="00DD6FB4"/>
    <w:rsid w:val="00DE0592"/>
    <w:rsid w:val="00DE0941"/>
    <w:rsid w:val="00DE131E"/>
    <w:rsid w:val="00DE317F"/>
    <w:rsid w:val="00DE34C0"/>
    <w:rsid w:val="00DE3B18"/>
    <w:rsid w:val="00DE5791"/>
    <w:rsid w:val="00DE5821"/>
    <w:rsid w:val="00DE6574"/>
    <w:rsid w:val="00DE6DCB"/>
    <w:rsid w:val="00DF0183"/>
    <w:rsid w:val="00DF0578"/>
    <w:rsid w:val="00DF0681"/>
    <w:rsid w:val="00DF0918"/>
    <w:rsid w:val="00DF18CB"/>
    <w:rsid w:val="00DF2BE8"/>
    <w:rsid w:val="00DF3112"/>
    <w:rsid w:val="00DF33CB"/>
    <w:rsid w:val="00DF416F"/>
    <w:rsid w:val="00DF42BF"/>
    <w:rsid w:val="00DF43B5"/>
    <w:rsid w:val="00DF4576"/>
    <w:rsid w:val="00DF4A22"/>
    <w:rsid w:val="00DF6016"/>
    <w:rsid w:val="00DF7C57"/>
    <w:rsid w:val="00DF7D0A"/>
    <w:rsid w:val="00E007DC"/>
    <w:rsid w:val="00E008F8"/>
    <w:rsid w:val="00E00942"/>
    <w:rsid w:val="00E00F53"/>
    <w:rsid w:val="00E01325"/>
    <w:rsid w:val="00E019C1"/>
    <w:rsid w:val="00E01D8F"/>
    <w:rsid w:val="00E0222D"/>
    <w:rsid w:val="00E03848"/>
    <w:rsid w:val="00E03BC7"/>
    <w:rsid w:val="00E03D87"/>
    <w:rsid w:val="00E04213"/>
    <w:rsid w:val="00E04A95"/>
    <w:rsid w:val="00E04FB1"/>
    <w:rsid w:val="00E052D3"/>
    <w:rsid w:val="00E05B00"/>
    <w:rsid w:val="00E05C2D"/>
    <w:rsid w:val="00E0694F"/>
    <w:rsid w:val="00E0697D"/>
    <w:rsid w:val="00E0772C"/>
    <w:rsid w:val="00E10CBA"/>
    <w:rsid w:val="00E10CD3"/>
    <w:rsid w:val="00E10F17"/>
    <w:rsid w:val="00E11699"/>
    <w:rsid w:val="00E118B8"/>
    <w:rsid w:val="00E11BA5"/>
    <w:rsid w:val="00E121CE"/>
    <w:rsid w:val="00E1263B"/>
    <w:rsid w:val="00E13BE6"/>
    <w:rsid w:val="00E14E00"/>
    <w:rsid w:val="00E15309"/>
    <w:rsid w:val="00E153D4"/>
    <w:rsid w:val="00E16080"/>
    <w:rsid w:val="00E16578"/>
    <w:rsid w:val="00E1775F"/>
    <w:rsid w:val="00E20188"/>
    <w:rsid w:val="00E205AA"/>
    <w:rsid w:val="00E2189E"/>
    <w:rsid w:val="00E21EF9"/>
    <w:rsid w:val="00E22003"/>
    <w:rsid w:val="00E22218"/>
    <w:rsid w:val="00E22B4D"/>
    <w:rsid w:val="00E22DB5"/>
    <w:rsid w:val="00E22F42"/>
    <w:rsid w:val="00E230D9"/>
    <w:rsid w:val="00E23207"/>
    <w:rsid w:val="00E234CA"/>
    <w:rsid w:val="00E238CE"/>
    <w:rsid w:val="00E23A0F"/>
    <w:rsid w:val="00E24E54"/>
    <w:rsid w:val="00E24F92"/>
    <w:rsid w:val="00E25621"/>
    <w:rsid w:val="00E26923"/>
    <w:rsid w:val="00E27280"/>
    <w:rsid w:val="00E2739F"/>
    <w:rsid w:val="00E279E3"/>
    <w:rsid w:val="00E27A6A"/>
    <w:rsid w:val="00E27CE3"/>
    <w:rsid w:val="00E30AA5"/>
    <w:rsid w:val="00E31543"/>
    <w:rsid w:val="00E31DDC"/>
    <w:rsid w:val="00E31EC3"/>
    <w:rsid w:val="00E32821"/>
    <w:rsid w:val="00E32D9F"/>
    <w:rsid w:val="00E33B42"/>
    <w:rsid w:val="00E33FCD"/>
    <w:rsid w:val="00E3429F"/>
    <w:rsid w:val="00E3445D"/>
    <w:rsid w:val="00E3474E"/>
    <w:rsid w:val="00E347DB"/>
    <w:rsid w:val="00E34C99"/>
    <w:rsid w:val="00E35612"/>
    <w:rsid w:val="00E35676"/>
    <w:rsid w:val="00E35829"/>
    <w:rsid w:val="00E36428"/>
    <w:rsid w:val="00E3651C"/>
    <w:rsid w:val="00E3672A"/>
    <w:rsid w:val="00E36975"/>
    <w:rsid w:val="00E36A08"/>
    <w:rsid w:val="00E375EA"/>
    <w:rsid w:val="00E37B9F"/>
    <w:rsid w:val="00E40191"/>
    <w:rsid w:val="00E40FF1"/>
    <w:rsid w:val="00E4112A"/>
    <w:rsid w:val="00E41478"/>
    <w:rsid w:val="00E4173A"/>
    <w:rsid w:val="00E42043"/>
    <w:rsid w:val="00E4212A"/>
    <w:rsid w:val="00E42AFD"/>
    <w:rsid w:val="00E430FD"/>
    <w:rsid w:val="00E4348A"/>
    <w:rsid w:val="00E43704"/>
    <w:rsid w:val="00E43AC3"/>
    <w:rsid w:val="00E43CB1"/>
    <w:rsid w:val="00E4470A"/>
    <w:rsid w:val="00E4525B"/>
    <w:rsid w:val="00E45354"/>
    <w:rsid w:val="00E458D1"/>
    <w:rsid w:val="00E45ABB"/>
    <w:rsid w:val="00E46BED"/>
    <w:rsid w:val="00E47718"/>
    <w:rsid w:val="00E47FAC"/>
    <w:rsid w:val="00E503B6"/>
    <w:rsid w:val="00E50FDA"/>
    <w:rsid w:val="00E52100"/>
    <w:rsid w:val="00E52798"/>
    <w:rsid w:val="00E52F57"/>
    <w:rsid w:val="00E53150"/>
    <w:rsid w:val="00E5321B"/>
    <w:rsid w:val="00E53993"/>
    <w:rsid w:val="00E54054"/>
    <w:rsid w:val="00E5415E"/>
    <w:rsid w:val="00E55754"/>
    <w:rsid w:val="00E5590D"/>
    <w:rsid w:val="00E55E14"/>
    <w:rsid w:val="00E56815"/>
    <w:rsid w:val="00E56AB1"/>
    <w:rsid w:val="00E57414"/>
    <w:rsid w:val="00E57917"/>
    <w:rsid w:val="00E601BA"/>
    <w:rsid w:val="00E60238"/>
    <w:rsid w:val="00E60B97"/>
    <w:rsid w:val="00E619D7"/>
    <w:rsid w:val="00E61C92"/>
    <w:rsid w:val="00E620B8"/>
    <w:rsid w:val="00E62781"/>
    <w:rsid w:val="00E6283B"/>
    <w:rsid w:val="00E66FFD"/>
    <w:rsid w:val="00E67615"/>
    <w:rsid w:val="00E67736"/>
    <w:rsid w:val="00E67974"/>
    <w:rsid w:val="00E7166B"/>
    <w:rsid w:val="00E7176D"/>
    <w:rsid w:val="00E719DD"/>
    <w:rsid w:val="00E72DD5"/>
    <w:rsid w:val="00E730C5"/>
    <w:rsid w:val="00E737EC"/>
    <w:rsid w:val="00E7434A"/>
    <w:rsid w:val="00E744FC"/>
    <w:rsid w:val="00E74B73"/>
    <w:rsid w:val="00E74C1D"/>
    <w:rsid w:val="00E74F25"/>
    <w:rsid w:val="00E75001"/>
    <w:rsid w:val="00E75236"/>
    <w:rsid w:val="00E775B6"/>
    <w:rsid w:val="00E7785B"/>
    <w:rsid w:val="00E8015B"/>
    <w:rsid w:val="00E80380"/>
    <w:rsid w:val="00E803F1"/>
    <w:rsid w:val="00E810DC"/>
    <w:rsid w:val="00E82B55"/>
    <w:rsid w:val="00E82BC3"/>
    <w:rsid w:val="00E82E07"/>
    <w:rsid w:val="00E84F67"/>
    <w:rsid w:val="00E8576A"/>
    <w:rsid w:val="00E85E0C"/>
    <w:rsid w:val="00E85E17"/>
    <w:rsid w:val="00E86554"/>
    <w:rsid w:val="00E86C0E"/>
    <w:rsid w:val="00E8701A"/>
    <w:rsid w:val="00E87180"/>
    <w:rsid w:val="00E90350"/>
    <w:rsid w:val="00E903C9"/>
    <w:rsid w:val="00E923FF"/>
    <w:rsid w:val="00E92D14"/>
    <w:rsid w:val="00E95F6F"/>
    <w:rsid w:val="00E96BCF"/>
    <w:rsid w:val="00E9722C"/>
    <w:rsid w:val="00E97437"/>
    <w:rsid w:val="00EA1A89"/>
    <w:rsid w:val="00EA1CF3"/>
    <w:rsid w:val="00EA1EAF"/>
    <w:rsid w:val="00EA222F"/>
    <w:rsid w:val="00EA31DD"/>
    <w:rsid w:val="00EA3390"/>
    <w:rsid w:val="00EA3449"/>
    <w:rsid w:val="00EA37FE"/>
    <w:rsid w:val="00EA3991"/>
    <w:rsid w:val="00EA4E51"/>
    <w:rsid w:val="00EA5453"/>
    <w:rsid w:val="00EA6540"/>
    <w:rsid w:val="00EA66E1"/>
    <w:rsid w:val="00EA689C"/>
    <w:rsid w:val="00EA6A80"/>
    <w:rsid w:val="00EA745E"/>
    <w:rsid w:val="00EA7513"/>
    <w:rsid w:val="00EA7BA8"/>
    <w:rsid w:val="00EA7FDB"/>
    <w:rsid w:val="00EB07B8"/>
    <w:rsid w:val="00EB0855"/>
    <w:rsid w:val="00EB0875"/>
    <w:rsid w:val="00EB0FBF"/>
    <w:rsid w:val="00EB27B2"/>
    <w:rsid w:val="00EB289C"/>
    <w:rsid w:val="00EB2F0E"/>
    <w:rsid w:val="00EB3D3A"/>
    <w:rsid w:val="00EB4B1D"/>
    <w:rsid w:val="00EB4DE5"/>
    <w:rsid w:val="00EB539A"/>
    <w:rsid w:val="00EB5A98"/>
    <w:rsid w:val="00EB613B"/>
    <w:rsid w:val="00EB61B1"/>
    <w:rsid w:val="00EB66A8"/>
    <w:rsid w:val="00EB76D0"/>
    <w:rsid w:val="00EB7AF9"/>
    <w:rsid w:val="00EC01BF"/>
    <w:rsid w:val="00EC026B"/>
    <w:rsid w:val="00EC0B16"/>
    <w:rsid w:val="00EC1A49"/>
    <w:rsid w:val="00EC1F5D"/>
    <w:rsid w:val="00EC4F63"/>
    <w:rsid w:val="00EC5C46"/>
    <w:rsid w:val="00EC5F0A"/>
    <w:rsid w:val="00EC5FD9"/>
    <w:rsid w:val="00EC615A"/>
    <w:rsid w:val="00EC6632"/>
    <w:rsid w:val="00EC6821"/>
    <w:rsid w:val="00EC6935"/>
    <w:rsid w:val="00EC7653"/>
    <w:rsid w:val="00ED0801"/>
    <w:rsid w:val="00ED1759"/>
    <w:rsid w:val="00ED2091"/>
    <w:rsid w:val="00ED21B1"/>
    <w:rsid w:val="00ED2D99"/>
    <w:rsid w:val="00ED37C5"/>
    <w:rsid w:val="00ED4531"/>
    <w:rsid w:val="00ED4D0F"/>
    <w:rsid w:val="00ED4F68"/>
    <w:rsid w:val="00ED53A0"/>
    <w:rsid w:val="00ED57EA"/>
    <w:rsid w:val="00ED5A71"/>
    <w:rsid w:val="00ED6657"/>
    <w:rsid w:val="00ED6A24"/>
    <w:rsid w:val="00ED6A47"/>
    <w:rsid w:val="00ED76BA"/>
    <w:rsid w:val="00ED7803"/>
    <w:rsid w:val="00ED783A"/>
    <w:rsid w:val="00ED786A"/>
    <w:rsid w:val="00ED7EB6"/>
    <w:rsid w:val="00EE0949"/>
    <w:rsid w:val="00EE0A3A"/>
    <w:rsid w:val="00EE0CE5"/>
    <w:rsid w:val="00EE0D4D"/>
    <w:rsid w:val="00EE111B"/>
    <w:rsid w:val="00EE1519"/>
    <w:rsid w:val="00EE283F"/>
    <w:rsid w:val="00EE287F"/>
    <w:rsid w:val="00EE2CA3"/>
    <w:rsid w:val="00EE3642"/>
    <w:rsid w:val="00EE3CE2"/>
    <w:rsid w:val="00EE46A1"/>
    <w:rsid w:val="00EE49FA"/>
    <w:rsid w:val="00EE5D78"/>
    <w:rsid w:val="00EE72BE"/>
    <w:rsid w:val="00EE7B8F"/>
    <w:rsid w:val="00EF0A0F"/>
    <w:rsid w:val="00EF1317"/>
    <w:rsid w:val="00EF1856"/>
    <w:rsid w:val="00EF1ABC"/>
    <w:rsid w:val="00EF23FD"/>
    <w:rsid w:val="00EF294A"/>
    <w:rsid w:val="00EF2AB3"/>
    <w:rsid w:val="00EF3286"/>
    <w:rsid w:val="00EF346B"/>
    <w:rsid w:val="00EF3FDA"/>
    <w:rsid w:val="00EF5321"/>
    <w:rsid w:val="00EF614A"/>
    <w:rsid w:val="00EF6330"/>
    <w:rsid w:val="00EF641F"/>
    <w:rsid w:val="00EF68D7"/>
    <w:rsid w:val="00EF7251"/>
    <w:rsid w:val="00EF76F1"/>
    <w:rsid w:val="00EF7879"/>
    <w:rsid w:val="00EF79BC"/>
    <w:rsid w:val="00F005CF"/>
    <w:rsid w:val="00F0078E"/>
    <w:rsid w:val="00F00C78"/>
    <w:rsid w:val="00F019CB"/>
    <w:rsid w:val="00F01F20"/>
    <w:rsid w:val="00F02011"/>
    <w:rsid w:val="00F021B4"/>
    <w:rsid w:val="00F043D1"/>
    <w:rsid w:val="00F04732"/>
    <w:rsid w:val="00F057A1"/>
    <w:rsid w:val="00F058C1"/>
    <w:rsid w:val="00F05D78"/>
    <w:rsid w:val="00F05E6D"/>
    <w:rsid w:val="00F0638D"/>
    <w:rsid w:val="00F0647F"/>
    <w:rsid w:val="00F06E50"/>
    <w:rsid w:val="00F07B6A"/>
    <w:rsid w:val="00F07C4E"/>
    <w:rsid w:val="00F10DEC"/>
    <w:rsid w:val="00F11068"/>
    <w:rsid w:val="00F11247"/>
    <w:rsid w:val="00F113F5"/>
    <w:rsid w:val="00F11693"/>
    <w:rsid w:val="00F11983"/>
    <w:rsid w:val="00F126F5"/>
    <w:rsid w:val="00F13495"/>
    <w:rsid w:val="00F13496"/>
    <w:rsid w:val="00F136CD"/>
    <w:rsid w:val="00F140E3"/>
    <w:rsid w:val="00F142EB"/>
    <w:rsid w:val="00F14F19"/>
    <w:rsid w:val="00F14F64"/>
    <w:rsid w:val="00F1562F"/>
    <w:rsid w:val="00F1580C"/>
    <w:rsid w:val="00F15C96"/>
    <w:rsid w:val="00F16376"/>
    <w:rsid w:val="00F202B5"/>
    <w:rsid w:val="00F2081F"/>
    <w:rsid w:val="00F20D7B"/>
    <w:rsid w:val="00F21380"/>
    <w:rsid w:val="00F21B3A"/>
    <w:rsid w:val="00F21D1B"/>
    <w:rsid w:val="00F21FE2"/>
    <w:rsid w:val="00F228E5"/>
    <w:rsid w:val="00F23788"/>
    <w:rsid w:val="00F25523"/>
    <w:rsid w:val="00F25852"/>
    <w:rsid w:val="00F2585B"/>
    <w:rsid w:val="00F266B0"/>
    <w:rsid w:val="00F277AC"/>
    <w:rsid w:val="00F3095A"/>
    <w:rsid w:val="00F3108F"/>
    <w:rsid w:val="00F31E35"/>
    <w:rsid w:val="00F32317"/>
    <w:rsid w:val="00F324B9"/>
    <w:rsid w:val="00F33C74"/>
    <w:rsid w:val="00F34536"/>
    <w:rsid w:val="00F3491C"/>
    <w:rsid w:val="00F34F21"/>
    <w:rsid w:val="00F36AE8"/>
    <w:rsid w:val="00F36DC2"/>
    <w:rsid w:val="00F36E12"/>
    <w:rsid w:val="00F37047"/>
    <w:rsid w:val="00F37282"/>
    <w:rsid w:val="00F37A89"/>
    <w:rsid w:val="00F37DF7"/>
    <w:rsid w:val="00F401FE"/>
    <w:rsid w:val="00F402A4"/>
    <w:rsid w:val="00F40892"/>
    <w:rsid w:val="00F41473"/>
    <w:rsid w:val="00F41AF0"/>
    <w:rsid w:val="00F42070"/>
    <w:rsid w:val="00F425B2"/>
    <w:rsid w:val="00F4391E"/>
    <w:rsid w:val="00F442A3"/>
    <w:rsid w:val="00F455DC"/>
    <w:rsid w:val="00F45D5A"/>
    <w:rsid w:val="00F4686B"/>
    <w:rsid w:val="00F47A89"/>
    <w:rsid w:val="00F47B1A"/>
    <w:rsid w:val="00F47EAC"/>
    <w:rsid w:val="00F47F0F"/>
    <w:rsid w:val="00F50C46"/>
    <w:rsid w:val="00F50D7B"/>
    <w:rsid w:val="00F513C3"/>
    <w:rsid w:val="00F518AC"/>
    <w:rsid w:val="00F5246D"/>
    <w:rsid w:val="00F532FD"/>
    <w:rsid w:val="00F537A6"/>
    <w:rsid w:val="00F548BE"/>
    <w:rsid w:val="00F54CB7"/>
    <w:rsid w:val="00F54F4D"/>
    <w:rsid w:val="00F55269"/>
    <w:rsid w:val="00F5537E"/>
    <w:rsid w:val="00F554F1"/>
    <w:rsid w:val="00F55A04"/>
    <w:rsid w:val="00F55C78"/>
    <w:rsid w:val="00F55D29"/>
    <w:rsid w:val="00F56712"/>
    <w:rsid w:val="00F56B34"/>
    <w:rsid w:val="00F56B38"/>
    <w:rsid w:val="00F56C99"/>
    <w:rsid w:val="00F6028C"/>
    <w:rsid w:val="00F60C96"/>
    <w:rsid w:val="00F6128C"/>
    <w:rsid w:val="00F61449"/>
    <w:rsid w:val="00F61BB1"/>
    <w:rsid w:val="00F62CEF"/>
    <w:rsid w:val="00F62E01"/>
    <w:rsid w:val="00F6520F"/>
    <w:rsid w:val="00F65511"/>
    <w:rsid w:val="00F6560A"/>
    <w:rsid w:val="00F656C1"/>
    <w:rsid w:val="00F65C37"/>
    <w:rsid w:val="00F661B6"/>
    <w:rsid w:val="00F66CDD"/>
    <w:rsid w:val="00F672BC"/>
    <w:rsid w:val="00F70175"/>
    <w:rsid w:val="00F7085B"/>
    <w:rsid w:val="00F70A31"/>
    <w:rsid w:val="00F70D71"/>
    <w:rsid w:val="00F70E07"/>
    <w:rsid w:val="00F71F36"/>
    <w:rsid w:val="00F7233D"/>
    <w:rsid w:val="00F72415"/>
    <w:rsid w:val="00F733E8"/>
    <w:rsid w:val="00F73702"/>
    <w:rsid w:val="00F7384A"/>
    <w:rsid w:val="00F7401D"/>
    <w:rsid w:val="00F74646"/>
    <w:rsid w:val="00F75193"/>
    <w:rsid w:val="00F7684B"/>
    <w:rsid w:val="00F76A3B"/>
    <w:rsid w:val="00F76E54"/>
    <w:rsid w:val="00F80EC2"/>
    <w:rsid w:val="00F81706"/>
    <w:rsid w:val="00F81AD2"/>
    <w:rsid w:val="00F81BEB"/>
    <w:rsid w:val="00F81D1D"/>
    <w:rsid w:val="00F822AD"/>
    <w:rsid w:val="00F827DA"/>
    <w:rsid w:val="00F82E9E"/>
    <w:rsid w:val="00F835E1"/>
    <w:rsid w:val="00F8383B"/>
    <w:rsid w:val="00F84067"/>
    <w:rsid w:val="00F85F8B"/>
    <w:rsid w:val="00F878AD"/>
    <w:rsid w:val="00F90A57"/>
    <w:rsid w:val="00F90A5A"/>
    <w:rsid w:val="00F917EF"/>
    <w:rsid w:val="00F938DA"/>
    <w:rsid w:val="00F93973"/>
    <w:rsid w:val="00F93AB3"/>
    <w:rsid w:val="00F93DC3"/>
    <w:rsid w:val="00F9421B"/>
    <w:rsid w:val="00F94414"/>
    <w:rsid w:val="00F94D80"/>
    <w:rsid w:val="00F95655"/>
    <w:rsid w:val="00F95778"/>
    <w:rsid w:val="00F95D2B"/>
    <w:rsid w:val="00F962A0"/>
    <w:rsid w:val="00F97AD6"/>
    <w:rsid w:val="00FA190D"/>
    <w:rsid w:val="00FA1B50"/>
    <w:rsid w:val="00FA1BBB"/>
    <w:rsid w:val="00FA2296"/>
    <w:rsid w:val="00FA2488"/>
    <w:rsid w:val="00FA257E"/>
    <w:rsid w:val="00FA2FEE"/>
    <w:rsid w:val="00FA3074"/>
    <w:rsid w:val="00FA39B1"/>
    <w:rsid w:val="00FA3CBA"/>
    <w:rsid w:val="00FA43BF"/>
    <w:rsid w:val="00FA469B"/>
    <w:rsid w:val="00FA4AC2"/>
    <w:rsid w:val="00FA63ED"/>
    <w:rsid w:val="00FA666B"/>
    <w:rsid w:val="00FA68D7"/>
    <w:rsid w:val="00FA6E20"/>
    <w:rsid w:val="00FA7A32"/>
    <w:rsid w:val="00FA7FDB"/>
    <w:rsid w:val="00FB11EE"/>
    <w:rsid w:val="00FB1305"/>
    <w:rsid w:val="00FB164C"/>
    <w:rsid w:val="00FB172C"/>
    <w:rsid w:val="00FB17E1"/>
    <w:rsid w:val="00FB3EA8"/>
    <w:rsid w:val="00FB57D6"/>
    <w:rsid w:val="00FB59E6"/>
    <w:rsid w:val="00FB5FA4"/>
    <w:rsid w:val="00FB5FF2"/>
    <w:rsid w:val="00FB60FA"/>
    <w:rsid w:val="00FB6BA0"/>
    <w:rsid w:val="00FB77F5"/>
    <w:rsid w:val="00FC0011"/>
    <w:rsid w:val="00FC003D"/>
    <w:rsid w:val="00FC0096"/>
    <w:rsid w:val="00FC0CF9"/>
    <w:rsid w:val="00FC101D"/>
    <w:rsid w:val="00FC1C6E"/>
    <w:rsid w:val="00FC1D73"/>
    <w:rsid w:val="00FC22E3"/>
    <w:rsid w:val="00FC2399"/>
    <w:rsid w:val="00FC240D"/>
    <w:rsid w:val="00FC31EF"/>
    <w:rsid w:val="00FC3AEE"/>
    <w:rsid w:val="00FC3C6B"/>
    <w:rsid w:val="00FC3E17"/>
    <w:rsid w:val="00FC47F1"/>
    <w:rsid w:val="00FC50AF"/>
    <w:rsid w:val="00FC50EA"/>
    <w:rsid w:val="00FC52D8"/>
    <w:rsid w:val="00FC53EC"/>
    <w:rsid w:val="00FC58C2"/>
    <w:rsid w:val="00FC5912"/>
    <w:rsid w:val="00FC5F22"/>
    <w:rsid w:val="00FC60F9"/>
    <w:rsid w:val="00FC6101"/>
    <w:rsid w:val="00FC6734"/>
    <w:rsid w:val="00FC6C1C"/>
    <w:rsid w:val="00FC7058"/>
    <w:rsid w:val="00FC741D"/>
    <w:rsid w:val="00FD0554"/>
    <w:rsid w:val="00FD0EC3"/>
    <w:rsid w:val="00FD0FD6"/>
    <w:rsid w:val="00FD1524"/>
    <w:rsid w:val="00FD1847"/>
    <w:rsid w:val="00FD1B8F"/>
    <w:rsid w:val="00FD24EB"/>
    <w:rsid w:val="00FD33D6"/>
    <w:rsid w:val="00FD374C"/>
    <w:rsid w:val="00FD4BDB"/>
    <w:rsid w:val="00FD5836"/>
    <w:rsid w:val="00FD5EB3"/>
    <w:rsid w:val="00FD5ED2"/>
    <w:rsid w:val="00FD5EE6"/>
    <w:rsid w:val="00FD6550"/>
    <w:rsid w:val="00FE05DB"/>
    <w:rsid w:val="00FE0E17"/>
    <w:rsid w:val="00FE0F7D"/>
    <w:rsid w:val="00FE1283"/>
    <w:rsid w:val="00FE1445"/>
    <w:rsid w:val="00FE1796"/>
    <w:rsid w:val="00FE1EE8"/>
    <w:rsid w:val="00FE25C1"/>
    <w:rsid w:val="00FE2AF0"/>
    <w:rsid w:val="00FE32D5"/>
    <w:rsid w:val="00FE397B"/>
    <w:rsid w:val="00FE3B5B"/>
    <w:rsid w:val="00FE3D64"/>
    <w:rsid w:val="00FE4925"/>
    <w:rsid w:val="00FE4D44"/>
    <w:rsid w:val="00FE4D46"/>
    <w:rsid w:val="00FE4FA3"/>
    <w:rsid w:val="00FE500A"/>
    <w:rsid w:val="00FE5961"/>
    <w:rsid w:val="00FE61A8"/>
    <w:rsid w:val="00FE640F"/>
    <w:rsid w:val="00FE6E35"/>
    <w:rsid w:val="00FE7A65"/>
    <w:rsid w:val="00FE7C12"/>
    <w:rsid w:val="00FE7E4C"/>
    <w:rsid w:val="00FF111C"/>
    <w:rsid w:val="00FF21D9"/>
    <w:rsid w:val="00FF31D8"/>
    <w:rsid w:val="00FF33B2"/>
    <w:rsid w:val="00FF3CF2"/>
    <w:rsid w:val="00FF3D48"/>
    <w:rsid w:val="00FF3EF3"/>
    <w:rsid w:val="00FF4D4D"/>
    <w:rsid w:val="00FF4D6A"/>
    <w:rsid w:val="00FF549F"/>
    <w:rsid w:val="00FF5768"/>
    <w:rsid w:val="00FF5E38"/>
    <w:rsid w:val="00FF77FB"/>
    <w:rsid w:val="01C01B9C"/>
    <w:rsid w:val="043968CC"/>
    <w:rsid w:val="045D23C4"/>
    <w:rsid w:val="045E52E1"/>
    <w:rsid w:val="064251EB"/>
    <w:rsid w:val="080E4B27"/>
    <w:rsid w:val="0B5524B1"/>
    <w:rsid w:val="0B8246B0"/>
    <w:rsid w:val="0C687D18"/>
    <w:rsid w:val="10C81517"/>
    <w:rsid w:val="146967ED"/>
    <w:rsid w:val="175D780A"/>
    <w:rsid w:val="177A5F1D"/>
    <w:rsid w:val="18571DCE"/>
    <w:rsid w:val="18FA155F"/>
    <w:rsid w:val="1C8D7E2D"/>
    <w:rsid w:val="1D8B2953"/>
    <w:rsid w:val="1DEA2D4F"/>
    <w:rsid w:val="1E9F0583"/>
    <w:rsid w:val="2225679F"/>
    <w:rsid w:val="23437358"/>
    <w:rsid w:val="25FA484F"/>
    <w:rsid w:val="281E056D"/>
    <w:rsid w:val="2837678F"/>
    <w:rsid w:val="2B181F1D"/>
    <w:rsid w:val="2DE879A3"/>
    <w:rsid w:val="2E727B1A"/>
    <w:rsid w:val="2FBE5152"/>
    <w:rsid w:val="304A3C65"/>
    <w:rsid w:val="31C728E9"/>
    <w:rsid w:val="31FC391C"/>
    <w:rsid w:val="323D393C"/>
    <w:rsid w:val="334C1555"/>
    <w:rsid w:val="34485834"/>
    <w:rsid w:val="35541DDF"/>
    <w:rsid w:val="37161428"/>
    <w:rsid w:val="376B4F72"/>
    <w:rsid w:val="386D0657"/>
    <w:rsid w:val="3A1A4DB6"/>
    <w:rsid w:val="3B23106B"/>
    <w:rsid w:val="3BAC423F"/>
    <w:rsid w:val="3C2A2310"/>
    <w:rsid w:val="3C5438A9"/>
    <w:rsid w:val="3D2B2F54"/>
    <w:rsid w:val="3E093108"/>
    <w:rsid w:val="4181559D"/>
    <w:rsid w:val="437327A4"/>
    <w:rsid w:val="43AC74C2"/>
    <w:rsid w:val="49450EE2"/>
    <w:rsid w:val="4D252C5C"/>
    <w:rsid w:val="4DF86E45"/>
    <w:rsid w:val="4EC64A90"/>
    <w:rsid w:val="52B875A0"/>
    <w:rsid w:val="55293A94"/>
    <w:rsid w:val="55B4132A"/>
    <w:rsid w:val="55C81FB7"/>
    <w:rsid w:val="5CD6135A"/>
    <w:rsid w:val="5D7358D4"/>
    <w:rsid w:val="5D9D7B32"/>
    <w:rsid w:val="5F9E7698"/>
    <w:rsid w:val="602640F8"/>
    <w:rsid w:val="604E55A0"/>
    <w:rsid w:val="60EC072C"/>
    <w:rsid w:val="62DF5F06"/>
    <w:rsid w:val="63174149"/>
    <w:rsid w:val="64585139"/>
    <w:rsid w:val="64DE154A"/>
    <w:rsid w:val="6AFE5E2E"/>
    <w:rsid w:val="6C6A34CD"/>
    <w:rsid w:val="6E8C369B"/>
    <w:rsid w:val="6EFB12AB"/>
    <w:rsid w:val="6F952238"/>
    <w:rsid w:val="70E149F7"/>
    <w:rsid w:val="722A2C70"/>
    <w:rsid w:val="728B4979"/>
    <w:rsid w:val="72F55736"/>
    <w:rsid w:val="73A04CDE"/>
    <w:rsid w:val="741400A0"/>
    <w:rsid w:val="744E3BA5"/>
    <w:rsid w:val="76116D5C"/>
    <w:rsid w:val="76670768"/>
    <w:rsid w:val="76D85481"/>
    <w:rsid w:val="796263F5"/>
    <w:rsid w:val="7A357AED"/>
    <w:rsid w:val="7A3714E5"/>
    <w:rsid w:val="7C0D1BC5"/>
    <w:rsid w:val="7FA85A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098" fillcolor="white" stroke="f">
      <v:fill color="white"/>
      <v:stroke on="f"/>
    </o:shapedefaults>
    <o:shapelayout v:ext="edit">
      <o:idmap v:ext="edit" data="2"/>
      <o:rules v:ext="edit">
        <o:r id="V:Rule1" type="connector" idref="#AutoShape 5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qFormat="1"/>
    <w:lsdException w:name="header" w:uiPriority="99" w:qFormat="1"/>
    <w:lsdException w:name="footer" w:uiPriority="99" w:qFormat="1"/>
    <w:lsdException w:name="caption" w:qFormat="1"/>
    <w:lsdException w:name="annotation reference" w:qFormat="1"/>
    <w:lsdException w:name="page number"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Body Text" w:qFormat="1"/>
    <w:lsdException w:name="Body Text Inde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2" w:qFormat="1"/>
    <w:lsdException w:name="Body Text Indent 3" w:qFormat="1"/>
    <w:lsdException w:name="Hyperlink" w:uiPriority="99"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E458D1"/>
    <w:rPr>
      <w:kern w:val="2"/>
      <w:sz w:val="21"/>
      <w:szCs w:val="24"/>
    </w:rPr>
  </w:style>
  <w:style w:type="paragraph" w:styleId="1">
    <w:name w:val="heading 1"/>
    <w:basedOn w:val="a9"/>
    <w:next w:val="a9"/>
    <w:link w:val="1Char"/>
    <w:qFormat/>
    <w:rsid w:val="00E458D1"/>
    <w:pPr>
      <w:keepNext/>
      <w:keepLines/>
      <w:spacing w:before="340" w:after="330" w:line="578" w:lineRule="auto"/>
      <w:outlineLvl w:val="0"/>
    </w:pPr>
    <w:rPr>
      <w:b/>
      <w:bCs/>
      <w:kern w:val="44"/>
      <w:sz w:val="44"/>
      <w:szCs w:val="44"/>
    </w:rPr>
  </w:style>
  <w:style w:type="paragraph" w:styleId="2">
    <w:name w:val="heading 2"/>
    <w:basedOn w:val="a9"/>
    <w:next w:val="a9"/>
    <w:link w:val="2Char"/>
    <w:qFormat/>
    <w:rsid w:val="00341F67"/>
    <w:pPr>
      <w:keepNext/>
      <w:keepLines/>
      <w:widowControl w:val="0"/>
      <w:spacing w:before="260" w:after="260" w:line="416" w:lineRule="auto"/>
      <w:jc w:val="both"/>
      <w:outlineLvl w:val="1"/>
    </w:pPr>
    <w:rPr>
      <w:rFonts w:ascii="Arial" w:eastAsia="黑体" w:hAnsi="Arial"/>
      <w:b/>
      <w:bCs/>
      <w:sz w:val="32"/>
      <w:szCs w:val="32"/>
    </w:rPr>
  </w:style>
  <w:style w:type="paragraph" w:styleId="3">
    <w:name w:val="heading 3"/>
    <w:basedOn w:val="a9"/>
    <w:next w:val="a9"/>
    <w:link w:val="3Char"/>
    <w:qFormat/>
    <w:rsid w:val="00931057"/>
    <w:pPr>
      <w:keepNext/>
      <w:keepLines/>
      <w:widowControl w:val="0"/>
      <w:spacing w:before="260" w:after="260" w:line="416" w:lineRule="auto"/>
      <w:jc w:val="both"/>
      <w:outlineLvl w:val="2"/>
    </w:pPr>
    <w:rPr>
      <w:b/>
      <w:bCs/>
      <w:sz w:val="32"/>
      <w:szCs w:val="32"/>
    </w:rPr>
  </w:style>
  <w:style w:type="paragraph" w:styleId="5">
    <w:name w:val="heading 5"/>
    <w:basedOn w:val="a9"/>
    <w:next w:val="a9"/>
    <w:link w:val="5Char"/>
    <w:semiHidden/>
    <w:unhideWhenUsed/>
    <w:qFormat/>
    <w:rsid w:val="002A0D64"/>
    <w:pPr>
      <w:keepNext/>
      <w:keepLines/>
      <w:spacing w:before="280" w:after="290" w:line="376" w:lineRule="auto"/>
      <w:outlineLvl w:val="4"/>
    </w:pPr>
    <w:rPr>
      <w:b/>
      <w:bCs/>
      <w:sz w:val="28"/>
      <w:szCs w:val="28"/>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7">
    <w:name w:val="toc 7"/>
    <w:basedOn w:val="a9"/>
    <w:next w:val="a9"/>
    <w:uiPriority w:val="39"/>
    <w:qFormat/>
    <w:rsid w:val="00E458D1"/>
    <w:pPr>
      <w:ind w:left="1260"/>
    </w:pPr>
    <w:rPr>
      <w:rFonts w:ascii="Calibri" w:hAnsi="Calibri"/>
      <w:sz w:val="18"/>
      <w:szCs w:val="18"/>
    </w:rPr>
  </w:style>
  <w:style w:type="paragraph" w:styleId="ad">
    <w:name w:val="annotation text"/>
    <w:basedOn w:val="a9"/>
    <w:link w:val="Char"/>
    <w:semiHidden/>
    <w:qFormat/>
    <w:rsid w:val="00E458D1"/>
  </w:style>
  <w:style w:type="paragraph" w:styleId="ae">
    <w:name w:val="Body Text"/>
    <w:basedOn w:val="a9"/>
    <w:qFormat/>
    <w:rsid w:val="00E458D1"/>
    <w:rPr>
      <w:sz w:val="30"/>
    </w:rPr>
  </w:style>
  <w:style w:type="paragraph" w:styleId="af">
    <w:name w:val="Body Text Indent"/>
    <w:basedOn w:val="a9"/>
    <w:qFormat/>
    <w:rsid w:val="00E458D1"/>
    <w:pPr>
      <w:spacing w:line="500" w:lineRule="exact"/>
      <w:ind w:firstLineChars="200" w:firstLine="480"/>
    </w:pPr>
    <w:rPr>
      <w:rFonts w:ascii="宋体" w:hAnsi="宋体"/>
      <w:color w:val="FF9900"/>
      <w:sz w:val="24"/>
    </w:rPr>
  </w:style>
  <w:style w:type="paragraph" w:styleId="50">
    <w:name w:val="toc 5"/>
    <w:basedOn w:val="a9"/>
    <w:next w:val="a9"/>
    <w:uiPriority w:val="39"/>
    <w:qFormat/>
    <w:rsid w:val="00E458D1"/>
    <w:pPr>
      <w:ind w:left="840"/>
    </w:pPr>
    <w:rPr>
      <w:rFonts w:ascii="Calibri" w:hAnsi="Calibri"/>
      <w:sz w:val="18"/>
      <w:szCs w:val="18"/>
    </w:rPr>
  </w:style>
  <w:style w:type="paragraph" w:styleId="30">
    <w:name w:val="toc 3"/>
    <w:basedOn w:val="a9"/>
    <w:next w:val="a9"/>
    <w:uiPriority w:val="39"/>
    <w:qFormat/>
    <w:rsid w:val="00E458D1"/>
    <w:pPr>
      <w:ind w:left="420"/>
    </w:pPr>
    <w:rPr>
      <w:rFonts w:ascii="Calibri" w:hAnsi="Calibri"/>
      <w:i/>
      <w:iCs/>
      <w:sz w:val="20"/>
      <w:szCs w:val="20"/>
    </w:rPr>
  </w:style>
  <w:style w:type="paragraph" w:styleId="af0">
    <w:name w:val="Plain Text"/>
    <w:basedOn w:val="a9"/>
    <w:link w:val="Char0"/>
    <w:qFormat/>
    <w:rsid w:val="00E458D1"/>
    <w:rPr>
      <w:rFonts w:ascii="宋体" w:hAnsi="Courier New"/>
      <w:szCs w:val="20"/>
    </w:rPr>
  </w:style>
  <w:style w:type="paragraph" w:styleId="8">
    <w:name w:val="toc 8"/>
    <w:basedOn w:val="a9"/>
    <w:next w:val="a9"/>
    <w:uiPriority w:val="39"/>
    <w:qFormat/>
    <w:rsid w:val="00E458D1"/>
    <w:pPr>
      <w:ind w:left="1470"/>
    </w:pPr>
    <w:rPr>
      <w:rFonts w:ascii="Calibri" w:hAnsi="Calibri"/>
      <w:sz w:val="18"/>
      <w:szCs w:val="18"/>
    </w:rPr>
  </w:style>
  <w:style w:type="paragraph" w:styleId="20">
    <w:name w:val="Body Text Indent 2"/>
    <w:basedOn w:val="a9"/>
    <w:qFormat/>
    <w:rsid w:val="00E458D1"/>
    <w:pPr>
      <w:spacing w:line="360" w:lineRule="auto"/>
      <w:ind w:left="420"/>
    </w:pPr>
    <w:rPr>
      <w:rFonts w:ascii="宋体" w:hAnsi="宋体"/>
      <w:sz w:val="24"/>
    </w:rPr>
  </w:style>
  <w:style w:type="paragraph" w:styleId="af1">
    <w:name w:val="Balloon Text"/>
    <w:basedOn w:val="a9"/>
    <w:semiHidden/>
    <w:qFormat/>
    <w:rsid w:val="00E458D1"/>
    <w:rPr>
      <w:sz w:val="18"/>
      <w:szCs w:val="18"/>
    </w:rPr>
  </w:style>
  <w:style w:type="paragraph" w:styleId="af2">
    <w:name w:val="footer"/>
    <w:basedOn w:val="a9"/>
    <w:link w:val="Char1"/>
    <w:uiPriority w:val="99"/>
    <w:qFormat/>
    <w:rsid w:val="00E458D1"/>
    <w:pPr>
      <w:tabs>
        <w:tab w:val="center" w:pos="4153"/>
        <w:tab w:val="right" w:pos="8306"/>
      </w:tabs>
      <w:snapToGrid w:val="0"/>
    </w:pPr>
    <w:rPr>
      <w:sz w:val="18"/>
      <w:szCs w:val="18"/>
    </w:rPr>
  </w:style>
  <w:style w:type="paragraph" w:styleId="af3">
    <w:name w:val="header"/>
    <w:basedOn w:val="a9"/>
    <w:link w:val="Char2"/>
    <w:uiPriority w:val="99"/>
    <w:qFormat/>
    <w:rsid w:val="00E458D1"/>
    <w:pPr>
      <w:pBdr>
        <w:bottom w:val="single" w:sz="6" w:space="1" w:color="auto"/>
      </w:pBdr>
      <w:tabs>
        <w:tab w:val="center" w:pos="4153"/>
        <w:tab w:val="right" w:pos="8306"/>
      </w:tabs>
      <w:snapToGrid w:val="0"/>
      <w:jc w:val="center"/>
    </w:pPr>
    <w:rPr>
      <w:sz w:val="18"/>
      <w:szCs w:val="18"/>
    </w:rPr>
  </w:style>
  <w:style w:type="paragraph" w:styleId="10">
    <w:name w:val="toc 1"/>
    <w:next w:val="a9"/>
    <w:uiPriority w:val="39"/>
    <w:qFormat/>
    <w:rsid w:val="00E458D1"/>
    <w:pPr>
      <w:widowControl w:val="0"/>
      <w:tabs>
        <w:tab w:val="right" w:leader="dot" w:pos="9345"/>
      </w:tabs>
      <w:spacing w:before="120" w:after="120"/>
    </w:pPr>
    <w:rPr>
      <w:rFonts w:ascii="Calibri" w:hAnsi="Calibri"/>
      <w:b/>
      <w:bCs/>
      <w:caps/>
      <w:kern w:val="2"/>
    </w:rPr>
  </w:style>
  <w:style w:type="paragraph" w:styleId="4">
    <w:name w:val="toc 4"/>
    <w:basedOn w:val="30"/>
    <w:next w:val="a9"/>
    <w:uiPriority w:val="39"/>
    <w:qFormat/>
    <w:rsid w:val="00E458D1"/>
    <w:pPr>
      <w:ind w:left="630"/>
    </w:pPr>
    <w:rPr>
      <w:i w:val="0"/>
      <w:iCs w:val="0"/>
      <w:sz w:val="18"/>
      <w:szCs w:val="18"/>
    </w:rPr>
  </w:style>
  <w:style w:type="paragraph" w:styleId="af4">
    <w:name w:val="Subtitle"/>
    <w:basedOn w:val="a9"/>
    <w:next w:val="a9"/>
    <w:link w:val="Char3"/>
    <w:qFormat/>
    <w:rsid w:val="00E458D1"/>
    <w:pPr>
      <w:spacing w:before="240" w:after="60" w:line="312" w:lineRule="auto"/>
      <w:jc w:val="center"/>
      <w:outlineLvl w:val="1"/>
    </w:pPr>
    <w:rPr>
      <w:rFonts w:ascii="Cambria" w:hAnsi="Cambria"/>
      <w:b/>
      <w:bCs/>
      <w:kern w:val="28"/>
      <w:sz w:val="32"/>
      <w:szCs w:val="32"/>
    </w:rPr>
  </w:style>
  <w:style w:type="paragraph" w:styleId="6">
    <w:name w:val="toc 6"/>
    <w:basedOn w:val="a9"/>
    <w:next w:val="a9"/>
    <w:uiPriority w:val="39"/>
    <w:qFormat/>
    <w:rsid w:val="00E458D1"/>
    <w:pPr>
      <w:ind w:left="1050"/>
    </w:pPr>
    <w:rPr>
      <w:rFonts w:ascii="Calibri" w:hAnsi="Calibri"/>
      <w:sz w:val="18"/>
      <w:szCs w:val="18"/>
    </w:rPr>
  </w:style>
  <w:style w:type="paragraph" w:styleId="31">
    <w:name w:val="Body Text Indent 3"/>
    <w:basedOn w:val="a9"/>
    <w:qFormat/>
    <w:rsid w:val="00E458D1"/>
    <w:pPr>
      <w:spacing w:line="500" w:lineRule="exact"/>
      <w:ind w:firstLineChars="200" w:firstLine="480"/>
    </w:pPr>
    <w:rPr>
      <w:sz w:val="24"/>
    </w:rPr>
  </w:style>
  <w:style w:type="paragraph" w:styleId="21">
    <w:name w:val="toc 2"/>
    <w:basedOn w:val="a9"/>
    <w:next w:val="a9"/>
    <w:uiPriority w:val="39"/>
    <w:qFormat/>
    <w:rsid w:val="00E458D1"/>
    <w:pPr>
      <w:ind w:left="210"/>
    </w:pPr>
    <w:rPr>
      <w:rFonts w:ascii="Calibri" w:hAnsi="Calibri"/>
      <w:smallCaps/>
      <w:sz w:val="20"/>
      <w:szCs w:val="20"/>
    </w:rPr>
  </w:style>
  <w:style w:type="paragraph" w:styleId="9">
    <w:name w:val="toc 9"/>
    <w:basedOn w:val="a9"/>
    <w:next w:val="a9"/>
    <w:uiPriority w:val="39"/>
    <w:qFormat/>
    <w:rsid w:val="00E458D1"/>
    <w:pPr>
      <w:ind w:left="1680"/>
    </w:pPr>
    <w:rPr>
      <w:rFonts w:ascii="Calibri" w:hAnsi="Calibri"/>
      <w:sz w:val="18"/>
      <w:szCs w:val="18"/>
    </w:rPr>
  </w:style>
  <w:style w:type="paragraph" w:styleId="af5">
    <w:name w:val="Title"/>
    <w:basedOn w:val="a9"/>
    <w:next w:val="a9"/>
    <w:link w:val="Char4"/>
    <w:qFormat/>
    <w:rsid w:val="00E458D1"/>
    <w:pPr>
      <w:spacing w:before="240" w:after="60"/>
      <w:jc w:val="center"/>
      <w:outlineLvl w:val="0"/>
    </w:pPr>
    <w:rPr>
      <w:rFonts w:ascii="Cambria" w:hAnsi="Cambria"/>
      <w:b/>
      <w:bCs/>
      <w:sz w:val="32"/>
      <w:szCs w:val="32"/>
    </w:rPr>
  </w:style>
  <w:style w:type="character" w:styleId="af6">
    <w:name w:val="page number"/>
    <w:basedOn w:val="aa"/>
    <w:qFormat/>
    <w:rsid w:val="00E458D1"/>
    <w:rPr>
      <w:rFonts w:ascii="Times New Roman" w:eastAsia="宋体" w:hAnsi="Times New Roman"/>
      <w:sz w:val="18"/>
    </w:rPr>
  </w:style>
  <w:style w:type="character" w:styleId="af7">
    <w:name w:val="Hyperlink"/>
    <w:uiPriority w:val="99"/>
    <w:qFormat/>
    <w:rsid w:val="00E458D1"/>
    <w:rPr>
      <w:rFonts w:ascii="Times New Roman" w:eastAsia="宋体" w:hAnsi="Times New Roman"/>
      <w:color w:val="auto"/>
      <w:spacing w:val="0"/>
      <w:w w:val="100"/>
      <w:position w:val="0"/>
      <w:sz w:val="21"/>
      <w:u w:val="none"/>
      <w:vertAlign w:val="baseline"/>
    </w:rPr>
  </w:style>
  <w:style w:type="character" w:styleId="af8">
    <w:name w:val="annotation reference"/>
    <w:semiHidden/>
    <w:qFormat/>
    <w:rsid w:val="00E458D1"/>
    <w:rPr>
      <w:sz w:val="21"/>
      <w:szCs w:val="21"/>
    </w:rPr>
  </w:style>
  <w:style w:type="table" w:styleId="af9">
    <w:name w:val="Table Grid"/>
    <w:basedOn w:val="ab"/>
    <w:uiPriority w:val="59"/>
    <w:qFormat/>
    <w:rsid w:val="00E458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a">
    <w:name w:val="标准标志"/>
    <w:next w:val="a9"/>
    <w:qFormat/>
    <w:rsid w:val="00E458D1"/>
    <w:pPr>
      <w:framePr w:w="2268" w:h="1392" w:hRule="exact" w:wrap="around" w:hAnchor="margin" w:x="6748" w:y="171" w:anchorLock="1"/>
      <w:shd w:val="solid" w:color="FFFFFF" w:fill="FFFFFF"/>
      <w:spacing w:line="0" w:lineRule="atLeast"/>
      <w:jc w:val="right"/>
    </w:pPr>
    <w:rPr>
      <w:b/>
      <w:w w:val="130"/>
      <w:sz w:val="96"/>
    </w:rPr>
  </w:style>
  <w:style w:type="paragraph" w:customStyle="1" w:styleId="afb">
    <w:name w:val="标准书脚_偶数页"/>
    <w:qFormat/>
    <w:rsid w:val="00E458D1"/>
    <w:pPr>
      <w:spacing w:before="120"/>
    </w:pPr>
    <w:rPr>
      <w:sz w:val="18"/>
    </w:rPr>
  </w:style>
  <w:style w:type="paragraph" w:customStyle="1" w:styleId="afc">
    <w:name w:val="标准书脚_奇数页"/>
    <w:qFormat/>
    <w:rsid w:val="00E458D1"/>
    <w:pPr>
      <w:spacing w:before="120"/>
      <w:jc w:val="right"/>
    </w:pPr>
    <w:rPr>
      <w:sz w:val="18"/>
    </w:rPr>
  </w:style>
  <w:style w:type="paragraph" w:customStyle="1" w:styleId="afd">
    <w:name w:val="标准书眉_奇数页"/>
    <w:next w:val="a9"/>
    <w:qFormat/>
    <w:rsid w:val="00E458D1"/>
    <w:pPr>
      <w:tabs>
        <w:tab w:val="center" w:pos="4154"/>
        <w:tab w:val="right" w:pos="8306"/>
      </w:tabs>
      <w:spacing w:after="120"/>
      <w:jc w:val="right"/>
    </w:pPr>
    <w:rPr>
      <w:sz w:val="21"/>
    </w:rPr>
  </w:style>
  <w:style w:type="paragraph" w:customStyle="1" w:styleId="afe">
    <w:name w:val="标准书眉_偶数页"/>
    <w:basedOn w:val="afd"/>
    <w:next w:val="a9"/>
    <w:qFormat/>
    <w:rsid w:val="00E458D1"/>
    <w:pPr>
      <w:jc w:val="left"/>
    </w:pPr>
  </w:style>
  <w:style w:type="paragraph" w:customStyle="1" w:styleId="aff">
    <w:name w:val="标准书眉一"/>
    <w:qFormat/>
    <w:rsid w:val="00E458D1"/>
    <w:pPr>
      <w:jc w:val="both"/>
    </w:pPr>
  </w:style>
  <w:style w:type="paragraph" w:customStyle="1" w:styleId="a3">
    <w:name w:val="前言、引言标题"/>
    <w:next w:val="a9"/>
    <w:uiPriority w:val="99"/>
    <w:qFormat/>
    <w:rsid w:val="00E458D1"/>
    <w:pPr>
      <w:numPr>
        <w:numId w:val="1"/>
      </w:numPr>
      <w:shd w:val="clear" w:color="FFFFFF" w:fill="FFFFFF"/>
      <w:spacing w:before="640" w:after="560"/>
      <w:jc w:val="center"/>
      <w:outlineLvl w:val="0"/>
    </w:pPr>
    <w:rPr>
      <w:rFonts w:ascii="黑体" w:eastAsia="黑体"/>
      <w:sz w:val="32"/>
    </w:rPr>
  </w:style>
  <w:style w:type="paragraph" w:customStyle="1" w:styleId="aff0">
    <w:name w:val="段"/>
    <w:link w:val="Char5"/>
    <w:uiPriority w:val="99"/>
    <w:qFormat/>
    <w:rsid w:val="00E458D1"/>
    <w:pPr>
      <w:autoSpaceDE w:val="0"/>
      <w:autoSpaceDN w:val="0"/>
      <w:ind w:firstLineChars="200" w:firstLine="200"/>
      <w:jc w:val="both"/>
    </w:pPr>
    <w:rPr>
      <w:rFonts w:ascii="宋体"/>
      <w:sz w:val="21"/>
    </w:rPr>
  </w:style>
  <w:style w:type="paragraph" w:customStyle="1" w:styleId="aff1">
    <w:name w:val="章标题"/>
    <w:next w:val="aff0"/>
    <w:uiPriority w:val="99"/>
    <w:qFormat/>
    <w:rsid w:val="00E458D1"/>
    <w:pPr>
      <w:spacing w:beforeLines="50" w:afterLines="50"/>
      <w:jc w:val="both"/>
      <w:outlineLvl w:val="1"/>
    </w:pPr>
    <w:rPr>
      <w:rFonts w:ascii="黑体" w:eastAsia="黑体"/>
      <w:sz w:val="24"/>
    </w:rPr>
  </w:style>
  <w:style w:type="paragraph" w:customStyle="1" w:styleId="a4">
    <w:name w:val="一级条标题"/>
    <w:basedOn w:val="aff1"/>
    <w:next w:val="aff0"/>
    <w:link w:val="Char6"/>
    <w:uiPriority w:val="99"/>
    <w:qFormat/>
    <w:rsid w:val="00E458D1"/>
    <w:pPr>
      <w:numPr>
        <w:ilvl w:val="2"/>
        <w:numId w:val="1"/>
      </w:numPr>
      <w:spacing w:beforeLines="0" w:afterLines="0"/>
      <w:outlineLvl w:val="2"/>
    </w:pPr>
  </w:style>
  <w:style w:type="paragraph" w:customStyle="1" w:styleId="a5">
    <w:name w:val="二级条标题"/>
    <w:basedOn w:val="a4"/>
    <w:next w:val="aff0"/>
    <w:uiPriority w:val="99"/>
    <w:qFormat/>
    <w:rsid w:val="00E458D1"/>
    <w:pPr>
      <w:numPr>
        <w:ilvl w:val="3"/>
      </w:numPr>
      <w:outlineLvl w:val="3"/>
    </w:pPr>
  </w:style>
  <w:style w:type="paragraph" w:customStyle="1" w:styleId="aff2">
    <w:name w:val="发布日期"/>
    <w:qFormat/>
    <w:rsid w:val="00E458D1"/>
    <w:pPr>
      <w:framePr w:w="4000" w:h="473" w:hRule="exact" w:hSpace="180" w:vSpace="180" w:wrap="around" w:hAnchor="margin" w:y="13511" w:anchorLock="1"/>
    </w:pPr>
    <w:rPr>
      <w:rFonts w:eastAsia="黑体"/>
      <w:sz w:val="28"/>
    </w:rPr>
  </w:style>
  <w:style w:type="paragraph" w:customStyle="1" w:styleId="22">
    <w:name w:val="封面标准号2"/>
    <w:basedOn w:val="a9"/>
    <w:qFormat/>
    <w:rsid w:val="00E458D1"/>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3">
    <w:name w:val="封面标准名称"/>
    <w:qFormat/>
    <w:rsid w:val="00E458D1"/>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4">
    <w:name w:val="封面标准文稿编辑信息"/>
    <w:qFormat/>
    <w:rsid w:val="00E458D1"/>
    <w:pPr>
      <w:spacing w:before="180" w:line="180" w:lineRule="exact"/>
      <w:jc w:val="center"/>
    </w:pPr>
    <w:rPr>
      <w:rFonts w:ascii="宋体"/>
      <w:sz w:val="21"/>
    </w:rPr>
  </w:style>
  <w:style w:type="paragraph" w:customStyle="1" w:styleId="aff5">
    <w:name w:val="封面标准英文名称"/>
    <w:qFormat/>
    <w:rsid w:val="00E458D1"/>
    <w:pPr>
      <w:widowControl w:val="0"/>
      <w:spacing w:before="370" w:line="400" w:lineRule="exact"/>
      <w:jc w:val="center"/>
    </w:pPr>
    <w:rPr>
      <w:sz w:val="28"/>
    </w:rPr>
  </w:style>
  <w:style w:type="paragraph" w:customStyle="1" w:styleId="aff6">
    <w:name w:val="封面一致性程度标识"/>
    <w:qFormat/>
    <w:rsid w:val="00E458D1"/>
    <w:pPr>
      <w:spacing w:before="440" w:line="400" w:lineRule="exact"/>
      <w:jc w:val="center"/>
    </w:pPr>
    <w:rPr>
      <w:rFonts w:ascii="宋体"/>
      <w:sz w:val="28"/>
    </w:rPr>
  </w:style>
  <w:style w:type="paragraph" w:customStyle="1" w:styleId="aff7">
    <w:name w:val="封面正文"/>
    <w:qFormat/>
    <w:rsid w:val="00E458D1"/>
    <w:pPr>
      <w:jc w:val="both"/>
    </w:pPr>
  </w:style>
  <w:style w:type="paragraph" w:customStyle="1" w:styleId="aff8">
    <w:name w:val="目次、标准名称标题"/>
    <w:basedOn w:val="a3"/>
    <w:next w:val="aff0"/>
    <w:qFormat/>
    <w:rsid w:val="00E458D1"/>
    <w:pPr>
      <w:numPr>
        <w:numId w:val="0"/>
      </w:numPr>
      <w:spacing w:line="460" w:lineRule="exact"/>
    </w:pPr>
  </w:style>
  <w:style w:type="paragraph" w:customStyle="1" w:styleId="aff9">
    <w:name w:val="目次、索引正文"/>
    <w:qFormat/>
    <w:rsid w:val="00E458D1"/>
    <w:pPr>
      <w:adjustRightInd w:val="0"/>
      <w:snapToGrid w:val="0"/>
      <w:spacing w:line="500" w:lineRule="exact"/>
      <w:ind w:firstLineChars="200" w:firstLine="480"/>
      <w:jc w:val="both"/>
    </w:pPr>
    <w:rPr>
      <w:rFonts w:ascii="宋体" w:hAnsi="宋体"/>
      <w:sz w:val="24"/>
      <w:szCs w:val="24"/>
    </w:rPr>
  </w:style>
  <w:style w:type="paragraph" w:customStyle="1" w:styleId="affa">
    <w:name w:val="其他标准称谓"/>
    <w:qFormat/>
    <w:rsid w:val="00E458D1"/>
    <w:pPr>
      <w:spacing w:line="0" w:lineRule="atLeast"/>
      <w:jc w:val="distribute"/>
    </w:pPr>
    <w:rPr>
      <w:rFonts w:ascii="黑体" w:eastAsia="黑体" w:hAnsi="宋体"/>
      <w:sz w:val="52"/>
    </w:rPr>
  </w:style>
  <w:style w:type="paragraph" w:customStyle="1" w:styleId="affb">
    <w:name w:val="其他发布部门"/>
    <w:basedOn w:val="a9"/>
    <w:qFormat/>
    <w:rsid w:val="00E458D1"/>
    <w:pPr>
      <w:framePr w:w="7433" w:h="585" w:hRule="exact" w:hSpace="180" w:vSpace="180" w:wrap="around" w:hAnchor="margin" w:xAlign="center" w:y="14401" w:anchorLock="1"/>
      <w:spacing w:line="0" w:lineRule="atLeast"/>
      <w:jc w:val="center"/>
    </w:pPr>
    <w:rPr>
      <w:rFonts w:ascii="黑体" w:eastAsia="黑体"/>
      <w:spacing w:val="20"/>
      <w:w w:val="135"/>
      <w:kern w:val="0"/>
      <w:sz w:val="36"/>
      <w:szCs w:val="20"/>
    </w:rPr>
  </w:style>
  <w:style w:type="paragraph" w:customStyle="1" w:styleId="a6">
    <w:name w:val="三级条标题"/>
    <w:basedOn w:val="a5"/>
    <w:next w:val="aff0"/>
    <w:uiPriority w:val="99"/>
    <w:qFormat/>
    <w:rsid w:val="00E458D1"/>
    <w:pPr>
      <w:numPr>
        <w:ilvl w:val="4"/>
      </w:numPr>
      <w:outlineLvl w:val="4"/>
    </w:pPr>
  </w:style>
  <w:style w:type="paragraph" w:customStyle="1" w:styleId="affc">
    <w:name w:val="实施日期"/>
    <w:basedOn w:val="aff2"/>
    <w:qFormat/>
    <w:rsid w:val="00E458D1"/>
    <w:pPr>
      <w:framePr w:hSpace="0" w:wrap="around" w:xAlign="right"/>
      <w:jc w:val="right"/>
    </w:pPr>
  </w:style>
  <w:style w:type="paragraph" w:customStyle="1" w:styleId="a7">
    <w:name w:val="四级条标题"/>
    <w:basedOn w:val="a6"/>
    <w:next w:val="aff0"/>
    <w:uiPriority w:val="99"/>
    <w:qFormat/>
    <w:rsid w:val="00E458D1"/>
    <w:pPr>
      <w:numPr>
        <w:ilvl w:val="5"/>
      </w:numPr>
      <w:outlineLvl w:val="5"/>
    </w:pPr>
  </w:style>
  <w:style w:type="paragraph" w:customStyle="1" w:styleId="a8">
    <w:name w:val="五级条标题"/>
    <w:basedOn w:val="a7"/>
    <w:next w:val="aff0"/>
    <w:uiPriority w:val="99"/>
    <w:qFormat/>
    <w:rsid w:val="00E458D1"/>
    <w:pPr>
      <w:numPr>
        <w:ilvl w:val="6"/>
      </w:numPr>
      <w:outlineLvl w:val="6"/>
    </w:pPr>
  </w:style>
  <w:style w:type="character" w:customStyle="1" w:styleId="1Char">
    <w:name w:val="标题 1 Char"/>
    <w:link w:val="1"/>
    <w:qFormat/>
    <w:rsid w:val="00E458D1"/>
    <w:rPr>
      <w:b/>
      <w:bCs/>
      <w:kern w:val="44"/>
      <w:sz w:val="44"/>
      <w:szCs w:val="44"/>
    </w:rPr>
  </w:style>
  <w:style w:type="character" w:customStyle="1" w:styleId="Char3">
    <w:name w:val="副标题 Char"/>
    <w:link w:val="af4"/>
    <w:qFormat/>
    <w:rsid w:val="00E458D1"/>
    <w:rPr>
      <w:rFonts w:ascii="Cambria" w:hAnsi="Cambria" w:cs="Times New Roman"/>
      <w:b/>
      <w:bCs/>
      <w:kern w:val="28"/>
      <w:sz w:val="32"/>
      <w:szCs w:val="32"/>
    </w:rPr>
  </w:style>
  <w:style w:type="character" w:customStyle="1" w:styleId="Char5">
    <w:name w:val="段 Char"/>
    <w:link w:val="aff0"/>
    <w:uiPriority w:val="99"/>
    <w:qFormat/>
    <w:rsid w:val="00E458D1"/>
    <w:rPr>
      <w:rFonts w:ascii="宋体"/>
      <w:sz w:val="21"/>
      <w:lang w:val="en-US" w:eastAsia="zh-CN" w:bidi="ar-SA"/>
    </w:rPr>
  </w:style>
  <w:style w:type="character" w:customStyle="1" w:styleId="Char4">
    <w:name w:val="标题 Char"/>
    <w:link w:val="af5"/>
    <w:qFormat/>
    <w:rsid w:val="00E458D1"/>
    <w:rPr>
      <w:rFonts w:ascii="Cambria" w:hAnsi="Cambria"/>
      <w:b/>
      <w:bCs/>
      <w:kern w:val="2"/>
      <w:sz w:val="32"/>
      <w:szCs w:val="32"/>
    </w:rPr>
  </w:style>
  <w:style w:type="paragraph" w:customStyle="1" w:styleId="MTDisplayEquation">
    <w:name w:val="MTDisplayEquation"/>
    <w:basedOn w:val="af0"/>
    <w:next w:val="a9"/>
    <w:qFormat/>
    <w:rsid w:val="00E458D1"/>
    <w:pPr>
      <w:tabs>
        <w:tab w:val="center" w:pos="4820"/>
        <w:tab w:val="right" w:pos="9640"/>
      </w:tabs>
      <w:snapToGrid w:val="0"/>
      <w:spacing w:line="360" w:lineRule="auto"/>
      <w:outlineLvl w:val="0"/>
    </w:pPr>
    <w:rPr>
      <w:rFonts w:ascii="Times New Roman" w:hAnsi="Times New Roman"/>
      <w:sz w:val="24"/>
      <w:szCs w:val="24"/>
    </w:rPr>
  </w:style>
  <w:style w:type="paragraph" w:styleId="affd">
    <w:name w:val="List Paragraph"/>
    <w:basedOn w:val="a9"/>
    <w:uiPriority w:val="99"/>
    <w:unhideWhenUsed/>
    <w:qFormat/>
    <w:rsid w:val="00E458D1"/>
    <w:pPr>
      <w:ind w:firstLineChars="200" w:firstLine="420"/>
    </w:pPr>
  </w:style>
  <w:style w:type="paragraph" w:customStyle="1" w:styleId="Default">
    <w:name w:val="Default"/>
    <w:unhideWhenUsed/>
    <w:qFormat/>
    <w:rsid w:val="00AC54AB"/>
    <w:pPr>
      <w:widowControl w:val="0"/>
      <w:autoSpaceDE w:val="0"/>
      <w:autoSpaceDN w:val="0"/>
      <w:adjustRightInd w:val="0"/>
    </w:pPr>
    <w:rPr>
      <w:rFonts w:eastAsia="Times New Roman" w:hint="eastAsia"/>
      <w:color w:val="000000"/>
      <w:sz w:val="24"/>
      <w:szCs w:val="22"/>
    </w:rPr>
  </w:style>
  <w:style w:type="paragraph" w:styleId="TOC">
    <w:name w:val="TOC Heading"/>
    <w:basedOn w:val="1"/>
    <w:next w:val="a9"/>
    <w:uiPriority w:val="39"/>
    <w:unhideWhenUsed/>
    <w:qFormat/>
    <w:rsid w:val="002A4F4D"/>
    <w:pPr>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affe">
    <w:name w:val="Revision"/>
    <w:hidden/>
    <w:uiPriority w:val="99"/>
    <w:unhideWhenUsed/>
    <w:rsid w:val="004A45D7"/>
    <w:rPr>
      <w:kern w:val="2"/>
      <w:sz w:val="21"/>
      <w:szCs w:val="24"/>
    </w:rPr>
  </w:style>
  <w:style w:type="character" w:customStyle="1" w:styleId="Char1">
    <w:name w:val="页脚 Char"/>
    <w:basedOn w:val="aa"/>
    <w:link w:val="af2"/>
    <w:uiPriority w:val="99"/>
    <w:rsid w:val="009D2694"/>
    <w:rPr>
      <w:kern w:val="2"/>
      <w:sz w:val="18"/>
      <w:szCs w:val="18"/>
    </w:rPr>
  </w:style>
  <w:style w:type="paragraph" w:styleId="afff">
    <w:name w:val="annotation subject"/>
    <w:basedOn w:val="ad"/>
    <w:next w:val="ad"/>
    <w:link w:val="Char7"/>
    <w:semiHidden/>
    <w:unhideWhenUsed/>
    <w:rsid w:val="00DF416F"/>
    <w:rPr>
      <w:b/>
      <w:bCs/>
    </w:rPr>
  </w:style>
  <w:style w:type="character" w:customStyle="1" w:styleId="Char">
    <w:name w:val="批注文字 Char"/>
    <w:basedOn w:val="aa"/>
    <w:link w:val="ad"/>
    <w:semiHidden/>
    <w:rsid w:val="00DF416F"/>
    <w:rPr>
      <w:kern w:val="2"/>
      <w:sz w:val="21"/>
      <w:szCs w:val="24"/>
    </w:rPr>
  </w:style>
  <w:style w:type="character" w:customStyle="1" w:styleId="Char7">
    <w:name w:val="批注主题 Char"/>
    <w:basedOn w:val="Char"/>
    <w:link w:val="afff"/>
    <w:semiHidden/>
    <w:rsid w:val="00DF416F"/>
    <w:rPr>
      <w:b/>
      <w:bCs/>
      <w:kern w:val="2"/>
      <w:sz w:val="21"/>
      <w:szCs w:val="24"/>
    </w:rPr>
  </w:style>
  <w:style w:type="paragraph" w:styleId="afff0">
    <w:name w:val="Date"/>
    <w:basedOn w:val="a9"/>
    <w:next w:val="a9"/>
    <w:link w:val="Char8"/>
    <w:semiHidden/>
    <w:unhideWhenUsed/>
    <w:rsid w:val="00551612"/>
    <w:pPr>
      <w:ind w:leftChars="2500" w:left="100"/>
    </w:pPr>
  </w:style>
  <w:style w:type="character" w:customStyle="1" w:styleId="Char8">
    <w:name w:val="日期 Char"/>
    <w:basedOn w:val="aa"/>
    <w:link w:val="afff0"/>
    <w:semiHidden/>
    <w:rsid w:val="00551612"/>
    <w:rPr>
      <w:kern w:val="2"/>
      <w:sz w:val="21"/>
      <w:szCs w:val="24"/>
    </w:rPr>
  </w:style>
  <w:style w:type="character" w:customStyle="1" w:styleId="Char0">
    <w:name w:val="纯文本 Char"/>
    <w:basedOn w:val="aa"/>
    <w:link w:val="af0"/>
    <w:rsid w:val="00341F67"/>
    <w:rPr>
      <w:rFonts w:ascii="宋体" w:hAnsi="Courier New"/>
      <w:kern w:val="2"/>
      <w:sz w:val="21"/>
    </w:rPr>
  </w:style>
  <w:style w:type="character" w:customStyle="1" w:styleId="2Char">
    <w:name w:val="标题 2 Char"/>
    <w:basedOn w:val="aa"/>
    <w:link w:val="2"/>
    <w:rsid w:val="00341F67"/>
    <w:rPr>
      <w:rFonts w:ascii="Arial" w:eastAsia="黑体" w:hAnsi="Arial"/>
      <w:b/>
      <w:bCs/>
      <w:kern w:val="2"/>
      <w:sz w:val="32"/>
      <w:szCs w:val="32"/>
    </w:rPr>
  </w:style>
  <w:style w:type="character" w:customStyle="1" w:styleId="3Char">
    <w:name w:val="标题 3 Char"/>
    <w:basedOn w:val="aa"/>
    <w:link w:val="3"/>
    <w:rsid w:val="00931057"/>
    <w:rPr>
      <w:b/>
      <w:bCs/>
      <w:kern w:val="2"/>
      <w:sz w:val="32"/>
      <w:szCs w:val="32"/>
    </w:rPr>
  </w:style>
  <w:style w:type="paragraph" w:customStyle="1" w:styleId="a">
    <w:name w:val="附录一级条标题"/>
    <w:basedOn w:val="a9"/>
    <w:next w:val="aff0"/>
    <w:rsid w:val="000A7D79"/>
    <w:pPr>
      <w:numPr>
        <w:ilvl w:val="1"/>
        <w:numId w:val="12"/>
      </w:numPr>
      <w:tabs>
        <w:tab w:val="num" w:pos="360"/>
      </w:tabs>
      <w:wordWrap w:val="0"/>
      <w:overflowPunct w:val="0"/>
      <w:autoSpaceDE w:val="0"/>
      <w:autoSpaceDN w:val="0"/>
      <w:jc w:val="both"/>
      <w:textAlignment w:val="baseline"/>
      <w:outlineLvl w:val="2"/>
    </w:pPr>
    <w:rPr>
      <w:rFonts w:ascii="黑体" w:eastAsia="黑体"/>
      <w:kern w:val="21"/>
    </w:rPr>
  </w:style>
  <w:style w:type="paragraph" w:customStyle="1" w:styleId="a0">
    <w:name w:val="附录二级条标题"/>
    <w:basedOn w:val="a"/>
    <w:next w:val="aff0"/>
    <w:rsid w:val="000A7D79"/>
    <w:pPr>
      <w:numPr>
        <w:ilvl w:val="2"/>
      </w:numPr>
      <w:tabs>
        <w:tab w:val="num" w:pos="360"/>
      </w:tabs>
      <w:outlineLvl w:val="3"/>
    </w:pPr>
  </w:style>
  <w:style w:type="paragraph" w:customStyle="1" w:styleId="a1">
    <w:name w:val="附录三级条标题"/>
    <w:basedOn w:val="a0"/>
    <w:next w:val="aff0"/>
    <w:rsid w:val="000A7D79"/>
    <w:pPr>
      <w:numPr>
        <w:ilvl w:val="3"/>
      </w:numPr>
      <w:tabs>
        <w:tab w:val="num" w:pos="360"/>
      </w:tabs>
      <w:outlineLvl w:val="4"/>
    </w:pPr>
    <w:rPr>
      <w:szCs w:val="20"/>
    </w:rPr>
  </w:style>
  <w:style w:type="paragraph" w:customStyle="1" w:styleId="a2">
    <w:name w:val="附录四级条标题"/>
    <w:basedOn w:val="a1"/>
    <w:next w:val="aff0"/>
    <w:rsid w:val="000A7D79"/>
    <w:pPr>
      <w:numPr>
        <w:ilvl w:val="4"/>
      </w:numPr>
      <w:tabs>
        <w:tab w:val="num" w:pos="360"/>
      </w:tabs>
      <w:outlineLvl w:val="5"/>
    </w:pPr>
  </w:style>
  <w:style w:type="character" w:styleId="afff1">
    <w:name w:val="Placeholder Text"/>
    <w:basedOn w:val="aa"/>
    <w:uiPriority w:val="99"/>
    <w:unhideWhenUsed/>
    <w:rsid w:val="00DC5382"/>
    <w:rPr>
      <w:color w:val="808080"/>
    </w:rPr>
  </w:style>
  <w:style w:type="character" w:customStyle="1" w:styleId="Char6">
    <w:name w:val="一级条标题 Char"/>
    <w:link w:val="a4"/>
    <w:uiPriority w:val="99"/>
    <w:locked/>
    <w:rsid w:val="00FA1BBB"/>
    <w:rPr>
      <w:rFonts w:ascii="黑体" w:eastAsia="黑体"/>
      <w:sz w:val="24"/>
    </w:rPr>
  </w:style>
  <w:style w:type="character" w:customStyle="1" w:styleId="5Char">
    <w:name w:val="标题 5 Char"/>
    <w:basedOn w:val="aa"/>
    <w:link w:val="5"/>
    <w:semiHidden/>
    <w:rsid w:val="002A0D64"/>
    <w:rPr>
      <w:b/>
      <w:bCs/>
      <w:kern w:val="2"/>
      <w:sz w:val="28"/>
      <w:szCs w:val="28"/>
    </w:rPr>
  </w:style>
  <w:style w:type="character" w:customStyle="1" w:styleId="Char2">
    <w:name w:val="页眉 Char"/>
    <w:basedOn w:val="aa"/>
    <w:link w:val="af3"/>
    <w:uiPriority w:val="99"/>
    <w:rsid w:val="00F14F1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8.wmf"/><Relationship Id="rId3" Type="http://schemas.openxmlformats.org/officeDocument/2006/relationships/numbering" Target="numbering.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jpeg"/><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png"/><Relationship Id="rId32"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image" Target="media/image9.wmf"/><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image" Target="media/image10.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01CE75-B343-41BA-BBAE-90ECA1C6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2231</TotalTime>
  <Pages>24</Pages>
  <Words>1632</Words>
  <Characters>9306</Characters>
  <Application>Microsoft Office Word</Application>
  <DocSecurity>0</DocSecurity>
  <Lines>77</Lines>
  <Paragraphs>21</Paragraphs>
  <ScaleCrop>false</ScaleCrop>
  <Company>Microsoft</Company>
  <LinksUpToDate>false</LinksUpToDate>
  <CharactersWithSpaces>10917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User</dc:creator>
  <cp:lastModifiedBy>王华佳</cp:lastModifiedBy>
  <cp:revision>330</cp:revision>
  <cp:lastPrinted>2022-06-22T08:14:00Z</cp:lastPrinted>
  <dcterms:created xsi:type="dcterms:W3CDTF">2022-02-26T13:39:00Z</dcterms:created>
  <dcterms:modified xsi:type="dcterms:W3CDTF">2022-06-22T08:17:00Z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y fmtid="{D5CDD505-2E9C-101B-9397-08002B2CF9AE}" pid="3" name="MTWinEqns">
    <vt:bool>true</vt:bool>
  </property>
</Properties>
</file>