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43B" w:rsidRDefault="006A143B" w:rsidP="006A143B">
      <w:pPr>
        <w:tabs>
          <w:tab w:val="left" w:pos="1985"/>
        </w:tabs>
        <w:autoSpaceDE w:val="0"/>
        <w:autoSpaceDN w:val="0"/>
        <w:adjustRightInd w:val="0"/>
        <w:ind w:right="1040"/>
        <w:jc w:val="center"/>
        <w:rPr>
          <w:rFonts w:ascii="黑体" w:eastAsia="黑体" w:cs="黑体"/>
        </w:rPr>
      </w:pPr>
      <w:r>
        <w:rPr>
          <w:rFonts w:ascii="宋体" w:hAnsi="宋体" w:cs="黑体"/>
          <w:noProof/>
          <w:sz w:val="52"/>
          <w:szCs w:val="52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3575685</wp:posOffset>
            </wp:positionH>
            <wp:positionV relativeFrom="paragraph">
              <wp:posOffset>-118745</wp:posOffset>
            </wp:positionV>
            <wp:extent cx="1513840" cy="647700"/>
            <wp:effectExtent l="19050" t="0" r="0" b="0"/>
            <wp:wrapSquare wrapText="bothSides"/>
            <wp:docPr id="5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6123" w:rsidRPr="00006123">
        <w:rPr>
          <w:rFonts w:ascii="宋体" w:hAnsi="宋体" w:cs="黑体"/>
          <w:noProof/>
          <w:sz w:val="52"/>
          <w:szCs w:val="52"/>
        </w:rPr>
        <w:pict>
          <v:rect id="_x0000_s1041" style="position:absolute;left:0;text-align:left;margin-left:342.25pt;margin-top:704.1pt;width:193.9pt;height:16.15pt;z-index:251672576;visibility:visible;mso-position-horizontal-relative:page;mso-position-vertical-relative:page" filled="f" stroked="f">
            <v:fill opacity=".5"/>
            <v:textbox style="mso-next-textbox:#_x0000_s1041" inset="0,0,0,0">
              <w:txbxContent>
                <w:p w:rsidR="00D9539B" w:rsidRDefault="00D9539B" w:rsidP="006A143B">
                  <w:pPr>
                    <w:pStyle w:val="afe"/>
                    <w:ind w:rightChars="200" w:right="480"/>
                  </w:pPr>
                  <w:r>
                    <w:rPr>
                      <w:rFonts w:hint="eastAsia"/>
                    </w:rPr>
                    <w:t>20XX－XX－XX实施</w:t>
                  </w:r>
                </w:p>
              </w:txbxContent>
            </v:textbox>
            <w10:wrap anchorx="page" anchory="page"/>
          </v:rect>
        </w:pict>
      </w:r>
      <w:r w:rsidR="00006123" w:rsidRPr="00006123">
        <w:rPr>
          <w:rFonts w:ascii="宋体" w:hAnsi="宋体" w:cs="黑体"/>
          <w:noProof/>
          <w:sz w:val="52"/>
          <w:szCs w:val="52"/>
        </w:rPr>
        <w:pict>
          <v:rect id="_x0000_s1040" style="position:absolute;left:0;text-align:left;margin-left:62.35pt;margin-top:314.6pt;width:490.05pt;height:365.4pt;z-index:251670528;visibility:visible;mso-position-horizontal-relative:page;mso-position-vertical-relative:page" filled="f" stroked="f">
            <v:fill opacity=".5"/>
            <v:textbox style="mso-next-textbox:#_x0000_s1040" inset="0,0,0,0">
              <w:txbxContent>
                <w:p w:rsidR="00D9539B" w:rsidRDefault="00D9539B" w:rsidP="006A143B">
                  <w:pPr>
                    <w:pStyle w:val="afc"/>
                    <w:spacing w:line="240" w:lineRule="auto"/>
                    <w:rPr>
                      <w:sz w:val="21"/>
                      <w:szCs w:val="21"/>
                    </w:rPr>
                  </w:pPr>
                  <w:r>
                    <w:rPr>
                      <w:rFonts w:ascii="黑体" w:cs="黑体" w:hint="eastAsia"/>
                      <w:b w:val="0"/>
                      <w:bCs w:val="0"/>
                      <w:kern w:val="0"/>
                      <w:sz w:val="52"/>
                      <w:szCs w:val="52"/>
                    </w:rPr>
                    <w:t>超大尺寸通用卡尺</w:t>
                  </w:r>
                  <w:r w:rsidRPr="008E6247">
                    <w:rPr>
                      <w:rFonts w:ascii="黑体" w:cs="黑体" w:hint="eastAsia"/>
                      <w:b w:val="0"/>
                      <w:bCs w:val="0"/>
                      <w:kern w:val="0"/>
                      <w:sz w:val="52"/>
                      <w:szCs w:val="52"/>
                    </w:rPr>
                    <w:t>校准规范</w:t>
                  </w:r>
                </w:p>
                <w:p w:rsidR="00D9539B" w:rsidRDefault="00D9539B" w:rsidP="006A143B">
                  <w:pPr>
                    <w:pStyle w:val="afc"/>
                    <w:spacing w:line="500" w:lineRule="exact"/>
                  </w:pPr>
                  <w:r w:rsidRPr="009C3D99">
                    <w:t xml:space="preserve">Calibration Specification for Super </w:t>
                  </w:r>
                  <w:r>
                    <w:rPr>
                      <w:rFonts w:hint="eastAsia"/>
                    </w:rPr>
                    <w:t>L</w:t>
                  </w:r>
                  <w:r w:rsidRPr="009C3D99">
                    <w:t xml:space="preserve">arge </w:t>
                  </w:r>
                  <w:r>
                    <w:rPr>
                      <w:rFonts w:hint="eastAsia"/>
                    </w:rPr>
                    <w:t>U</w:t>
                  </w:r>
                  <w:r>
                    <w:t xml:space="preserve">niversal </w:t>
                  </w:r>
                  <w:r>
                    <w:rPr>
                      <w:rFonts w:hint="eastAsia"/>
                    </w:rPr>
                    <w:t>C</w:t>
                  </w:r>
                  <w:r w:rsidRPr="009C3D99">
                    <w:t>alipers</w:t>
                  </w:r>
                </w:p>
                <w:p w:rsidR="00D9539B" w:rsidRDefault="00D9539B" w:rsidP="006A143B">
                  <w:pPr>
                    <w:pStyle w:val="afc"/>
                    <w:spacing w:line="500" w:lineRule="exact"/>
                  </w:pPr>
                </w:p>
                <w:p w:rsidR="00D9539B" w:rsidRPr="000B7786" w:rsidRDefault="00D9539B" w:rsidP="006A143B">
                  <w:pPr>
                    <w:pStyle w:val="afc"/>
                    <w:spacing w:line="500" w:lineRule="exact"/>
                    <w:rPr>
                      <w:b w:val="0"/>
                    </w:rPr>
                  </w:pPr>
                  <w:r w:rsidRPr="000B7786">
                    <w:rPr>
                      <w:rFonts w:hint="eastAsia"/>
                      <w:b w:val="0"/>
                    </w:rPr>
                    <w:t>（报批稿）</w:t>
                  </w:r>
                </w:p>
                <w:p w:rsidR="00D9539B" w:rsidRPr="00E01B94" w:rsidRDefault="00D9539B" w:rsidP="006A143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sz w:val="28"/>
                      <w:szCs w:val="28"/>
                    </w:rPr>
                  </w:pPr>
                </w:p>
              </w:txbxContent>
            </v:textbox>
            <w10:wrap anchorx="page" anchory="page"/>
          </v:rect>
        </w:pict>
      </w:r>
      <w:r w:rsidR="00006123" w:rsidRPr="00006123">
        <w:rPr>
          <w:rFonts w:ascii="宋体" w:hAnsi="宋体" w:cs="黑体"/>
          <w:noProof/>
          <w:sz w:val="52"/>
          <w:szCs w:val="52"/>
        </w:rPr>
        <w:pict>
          <v:line id="_x0000_s1036" style="position:absolute;left:0;text-align:left;z-index:251666432;visibility:visible;mso-position-horizontal-relative:page;mso-position-vertical-relative:page" from="70.85pt,728.5pt" to="538.55pt,728.5pt" strokeweight="1pt">
            <w10:wrap anchorx="page" anchory="page"/>
          </v:line>
        </w:pict>
      </w:r>
      <w:r w:rsidR="00006123" w:rsidRPr="00006123">
        <w:rPr>
          <w:rFonts w:ascii="宋体" w:hAnsi="宋体" w:cs="黑体"/>
          <w:noProof/>
          <w:sz w:val="52"/>
          <w:szCs w:val="52"/>
        </w:rPr>
        <w:pict>
          <v:rect id="_x0000_s1035" style="position:absolute;left:0;text-align:left;margin-left:70.85pt;margin-top:704.1pt;width:183.7pt;height:16.15pt;z-index:251665408;visibility:visible;mso-position-horizontal-relative:page;mso-position-vertical-relative:page" filled="f" stroked="f">
            <v:fill opacity=".5"/>
            <v:textbox style="mso-next-textbox:#_x0000_s1035" inset="0,0,0,0">
              <w:txbxContent>
                <w:p w:rsidR="00D9539B" w:rsidRDefault="00D9539B" w:rsidP="006A143B">
                  <w:pPr>
                    <w:pStyle w:val="afb"/>
                    <w:ind w:leftChars="200" w:left="480"/>
                  </w:pPr>
                  <w:r>
                    <w:rPr>
                      <w:rFonts w:hint="eastAsia"/>
                    </w:rPr>
                    <w:t>20XX－XX－XX发布</w:t>
                  </w:r>
                </w:p>
              </w:txbxContent>
            </v:textbox>
            <w10:wrap anchorx="page" anchory="page"/>
          </v:rect>
        </w:pict>
      </w:r>
      <w:r w:rsidR="00006123" w:rsidRPr="00006123">
        <w:rPr>
          <w:rFonts w:ascii="宋体" w:hAnsi="宋体" w:cs="黑体"/>
          <w:noProof/>
          <w:sz w:val="52"/>
          <w:szCs w:val="52"/>
        </w:rPr>
        <w:pict>
          <v:line id="_x0000_s1034" style="position:absolute;left:0;text-align:left;z-index:251664384;visibility:visible;mso-position-horizontal-relative:page;mso-position-vertical-relative:page" from="70.85pt,213.2pt" to="538.55pt,213.2pt" strokeweight="1pt">
            <w10:wrap anchorx="page" anchory="page"/>
          </v:line>
        </w:pict>
      </w:r>
      <w:r>
        <w:rPr>
          <w:rFonts w:ascii="黑体" w:eastAsia="黑体" w:cs="黑体"/>
        </w:rPr>
        <w:t xml:space="preserve"> </w:t>
      </w:r>
    </w:p>
    <w:p w:rsidR="006A143B" w:rsidRDefault="00006123" w:rsidP="006A143B">
      <w:pPr>
        <w:autoSpaceDE w:val="0"/>
        <w:autoSpaceDN w:val="0"/>
        <w:adjustRightInd w:val="0"/>
        <w:jc w:val="center"/>
        <w:rPr>
          <w:rFonts w:ascii="黑体" w:eastAsia="黑体" w:cs="黑体"/>
        </w:rPr>
      </w:pPr>
      <w:r w:rsidRPr="00006123">
        <w:rPr>
          <w:rFonts w:ascii="宋体" w:hAnsi="宋体" w:cs="黑体"/>
          <w:noProof/>
          <w:sz w:val="52"/>
          <w:szCs w:val="52"/>
        </w:rPr>
        <w:pict>
          <v:rect id="_x0000_s1032" style="position:absolute;left:0;text-align:left;margin-left:72.65pt;margin-top:118.05pt;width:463.5pt;height:57.05pt;z-index:251662336;visibility:visible;mso-position-horizontal-relative:page;mso-position-vertical-relative:page" filled="f" stroked="f">
            <v:fill opacity=".5"/>
            <v:textbox style="mso-next-textbox:#_x0000_s1032" inset="0,0,0,0">
              <w:txbxContent>
                <w:p w:rsidR="00D9539B" w:rsidRPr="00760C0D" w:rsidRDefault="00D9539B" w:rsidP="006A143B">
                  <w:pPr>
                    <w:spacing w:line="580" w:lineRule="exact"/>
                    <w:jc w:val="distribute"/>
                    <w:rPr>
                      <w:rFonts w:ascii="方正小标宋简体" w:eastAsia="方正小标宋简体"/>
                      <w:spacing w:val="17"/>
                      <w:w w:val="115"/>
                      <w:sz w:val="52"/>
                      <w:szCs w:val="52"/>
                    </w:rPr>
                  </w:pPr>
                  <w:r w:rsidRPr="00760C0D">
                    <w:rPr>
                      <w:rFonts w:ascii="方正小标宋简体" w:eastAsia="方正小标宋简体" w:hint="eastAsia"/>
                      <w:spacing w:val="32"/>
                      <w:w w:val="115"/>
                      <w:sz w:val="52"/>
                      <w:szCs w:val="52"/>
                    </w:rPr>
                    <w:t>中华人民共和国工业和信息化</w:t>
                  </w:r>
                  <w:r w:rsidRPr="00760C0D">
                    <w:rPr>
                      <w:rFonts w:ascii="方正小标宋简体" w:eastAsia="方正小标宋简体" w:hint="eastAsia"/>
                      <w:spacing w:val="17"/>
                      <w:w w:val="115"/>
                      <w:sz w:val="52"/>
                      <w:szCs w:val="52"/>
                    </w:rPr>
                    <w:t>部</w:t>
                  </w:r>
                </w:p>
                <w:p w:rsidR="00D9539B" w:rsidRPr="00760C0D" w:rsidRDefault="00D9539B" w:rsidP="006A143B">
                  <w:pPr>
                    <w:spacing w:line="580" w:lineRule="exact"/>
                    <w:jc w:val="center"/>
                    <w:rPr>
                      <w:rFonts w:ascii="方正小标宋简体" w:eastAsia="方正小标宋简体"/>
                      <w:w w:val="115"/>
                      <w:sz w:val="52"/>
                      <w:szCs w:val="52"/>
                    </w:rPr>
                  </w:pPr>
                  <w:r w:rsidRPr="00760C0D">
                    <w:rPr>
                      <w:rFonts w:ascii="方正小标宋简体" w:eastAsia="方正小标宋简体"/>
                      <w:spacing w:val="17"/>
                      <w:w w:val="115"/>
                      <w:sz w:val="52"/>
                      <w:szCs w:val="52"/>
                    </w:rPr>
                    <w:t>兵工民品计量技术规范</w:t>
                  </w:r>
                </w:p>
                <w:p w:rsidR="00D9539B" w:rsidRPr="00924196" w:rsidRDefault="00D9539B" w:rsidP="006A143B">
                  <w:pPr>
                    <w:jc w:val="center"/>
                    <w:rPr>
                      <w:w w:val="122"/>
                      <w:sz w:val="52"/>
                      <w:szCs w:val="52"/>
                    </w:rPr>
                  </w:pPr>
                </w:p>
              </w:txbxContent>
            </v:textbox>
            <w10:wrap anchorx="page" anchory="page"/>
          </v:rect>
        </w:pict>
      </w:r>
      <w:r w:rsidRPr="00006123">
        <w:rPr>
          <w:rFonts w:ascii="宋体" w:hAnsi="宋体" w:cs="黑体"/>
          <w:noProof/>
          <w:sz w:val="52"/>
          <w:szCs w:val="52"/>
        </w:rPr>
        <w:pict>
          <v:rect id="_x0000_s1033" style="position:absolute;left:0;text-align:left;margin-left:335.5pt;margin-top:187.8pt;width:189.05pt;height:29.5pt;z-index:251663360;visibility:visible;mso-position-horizontal-relative:page;mso-position-vertical-relative:page" filled="f" stroked="f">
            <v:fill opacity=".5"/>
            <v:textbox style="mso-next-textbox:#_x0000_s1033" inset="0,0,0,0">
              <w:txbxContent>
                <w:p w:rsidR="00D9539B" w:rsidRDefault="00D9539B" w:rsidP="006A143B">
                  <w:pPr>
                    <w:pStyle w:val="afa"/>
                  </w:pPr>
                  <w:r>
                    <w:rPr>
                      <w:rFonts w:ascii="Times New Roman" w:hAnsi="Times New Roman"/>
                      <w:b/>
                    </w:rPr>
                    <w:t>J</w:t>
                  </w:r>
                  <w:r>
                    <w:rPr>
                      <w:rFonts w:ascii="Times New Roman" w:hAnsi="Times New Roman" w:hint="eastAsia"/>
                      <w:b/>
                    </w:rPr>
                    <w:t>JF</w:t>
                  </w:r>
                  <w:r>
                    <w:rPr>
                      <w:rFonts w:hint="eastAsia"/>
                    </w:rPr>
                    <w:t>（</w:t>
                  </w:r>
                  <w:r w:rsidRPr="00BC569F">
                    <w:rPr>
                      <w:rFonts w:hint="eastAsia"/>
                    </w:rPr>
                    <w:t>兵工民品</w:t>
                  </w:r>
                  <w:r>
                    <w:rPr>
                      <w:rFonts w:hint="eastAsia"/>
                    </w:rPr>
                    <w:t xml:space="preserve">） </w:t>
                  </w:r>
                  <w:r w:rsidRPr="00BC569F">
                    <w:rPr>
                      <w:rFonts w:hint="eastAsia"/>
                    </w:rPr>
                    <w:t>00</w:t>
                  </w:r>
                  <w:r>
                    <w:rPr>
                      <w:rFonts w:hint="eastAsia"/>
                    </w:rPr>
                    <w:t>14－2022</w:t>
                  </w:r>
                </w:p>
              </w:txbxContent>
            </v:textbox>
            <w10:wrap anchorx="page" anchory="page"/>
          </v:rect>
        </w:pict>
      </w:r>
      <w:r w:rsidRPr="00006123">
        <w:rPr>
          <w:rFonts w:ascii="宋体" w:hAnsi="宋体" w:cs="黑体"/>
          <w:noProof/>
          <w:sz w:val="52"/>
          <w:szCs w:val="52"/>
        </w:rPr>
        <w:pict>
          <v:rect id="_x0000_s1039" style="position:absolute;left:0;text-align:left;margin-left:455.6pt;margin-top:757.4pt;width:17.3pt;height:17.55pt;z-index:251669504;visibility:visible;mso-position-horizontal-relative:page;mso-position-vertical-relative:page" stroked="f">
            <v:textbox style="mso-next-textbox:#_x0000_s1039" inset="0,0,0,0">
              <w:txbxContent>
                <w:p w:rsidR="00D9539B" w:rsidRDefault="00D9539B" w:rsidP="006A143B">
                  <w:pPr>
                    <w:spacing w:line="340" w:lineRule="exact"/>
                    <w:rPr>
                      <w:rFonts w:ascii="黑体" w:eastAsia="黑体"/>
                      <w:sz w:val="28"/>
                    </w:rPr>
                  </w:pPr>
                  <w:r>
                    <w:rPr>
                      <w:rFonts w:ascii="黑体" w:eastAsia="黑体" w:hint="eastAsia"/>
                      <w:sz w:val="28"/>
                    </w:rPr>
                    <w:t>布</w:t>
                  </w:r>
                </w:p>
              </w:txbxContent>
            </v:textbox>
            <w10:wrap anchorx="page" anchory="page"/>
          </v:rect>
        </w:pict>
      </w:r>
      <w:r w:rsidRPr="00006123">
        <w:rPr>
          <w:rFonts w:ascii="宋体" w:hAnsi="宋体" w:cs="黑体"/>
          <w:noProof/>
          <w:sz w:val="52"/>
          <w:szCs w:val="52"/>
        </w:rPr>
        <w:pict>
          <v:rect id="_x0000_s1038" style="position:absolute;left:0;text-align:left;margin-left:435.45pt;margin-top:757.4pt;width:14.45pt;height:17.55pt;z-index:251668480;visibility:visible;mso-position-horizontal-relative:page;mso-position-vertical-relative:page" stroked="f">
            <v:textbox style="mso-next-textbox:#_x0000_s1038" inset="0,0,0,0">
              <w:txbxContent>
                <w:p w:rsidR="00D9539B" w:rsidRDefault="00D9539B" w:rsidP="006A143B">
                  <w:pPr>
                    <w:spacing w:line="340" w:lineRule="exact"/>
                    <w:rPr>
                      <w:rFonts w:ascii="黑体" w:eastAsia="黑体"/>
                      <w:sz w:val="28"/>
                    </w:rPr>
                  </w:pPr>
                  <w:r>
                    <w:rPr>
                      <w:rFonts w:ascii="黑体" w:eastAsia="黑体" w:hint="eastAsia"/>
                      <w:sz w:val="28"/>
                    </w:rPr>
                    <w:t>发</w:t>
                  </w:r>
                </w:p>
              </w:txbxContent>
            </v:textbox>
            <w10:wrap anchorx="page" anchory="page"/>
          </v:rect>
        </w:pict>
      </w:r>
      <w:r w:rsidRPr="00006123">
        <w:rPr>
          <w:rFonts w:ascii="宋体" w:hAnsi="宋体" w:cs="黑体"/>
          <w:noProof/>
          <w:sz w:val="52"/>
          <w:szCs w:val="52"/>
        </w:rPr>
        <w:pict>
          <v:rect id="_x0000_s1037" style="position:absolute;left:0;text-align:left;margin-left:87.35pt;margin-top:753.3pt;width:333.95pt;height:27.45pt;z-index:251667456;visibility:visible;mso-position-horizontal-relative:page;mso-position-vertical-relative:page" filled="f" stroked="f">
            <v:fill opacity=".5"/>
            <v:textbox style="mso-next-textbox:#_x0000_s1037" inset="0,0,0,0">
              <w:txbxContent>
                <w:p w:rsidR="00D9539B" w:rsidRPr="00547729" w:rsidRDefault="00D9539B" w:rsidP="006A143B">
                  <w:pPr>
                    <w:spacing w:line="440" w:lineRule="exact"/>
                    <w:ind w:leftChars="-100" w:left="-240"/>
                    <w:jc w:val="right"/>
                    <w:rPr>
                      <w:rFonts w:ascii="方正小标宋简体" w:eastAsia="方正小标宋简体" w:hAnsi="黑体" w:cs="黑体"/>
                      <w:w w:val="113"/>
                      <w:sz w:val="36"/>
                      <w:szCs w:val="36"/>
                    </w:rPr>
                  </w:pPr>
                  <w:r w:rsidRPr="00547729">
                    <w:rPr>
                      <w:rFonts w:ascii="方正小标宋简体" w:eastAsia="方正小标宋简体" w:hAnsi="黑体" w:cs="黑体" w:hint="eastAsia"/>
                      <w:w w:val="113"/>
                      <w:sz w:val="36"/>
                      <w:szCs w:val="36"/>
                    </w:rPr>
                    <w:t>中华人民共和国工业和信息化部</w:t>
                  </w:r>
                </w:p>
              </w:txbxContent>
            </v:textbox>
            <w10:wrap anchorx="page" anchory="page"/>
          </v:rect>
        </w:pict>
      </w:r>
    </w:p>
    <w:p w:rsidR="006A143B" w:rsidRDefault="006A143B" w:rsidP="006A143B">
      <w:pPr>
        <w:autoSpaceDE w:val="0"/>
        <w:autoSpaceDN w:val="0"/>
        <w:adjustRightInd w:val="0"/>
        <w:jc w:val="left"/>
        <w:rPr>
          <w:rFonts w:ascii="黑体" w:eastAsia="黑体" w:cs="黑体"/>
          <w:sz w:val="12"/>
          <w:szCs w:val="12"/>
        </w:rPr>
        <w:sectPr w:rsidR="006A143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1803" w:bottom="1440" w:left="1803" w:header="851" w:footer="992" w:gutter="0"/>
          <w:cols w:space="720"/>
          <w:titlePg/>
          <w:docGrid w:type="lines" w:linePitch="318"/>
        </w:sectPr>
      </w:pPr>
    </w:p>
    <w:p w:rsidR="006A143B" w:rsidRDefault="00006123" w:rsidP="006A143B">
      <w:pPr>
        <w:autoSpaceDE w:val="0"/>
        <w:autoSpaceDN w:val="0"/>
        <w:adjustRightInd w:val="0"/>
        <w:jc w:val="left"/>
        <w:rPr>
          <w:rFonts w:ascii="黑体" w:eastAsia="黑体" w:cs="黑体"/>
          <w:sz w:val="20"/>
          <w:szCs w:val="20"/>
        </w:rPr>
      </w:pPr>
      <w:r w:rsidRPr="00006123">
        <w:rPr>
          <w:rFonts w:ascii="黑体" w:eastAsia="黑体" w:cs="黑体"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9" o:spid="_x0000_s1031" type="#_x0000_t202" style="position:absolute;margin-left:-1.75pt;margin-top:23.9pt;width:262.5pt;height:191.9pt;z-index:251661312" stroked="f">
            <v:textbox style="mso-next-textbox:#文本框 29">
              <w:txbxContent>
                <w:p w:rsidR="00D9539B" w:rsidRDefault="00D9539B" w:rsidP="006A143B">
                  <w:pPr>
                    <w:pStyle w:val="af7"/>
                    <w:tabs>
                      <w:tab w:val="left" w:pos="7560"/>
                    </w:tabs>
                    <w:spacing w:line="240" w:lineRule="auto"/>
                    <w:ind w:firstLine="0"/>
                    <w:jc w:val="center"/>
                    <w:rPr>
                      <w:rStyle w:val="a6"/>
                      <w:sz w:val="44"/>
                      <w:szCs w:val="44"/>
                    </w:rPr>
                  </w:pPr>
                  <w:r>
                    <w:rPr>
                      <w:rStyle w:val="a6"/>
                      <w:rFonts w:hint="eastAsia"/>
                      <w:sz w:val="44"/>
                      <w:szCs w:val="44"/>
                    </w:rPr>
                    <w:t>超大尺寸通用卡尺</w:t>
                  </w:r>
                </w:p>
                <w:p w:rsidR="00D9539B" w:rsidRPr="008E6247" w:rsidRDefault="00D9539B" w:rsidP="006A143B">
                  <w:pPr>
                    <w:pStyle w:val="af7"/>
                    <w:tabs>
                      <w:tab w:val="left" w:pos="7560"/>
                    </w:tabs>
                    <w:spacing w:line="240" w:lineRule="auto"/>
                    <w:ind w:firstLine="0"/>
                    <w:jc w:val="center"/>
                    <w:rPr>
                      <w:rFonts w:ascii="黑体" w:cs="黑体"/>
                      <w:sz w:val="36"/>
                      <w:szCs w:val="36"/>
                    </w:rPr>
                  </w:pPr>
                  <w:r w:rsidRPr="008E6247">
                    <w:rPr>
                      <w:rStyle w:val="a6"/>
                      <w:rFonts w:hint="eastAsia"/>
                      <w:sz w:val="44"/>
                      <w:szCs w:val="44"/>
                    </w:rPr>
                    <w:t>校准规范</w:t>
                  </w:r>
                </w:p>
                <w:p w:rsidR="00D9539B" w:rsidRPr="00833063" w:rsidRDefault="00D9539B" w:rsidP="00C60D40">
                  <w:pPr>
                    <w:autoSpaceDE w:val="0"/>
                    <w:autoSpaceDN w:val="0"/>
                    <w:adjustRightInd w:val="0"/>
                    <w:spacing w:beforeLines="100" w:line="340" w:lineRule="exact"/>
                    <w:jc w:val="center"/>
                    <w:rPr>
                      <w:rFonts w:eastAsia="黑体"/>
                      <w:b/>
                      <w:sz w:val="28"/>
                      <w:szCs w:val="28"/>
                    </w:rPr>
                  </w:pPr>
                  <w:r w:rsidRPr="009C3D99">
                    <w:rPr>
                      <w:rFonts w:eastAsia="黑体"/>
                      <w:b/>
                      <w:sz w:val="28"/>
                      <w:szCs w:val="28"/>
                    </w:rPr>
                    <w:t>Calibration Specification for Super Large Universal Calipers</w:t>
                  </w:r>
                </w:p>
              </w:txbxContent>
            </v:textbox>
          </v:shape>
        </w:pict>
      </w:r>
      <w:r w:rsidRPr="00006123">
        <w:rPr>
          <w:rFonts w:ascii="黑体" w:eastAsia="黑体" w:cs="黑体"/>
          <w:sz w:val="28"/>
          <w:szCs w:val="28"/>
        </w:rPr>
        <w:pict>
          <v:shape id="文本框 25" o:spid="_x0000_s1030" type="#_x0000_t202" style="position:absolute;margin-left:265.55pt;margin-top:57.45pt;width:188.85pt;height:62.35pt;z-index:251660288">
            <v:stroke dashstyle="1 1" endcap="round"/>
            <v:textbox style="mso-next-textbox:#文本框 25">
              <w:txbxContent>
                <w:p w:rsidR="00D9539B" w:rsidRPr="00A72D49" w:rsidRDefault="00D9539B" w:rsidP="00C60D40">
                  <w:pPr>
                    <w:spacing w:beforeLines="150"/>
                    <w:jc w:val="center"/>
                    <w:rPr>
                      <w:rFonts w:ascii="黑体" w:eastAsia="黑体"/>
                      <w:sz w:val="28"/>
                      <w:szCs w:val="28"/>
                    </w:rPr>
                  </w:pPr>
                  <w:r w:rsidRPr="00BE2623">
                    <w:rPr>
                      <w:rFonts w:eastAsia="BatangChe"/>
                      <w:b/>
                      <w:sz w:val="28"/>
                      <w:szCs w:val="28"/>
                    </w:rPr>
                    <w:t>JJF</w:t>
                  </w:r>
                  <w:r w:rsidRPr="00BE2623">
                    <w:rPr>
                      <w:rFonts w:ascii="黑体" w:eastAsia="黑体" w:hAnsi="黑体"/>
                      <w:sz w:val="28"/>
                      <w:szCs w:val="28"/>
                    </w:rPr>
                    <w:t>（</w:t>
                  </w:r>
                  <w:r w:rsidRPr="00BE2623">
                    <w:rPr>
                      <w:rFonts w:ascii="黑体" w:eastAsia="黑体" w:hAnsi="黑体" w:hint="eastAsia"/>
                      <w:sz w:val="28"/>
                      <w:szCs w:val="28"/>
                    </w:rPr>
                    <w:t>兵工民品</w:t>
                  </w:r>
                  <w:r>
                    <w:rPr>
                      <w:rFonts w:ascii="黑体" w:eastAsia="黑体" w:hAnsi="黑体"/>
                      <w:sz w:val="28"/>
                      <w:szCs w:val="28"/>
                    </w:rPr>
                    <w:t>）</w:t>
                  </w:r>
                  <w:r w:rsidRPr="00BE2623">
                    <w:rPr>
                      <w:rFonts w:ascii="黑体" w:eastAsia="黑体" w:hAnsi="黑体" w:hint="eastAsia"/>
                      <w:sz w:val="28"/>
                      <w:szCs w:val="28"/>
                    </w:rPr>
                    <w:t xml:space="preserve"> 00</w:t>
                  </w:r>
                  <w:r>
                    <w:rPr>
                      <w:rFonts w:ascii="黑体" w:eastAsia="黑体" w:hAnsi="黑体" w:hint="eastAsia"/>
                      <w:sz w:val="28"/>
                      <w:szCs w:val="28"/>
                    </w:rPr>
                    <w:t>14</w:t>
                  </w:r>
                  <w:r>
                    <w:rPr>
                      <w:rFonts w:ascii="黑体" w:eastAsia="黑体" w:hAnsi="黑体" w:cs="黑体"/>
                      <w:sz w:val="28"/>
                      <w:szCs w:val="28"/>
                    </w:rPr>
                    <w:t>－</w:t>
                  </w:r>
                  <w:r w:rsidRPr="00BE2623">
                    <w:rPr>
                      <w:rFonts w:ascii="黑体" w:eastAsia="黑体" w:hAnsi="黑体" w:hint="eastAsia"/>
                      <w:sz w:val="28"/>
                      <w:szCs w:val="28"/>
                    </w:rPr>
                    <w:t>202</w:t>
                  </w:r>
                  <w:r>
                    <w:rPr>
                      <w:rFonts w:ascii="黑体" w:eastAsia="黑体" w:hAnsi="黑体" w:hint="eastAsia"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 w:rsidR="006A143B">
        <w:rPr>
          <w:rFonts w:ascii="黑体" w:eastAsia="黑体" w:cs="黑体"/>
          <w:sz w:val="28"/>
          <w:szCs w:val="28"/>
        </w:rPr>
        <w:t xml:space="preserve"> </w:t>
      </w:r>
      <w:r w:rsidRPr="00006123">
        <w:rPr>
          <w:rFonts w:ascii="黑体" w:eastAsia="黑体" w:cs="黑体"/>
          <w:sz w:val="28"/>
          <w:szCs w:val="28"/>
        </w:rPr>
      </w:r>
      <w:r>
        <w:rPr>
          <w:rFonts w:ascii="黑体" w:eastAsia="黑体" w:cs="黑体"/>
          <w:sz w:val="28"/>
          <w:szCs w:val="28"/>
        </w:rPr>
        <w:pict>
          <v:group id="画布 23" o:spid="_x0000_s1028" editas="canvas" style="width:198pt;height:117pt;mso-position-horizontal-relative:char;mso-position-vertical-relative:line" coordorigin="5168,1555" coordsize="3960,2340">
            <o:lock v:ext="edit" aspectratio="t" text="t"/>
            <o:diagram v:ext="edit" dgmstyle="0" dgmscalex="0" dgmscaley="0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5168;top:1555;width:3960;height:2340" o:preferrelative="f">
              <v:fill o:detectmouseclick="t"/>
              <v:path o:extrusionok="t"/>
              <o:lock v:ext="edit" rotation="t" text="t"/>
              <o:diagram v:ext="edit" dgmstyle="0" dgmscalex="0" dgmscaley="0"/>
            </v:shape>
            <w10:wrap type="none"/>
            <w10:anchorlock/>
          </v:group>
        </w:pict>
      </w:r>
      <w:r>
        <w:rPr>
          <w:rFonts w:ascii="黑体" w:eastAsia="黑体" w:cs="黑体"/>
          <w:sz w:val="20"/>
          <w:szCs w:val="20"/>
        </w:rPr>
      </w:r>
      <w:r w:rsidRPr="00006123">
        <w:rPr>
          <w:rFonts w:ascii="黑体" w:eastAsia="黑体" w:cs="黑体"/>
          <w:sz w:val="20"/>
          <w:szCs w:val="20"/>
        </w:rPr>
        <w:pict>
          <v:group id="画布 18" o:spid="_x0000_s1026" editas="canvas" style="width:477.95pt;height:18pt;mso-position-horizontal-relative:char;mso-position-vertical-relative:line" coordorigin="2355,2148" coordsize="8312,313">
            <o:lock v:ext="edit" aspectratio="t" text="t"/>
            <o:diagram v:ext="edit" dgmstyle="0" dgmscalex="0" dgmscaley="0"/>
            <v:shape id="_x0000_s1027" type="#_x0000_t75" style="position:absolute;left:2355;top:2148;width:8312;height:313">
              <v:fill o:detectmouseclick="t"/>
              <v:path o:extrusionok="t"/>
              <o:lock v:ext="edit" rotation="t" text="t"/>
              <o:diagram v:ext="edit" dgmstyle="0" dgmscalex="0" dgmscaley="0"/>
            </v:shape>
            <w10:wrap type="none"/>
            <w10:anchorlock/>
          </v:group>
        </w:pict>
      </w:r>
      <w:r w:rsidR="006A143B">
        <w:rPr>
          <w:rFonts w:ascii="黑体" w:eastAsia="黑体" w:cs="黑体" w:hint="eastAsia"/>
          <w:sz w:val="20"/>
          <w:szCs w:val="20"/>
        </w:rPr>
        <w:t xml:space="preserve">    </w:t>
      </w:r>
    </w:p>
    <w:p w:rsidR="006A143B" w:rsidRDefault="006A143B" w:rsidP="006A143B">
      <w:pPr>
        <w:autoSpaceDE w:val="0"/>
        <w:autoSpaceDN w:val="0"/>
        <w:adjustRightInd w:val="0"/>
        <w:ind w:firstLineChars="200" w:firstLine="560"/>
        <w:jc w:val="left"/>
        <w:rPr>
          <w:rFonts w:ascii="宋体" w:hAnsi="宋体" w:cs="黑体"/>
          <w:sz w:val="28"/>
          <w:szCs w:val="28"/>
        </w:rPr>
      </w:pPr>
    </w:p>
    <w:p w:rsidR="006A143B" w:rsidRDefault="00006123" w:rsidP="006A143B">
      <w:pPr>
        <w:tabs>
          <w:tab w:val="left" w:pos="142"/>
        </w:tabs>
        <w:ind w:right="-1055"/>
        <w:rPr>
          <w:rFonts w:ascii="宋体" w:hAnsi="宋体"/>
          <w:sz w:val="28"/>
          <w:szCs w:val="28"/>
        </w:rPr>
      </w:pPr>
      <w:r w:rsidRPr="00006123">
        <w:rPr>
          <w:rFonts w:ascii="黑体" w:eastAsia="黑体" w:cs="黑体"/>
          <w:noProof/>
          <w:sz w:val="20"/>
          <w:szCs w:val="20"/>
        </w:rPr>
        <w:pict>
          <v:line id="直线 19" o:spid="_x0000_s1043" style="position:absolute;left:0;text-align:left;z-index:251674624" from=".25pt,4.1pt" to="453.8pt,4.15pt">
            <v:fill o:detectmouseclick="t"/>
          </v:line>
        </w:pict>
      </w:r>
    </w:p>
    <w:p w:rsidR="006A143B" w:rsidRDefault="006A143B" w:rsidP="006A143B">
      <w:pPr>
        <w:ind w:right="-1055"/>
        <w:rPr>
          <w:rFonts w:ascii="宋体" w:hAnsi="宋体"/>
          <w:sz w:val="28"/>
          <w:szCs w:val="28"/>
        </w:rPr>
      </w:pPr>
    </w:p>
    <w:p w:rsidR="006A143B" w:rsidRDefault="006A143B" w:rsidP="006A143B">
      <w:pPr>
        <w:ind w:right="-334"/>
        <w:jc w:val="center"/>
        <w:rPr>
          <w:rFonts w:ascii="宋体" w:hAnsi="宋体"/>
          <w:sz w:val="28"/>
          <w:szCs w:val="28"/>
        </w:rPr>
      </w:pPr>
    </w:p>
    <w:p w:rsidR="006A143B" w:rsidRDefault="006A143B" w:rsidP="006A143B">
      <w:pPr>
        <w:ind w:right="-334"/>
        <w:jc w:val="center"/>
        <w:rPr>
          <w:rFonts w:ascii="宋体" w:hAnsi="宋体"/>
          <w:sz w:val="28"/>
          <w:szCs w:val="28"/>
        </w:rPr>
      </w:pPr>
    </w:p>
    <w:p w:rsidR="006A143B" w:rsidRDefault="006A143B" w:rsidP="006A143B">
      <w:pPr>
        <w:ind w:right="-334"/>
        <w:jc w:val="center"/>
        <w:rPr>
          <w:rFonts w:ascii="宋体" w:hAnsi="宋体"/>
          <w:sz w:val="28"/>
          <w:szCs w:val="28"/>
        </w:rPr>
      </w:pPr>
    </w:p>
    <w:p w:rsidR="006A143B" w:rsidRDefault="006A143B" w:rsidP="006A143B">
      <w:pPr>
        <w:ind w:right="-334"/>
        <w:jc w:val="center"/>
        <w:rPr>
          <w:rFonts w:ascii="宋体" w:hAnsi="宋体"/>
          <w:sz w:val="28"/>
          <w:szCs w:val="28"/>
        </w:rPr>
      </w:pPr>
    </w:p>
    <w:p w:rsidR="006A143B" w:rsidRDefault="006A143B" w:rsidP="006A143B">
      <w:pPr>
        <w:ind w:right="-334"/>
        <w:jc w:val="center"/>
        <w:rPr>
          <w:rFonts w:ascii="宋体" w:hAnsi="宋体"/>
          <w:sz w:val="28"/>
          <w:szCs w:val="28"/>
        </w:rPr>
      </w:pPr>
    </w:p>
    <w:p w:rsidR="006A143B" w:rsidRDefault="006A143B" w:rsidP="006A143B">
      <w:pPr>
        <w:ind w:right="-334"/>
        <w:jc w:val="center"/>
        <w:rPr>
          <w:rFonts w:ascii="宋体" w:hAnsi="宋体"/>
          <w:sz w:val="28"/>
          <w:szCs w:val="28"/>
        </w:rPr>
      </w:pPr>
    </w:p>
    <w:p w:rsidR="006A143B" w:rsidRDefault="006A143B" w:rsidP="006A143B">
      <w:pPr>
        <w:ind w:right="-334"/>
        <w:jc w:val="center"/>
        <w:rPr>
          <w:rFonts w:ascii="宋体" w:hAnsi="宋体"/>
          <w:sz w:val="28"/>
          <w:szCs w:val="28"/>
        </w:rPr>
      </w:pPr>
    </w:p>
    <w:p w:rsidR="006A143B" w:rsidRDefault="006A143B" w:rsidP="006A143B">
      <w:pPr>
        <w:ind w:right="-334"/>
        <w:jc w:val="center"/>
        <w:rPr>
          <w:rFonts w:ascii="宋体" w:hAnsi="宋体"/>
          <w:sz w:val="28"/>
          <w:szCs w:val="28"/>
        </w:rPr>
      </w:pPr>
    </w:p>
    <w:p w:rsidR="006A143B" w:rsidRDefault="006A143B" w:rsidP="006A143B">
      <w:pPr>
        <w:spacing w:line="600" w:lineRule="exact"/>
        <w:ind w:firstLineChars="400" w:firstLine="1120"/>
        <w:rPr>
          <w:rFonts w:ascii="宋体" w:eastAsia="黑体" w:hAnsi="宋体" w:cs="宋体"/>
          <w:sz w:val="28"/>
        </w:rPr>
      </w:pPr>
      <w:r>
        <w:rPr>
          <w:rFonts w:ascii="黑体" w:eastAsia="黑体" w:hint="eastAsia"/>
          <w:sz w:val="28"/>
        </w:rPr>
        <w:t>归  口 单 位：</w:t>
      </w:r>
      <w:r>
        <w:rPr>
          <w:rFonts w:ascii="宋体" w:hAnsi="宋体" w:cs="宋体" w:hint="eastAsia"/>
          <w:sz w:val="28"/>
        </w:rPr>
        <w:t>中国兵器工业标准化研究所</w:t>
      </w:r>
    </w:p>
    <w:p w:rsidR="006A143B" w:rsidRDefault="006A143B" w:rsidP="006A143B">
      <w:pPr>
        <w:spacing w:line="600" w:lineRule="exact"/>
        <w:ind w:firstLineChars="400" w:firstLine="1120"/>
        <w:rPr>
          <w:rFonts w:ascii="宋体"/>
          <w:sz w:val="28"/>
        </w:rPr>
      </w:pPr>
      <w:r>
        <w:rPr>
          <w:rFonts w:ascii="黑体" w:eastAsia="黑体" w:hint="eastAsia"/>
          <w:sz w:val="28"/>
        </w:rPr>
        <w:t>主要起草单位：</w:t>
      </w:r>
      <w:r w:rsidRPr="009C3D99">
        <w:rPr>
          <w:rFonts w:asciiTheme="majorEastAsia" w:eastAsiaTheme="majorEastAsia" w:hint="eastAsia"/>
          <w:sz w:val="28"/>
          <w:szCs w:val="28"/>
        </w:rPr>
        <w:t>国营第七四三厂</w:t>
      </w:r>
    </w:p>
    <w:p w:rsidR="006A143B" w:rsidRDefault="006A143B" w:rsidP="006A143B">
      <w:pPr>
        <w:spacing w:line="600" w:lineRule="exact"/>
        <w:ind w:firstLineChars="400" w:firstLine="1120"/>
        <w:rPr>
          <w:rFonts w:ascii="宋体"/>
          <w:sz w:val="28"/>
        </w:rPr>
      </w:pPr>
      <w:r>
        <w:rPr>
          <w:rFonts w:ascii="黑体" w:eastAsia="黑体" w:hint="eastAsia"/>
          <w:sz w:val="28"/>
        </w:rPr>
        <w:t>参加</w:t>
      </w:r>
      <w:r w:rsidRPr="008E6247">
        <w:rPr>
          <w:rFonts w:ascii="黑体" w:eastAsia="黑体" w:hint="eastAsia"/>
          <w:sz w:val="28"/>
        </w:rPr>
        <w:t>起草</w:t>
      </w:r>
      <w:r>
        <w:rPr>
          <w:rFonts w:ascii="黑体" w:eastAsia="黑体" w:hint="eastAsia"/>
          <w:sz w:val="28"/>
        </w:rPr>
        <w:t>单位：</w:t>
      </w:r>
      <w:r w:rsidRPr="009C3D99">
        <w:rPr>
          <w:rFonts w:ascii="宋体" w:hint="eastAsia"/>
          <w:sz w:val="28"/>
        </w:rPr>
        <w:t>国防科技工业1412二级计量站</w:t>
      </w:r>
    </w:p>
    <w:p w:rsidR="006A143B" w:rsidRDefault="006A143B" w:rsidP="006A143B">
      <w:pPr>
        <w:spacing w:line="600" w:lineRule="exact"/>
        <w:ind w:firstLineChars="1100" w:firstLine="3080"/>
        <w:rPr>
          <w:rFonts w:asciiTheme="majorEastAsia" w:eastAsiaTheme="majorEastAsia"/>
          <w:sz w:val="28"/>
          <w:szCs w:val="28"/>
        </w:rPr>
      </w:pPr>
      <w:r w:rsidRPr="009C3D99">
        <w:rPr>
          <w:rFonts w:asciiTheme="majorEastAsia" w:eastAsiaTheme="majorEastAsia" w:hint="eastAsia"/>
          <w:sz w:val="28"/>
          <w:szCs w:val="28"/>
        </w:rPr>
        <w:t>晋西工业集团有限责任公司</w:t>
      </w:r>
    </w:p>
    <w:p w:rsidR="006A143B" w:rsidRDefault="006A143B" w:rsidP="006A143B">
      <w:pPr>
        <w:ind w:right="-1054" w:firstLine="570"/>
        <w:rPr>
          <w:rFonts w:asciiTheme="majorEastAsia" w:eastAsiaTheme="majorEastAsia"/>
          <w:sz w:val="28"/>
          <w:szCs w:val="28"/>
        </w:rPr>
      </w:pPr>
    </w:p>
    <w:p w:rsidR="006A143B" w:rsidRDefault="006A143B" w:rsidP="006A143B">
      <w:pPr>
        <w:ind w:right="-1054" w:firstLine="570"/>
        <w:rPr>
          <w:rFonts w:asciiTheme="majorEastAsia" w:eastAsiaTheme="majorEastAsia"/>
          <w:sz w:val="28"/>
          <w:szCs w:val="28"/>
        </w:rPr>
      </w:pPr>
    </w:p>
    <w:p w:rsidR="006A143B" w:rsidRDefault="006A143B" w:rsidP="006A143B">
      <w:pPr>
        <w:ind w:right="-1054" w:firstLine="570"/>
        <w:rPr>
          <w:rFonts w:ascii="黑体" w:eastAsia="黑体"/>
          <w:sz w:val="28"/>
        </w:rPr>
      </w:pPr>
    </w:p>
    <w:p w:rsidR="006A143B" w:rsidRDefault="006A143B" w:rsidP="006A143B">
      <w:pPr>
        <w:ind w:right="-1054" w:firstLine="570"/>
        <w:rPr>
          <w:rFonts w:ascii="黑体" w:eastAsia="黑体"/>
          <w:sz w:val="28"/>
        </w:rPr>
      </w:pPr>
    </w:p>
    <w:p w:rsidR="006A143B" w:rsidRDefault="006A143B" w:rsidP="006A143B">
      <w:pPr>
        <w:ind w:right="-1054" w:firstLine="570"/>
        <w:rPr>
          <w:rFonts w:ascii="黑体" w:eastAsia="黑体"/>
          <w:sz w:val="28"/>
        </w:rPr>
      </w:pPr>
    </w:p>
    <w:p w:rsidR="006A143B" w:rsidRDefault="006A143B" w:rsidP="006A143B">
      <w:pPr>
        <w:ind w:right="-1054" w:firstLine="570"/>
        <w:rPr>
          <w:rFonts w:ascii="黑体" w:eastAsia="黑体"/>
          <w:sz w:val="28"/>
        </w:rPr>
      </w:pPr>
    </w:p>
    <w:p w:rsidR="006A143B" w:rsidRDefault="006A143B" w:rsidP="006A143B">
      <w:pPr>
        <w:ind w:right="-1054" w:firstLine="570"/>
        <w:rPr>
          <w:rFonts w:ascii="黑体" w:eastAsia="黑体"/>
          <w:sz w:val="28"/>
        </w:rPr>
      </w:pPr>
    </w:p>
    <w:p w:rsidR="006A143B" w:rsidRDefault="006A143B" w:rsidP="006A143B">
      <w:pPr>
        <w:ind w:right="-1054" w:firstLine="570"/>
        <w:rPr>
          <w:rFonts w:ascii="黑体" w:eastAsia="黑体"/>
          <w:sz w:val="28"/>
        </w:rPr>
      </w:pPr>
    </w:p>
    <w:p w:rsidR="006A143B" w:rsidRDefault="006A143B" w:rsidP="006A143B">
      <w:pPr>
        <w:ind w:right="-1054" w:firstLine="570"/>
        <w:rPr>
          <w:rFonts w:ascii="黑体" w:eastAsia="黑体"/>
          <w:sz w:val="28"/>
        </w:rPr>
      </w:pPr>
    </w:p>
    <w:p w:rsidR="006A143B" w:rsidRDefault="006A143B" w:rsidP="00C60D40">
      <w:pPr>
        <w:spacing w:beforeLines="75"/>
        <w:ind w:right="-1055" w:firstLine="573"/>
        <w:rPr>
          <w:rFonts w:ascii="宋体"/>
          <w:sz w:val="28"/>
        </w:rPr>
      </w:pPr>
      <w:r>
        <w:rPr>
          <w:rFonts w:ascii="宋体" w:hAnsi="宋体" w:cs="宋体" w:hint="eastAsia"/>
          <w:sz w:val="28"/>
        </w:rPr>
        <w:t>本规范技术条文委托起草单位负责解释</w:t>
      </w:r>
    </w:p>
    <w:p w:rsidR="006A143B" w:rsidRDefault="006A143B" w:rsidP="006A143B">
      <w:pPr>
        <w:ind w:right="-334"/>
        <w:jc w:val="center"/>
        <w:sectPr w:rsidR="006A143B" w:rsidSect="00D9539B">
          <w:headerReference w:type="default" r:id="rId14"/>
          <w:pgSz w:w="11906" w:h="16838" w:code="9"/>
          <w:pgMar w:top="1418" w:right="1418" w:bottom="1418" w:left="1418" w:header="1361" w:footer="1134" w:gutter="0"/>
          <w:cols w:space="720"/>
          <w:docGrid w:linePitch="312"/>
        </w:sectPr>
      </w:pPr>
    </w:p>
    <w:p w:rsidR="006A143B" w:rsidRDefault="006A143B" w:rsidP="006A143B">
      <w:pPr>
        <w:ind w:right="-1054"/>
        <w:rPr>
          <w:rFonts w:ascii="黑体" w:eastAsia="黑体"/>
          <w:sz w:val="28"/>
        </w:rPr>
      </w:pPr>
    </w:p>
    <w:p w:rsidR="006A143B" w:rsidRDefault="006A143B" w:rsidP="006A143B">
      <w:pPr>
        <w:ind w:right="-1054"/>
        <w:rPr>
          <w:rFonts w:ascii="宋体"/>
          <w:sz w:val="28"/>
        </w:rPr>
      </w:pPr>
    </w:p>
    <w:p w:rsidR="006A143B" w:rsidRDefault="006A143B" w:rsidP="006A143B">
      <w:pPr>
        <w:ind w:right="-1054"/>
        <w:rPr>
          <w:rFonts w:ascii="宋体"/>
          <w:sz w:val="28"/>
        </w:rPr>
      </w:pPr>
    </w:p>
    <w:p w:rsidR="006A143B" w:rsidRDefault="006A143B" w:rsidP="006A143B">
      <w:pPr>
        <w:spacing w:line="600" w:lineRule="exact"/>
        <w:ind w:right="-1055" w:firstLineChars="200" w:firstLine="560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本规范主要起草人：</w:t>
      </w:r>
    </w:p>
    <w:p w:rsidR="006A143B" w:rsidRPr="009C3D99" w:rsidRDefault="006A143B" w:rsidP="006A143B">
      <w:pPr>
        <w:spacing w:line="600" w:lineRule="exact"/>
        <w:ind w:right="-1055" w:firstLineChars="700" w:firstLine="1960"/>
        <w:rPr>
          <w:rFonts w:ascii="宋体"/>
          <w:sz w:val="28"/>
        </w:rPr>
      </w:pPr>
      <w:r w:rsidRPr="009C3D99">
        <w:rPr>
          <w:rFonts w:ascii="宋体" w:hint="eastAsia"/>
          <w:sz w:val="28"/>
        </w:rPr>
        <w:t>张小平（国营第七四三厂）</w:t>
      </w:r>
    </w:p>
    <w:p w:rsidR="006A143B" w:rsidRPr="009C3D99" w:rsidRDefault="006A143B" w:rsidP="006A143B">
      <w:pPr>
        <w:spacing w:line="600" w:lineRule="exact"/>
        <w:ind w:right="-1055" w:firstLineChars="700" w:firstLine="1960"/>
        <w:rPr>
          <w:rFonts w:ascii="宋体"/>
          <w:sz w:val="28"/>
        </w:rPr>
      </w:pPr>
      <w:r w:rsidRPr="009C3D99">
        <w:rPr>
          <w:rFonts w:ascii="宋体" w:hint="eastAsia"/>
          <w:sz w:val="28"/>
        </w:rPr>
        <w:t>梁海平（国营第七四三厂）</w:t>
      </w:r>
    </w:p>
    <w:p w:rsidR="006A143B" w:rsidRDefault="006A143B" w:rsidP="006A143B">
      <w:pPr>
        <w:spacing w:line="600" w:lineRule="exact"/>
        <w:ind w:right="-1055" w:firstLineChars="500" w:firstLine="1400"/>
        <w:rPr>
          <w:rFonts w:ascii="宋体"/>
          <w:sz w:val="28"/>
        </w:rPr>
      </w:pPr>
      <w:r>
        <w:rPr>
          <w:rFonts w:ascii="黑体" w:eastAsia="黑体" w:hint="eastAsia"/>
          <w:sz w:val="28"/>
        </w:rPr>
        <w:t>参与起草人：</w:t>
      </w:r>
    </w:p>
    <w:p w:rsidR="006A143B" w:rsidRPr="009C3D99" w:rsidRDefault="006A143B" w:rsidP="006A143B">
      <w:pPr>
        <w:spacing w:line="600" w:lineRule="exact"/>
        <w:ind w:right="-1055" w:firstLineChars="700" w:firstLine="1960"/>
        <w:rPr>
          <w:rFonts w:ascii="宋体"/>
          <w:sz w:val="28"/>
        </w:rPr>
      </w:pPr>
      <w:r w:rsidRPr="009C3D99">
        <w:rPr>
          <w:rFonts w:ascii="宋体" w:hint="eastAsia"/>
          <w:sz w:val="28"/>
        </w:rPr>
        <w:t>霍美蓉（国防科技工业1412二级计量站）</w:t>
      </w:r>
    </w:p>
    <w:p w:rsidR="006A143B" w:rsidRPr="009C3D99" w:rsidRDefault="006A143B" w:rsidP="006A143B">
      <w:pPr>
        <w:spacing w:line="600" w:lineRule="exact"/>
        <w:ind w:right="-1055" w:firstLineChars="700" w:firstLine="1960"/>
        <w:rPr>
          <w:rFonts w:ascii="宋体"/>
          <w:sz w:val="28"/>
        </w:rPr>
      </w:pPr>
      <w:r w:rsidRPr="009C3D99">
        <w:rPr>
          <w:rFonts w:ascii="宋体" w:hint="eastAsia"/>
          <w:sz w:val="28"/>
        </w:rPr>
        <w:t>米  欣（国防科技工业1412二级计量站）</w:t>
      </w:r>
    </w:p>
    <w:p w:rsidR="006A143B" w:rsidRPr="009C3D99" w:rsidRDefault="006A143B" w:rsidP="006A143B">
      <w:pPr>
        <w:spacing w:line="600" w:lineRule="exact"/>
        <w:ind w:right="-1055" w:firstLineChars="700" w:firstLine="1960"/>
        <w:rPr>
          <w:rFonts w:ascii="宋体"/>
          <w:sz w:val="28"/>
        </w:rPr>
      </w:pPr>
      <w:r w:rsidRPr="009C3D99">
        <w:rPr>
          <w:rFonts w:ascii="宋体" w:hint="eastAsia"/>
          <w:sz w:val="28"/>
        </w:rPr>
        <w:t>陈  辰（国防科技工业1412二级计量站）</w:t>
      </w:r>
    </w:p>
    <w:p w:rsidR="006A143B" w:rsidRPr="009C3D99" w:rsidRDefault="006A143B" w:rsidP="006A143B">
      <w:pPr>
        <w:spacing w:line="600" w:lineRule="exact"/>
        <w:ind w:right="-1055" w:firstLineChars="700" w:firstLine="1960"/>
        <w:rPr>
          <w:rFonts w:ascii="宋体"/>
          <w:sz w:val="28"/>
        </w:rPr>
      </w:pPr>
      <w:r w:rsidRPr="009C3D99">
        <w:rPr>
          <w:rFonts w:ascii="宋体" w:hint="eastAsia"/>
          <w:sz w:val="28"/>
        </w:rPr>
        <w:t>张建鹏（国防科技工业1412二级计量站）</w:t>
      </w:r>
    </w:p>
    <w:p w:rsidR="006A143B" w:rsidRPr="009C3D99" w:rsidRDefault="006A143B" w:rsidP="006A143B">
      <w:pPr>
        <w:spacing w:line="600" w:lineRule="exact"/>
        <w:ind w:right="-1055" w:firstLineChars="700" w:firstLine="1960"/>
        <w:rPr>
          <w:rFonts w:ascii="宋体"/>
          <w:sz w:val="28"/>
        </w:rPr>
      </w:pPr>
      <w:r w:rsidRPr="009C3D99">
        <w:rPr>
          <w:rFonts w:ascii="宋体" w:hint="eastAsia"/>
          <w:sz w:val="28"/>
        </w:rPr>
        <w:t>辛勇智（晋西工业集团有限责任公司）</w:t>
      </w:r>
    </w:p>
    <w:p w:rsidR="006A143B" w:rsidRDefault="006A143B" w:rsidP="006A143B">
      <w:pPr>
        <w:ind w:right="-1054"/>
        <w:rPr>
          <w:rFonts w:ascii="宋体"/>
          <w:sz w:val="28"/>
        </w:rPr>
      </w:pPr>
    </w:p>
    <w:p w:rsidR="006A143B" w:rsidRDefault="006A143B" w:rsidP="006A143B">
      <w:pPr>
        <w:ind w:right="-334"/>
        <w:jc w:val="center"/>
        <w:rPr>
          <w:rFonts w:eastAsia="黑体"/>
          <w:sz w:val="44"/>
        </w:rPr>
      </w:pPr>
    </w:p>
    <w:p w:rsidR="006A143B" w:rsidRDefault="006A143B" w:rsidP="006A143B">
      <w:pPr>
        <w:ind w:right="-334"/>
        <w:jc w:val="center"/>
        <w:rPr>
          <w:rFonts w:eastAsia="黑体"/>
          <w:sz w:val="44"/>
        </w:rPr>
      </w:pPr>
    </w:p>
    <w:p w:rsidR="006A143B" w:rsidRDefault="006A143B" w:rsidP="006A143B">
      <w:pPr>
        <w:ind w:right="-334"/>
        <w:jc w:val="center"/>
        <w:rPr>
          <w:rFonts w:eastAsia="黑体"/>
          <w:sz w:val="44"/>
        </w:rPr>
      </w:pPr>
    </w:p>
    <w:p w:rsidR="006A143B" w:rsidRDefault="006A143B" w:rsidP="006A143B">
      <w:pPr>
        <w:ind w:right="-334"/>
        <w:jc w:val="center"/>
        <w:rPr>
          <w:rFonts w:eastAsia="黑体"/>
          <w:sz w:val="44"/>
        </w:rPr>
      </w:pPr>
    </w:p>
    <w:p w:rsidR="006A143B" w:rsidRDefault="006A143B" w:rsidP="006A143B">
      <w:pPr>
        <w:ind w:right="-334"/>
        <w:jc w:val="center"/>
        <w:rPr>
          <w:rFonts w:eastAsia="黑体"/>
          <w:sz w:val="44"/>
        </w:rPr>
      </w:pPr>
    </w:p>
    <w:p w:rsidR="006A143B" w:rsidRDefault="006A143B" w:rsidP="006A143B">
      <w:pPr>
        <w:ind w:right="-334"/>
        <w:jc w:val="center"/>
        <w:rPr>
          <w:rFonts w:eastAsia="黑体"/>
          <w:sz w:val="44"/>
        </w:rPr>
      </w:pPr>
    </w:p>
    <w:p w:rsidR="006A143B" w:rsidRDefault="006A143B" w:rsidP="006A143B">
      <w:pPr>
        <w:ind w:right="-334"/>
        <w:jc w:val="center"/>
        <w:rPr>
          <w:rFonts w:eastAsia="黑体"/>
          <w:sz w:val="44"/>
        </w:rPr>
      </w:pPr>
    </w:p>
    <w:p w:rsidR="006A143B" w:rsidRDefault="006A143B" w:rsidP="006A143B">
      <w:pPr>
        <w:ind w:right="-334"/>
        <w:jc w:val="center"/>
        <w:rPr>
          <w:rFonts w:eastAsia="黑体"/>
          <w:sz w:val="44"/>
        </w:rPr>
        <w:sectPr w:rsidR="006A143B" w:rsidSect="00D9539B">
          <w:headerReference w:type="default" r:id="rId15"/>
          <w:footerReference w:type="even" r:id="rId16"/>
          <w:footerReference w:type="default" r:id="rId17"/>
          <w:pgSz w:w="11906" w:h="16838" w:code="9"/>
          <w:pgMar w:top="1418" w:right="1418" w:bottom="1418" w:left="1418" w:header="1361" w:footer="1134" w:gutter="0"/>
          <w:pgNumType w:fmt="upperRoman" w:start="1"/>
          <w:cols w:space="720"/>
          <w:docGrid w:linePitch="312"/>
        </w:sectPr>
      </w:pPr>
    </w:p>
    <w:p w:rsidR="006A143B" w:rsidRDefault="006A143B" w:rsidP="00C60D40">
      <w:pPr>
        <w:spacing w:afterLines="100" w:line="82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lastRenderedPageBreak/>
        <w:t>目</w:t>
      </w:r>
      <w:r>
        <w:rPr>
          <w:rFonts w:eastAsia="黑体" w:hint="eastAsia"/>
          <w:sz w:val="44"/>
        </w:rPr>
        <w:t xml:space="preserve">    </w:t>
      </w:r>
      <w:r>
        <w:rPr>
          <w:rFonts w:eastAsia="黑体" w:hint="eastAsia"/>
          <w:sz w:val="44"/>
        </w:rPr>
        <w:t>录</w:t>
      </w:r>
    </w:p>
    <w:p w:rsidR="006A143B" w:rsidRPr="000E099F" w:rsidRDefault="006A143B" w:rsidP="006A143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/>
        </w:rPr>
        <w:t>引</w:t>
      </w:r>
      <w:r w:rsidRPr="000E099F">
        <w:rPr>
          <w:rFonts w:ascii="宋体" w:hAnsi="宋体" w:hint="eastAsia"/>
        </w:rPr>
        <w:t>言</w:t>
      </w:r>
      <w:r>
        <w:rPr>
          <w:rFonts w:ascii="宋体" w:hAnsi="宋体" w:hint="eastAsia"/>
        </w:rPr>
        <w:t xml:space="preserve"> </w:t>
      </w:r>
      <w:r w:rsidRPr="000E099F">
        <w:rPr>
          <w:rFonts w:ascii="宋体" w:hAnsi="宋体"/>
        </w:rPr>
        <w:t>……</w:t>
      </w:r>
      <w:r>
        <w:rPr>
          <w:rFonts w:ascii="宋体" w:hAnsi="宋体"/>
        </w:rPr>
        <w:t>………………………………………………………………………………</w:t>
      </w:r>
      <w:r>
        <w:rPr>
          <w:rFonts w:ascii="宋体" w:hAnsi="宋体" w:hint="eastAsia"/>
        </w:rPr>
        <w:t>（</w:t>
      </w:r>
      <w:r w:rsidRPr="000E099F">
        <w:rPr>
          <w:rFonts w:ascii="宋体" w:hAnsi="宋体"/>
        </w:rPr>
        <w:t>Ⅱ</w:t>
      </w:r>
      <w:r>
        <w:rPr>
          <w:rFonts w:ascii="宋体" w:hAnsi="宋体" w:hint="eastAsia"/>
        </w:rPr>
        <w:t>）</w:t>
      </w:r>
    </w:p>
    <w:p w:rsidR="006A143B" w:rsidRPr="000E099F" w:rsidRDefault="006A143B" w:rsidP="006A143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 w:hint="eastAsia"/>
        </w:rPr>
        <w:t>1</w:t>
      </w:r>
      <w:r>
        <w:rPr>
          <w:rFonts w:ascii="宋体" w:hAnsi="宋体" w:hint="eastAsia"/>
        </w:rPr>
        <w:t xml:space="preserve">  </w:t>
      </w:r>
      <w:r w:rsidRPr="000E099F">
        <w:rPr>
          <w:rFonts w:ascii="宋体" w:hAnsi="宋体"/>
        </w:rPr>
        <w:t>范围…………………………………………………………………………………</w:t>
      </w:r>
      <w:r>
        <w:rPr>
          <w:rFonts w:ascii="宋体" w:hAnsi="宋体" w:hint="eastAsia"/>
        </w:rPr>
        <w:t>（</w:t>
      </w:r>
      <w:r w:rsidRPr="000E099F">
        <w:rPr>
          <w:rFonts w:ascii="宋体" w:hAnsi="宋体"/>
        </w:rPr>
        <w:t>1</w:t>
      </w:r>
      <w:r>
        <w:rPr>
          <w:rFonts w:ascii="宋体" w:hAnsi="宋体" w:hint="eastAsia"/>
        </w:rPr>
        <w:t>）</w:t>
      </w:r>
    </w:p>
    <w:p w:rsidR="006A143B" w:rsidRPr="000E099F" w:rsidRDefault="006A143B" w:rsidP="006A143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/>
        </w:rPr>
        <w:t xml:space="preserve">2 </w:t>
      </w:r>
      <w:r>
        <w:rPr>
          <w:rFonts w:ascii="宋体" w:hAnsi="宋体" w:hint="eastAsia"/>
        </w:rPr>
        <w:t xml:space="preserve"> </w:t>
      </w:r>
      <w:r w:rsidRPr="000E099F">
        <w:rPr>
          <w:rFonts w:ascii="宋体" w:hAnsi="宋体"/>
        </w:rPr>
        <w:t>引用文</w:t>
      </w:r>
      <w:r w:rsidRPr="000E099F">
        <w:rPr>
          <w:rFonts w:ascii="宋体" w:hAnsi="宋体" w:hint="eastAsia"/>
        </w:rPr>
        <w:t>件</w:t>
      </w:r>
      <w:r>
        <w:rPr>
          <w:rFonts w:ascii="宋体" w:hAnsi="宋体"/>
        </w:rPr>
        <w:t>……………………………………………………………………………</w:t>
      </w:r>
      <w:r>
        <w:rPr>
          <w:rFonts w:ascii="宋体" w:hAnsi="宋体" w:hint="eastAsia"/>
        </w:rPr>
        <w:t>（</w:t>
      </w:r>
      <w:r w:rsidRPr="000E099F">
        <w:rPr>
          <w:rFonts w:ascii="宋体" w:hAnsi="宋体" w:hint="eastAsia"/>
        </w:rPr>
        <w:t>1</w:t>
      </w:r>
      <w:r>
        <w:rPr>
          <w:rFonts w:ascii="宋体" w:hAnsi="宋体" w:hint="eastAsia"/>
        </w:rPr>
        <w:t>）</w:t>
      </w:r>
    </w:p>
    <w:p w:rsidR="006A143B" w:rsidRPr="000E099F" w:rsidRDefault="006A143B" w:rsidP="006A143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/>
        </w:rPr>
        <w:t xml:space="preserve">3 </w:t>
      </w:r>
      <w:r>
        <w:rPr>
          <w:rFonts w:ascii="宋体" w:hAnsi="宋体" w:hint="eastAsia"/>
        </w:rPr>
        <w:t xml:space="preserve"> </w:t>
      </w:r>
      <w:r w:rsidRPr="000E099F">
        <w:rPr>
          <w:rFonts w:ascii="宋体" w:hAnsi="宋体"/>
        </w:rPr>
        <w:t>术语…………………………………………………………………………………</w:t>
      </w:r>
      <w:r>
        <w:rPr>
          <w:rFonts w:ascii="宋体" w:hAnsi="宋体" w:hint="eastAsia"/>
        </w:rPr>
        <w:t>（</w:t>
      </w:r>
      <w:r w:rsidRPr="000E099F">
        <w:rPr>
          <w:rFonts w:ascii="宋体" w:hAnsi="宋体" w:hint="eastAsia"/>
        </w:rPr>
        <w:t>1</w:t>
      </w:r>
      <w:r>
        <w:rPr>
          <w:rFonts w:ascii="宋体" w:hAnsi="宋体" w:hint="eastAsia"/>
        </w:rPr>
        <w:t>）</w:t>
      </w:r>
    </w:p>
    <w:p w:rsidR="006A143B" w:rsidRPr="000E099F" w:rsidRDefault="006A143B" w:rsidP="006A143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/>
        </w:rPr>
        <w:t xml:space="preserve">4 </w:t>
      </w:r>
      <w:r>
        <w:rPr>
          <w:rFonts w:ascii="宋体" w:hAnsi="宋体" w:hint="eastAsia"/>
        </w:rPr>
        <w:t xml:space="preserve"> </w:t>
      </w:r>
      <w:r w:rsidRPr="000E099F">
        <w:rPr>
          <w:rFonts w:ascii="宋体" w:hAnsi="宋体"/>
        </w:rPr>
        <w:t>概述…………………………………………………………………………………</w:t>
      </w:r>
      <w:r>
        <w:rPr>
          <w:rFonts w:ascii="宋体" w:hAnsi="宋体" w:hint="eastAsia"/>
        </w:rPr>
        <w:t>（</w:t>
      </w:r>
      <w:r w:rsidRPr="000E099F">
        <w:rPr>
          <w:rFonts w:ascii="宋体" w:hAnsi="宋体" w:hint="eastAsia"/>
        </w:rPr>
        <w:t>1</w:t>
      </w:r>
      <w:r>
        <w:rPr>
          <w:rFonts w:ascii="宋体" w:hAnsi="宋体" w:hint="eastAsia"/>
        </w:rPr>
        <w:t>）</w:t>
      </w:r>
    </w:p>
    <w:p w:rsidR="006A143B" w:rsidRDefault="006A143B" w:rsidP="006A143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/>
        </w:rPr>
        <w:t xml:space="preserve">5 </w:t>
      </w:r>
      <w:r>
        <w:rPr>
          <w:rFonts w:ascii="宋体" w:hAnsi="宋体" w:hint="eastAsia"/>
        </w:rPr>
        <w:t xml:space="preserve"> </w:t>
      </w:r>
      <w:r w:rsidRPr="000E099F">
        <w:rPr>
          <w:rFonts w:ascii="宋体" w:hAnsi="宋体"/>
        </w:rPr>
        <w:t>计量特性……………………………………………………………………………</w:t>
      </w:r>
      <w:r>
        <w:rPr>
          <w:rFonts w:ascii="宋体" w:hAnsi="宋体" w:hint="eastAsia"/>
        </w:rPr>
        <w:t>（2）</w:t>
      </w:r>
    </w:p>
    <w:p w:rsidR="006A143B" w:rsidRPr="000E099F" w:rsidRDefault="006A143B" w:rsidP="006A143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/>
        </w:rPr>
        <w:t xml:space="preserve">6 </w:t>
      </w:r>
      <w:r>
        <w:rPr>
          <w:rFonts w:ascii="宋体" w:hAnsi="宋体" w:hint="eastAsia"/>
        </w:rPr>
        <w:t xml:space="preserve"> </w:t>
      </w:r>
      <w:r w:rsidRPr="000E099F">
        <w:rPr>
          <w:rFonts w:ascii="宋体" w:hAnsi="宋体"/>
        </w:rPr>
        <w:t>校准条件……………………………………………………………………………</w:t>
      </w:r>
      <w:r>
        <w:rPr>
          <w:rFonts w:ascii="宋体" w:hAnsi="宋体" w:hint="eastAsia"/>
        </w:rPr>
        <w:t>（3）</w:t>
      </w:r>
    </w:p>
    <w:p w:rsidR="006A143B" w:rsidRPr="000E099F" w:rsidRDefault="006A143B" w:rsidP="006A143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 w:hint="eastAsia"/>
        </w:rPr>
        <w:t>6.1</w:t>
      </w:r>
      <w:r w:rsidRPr="000E099F"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 xml:space="preserve"> </w:t>
      </w:r>
      <w:r w:rsidRPr="000E099F">
        <w:rPr>
          <w:rFonts w:ascii="宋体" w:hAnsi="宋体" w:cs="宋体" w:hint="eastAsia"/>
          <w:color w:val="000000"/>
        </w:rPr>
        <w:t>环境条件</w:t>
      </w:r>
      <w:r w:rsidRPr="000E099F">
        <w:rPr>
          <w:rFonts w:ascii="宋体" w:hAnsi="宋体"/>
        </w:rPr>
        <w:t>…………………………………………………………………………</w:t>
      </w:r>
      <w:r>
        <w:rPr>
          <w:rFonts w:ascii="宋体" w:hAnsi="宋体" w:hint="eastAsia"/>
        </w:rPr>
        <w:t>（3）</w:t>
      </w:r>
    </w:p>
    <w:p w:rsidR="006A143B" w:rsidRPr="000E099F" w:rsidRDefault="006A143B" w:rsidP="006A143B">
      <w:pPr>
        <w:spacing w:line="400" w:lineRule="exact"/>
        <w:jc w:val="distribute"/>
        <w:outlineLvl w:val="0"/>
        <w:rPr>
          <w:rFonts w:ascii="宋体" w:hAnsi="宋体"/>
          <w:szCs w:val="21"/>
        </w:rPr>
      </w:pPr>
      <w:r w:rsidRPr="000E099F">
        <w:rPr>
          <w:rFonts w:ascii="宋体" w:hAnsi="宋体" w:hint="eastAsia"/>
        </w:rPr>
        <w:t xml:space="preserve">6.2 </w:t>
      </w:r>
      <w:r>
        <w:rPr>
          <w:rFonts w:ascii="宋体" w:hAnsi="宋体" w:hint="eastAsia"/>
        </w:rPr>
        <w:t xml:space="preserve"> </w:t>
      </w:r>
      <w:r w:rsidRPr="000E099F">
        <w:rPr>
          <w:rFonts w:ascii="宋体" w:hAnsi="宋体" w:cs="宋体" w:hint="eastAsia"/>
          <w:color w:val="000000"/>
        </w:rPr>
        <w:t>测量标准及其他设备</w:t>
      </w:r>
      <w:r w:rsidRPr="000E099F">
        <w:rPr>
          <w:rFonts w:ascii="宋体" w:hAnsi="宋体"/>
        </w:rPr>
        <w:t>……………………………………………………………</w:t>
      </w:r>
      <w:r>
        <w:rPr>
          <w:rFonts w:ascii="宋体" w:hAnsi="宋体" w:hint="eastAsia"/>
        </w:rPr>
        <w:t>（</w:t>
      </w:r>
      <w:r>
        <w:rPr>
          <w:rFonts w:ascii="宋体" w:hAnsi="宋体" w:hint="eastAsia"/>
          <w:szCs w:val="21"/>
        </w:rPr>
        <w:t>4）</w:t>
      </w:r>
    </w:p>
    <w:p w:rsidR="006A143B" w:rsidRPr="000E099F" w:rsidRDefault="006A143B" w:rsidP="006A143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/>
        </w:rPr>
        <w:t xml:space="preserve">7 </w:t>
      </w:r>
      <w:r>
        <w:rPr>
          <w:rFonts w:ascii="宋体" w:hAnsi="宋体" w:hint="eastAsia"/>
        </w:rPr>
        <w:t xml:space="preserve"> </w:t>
      </w:r>
      <w:r w:rsidRPr="000E099F">
        <w:rPr>
          <w:rFonts w:ascii="宋体" w:hAnsi="宋体"/>
        </w:rPr>
        <w:t>校准项目和校准方法………………………………………………………………</w:t>
      </w:r>
      <w:r>
        <w:rPr>
          <w:rFonts w:ascii="宋体" w:hAnsi="宋体" w:hint="eastAsia"/>
        </w:rPr>
        <w:t>（4）</w:t>
      </w:r>
    </w:p>
    <w:p w:rsidR="006A143B" w:rsidRPr="000E099F" w:rsidRDefault="006A143B" w:rsidP="006A143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/>
        </w:rPr>
        <w:t>7</w:t>
      </w:r>
      <w:r w:rsidRPr="000E099F">
        <w:rPr>
          <w:rFonts w:ascii="宋体" w:hAnsi="宋体" w:hint="eastAsia"/>
        </w:rPr>
        <w:t xml:space="preserve">.1 </w:t>
      </w:r>
      <w:r>
        <w:rPr>
          <w:rFonts w:ascii="宋体" w:hAnsi="宋体" w:hint="eastAsia"/>
        </w:rPr>
        <w:t xml:space="preserve"> </w:t>
      </w:r>
      <w:r w:rsidRPr="000E099F">
        <w:rPr>
          <w:rFonts w:ascii="宋体" w:hAnsi="宋体" w:cs="宋体" w:hint="eastAsia"/>
          <w:color w:val="000000"/>
        </w:rPr>
        <w:t>校准项目</w:t>
      </w:r>
      <w:r w:rsidRPr="000E099F">
        <w:rPr>
          <w:rFonts w:ascii="宋体" w:hAnsi="宋体"/>
        </w:rPr>
        <w:t>…………………………………………………………………………</w:t>
      </w:r>
      <w:r>
        <w:rPr>
          <w:rFonts w:ascii="宋体" w:hAnsi="宋体" w:hint="eastAsia"/>
        </w:rPr>
        <w:t>（4）</w:t>
      </w:r>
    </w:p>
    <w:p w:rsidR="006A143B" w:rsidRPr="000E099F" w:rsidRDefault="006A143B" w:rsidP="006A143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/>
        </w:rPr>
        <w:t>7</w:t>
      </w:r>
      <w:r w:rsidRPr="000E099F">
        <w:rPr>
          <w:rFonts w:ascii="宋体" w:hAnsi="宋体" w:hint="eastAsia"/>
        </w:rPr>
        <w:t xml:space="preserve">.2 </w:t>
      </w:r>
      <w:r>
        <w:rPr>
          <w:rFonts w:ascii="宋体" w:hAnsi="宋体" w:hint="eastAsia"/>
        </w:rPr>
        <w:t xml:space="preserve"> </w:t>
      </w:r>
      <w:r w:rsidRPr="000E099F">
        <w:rPr>
          <w:rFonts w:ascii="宋体" w:hAnsi="宋体" w:hint="eastAsia"/>
          <w:szCs w:val="32"/>
        </w:rPr>
        <w:t>校准方法</w:t>
      </w:r>
      <w:r w:rsidRPr="000E099F">
        <w:rPr>
          <w:rFonts w:ascii="宋体" w:hAnsi="宋体"/>
        </w:rPr>
        <w:t>…………………………………………………………………………</w:t>
      </w:r>
      <w:r>
        <w:rPr>
          <w:rFonts w:ascii="宋体" w:hAnsi="宋体" w:hint="eastAsia"/>
        </w:rPr>
        <w:t>（4）</w:t>
      </w:r>
    </w:p>
    <w:p w:rsidR="006A143B" w:rsidRPr="000E099F" w:rsidRDefault="006A143B" w:rsidP="006A143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/>
        </w:rPr>
        <w:t xml:space="preserve">8 </w:t>
      </w:r>
      <w:r>
        <w:rPr>
          <w:rFonts w:ascii="宋体" w:hAnsi="宋体" w:hint="eastAsia"/>
        </w:rPr>
        <w:t xml:space="preserve"> </w:t>
      </w:r>
      <w:r w:rsidRPr="000E099F">
        <w:rPr>
          <w:rFonts w:ascii="宋体" w:hAnsi="宋体"/>
        </w:rPr>
        <w:t>校准结果</w:t>
      </w:r>
      <w:r w:rsidRPr="000E099F">
        <w:rPr>
          <w:rFonts w:ascii="宋体" w:hAnsi="宋体" w:hint="eastAsia"/>
        </w:rPr>
        <w:t>表达</w:t>
      </w:r>
      <w:r w:rsidRPr="000E099F">
        <w:rPr>
          <w:rFonts w:ascii="宋体" w:hAnsi="宋体"/>
        </w:rPr>
        <w:t>………………………………………………………………………</w:t>
      </w:r>
      <w:r>
        <w:rPr>
          <w:rFonts w:ascii="宋体" w:hAnsi="宋体" w:hint="eastAsia"/>
        </w:rPr>
        <w:t>（6）</w:t>
      </w:r>
    </w:p>
    <w:p w:rsidR="006A143B" w:rsidRPr="000E099F" w:rsidRDefault="006A143B" w:rsidP="006A143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/>
        </w:rPr>
        <w:t xml:space="preserve">9 </w:t>
      </w:r>
      <w:r>
        <w:rPr>
          <w:rFonts w:ascii="宋体" w:hAnsi="宋体" w:hint="eastAsia"/>
        </w:rPr>
        <w:t xml:space="preserve"> </w:t>
      </w:r>
      <w:r w:rsidRPr="000E099F">
        <w:rPr>
          <w:rFonts w:ascii="宋体" w:hAnsi="宋体"/>
        </w:rPr>
        <w:t>复校时间间隔………………………………………………………………………</w:t>
      </w:r>
      <w:r>
        <w:rPr>
          <w:rFonts w:ascii="宋体" w:hAnsi="宋体" w:hint="eastAsia"/>
        </w:rPr>
        <w:t>（6）</w:t>
      </w:r>
    </w:p>
    <w:p w:rsidR="006A143B" w:rsidRPr="000E099F" w:rsidRDefault="006A143B" w:rsidP="006A143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/>
        </w:rPr>
        <w:t xml:space="preserve">附录A </w:t>
      </w:r>
      <w:r w:rsidRPr="000E099F"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专用检具</w:t>
      </w:r>
      <w:r>
        <w:rPr>
          <w:rFonts w:ascii="宋体" w:hAnsi="宋体"/>
        </w:rPr>
        <w:t>……</w:t>
      </w:r>
      <w:r w:rsidRPr="000E099F">
        <w:rPr>
          <w:rFonts w:ascii="宋体" w:hAnsi="宋体"/>
        </w:rPr>
        <w:t>………………………………</w:t>
      </w:r>
      <w:r>
        <w:rPr>
          <w:rFonts w:ascii="宋体" w:hAnsi="宋体"/>
        </w:rPr>
        <w:t>…………</w:t>
      </w:r>
      <w:r w:rsidRPr="000E099F">
        <w:rPr>
          <w:rFonts w:ascii="宋体" w:hAnsi="宋体"/>
        </w:rPr>
        <w:t>………………………</w:t>
      </w:r>
      <w:r>
        <w:rPr>
          <w:rFonts w:ascii="宋体" w:hAnsi="宋体" w:hint="eastAsia"/>
        </w:rPr>
        <w:t>（7）</w:t>
      </w:r>
    </w:p>
    <w:p w:rsidR="006A143B" w:rsidRPr="000E099F" w:rsidRDefault="006A143B" w:rsidP="006A143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/>
        </w:rPr>
        <w:t>附录</w:t>
      </w:r>
      <w:r>
        <w:rPr>
          <w:rFonts w:ascii="宋体" w:hAnsi="宋体" w:hint="eastAsia"/>
        </w:rPr>
        <w:t>B</w:t>
      </w:r>
      <w:r w:rsidRPr="000E099F">
        <w:rPr>
          <w:rFonts w:ascii="宋体" w:hAnsi="宋体"/>
        </w:rPr>
        <w:t xml:space="preserve"> </w:t>
      </w:r>
      <w:r w:rsidRPr="000E099F"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测量</w:t>
      </w:r>
      <w:r w:rsidRPr="000E099F">
        <w:rPr>
          <w:rFonts w:ascii="宋体" w:hAnsi="宋体"/>
        </w:rPr>
        <w:t>不确定度评定</w:t>
      </w:r>
      <w:r>
        <w:rPr>
          <w:rFonts w:ascii="宋体" w:hAnsi="宋体" w:hint="eastAsia"/>
        </w:rPr>
        <w:t>示例……………………</w:t>
      </w:r>
      <w:r w:rsidRPr="000E099F">
        <w:rPr>
          <w:rFonts w:ascii="宋体" w:hAnsi="宋体"/>
        </w:rPr>
        <w:t>………</w:t>
      </w:r>
      <w:r>
        <w:rPr>
          <w:rFonts w:ascii="宋体" w:hAnsi="宋体" w:hint="eastAsia"/>
        </w:rPr>
        <w:t>……</w:t>
      </w:r>
      <w:r w:rsidRPr="000E099F">
        <w:rPr>
          <w:rFonts w:ascii="宋体" w:hAnsi="宋体"/>
        </w:rPr>
        <w:t>…</w:t>
      </w:r>
      <w:r>
        <w:rPr>
          <w:rFonts w:ascii="宋体" w:hAnsi="宋体" w:hint="eastAsia"/>
        </w:rPr>
        <w:t>…………………（8）</w:t>
      </w:r>
    </w:p>
    <w:p w:rsidR="006A143B" w:rsidRDefault="006A143B" w:rsidP="006A143B">
      <w:pPr>
        <w:ind w:right="-334"/>
      </w:pPr>
    </w:p>
    <w:p w:rsidR="006A143B" w:rsidRPr="00D83E39" w:rsidRDefault="006A143B" w:rsidP="006A143B"/>
    <w:p w:rsidR="006A143B" w:rsidRPr="00D83E39" w:rsidRDefault="006A143B" w:rsidP="006A143B"/>
    <w:p w:rsidR="006A143B" w:rsidRPr="009C3D99" w:rsidRDefault="006A143B" w:rsidP="006A143B"/>
    <w:p w:rsidR="006A143B" w:rsidRDefault="006A143B" w:rsidP="006A143B"/>
    <w:p w:rsidR="006A143B" w:rsidRDefault="006A143B" w:rsidP="006A143B"/>
    <w:p w:rsidR="006A143B" w:rsidRDefault="006A143B" w:rsidP="006A143B"/>
    <w:p w:rsidR="006A143B" w:rsidRDefault="006A143B" w:rsidP="006A143B"/>
    <w:p w:rsidR="006A143B" w:rsidRDefault="006A143B" w:rsidP="006A143B"/>
    <w:p w:rsidR="006A143B" w:rsidRDefault="006A143B" w:rsidP="006A143B"/>
    <w:p w:rsidR="006A143B" w:rsidRDefault="006A143B" w:rsidP="006A143B"/>
    <w:p w:rsidR="006A143B" w:rsidRDefault="006A143B" w:rsidP="006A143B"/>
    <w:p w:rsidR="006A143B" w:rsidRDefault="006A143B" w:rsidP="006A143B">
      <w:pPr>
        <w:sectPr w:rsidR="006A143B" w:rsidSect="00D9539B">
          <w:footerReference w:type="default" r:id="rId18"/>
          <w:pgSz w:w="11906" w:h="16838" w:code="9"/>
          <w:pgMar w:top="1418" w:right="1418" w:bottom="1418" w:left="1418" w:header="1361" w:footer="1134" w:gutter="0"/>
          <w:pgNumType w:fmt="upperRoman" w:start="1"/>
          <w:cols w:space="720"/>
          <w:docGrid w:linePitch="312"/>
        </w:sectPr>
      </w:pPr>
    </w:p>
    <w:p w:rsidR="006A143B" w:rsidRPr="00F36A77" w:rsidRDefault="006A143B" w:rsidP="00C60D40">
      <w:pPr>
        <w:spacing w:afterLines="100" w:line="820" w:lineRule="exact"/>
        <w:jc w:val="center"/>
        <w:rPr>
          <w:rFonts w:ascii="黑体" w:eastAsia="黑体" w:hAnsi="黑体"/>
          <w:sz w:val="44"/>
          <w:szCs w:val="44"/>
        </w:rPr>
      </w:pPr>
      <w:bookmarkStart w:id="0" w:name="_Toc353978180"/>
      <w:bookmarkStart w:id="1" w:name="_Toc488486864"/>
      <w:r w:rsidRPr="00F36A77">
        <w:rPr>
          <w:rFonts w:ascii="黑体" w:eastAsia="黑体" w:hAnsi="黑体" w:hint="eastAsia"/>
          <w:sz w:val="44"/>
          <w:szCs w:val="44"/>
        </w:rPr>
        <w:lastRenderedPageBreak/>
        <w:t>引    言</w:t>
      </w:r>
      <w:bookmarkEnd w:id="0"/>
      <w:bookmarkEnd w:id="1"/>
    </w:p>
    <w:p w:rsidR="006A143B" w:rsidRPr="009C3D99" w:rsidRDefault="006A143B" w:rsidP="006A143B">
      <w:pPr>
        <w:pStyle w:val="ab"/>
        <w:spacing w:line="400" w:lineRule="exact"/>
        <w:ind w:firstLine="488"/>
        <w:jc w:val="both"/>
        <w:rPr>
          <w:rFonts w:asciiTheme="minorEastAsia" w:eastAsiaTheme="minorEastAsia" w:hAnsiTheme="minorEastAsia" w:cs="宋体"/>
          <w:color w:val="000000"/>
          <w:spacing w:val="2"/>
        </w:rPr>
      </w:pPr>
      <w:r w:rsidRPr="009C3D99">
        <w:rPr>
          <w:rFonts w:asciiTheme="minorEastAsia" w:eastAsiaTheme="minorEastAsia" w:hAnsiTheme="minorEastAsia" w:cs="宋体" w:hint="eastAsia"/>
          <w:color w:val="000000"/>
          <w:spacing w:val="2"/>
        </w:rPr>
        <w:t>本规范依据JJF</w:t>
      </w:r>
      <w:r>
        <w:rPr>
          <w:rFonts w:asciiTheme="minorEastAsia" w:eastAsiaTheme="minorEastAsia" w:hAnsiTheme="minorEastAsia" w:cs="宋体" w:hint="eastAsia"/>
          <w:color w:val="000000"/>
          <w:spacing w:val="2"/>
        </w:rPr>
        <w:t xml:space="preserve"> </w:t>
      </w:r>
      <w:r w:rsidRPr="009C3D99">
        <w:rPr>
          <w:rFonts w:asciiTheme="minorEastAsia" w:eastAsiaTheme="minorEastAsia" w:hAnsiTheme="minorEastAsia" w:cs="宋体" w:hint="eastAsia"/>
          <w:color w:val="000000"/>
          <w:spacing w:val="2"/>
        </w:rPr>
        <w:t>1071-2010《国家计量校准规范编写规则》和JJF</w:t>
      </w:r>
      <w:r>
        <w:rPr>
          <w:rFonts w:asciiTheme="minorEastAsia" w:eastAsiaTheme="minorEastAsia" w:hAnsiTheme="minorEastAsia" w:cs="宋体" w:hint="eastAsia"/>
          <w:color w:val="000000"/>
          <w:spacing w:val="2"/>
        </w:rPr>
        <w:t xml:space="preserve"> </w:t>
      </w:r>
      <w:r w:rsidRPr="009C3D99">
        <w:rPr>
          <w:rFonts w:asciiTheme="minorEastAsia" w:eastAsiaTheme="minorEastAsia" w:hAnsiTheme="minorEastAsia" w:cs="宋体" w:hint="eastAsia"/>
          <w:color w:val="000000"/>
          <w:spacing w:val="2"/>
        </w:rPr>
        <w:t>1059.1-2012《测量不确定度评定与表示》编写。</w:t>
      </w:r>
    </w:p>
    <w:p w:rsidR="006A143B" w:rsidRPr="00812290" w:rsidRDefault="006A143B" w:rsidP="006A143B">
      <w:pPr>
        <w:pStyle w:val="ab"/>
        <w:spacing w:line="400" w:lineRule="exact"/>
        <w:ind w:firstLine="488"/>
        <w:jc w:val="both"/>
        <w:rPr>
          <w:rFonts w:asciiTheme="minorEastAsia" w:eastAsiaTheme="minorEastAsia" w:hAnsiTheme="minorEastAsia" w:cs="宋体"/>
          <w:strike/>
          <w:color w:val="000000"/>
          <w:spacing w:val="2"/>
        </w:rPr>
      </w:pPr>
      <w:r w:rsidRPr="00812290">
        <w:rPr>
          <w:rFonts w:asciiTheme="minorEastAsia" w:eastAsiaTheme="minorEastAsia" w:hAnsiTheme="minorEastAsia" w:hint="eastAsia"/>
          <w:spacing w:val="2"/>
        </w:rPr>
        <w:t>本规范为首次发布。</w:t>
      </w:r>
    </w:p>
    <w:p w:rsidR="006A143B" w:rsidRDefault="006A143B" w:rsidP="006A143B"/>
    <w:p w:rsidR="006A143B" w:rsidRDefault="006A143B" w:rsidP="006A143B"/>
    <w:p w:rsidR="006A143B" w:rsidRDefault="006A143B" w:rsidP="006A143B"/>
    <w:p w:rsidR="006A143B" w:rsidRDefault="006A143B" w:rsidP="006A143B">
      <w:pPr>
        <w:ind w:firstLineChars="200" w:firstLine="480"/>
      </w:pPr>
    </w:p>
    <w:p w:rsidR="006A143B" w:rsidRDefault="006A143B" w:rsidP="006A143B">
      <w:pPr>
        <w:ind w:firstLineChars="200" w:firstLine="480"/>
      </w:pPr>
    </w:p>
    <w:p w:rsidR="006A143B" w:rsidRDefault="006A143B" w:rsidP="006A143B">
      <w:pPr>
        <w:ind w:firstLineChars="200" w:firstLine="480"/>
      </w:pPr>
    </w:p>
    <w:p w:rsidR="006A143B" w:rsidRDefault="006A143B" w:rsidP="006A143B">
      <w:pPr>
        <w:ind w:firstLineChars="200" w:firstLine="480"/>
      </w:pPr>
    </w:p>
    <w:p w:rsidR="006A143B" w:rsidRDefault="006A143B" w:rsidP="006A143B">
      <w:pPr>
        <w:ind w:firstLineChars="200" w:firstLine="480"/>
      </w:pPr>
    </w:p>
    <w:p w:rsidR="006A143B" w:rsidRDefault="006A143B" w:rsidP="006A143B">
      <w:pPr>
        <w:ind w:firstLineChars="200" w:firstLine="480"/>
      </w:pPr>
    </w:p>
    <w:p w:rsidR="006A143B" w:rsidRDefault="006A143B" w:rsidP="006A143B">
      <w:pPr>
        <w:ind w:firstLineChars="200" w:firstLine="480"/>
      </w:pPr>
    </w:p>
    <w:p w:rsidR="006A143B" w:rsidRDefault="006A143B" w:rsidP="006A143B">
      <w:pPr>
        <w:ind w:firstLineChars="200" w:firstLine="480"/>
      </w:pPr>
    </w:p>
    <w:p w:rsidR="006A143B" w:rsidRDefault="006A143B" w:rsidP="006A143B">
      <w:pPr>
        <w:ind w:firstLineChars="200" w:firstLine="480"/>
      </w:pPr>
    </w:p>
    <w:p w:rsidR="006A143B" w:rsidRDefault="006A143B" w:rsidP="006A143B">
      <w:pPr>
        <w:ind w:firstLineChars="200" w:firstLine="480"/>
      </w:pPr>
    </w:p>
    <w:p w:rsidR="006A143B" w:rsidRDefault="006A143B" w:rsidP="006A143B">
      <w:pPr>
        <w:ind w:firstLineChars="200" w:firstLine="480"/>
      </w:pPr>
    </w:p>
    <w:p w:rsidR="006A143B" w:rsidRDefault="006A143B" w:rsidP="006A143B">
      <w:pPr>
        <w:ind w:firstLineChars="200" w:firstLine="480"/>
      </w:pPr>
    </w:p>
    <w:p w:rsidR="006A143B" w:rsidRDefault="006A143B" w:rsidP="006A143B">
      <w:pPr>
        <w:ind w:firstLineChars="200" w:firstLine="480"/>
      </w:pPr>
    </w:p>
    <w:p w:rsidR="006A143B" w:rsidRDefault="006A143B" w:rsidP="006A143B">
      <w:pPr>
        <w:ind w:firstLineChars="200" w:firstLine="480"/>
      </w:pPr>
    </w:p>
    <w:p w:rsidR="006A143B" w:rsidRDefault="006A143B" w:rsidP="006A143B">
      <w:pPr>
        <w:ind w:firstLineChars="200" w:firstLine="480"/>
        <w:sectPr w:rsidR="006A143B" w:rsidSect="006A143B">
          <w:headerReference w:type="even" r:id="rId19"/>
          <w:pgSz w:w="11906" w:h="16838" w:code="9"/>
          <w:pgMar w:top="1418" w:right="1418" w:bottom="1418" w:left="1418" w:header="1361" w:footer="1134" w:gutter="0"/>
          <w:pgNumType w:fmt="upperRoman"/>
          <w:cols w:space="720"/>
          <w:docGrid w:linePitch="326"/>
        </w:sectPr>
      </w:pPr>
    </w:p>
    <w:p w:rsidR="006A143B" w:rsidRPr="009C3D99" w:rsidRDefault="006A143B" w:rsidP="00C60D40">
      <w:pPr>
        <w:spacing w:beforeLines="100" w:afterLines="100"/>
        <w:jc w:val="center"/>
        <w:rPr>
          <w:sz w:val="32"/>
          <w:szCs w:val="32"/>
        </w:rPr>
      </w:pPr>
      <w:r w:rsidRPr="009C3D99">
        <w:rPr>
          <w:rFonts w:ascii="黑体" w:eastAsia="黑体" w:hAnsi="宋体" w:cs="黑体" w:hint="eastAsia"/>
          <w:color w:val="000000"/>
          <w:sz w:val="32"/>
          <w:szCs w:val="32"/>
        </w:rPr>
        <w:lastRenderedPageBreak/>
        <w:t>超大尺寸通用卡尺校准规范</w:t>
      </w:r>
    </w:p>
    <w:p w:rsidR="006A143B" w:rsidRDefault="006A143B" w:rsidP="00C60D40">
      <w:pPr>
        <w:pStyle w:val="ac"/>
        <w:spacing w:beforeLines="50" w:afterLines="50" w:line="400" w:lineRule="exact"/>
        <w:jc w:val="both"/>
        <w:rPr>
          <w:rFonts w:ascii="黑体" w:eastAsia="黑体" w:hAnsi="黑体"/>
          <w:b w:val="0"/>
          <w:sz w:val="24"/>
          <w:szCs w:val="24"/>
        </w:rPr>
      </w:pPr>
      <w:r>
        <w:rPr>
          <w:rFonts w:ascii="黑体" w:eastAsia="黑体" w:hAnsi="黑体" w:hint="eastAsia"/>
          <w:b w:val="0"/>
          <w:sz w:val="24"/>
          <w:szCs w:val="24"/>
        </w:rPr>
        <w:t>1  范围</w:t>
      </w:r>
    </w:p>
    <w:p w:rsidR="006A143B" w:rsidRPr="009C3D99" w:rsidRDefault="006A143B" w:rsidP="006A143B">
      <w:pPr>
        <w:spacing w:line="400" w:lineRule="exact"/>
        <w:ind w:firstLineChars="200" w:firstLine="480"/>
        <w:rPr>
          <w:rFonts w:ascii="宋体" w:hAnsi="宋体"/>
          <w:color w:val="FF0000"/>
        </w:rPr>
      </w:pPr>
      <w:r w:rsidRPr="009C3D99">
        <w:rPr>
          <w:rFonts w:ascii="宋体" w:hAnsi="宋体" w:hint="eastAsia"/>
        </w:rPr>
        <w:t>本规范适用于测量范围上限大于2000mm，分度值0.01mm、0.02mm、0.05mm和0.10mm的游标卡尺以及分辨力为0.01mm数显卡尺的校准。</w:t>
      </w:r>
    </w:p>
    <w:p w:rsidR="006A143B" w:rsidRDefault="006A143B" w:rsidP="00C60D40">
      <w:pPr>
        <w:pStyle w:val="ac"/>
        <w:spacing w:beforeLines="50" w:afterLines="50" w:line="400" w:lineRule="exact"/>
        <w:jc w:val="both"/>
        <w:rPr>
          <w:rFonts w:ascii="黑体" w:eastAsia="黑体" w:hAnsi="黑体"/>
          <w:b w:val="0"/>
          <w:sz w:val="24"/>
          <w:szCs w:val="24"/>
        </w:rPr>
      </w:pPr>
      <w:r>
        <w:rPr>
          <w:rFonts w:ascii="黑体" w:eastAsia="黑体" w:hAnsi="黑体" w:hint="eastAsia"/>
          <w:b w:val="0"/>
          <w:sz w:val="24"/>
          <w:szCs w:val="24"/>
        </w:rPr>
        <w:t>2  引用文件</w:t>
      </w:r>
    </w:p>
    <w:p w:rsidR="006A143B" w:rsidRPr="00352CEC" w:rsidRDefault="006A143B" w:rsidP="006A143B">
      <w:pPr>
        <w:spacing w:line="400" w:lineRule="exact"/>
        <w:ind w:firstLineChars="200" w:firstLine="480"/>
        <w:rPr>
          <w:rFonts w:asciiTheme="minorEastAsia" w:eastAsiaTheme="minorEastAsia" w:hAnsiTheme="minorEastAsia"/>
        </w:rPr>
      </w:pPr>
      <w:r w:rsidRPr="00352CEC">
        <w:rPr>
          <w:rFonts w:asciiTheme="minorEastAsia" w:eastAsiaTheme="minorEastAsia" w:hAnsiTheme="minorEastAsia"/>
        </w:rPr>
        <w:t>本规范引用了下列文件：</w:t>
      </w:r>
    </w:p>
    <w:p w:rsidR="006A143B" w:rsidRPr="009C3D99" w:rsidRDefault="006A143B" w:rsidP="006A143B">
      <w:pPr>
        <w:spacing w:line="400" w:lineRule="exact"/>
        <w:ind w:firstLine="465"/>
        <w:rPr>
          <w:rFonts w:ascii="宋体" w:hAnsi="宋体"/>
        </w:rPr>
      </w:pPr>
      <w:r w:rsidRPr="009C3D99">
        <w:rPr>
          <w:rFonts w:ascii="宋体" w:hAnsi="宋体" w:hint="eastAsia"/>
        </w:rPr>
        <w:t>JJG</w:t>
      </w:r>
      <w:r>
        <w:rPr>
          <w:rFonts w:ascii="宋体" w:hAnsi="宋体" w:hint="eastAsia"/>
        </w:rPr>
        <w:t xml:space="preserve"> </w:t>
      </w:r>
      <w:r w:rsidRPr="009C3D99">
        <w:rPr>
          <w:rFonts w:ascii="宋体" w:hAnsi="宋体" w:hint="eastAsia"/>
        </w:rPr>
        <w:t>30-2012  通用卡尺检定规程</w:t>
      </w:r>
    </w:p>
    <w:p w:rsidR="006A143B" w:rsidRPr="00187E1E" w:rsidRDefault="006A143B" w:rsidP="006A143B">
      <w:pPr>
        <w:spacing w:line="400" w:lineRule="exact"/>
        <w:ind w:firstLine="465"/>
        <w:rPr>
          <w:rFonts w:ascii="宋体" w:hAnsi="宋体"/>
        </w:rPr>
      </w:pPr>
      <w:r w:rsidRPr="009C3D99">
        <w:rPr>
          <w:rFonts w:ascii="宋体" w:hAnsi="宋体" w:hint="eastAsia"/>
        </w:rPr>
        <w:t>JJG</w:t>
      </w:r>
      <w:r>
        <w:rPr>
          <w:rFonts w:ascii="宋体" w:hAnsi="宋体" w:hint="eastAsia"/>
        </w:rPr>
        <w:t xml:space="preserve"> </w:t>
      </w:r>
      <w:r w:rsidRPr="009C3D99">
        <w:rPr>
          <w:rFonts w:ascii="宋体" w:hAnsi="宋体" w:hint="eastAsia"/>
        </w:rPr>
        <w:t>146-2011  量块检定规程</w:t>
      </w:r>
    </w:p>
    <w:p w:rsidR="006A143B" w:rsidRPr="00352CEC" w:rsidRDefault="006A143B" w:rsidP="006A143B">
      <w:pPr>
        <w:spacing w:line="400" w:lineRule="exact"/>
        <w:ind w:firstLineChars="200" w:firstLine="480"/>
        <w:rPr>
          <w:rFonts w:asciiTheme="minorEastAsia" w:eastAsiaTheme="minorEastAsia" w:hAnsiTheme="minorEastAsia"/>
        </w:rPr>
      </w:pPr>
      <w:r w:rsidRPr="00352CEC">
        <w:rPr>
          <w:rFonts w:asciiTheme="minorEastAsia" w:eastAsiaTheme="minorEastAsia" w:hAnsiTheme="minorEastAsia" w:hint="eastAsia"/>
        </w:rPr>
        <w:t>凡是注日期的引用文件，仅注日期的版本适用于本规范；凡是不注日期的引用文件，其最新版本（包括所有的修改单）适用于本规范。</w:t>
      </w:r>
    </w:p>
    <w:p w:rsidR="006A143B" w:rsidRDefault="006A143B" w:rsidP="00C60D40">
      <w:pPr>
        <w:pStyle w:val="ac"/>
        <w:spacing w:beforeLines="50" w:afterLines="50" w:line="400" w:lineRule="exact"/>
        <w:jc w:val="both"/>
        <w:rPr>
          <w:rFonts w:ascii="黑体" w:eastAsia="黑体" w:hAnsi="黑体"/>
          <w:b w:val="0"/>
          <w:sz w:val="24"/>
          <w:szCs w:val="24"/>
        </w:rPr>
      </w:pPr>
      <w:r>
        <w:rPr>
          <w:rFonts w:ascii="黑体" w:eastAsia="黑体" w:hAnsi="黑体" w:hint="eastAsia"/>
          <w:b w:val="0"/>
          <w:sz w:val="24"/>
          <w:szCs w:val="24"/>
        </w:rPr>
        <w:t>3  术语和计量单位</w:t>
      </w:r>
    </w:p>
    <w:p w:rsidR="006A143B" w:rsidRDefault="006A143B" w:rsidP="006A143B">
      <w:pPr>
        <w:spacing w:line="400" w:lineRule="exact"/>
        <w:ind w:firstLineChars="200" w:firstLine="480"/>
      </w:pPr>
      <w:r>
        <w:rPr>
          <w:rFonts w:hint="eastAsia"/>
        </w:rPr>
        <w:t>下列术语和定义适用于本规范。</w:t>
      </w:r>
    </w:p>
    <w:p w:rsidR="006A143B" w:rsidRPr="00AA5D04" w:rsidRDefault="006A143B" w:rsidP="006A143B">
      <w:pPr>
        <w:spacing w:line="400" w:lineRule="exact"/>
      </w:pPr>
      <w:bookmarkStart w:id="2" w:name="_Toc4059010"/>
      <w:r w:rsidRPr="009C3D99">
        <w:rPr>
          <w:rFonts w:ascii="宋体" w:hAnsi="宋体" w:hint="eastAsia"/>
        </w:rPr>
        <w:t xml:space="preserve">3.1  超大尺寸通用卡尺  </w:t>
      </w:r>
      <w:bookmarkEnd w:id="2"/>
      <w:r w:rsidRPr="00AA5D04">
        <w:t>super large universal calipers</w:t>
      </w:r>
    </w:p>
    <w:p w:rsidR="006A143B" w:rsidRPr="009C3D99" w:rsidRDefault="006A143B" w:rsidP="006A143B">
      <w:pPr>
        <w:spacing w:line="400" w:lineRule="exact"/>
        <w:ind w:firstLineChars="200" w:firstLine="480"/>
        <w:rPr>
          <w:rFonts w:ascii="宋体" w:hAnsi="宋体"/>
        </w:rPr>
      </w:pPr>
      <w:r w:rsidRPr="009C3D99">
        <w:rPr>
          <w:rFonts w:ascii="宋体" w:hAnsi="宋体" w:hint="eastAsia"/>
        </w:rPr>
        <w:t>测量范围上限大于2000mm的游标类、数显类卡尺。</w:t>
      </w:r>
    </w:p>
    <w:p w:rsidR="006A143B" w:rsidRPr="00AA5D04" w:rsidRDefault="006A143B" w:rsidP="006A143B">
      <w:pPr>
        <w:spacing w:line="400" w:lineRule="exact"/>
      </w:pPr>
      <w:r w:rsidRPr="009C3D99">
        <w:rPr>
          <w:rFonts w:ascii="宋体" w:hAnsi="宋体" w:hint="eastAsia"/>
        </w:rPr>
        <w:t>3</w:t>
      </w:r>
      <w:r w:rsidRPr="009C3D99">
        <w:rPr>
          <w:rFonts w:ascii="宋体" w:hAnsi="宋体"/>
        </w:rPr>
        <w:t xml:space="preserve">.2 </w:t>
      </w:r>
      <w:r>
        <w:rPr>
          <w:rFonts w:ascii="宋体" w:hAnsi="宋体" w:hint="eastAsia"/>
        </w:rPr>
        <w:t xml:space="preserve"> </w:t>
      </w:r>
      <w:r w:rsidRPr="009C3D99">
        <w:rPr>
          <w:rFonts w:ascii="宋体" w:hAnsi="宋体" w:hint="eastAsia"/>
        </w:rPr>
        <w:t xml:space="preserve">合并间隙 </w:t>
      </w:r>
      <w:r w:rsidRPr="00AA5D04">
        <w:t xml:space="preserve"> merge gap</w:t>
      </w:r>
    </w:p>
    <w:p w:rsidR="006A143B" w:rsidRPr="009C3D99" w:rsidRDefault="006A143B" w:rsidP="006A143B">
      <w:pPr>
        <w:spacing w:line="400" w:lineRule="exact"/>
        <w:ind w:firstLineChars="200" w:firstLine="480"/>
        <w:rPr>
          <w:rFonts w:ascii="宋体" w:hAnsi="宋体"/>
        </w:rPr>
      </w:pPr>
      <w:r w:rsidRPr="009C3D99">
        <w:rPr>
          <w:rFonts w:ascii="宋体" w:hAnsi="宋体" w:hint="eastAsia"/>
        </w:rPr>
        <w:t>量爪两测量面直接接触时形成的微小距离。</w:t>
      </w:r>
    </w:p>
    <w:p w:rsidR="006A143B" w:rsidRDefault="006A143B" w:rsidP="00C60D40">
      <w:pPr>
        <w:pStyle w:val="ac"/>
        <w:spacing w:beforeLines="50" w:afterLines="50" w:line="400" w:lineRule="exact"/>
        <w:jc w:val="both"/>
        <w:rPr>
          <w:rFonts w:ascii="黑体" w:eastAsia="黑体" w:hAnsi="黑体"/>
          <w:b w:val="0"/>
          <w:sz w:val="24"/>
          <w:szCs w:val="24"/>
        </w:rPr>
      </w:pPr>
      <w:r>
        <w:rPr>
          <w:rFonts w:ascii="黑体" w:eastAsia="黑体" w:hAnsi="黑体" w:hint="eastAsia"/>
          <w:b w:val="0"/>
          <w:sz w:val="24"/>
          <w:szCs w:val="24"/>
        </w:rPr>
        <w:t>4  概述</w:t>
      </w:r>
    </w:p>
    <w:p w:rsidR="006A143B" w:rsidRDefault="006A143B" w:rsidP="006A143B">
      <w:pPr>
        <w:snapToGrid w:val="0"/>
        <w:spacing w:line="300" w:lineRule="auto"/>
        <w:ind w:firstLineChars="200" w:firstLine="480"/>
        <w:rPr>
          <w:rFonts w:hAnsi="宋体"/>
        </w:rPr>
      </w:pPr>
      <w:r w:rsidRPr="009C3D99">
        <w:rPr>
          <w:rFonts w:ascii="宋体" w:hAnsi="宋体" w:hint="eastAsia"/>
        </w:rPr>
        <w:t>游标、数显卡尺是利用带有量爪的尺框在尺身上做相对运动，通过游标、数显形式显示两量爪测量面之间的平行距离。超大尺寸通用卡尺（测量上限＞2000mm）</w:t>
      </w:r>
      <w:r>
        <w:rPr>
          <w:rFonts w:ascii="宋体" w:hAnsi="宋体" w:hint="eastAsia"/>
        </w:rPr>
        <w:t>中</w:t>
      </w:r>
      <w:r w:rsidRPr="006E1B3D">
        <w:rPr>
          <w:rFonts w:ascii="宋体" w:hAnsi="宋体" w:hint="eastAsia"/>
        </w:rPr>
        <w:t>带量爪游标卡尺</w:t>
      </w:r>
      <w:r w:rsidRPr="009C3D99">
        <w:rPr>
          <w:rFonts w:ascii="宋体" w:hAnsi="宋体" w:hint="eastAsia"/>
        </w:rPr>
        <w:t>主要结构形式如图1所示</w:t>
      </w:r>
      <w:r>
        <w:rPr>
          <w:rFonts w:ascii="宋体" w:hAnsi="宋体" w:hint="eastAsia"/>
        </w:rPr>
        <w:t>,</w:t>
      </w:r>
      <w:r w:rsidRPr="006E1B3D">
        <w:rPr>
          <w:rFonts w:ascii="宋体" w:hAnsi="宋体" w:hint="eastAsia"/>
        </w:rPr>
        <w:t>带圆弧内量爪数显游卡尺</w:t>
      </w:r>
      <w:r>
        <w:rPr>
          <w:rFonts w:ascii="宋体" w:hAnsi="宋体" w:hint="eastAsia"/>
        </w:rPr>
        <w:t>如</w:t>
      </w:r>
      <w:r w:rsidRPr="009C3D99">
        <w:rPr>
          <w:rFonts w:ascii="宋体" w:hAnsi="宋体" w:hint="eastAsia"/>
        </w:rPr>
        <w:t>图2</w:t>
      </w:r>
      <w:r>
        <w:rPr>
          <w:rFonts w:ascii="宋体" w:hAnsi="宋体" w:hint="eastAsia"/>
        </w:rPr>
        <w:t>所示</w:t>
      </w:r>
      <w:r w:rsidRPr="009C3D99">
        <w:rPr>
          <w:rFonts w:ascii="宋体" w:hAnsi="宋体" w:hint="eastAsia"/>
        </w:rPr>
        <w:t>。</w:t>
      </w:r>
    </w:p>
    <w:p w:rsidR="006A143B" w:rsidRDefault="006A143B" w:rsidP="006A143B">
      <w:pPr>
        <w:snapToGrid w:val="0"/>
        <w:spacing w:line="360" w:lineRule="auto"/>
        <w:jc w:val="center"/>
        <w:rPr>
          <w:rFonts w:ascii="宋体" w:hAnsi="宋体"/>
          <w:sz w:val="18"/>
        </w:rPr>
      </w:pPr>
      <w:r>
        <w:rPr>
          <w:noProof/>
        </w:rPr>
        <w:drawing>
          <wp:inline distT="0" distB="0" distL="0" distR="0">
            <wp:extent cx="4470400" cy="1828800"/>
            <wp:effectExtent l="19050" t="0" r="6350" b="0"/>
            <wp:docPr id="2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1530" cy="1833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143B" w:rsidRDefault="006A143B" w:rsidP="006A143B">
      <w:pPr>
        <w:snapToGrid w:val="0"/>
        <w:spacing w:line="360" w:lineRule="auto"/>
        <w:jc w:val="center"/>
        <w:rPr>
          <w:rFonts w:ascii="宋体" w:hAnsi="宋体"/>
          <w:sz w:val="18"/>
        </w:rPr>
      </w:pPr>
      <w:r w:rsidRPr="009C3D99">
        <w:rPr>
          <w:rFonts w:ascii="宋体" w:hAnsi="宋体" w:hint="eastAsia"/>
          <w:sz w:val="18"/>
        </w:rPr>
        <w:t>1</w:t>
      </w:r>
      <w:r>
        <w:rPr>
          <w:rFonts w:ascii="宋体" w:hAnsi="宋体" w:hint="eastAsia"/>
          <w:sz w:val="18"/>
        </w:rPr>
        <w:t>—</w:t>
      </w:r>
      <w:r w:rsidRPr="009C3D99">
        <w:rPr>
          <w:rFonts w:ascii="宋体" w:hAnsi="宋体" w:hint="eastAsia"/>
          <w:sz w:val="18"/>
        </w:rPr>
        <w:t>尺框</w:t>
      </w:r>
      <w:r>
        <w:rPr>
          <w:rFonts w:ascii="宋体" w:hAnsi="宋体" w:hint="eastAsia"/>
          <w:sz w:val="18"/>
        </w:rPr>
        <w:t>；</w:t>
      </w:r>
      <w:r w:rsidRPr="009C3D99">
        <w:rPr>
          <w:rFonts w:ascii="宋体" w:hAnsi="宋体" w:hint="eastAsia"/>
          <w:sz w:val="18"/>
        </w:rPr>
        <w:t>2</w:t>
      </w:r>
      <w:r>
        <w:rPr>
          <w:rFonts w:ascii="宋体" w:hAnsi="宋体" w:hint="eastAsia"/>
          <w:sz w:val="18"/>
        </w:rPr>
        <w:t>—</w:t>
      </w:r>
      <w:r w:rsidRPr="009C3D99">
        <w:rPr>
          <w:rFonts w:ascii="宋体" w:hAnsi="宋体" w:hint="eastAsia"/>
          <w:sz w:val="18"/>
        </w:rPr>
        <w:t>紧固螺钉</w:t>
      </w:r>
      <w:r>
        <w:rPr>
          <w:rFonts w:ascii="宋体" w:hAnsi="宋体" w:hint="eastAsia"/>
          <w:sz w:val="18"/>
        </w:rPr>
        <w:t>；</w:t>
      </w:r>
      <w:r w:rsidRPr="009C3D99">
        <w:rPr>
          <w:rFonts w:ascii="宋体" w:hAnsi="宋体" w:hint="eastAsia"/>
          <w:sz w:val="18"/>
        </w:rPr>
        <w:t>3</w:t>
      </w:r>
      <w:r>
        <w:rPr>
          <w:rFonts w:ascii="宋体" w:hAnsi="宋体" w:hint="eastAsia"/>
          <w:sz w:val="18"/>
        </w:rPr>
        <w:t>—</w:t>
      </w:r>
      <w:r w:rsidRPr="009C3D99">
        <w:rPr>
          <w:rFonts w:ascii="宋体" w:hAnsi="宋体" w:hint="eastAsia"/>
          <w:sz w:val="18"/>
        </w:rPr>
        <w:t>尺身</w:t>
      </w:r>
      <w:r>
        <w:rPr>
          <w:rFonts w:ascii="宋体" w:hAnsi="宋体" w:hint="eastAsia"/>
          <w:sz w:val="18"/>
        </w:rPr>
        <w:t>；</w:t>
      </w:r>
      <w:r w:rsidRPr="009C3D99">
        <w:rPr>
          <w:rFonts w:ascii="宋体" w:hAnsi="宋体" w:hint="eastAsia"/>
          <w:sz w:val="18"/>
        </w:rPr>
        <w:t>4</w:t>
      </w:r>
      <w:r>
        <w:rPr>
          <w:rFonts w:ascii="宋体" w:hAnsi="宋体" w:hint="eastAsia"/>
          <w:sz w:val="18"/>
        </w:rPr>
        <w:t>—</w:t>
      </w:r>
      <w:r w:rsidRPr="009C3D99">
        <w:rPr>
          <w:rFonts w:ascii="宋体" w:hAnsi="宋体" w:hint="eastAsia"/>
          <w:sz w:val="18"/>
        </w:rPr>
        <w:t>主标尺</w:t>
      </w:r>
      <w:r>
        <w:rPr>
          <w:rFonts w:ascii="宋体" w:hAnsi="宋体" w:hint="eastAsia"/>
          <w:sz w:val="18"/>
        </w:rPr>
        <w:t>；</w:t>
      </w:r>
      <w:r w:rsidRPr="009C3D99">
        <w:rPr>
          <w:rFonts w:ascii="宋体" w:hAnsi="宋体" w:hint="eastAsia"/>
          <w:sz w:val="18"/>
        </w:rPr>
        <w:t>5</w:t>
      </w:r>
      <w:r>
        <w:rPr>
          <w:rFonts w:ascii="宋体" w:hAnsi="宋体" w:hint="eastAsia"/>
          <w:sz w:val="18"/>
        </w:rPr>
        <w:t>—</w:t>
      </w:r>
      <w:r w:rsidRPr="009C3D99">
        <w:rPr>
          <w:rFonts w:ascii="宋体" w:hAnsi="宋体" w:hint="eastAsia"/>
          <w:sz w:val="18"/>
        </w:rPr>
        <w:t>微动装置</w:t>
      </w:r>
      <w:r>
        <w:rPr>
          <w:rFonts w:ascii="宋体" w:hAnsi="宋体" w:hint="eastAsia"/>
          <w:sz w:val="18"/>
        </w:rPr>
        <w:t>；</w:t>
      </w:r>
      <w:r w:rsidRPr="009C3D99">
        <w:rPr>
          <w:rFonts w:ascii="宋体" w:hAnsi="宋体" w:hint="eastAsia"/>
          <w:sz w:val="18"/>
        </w:rPr>
        <w:t>6</w:t>
      </w:r>
      <w:r>
        <w:rPr>
          <w:rFonts w:ascii="宋体" w:hAnsi="宋体" w:hint="eastAsia"/>
          <w:sz w:val="18"/>
        </w:rPr>
        <w:t>—</w:t>
      </w:r>
      <w:r w:rsidRPr="009C3D99">
        <w:rPr>
          <w:rFonts w:ascii="宋体" w:hAnsi="宋体" w:hint="eastAsia"/>
          <w:sz w:val="18"/>
        </w:rPr>
        <w:t>游标尺</w:t>
      </w:r>
      <w:r>
        <w:rPr>
          <w:rFonts w:ascii="宋体" w:hAnsi="宋体" w:hint="eastAsia"/>
          <w:sz w:val="18"/>
        </w:rPr>
        <w:t>；</w:t>
      </w:r>
      <w:r w:rsidRPr="009C3D99">
        <w:rPr>
          <w:rFonts w:ascii="宋体" w:hAnsi="宋体" w:hint="eastAsia"/>
          <w:sz w:val="18"/>
        </w:rPr>
        <w:t>7</w:t>
      </w:r>
      <w:r>
        <w:rPr>
          <w:rFonts w:ascii="宋体" w:hAnsi="宋体" w:hint="eastAsia"/>
          <w:sz w:val="18"/>
        </w:rPr>
        <w:t>—</w:t>
      </w:r>
      <w:r w:rsidRPr="009C3D99">
        <w:rPr>
          <w:rFonts w:ascii="宋体" w:hAnsi="宋体" w:hint="eastAsia"/>
          <w:sz w:val="18"/>
        </w:rPr>
        <w:t>外量爪</w:t>
      </w:r>
    </w:p>
    <w:p w:rsidR="006A143B" w:rsidRPr="009C3D99" w:rsidRDefault="006A143B" w:rsidP="006A143B">
      <w:pPr>
        <w:snapToGrid w:val="0"/>
        <w:spacing w:line="360" w:lineRule="auto"/>
        <w:jc w:val="center"/>
        <w:rPr>
          <w:rFonts w:ascii="宋体" w:hAnsi="宋体"/>
          <w:sz w:val="18"/>
        </w:rPr>
      </w:pPr>
      <w:r w:rsidRPr="009C3D99">
        <w:rPr>
          <w:rFonts w:ascii="宋体" w:hAnsi="宋体" w:hint="eastAsia"/>
          <w:sz w:val="21"/>
        </w:rPr>
        <w:t xml:space="preserve">图1 </w:t>
      </w:r>
      <w:r>
        <w:rPr>
          <w:rFonts w:ascii="宋体" w:hAnsi="宋体" w:hint="eastAsia"/>
          <w:sz w:val="21"/>
        </w:rPr>
        <w:t xml:space="preserve"> </w:t>
      </w:r>
      <w:r w:rsidRPr="009C3D99">
        <w:rPr>
          <w:rFonts w:ascii="宋体" w:hAnsi="宋体" w:hint="eastAsia"/>
          <w:sz w:val="21"/>
        </w:rPr>
        <w:t>带量爪游标卡尺</w:t>
      </w:r>
    </w:p>
    <w:p w:rsidR="006A143B" w:rsidRDefault="006A143B" w:rsidP="006A143B">
      <w:pPr>
        <w:snapToGrid w:val="0"/>
        <w:spacing w:line="300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4838700" cy="1924549"/>
            <wp:effectExtent l="19050" t="0" r="0" b="0"/>
            <wp:docPr id="18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9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 b="64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1924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143B" w:rsidRPr="009C3D99" w:rsidRDefault="006A143B" w:rsidP="006A143B">
      <w:pPr>
        <w:spacing w:line="400" w:lineRule="exact"/>
        <w:jc w:val="center"/>
        <w:rPr>
          <w:rFonts w:ascii="宋体" w:hAnsi="宋体"/>
          <w:sz w:val="18"/>
        </w:rPr>
      </w:pPr>
      <w:r w:rsidRPr="009C3D99">
        <w:rPr>
          <w:rFonts w:ascii="宋体" w:hAnsi="宋体" w:hint="eastAsia"/>
          <w:sz w:val="18"/>
        </w:rPr>
        <w:t>1</w:t>
      </w:r>
      <w:r>
        <w:rPr>
          <w:rFonts w:ascii="宋体" w:hAnsi="宋体" w:hint="eastAsia"/>
          <w:sz w:val="18"/>
        </w:rPr>
        <w:t>—</w:t>
      </w:r>
      <w:r w:rsidRPr="009C3D99">
        <w:rPr>
          <w:rFonts w:ascii="宋体" w:hAnsi="宋体" w:hint="eastAsia"/>
          <w:sz w:val="18"/>
        </w:rPr>
        <w:t>尺身</w:t>
      </w:r>
      <w:r>
        <w:rPr>
          <w:rFonts w:ascii="宋体" w:hAnsi="宋体" w:hint="eastAsia"/>
          <w:sz w:val="18"/>
        </w:rPr>
        <w:t>；2—</w:t>
      </w:r>
      <w:r w:rsidRPr="009C3D99">
        <w:rPr>
          <w:rFonts w:ascii="宋体" w:hAnsi="宋体" w:hint="eastAsia"/>
          <w:sz w:val="18"/>
        </w:rPr>
        <w:t>尺框</w:t>
      </w:r>
      <w:r>
        <w:rPr>
          <w:rFonts w:ascii="宋体" w:hAnsi="宋体" w:hint="eastAsia"/>
          <w:sz w:val="18"/>
        </w:rPr>
        <w:t>；3—</w:t>
      </w:r>
      <w:r w:rsidRPr="009C3D99">
        <w:rPr>
          <w:rFonts w:ascii="宋体" w:hAnsi="宋体" w:hint="eastAsia"/>
          <w:sz w:val="18"/>
        </w:rPr>
        <w:t>紧固螺钉</w:t>
      </w:r>
      <w:r>
        <w:rPr>
          <w:rFonts w:ascii="宋体" w:hAnsi="宋体" w:hint="eastAsia"/>
          <w:sz w:val="18"/>
        </w:rPr>
        <w:t>；4—</w:t>
      </w:r>
      <w:r w:rsidRPr="009C3D99">
        <w:rPr>
          <w:rFonts w:ascii="宋体" w:hAnsi="宋体" w:hint="eastAsia"/>
          <w:sz w:val="18"/>
        </w:rPr>
        <w:t>数字显示器</w:t>
      </w:r>
      <w:r>
        <w:rPr>
          <w:rFonts w:ascii="宋体" w:hAnsi="宋体" w:hint="eastAsia"/>
          <w:sz w:val="18"/>
        </w:rPr>
        <w:t>；</w:t>
      </w:r>
      <w:r w:rsidRPr="009C3D99">
        <w:rPr>
          <w:rFonts w:ascii="宋体" w:hAnsi="宋体" w:hint="eastAsia"/>
          <w:sz w:val="18"/>
        </w:rPr>
        <w:t>5</w:t>
      </w:r>
      <w:r>
        <w:rPr>
          <w:rFonts w:ascii="宋体" w:hAnsi="宋体" w:hint="eastAsia"/>
          <w:sz w:val="18"/>
        </w:rPr>
        <w:t>—</w:t>
      </w:r>
      <w:r w:rsidRPr="009C3D99">
        <w:rPr>
          <w:rFonts w:ascii="宋体" w:hAnsi="宋体" w:hint="eastAsia"/>
          <w:sz w:val="18"/>
        </w:rPr>
        <w:t>微动装置</w:t>
      </w:r>
      <w:r>
        <w:rPr>
          <w:rFonts w:ascii="宋体" w:hAnsi="宋体" w:hint="eastAsia"/>
          <w:sz w:val="18"/>
        </w:rPr>
        <w:t>；6—</w:t>
      </w:r>
      <w:r w:rsidRPr="009C3D99">
        <w:rPr>
          <w:rFonts w:ascii="宋体" w:hAnsi="宋体" w:hint="eastAsia"/>
          <w:sz w:val="18"/>
        </w:rPr>
        <w:t>功能按钮</w:t>
      </w:r>
      <w:r>
        <w:rPr>
          <w:rFonts w:ascii="宋体" w:hAnsi="宋体" w:hint="eastAsia"/>
          <w:sz w:val="18"/>
        </w:rPr>
        <w:t>；7—</w:t>
      </w:r>
      <w:r w:rsidRPr="009C3D99">
        <w:rPr>
          <w:rFonts w:ascii="宋体" w:hAnsi="宋体" w:hint="eastAsia"/>
          <w:sz w:val="18"/>
        </w:rPr>
        <w:t>外量爪</w:t>
      </w:r>
      <w:r>
        <w:rPr>
          <w:rFonts w:ascii="宋体" w:hAnsi="宋体" w:hint="eastAsia"/>
          <w:sz w:val="18"/>
        </w:rPr>
        <w:t>；8—</w:t>
      </w:r>
      <w:r w:rsidRPr="009C3D99">
        <w:rPr>
          <w:rFonts w:ascii="宋体" w:hAnsi="宋体" w:hint="eastAsia"/>
          <w:sz w:val="18"/>
        </w:rPr>
        <w:t>圆弧内量爪</w:t>
      </w:r>
    </w:p>
    <w:p w:rsidR="006A143B" w:rsidRPr="009C3D99" w:rsidRDefault="006A143B" w:rsidP="00C60D40">
      <w:pPr>
        <w:spacing w:beforeLines="50" w:afterLines="50"/>
        <w:jc w:val="center"/>
        <w:rPr>
          <w:rFonts w:ascii="宋体" w:hAnsi="宋体"/>
          <w:sz w:val="21"/>
        </w:rPr>
      </w:pPr>
      <w:r w:rsidRPr="009C3D99">
        <w:rPr>
          <w:rFonts w:ascii="宋体" w:hAnsi="宋体" w:hint="eastAsia"/>
          <w:sz w:val="21"/>
        </w:rPr>
        <w:t>图2  带圆弧内量爪数显游卡尺</w:t>
      </w:r>
    </w:p>
    <w:p w:rsidR="006A143B" w:rsidRDefault="006A143B" w:rsidP="00C60D40">
      <w:pPr>
        <w:pStyle w:val="ac"/>
        <w:spacing w:beforeLines="50" w:afterLines="50" w:line="400" w:lineRule="exact"/>
        <w:jc w:val="both"/>
        <w:rPr>
          <w:rFonts w:ascii="黑体" w:eastAsia="黑体" w:hAnsi="黑体"/>
          <w:b w:val="0"/>
          <w:sz w:val="24"/>
          <w:szCs w:val="24"/>
        </w:rPr>
      </w:pPr>
      <w:r>
        <w:rPr>
          <w:rFonts w:ascii="黑体" w:eastAsia="黑体" w:hAnsi="黑体" w:hint="eastAsia"/>
          <w:b w:val="0"/>
          <w:sz w:val="24"/>
          <w:szCs w:val="24"/>
        </w:rPr>
        <w:t>5  计量特性</w:t>
      </w:r>
    </w:p>
    <w:p w:rsidR="006A143B" w:rsidRPr="009C3D99" w:rsidRDefault="006A143B" w:rsidP="006A143B">
      <w:pPr>
        <w:pStyle w:val="a0"/>
        <w:numPr>
          <w:ilvl w:val="0"/>
          <w:numId w:val="0"/>
        </w:numPr>
        <w:spacing w:line="400" w:lineRule="exact"/>
        <w:ind w:right="-120"/>
        <w:rPr>
          <w:rFonts w:ascii="宋体" w:eastAsia="宋体" w:hAnsi="宋体"/>
          <w:sz w:val="24"/>
          <w:szCs w:val="24"/>
        </w:rPr>
      </w:pPr>
      <w:r w:rsidRPr="009C3D99">
        <w:rPr>
          <w:rFonts w:ascii="宋体" w:eastAsia="宋体" w:hAnsi="宋体" w:hint="eastAsia"/>
          <w:sz w:val="24"/>
          <w:szCs w:val="24"/>
        </w:rPr>
        <w:t>5.1  测量面的平面度、合并间隙</w:t>
      </w:r>
    </w:p>
    <w:p w:rsidR="006A143B" w:rsidRPr="009C3D99" w:rsidRDefault="006A143B" w:rsidP="006A143B">
      <w:pPr>
        <w:pStyle w:val="a0"/>
        <w:numPr>
          <w:ilvl w:val="0"/>
          <w:numId w:val="0"/>
        </w:numPr>
        <w:spacing w:line="400" w:lineRule="exact"/>
        <w:ind w:rightChars="0" w:right="0"/>
        <w:rPr>
          <w:rFonts w:ascii="宋体" w:eastAsia="宋体" w:hAnsi="宋体"/>
          <w:sz w:val="24"/>
          <w:szCs w:val="24"/>
        </w:rPr>
      </w:pPr>
      <w:r w:rsidRPr="009C3D99">
        <w:rPr>
          <w:rFonts w:ascii="宋体" w:eastAsia="宋体" w:hAnsi="宋体" w:hint="eastAsia"/>
          <w:sz w:val="24"/>
          <w:szCs w:val="24"/>
        </w:rPr>
        <w:t>5.1.1</w:t>
      </w:r>
      <w:r w:rsidRPr="009C3D99"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 w:rsidRPr="009C3D99">
        <w:rPr>
          <w:rFonts w:ascii="宋体" w:eastAsia="宋体" w:hAnsi="宋体" w:hint="eastAsia"/>
          <w:sz w:val="24"/>
          <w:szCs w:val="24"/>
        </w:rPr>
        <w:t>卡尺两测量面的平面度应不超过表1的规定。</w:t>
      </w:r>
    </w:p>
    <w:p w:rsidR="006A143B" w:rsidRDefault="006A143B" w:rsidP="00C60D40">
      <w:pPr>
        <w:pStyle w:val="a5"/>
        <w:spacing w:beforeLines="50" w:afterLines="50"/>
        <w:jc w:val="center"/>
        <w:rPr>
          <w:rFonts w:ascii="黑体" w:eastAsia="黑体" w:hAnsi="黑体"/>
          <w:spacing w:val="2"/>
          <w:kern w:val="0"/>
        </w:rPr>
      </w:pPr>
      <w:r>
        <w:rPr>
          <w:rFonts w:ascii="黑体" w:eastAsia="黑体" w:hAnsi="黑体" w:hint="eastAsia"/>
        </w:rPr>
        <w:t xml:space="preserve">表1  </w:t>
      </w:r>
      <w:r>
        <w:rPr>
          <w:rFonts w:ascii="黑体" w:eastAsia="黑体" w:hAnsi="黑体" w:hint="eastAsia"/>
          <w:spacing w:val="2"/>
          <w:kern w:val="0"/>
        </w:rPr>
        <w:t>测量面的平面度</w:t>
      </w: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14"/>
        <w:gridCol w:w="2656"/>
      </w:tblGrid>
      <w:tr w:rsidR="006A143B" w:rsidRPr="009C3D99" w:rsidTr="00810090">
        <w:trPr>
          <w:trHeight w:val="283"/>
        </w:trPr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A143B" w:rsidRPr="009C3D99" w:rsidRDefault="006A143B" w:rsidP="00D9539B">
            <w:pPr>
              <w:pStyle w:val="a5"/>
              <w:ind w:firstLineChars="700" w:firstLine="1470"/>
              <w:rPr>
                <w:rFonts w:hAnsi="宋体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A143B" w:rsidRPr="009C3D99" w:rsidRDefault="006A143B" w:rsidP="00D9539B">
            <w:pPr>
              <w:pStyle w:val="a0"/>
              <w:numPr>
                <w:ilvl w:val="2"/>
                <w:numId w:val="0"/>
              </w:numPr>
              <w:wordWrap w:val="0"/>
              <w:ind w:left="284" w:rightChars="0" w:right="0" w:firstLineChars="200" w:firstLine="488"/>
              <w:jc w:val="righ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mm</w:t>
            </w:r>
            <w:r w:rsidRPr="009C3D99">
              <w:rPr>
                <w:rFonts w:ascii="宋体" w:eastAsia="宋体" w:hAnsi="宋体"/>
                <w:sz w:val="24"/>
                <w:szCs w:val="24"/>
              </w:rPr>
              <w:t xml:space="preserve">  </w:t>
            </w:r>
          </w:p>
        </w:tc>
      </w:tr>
      <w:tr w:rsidR="006A143B" w:rsidRPr="009C3D99" w:rsidTr="00810090">
        <w:trPr>
          <w:trHeight w:val="454"/>
        </w:trPr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jc w:val="center"/>
              <w:rPr>
                <w:rFonts w:hAnsi="宋体"/>
              </w:rPr>
            </w:pPr>
            <w:r w:rsidRPr="009C3D99">
              <w:rPr>
                <w:rFonts w:hAnsi="宋体" w:hint="eastAsia"/>
              </w:rPr>
              <w:t>测量范围上限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jc w:val="center"/>
              <w:rPr>
                <w:rFonts w:hAnsi="宋体"/>
              </w:rPr>
            </w:pPr>
            <w:r w:rsidRPr="009C3D99">
              <w:rPr>
                <w:rFonts w:hAnsi="宋体" w:hint="eastAsia"/>
              </w:rPr>
              <w:t>测量面的平面度</w:t>
            </w:r>
          </w:p>
        </w:tc>
      </w:tr>
      <w:tr w:rsidR="006A143B" w:rsidRPr="009C3D99" w:rsidTr="00810090">
        <w:trPr>
          <w:trHeight w:val="454"/>
        </w:trPr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jc w:val="center"/>
              <w:rPr>
                <w:rFonts w:hAnsi="宋体"/>
              </w:rPr>
            </w:pPr>
            <w:r w:rsidRPr="009C3D99">
              <w:rPr>
                <w:rFonts w:hAnsi="宋体"/>
              </w:rPr>
              <w:t>＞2000～4000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jc w:val="center"/>
              <w:rPr>
                <w:rFonts w:hAnsi="宋体"/>
                <w:color w:val="000000"/>
              </w:rPr>
            </w:pPr>
            <w:r w:rsidRPr="009C3D99">
              <w:rPr>
                <w:rFonts w:hAnsi="宋体"/>
                <w:color w:val="000000"/>
              </w:rPr>
              <w:t>0.005</w:t>
            </w:r>
          </w:p>
        </w:tc>
      </w:tr>
    </w:tbl>
    <w:p w:rsidR="006A143B" w:rsidRPr="009C3D99" w:rsidRDefault="006A143B" w:rsidP="006A143B">
      <w:pPr>
        <w:pStyle w:val="a0"/>
        <w:numPr>
          <w:ilvl w:val="0"/>
          <w:numId w:val="0"/>
        </w:numPr>
        <w:spacing w:line="400" w:lineRule="exact"/>
        <w:ind w:rightChars="0" w:right="0"/>
        <w:rPr>
          <w:rFonts w:ascii="宋体" w:eastAsia="宋体" w:hAnsi="宋体"/>
          <w:sz w:val="24"/>
          <w:szCs w:val="24"/>
        </w:rPr>
      </w:pPr>
      <w:r w:rsidRPr="009C3D99">
        <w:rPr>
          <w:rFonts w:ascii="宋体" w:eastAsia="宋体" w:hAnsi="宋体" w:hint="eastAsia"/>
          <w:sz w:val="24"/>
          <w:szCs w:val="24"/>
        </w:rPr>
        <w:t>5.</w:t>
      </w:r>
      <w:r w:rsidRPr="009C3D99">
        <w:rPr>
          <w:rFonts w:ascii="宋体" w:eastAsia="宋体" w:hAnsi="宋体"/>
          <w:sz w:val="24"/>
          <w:szCs w:val="24"/>
        </w:rPr>
        <w:t>1.</w:t>
      </w:r>
      <w:r w:rsidRPr="009C3D99">
        <w:rPr>
          <w:rFonts w:ascii="宋体" w:eastAsia="宋体" w:hAnsi="宋体" w:hint="eastAsia"/>
          <w:sz w:val="24"/>
          <w:szCs w:val="24"/>
        </w:rPr>
        <w:t>2</w:t>
      </w:r>
      <w:r w:rsidRPr="009C3D99">
        <w:rPr>
          <w:rFonts w:ascii="宋体" w:eastAsia="宋体" w:hAnsi="宋体"/>
          <w:sz w:val="24"/>
          <w:szCs w:val="24"/>
        </w:rPr>
        <w:t xml:space="preserve"> </w:t>
      </w:r>
      <w:r w:rsidRPr="009C3D99">
        <w:rPr>
          <w:rFonts w:ascii="宋体" w:eastAsia="宋体" w:hAnsi="宋体" w:hint="eastAsia"/>
          <w:sz w:val="24"/>
          <w:szCs w:val="24"/>
        </w:rPr>
        <w:t xml:space="preserve"> 合并间隙</w:t>
      </w:r>
    </w:p>
    <w:p w:rsidR="006A143B" w:rsidRPr="009C3D99" w:rsidRDefault="006A143B" w:rsidP="006A143B">
      <w:pPr>
        <w:pStyle w:val="af7"/>
        <w:snapToGrid/>
        <w:spacing w:line="400" w:lineRule="exact"/>
        <w:ind w:firstLine="484"/>
        <w:jc w:val="both"/>
        <w:rPr>
          <w:rFonts w:ascii="宋体" w:eastAsia="宋体" w:hAnsi="宋体"/>
          <w:b w:val="0"/>
          <w:sz w:val="24"/>
          <w:szCs w:val="24"/>
        </w:rPr>
      </w:pPr>
      <w:r w:rsidRPr="009C3D99">
        <w:rPr>
          <w:rFonts w:ascii="宋体" w:eastAsia="宋体" w:hAnsi="宋体" w:hint="eastAsia"/>
          <w:b w:val="0"/>
          <w:sz w:val="24"/>
          <w:szCs w:val="24"/>
        </w:rPr>
        <w:t>两测量面在任意位置合并接触（无论尺框紧固与否）的间隙，刀口形测量面应不透白光。其他宽面形测量面应不透光。</w:t>
      </w:r>
    </w:p>
    <w:p w:rsidR="006A143B" w:rsidRPr="009C3D99" w:rsidRDefault="006A143B" w:rsidP="006A143B">
      <w:pPr>
        <w:pStyle w:val="a0"/>
        <w:numPr>
          <w:ilvl w:val="0"/>
          <w:numId w:val="0"/>
        </w:numPr>
        <w:spacing w:line="400" w:lineRule="exact"/>
        <w:ind w:rightChars="0" w:right="0"/>
        <w:rPr>
          <w:rFonts w:ascii="宋体" w:eastAsia="宋体" w:hAnsi="宋体"/>
          <w:sz w:val="24"/>
          <w:szCs w:val="24"/>
        </w:rPr>
      </w:pPr>
      <w:r w:rsidRPr="009C3D99">
        <w:rPr>
          <w:rFonts w:ascii="宋体" w:eastAsia="宋体" w:hAnsi="宋体"/>
          <w:sz w:val="24"/>
          <w:szCs w:val="24"/>
        </w:rPr>
        <w:t>5.2</w:t>
      </w:r>
      <w:r w:rsidRPr="009C3D99"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 w:rsidRPr="009C3D99">
        <w:rPr>
          <w:rFonts w:ascii="宋体" w:eastAsia="宋体" w:hAnsi="宋体"/>
          <w:sz w:val="24"/>
          <w:szCs w:val="24"/>
        </w:rPr>
        <w:t>零值误差</w:t>
      </w:r>
    </w:p>
    <w:p w:rsidR="006A143B" w:rsidRPr="009C3D99" w:rsidRDefault="006A143B" w:rsidP="006A143B">
      <w:pPr>
        <w:pStyle w:val="af7"/>
        <w:snapToGrid/>
        <w:spacing w:line="400" w:lineRule="exact"/>
        <w:ind w:firstLine="484"/>
        <w:jc w:val="both"/>
        <w:rPr>
          <w:rFonts w:ascii="宋体" w:eastAsia="宋体" w:hAnsi="宋体"/>
          <w:b w:val="0"/>
          <w:sz w:val="24"/>
          <w:szCs w:val="24"/>
        </w:rPr>
      </w:pPr>
      <w:r w:rsidRPr="009C3D99">
        <w:rPr>
          <w:rFonts w:ascii="宋体" w:eastAsia="宋体" w:hAnsi="宋体"/>
          <w:b w:val="0"/>
          <w:sz w:val="24"/>
          <w:szCs w:val="24"/>
        </w:rPr>
        <w:t>游标卡尺两测量面接触，游标尺上的“零”、“尾”标尺标记和主标尺相应标尺标记应相互重合，其重合度应不超过表2的规定</w:t>
      </w:r>
      <w:r>
        <w:rPr>
          <w:rFonts w:ascii="宋体" w:eastAsia="宋体" w:hAnsi="宋体" w:hint="eastAsia"/>
          <w:b w:val="0"/>
          <w:sz w:val="24"/>
          <w:szCs w:val="24"/>
        </w:rPr>
        <w:t>。</w:t>
      </w:r>
    </w:p>
    <w:p w:rsidR="006A143B" w:rsidRDefault="006A143B" w:rsidP="00C60D40">
      <w:pPr>
        <w:pStyle w:val="a0"/>
        <w:numPr>
          <w:ilvl w:val="0"/>
          <w:numId w:val="0"/>
        </w:numPr>
        <w:spacing w:beforeLines="50"/>
        <w:ind w:rightChars="0" w:right="0"/>
        <w:jc w:val="center"/>
        <w:rPr>
          <w:szCs w:val="21"/>
        </w:rPr>
      </w:pPr>
      <w:r>
        <w:rPr>
          <w:rFonts w:hint="eastAsia"/>
        </w:rPr>
        <w:t>表2  “零” 标记和“尾”标记与主标尺的相应标记重合度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2"/>
        <w:gridCol w:w="1745"/>
        <w:gridCol w:w="2001"/>
        <w:gridCol w:w="1708"/>
        <w:gridCol w:w="1985"/>
      </w:tblGrid>
      <w:tr w:rsidR="006A143B" w:rsidRPr="009C3D99" w:rsidTr="00810090">
        <w:trPr>
          <w:trHeight w:val="113"/>
        </w:trPr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A143B" w:rsidRPr="009C3D99" w:rsidRDefault="006A143B" w:rsidP="00D9539B">
            <w:pPr>
              <w:pStyle w:val="a5"/>
              <w:spacing w:line="300" w:lineRule="auto"/>
              <w:ind w:firstLineChars="100" w:firstLine="210"/>
              <w:rPr>
                <w:rFonts w:hAnsi="宋体"/>
              </w:rPr>
            </w:pPr>
          </w:p>
        </w:tc>
        <w:tc>
          <w:tcPr>
            <w:tcW w:w="3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A143B" w:rsidRPr="009C3D99" w:rsidRDefault="006A143B" w:rsidP="00D9539B">
            <w:pPr>
              <w:pStyle w:val="a5"/>
              <w:spacing w:line="300" w:lineRule="auto"/>
              <w:ind w:firstLineChars="200" w:firstLine="420"/>
              <w:jc w:val="center"/>
              <w:rPr>
                <w:rFonts w:hAnsi="宋体"/>
              </w:rPr>
            </w:pPr>
          </w:p>
        </w:tc>
        <w:tc>
          <w:tcPr>
            <w:tcW w:w="3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spacing w:line="300" w:lineRule="auto"/>
              <w:ind w:firstLineChars="200" w:firstLine="480"/>
              <w:jc w:val="right"/>
              <w:rPr>
                <w:rFonts w:hAnsi="宋体"/>
              </w:rPr>
            </w:pPr>
            <w:r w:rsidRPr="009C3D99">
              <w:rPr>
                <w:rFonts w:hAnsi="宋体" w:hint="eastAsia"/>
                <w:sz w:val="24"/>
                <w:szCs w:val="24"/>
              </w:rPr>
              <w:t>m</w:t>
            </w:r>
            <w:r w:rsidRPr="009C3D99">
              <w:rPr>
                <w:rFonts w:hAnsi="宋体"/>
                <w:sz w:val="24"/>
                <w:szCs w:val="24"/>
              </w:rPr>
              <w:t xml:space="preserve">m  </w:t>
            </w:r>
          </w:p>
        </w:tc>
      </w:tr>
      <w:tr w:rsidR="006A143B" w:rsidRPr="009C3D99" w:rsidTr="00810090">
        <w:trPr>
          <w:trHeight w:val="454"/>
        </w:trPr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</w:rPr>
            </w:pPr>
            <w:r w:rsidRPr="009C3D99">
              <w:rPr>
                <w:rFonts w:hAnsi="宋体"/>
              </w:rPr>
              <w:t>分度值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</w:rPr>
            </w:pPr>
            <w:r w:rsidRPr="009C3D99">
              <w:rPr>
                <w:rFonts w:hAnsi="宋体"/>
              </w:rPr>
              <w:t>“零”标尺标记重合度</w:t>
            </w: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</w:rPr>
            </w:pPr>
            <w:r w:rsidRPr="009C3D99">
              <w:rPr>
                <w:rFonts w:hAnsi="宋体"/>
              </w:rPr>
              <w:t>“尾”标尺标记重合度</w:t>
            </w:r>
          </w:p>
        </w:tc>
      </w:tr>
      <w:tr w:rsidR="006A143B" w:rsidRPr="009C3D99" w:rsidTr="00810090">
        <w:trPr>
          <w:trHeight w:val="4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</w:rPr>
            </w:pPr>
            <w:r w:rsidRPr="009C3D99">
              <w:rPr>
                <w:rFonts w:hAnsi="宋体"/>
              </w:rPr>
              <w:t>游标尺（可调）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</w:rPr>
            </w:pPr>
            <w:r w:rsidRPr="009C3D99">
              <w:rPr>
                <w:rFonts w:hAnsi="宋体"/>
              </w:rPr>
              <w:t>游标尺（不可调）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</w:rPr>
            </w:pPr>
            <w:r w:rsidRPr="009C3D99">
              <w:rPr>
                <w:rFonts w:hAnsi="宋体"/>
              </w:rPr>
              <w:t>游标尺（可调）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</w:rPr>
            </w:pPr>
            <w:r w:rsidRPr="009C3D99">
              <w:rPr>
                <w:rFonts w:hAnsi="宋体"/>
              </w:rPr>
              <w:t>游标尺（不可调）</w:t>
            </w:r>
          </w:p>
        </w:tc>
      </w:tr>
      <w:tr w:rsidR="006A143B" w:rsidRPr="009C3D99" w:rsidTr="00810090">
        <w:trPr>
          <w:trHeight w:val="454"/>
        </w:trPr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bCs/>
              </w:rPr>
            </w:pPr>
            <w:r w:rsidRPr="009C3D99">
              <w:rPr>
                <w:rFonts w:hAnsi="宋体"/>
                <w:bCs/>
              </w:rPr>
              <w:t>0.01、0.02</w:t>
            </w:r>
          </w:p>
        </w:tc>
        <w:tc>
          <w:tcPr>
            <w:tcW w:w="17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spacing w:line="300" w:lineRule="auto"/>
              <w:ind w:firstLineChars="150" w:firstLine="315"/>
              <w:jc w:val="center"/>
              <w:rPr>
                <w:rFonts w:hAnsi="宋体"/>
                <w:bCs/>
                <w:color w:val="000000"/>
              </w:rPr>
            </w:pPr>
            <w:r w:rsidRPr="009C3D99">
              <w:rPr>
                <w:rFonts w:hAnsi="宋体"/>
                <w:bCs/>
                <w:color w:val="000000"/>
              </w:rPr>
              <w:t>±0.005</w:t>
            </w:r>
          </w:p>
        </w:tc>
        <w:tc>
          <w:tcPr>
            <w:tcW w:w="2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spacing w:line="300" w:lineRule="auto"/>
              <w:ind w:firstLineChars="100" w:firstLine="210"/>
              <w:jc w:val="center"/>
              <w:rPr>
                <w:rFonts w:hAnsi="宋体"/>
                <w:bCs/>
                <w:color w:val="000000"/>
              </w:rPr>
            </w:pPr>
            <w:r w:rsidRPr="009C3D99">
              <w:rPr>
                <w:rFonts w:hAnsi="宋体"/>
                <w:bCs/>
                <w:color w:val="000000"/>
              </w:rPr>
              <w:t>±0.010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bCs/>
                <w:color w:val="000000"/>
              </w:rPr>
            </w:pPr>
            <w:r w:rsidRPr="009C3D99">
              <w:rPr>
                <w:rFonts w:hAnsi="宋体"/>
                <w:bCs/>
                <w:color w:val="000000"/>
              </w:rPr>
              <w:t>±0.01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bCs/>
                <w:color w:val="000000"/>
              </w:rPr>
            </w:pPr>
            <w:r w:rsidRPr="009C3D99">
              <w:rPr>
                <w:rFonts w:hAnsi="宋体"/>
                <w:bCs/>
                <w:color w:val="000000"/>
              </w:rPr>
              <w:t>±0.015</w:t>
            </w:r>
          </w:p>
        </w:tc>
      </w:tr>
      <w:tr w:rsidR="006A143B" w:rsidRPr="009C3D99" w:rsidTr="00810090">
        <w:trPr>
          <w:trHeight w:val="454"/>
        </w:trPr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bCs/>
              </w:rPr>
            </w:pPr>
            <w:r w:rsidRPr="009C3D99">
              <w:rPr>
                <w:rFonts w:hAnsi="宋体"/>
                <w:bCs/>
              </w:rPr>
              <w:t>0.05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widowControl/>
              <w:jc w:val="left"/>
              <w:rPr>
                <w:rFonts w:ascii="宋体" w:hAnsi="宋体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widowControl/>
              <w:jc w:val="left"/>
              <w:rPr>
                <w:rFonts w:ascii="宋体" w:hAnsi="宋体"/>
                <w:bCs/>
                <w:color w:val="00000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bCs/>
                <w:color w:val="000000"/>
              </w:rPr>
            </w:pPr>
            <w:r w:rsidRPr="009C3D99">
              <w:rPr>
                <w:rFonts w:hAnsi="宋体"/>
                <w:bCs/>
                <w:color w:val="000000"/>
              </w:rPr>
              <w:t>±0.02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bCs/>
                <w:color w:val="000000"/>
              </w:rPr>
            </w:pPr>
            <w:r w:rsidRPr="009C3D99">
              <w:rPr>
                <w:rFonts w:hAnsi="宋体"/>
                <w:bCs/>
                <w:color w:val="000000"/>
              </w:rPr>
              <w:t>±0.025</w:t>
            </w:r>
          </w:p>
        </w:tc>
      </w:tr>
      <w:tr w:rsidR="006A143B" w:rsidRPr="009C3D99" w:rsidTr="00810090">
        <w:trPr>
          <w:trHeight w:val="454"/>
        </w:trPr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bCs/>
              </w:rPr>
            </w:pPr>
            <w:r w:rsidRPr="009C3D99">
              <w:rPr>
                <w:rFonts w:hAnsi="宋体"/>
                <w:bCs/>
              </w:rPr>
              <w:t>0.10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spacing w:line="300" w:lineRule="auto"/>
              <w:ind w:firstLineChars="150" w:firstLine="315"/>
              <w:jc w:val="center"/>
              <w:rPr>
                <w:rFonts w:hAnsi="宋体"/>
                <w:bCs/>
                <w:color w:val="000000"/>
              </w:rPr>
            </w:pPr>
            <w:r w:rsidRPr="009C3D99">
              <w:rPr>
                <w:rFonts w:hAnsi="宋体"/>
                <w:bCs/>
                <w:color w:val="000000"/>
              </w:rPr>
              <w:t>±0.010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spacing w:line="300" w:lineRule="auto"/>
              <w:ind w:firstLineChars="100" w:firstLine="210"/>
              <w:jc w:val="center"/>
              <w:rPr>
                <w:rFonts w:hAnsi="宋体"/>
                <w:bCs/>
                <w:color w:val="000000"/>
              </w:rPr>
            </w:pPr>
            <w:r w:rsidRPr="009C3D99">
              <w:rPr>
                <w:rFonts w:hAnsi="宋体"/>
                <w:bCs/>
                <w:color w:val="000000"/>
              </w:rPr>
              <w:t>±0.015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bCs/>
                <w:color w:val="000000"/>
              </w:rPr>
            </w:pPr>
            <w:r w:rsidRPr="009C3D99">
              <w:rPr>
                <w:rFonts w:hAnsi="宋体"/>
                <w:bCs/>
                <w:color w:val="000000"/>
              </w:rPr>
              <w:t>±0.03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bCs/>
                <w:color w:val="000000"/>
              </w:rPr>
            </w:pPr>
            <w:r w:rsidRPr="009C3D99">
              <w:rPr>
                <w:rFonts w:hAnsi="宋体"/>
                <w:bCs/>
                <w:color w:val="000000"/>
              </w:rPr>
              <w:t>±0.035</w:t>
            </w:r>
          </w:p>
        </w:tc>
      </w:tr>
    </w:tbl>
    <w:p w:rsidR="006A143B" w:rsidRPr="009C3D99" w:rsidRDefault="006A143B" w:rsidP="006A143B">
      <w:pPr>
        <w:pStyle w:val="a0"/>
        <w:numPr>
          <w:ilvl w:val="0"/>
          <w:numId w:val="0"/>
        </w:numPr>
        <w:spacing w:line="400" w:lineRule="exact"/>
        <w:ind w:rightChars="0" w:right="0"/>
        <w:rPr>
          <w:rFonts w:ascii="宋体" w:eastAsia="宋体" w:hAnsi="宋体"/>
          <w:sz w:val="24"/>
          <w:szCs w:val="24"/>
        </w:rPr>
      </w:pPr>
      <w:r w:rsidRPr="009C3D99">
        <w:rPr>
          <w:rFonts w:ascii="宋体" w:eastAsia="宋体" w:hAnsi="宋体" w:hint="eastAsia"/>
          <w:sz w:val="24"/>
          <w:szCs w:val="24"/>
        </w:rPr>
        <w:t xml:space="preserve">5.3 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 w:rsidRPr="009C3D99">
        <w:rPr>
          <w:rFonts w:ascii="宋体" w:eastAsia="宋体" w:hAnsi="宋体" w:hint="eastAsia"/>
          <w:sz w:val="24"/>
          <w:szCs w:val="24"/>
        </w:rPr>
        <w:t>圆弧内量爪基本尺寸偏差和平行度</w:t>
      </w:r>
    </w:p>
    <w:p w:rsidR="006A143B" w:rsidRPr="009C3D99" w:rsidRDefault="006A143B" w:rsidP="006A143B">
      <w:pPr>
        <w:pStyle w:val="a0"/>
        <w:numPr>
          <w:ilvl w:val="0"/>
          <w:numId w:val="0"/>
        </w:numPr>
        <w:spacing w:line="400" w:lineRule="exact"/>
        <w:ind w:rightChars="0" w:right="0" w:firstLineChars="200" w:firstLine="488"/>
        <w:outlineLvl w:val="9"/>
        <w:rPr>
          <w:rFonts w:ascii="宋体" w:eastAsia="宋体" w:hAnsi="宋体"/>
          <w:sz w:val="24"/>
          <w:szCs w:val="24"/>
        </w:rPr>
      </w:pPr>
      <w:r w:rsidRPr="009C3D99">
        <w:rPr>
          <w:rFonts w:ascii="宋体" w:eastAsia="宋体" w:hAnsi="宋体" w:hint="eastAsia"/>
          <w:sz w:val="24"/>
          <w:szCs w:val="24"/>
        </w:rPr>
        <w:t>合并量爪，圆弧内量爪的基本尺寸偏差和平行度应符合表3规定。</w:t>
      </w:r>
    </w:p>
    <w:p w:rsidR="006A143B" w:rsidRPr="00F46D0C" w:rsidRDefault="006A143B" w:rsidP="00C60D40">
      <w:pPr>
        <w:pStyle w:val="a0"/>
        <w:numPr>
          <w:ilvl w:val="0"/>
          <w:numId w:val="0"/>
        </w:numPr>
        <w:spacing w:beforeLines="50"/>
        <w:ind w:rightChars="0" w:right="0"/>
        <w:jc w:val="center"/>
        <w:outlineLvl w:val="9"/>
      </w:pPr>
      <w:r>
        <w:rPr>
          <w:rFonts w:hint="eastAsia"/>
        </w:rPr>
        <w:lastRenderedPageBreak/>
        <w:t>表3  圆弧内量爪基本尺寸偏差和平行度</w:t>
      </w:r>
    </w:p>
    <w:tbl>
      <w:tblPr>
        <w:tblW w:w="4224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703"/>
        <w:gridCol w:w="3008"/>
        <w:gridCol w:w="2951"/>
      </w:tblGrid>
      <w:tr w:rsidR="006A143B" w:rsidRPr="009C3D99" w:rsidTr="00810090">
        <w:trPr>
          <w:trHeight w:val="227"/>
        </w:trPr>
        <w:tc>
          <w:tcPr>
            <w:tcW w:w="111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A143B" w:rsidRPr="009C3D99" w:rsidRDefault="006A143B" w:rsidP="00D9539B">
            <w:pPr>
              <w:pStyle w:val="a5"/>
              <w:spacing w:line="300" w:lineRule="auto"/>
              <w:ind w:firstLineChars="100" w:firstLine="210"/>
              <w:jc w:val="center"/>
              <w:rPr>
                <w:rFonts w:hAnsi="宋体"/>
                <w:color w:val="000000"/>
              </w:rPr>
            </w:pPr>
          </w:p>
        </w:tc>
        <w:tc>
          <w:tcPr>
            <w:tcW w:w="196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A143B" w:rsidRPr="009C3D99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color w:val="000000"/>
              </w:rPr>
            </w:pPr>
          </w:p>
        </w:tc>
        <w:tc>
          <w:tcPr>
            <w:tcW w:w="192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A143B" w:rsidRPr="009C3D99" w:rsidRDefault="006A143B" w:rsidP="00D9539B">
            <w:pPr>
              <w:pStyle w:val="a0"/>
              <w:numPr>
                <w:ilvl w:val="2"/>
                <w:numId w:val="0"/>
              </w:numPr>
              <w:wordWrap w:val="0"/>
              <w:spacing w:line="300" w:lineRule="auto"/>
              <w:ind w:left="284" w:rightChars="0" w:right="0" w:firstLineChars="200" w:firstLine="428"/>
              <w:jc w:val="right"/>
              <w:rPr>
                <w:rFonts w:ascii="宋体" w:eastAsia="宋体" w:hAnsi="宋体"/>
              </w:rPr>
            </w:pPr>
            <w:r w:rsidRPr="009C3D99">
              <w:rPr>
                <w:rFonts w:ascii="宋体" w:eastAsia="宋体" w:hAnsi="宋体" w:hint="eastAsia"/>
              </w:rPr>
              <w:t>m</w:t>
            </w:r>
            <w:r w:rsidRPr="009C3D99">
              <w:rPr>
                <w:rFonts w:ascii="宋体" w:eastAsia="宋体" w:hAnsi="宋体"/>
              </w:rPr>
              <w:t xml:space="preserve">m  </w:t>
            </w:r>
          </w:p>
        </w:tc>
      </w:tr>
      <w:tr w:rsidR="006A143B" w:rsidRPr="009C3D99" w:rsidTr="00D9539B">
        <w:trPr>
          <w:trHeight w:val="340"/>
        </w:trPr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jc w:val="center"/>
              <w:rPr>
                <w:rFonts w:hAnsi="宋体"/>
                <w:color w:val="000000"/>
              </w:rPr>
            </w:pPr>
            <w:r w:rsidRPr="009C3D99">
              <w:rPr>
                <w:rFonts w:hAnsi="宋体"/>
                <w:color w:val="000000"/>
              </w:rPr>
              <w:t>分度值/分辨力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jc w:val="center"/>
              <w:rPr>
                <w:rFonts w:hAnsi="宋体"/>
                <w:color w:val="000000"/>
              </w:rPr>
            </w:pPr>
            <w:r w:rsidRPr="009C3D99">
              <w:rPr>
                <w:rFonts w:hAnsi="宋体" w:hint="eastAsia"/>
                <w:color w:val="000000"/>
              </w:rPr>
              <w:t>圆弧内量爪基本尺寸极限偏差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jc w:val="center"/>
              <w:rPr>
                <w:rFonts w:hAnsi="宋体"/>
                <w:color w:val="000000"/>
              </w:rPr>
            </w:pPr>
            <w:r w:rsidRPr="009C3D99">
              <w:rPr>
                <w:rFonts w:hAnsi="宋体" w:hint="eastAsia"/>
                <w:color w:val="000000"/>
              </w:rPr>
              <w:t>圆弧内量爪两测量面的平行度</w:t>
            </w:r>
          </w:p>
        </w:tc>
      </w:tr>
      <w:tr w:rsidR="006A143B" w:rsidRPr="009C3D99" w:rsidTr="00D9539B">
        <w:trPr>
          <w:trHeight w:val="340"/>
        </w:trPr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jc w:val="center"/>
              <w:rPr>
                <w:rFonts w:hAnsi="宋体"/>
                <w:color w:val="000000"/>
              </w:rPr>
            </w:pPr>
            <w:r w:rsidRPr="009C3D99">
              <w:rPr>
                <w:rFonts w:hAnsi="宋体"/>
                <w:color w:val="000000"/>
              </w:rPr>
              <w:t>0.01</w:t>
            </w:r>
            <w:r w:rsidRPr="009C3D99">
              <w:rPr>
                <w:rFonts w:hAnsi="宋体" w:hint="eastAsia"/>
                <w:color w:val="000000"/>
              </w:rPr>
              <w:t>、</w:t>
            </w:r>
            <w:r w:rsidRPr="009C3D99">
              <w:rPr>
                <w:rFonts w:hAnsi="宋体"/>
                <w:color w:val="000000"/>
              </w:rPr>
              <w:t>0.02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jc w:val="center"/>
              <w:rPr>
                <w:rFonts w:hAnsi="宋体"/>
                <w:color w:val="000000"/>
              </w:rPr>
            </w:pPr>
            <w:r w:rsidRPr="009C3D99">
              <w:rPr>
                <w:rFonts w:hAnsi="宋体" w:hint="eastAsia"/>
                <w:color w:val="000000"/>
              </w:rPr>
              <w:t>±</w:t>
            </w:r>
            <w:r w:rsidRPr="009C3D99">
              <w:rPr>
                <w:rFonts w:hAnsi="宋体"/>
                <w:color w:val="000000"/>
              </w:rPr>
              <w:t>0.01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jc w:val="center"/>
              <w:rPr>
                <w:rFonts w:hAnsi="宋体"/>
                <w:color w:val="000000"/>
              </w:rPr>
            </w:pPr>
            <w:r w:rsidRPr="009C3D99">
              <w:rPr>
                <w:rFonts w:hAnsi="宋体" w:hint="eastAsia"/>
                <w:color w:val="000000"/>
              </w:rPr>
              <w:t>0</w:t>
            </w:r>
            <w:r w:rsidRPr="009C3D99">
              <w:rPr>
                <w:rFonts w:hAnsi="宋体"/>
                <w:color w:val="000000"/>
              </w:rPr>
              <w:t>.01</w:t>
            </w:r>
          </w:p>
        </w:tc>
      </w:tr>
      <w:tr w:rsidR="006A143B" w:rsidRPr="009C3D99" w:rsidTr="00D9539B">
        <w:trPr>
          <w:trHeight w:val="340"/>
        </w:trPr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9C3D99">
              <w:rPr>
                <w:rFonts w:hAnsi="宋体"/>
                <w:color w:val="000000"/>
              </w:rPr>
              <w:t>0.05</w:t>
            </w:r>
            <w:r w:rsidRPr="009C3D99">
              <w:rPr>
                <w:rFonts w:hAnsi="宋体" w:hint="eastAsia"/>
                <w:color w:val="000000"/>
              </w:rPr>
              <w:t>、</w:t>
            </w:r>
            <w:r w:rsidRPr="009C3D99">
              <w:rPr>
                <w:rFonts w:hAnsi="宋体"/>
                <w:color w:val="000000"/>
              </w:rPr>
              <w:t>0.10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jc w:val="center"/>
              <w:rPr>
                <w:rFonts w:hAnsi="宋体"/>
                <w:color w:val="000000"/>
              </w:rPr>
            </w:pPr>
            <w:r w:rsidRPr="009C3D99">
              <w:rPr>
                <w:rFonts w:hAnsi="宋体" w:hint="eastAsia"/>
                <w:color w:val="000000"/>
              </w:rPr>
              <w:t>±</w:t>
            </w:r>
            <w:r w:rsidRPr="009C3D99">
              <w:rPr>
                <w:rFonts w:hAnsi="宋体"/>
                <w:color w:val="000000"/>
              </w:rPr>
              <w:t>0.02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9C3D99" w:rsidRDefault="006A143B" w:rsidP="00D9539B">
            <w:pPr>
              <w:pStyle w:val="a5"/>
              <w:jc w:val="center"/>
              <w:rPr>
                <w:rFonts w:hAnsi="宋体"/>
                <w:color w:val="000000"/>
              </w:rPr>
            </w:pPr>
            <w:r w:rsidRPr="009C3D99">
              <w:rPr>
                <w:rFonts w:hAnsi="宋体" w:hint="eastAsia"/>
                <w:color w:val="000000"/>
              </w:rPr>
              <w:t>0</w:t>
            </w:r>
            <w:r w:rsidRPr="009C3D99">
              <w:rPr>
                <w:rFonts w:hAnsi="宋体"/>
                <w:color w:val="000000"/>
              </w:rPr>
              <w:t>.02</w:t>
            </w:r>
          </w:p>
        </w:tc>
      </w:tr>
    </w:tbl>
    <w:p w:rsidR="006A143B" w:rsidRPr="009C3D99" w:rsidRDefault="006A143B" w:rsidP="006A143B">
      <w:pPr>
        <w:pStyle w:val="a0"/>
        <w:numPr>
          <w:ilvl w:val="0"/>
          <w:numId w:val="0"/>
        </w:numPr>
        <w:spacing w:line="400" w:lineRule="exact"/>
        <w:ind w:rightChars="0" w:right="0"/>
        <w:rPr>
          <w:rFonts w:ascii="宋体" w:eastAsia="宋体" w:hAnsi="宋体"/>
          <w:sz w:val="24"/>
          <w:szCs w:val="24"/>
        </w:rPr>
      </w:pPr>
      <w:r w:rsidRPr="009C3D99">
        <w:rPr>
          <w:rFonts w:ascii="宋体" w:eastAsia="宋体" w:hAnsi="宋体" w:hint="eastAsia"/>
          <w:sz w:val="24"/>
          <w:szCs w:val="24"/>
        </w:rPr>
        <w:t>5</w:t>
      </w:r>
      <w:r w:rsidRPr="009C3D99">
        <w:rPr>
          <w:rFonts w:ascii="宋体" w:eastAsia="宋体" w:hAnsi="宋体"/>
          <w:sz w:val="24"/>
          <w:szCs w:val="24"/>
        </w:rPr>
        <w:t xml:space="preserve">.4 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 w:rsidRPr="009C3D99">
        <w:rPr>
          <w:rFonts w:ascii="宋体" w:eastAsia="宋体" w:hAnsi="宋体" w:hint="eastAsia"/>
          <w:sz w:val="24"/>
          <w:szCs w:val="24"/>
        </w:rPr>
        <w:t>示值误差</w:t>
      </w:r>
    </w:p>
    <w:p w:rsidR="006A143B" w:rsidRPr="009C3D99" w:rsidRDefault="006A143B" w:rsidP="006A143B">
      <w:pPr>
        <w:pStyle w:val="a0"/>
        <w:numPr>
          <w:ilvl w:val="0"/>
          <w:numId w:val="0"/>
        </w:numPr>
        <w:spacing w:line="400" w:lineRule="exact"/>
        <w:ind w:rightChars="0" w:right="0" w:firstLineChars="200" w:firstLine="488"/>
        <w:outlineLvl w:val="9"/>
        <w:rPr>
          <w:rFonts w:ascii="宋体" w:eastAsia="宋体" w:hAnsi="宋体"/>
          <w:sz w:val="24"/>
          <w:szCs w:val="24"/>
        </w:rPr>
      </w:pPr>
      <w:r w:rsidRPr="009C3D99">
        <w:rPr>
          <w:rFonts w:ascii="宋体" w:eastAsia="宋体" w:hAnsi="宋体" w:hint="eastAsia"/>
          <w:sz w:val="24"/>
          <w:szCs w:val="24"/>
        </w:rPr>
        <w:t>游标、数显卡尺示值误差应不超过表</w:t>
      </w:r>
      <w:r w:rsidRPr="009C3D99">
        <w:rPr>
          <w:rFonts w:ascii="宋体" w:eastAsia="宋体" w:hAnsi="宋体"/>
          <w:sz w:val="24"/>
          <w:szCs w:val="24"/>
        </w:rPr>
        <w:t>4</w:t>
      </w:r>
      <w:r w:rsidRPr="009C3D99">
        <w:rPr>
          <w:rFonts w:ascii="宋体" w:eastAsia="宋体" w:hAnsi="宋体" w:hint="eastAsia"/>
          <w:sz w:val="24"/>
          <w:szCs w:val="24"/>
        </w:rPr>
        <w:t>的规定。</w:t>
      </w:r>
    </w:p>
    <w:p w:rsidR="006A143B" w:rsidRPr="00F46D0C" w:rsidRDefault="006A143B" w:rsidP="00C60D40">
      <w:pPr>
        <w:pStyle w:val="a0"/>
        <w:numPr>
          <w:ilvl w:val="0"/>
          <w:numId w:val="0"/>
        </w:numPr>
        <w:spacing w:beforeLines="50"/>
        <w:ind w:rightChars="0" w:right="0"/>
        <w:jc w:val="center"/>
        <w:outlineLvl w:val="9"/>
      </w:pPr>
      <w:r>
        <w:rPr>
          <w:rFonts w:hint="eastAsia"/>
        </w:rPr>
        <w:t>表4  示值最大允许误差</w:t>
      </w:r>
    </w:p>
    <w:tbl>
      <w:tblPr>
        <w:tblW w:w="7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8"/>
        <w:gridCol w:w="1950"/>
        <w:gridCol w:w="1842"/>
        <w:gridCol w:w="1843"/>
      </w:tblGrid>
      <w:tr w:rsidR="006A143B" w:rsidRPr="00D374AD" w:rsidTr="00D9539B">
        <w:trPr>
          <w:trHeight w:val="340"/>
          <w:jc w:val="center"/>
        </w:trPr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A143B" w:rsidRPr="00D374AD" w:rsidRDefault="006A143B" w:rsidP="00D9539B">
            <w:pPr>
              <w:pStyle w:val="a5"/>
              <w:spacing w:line="300" w:lineRule="auto"/>
              <w:ind w:firstLineChars="200" w:firstLine="420"/>
              <w:rPr>
                <w:rFonts w:hAnsi="宋体"/>
                <w:color w:val="000000"/>
              </w:rPr>
            </w:pPr>
          </w:p>
        </w:tc>
        <w:tc>
          <w:tcPr>
            <w:tcW w:w="56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A143B" w:rsidRPr="00D374AD" w:rsidRDefault="006A143B" w:rsidP="00D9539B">
            <w:pPr>
              <w:pStyle w:val="a5"/>
              <w:spacing w:line="300" w:lineRule="auto"/>
              <w:ind w:firstLineChars="1150" w:firstLine="2415"/>
              <w:jc w:val="right"/>
              <w:rPr>
                <w:rFonts w:hAnsi="宋体"/>
                <w:color w:val="000000"/>
              </w:rPr>
            </w:pPr>
            <w:r>
              <w:rPr>
                <w:rFonts w:hAnsi="宋体" w:hint="eastAsia"/>
              </w:rPr>
              <w:t>m</w:t>
            </w:r>
            <w:r w:rsidRPr="00D374AD">
              <w:rPr>
                <w:rFonts w:hAnsi="宋体"/>
              </w:rPr>
              <w:t>m</w:t>
            </w:r>
            <w:r>
              <w:rPr>
                <w:rFonts w:hAnsi="宋体" w:hint="eastAsia"/>
              </w:rPr>
              <w:t xml:space="preserve">          </w:t>
            </w:r>
            <w:r w:rsidRPr="00D374AD">
              <w:rPr>
                <w:rFonts w:hAnsi="宋体"/>
              </w:rPr>
              <w:t xml:space="preserve">  </w:t>
            </w:r>
          </w:p>
        </w:tc>
      </w:tr>
      <w:tr w:rsidR="006A143B" w:rsidRPr="00D374AD" w:rsidTr="00D9539B">
        <w:trPr>
          <w:trHeight w:val="340"/>
          <w:jc w:val="center"/>
        </w:trPr>
        <w:tc>
          <w:tcPr>
            <w:tcW w:w="15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D374AD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color w:val="000000"/>
              </w:rPr>
            </w:pPr>
            <w:r w:rsidRPr="00D374AD">
              <w:rPr>
                <w:rFonts w:hAnsi="宋体"/>
                <w:color w:val="000000"/>
              </w:rPr>
              <w:t>测量范围上限</w:t>
            </w:r>
          </w:p>
        </w:tc>
        <w:tc>
          <w:tcPr>
            <w:tcW w:w="5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D374AD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color w:val="000000"/>
              </w:rPr>
            </w:pPr>
            <w:r w:rsidRPr="00D374AD">
              <w:rPr>
                <w:rFonts w:hAnsi="宋体"/>
                <w:color w:val="000000"/>
              </w:rPr>
              <w:t>示值误差</w:t>
            </w:r>
          </w:p>
        </w:tc>
      </w:tr>
      <w:tr w:rsidR="006A143B" w:rsidRPr="00D374AD" w:rsidTr="00D9539B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D374AD" w:rsidRDefault="006A143B" w:rsidP="00D9539B">
            <w:pPr>
              <w:widowControl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5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D374AD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color w:val="000000"/>
              </w:rPr>
            </w:pPr>
            <w:r w:rsidRPr="00D374AD">
              <w:rPr>
                <w:rFonts w:hAnsi="宋体"/>
                <w:color w:val="000000"/>
              </w:rPr>
              <w:t>分度值/分辨力</w:t>
            </w:r>
          </w:p>
        </w:tc>
      </w:tr>
      <w:tr w:rsidR="006A143B" w:rsidRPr="00D374AD" w:rsidTr="00D9539B">
        <w:trPr>
          <w:trHeight w:val="3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D374AD" w:rsidRDefault="006A143B" w:rsidP="00D9539B">
            <w:pPr>
              <w:widowControl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D374AD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color w:val="000000"/>
              </w:rPr>
            </w:pPr>
            <w:r w:rsidRPr="00D374AD">
              <w:rPr>
                <w:rFonts w:hAnsi="宋体"/>
                <w:color w:val="000000"/>
              </w:rPr>
              <w:t>0.01；0.02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D374AD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color w:val="000000"/>
              </w:rPr>
            </w:pPr>
            <w:r w:rsidRPr="00D374AD">
              <w:rPr>
                <w:rFonts w:hAnsi="宋体"/>
                <w:color w:val="000000"/>
              </w:rPr>
              <w:t>0.05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D374AD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color w:val="000000"/>
              </w:rPr>
            </w:pPr>
            <w:r w:rsidRPr="00D374AD">
              <w:rPr>
                <w:rFonts w:hAnsi="宋体"/>
                <w:color w:val="000000"/>
              </w:rPr>
              <w:t>0.10</w:t>
            </w:r>
          </w:p>
        </w:tc>
      </w:tr>
      <w:tr w:rsidR="006A143B" w:rsidRPr="00D374AD" w:rsidTr="00D9539B">
        <w:trPr>
          <w:trHeight w:val="340"/>
          <w:jc w:val="center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D374AD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color w:val="000000"/>
              </w:rPr>
            </w:pPr>
            <w:r w:rsidRPr="00D374AD">
              <w:rPr>
                <w:rFonts w:hAnsi="宋体"/>
                <w:color w:val="000000"/>
              </w:rPr>
              <w:t>2000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D374AD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color w:val="000000"/>
              </w:rPr>
            </w:pPr>
            <w:r w:rsidRPr="00D374AD">
              <w:rPr>
                <w:rFonts w:hAnsi="宋体"/>
                <w:color w:val="000000"/>
              </w:rPr>
              <w:t>±0.14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D374AD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color w:val="000000"/>
              </w:rPr>
            </w:pPr>
            <w:r w:rsidRPr="00D374AD">
              <w:rPr>
                <w:rFonts w:hAnsi="宋体"/>
                <w:color w:val="000000"/>
              </w:rPr>
              <w:t>±0.20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D374AD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color w:val="000000"/>
              </w:rPr>
            </w:pPr>
            <w:r w:rsidRPr="00D374AD">
              <w:rPr>
                <w:rFonts w:hAnsi="宋体"/>
                <w:color w:val="000000"/>
              </w:rPr>
              <w:t>±0.25</w:t>
            </w:r>
          </w:p>
        </w:tc>
      </w:tr>
      <w:tr w:rsidR="006A143B" w:rsidRPr="00D374AD" w:rsidTr="00D9539B">
        <w:trPr>
          <w:trHeight w:val="340"/>
          <w:jc w:val="center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D374AD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D374AD">
              <w:rPr>
                <w:rFonts w:hAnsi="宋体"/>
                <w:color w:val="000000"/>
              </w:rPr>
              <w:t>2500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D374AD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color w:val="000000"/>
              </w:rPr>
            </w:pPr>
            <w:r w:rsidRPr="00D374AD">
              <w:rPr>
                <w:rFonts w:hAnsi="宋体"/>
                <w:color w:val="000000"/>
              </w:rPr>
              <w:t>±0.22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D374AD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color w:val="000000"/>
              </w:rPr>
            </w:pPr>
            <w:r w:rsidRPr="00D374AD">
              <w:rPr>
                <w:rFonts w:hAnsi="宋体"/>
                <w:color w:val="000000"/>
              </w:rPr>
              <w:t>±0.24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D374AD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color w:val="000000"/>
              </w:rPr>
            </w:pPr>
            <w:r w:rsidRPr="00D374AD">
              <w:rPr>
                <w:rFonts w:hAnsi="宋体"/>
                <w:color w:val="000000"/>
              </w:rPr>
              <w:t>±0.30</w:t>
            </w:r>
          </w:p>
        </w:tc>
      </w:tr>
      <w:tr w:rsidR="006A143B" w:rsidRPr="00D374AD" w:rsidTr="00D9539B">
        <w:trPr>
          <w:trHeight w:val="340"/>
          <w:jc w:val="center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D374AD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color w:val="000000"/>
              </w:rPr>
            </w:pPr>
            <w:r w:rsidRPr="00D374AD">
              <w:rPr>
                <w:rFonts w:hAnsi="宋体"/>
                <w:color w:val="000000"/>
              </w:rPr>
              <w:t>3000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D374AD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color w:val="000000"/>
              </w:rPr>
            </w:pPr>
            <w:r w:rsidRPr="00D374AD">
              <w:rPr>
                <w:rFonts w:hAnsi="宋体"/>
                <w:color w:val="000000"/>
              </w:rPr>
              <w:t>±0.26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D374AD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color w:val="000000"/>
              </w:rPr>
            </w:pPr>
            <w:r w:rsidRPr="00D374AD">
              <w:rPr>
                <w:rFonts w:hAnsi="宋体"/>
                <w:color w:val="000000"/>
              </w:rPr>
              <w:t>±0.31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D374AD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color w:val="000000"/>
              </w:rPr>
            </w:pPr>
            <w:r w:rsidRPr="00D374AD">
              <w:rPr>
                <w:rFonts w:hAnsi="宋体"/>
                <w:color w:val="000000"/>
              </w:rPr>
              <w:t>±0.35</w:t>
            </w:r>
          </w:p>
        </w:tc>
      </w:tr>
      <w:tr w:rsidR="006A143B" w:rsidRPr="00D374AD" w:rsidTr="00D9539B">
        <w:trPr>
          <w:trHeight w:val="340"/>
          <w:jc w:val="center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D374AD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color w:val="000000"/>
              </w:rPr>
            </w:pPr>
            <w:r w:rsidRPr="00D374AD">
              <w:rPr>
                <w:rFonts w:hAnsi="宋体"/>
                <w:color w:val="000000"/>
              </w:rPr>
              <w:t>3500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D374AD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color w:val="000000"/>
              </w:rPr>
            </w:pPr>
            <w:r w:rsidRPr="00D374AD">
              <w:rPr>
                <w:rFonts w:hAnsi="宋体"/>
                <w:color w:val="000000"/>
              </w:rPr>
              <w:t>±0.30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D374AD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color w:val="000000"/>
              </w:rPr>
            </w:pPr>
            <w:r w:rsidRPr="00D374AD">
              <w:rPr>
                <w:rFonts w:hAnsi="宋体"/>
                <w:color w:val="000000"/>
              </w:rPr>
              <w:t>±0.36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D374AD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color w:val="000000"/>
              </w:rPr>
            </w:pPr>
            <w:r w:rsidRPr="00D374AD">
              <w:rPr>
                <w:rFonts w:hAnsi="宋体"/>
                <w:color w:val="000000"/>
              </w:rPr>
              <w:t>±0.40</w:t>
            </w:r>
          </w:p>
        </w:tc>
      </w:tr>
      <w:tr w:rsidR="006A143B" w:rsidRPr="00D374AD" w:rsidTr="00D9539B">
        <w:trPr>
          <w:trHeight w:val="340"/>
          <w:jc w:val="center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D374AD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color w:val="000000"/>
              </w:rPr>
            </w:pPr>
            <w:r w:rsidRPr="00D374AD">
              <w:rPr>
                <w:rFonts w:hAnsi="宋体"/>
                <w:color w:val="000000"/>
              </w:rPr>
              <w:t>4000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D374AD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color w:val="000000"/>
              </w:rPr>
            </w:pPr>
            <w:r w:rsidRPr="00D374AD">
              <w:rPr>
                <w:rFonts w:hAnsi="宋体"/>
                <w:color w:val="000000"/>
              </w:rPr>
              <w:t>±0.34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D374AD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color w:val="000000"/>
              </w:rPr>
            </w:pPr>
            <w:r w:rsidRPr="00D374AD">
              <w:rPr>
                <w:rFonts w:hAnsi="宋体"/>
                <w:color w:val="000000"/>
              </w:rPr>
              <w:t>±0.40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D374AD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  <w:color w:val="000000"/>
              </w:rPr>
            </w:pPr>
            <w:r w:rsidRPr="00D374AD">
              <w:rPr>
                <w:rFonts w:hAnsi="宋体"/>
                <w:color w:val="000000"/>
              </w:rPr>
              <w:t>±0.45</w:t>
            </w:r>
          </w:p>
        </w:tc>
      </w:tr>
    </w:tbl>
    <w:p w:rsidR="006A143B" w:rsidRDefault="006A143B" w:rsidP="006A143B">
      <w:pPr>
        <w:pStyle w:val="a0"/>
        <w:numPr>
          <w:ilvl w:val="0"/>
          <w:numId w:val="0"/>
        </w:numPr>
        <w:spacing w:line="400" w:lineRule="exact"/>
        <w:ind w:rightChars="0" w:right="0" w:firstLineChars="200" w:firstLine="488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其他测量范围上限的最大允许误差可参照表5规定。</w:t>
      </w:r>
    </w:p>
    <w:p w:rsidR="006A143B" w:rsidRDefault="006A143B" w:rsidP="00C60D40">
      <w:pPr>
        <w:pStyle w:val="a0"/>
        <w:numPr>
          <w:ilvl w:val="0"/>
          <w:numId w:val="0"/>
        </w:numPr>
        <w:spacing w:beforeLines="50"/>
        <w:ind w:rightChars="0" w:right="0"/>
        <w:jc w:val="center"/>
        <w:outlineLvl w:val="9"/>
        <w:rPr>
          <w:rFonts w:hAnsi="黑体"/>
          <w:sz w:val="24"/>
          <w:szCs w:val="24"/>
        </w:rPr>
      </w:pPr>
      <w:r>
        <w:rPr>
          <w:rFonts w:hint="eastAsia"/>
        </w:rPr>
        <w:t>表5  最大允许示值误差</w:t>
      </w:r>
    </w:p>
    <w:tbl>
      <w:tblPr>
        <w:tblW w:w="7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49"/>
        <w:gridCol w:w="3938"/>
      </w:tblGrid>
      <w:tr w:rsidR="006A143B" w:rsidRPr="006B4DF5" w:rsidTr="00D9539B">
        <w:trPr>
          <w:trHeight w:val="340"/>
          <w:jc w:val="center"/>
        </w:trPr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A143B" w:rsidRPr="006B4DF5" w:rsidRDefault="006A143B" w:rsidP="00D9539B">
            <w:pPr>
              <w:pStyle w:val="a5"/>
              <w:ind w:firstLineChars="400" w:firstLine="840"/>
              <w:rPr>
                <w:rFonts w:hAnsi="宋体"/>
                <w:color w:val="000000"/>
              </w:rPr>
            </w:pP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A143B" w:rsidRPr="006B4DF5" w:rsidRDefault="006A143B" w:rsidP="00D9539B">
            <w:pPr>
              <w:pStyle w:val="a5"/>
              <w:ind w:firstLineChars="700" w:firstLine="1470"/>
              <w:jc w:val="right"/>
              <w:rPr>
                <w:rFonts w:ascii="Times New Roman" w:hAnsi="Times New Roman"/>
              </w:rPr>
            </w:pPr>
            <w:r w:rsidRPr="006B4DF5">
              <w:rPr>
                <w:rFonts w:ascii="Times New Roman" w:hAnsi="Times New Roman"/>
              </w:rPr>
              <w:t xml:space="preserve">μm  </w:t>
            </w:r>
          </w:p>
        </w:tc>
      </w:tr>
      <w:tr w:rsidR="006A143B" w:rsidRPr="006B4DF5" w:rsidTr="00D9539B">
        <w:trPr>
          <w:trHeight w:val="340"/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6B4DF5" w:rsidRDefault="006A143B" w:rsidP="00D9539B">
            <w:pPr>
              <w:pStyle w:val="a5"/>
              <w:jc w:val="center"/>
              <w:rPr>
                <w:rFonts w:hAnsi="宋体"/>
                <w:color w:val="000000"/>
              </w:rPr>
            </w:pPr>
            <w:r w:rsidRPr="006B4DF5">
              <w:rPr>
                <w:rFonts w:hAnsi="宋体"/>
                <w:color w:val="000000"/>
              </w:rPr>
              <w:t>分度值/分辨力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6B4DF5" w:rsidRDefault="006A143B" w:rsidP="00D9539B">
            <w:pPr>
              <w:pStyle w:val="a5"/>
              <w:jc w:val="center"/>
              <w:rPr>
                <w:rFonts w:hAnsi="宋体"/>
                <w:color w:val="000000"/>
              </w:rPr>
            </w:pPr>
            <w:r w:rsidRPr="006B4DF5">
              <w:rPr>
                <w:rFonts w:hAnsi="宋体"/>
              </w:rPr>
              <w:t>最大允许示值误差</w:t>
            </w:r>
          </w:p>
        </w:tc>
      </w:tr>
      <w:tr w:rsidR="006A143B" w:rsidRPr="006B4DF5" w:rsidTr="00D9539B">
        <w:trPr>
          <w:trHeight w:val="340"/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6B4DF5" w:rsidRDefault="006A143B" w:rsidP="00D9539B">
            <w:pPr>
              <w:pStyle w:val="a5"/>
              <w:jc w:val="center"/>
              <w:rPr>
                <w:rFonts w:hAnsi="宋体"/>
                <w:color w:val="000000"/>
              </w:rPr>
            </w:pPr>
            <w:r w:rsidRPr="006B4DF5">
              <w:rPr>
                <w:rFonts w:hAnsi="宋体"/>
                <w:color w:val="000000"/>
              </w:rPr>
              <w:t>0.01、0.02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6B4DF5" w:rsidRDefault="006A143B" w:rsidP="00D9539B">
            <w:pPr>
              <w:pStyle w:val="a5"/>
              <w:jc w:val="center"/>
              <w:rPr>
                <w:rFonts w:hAnsi="宋体"/>
                <w:color w:val="000000"/>
              </w:rPr>
            </w:pPr>
            <w:r w:rsidRPr="006B4DF5">
              <w:rPr>
                <w:rFonts w:hAnsi="宋体"/>
                <w:color w:val="000000"/>
              </w:rPr>
              <w:t>±（20+0.08</w:t>
            </w:r>
            <w:r w:rsidRPr="006B4DF5">
              <w:rPr>
                <w:rFonts w:hAnsi="宋体"/>
                <w:i/>
                <w:iCs/>
                <w:color w:val="000000"/>
              </w:rPr>
              <w:t>L</w:t>
            </w:r>
            <w:r w:rsidRPr="006B4DF5">
              <w:rPr>
                <w:rFonts w:hAnsi="宋体"/>
                <w:color w:val="000000"/>
              </w:rPr>
              <w:t>）</w:t>
            </w:r>
          </w:p>
        </w:tc>
      </w:tr>
      <w:tr w:rsidR="006A143B" w:rsidRPr="006B4DF5" w:rsidTr="00D9539B">
        <w:trPr>
          <w:trHeight w:val="340"/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6B4DF5" w:rsidRDefault="006A143B" w:rsidP="00D9539B">
            <w:pPr>
              <w:pStyle w:val="a5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6B4DF5">
              <w:rPr>
                <w:rFonts w:hAnsi="宋体"/>
                <w:color w:val="000000"/>
              </w:rPr>
              <w:t>0.05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6B4DF5" w:rsidRDefault="006A143B" w:rsidP="00D9539B">
            <w:pPr>
              <w:pStyle w:val="a5"/>
              <w:jc w:val="center"/>
              <w:rPr>
                <w:rFonts w:hAnsi="宋体"/>
                <w:color w:val="000000"/>
              </w:rPr>
            </w:pPr>
            <w:r w:rsidRPr="006B4DF5">
              <w:rPr>
                <w:rFonts w:hAnsi="宋体"/>
                <w:color w:val="000000"/>
              </w:rPr>
              <w:t>±（40+0.09</w:t>
            </w:r>
            <w:r w:rsidRPr="006B4DF5">
              <w:rPr>
                <w:rFonts w:hAnsi="宋体"/>
                <w:i/>
                <w:iCs/>
                <w:color w:val="000000"/>
              </w:rPr>
              <w:t>L</w:t>
            </w:r>
            <w:r w:rsidRPr="006B4DF5">
              <w:rPr>
                <w:rFonts w:hAnsi="宋体"/>
                <w:color w:val="000000"/>
              </w:rPr>
              <w:t>）</w:t>
            </w:r>
          </w:p>
        </w:tc>
      </w:tr>
      <w:tr w:rsidR="006A143B" w:rsidRPr="006B4DF5" w:rsidTr="00D9539B">
        <w:trPr>
          <w:trHeight w:val="340"/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6B4DF5" w:rsidRDefault="006A143B" w:rsidP="00D9539B">
            <w:pPr>
              <w:pStyle w:val="a5"/>
              <w:jc w:val="center"/>
              <w:rPr>
                <w:rFonts w:hAnsi="宋体"/>
                <w:color w:val="000000"/>
              </w:rPr>
            </w:pPr>
            <w:r w:rsidRPr="006B4DF5">
              <w:rPr>
                <w:rFonts w:hAnsi="宋体"/>
                <w:color w:val="000000"/>
              </w:rPr>
              <w:t>0.10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6B4DF5" w:rsidRDefault="006A143B" w:rsidP="00D9539B">
            <w:pPr>
              <w:pStyle w:val="a5"/>
              <w:jc w:val="center"/>
              <w:rPr>
                <w:rFonts w:hAnsi="宋体"/>
                <w:color w:val="000000"/>
              </w:rPr>
            </w:pPr>
            <w:r w:rsidRPr="006B4DF5">
              <w:rPr>
                <w:rFonts w:hAnsi="宋体"/>
                <w:color w:val="000000"/>
              </w:rPr>
              <w:t>±（50+0.1</w:t>
            </w:r>
            <w:r w:rsidRPr="006B4DF5">
              <w:rPr>
                <w:rFonts w:hAnsi="宋体"/>
                <w:i/>
                <w:iCs/>
                <w:color w:val="000000"/>
              </w:rPr>
              <w:t>L</w:t>
            </w:r>
            <w:r w:rsidRPr="006B4DF5">
              <w:rPr>
                <w:rFonts w:hAnsi="宋体"/>
                <w:color w:val="000000"/>
              </w:rPr>
              <w:t>）</w:t>
            </w:r>
          </w:p>
        </w:tc>
      </w:tr>
    </w:tbl>
    <w:p w:rsidR="006A143B" w:rsidRPr="006B4DF5" w:rsidRDefault="006A143B" w:rsidP="006A143B">
      <w:pPr>
        <w:pStyle w:val="a0"/>
        <w:numPr>
          <w:ilvl w:val="0"/>
          <w:numId w:val="0"/>
        </w:numPr>
        <w:spacing w:line="400" w:lineRule="exact"/>
        <w:ind w:rightChars="0" w:right="0"/>
        <w:rPr>
          <w:rFonts w:ascii="宋体" w:eastAsia="宋体" w:hAnsi="宋体"/>
          <w:sz w:val="24"/>
          <w:szCs w:val="24"/>
        </w:rPr>
      </w:pPr>
      <w:r w:rsidRPr="006B4DF5">
        <w:rPr>
          <w:rFonts w:ascii="宋体" w:eastAsia="宋体" w:hAnsi="宋体"/>
          <w:sz w:val="24"/>
          <w:szCs w:val="24"/>
        </w:rPr>
        <w:t>5.5</w:t>
      </w:r>
      <w:r w:rsidRPr="006B4DF5"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 w:rsidRPr="006B4DF5">
        <w:rPr>
          <w:rFonts w:ascii="宋体" w:eastAsia="宋体" w:hAnsi="宋体" w:hint="eastAsia"/>
          <w:sz w:val="24"/>
          <w:szCs w:val="24"/>
        </w:rPr>
        <w:t>重复性</w:t>
      </w:r>
    </w:p>
    <w:p w:rsidR="006A143B" w:rsidRPr="006B4DF5" w:rsidRDefault="006A143B" w:rsidP="006A143B">
      <w:pPr>
        <w:pStyle w:val="a0"/>
        <w:numPr>
          <w:ilvl w:val="0"/>
          <w:numId w:val="0"/>
        </w:numPr>
        <w:spacing w:line="400" w:lineRule="exact"/>
        <w:ind w:rightChars="0" w:right="0" w:firstLineChars="200" w:firstLine="488"/>
        <w:outlineLvl w:val="9"/>
        <w:rPr>
          <w:rFonts w:ascii="宋体" w:eastAsia="宋体" w:hAnsi="宋体"/>
          <w:sz w:val="24"/>
          <w:szCs w:val="24"/>
        </w:rPr>
      </w:pPr>
      <w:r w:rsidRPr="006B4DF5">
        <w:rPr>
          <w:rFonts w:ascii="宋体" w:eastAsia="宋体" w:hAnsi="宋体" w:hint="eastAsia"/>
          <w:sz w:val="24"/>
          <w:szCs w:val="24"/>
        </w:rPr>
        <w:t>数显卡尺的重复性应不超过0.010mm。</w:t>
      </w:r>
    </w:p>
    <w:p w:rsidR="006A143B" w:rsidRPr="006B4DF5" w:rsidRDefault="006A143B" w:rsidP="006A143B">
      <w:pPr>
        <w:pStyle w:val="a0"/>
        <w:numPr>
          <w:ilvl w:val="0"/>
          <w:numId w:val="0"/>
        </w:numPr>
        <w:spacing w:line="400" w:lineRule="exact"/>
        <w:ind w:rightChars="0" w:right="0"/>
        <w:rPr>
          <w:rFonts w:ascii="宋体" w:eastAsia="宋体" w:hAnsi="宋体"/>
          <w:sz w:val="24"/>
          <w:szCs w:val="24"/>
        </w:rPr>
      </w:pPr>
      <w:r w:rsidRPr="006B4DF5">
        <w:rPr>
          <w:rFonts w:ascii="宋体" w:eastAsia="宋体" w:hAnsi="宋体"/>
          <w:sz w:val="24"/>
          <w:szCs w:val="24"/>
        </w:rPr>
        <w:t xml:space="preserve">5.6 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 w:rsidRPr="006B4DF5">
        <w:rPr>
          <w:rFonts w:ascii="宋体" w:eastAsia="宋体" w:hAnsi="宋体" w:hint="eastAsia"/>
          <w:sz w:val="24"/>
          <w:szCs w:val="24"/>
        </w:rPr>
        <w:t>漂移</w:t>
      </w:r>
    </w:p>
    <w:p w:rsidR="006A143B" w:rsidRPr="006B4DF5" w:rsidRDefault="006A143B" w:rsidP="006A143B">
      <w:pPr>
        <w:pStyle w:val="af7"/>
        <w:snapToGrid/>
        <w:spacing w:line="400" w:lineRule="exact"/>
        <w:ind w:firstLine="488"/>
        <w:jc w:val="both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 w:hint="eastAsia"/>
          <w:b w:val="0"/>
          <w:sz w:val="24"/>
          <w:szCs w:val="24"/>
        </w:rPr>
        <w:t>数显卡尺的数字漂移在1h内不超过一个分辨力，带有自动关机的数显卡尺可不校准该项。</w:t>
      </w:r>
    </w:p>
    <w:p w:rsidR="006A143B" w:rsidRDefault="006A143B" w:rsidP="00C60D40">
      <w:pPr>
        <w:pStyle w:val="ac"/>
        <w:spacing w:beforeLines="50" w:afterLines="50" w:line="400" w:lineRule="exact"/>
        <w:jc w:val="both"/>
        <w:rPr>
          <w:rFonts w:ascii="黑体" w:eastAsia="黑体" w:hAnsi="黑体"/>
          <w:b w:val="0"/>
          <w:sz w:val="24"/>
          <w:szCs w:val="24"/>
        </w:rPr>
      </w:pPr>
      <w:r>
        <w:rPr>
          <w:rFonts w:ascii="黑体" w:eastAsia="黑体" w:hAnsi="黑体" w:hint="eastAsia"/>
          <w:b w:val="0"/>
          <w:sz w:val="24"/>
          <w:szCs w:val="24"/>
        </w:rPr>
        <w:t>6  校准条件</w:t>
      </w:r>
    </w:p>
    <w:p w:rsidR="006A143B" w:rsidRPr="006B4DF5" w:rsidRDefault="006A143B" w:rsidP="006A143B">
      <w:pPr>
        <w:pStyle w:val="a0"/>
        <w:numPr>
          <w:ilvl w:val="0"/>
          <w:numId w:val="0"/>
        </w:numPr>
        <w:spacing w:line="400" w:lineRule="exact"/>
        <w:ind w:rightChars="0" w:right="0"/>
        <w:rPr>
          <w:rFonts w:ascii="宋体" w:eastAsia="宋体" w:hAnsi="宋体"/>
          <w:sz w:val="24"/>
          <w:szCs w:val="24"/>
        </w:rPr>
      </w:pPr>
      <w:bookmarkStart w:id="3" w:name="_Toc357516987"/>
      <w:r w:rsidRPr="006B4DF5">
        <w:rPr>
          <w:rFonts w:ascii="宋体" w:eastAsia="宋体" w:hAnsi="宋体" w:hint="eastAsia"/>
          <w:sz w:val="24"/>
          <w:szCs w:val="24"/>
        </w:rPr>
        <w:t>6.1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 w:rsidRPr="006B4DF5">
        <w:rPr>
          <w:rFonts w:ascii="宋体" w:eastAsia="宋体" w:hAnsi="宋体"/>
          <w:sz w:val="24"/>
          <w:szCs w:val="24"/>
        </w:rPr>
        <w:t xml:space="preserve"> </w:t>
      </w:r>
      <w:r w:rsidRPr="006B4DF5">
        <w:rPr>
          <w:rFonts w:ascii="宋体" w:eastAsia="宋体" w:hAnsi="宋体" w:hint="eastAsia"/>
          <w:sz w:val="24"/>
          <w:szCs w:val="24"/>
        </w:rPr>
        <w:t>环境条件</w:t>
      </w:r>
      <w:bookmarkEnd w:id="3"/>
    </w:p>
    <w:p w:rsidR="006A143B" w:rsidRPr="006B4DF5" w:rsidRDefault="006A143B" w:rsidP="006A143B">
      <w:pPr>
        <w:pStyle w:val="af7"/>
        <w:snapToGrid/>
        <w:spacing w:line="400" w:lineRule="exact"/>
        <w:ind w:firstLine="0"/>
        <w:jc w:val="both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 w:hint="eastAsia"/>
          <w:b w:val="0"/>
          <w:sz w:val="24"/>
          <w:szCs w:val="24"/>
        </w:rPr>
        <w:t xml:space="preserve">6.1.1 </w:t>
      </w:r>
      <w:r>
        <w:rPr>
          <w:rFonts w:ascii="宋体" w:eastAsia="宋体" w:hAnsi="宋体" w:hint="eastAsia"/>
          <w:b w:val="0"/>
          <w:sz w:val="24"/>
          <w:szCs w:val="24"/>
        </w:rPr>
        <w:t xml:space="preserve"> </w:t>
      </w:r>
      <w:r w:rsidRPr="006B4DF5">
        <w:rPr>
          <w:rFonts w:ascii="宋体" w:eastAsia="宋体" w:hAnsi="宋体" w:hint="eastAsia"/>
          <w:b w:val="0"/>
          <w:sz w:val="24"/>
          <w:szCs w:val="24"/>
        </w:rPr>
        <w:t>环境温度：</w:t>
      </w:r>
      <w:r w:rsidRPr="006B4DF5">
        <w:rPr>
          <w:rFonts w:ascii="宋体" w:eastAsia="宋体" w:hAnsi="宋体"/>
          <w:b w:val="0"/>
          <w:sz w:val="24"/>
          <w:szCs w:val="24"/>
        </w:rPr>
        <w:t>20℃±5℃</w:t>
      </w:r>
      <w:r w:rsidRPr="006B4DF5">
        <w:rPr>
          <w:rFonts w:ascii="宋体" w:eastAsia="宋体" w:hAnsi="宋体" w:hint="eastAsia"/>
          <w:b w:val="0"/>
          <w:sz w:val="24"/>
          <w:szCs w:val="24"/>
        </w:rPr>
        <w:t>；室温变化不超过</w:t>
      </w:r>
      <w:r w:rsidRPr="006B4DF5">
        <w:rPr>
          <w:rFonts w:ascii="宋体" w:eastAsia="宋体" w:hAnsi="宋体"/>
          <w:b w:val="0"/>
          <w:sz w:val="24"/>
          <w:szCs w:val="24"/>
        </w:rPr>
        <w:t>1℃/h。</w:t>
      </w:r>
    </w:p>
    <w:p w:rsidR="006A143B" w:rsidRPr="006B4DF5" w:rsidRDefault="006A143B" w:rsidP="006A143B">
      <w:pPr>
        <w:pStyle w:val="af7"/>
        <w:snapToGrid/>
        <w:spacing w:line="400" w:lineRule="exact"/>
        <w:ind w:firstLine="0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 w:hint="eastAsia"/>
          <w:b w:val="0"/>
          <w:sz w:val="24"/>
          <w:szCs w:val="24"/>
        </w:rPr>
        <w:t xml:space="preserve">6.1.2 </w:t>
      </w:r>
      <w:r>
        <w:rPr>
          <w:rFonts w:ascii="宋体" w:eastAsia="宋体" w:hAnsi="宋体" w:hint="eastAsia"/>
          <w:b w:val="0"/>
          <w:sz w:val="24"/>
          <w:szCs w:val="24"/>
        </w:rPr>
        <w:t xml:space="preserve"> </w:t>
      </w:r>
      <w:r w:rsidRPr="006B4DF5">
        <w:rPr>
          <w:rFonts w:ascii="宋体" w:eastAsia="宋体" w:hAnsi="宋体" w:hint="eastAsia"/>
          <w:b w:val="0"/>
          <w:sz w:val="24"/>
          <w:szCs w:val="24"/>
        </w:rPr>
        <w:t>相对湿度不大于</w:t>
      </w:r>
      <w:r>
        <w:rPr>
          <w:rFonts w:ascii="宋体" w:eastAsia="宋体" w:hAnsi="宋体"/>
          <w:b w:val="0"/>
          <w:sz w:val="24"/>
          <w:szCs w:val="24"/>
        </w:rPr>
        <w:t>60%</w:t>
      </w:r>
      <w:r>
        <w:rPr>
          <w:rFonts w:ascii="宋体" w:eastAsia="宋体" w:hAnsi="宋体" w:hint="eastAsia"/>
          <w:b w:val="0"/>
          <w:sz w:val="24"/>
          <w:szCs w:val="24"/>
        </w:rPr>
        <w:t>。</w:t>
      </w:r>
    </w:p>
    <w:p w:rsidR="006A143B" w:rsidRPr="006B4DF5" w:rsidRDefault="006A143B" w:rsidP="006A143B">
      <w:pPr>
        <w:pStyle w:val="af7"/>
        <w:snapToGrid/>
        <w:spacing w:line="400" w:lineRule="exact"/>
        <w:ind w:firstLine="0"/>
        <w:jc w:val="both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 w:hint="eastAsia"/>
          <w:b w:val="0"/>
          <w:sz w:val="24"/>
          <w:szCs w:val="24"/>
        </w:rPr>
        <w:t xml:space="preserve">6.1.3 </w:t>
      </w:r>
      <w:r>
        <w:rPr>
          <w:rFonts w:ascii="宋体" w:eastAsia="宋体" w:hAnsi="宋体" w:hint="eastAsia"/>
          <w:b w:val="0"/>
          <w:sz w:val="24"/>
          <w:szCs w:val="24"/>
        </w:rPr>
        <w:t xml:space="preserve"> </w:t>
      </w:r>
      <w:r w:rsidRPr="006B4DF5">
        <w:rPr>
          <w:rFonts w:ascii="宋体" w:eastAsia="宋体" w:hAnsi="宋体" w:hint="eastAsia"/>
          <w:b w:val="0"/>
          <w:sz w:val="24"/>
          <w:szCs w:val="24"/>
        </w:rPr>
        <w:t>仪器在室内平衡温度时间不少于</w:t>
      </w:r>
      <w:r w:rsidRPr="006B4DF5">
        <w:rPr>
          <w:rFonts w:ascii="宋体" w:eastAsia="宋体" w:hAnsi="宋体"/>
          <w:b w:val="0"/>
          <w:sz w:val="24"/>
          <w:szCs w:val="24"/>
        </w:rPr>
        <w:t>24h</w:t>
      </w:r>
      <w:r w:rsidRPr="006B4DF5">
        <w:rPr>
          <w:rFonts w:ascii="宋体" w:eastAsia="宋体" w:hAnsi="宋体" w:hint="eastAsia"/>
          <w:b w:val="0"/>
          <w:sz w:val="24"/>
          <w:szCs w:val="24"/>
        </w:rPr>
        <w:t>，校准用标准器在室内平衡温度时间不少于</w:t>
      </w:r>
      <w:r w:rsidRPr="006B4DF5">
        <w:rPr>
          <w:rFonts w:ascii="宋体" w:eastAsia="宋体" w:hAnsi="宋体"/>
          <w:b w:val="0"/>
          <w:sz w:val="24"/>
          <w:szCs w:val="24"/>
        </w:rPr>
        <w:t>4h</w:t>
      </w:r>
      <w:r w:rsidRPr="006B4DF5">
        <w:rPr>
          <w:rFonts w:ascii="宋体" w:eastAsia="宋体" w:hAnsi="宋体" w:hint="eastAsia"/>
          <w:b w:val="0"/>
          <w:sz w:val="24"/>
          <w:szCs w:val="24"/>
        </w:rPr>
        <w:t>。</w:t>
      </w:r>
    </w:p>
    <w:p w:rsidR="006A143B" w:rsidRPr="006B4DF5" w:rsidRDefault="006A143B" w:rsidP="006A143B">
      <w:pPr>
        <w:pStyle w:val="a0"/>
        <w:numPr>
          <w:ilvl w:val="0"/>
          <w:numId w:val="0"/>
        </w:numPr>
        <w:spacing w:line="400" w:lineRule="exact"/>
        <w:ind w:rightChars="0" w:right="0"/>
        <w:rPr>
          <w:rFonts w:ascii="宋体" w:eastAsia="宋体" w:hAnsi="宋体"/>
          <w:sz w:val="24"/>
          <w:szCs w:val="24"/>
        </w:rPr>
      </w:pPr>
      <w:bookmarkStart w:id="4" w:name="_Toc357516988"/>
      <w:r w:rsidRPr="006B4DF5">
        <w:rPr>
          <w:rFonts w:ascii="宋体" w:eastAsia="宋体" w:hAnsi="宋体"/>
          <w:sz w:val="24"/>
          <w:szCs w:val="24"/>
        </w:rPr>
        <w:lastRenderedPageBreak/>
        <w:t xml:space="preserve">6.2 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 w:rsidRPr="006B4DF5">
        <w:rPr>
          <w:rFonts w:ascii="宋体" w:eastAsia="宋体" w:hAnsi="宋体" w:hint="eastAsia"/>
          <w:sz w:val="24"/>
          <w:szCs w:val="24"/>
        </w:rPr>
        <w:t>测量</w:t>
      </w:r>
      <w:bookmarkEnd w:id="4"/>
      <w:r w:rsidRPr="006B4DF5">
        <w:rPr>
          <w:rFonts w:ascii="宋体" w:eastAsia="宋体" w:hAnsi="宋体" w:hint="eastAsia"/>
          <w:sz w:val="24"/>
          <w:szCs w:val="24"/>
        </w:rPr>
        <w:t>标准及其他设备</w:t>
      </w:r>
    </w:p>
    <w:p w:rsidR="006A143B" w:rsidRPr="006B4DF5" w:rsidRDefault="006A143B" w:rsidP="006A143B">
      <w:pPr>
        <w:spacing w:line="400" w:lineRule="exact"/>
        <w:ind w:firstLineChars="200" w:firstLine="480"/>
        <w:rPr>
          <w:rFonts w:ascii="宋体" w:hAnsi="宋体"/>
        </w:rPr>
      </w:pPr>
      <w:r w:rsidRPr="006B4DF5">
        <w:rPr>
          <w:rFonts w:ascii="宋体" w:hAnsi="宋体" w:hint="eastAsia"/>
        </w:rPr>
        <w:t>校准用设备应经过计量技术机构检定或校准，满足校准使用要求，并在有效期内。</w:t>
      </w:r>
    </w:p>
    <w:p w:rsidR="006A143B" w:rsidRPr="00F46D0C" w:rsidRDefault="006A143B" w:rsidP="00C60D40">
      <w:pPr>
        <w:pStyle w:val="a0"/>
        <w:numPr>
          <w:ilvl w:val="0"/>
          <w:numId w:val="0"/>
        </w:numPr>
        <w:spacing w:beforeLines="50" w:afterLines="50"/>
        <w:ind w:rightChars="0" w:right="0"/>
        <w:jc w:val="center"/>
        <w:outlineLvl w:val="9"/>
      </w:pPr>
      <w:r w:rsidRPr="00F46D0C">
        <w:rPr>
          <w:rFonts w:hint="eastAsia"/>
        </w:rPr>
        <w:t>表6</w:t>
      </w:r>
      <w:r>
        <w:rPr>
          <w:rFonts w:hint="eastAsia"/>
        </w:rPr>
        <w:t xml:space="preserve"> </w:t>
      </w:r>
      <w:r w:rsidRPr="00F46D0C">
        <w:t xml:space="preserve"> </w:t>
      </w:r>
      <w:r w:rsidRPr="00F46D0C">
        <w:rPr>
          <w:rFonts w:hint="eastAsia"/>
        </w:rPr>
        <w:t>校准用主要测量设备</w:t>
      </w:r>
    </w:p>
    <w:tbl>
      <w:tblPr>
        <w:tblW w:w="0" w:type="auto"/>
        <w:jc w:val="center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0"/>
        <w:gridCol w:w="3321"/>
        <w:gridCol w:w="3310"/>
      </w:tblGrid>
      <w:tr w:rsidR="006A143B" w:rsidRPr="006B4DF5" w:rsidTr="00D9539B">
        <w:trPr>
          <w:trHeight w:val="471"/>
          <w:jc w:val="center"/>
        </w:trPr>
        <w:tc>
          <w:tcPr>
            <w:tcW w:w="980" w:type="dxa"/>
            <w:vAlign w:val="center"/>
          </w:tcPr>
          <w:p w:rsidR="006A143B" w:rsidRPr="006B4DF5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</w:rPr>
            </w:pPr>
            <w:r w:rsidRPr="006B4DF5">
              <w:rPr>
                <w:rFonts w:hAnsi="宋体" w:hint="eastAsia"/>
              </w:rPr>
              <w:t>序号</w:t>
            </w:r>
          </w:p>
        </w:tc>
        <w:tc>
          <w:tcPr>
            <w:tcW w:w="3321" w:type="dxa"/>
            <w:vAlign w:val="center"/>
          </w:tcPr>
          <w:p w:rsidR="006A143B" w:rsidRPr="006B4DF5" w:rsidRDefault="006A143B" w:rsidP="00D9539B">
            <w:pPr>
              <w:pStyle w:val="a5"/>
              <w:spacing w:line="300" w:lineRule="auto"/>
              <w:ind w:firstLineChars="100" w:firstLine="210"/>
              <w:rPr>
                <w:rFonts w:hAnsi="宋体"/>
              </w:rPr>
            </w:pPr>
            <w:r w:rsidRPr="006B4DF5">
              <w:rPr>
                <w:rFonts w:hAnsi="宋体" w:hint="eastAsia"/>
              </w:rPr>
              <w:t>校准用标准器及其他设备</w:t>
            </w:r>
          </w:p>
        </w:tc>
        <w:tc>
          <w:tcPr>
            <w:tcW w:w="3310" w:type="dxa"/>
            <w:vAlign w:val="center"/>
          </w:tcPr>
          <w:p w:rsidR="006A143B" w:rsidRPr="006B4DF5" w:rsidRDefault="006A143B" w:rsidP="00D9539B">
            <w:pPr>
              <w:pStyle w:val="a5"/>
              <w:spacing w:line="300" w:lineRule="auto"/>
              <w:ind w:firstLineChars="400" w:firstLine="840"/>
              <w:rPr>
                <w:rFonts w:hAnsi="宋体"/>
              </w:rPr>
            </w:pPr>
            <w:r w:rsidRPr="006B4DF5">
              <w:rPr>
                <w:rFonts w:hAnsi="宋体" w:hint="eastAsia"/>
              </w:rPr>
              <w:t>技术指标</w:t>
            </w:r>
          </w:p>
        </w:tc>
      </w:tr>
      <w:tr w:rsidR="006A143B" w:rsidRPr="006B4DF5" w:rsidTr="00D9539B">
        <w:trPr>
          <w:trHeight w:val="452"/>
          <w:jc w:val="center"/>
        </w:trPr>
        <w:tc>
          <w:tcPr>
            <w:tcW w:w="980" w:type="dxa"/>
            <w:vAlign w:val="center"/>
          </w:tcPr>
          <w:p w:rsidR="006A143B" w:rsidRPr="006B4DF5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</w:rPr>
            </w:pPr>
            <w:r w:rsidRPr="006B4DF5">
              <w:rPr>
                <w:rFonts w:hAnsi="宋体" w:hint="eastAsia"/>
              </w:rPr>
              <w:t>1</w:t>
            </w:r>
          </w:p>
        </w:tc>
        <w:tc>
          <w:tcPr>
            <w:tcW w:w="3321" w:type="dxa"/>
            <w:vAlign w:val="center"/>
          </w:tcPr>
          <w:p w:rsidR="006A143B" w:rsidRPr="006B4DF5" w:rsidRDefault="006A143B" w:rsidP="00D9539B">
            <w:pPr>
              <w:pStyle w:val="a5"/>
              <w:spacing w:line="300" w:lineRule="auto"/>
              <w:ind w:left="825" w:firstLineChars="100" w:firstLine="210"/>
              <w:rPr>
                <w:rFonts w:hAnsi="宋体"/>
              </w:rPr>
            </w:pPr>
            <w:r w:rsidRPr="006B4DF5">
              <w:rPr>
                <w:rFonts w:hAnsi="宋体" w:hint="eastAsia"/>
              </w:rPr>
              <w:t>量块</w:t>
            </w:r>
          </w:p>
        </w:tc>
        <w:tc>
          <w:tcPr>
            <w:tcW w:w="3310" w:type="dxa"/>
            <w:vAlign w:val="center"/>
          </w:tcPr>
          <w:p w:rsidR="006A143B" w:rsidRPr="006B4DF5" w:rsidRDefault="006A143B" w:rsidP="00D9539B">
            <w:pPr>
              <w:pStyle w:val="a5"/>
              <w:spacing w:line="300" w:lineRule="auto"/>
              <w:ind w:firstLineChars="500" w:firstLine="1050"/>
              <w:rPr>
                <w:rFonts w:hAnsi="宋体"/>
              </w:rPr>
            </w:pPr>
            <w:r w:rsidRPr="006B4DF5">
              <w:rPr>
                <w:rFonts w:hAnsi="宋体" w:hint="eastAsia"/>
              </w:rPr>
              <w:t>5等</w:t>
            </w:r>
          </w:p>
        </w:tc>
      </w:tr>
      <w:tr w:rsidR="006A143B" w:rsidRPr="006B4DF5" w:rsidTr="00D9539B">
        <w:trPr>
          <w:trHeight w:val="471"/>
          <w:jc w:val="center"/>
        </w:trPr>
        <w:tc>
          <w:tcPr>
            <w:tcW w:w="980" w:type="dxa"/>
            <w:vAlign w:val="center"/>
          </w:tcPr>
          <w:p w:rsidR="006A143B" w:rsidRPr="006B4DF5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</w:rPr>
            </w:pPr>
            <w:r w:rsidRPr="006B4DF5">
              <w:rPr>
                <w:rFonts w:hAnsi="宋体" w:hint="eastAsia"/>
              </w:rPr>
              <w:t>2</w:t>
            </w:r>
          </w:p>
        </w:tc>
        <w:tc>
          <w:tcPr>
            <w:tcW w:w="3321" w:type="dxa"/>
            <w:vAlign w:val="center"/>
          </w:tcPr>
          <w:p w:rsidR="006A143B" w:rsidRPr="006B4DF5" w:rsidRDefault="006A143B" w:rsidP="00D9539B">
            <w:pPr>
              <w:pStyle w:val="a5"/>
              <w:spacing w:line="300" w:lineRule="auto"/>
              <w:ind w:left="615" w:firstLineChars="100" w:firstLine="210"/>
              <w:rPr>
                <w:rFonts w:hAnsi="宋体"/>
              </w:rPr>
            </w:pPr>
            <w:r w:rsidRPr="006B4DF5">
              <w:rPr>
                <w:rFonts w:hAnsi="宋体" w:hint="eastAsia"/>
              </w:rPr>
              <w:t>刀口形直尺</w:t>
            </w:r>
          </w:p>
        </w:tc>
        <w:tc>
          <w:tcPr>
            <w:tcW w:w="3310" w:type="dxa"/>
            <w:vAlign w:val="center"/>
          </w:tcPr>
          <w:p w:rsidR="006A143B" w:rsidRPr="006B4DF5" w:rsidRDefault="006A143B" w:rsidP="00D9539B">
            <w:pPr>
              <w:pStyle w:val="a5"/>
              <w:spacing w:line="300" w:lineRule="auto"/>
              <w:ind w:firstLineChars="400" w:firstLine="840"/>
              <w:rPr>
                <w:rFonts w:hAnsi="宋体"/>
              </w:rPr>
            </w:pPr>
            <w:r w:rsidRPr="006B4DF5">
              <w:rPr>
                <w:rFonts w:hAnsi="宋体" w:hint="eastAsia"/>
              </w:rPr>
              <w:t>MPE:1μm</w:t>
            </w:r>
          </w:p>
        </w:tc>
      </w:tr>
      <w:tr w:rsidR="006A143B" w:rsidRPr="006B4DF5" w:rsidTr="00D9539B">
        <w:trPr>
          <w:trHeight w:val="471"/>
          <w:jc w:val="center"/>
        </w:trPr>
        <w:tc>
          <w:tcPr>
            <w:tcW w:w="980" w:type="dxa"/>
            <w:vAlign w:val="center"/>
          </w:tcPr>
          <w:p w:rsidR="006A143B" w:rsidRPr="006B4DF5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</w:rPr>
            </w:pPr>
            <w:r w:rsidRPr="006B4DF5">
              <w:rPr>
                <w:rFonts w:hAnsi="宋体" w:hint="eastAsia"/>
              </w:rPr>
              <w:t>3</w:t>
            </w:r>
          </w:p>
        </w:tc>
        <w:tc>
          <w:tcPr>
            <w:tcW w:w="3321" w:type="dxa"/>
            <w:vAlign w:val="center"/>
          </w:tcPr>
          <w:p w:rsidR="006A143B" w:rsidRPr="006B4DF5" w:rsidRDefault="006A143B" w:rsidP="00D9539B">
            <w:pPr>
              <w:pStyle w:val="a5"/>
              <w:spacing w:line="300" w:lineRule="auto"/>
              <w:ind w:left="615" w:firstLineChars="100" w:firstLine="210"/>
              <w:rPr>
                <w:rFonts w:hAnsi="宋体"/>
              </w:rPr>
            </w:pPr>
            <w:r w:rsidRPr="006B4DF5">
              <w:rPr>
                <w:rFonts w:hAnsi="宋体" w:hint="eastAsia"/>
              </w:rPr>
              <w:t>读数显微镜</w:t>
            </w:r>
          </w:p>
        </w:tc>
        <w:tc>
          <w:tcPr>
            <w:tcW w:w="3310" w:type="dxa"/>
            <w:vAlign w:val="center"/>
          </w:tcPr>
          <w:p w:rsidR="006A143B" w:rsidRPr="006B4DF5" w:rsidRDefault="006A143B" w:rsidP="00D9539B">
            <w:pPr>
              <w:pStyle w:val="a5"/>
              <w:spacing w:line="300" w:lineRule="auto"/>
              <w:ind w:firstLineChars="400" w:firstLine="840"/>
              <w:rPr>
                <w:rFonts w:hAnsi="宋体"/>
              </w:rPr>
            </w:pPr>
            <w:r w:rsidRPr="006B4DF5">
              <w:rPr>
                <w:rFonts w:hAnsi="宋体" w:hint="eastAsia"/>
              </w:rPr>
              <w:t>MPE:10μm</w:t>
            </w:r>
          </w:p>
        </w:tc>
      </w:tr>
      <w:tr w:rsidR="006A143B" w:rsidRPr="006B4DF5" w:rsidTr="00D9539B">
        <w:trPr>
          <w:trHeight w:val="471"/>
          <w:jc w:val="center"/>
        </w:trPr>
        <w:tc>
          <w:tcPr>
            <w:tcW w:w="980" w:type="dxa"/>
            <w:vAlign w:val="center"/>
          </w:tcPr>
          <w:p w:rsidR="006A143B" w:rsidRPr="006B4DF5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</w:rPr>
            </w:pPr>
            <w:r w:rsidRPr="006B4DF5">
              <w:rPr>
                <w:rFonts w:hAnsi="宋体" w:hint="eastAsia"/>
              </w:rPr>
              <w:t>4</w:t>
            </w:r>
          </w:p>
        </w:tc>
        <w:tc>
          <w:tcPr>
            <w:tcW w:w="3321" w:type="dxa"/>
            <w:vAlign w:val="center"/>
          </w:tcPr>
          <w:p w:rsidR="006A143B" w:rsidRPr="006B4DF5" w:rsidRDefault="006A143B" w:rsidP="00D9539B">
            <w:pPr>
              <w:pStyle w:val="a5"/>
              <w:spacing w:line="300" w:lineRule="auto"/>
              <w:ind w:left="615" w:firstLineChars="100" w:firstLine="210"/>
              <w:rPr>
                <w:rFonts w:hAnsi="宋体"/>
              </w:rPr>
            </w:pPr>
            <w:r w:rsidRPr="006B4DF5">
              <w:rPr>
                <w:rFonts w:hAnsi="宋体" w:hint="eastAsia"/>
              </w:rPr>
              <w:t>外径千分尺</w:t>
            </w:r>
          </w:p>
        </w:tc>
        <w:tc>
          <w:tcPr>
            <w:tcW w:w="3310" w:type="dxa"/>
            <w:vAlign w:val="center"/>
          </w:tcPr>
          <w:p w:rsidR="006A143B" w:rsidRPr="006B4DF5" w:rsidRDefault="006A143B" w:rsidP="00D9539B">
            <w:pPr>
              <w:pStyle w:val="a5"/>
              <w:spacing w:line="300" w:lineRule="auto"/>
              <w:ind w:firstLineChars="400" w:firstLine="840"/>
              <w:rPr>
                <w:rFonts w:hAnsi="宋体"/>
              </w:rPr>
            </w:pPr>
            <w:r w:rsidRPr="006B4DF5">
              <w:rPr>
                <w:rFonts w:hAnsi="宋体" w:hint="eastAsia"/>
              </w:rPr>
              <w:t>MPE:±4μm</w:t>
            </w:r>
          </w:p>
        </w:tc>
      </w:tr>
      <w:tr w:rsidR="006A143B" w:rsidRPr="006B4DF5" w:rsidTr="00D9539B">
        <w:trPr>
          <w:trHeight w:val="471"/>
          <w:jc w:val="center"/>
        </w:trPr>
        <w:tc>
          <w:tcPr>
            <w:tcW w:w="980" w:type="dxa"/>
            <w:vAlign w:val="center"/>
          </w:tcPr>
          <w:p w:rsidR="006A143B" w:rsidRPr="006B4DF5" w:rsidRDefault="006A143B" w:rsidP="00D9539B">
            <w:pPr>
              <w:pStyle w:val="a5"/>
              <w:spacing w:line="300" w:lineRule="auto"/>
              <w:jc w:val="center"/>
              <w:rPr>
                <w:rFonts w:hAnsi="宋体"/>
              </w:rPr>
            </w:pPr>
            <w:r w:rsidRPr="006B4DF5">
              <w:rPr>
                <w:rFonts w:hAnsi="宋体" w:hint="eastAsia"/>
              </w:rPr>
              <w:t>5</w:t>
            </w:r>
          </w:p>
        </w:tc>
        <w:tc>
          <w:tcPr>
            <w:tcW w:w="3321" w:type="dxa"/>
            <w:vAlign w:val="center"/>
          </w:tcPr>
          <w:p w:rsidR="006A143B" w:rsidRPr="006B4DF5" w:rsidRDefault="006A143B" w:rsidP="00D9539B">
            <w:pPr>
              <w:pStyle w:val="a5"/>
              <w:spacing w:line="300" w:lineRule="auto"/>
              <w:ind w:left="615" w:firstLineChars="100" w:firstLine="210"/>
              <w:rPr>
                <w:rFonts w:hAnsi="宋体"/>
              </w:rPr>
            </w:pPr>
            <w:r w:rsidRPr="006B4DF5">
              <w:rPr>
                <w:rFonts w:hAnsi="宋体" w:hint="eastAsia"/>
              </w:rPr>
              <w:t>专用夹具</w:t>
            </w:r>
          </w:p>
        </w:tc>
        <w:tc>
          <w:tcPr>
            <w:tcW w:w="3310" w:type="dxa"/>
            <w:vAlign w:val="center"/>
          </w:tcPr>
          <w:p w:rsidR="006A143B" w:rsidRPr="006B4DF5" w:rsidRDefault="006A143B" w:rsidP="00D9539B">
            <w:pPr>
              <w:pStyle w:val="a5"/>
              <w:spacing w:line="300" w:lineRule="auto"/>
              <w:ind w:firstLineChars="400" w:firstLine="840"/>
              <w:rPr>
                <w:rFonts w:hAnsi="宋体"/>
              </w:rPr>
            </w:pPr>
            <w:r w:rsidRPr="006B4DF5">
              <w:rPr>
                <w:rFonts w:hAnsi="宋体" w:hint="eastAsia"/>
              </w:rPr>
              <w:t>见附录A</w:t>
            </w:r>
          </w:p>
        </w:tc>
      </w:tr>
    </w:tbl>
    <w:p w:rsidR="006A143B" w:rsidRPr="006B4DF5" w:rsidRDefault="006A143B" w:rsidP="00C60D40">
      <w:pPr>
        <w:spacing w:beforeLines="50" w:afterLines="50" w:line="400" w:lineRule="exact"/>
        <w:rPr>
          <w:rFonts w:ascii="黑体" w:eastAsia="黑体" w:hAnsi="黑体"/>
        </w:rPr>
      </w:pPr>
      <w:r w:rsidRPr="006B4DF5">
        <w:rPr>
          <w:rFonts w:ascii="黑体" w:eastAsia="黑体" w:hAnsi="黑体" w:hint="eastAsia"/>
        </w:rPr>
        <w:t>7  校准项目和校准方法</w:t>
      </w:r>
    </w:p>
    <w:p w:rsidR="006A143B" w:rsidRPr="006B4DF5" w:rsidRDefault="006A143B" w:rsidP="006A143B">
      <w:pPr>
        <w:spacing w:line="400" w:lineRule="exact"/>
        <w:rPr>
          <w:rFonts w:ascii="宋体" w:hAnsi="宋体"/>
        </w:rPr>
      </w:pPr>
      <w:r w:rsidRPr="006B4DF5">
        <w:rPr>
          <w:rFonts w:ascii="宋体" w:hAnsi="宋体" w:hint="eastAsia"/>
        </w:rPr>
        <w:t>7.1  校准项目</w:t>
      </w:r>
    </w:p>
    <w:p w:rsidR="006A143B" w:rsidRPr="006B4DF5" w:rsidRDefault="006A143B" w:rsidP="006A143B">
      <w:pPr>
        <w:pStyle w:val="af7"/>
        <w:snapToGrid/>
        <w:spacing w:line="400" w:lineRule="exact"/>
        <w:ind w:firstLine="484"/>
        <w:jc w:val="both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 w:hint="eastAsia"/>
          <w:b w:val="0"/>
          <w:sz w:val="24"/>
          <w:szCs w:val="24"/>
        </w:rPr>
        <w:t>超大尺寸通用卡尺</w:t>
      </w:r>
      <w:r w:rsidRPr="006B4DF5">
        <w:rPr>
          <w:rFonts w:ascii="宋体" w:eastAsia="宋体" w:hAnsi="宋体"/>
          <w:b w:val="0"/>
          <w:sz w:val="24"/>
          <w:szCs w:val="24"/>
        </w:rPr>
        <w:t>校准项目见表</w:t>
      </w:r>
      <w:r>
        <w:rPr>
          <w:rFonts w:ascii="宋体" w:eastAsia="宋体" w:hAnsi="宋体" w:hint="eastAsia"/>
          <w:b w:val="0"/>
          <w:sz w:val="24"/>
          <w:szCs w:val="24"/>
        </w:rPr>
        <w:t>7</w:t>
      </w:r>
      <w:r w:rsidRPr="006B4DF5">
        <w:rPr>
          <w:rFonts w:ascii="宋体" w:eastAsia="宋体" w:hAnsi="宋体"/>
          <w:b w:val="0"/>
          <w:sz w:val="24"/>
          <w:szCs w:val="24"/>
        </w:rPr>
        <w:t>。</w:t>
      </w:r>
    </w:p>
    <w:p w:rsidR="006A143B" w:rsidRPr="006B4DF5" w:rsidRDefault="006A143B" w:rsidP="00C60D40">
      <w:pPr>
        <w:pStyle w:val="11"/>
        <w:spacing w:beforeLines="50" w:afterLines="50"/>
        <w:jc w:val="center"/>
        <w:rPr>
          <w:rFonts w:ascii="黑体" w:eastAsia="黑体" w:hAnsi="黑体" w:cs="Times New Roman"/>
          <w:szCs w:val="24"/>
        </w:rPr>
      </w:pPr>
      <w:r w:rsidRPr="006B4DF5">
        <w:rPr>
          <w:rFonts w:ascii="黑体" w:eastAsia="黑体" w:hAnsi="黑体" w:cs="Times New Roman" w:hint="eastAsia"/>
          <w:szCs w:val="24"/>
        </w:rPr>
        <w:t>表</w:t>
      </w:r>
      <w:r>
        <w:rPr>
          <w:rFonts w:ascii="黑体" w:eastAsia="黑体" w:hAnsi="黑体" w:cs="Times New Roman" w:hint="eastAsia"/>
          <w:szCs w:val="24"/>
        </w:rPr>
        <w:t>7</w:t>
      </w:r>
      <w:r w:rsidRPr="006B4DF5">
        <w:rPr>
          <w:rFonts w:ascii="黑体" w:eastAsia="黑体" w:hAnsi="黑体" w:cs="Times New Roman" w:hint="eastAsia"/>
          <w:szCs w:val="24"/>
        </w:rPr>
        <w:t xml:space="preserve"> </w:t>
      </w:r>
      <w:r>
        <w:rPr>
          <w:rFonts w:ascii="黑体" w:eastAsia="黑体" w:hAnsi="黑体" w:cs="Times New Roman" w:hint="eastAsia"/>
          <w:szCs w:val="24"/>
        </w:rPr>
        <w:t xml:space="preserve"> </w:t>
      </w:r>
      <w:r w:rsidRPr="006B4DF5">
        <w:rPr>
          <w:rFonts w:ascii="黑体" w:eastAsia="黑体" w:hAnsi="黑体" w:cs="Times New Roman" w:hint="eastAsia"/>
          <w:szCs w:val="24"/>
        </w:rPr>
        <w:t>超大尺寸通用卡尺校准项目</w:t>
      </w:r>
    </w:p>
    <w:tbl>
      <w:tblPr>
        <w:tblW w:w="6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89"/>
        <w:gridCol w:w="5671"/>
      </w:tblGrid>
      <w:tr w:rsidR="006A143B" w:rsidRPr="006B4DF5" w:rsidTr="00D9539B">
        <w:trPr>
          <w:trHeight w:val="340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6B4DF5" w:rsidRDefault="006A143B" w:rsidP="00D9539B">
            <w:pPr>
              <w:jc w:val="center"/>
              <w:rPr>
                <w:rFonts w:ascii="宋体" w:hAnsi="宋体"/>
                <w:sz w:val="21"/>
              </w:rPr>
            </w:pPr>
            <w:r w:rsidRPr="006B4DF5">
              <w:rPr>
                <w:rFonts w:ascii="宋体" w:hAnsi="宋体"/>
                <w:sz w:val="21"/>
              </w:rPr>
              <w:t>序号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6B4DF5" w:rsidRDefault="006A143B" w:rsidP="00D9539B">
            <w:pPr>
              <w:jc w:val="center"/>
              <w:rPr>
                <w:rFonts w:ascii="宋体" w:hAnsi="宋体"/>
                <w:sz w:val="21"/>
              </w:rPr>
            </w:pPr>
            <w:r w:rsidRPr="006B4DF5">
              <w:rPr>
                <w:rFonts w:ascii="宋体" w:hAnsi="宋体"/>
                <w:sz w:val="21"/>
              </w:rPr>
              <w:t>校准项目</w:t>
            </w:r>
          </w:p>
        </w:tc>
      </w:tr>
      <w:tr w:rsidR="006A143B" w:rsidRPr="006B4DF5" w:rsidTr="00D9539B">
        <w:trPr>
          <w:trHeight w:val="340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6B4DF5" w:rsidRDefault="006A143B" w:rsidP="00D9539B">
            <w:pPr>
              <w:jc w:val="center"/>
              <w:rPr>
                <w:rFonts w:ascii="宋体" w:hAnsi="宋体"/>
                <w:sz w:val="21"/>
              </w:rPr>
            </w:pPr>
            <w:r w:rsidRPr="006B4DF5">
              <w:rPr>
                <w:rFonts w:ascii="宋体" w:hAnsi="宋体"/>
                <w:sz w:val="21"/>
              </w:rPr>
              <w:t>1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6B4DF5" w:rsidRDefault="006A143B" w:rsidP="00D9539B">
            <w:pPr>
              <w:jc w:val="center"/>
              <w:rPr>
                <w:rFonts w:ascii="宋体" w:hAnsi="宋体"/>
                <w:sz w:val="21"/>
              </w:rPr>
            </w:pPr>
            <w:r w:rsidRPr="006B4DF5">
              <w:rPr>
                <w:rFonts w:ascii="宋体" w:hAnsi="宋体" w:hint="eastAsia"/>
                <w:sz w:val="21"/>
              </w:rPr>
              <w:t>外观及各部分相互作用</w:t>
            </w:r>
          </w:p>
        </w:tc>
      </w:tr>
      <w:tr w:rsidR="006A143B" w:rsidRPr="006B4DF5" w:rsidTr="00D9539B">
        <w:trPr>
          <w:trHeight w:val="340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6B4DF5" w:rsidRDefault="006A143B" w:rsidP="00D9539B">
            <w:pPr>
              <w:jc w:val="center"/>
              <w:rPr>
                <w:rFonts w:ascii="宋体" w:hAnsi="宋体"/>
                <w:sz w:val="21"/>
              </w:rPr>
            </w:pPr>
            <w:r w:rsidRPr="006B4DF5">
              <w:rPr>
                <w:rFonts w:ascii="宋体" w:hAnsi="宋体"/>
                <w:sz w:val="21"/>
              </w:rPr>
              <w:t>2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6B4DF5" w:rsidRDefault="006A143B" w:rsidP="00D9539B">
            <w:pPr>
              <w:jc w:val="center"/>
              <w:rPr>
                <w:rFonts w:ascii="宋体" w:hAnsi="宋体"/>
                <w:sz w:val="21"/>
              </w:rPr>
            </w:pPr>
            <w:r w:rsidRPr="006B4DF5">
              <w:rPr>
                <w:rFonts w:ascii="宋体" w:hAnsi="宋体" w:hint="eastAsia"/>
                <w:sz w:val="21"/>
              </w:rPr>
              <w:t>测量面的平面度及合并间隙</w:t>
            </w:r>
          </w:p>
        </w:tc>
      </w:tr>
      <w:tr w:rsidR="006A143B" w:rsidRPr="006B4DF5" w:rsidTr="00D9539B">
        <w:trPr>
          <w:trHeight w:val="340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6B4DF5" w:rsidRDefault="006A143B" w:rsidP="00D9539B">
            <w:pPr>
              <w:jc w:val="center"/>
              <w:rPr>
                <w:rFonts w:ascii="宋体" w:hAnsi="宋体"/>
                <w:sz w:val="21"/>
              </w:rPr>
            </w:pPr>
            <w:r w:rsidRPr="006B4DF5">
              <w:rPr>
                <w:rFonts w:ascii="宋体" w:hAnsi="宋体"/>
                <w:sz w:val="21"/>
              </w:rPr>
              <w:t>3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6B4DF5" w:rsidRDefault="006A143B" w:rsidP="00D9539B">
            <w:pPr>
              <w:jc w:val="center"/>
              <w:rPr>
                <w:rFonts w:ascii="宋体" w:hAnsi="宋体"/>
                <w:sz w:val="21"/>
              </w:rPr>
            </w:pPr>
            <w:r w:rsidRPr="006B4DF5">
              <w:rPr>
                <w:rFonts w:ascii="宋体" w:hAnsi="宋体" w:hint="eastAsia"/>
                <w:sz w:val="21"/>
              </w:rPr>
              <w:t>零值误差</w:t>
            </w:r>
          </w:p>
        </w:tc>
      </w:tr>
      <w:tr w:rsidR="006A143B" w:rsidRPr="006B4DF5" w:rsidTr="00D9539B">
        <w:trPr>
          <w:trHeight w:val="340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6B4DF5" w:rsidRDefault="006A143B" w:rsidP="00D9539B">
            <w:pPr>
              <w:jc w:val="center"/>
              <w:rPr>
                <w:rFonts w:ascii="宋体" w:hAnsi="宋体"/>
                <w:sz w:val="21"/>
              </w:rPr>
            </w:pPr>
            <w:r w:rsidRPr="006B4DF5">
              <w:rPr>
                <w:rFonts w:ascii="宋体" w:hAnsi="宋体"/>
                <w:sz w:val="21"/>
              </w:rPr>
              <w:t>4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6B4DF5" w:rsidRDefault="006A143B" w:rsidP="00D9539B">
            <w:pPr>
              <w:jc w:val="center"/>
              <w:rPr>
                <w:rFonts w:ascii="宋体" w:hAnsi="宋体"/>
                <w:sz w:val="21"/>
              </w:rPr>
            </w:pPr>
            <w:r w:rsidRPr="006B4DF5">
              <w:rPr>
                <w:rFonts w:ascii="宋体" w:hAnsi="宋体" w:hint="eastAsia"/>
                <w:sz w:val="21"/>
              </w:rPr>
              <w:t>圆弧内量爪基本尺寸偏差和平行度</w:t>
            </w:r>
          </w:p>
        </w:tc>
      </w:tr>
      <w:tr w:rsidR="006A143B" w:rsidRPr="006B4DF5" w:rsidTr="00D9539B">
        <w:trPr>
          <w:trHeight w:val="340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6B4DF5" w:rsidRDefault="006A143B" w:rsidP="00D9539B">
            <w:pPr>
              <w:jc w:val="center"/>
              <w:rPr>
                <w:rFonts w:ascii="宋体" w:hAnsi="宋体"/>
                <w:sz w:val="21"/>
              </w:rPr>
            </w:pPr>
            <w:r w:rsidRPr="006B4DF5">
              <w:rPr>
                <w:rFonts w:ascii="宋体" w:hAnsi="宋体"/>
                <w:sz w:val="21"/>
              </w:rPr>
              <w:t>5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6B4DF5" w:rsidRDefault="006A143B" w:rsidP="00D9539B">
            <w:pPr>
              <w:jc w:val="center"/>
              <w:rPr>
                <w:rFonts w:ascii="宋体" w:hAnsi="宋体"/>
                <w:sz w:val="21"/>
              </w:rPr>
            </w:pPr>
            <w:r w:rsidRPr="006B4DF5">
              <w:rPr>
                <w:rFonts w:ascii="宋体" w:hAnsi="宋体" w:hint="eastAsia"/>
                <w:sz w:val="21"/>
              </w:rPr>
              <w:t>示值误差</w:t>
            </w:r>
          </w:p>
        </w:tc>
      </w:tr>
      <w:tr w:rsidR="006A143B" w:rsidRPr="006B4DF5" w:rsidTr="00D9539B">
        <w:trPr>
          <w:trHeight w:val="340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6B4DF5" w:rsidRDefault="006A143B" w:rsidP="00D9539B">
            <w:pPr>
              <w:jc w:val="center"/>
              <w:rPr>
                <w:rFonts w:ascii="宋体" w:hAnsi="宋体"/>
                <w:sz w:val="21"/>
              </w:rPr>
            </w:pPr>
            <w:r w:rsidRPr="006B4DF5">
              <w:rPr>
                <w:rFonts w:ascii="宋体" w:hAnsi="宋体"/>
                <w:sz w:val="21"/>
              </w:rPr>
              <w:t>6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3B" w:rsidRPr="006B4DF5" w:rsidRDefault="006A143B" w:rsidP="00D9539B">
            <w:pPr>
              <w:jc w:val="center"/>
              <w:rPr>
                <w:rFonts w:ascii="宋体" w:hAnsi="宋体"/>
                <w:sz w:val="21"/>
              </w:rPr>
            </w:pPr>
            <w:r w:rsidRPr="006B4DF5">
              <w:rPr>
                <w:rFonts w:ascii="宋体" w:hAnsi="宋体" w:hint="eastAsia"/>
                <w:sz w:val="21"/>
              </w:rPr>
              <w:t>重复性</w:t>
            </w:r>
          </w:p>
        </w:tc>
      </w:tr>
      <w:tr w:rsidR="006A143B" w:rsidRPr="006B4DF5" w:rsidTr="00D9539B">
        <w:trPr>
          <w:trHeight w:val="340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43B" w:rsidRPr="006B4DF5" w:rsidRDefault="006A143B" w:rsidP="00D9539B">
            <w:pPr>
              <w:jc w:val="center"/>
              <w:rPr>
                <w:rFonts w:ascii="宋体" w:hAnsi="宋体"/>
                <w:sz w:val="21"/>
              </w:rPr>
            </w:pPr>
            <w:r w:rsidRPr="006B4DF5">
              <w:rPr>
                <w:rFonts w:ascii="宋体" w:hAnsi="宋体" w:hint="eastAsia"/>
                <w:sz w:val="21"/>
              </w:rPr>
              <w:t>7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43B" w:rsidRPr="006B4DF5" w:rsidRDefault="006A143B" w:rsidP="00D9539B">
            <w:pPr>
              <w:jc w:val="center"/>
              <w:rPr>
                <w:rFonts w:ascii="宋体" w:hAnsi="宋体"/>
                <w:sz w:val="21"/>
              </w:rPr>
            </w:pPr>
            <w:r w:rsidRPr="006B4DF5">
              <w:rPr>
                <w:rFonts w:ascii="宋体" w:hAnsi="宋体" w:hint="eastAsia"/>
                <w:sz w:val="21"/>
              </w:rPr>
              <w:t>漂移</w:t>
            </w:r>
          </w:p>
        </w:tc>
      </w:tr>
    </w:tbl>
    <w:p w:rsidR="006A143B" w:rsidRPr="006B4DF5" w:rsidRDefault="006A143B" w:rsidP="006A143B">
      <w:pPr>
        <w:pStyle w:val="a0"/>
        <w:numPr>
          <w:ilvl w:val="0"/>
          <w:numId w:val="0"/>
        </w:numPr>
        <w:spacing w:line="400" w:lineRule="exact"/>
        <w:ind w:rightChars="0" w:right="0"/>
        <w:rPr>
          <w:rFonts w:ascii="宋体" w:eastAsia="宋体" w:hAnsi="宋体"/>
          <w:sz w:val="24"/>
          <w:szCs w:val="24"/>
        </w:rPr>
      </w:pPr>
      <w:r w:rsidRPr="006B4DF5">
        <w:rPr>
          <w:rFonts w:ascii="宋体" w:eastAsia="宋体" w:hAnsi="宋体" w:hint="eastAsia"/>
          <w:sz w:val="24"/>
          <w:szCs w:val="24"/>
        </w:rPr>
        <w:t>7.2  校准方法</w:t>
      </w:r>
    </w:p>
    <w:p w:rsidR="006A143B" w:rsidRPr="006B4DF5" w:rsidRDefault="006A143B" w:rsidP="006A143B">
      <w:pPr>
        <w:pStyle w:val="a0"/>
        <w:numPr>
          <w:ilvl w:val="0"/>
          <w:numId w:val="0"/>
        </w:numPr>
        <w:spacing w:line="400" w:lineRule="exact"/>
        <w:ind w:rightChars="0" w:right="0"/>
        <w:rPr>
          <w:rFonts w:ascii="宋体" w:eastAsia="宋体" w:hAnsi="宋体"/>
          <w:sz w:val="24"/>
          <w:szCs w:val="24"/>
        </w:rPr>
      </w:pPr>
      <w:r w:rsidRPr="006B4DF5">
        <w:rPr>
          <w:rFonts w:ascii="宋体" w:eastAsia="宋体" w:hAnsi="宋体"/>
          <w:sz w:val="24"/>
          <w:szCs w:val="24"/>
        </w:rPr>
        <w:t xml:space="preserve">7.2.1 </w:t>
      </w:r>
      <w:r w:rsidRPr="006B4DF5">
        <w:rPr>
          <w:rFonts w:ascii="宋体" w:eastAsia="宋体" w:hAnsi="宋体" w:hint="eastAsia"/>
          <w:sz w:val="24"/>
          <w:szCs w:val="24"/>
        </w:rPr>
        <w:t xml:space="preserve"> 外观及各部分相互作用</w:t>
      </w:r>
    </w:p>
    <w:p w:rsidR="006A143B" w:rsidRPr="006B4DF5" w:rsidRDefault="006A143B" w:rsidP="006A143B">
      <w:pPr>
        <w:pStyle w:val="af7"/>
        <w:snapToGrid/>
        <w:spacing w:line="400" w:lineRule="exact"/>
        <w:ind w:firstLine="0"/>
        <w:jc w:val="both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 w:hint="eastAsia"/>
          <w:b w:val="0"/>
          <w:sz w:val="24"/>
          <w:szCs w:val="24"/>
        </w:rPr>
        <w:t>7</w:t>
      </w:r>
      <w:r w:rsidRPr="006B4DF5">
        <w:rPr>
          <w:rFonts w:ascii="宋体" w:eastAsia="宋体" w:hAnsi="宋体"/>
          <w:b w:val="0"/>
          <w:sz w:val="24"/>
          <w:szCs w:val="24"/>
        </w:rPr>
        <w:t xml:space="preserve">.2.1.1 </w:t>
      </w:r>
      <w:r w:rsidRPr="006B4DF5">
        <w:rPr>
          <w:rFonts w:ascii="宋体" w:eastAsia="宋体" w:hAnsi="宋体" w:hint="eastAsia"/>
          <w:b w:val="0"/>
          <w:sz w:val="24"/>
          <w:szCs w:val="24"/>
        </w:rPr>
        <w:t xml:space="preserve"> 卡尺表面应镀层均匀、标尺标记应清晰，不应有锈蚀、碰伤、毛刺、镀层脱落及明显划痕，无目力可见的断线或粗细不匀等，以及影响外观质量的其他缺陷。</w:t>
      </w:r>
    </w:p>
    <w:p w:rsidR="006A143B" w:rsidRPr="006B4DF5" w:rsidRDefault="006A143B" w:rsidP="006A143B">
      <w:pPr>
        <w:pStyle w:val="af7"/>
        <w:snapToGrid/>
        <w:spacing w:line="400" w:lineRule="exact"/>
        <w:ind w:firstLine="0"/>
        <w:jc w:val="both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/>
          <w:b w:val="0"/>
          <w:sz w:val="24"/>
          <w:szCs w:val="24"/>
        </w:rPr>
        <w:t xml:space="preserve">7.2.1.2 </w:t>
      </w:r>
      <w:r w:rsidRPr="006B4DF5">
        <w:rPr>
          <w:rFonts w:ascii="宋体" w:eastAsia="宋体" w:hAnsi="宋体" w:hint="eastAsia"/>
          <w:b w:val="0"/>
          <w:sz w:val="24"/>
          <w:szCs w:val="24"/>
        </w:rPr>
        <w:t xml:space="preserve"> 尺框沿尺身移动应手感平稳，不应有阻滞或松动现象；数字显示应清晰、完整、无黑斑和闪跳现象，各按钮功能稳定；各紧固螺钉和微动装置的作用应可靠；主尺尺身应有足够的长度裕量，以保证在测量范围上限时尺框及微动装置在尺身之内。</w:t>
      </w:r>
    </w:p>
    <w:p w:rsidR="006A143B" w:rsidRPr="006B4DF5" w:rsidRDefault="006A143B" w:rsidP="006A143B">
      <w:pPr>
        <w:pStyle w:val="af7"/>
        <w:snapToGrid/>
        <w:spacing w:line="400" w:lineRule="exact"/>
        <w:ind w:firstLine="0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 w:hint="eastAsia"/>
          <w:b w:val="0"/>
          <w:sz w:val="24"/>
          <w:szCs w:val="24"/>
        </w:rPr>
        <w:t>7</w:t>
      </w:r>
      <w:r w:rsidRPr="006B4DF5">
        <w:rPr>
          <w:rFonts w:ascii="宋体" w:eastAsia="宋体" w:hAnsi="宋体"/>
          <w:b w:val="0"/>
          <w:sz w:val="24"/>
          <w:szCs w:val="24"/>
        </w:rPr>
        <w:t xml:space="preserve">.2.2 </w:t>
      </w:r>
      <w:r w:rsidRPr="006B4DF5">
        <w:rPr>
          <w:rFonts w:ascii="宋体" w:eastAsia="宋体" w:hAnsi="宋体" w:hint="eastAsia"/>
          <w:b w:val="0"/>
          <w:sz w:val="24"/>
          <w:szCs w:val="24"/>
        </w:rPr>
        <w:t xml:space="preserve"> 测量面的平面度及合并间隙</w:t>
      </w:r>
    </w:p>
    <w:p w:rsidR="006A143B" w:rsidRPr="006B4DF5" w:rsidRDefault="006A143B" w:rsidP="006A143B">
      <w:pPr>
        <w:pStyle w:val="af7"/>
        <w:snapToGrid/>
        <w:spacing w:line="400" w:lineRule="exact"/>
        <w:ind w:firstLine="0"/>
        <w:jc w:val="both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/>
          <w:b w:val="0"/>
          <w:sz w:val="24"/>
          <w:szCs w:val="24"/>
        </w:rPr>
        <w:t xml:space="preserve">7.2.2.1 </w:t>
      </w:r>
      <w:r w:rsidRPr="006B4DF5">
        <w:rPr>
          <w:rFonts w:ascii="宋体" w:eastAsia="宋体" w:hAnsi="宋体" w:hint="eastAsia"/>
          <w:b w:val="0"/>
          <w:sz w:val="24"/>
          <w:szCs w:val="24"/>
        </w:rPr>
        <w:t xml:space="preserve"> 量爪测量面的平面度用刀口形直尺以光隙法进行。分别在测量面的长边、短边方向和对角线方向上进行。当间隙均在所有方位上的中间部位或两端部位时，取其</w:t>
      </w:r>
      <w:r w:rsidRPr="006B4DF5">
        <w:rPr>
          <w:rFonts w:ascii="宋体" w:eastAsia="宋体" w:hAnsi="宋体" w:hint="eastAsia"/>
          <w:b w:val="0"/>
          <w:sz w:val="24"/>
          <w:szCs w:val="24"/>
        </w:rPr>
        <w:lastRenderedPageBreak/>
        <w:t>中一方位间隙量最大的作为平面度；当所有方位上出现的间隙，有的在中间，有的在两端时，以中间和两端最大间隙量之和作为平面度。</w:t>
      </w:r>
    </w:p>
    <w:p w:rsidR="006A143B" w:rsidRPr="006B4DF5" w:rsidRDefault="006A143B" w:rsidP="006A143B">
      <w:pPr>
        <w:pStyle w:val="af7"/>
        <w:snapToGrid/>
        <w:spacing w:line="400" w:lineRule="exact"/>
        <w:ind w:firstLine="0"/>
        <w:jc w:val="both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 w:hint="eastAsia"/>
          <w:b w:val="0"/>
          <w:sz w:val="24"/>
          <w:szCs w:val="24"/>
        </w:rPr>
        <w:t>7</w:t>
      </w:r>
      <w:r w:rsidRPr="006B4DF5">
        <w:rPr>
          <w:rFonts w:ascii="宋体" w:eastAsia="宋体" w:hAnsi="宋体"/>
          <w:b w:val="0"/>
          <w:sz w:val="24"/>
          <w:szCs w:val="24"/>
        </w:rPr>
        <w:t xml:space="preserve">.2.2.2 </w:t>
      </w:r>
      <w:r w:rsidRPr="006B4DF5">
        <w:rPr>
          <w:rFonts w:ascii="宋体" w:eastAsia="宋体" w:hAnsi="宋体" w:hint="eastAsia"/>
          <w:b w:val="0"/>
          <w:sz w:val="24"/>
          <w:szCs w:val="24"/>
        </w:rPr>
        <w:t xml:space="preserve"> 两测量面任意位置处的合并间隙用目力观察。</w:t>
      </w:r>
    </w:p>
    <w:p w:rsidR="006A143B" w:rsidRPr="006B4DF5" w:rsidRDefault="006A143B" w:rsidP="006A143B">
      <w:pPr>
        <w:pStyle w:val="a0"/>
        <w:numPr>
          <w:ilvl w:val="0"/>
          <w:numId w:val="0"/>
        </w:numPr>
        <w:spacing w:line="400" w:lineRule="exact"/>
        <w:ind w:rightChars="0" w:right="0"/>
        <w:rPr>
          <w:rFonts w:ascii="宋体" w:eastAsia="宋体" w:hAnsi="宋体"/>
          <w:color w:val="000000"/>
          <w:kern w:val="2"/>
          <w:sz w:val="24"/>
          <w:szCs w:val="24"/>
        </w:rPr>
      </w:pPr>
      <w:r w:rsidRPr="006B4DF5">
        <w:rPr>
          <w:rFonts w:ascii="宋体" w:eastAsia="宋体" w:hAnsi="宋体"/>
          <w:color w:val="000000"/>
          <w:kern w:val="2"/>
          <w:sz w:val="24"/>
          <w:szCs w:val="24"/>
        </w:rPr>
        <w:t xml:space="preserve">7.2.3 </w:t>
      </w:r>
      <w:r w:rsidRPr="006B4DF5">
        <w:rPr>
          <w:rFonts w:ascii="宋体" w:eastAsia="宋体" w:hAnsi="宋体" w:hint="eastAsia"/>
          <w:color w:val="000000"/>
          <w:kern w:val="2"/>
          <w:sz w:val="24"/>
          <w:szCs w:val="24"/>
        </w:rPr>
        <w:t xml:space="preserve"> 零值误差</w:t>
      </w:r>
    </w:p>
    <w:p w:rsidR="006A143B" w:rsidRPr="006B4DF5" w:rsidRDefault="006A143B" w:rsidP="006A143B">
      <w:pPr>
        <w:pStyle w:val="a5"/>
        <w:spacing w:line="400" w:lineRule="exact"/>
        <w:ind w:firstLineChars="200" w:firstLine="488"/>
        <w:rPr>
          <w:rFonts w:hAnsi="宋体"/>
          <w:color w:val="000000"/>
          <w:spacing w:val="2"/>
          <w:sz w:val="24"/>
          <w:szCs w:val="24"/>
        </w:rPr>
      </w:pPr>
      <w:r w:rsidRPr="006B4DF5">
        <w:rPr>
          <w:rFonts w:hAnsi="宋体" w:hint="eastAsia"/>
          <w:color w:val="000000"/>
          <w:spacing w:val="2"/>
          <w:sz w:val="24"/>
          <w:szCs w:val="24"/>
        </w:rPr>
        <w:t>移动尺框，使游标卡尺两测量面接触，目力观察其重合度。必要时借助读数显微镜。</w:t>
      </w:r>
    </w:p>
    <w:p w:rsidR="006A143B" w:rsidRPr="006B4DF5" w:rsidRDefault="006A143B" w:rsidP="006A143B">
      <w:pPr>
        <w:pStyle w:val="a0"/>
        <w:numPr>
          <w:ilvl w:val="0"/>
          <w:numId w:val="0"/>
        </w:numPr>
        <w:spacing w:line="400" w:lineRule="exact"/>
        <w:ind w:rightChars="0" w:right="0"/>
        <w:rPr>
          <w:rFonts w:ascii="宋体" w:eastAsia="宋体" w:hAnsi="宋体"/>
          <w:color w:val="000000"/>
          <w:kern w:val="2"/>
          <w:sz w:val="24"/>
          <w:szCs w:val="24"/>
        </w:rPr>
      </w:pPr>
      <w:r w:rsidRPr="006B4DF5">
        <w:rPr>
          <w:rFonts w:ascii="宋体" w:eastAsia="宋体" w:hAnsi="宋体"/>
          <w:color w:val="000000"/>
          <w:kern w:val="2"/>
          <w:sz w:val="24"/>
          <w:szCs w:val="24"/>
        </w:rPr>
        <w:t xml:space="preserve">7.2.4 </w:t>
      </w:r>
      <w:r>
        <w:rPr>
          <w:rFonts w:ascii="宋体" w:eastAsia="宋体" w:hAnsi="宋体" w:hint="eastAsia"/>
          <w:color w:val="000000"/>
          <w:kern w:val="2"/>
          <w:sz w:val="24"/>
          <w:szCs w:val="24"/>
        </w:rPr>
        <w:t xml:space="preserve"> </w:t>
      </w:r>
      <w:r w:rsidRPr="006B4DF5">
        <w:rPr>
          <w:rFonts w:ascii="宋体" w:eastAsia="宋体" w:hAnsi="宋体" w:hint="eastAsia"/>
          <w:color w:val="000000"/>
          <w:kern w:val="2"/>
          <w:sz w:val="24"/>
          <w:szCs w:val="24"/>
        </w:rPr>
        <w:t>圆弧内量爪基本尺寸偏差和平行度</w:t>
      </w:r>
    </w:p>
    <w:p w:rsidR="006A143B" w:rsidRPr="006B4DF5" w:rsidRDefault="006A143B" w:rsidP="006A143B">
      <w:pPr>
        <w:pStyle w:val="a0"/>
        <w:numPr>
          <w:ilvl w:val="0"/>
          <w:numId w:val="0"/>
        </w:numPr>
        <w:spacing w:line="400" w:lineRule="exact"/>
        <w:ind w:rightChars="0" w:right="0"/>
        <w:rPr>
          <w:rFonts w:ascii="宋体" w:eastAsia="宋体" w:hAnsi="宋体"/>
          <w:color w:val="000000"/>
          <w:kern w:val="2"/>
          <w:sz w:val="24"/>
          <w:szCs w:val="24"/>
        </w:rPr>
      </w:pPr>
      <w:r w:rsidRPr="006B4DF5">
        <w:rPr>
          <w:rFonts w:ascii="宋体" w:eastAsia="宋体" w:hAnsi="宋体"/>
          <w:color w:val="000000"/>
          <w:kern w:val="2"/>
          <w:sz w:val="24"/>
          <w:szCs w:val="24"/>
        </w:rPr>
        <w:t xml:space="preserve">7.2.4.1 </w:t>
      </w:r>
      <w:r>
        <w:rPr>
          <w:rFonts w:ascii="宋体" w:eastAsia="宋体" w:hAnsi="宋体" w:hint="eastAsia"/>
          <w:color w:val="000000"/>
          <w:kern w:val="2"/>
          <w:sz w:val="24"/>
          <w:szCs w:val="24"/>
        </w:rPr>
        <w:t xml:space="preserve"> </w:t>
      </w:r>
      <w:r w:rsidRPr="006B4DF5">
        <w:rPr>
          <w:rFonts w:ascii="宋体" w:eastAsia="宋体" w:hAnsi="宋体" w:hint="eastAsia"/>
          <w:color w:val="000000"/>
          <w:kern w:val="2"/>
          <w:sz w:val="24"/>
          <w:szCs w:val="24"/>
        </w:rPr>
        <w:t>圆弧内量爪基本尺寸使用外径千分尺校准。移动卡尺尺框使两量爪测量面合并，用外径千分尺在平行于尺身平面方向上沿圆弧母线在量爪的里端、中端、外端三个位置分别测量，将测得值与基本尺寸之差作为测量结果，每个位置的实际偏差应不大于表3中圆弧内量爪基本尺寸偏差规定。</w:t>
      </w:r>
    </w:p>
    <w:p w:rsidR="006A143B" w:rsidRPr="006B4DF5" w:rsidRDefault="006A143B" w:rsidP="006A143B">
      <w:pPr>
        <w:pStyle w:val="af7"/>
        <w:snapToGrid/>
        <w:spacing w:line="400" w:lineRule="exact"/>
        <w:ind w:firstLine="0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/>
          <w:b w:val="0"/>
          <w:sz w:val="24"/>
          <w:szCs w:val="24"/>
        </w:rPr>
        <w:t>7.2.4.2</w:t>
      </w:r>
      <w:r>
        <w:rPr>
          <w:rFonts w:ascii="宋体" w:eastAsia="宋体" w:hAnsi="宋体" w:hint="eastAsia"/>
          <w:b w:val="0"/>
          <w:sz w:val="24"/>
          <w:szCs w:val="24"/>
        </w:rPr>
        <w:t xml:space="preserve"> </w:t>
      </w:r>
      <w:r w:rsidRPr="006B4DF5">
        <w:rPr>
          <w:rFonts w:ascii="宋体" w:eastAsia="宋体" w:hAnsi="宋体"/>
          <w:b w:val="0"/>
          <w:sz w:val="24"/>
          <w:szCs w:val="24"/>
        </w:rPr>
        <w:t xml:space="preserve"> </w:t>
      </w:r>
      <w:r w:rsidRPr="006B4DF5">
        <w:rPr>
          <w:rFonts w:ascii="宋体" w:eastAsia="宋体" w:hAnsi="宋体" w:hint="eastAsia"/>
          <w:b w:val="0"/>
          <w:sz w:val="24"/>
          <w:szCs w:val="24"/>
        </w:rPr>
        <w:t>圆弧内量爪平行度使用外径千分尺校准。在平行于尺身平面方向上沿圆弧母线在量爪里端、中端、外端三个位置的最大尺寸与最小尺寸之差作为测量结果。其结果应不大于表3中圆弧内量爪两测量面的平行度规定。</w:t>
      </w:r>
    </w:p>
    <w:p w:rsidR="006A143B" w:rsidRPr="006B4DF5" w:rsidRDefault="006A143B" w:rsidP="006A143B">
      <w:pPr>
        <w:pStyle w:val="af7"/>
        <w:snapToGrid/>
        <w:spacing w:line="400" w:lineRule="exact"/>
        <w:ind w:firstLine="0"/>
        <w:jc w:val="both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/>
          <w:b w:val="0"/>
          <w:sz w:val="24"/>
          <w:szCs w:val="24"/>
        </w:rPr>
        <w:t>7.2.5</w:t>
      </w:r>
      <w:r w:rsidRPr="006B4DF5">
        <w:rPr>
          <w:rFonts w:ascii="宋体" w:eastAsia="宋体" w:hAnsi="宋体" w:hint="eastAsia"/>
          <w:b w:val="0"/>
          <w:sz w:val="24"/>
          <w:szCs w:val="24"/>
        </w:rPr>
        <w:t xml:space="preserve"> </w:t>
      </w:r>
      <w:r>
        <w:rPr>
          <w:rFonts w:ascii="宋体" w:eastAsia="宋体" w:hAnsi="宋体" w:hint="eastAsia"/>
          <w:b w:val="0"/>
          <w:sz w:val="24"/>
          <w:szCs w:val="24"/>
        </w:rPr>
        <w:t xml:space="preserve"> </w:t>
      </w:r>
      <w:r w:rsidRPr="006B4DF5">
        <w:rPr>
          <w:rFonts w:ascii="宋体" w:eastAsia="宋体" w:hAnsi="宋体" w:hint="eastAsia"/>
          <w:b w:val="0"/>
          <w:sz w:val="24"/>
          <w:szCs w:val="24"/>
        </w:rPr>
        <w:t>示值误差</w:t>
      </w:r>
    </w:p>
    <w:p w:rsidR="006A143B" w:rsidRPr="006B4DF5" w:rsidRDefault="006A143B" w:rsidP="006A143B">
      <w:pPr>
        <w:pStyle w:val="af7"/>
        <w:snapToGrid/>
        <w:spacing w:line="400" w:lineRule="exact"/>
        <w:ind w:firstLine="484"/>
        <w:jc w:val="both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 w:hint="eastAsia"/>
          <w:b w:val="0"/>
          <w:sz w:val="24"/>
          <w:szCs w:val="24"/>
        </w:rPr>
        <w:t>校准前，宜采用适当方法消除因卡尺自重引起的尺身弯曲，如专用平台或采用等高垫块将尺身垫起等。</w:t>
      </w:r>
    </w:p>
    <w:p w:rsidR="006A143B" w:rsidRPr="006B4DF5" w:rsidRDefault="006A143B" w:rsidP="006A143B">
      <w:pPr>
        <w:pStyle w:val="af7"/>
        <w:snapToGrid/>
        <w:spacing w:line="400" w:lineRule="exact"/>
        <w:ind w:firstLine="0"/>
        <w:jc w:val="both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 w:hint="eastAsia"/>
          <w:b w:val="0"/>
          <w:sz w:val="24"/>
          <w:szCs w:val="24"/>
        </w:rPr>
        <w:t>7</w:t>
      </w:r>
      <w:r w:rsidRPr="006B4DF5">
        <w:rPr>
          <w:rFonts w:ascii="宋体" w:eastAsia="宋体" w:hAnsi="宋体"/>
          <w:b w:val="0"/>
          <w:sz w:val="24"/>
          <w:szCs w:val="24"/>
        </w:rPr>
        <w:t>.2.5.1</w:t>
      </w:r>
      <w:r>
        <w:rPr>
          <w:rFonts w:ascii="宋体" w:eastAsia="宋体" w:hAnsi="宋体" w:hint="eastAsia"/>
          <w:b w:val="0"/>
          <w:sz w:val="24"/>
          <w:szCs w:val="24"/>
        </w:rPr>
        <w:t xml:space="preserve"> </w:t>
      </w:r>
      <w:r w:rsidRPr="006B4DF5">
        <w:rPr>
          <w:rFonts w:ascii="宋体" w:eastAsia="宋体" w:hAnsi="宋体"/>
          <w:b w:val="0"/>
          <w:sz w:val="24"/>
          <w:szCs w:val="24"/>
        </w:rPr>
        <w:t xml:space="preserve"> </w:t>
      </w:r>
      <w:r w:rsidRPr="006B4DF5">
        <w:rPr>
          <w:rFonts w:ascii="宋体" w:eastAsia="宋体" w:hAnsi="宋体" w:hint="eastAsia"/>
          <w:b w:val="0"/>
          <w:sz w:val="24"/>
          <w:szCs w:val="24"/>
        </w:rPr>
        <w:t>测量范围（0～2</w:t>
      </w:r>
      <w:r w:rsidRPr="006B4DF5">
        <w:rPr>
          <w:rFonts w:ascii="宋体" w:eastAsia="宋体" w:hAnsi="宋体"/>
          <w:b w:val="0"/>
          <w:sz w:val="24"/>
          <w:szCs w:val="24"/>
        </w:rPr>
        <w:t>000</w:t>
      </w:r>
      <w:r w:rsidRPr="006B4DF5">
        <w:rPr>
          <w:rFonts w:ascii="宋体" w:eastAsia="宋体" w:hAnsi="宋体" w:hint="eastAsia"/>
          <w:b w:val="0"/>
          <w:sz w:val="24"/>
          <w:szCs w:val="24"/>
        </w:rPr>
        <w:t>）mm示值误差校准参照JJG</w:t>
      </w:r>
      <w:r>
        <w:rPr>
          <w:rFonts w:ascii="宋体" w:eastAsia="宋体" w:hAnsi="宋体" w:hint="eastAsia"/>
          <w:b w:val="0"/>
          <w:sz w:val="24"/>
          <w:szCs w:val="24"/>
        </w:rPr>
        <w:t xml:space="preserve"> </w:t>
      </w:r>
      <w:r w:rsidRPr="006B4DF5">
        <w:rPr>
          <w:rFonts w:ascii="宋体" w:eastAsia="宋体" w:hAnsi="宋体"/>
          <w:b w:val="0"/>
          <w:sz w:val="24"/>
          <w:szCs w:val="24"/>
        </w:rPr>
        <w:t>30</w:t>
      </w:r>
      <w:r w:rsidRPr="006B4DF5">
        <w:rPr>
          <w:rFonts w:ascii="宋体" w:eastAsia="宋体" w:hAnsi="宋体" w:hint="eastAsia"/>
          <w:b w:val="0"/>
          <w:sz w:val="24"/>
          <w:szCs w:val="24"/>
        </w:rPr>
        <w:t>-</w:t>
      </w:r>
      <w:r w:rsidRPr="006B4DF5">
        <w:rPr>
          <w:rFonts w:ascii="宋体" w:eastAsia="宋体" w:hAnsi="宋体"/>
          <w:b w:val="0"/>
          <w:sz w:val="24"/>
          <w:szCs w:val="24"/>
        </w:rPr>
        <w:t>2012</w:t>
      </w:r>
      <w:r w:rsidRPr="006B4DF5">
        <w:rPr>
          <w:rFonts w:ascii="宋体" w:eastAsia="宋体" w:hAnsi="宋体" w:hint="eastAsia"/>
          <w:b w:val="0"/>
          <w:sz w:val="24"/>
          <w:szCs w:val="24"/>
        </w:rPr>
        <w:t>《通用卡尺检定规程》进行。</w:t>
      </w:r>
    </w:p>
    <w:p w:rsidR="006A143B" w:rsidRPr="006B4DF5" w:rsidRDefault="006A143B" w:rsidP="006A143B">
      <w:pPr>
        <w:pStyle w:val="af7"/>
        <w:snapToGrid/>
        <w:spacing w:line="400" w:lineRule="exact"/>
        <w:ind w:firstLine="0"/>
        <w:jc w:val="both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 w:hint="eastAsia"/>
          <w:b w:val="0"/>
          <w:sz w:val="24"/>
          <w:szCs w:val="24"/>
        </w:rPr>
        <w:t>7</w:t>
      </w:r>
      <w:r w:rsidRPr="006B4DF5">
        <w:rPr>
          <w:rFonts w:ascii="宋体" w:eastAsia="宋体" w:hAnsi="宋体"/>
          <w:b w:val="0"/>
          <w:sz w:val="24"/>
          <w:szCs w:val="24"/>
        </w:rPr>
        <w:t xml:space="preserve">.2.5.2 </w:t>
      </w:r>
      <w:r>
        <w:rPr>
          <w:rFonts w:ascii="宋体" w:eastAsia="宋体" w:hAnsi="宋体" w:hint="eastAsia"/>
          <w:b w:val="0"/>
          <w:sz w:val="24"/>
          <w:szCs w:val="24"/>
        </w:rPr>
        <w:t xml:space="preserve"> </w:t>
      </w:r>
      <w:r w:rsidRPr="006B4DF5">
        <w:rPr>
          <w:rFonts w:ascii="宋体" w:eastAsia="宋体" w:hAnsi="宋体" w:hint="eastAsia"/>
          <w:b w:val="0"/>
          <w:sz w:val="24"/>
          <w:szCs w:val="24"/>
        </w:rPr>
        <w:t>测量范围大于</w:t>
      </w:r>
      <w:r w:rsidRPr="006B4DF5">
        <w:rPr>
          <w:rFonts w:ascii="宋体" w:eastAsia="宋体" w:hAnsi="宋体"/>
          <w:b w:val="0"/>
          <w:sz w:val="24"/>
          <w:szCs w:val="24"/>
        </w:rPr>
        <w:t>2000</w:t>
      </w:r>
      <w:r w:rsidRPr="006B4DF5">
        <w:rPr>
          <w:rFonts w:ascii="宋体" w:eastAsia="宋体" w:hAnsi="宋体" w:hint="eastAsia"/>
          <w:b w:val="0"/>
          <w:sz w:val="24"/>
          <w:szCs w:val="24"/>
        </w:rPr>
        <w:t>mm采用分段法校准。分段测量时应首尾相连。校准时，移动尺框使活动量爪处于上一段的终点（即本段的始点）。使用紧固螺钉锁紧活动量爪。安装专用夹具，使专用夹具的测头与活动量爪的测量面相接触，锁紧专用夹具，作为起始零点。然后以每米段（1000mm）作为一个测量段，在该测量段内均匀分布6点进行校准。每个校准点的示值误差按照式（1）计算。相同方法校准其他各测量段的示值误差。专用夹具见附录A。</w:t>
      </w:r>
    </w:p>
    <w:p w:rsidR="006A143B" w:rsidRPr="006B4DF5" w:rsidRDefault="006A143B" w:rsidP="006A143B">
      <w:pPr>
        <w:pStyle w:val="af7"/>
        <w:ind w:firstLine="0"/>
        <w:jc w:val="right"/>
        <w:rPr>
          <w:sz w:val="24"/>
          <w:szCs w:val="24"/>
        </w:rPr>
      </w:pPr>
      <w:r w:rsidRPr="006B4DF5">
        <w:rPr>
          <w:b w:val="0"/>
          <w:i/>
          <w:sz w:val="24"/>
          <w:szCs w:val="24"/>
        </w:rPr>
        <w:t>e</w:t>
      </w:r>
      <w:r w:rsidRPr="006B4DF5">
        <w:rPr>
          <w:rFonts w:hint="eastAsia"/>
          <w:b w:val="0"/>
          <w:i/>
          <w:sz w:val="24"/>
          <w:szCs w:val="24"/>
        </w:rPr>
        <w:t>=(L</w:t>
      </w:r>
      <w:r w:rsidRPr="006B4DF5">
        <w:rPr>
          <w:rFonts w:hint="eastAsia"/>
          <w:b w:val="0"/>
          <w:i/>
          <w:sz w:val="24"/>
          <w:szCs w:val="24"/>
          <w:vertAlign w:val="subscript"/>
        </w:rPr>
        <w:t>i</w:t>
      </w:r>
      <w:r w:rsidRPr="006B4DF5">
        <w:rPr>
          <w:rFonts w:hint="eastAsia"/>
          <w:b w:val="0"/>
          <w:i/>
          <w:sz w:val="24"/>
          <w:szCs w:val="24"/>
        </w:rPr>
        <w:t>-L</w:t>
      </w:r>
      <w:r w:rsidRPr="006B4DF5">
        <w:rPr>
          <w:rFonts w:hint="eastAsia"/>
          <w:b w:val="0"/>
          <w:i/>
          <w:sz w:val="24"/>
          <w:szCs w:val="24"/>
          <w:vertAlign w:val="subscript"/>
        </w:rPr>
        <w:t>S</w:t>
      </w:r>
      <w:r w:rsidRPr="006B4DF5">
        <w:rPr>
          <w:rFonts w:hint="eastAsia"/>
          <w:b w:val="0"/>
          <w:i/>
          <w:sz w:val="24"/>
          <w:szCs w:val="24"/>
        </w:rPr>
        <w:t>)+</w:t>
      </w:r>
      <w:r w:rsidRPr="006B4DF5">
        <w:rPr>
          <w:b w:val="0"/>
          <w:i/>
          <w:sz w:val="24"/>
          <w:szCs w:val="24"/>
        </w:rPr>
        <w:t>e</w:t>
      </w:r>
      <w:r w:rsidRPr="006B4DF5">
        <w:rPr>
          <w:rFonts w:hint="eastAsia"/>
          <w:b w:val="0"/>
          <w:i/>
          <w:sz w:val="24"/>
          <w:szCs w:val="24"/>
          <w:vertAlign w:val="subscript"/>
        </w:rPr>
        <w:t>0</w:t>
      </w:r>
      <w:r w:rsidRPr="006B4DF5">
        <w:rPr>
          <w:b w:val="0"/>
          <w:i/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Pr="006B4DF5">
        <w:rPr>
          <w:sz w:val="24"/>
          <w:szCs w:val="24"/>
        </w:rPr>
        <w:t xml:space="preserve">          </w:t>
      </w:r>
      <w:r w:rsidRPr="006B4DF5">
        <w:rPr>
          <w:b w:val="0"/>
          <w:sz w:val="24"/>
          <w:szCs w:val="24"/>
        </w:rPr>
        <w:t xml:space="preserve">            </w:t>
      </w:r>
      <w:r w:rsidRPr="006B4DF5">
        <w:rPr>
          <w:rFonts w:hint="eastAsia"/>
          <w:b w:val="0"/>
          <w:sz w:val="24"/>
          <w:szCs w:val="24"/>
        </w:rPr>
        <w:t>（</w:t>
      </w:r>
      <w:r w:rsidRPr="006B4DF5">
        <w:rPr>
          <w:rFonts w:hint="eastAsia"/>
          <w:b w:val="0"/>
          <w:sz w:val="24"/>
          <w:szCs w:val="24"/>
        </w:rPr>
        <w:t>1</w:t>
      </w:r>
      <w:r w:rsidRPr="006B4DF5">
        <w:rPr>
          <w:rFonts w:hint="eastAsia"/>
          <w:b w:val="0"/>
          <w:sz w:val="24"/>
          <w:szCs w:val="24"/>
        </w:rPr>
        <w:t>）</w:t>
      </w:r>
    </w:p>
    <w:p w:rsidR="006A143B" w:rsidRPr="006B4DF5" w:rsidRDefault="006A143B" w:rsidP="006A143B">
      <w:pPr>
        <w:spacing w:line="400" w:lineRule="exact"/>
      </w:pPr>
      <w:r w:rsidRPr="006B4DF5">
        <w:rPr>
          <w:rFonts w:hint="eastAsia"/>
        </w:rPr>
        <w:t>式中：</w:t>
      </w:r>
    </w:p>
    <w:p w:rsidR="006A143B" w:rsidRPr="006B4DF5" w:rsidRDefault="006A143B" w:rsidP="006A143B">
      <w:pPr>
        <w:spacing w:line="400" w:lineRule="exact"/>
        <w:ind w:firstLineChars="230" w:firstLine="552"/>
      </w:pPr>
      <w:r w:rsidRPr="006B4DF5">
        <w:t>e——</w:t>
      </w:r>
      <w:r w:rsidRPr="006B4DF5">
        <w:rPr>
          <w:rFonts w:hint="eastAsia"/>
        </w:rPr>
        <w:t>卡尺示值误差</w:t>
      </w:r>
      <w:r w:rsidRPr="006B4DF5">
        <w:rPr>
          <w:rFonts w:ascii="宋体" w:hAnsi="宋体" w:hint="eastAsia"/>
        </w:rPr>
        <w:t>，</w:t>
      </w:r>
      <w:r w:rsidRPr="006B4DF5">
        <w:rPr>
          <w:rFonts w:hint="eastAsia"/>
        </w:rPr>
        <w:t>mm</w:t>
      </w:r>
      <w:r w:rsidRPr="006B4DF5">
        <w:rPr>
          <w:rFonts w:ascii="宋体" w:hAnsi="宋体" w:hint="eastAsia"/>
        </w:rPr>
        <w:t>；</w:t>
      </w:r>
    </w:p>
    <w:p w:rsidR="006A143B" w:rsidRPr="006B4DF5" w:rsidRDefault="006A143B" w:rsidP="006A143B">
      <w:pPr>
        <w:spacing w:line="400" w:lineRule="exact"/>
        <w:ind w:firstLineChars="200" w:firstLine="480"/>
      </w:pPr>
      <w:r w:rsidRPr="006B4DF5">
        <w:rPr>
          <w:rFonts w:hint="eastAsia"/>
          <w:i/>
          <w:color w:val="000000"/>
        </w:rPr>
        <w:t>L</w:t>
      </w:r>
      <w:r w:rsidRPr="006B4DF5">
        <w:rPr>
          <w:rFonts w:hint="eastAsia"/>
          <w:i/>
          <w:color w:val="000000"/>
          <w:vertAlign w:val="subscript"/>
        </w:rPr>
        <w:t>i</w:t>
      </w:r>
      <w:r w:rsidRPr="006B4DF5">
        <w:t>——</w:t>
      </w:r>
      <w:r w:rsidRPr="006B4DF5">
        <w:rPr>
          <w:rFonts w:hint="eastAsia"/>
        </w:rPr>
        <w:t>卡尺读数值</w:t>
      </w:r>
      <w:r w:rsidRPr="006B4DF5">
        <w:rPr>
          <w:rFonts w:ascii="宋体" w:hAnsi="宋体" w:hint="eastAsia"/>
        </w:rPr>
        <w:t>，</w:t>
      </w:r>
      <w:r w:rsidRPr="006B4DF5">
        <w:rPr>
          <w:rFonts w:hint="eastAsia"/>
        </w:rPr>
        <w:t>mm</w:t>
      </w:r>
      <w:r w:rsidRPr="006B4DF5">
        <w:rPr>
          <w:rFonts w:ascii="宋体" w:hAnsi="宋体" w:hint="eastAsia"/>
        </w:rPr>
        <w:t>；</w:t>
      </w:r>
    </w:p>
    <w:p w:rsidR="006A143B" w:rsidRPr="006B4DF5" w:rsidRDefault="006A143B" w:rsidP="006A143B">
      <w:pPr>
        <w:spacing w:line="400" w:lineRule="exact"/>
        <w:ind w:firstLineChars="200" w:firstLine="480"/>
      </w:pPr>
      <w:r w:rsidRPr="006B4DF5">
        <w:rPr>
          <w:rFonts w:hint="eastAsia"/>
          <w:i/>
          <w:color w:val="000000"/>
        </w:rPr>
        <w:t>L</w:t>
      </w:r>
      <w:r w:rsidRPr="006B4DF5">
        <w:rPr>
          <w:rFonts w:hint="eastAsia"/>
          <w:i/>
          <w:color w:val="000000"/>
          <w:vertAlign w:val="subscript"/>
        </w:rPr>
        <w:t>S</w:t>
      </w:r>
      <w:r w:rsidRPr="006B4DF5">
        <w:t>——</w:t>
      </w:r>
      <w:r w:rsidRPr="006B4DF5">
        <w:rPr>
          <w:rFonts w:hint="eastAsia"/>
        </w:rPr>
        <w:t>量块偏差</w:t>
      </w:r>
      <w:r w:rsidRPr="006B4DF5">
        <w:rPr>
          <w:rFonts w:ascii="宋体" w:hAnsi="宋体" w:hint="eastAsia"/>
        </w:rPr>
        <w:t>，</w:t>
      </w:r>
      <w:r w:rsidRPr="006B4DF5">
        <w:rPr>
          <w:rFonts w:hint="eastAsia"/>
        </w:rPr>
        <w:t>mm</w:t>
      </w:r>
      <w:r w:rsidRPr="006B4DF5">
        <w:rPr>
          <w:rFonts w:ascii="宋体" w:hAnsi="宋体" w:hint="eastAsia"/>
        </w:rPr>
        <w:t>；</w:t>
      </w:r>
    </w:p>
    <w:p w:rsidR="006A143B" w:rsidRPr="006B4DF5" w:rsidRDefault="006A143B" w:rsidP="006A143B">
      <w:pPr>
        <w:spacing w:line="400" w:lineRule="exact"/>
        <w:ind w:firstLineChars="200" w:firstLine="480"/>
      </w:pPr>
      <w:r w:rsidRPr="006B4DF5">
        <w:rPr>
          <w:i/>
          <w:color w:val="000000"/>
        </w:rPr>
        <w:t>e</w:t>
      </w:r>
      <w:r w:rsidRPr="006B4DF5">
        <w:rPr>
          <w:rFonts w:hint="eastAsia"/>
          <w:i/>
          <w:color w:val="000000"/>
          <w:vertAlign w:val="subscript"/>
        </w:rPr>
        <w:t>0</w:t>
      </w:r>
      <w:r w:rsidRPr="006B4DF5">
        <w:t>——</w:t>
      </w:r>
      <w:r w:rsidRPr="006B4DF5">
        <w:rPr>
          <w:rFonts w:hint="eastAsia"/>
        </w:rPr>
        <w:t>分段测量时起始零位示值误差</w:t>
      </w:r>
      <w:r w:rsidRPr="006B4DF5">
        <w:rPr>
          <w:rFonts w:ascii="宋体" w:hAnsi="宋体" w:hint="eastAsia"/>
        </w:rPr>
        <w:t>，</w:t>
      </w:r>
      <w:r w:rsidRPr="006B4DF5">
        <w:rPr>
          <w:rFonts w:hint="eastAsia"/>
        </w:rPr>
        <w:t>mm</w:t>
      </w:r>
      <w:r w:rsidRPr="006B4DF5">
        <w:rPr>
          <w:rFonts w:ascii="宋体" w:hAnsi="宋体" w:hint="eastAsia"/>
        </w:rPr>
        <w:t>。</w:t>
      </w:r>
    </w:p>
    <w:p w:rsidR="006A143B" w:rsidRPr="006B4DF5" w:rsidRDefault="006A143B" w:rsidP="006A143B">
      <w:pPr>
        <w:pStyle w:val="af7"/>
        <w:snapToGrid/>
        <w:spacing w:line="400" w:lineRule="exact"/>
        <w:ind w:firstLine="0"/>
        <w:jc w:val="both"/>
        <w:rPr>
          <w:rFonts w:ascii="宋体" w:eastAsia="宋体" w:hAnsi="宋体"/>
          <w:b w:val="0"/>
          <w:sz w:val="24"/>
          <w:szCs w:val="24"/>
        </w:rPr>
      </w:pPr>
      <w:bookmarkStart w:id="5" w:name="_Toc357516992"/>
      <w:r w:rsidRPr="006B4DF5">
        <w:rPr>
          <w:rFonts w:ascii="宋体" w:eastAsia="宋体" w:hAnsi="宋体" w:hint="eastAsia"/>
          <w:b w:val="0"/>
          <w:sz w:val="24"/>
          <w:szCs w:val="24"/>
        </w:rPr>
        <w:t>7</w:t>
      </w:r>
      <w:r w:rsidRPr="006B4DF5">
        <w:rPr>
          <w:rFonts w:ascii="宋体" w:eastAsia="宋体" w:hAnsi="宋体"/>
          <w:b w:val="0"/>
          <w:sz w:val="24"/>
          <w:szCs w:val="24"/>
        </w:rPr>
        <w:t xml:space="preserve">.2.6 </w:t>
      </w:r>
      <w:r>
        <w:rPr>
          <w:rFonts w:ascii="宋体" w:eastAsia="宋体" w:hAnsi="宋体" w:hint="eastAsia"/>
          <w:b w:val="0"/>
          <w:sz w:val="24"/>
          <w:szCs w:val="24"/>
        </w:rPr>
        <w:t xml:space="preserve"> </w:t>
      </w:r>
      <w:r w:rsidRPr="006B4DF5">
        <w:rPr>
          <w:rFonts w:ascii="宋体" w:eastAsia="宋体" w:hAnsi="宋体" w:hint="eastAsia"/>
          <w:b w:val="0"/>
          <w:sz w:val="24"/>
          <w:szCs w:val="24"/>
        </w:rPr>
        <w:t>重复性</w:t>
      </w:r>
    </w:p>
    <w:p w:rsidR="006A143B" w:rsidRPr="006B4DF5" w:rsidRDefault="006A143B" w:rsidP="006A143B">
      <w:pPr>
        <w:pStyle w:val="af7"/>
        <w:spacing w:line="400" w:lineRule="exact"/>
        <w:ind w:firstLine="484"/>
        <w:jc w:val="both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 w:hint="eastAsia"/>
          <w:b w:val="0"/>
          <w:sz w:val="24"/>
          <w:szCs w:val="24"/>
        </w:rPr>
        <w:lastRenderedPageBreak/>
        <w:t>移动尺框，使数显卡尺的两量爪测量面相接触，重复测量5次并读数，5次读数的最大与最小值之差即为重复性。</w:t>
      </w:r>
    </w:p>
    <w:p w:rsidR="006A143B" w:rsidRPr="006B4DF5" w:rsidRDefault="006A143B" w:rsidP="006A143B">
      <w:pPr>
        <w:pStyle w:val="af7"/>
        <w:spacing w:line="400" w:lineRule="exact"/>
        <w:ind w:firstLine="0"/>
        <w:jc w:val="both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 w:hint="eastAsia"/>
          <w:b w:val="0"/>
          <w:sz w:val="24"/>
          <w:szCs w:val="24"/>
        </w:rPr>
        <w:t>7</w:t>
      </w:r>
      <w:r w:rsidRPr="006B4DF5">
        <w:rPr>
          <w:rFonts w:ascii="宋体" w:eastAsia="宋体" w:hAnsi="宋体"/>
          <w:b w:val="0"/>
          <w:sz w:val="24"/>
          <w:szCs w:val="24"/>
        </w:rPr>
        <w:t xml:space="preserve">.2.7 </w:t>
      </w:r>
      <w:r>
        <w:rPr>
          <w:rFonts w:ascii="宋体" w:eastAsia="宋体" w:hAnsi="宋体" w:hint="eastAsia"/>
          <w:b w:val="0"/>
          <w:sz w:val="24"/>
          <w:szCs w:val="24"/>
        </w:rPr>
        <w:t xml:space="preserve"> </w:t>
      </w:r>
      <w:r w:rsidRPr="006B4DF5">
        <w:rPr>
          <w:rFonts w:ascii="宋体" w:eastAsia="宋体" w:hAnsi="宋体" w:hint="eastAsia"/>
          <w:b w:val="0"/>
          <w:sz w:val="24"/>
          <w:szCs w:val="24"/>
        </w:rPr>
        <w:t>漂移</w:t>
      </w:r>
    </w:p>
    <w:p w:rsidR="006A143B" w:rsidRPr="006B4DF5" w:rsidRDefault="006A143B" w:rsidP="006A143B">
      <w:pPr>
        <w:pStyle w:val="af7"/>
        <w:spacing w:line="400" w:lineRule="exact"/>
        <w:ind w:firstLine="484"/>
        <w:jc w:val="both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 w:hint="eastAsia"/>
          <w:b w:val="0"/>
          <w:sz w:val="24"/>
          <w:szCs w:val="24"/>
        </w:rPr>
        <w:t>移动尺框至任意位置，紧固尺框，观察显示数值在1h内的变化.</w:t>
      </w:r>
    </w:p>
    <w:p w:rsidR="006A143B" w:rsidRPr="006B4DF5" w:rsidRDefault="006A143B" w:rsidP="006A143B">
      <w:pPr>
        <w:pStyle w:val="a"/>
        <w:numPr>
          <w:ilvl w:val="0"/>
          <w:numId w:val="0"/>
        </w:numPr>
        <w:spacing w:before="120" w:after="120" w:line="400" w:lineRule="exact"/>
        <w:ind w:rightChars="0" w:right="0"/>
        <w:outlineLvl w:val="0"/>
        <w:rPr>
          <w:rFonts w:hAnsi="黑体"/>
          <w:sz w:val="24"/>
          <w:szCs w:val="24"/>
        </w:rPr>
      </w:pPr>
      <w:r w:rsidRPr="006B4DF5">
        <w:rPr>
          <w:rFonts w:hAnsi="黑体"/>
          <w:sz w:val="24"/>
          <w:szCs w:val="24"/>
        </w:rPr>
        <w:t xml:space="preserve">8  </w:t>
      </w:r>
      <w:r w:rsidRPr="006B4DF5">
        <w:rPr>
          <w:rFonts w:hAnsi="黑体" w:hint="eastAsia"/>
          <w:sz w:val="24"/>
          <w:szCs w:val="24"/>
        </w:rPr>
        <w:t>校准结果的处理</w:t>
      </w:r>
      <w:bookmarkEnd w:id="5"/>
    </w:p>
    <w:p w:rsidR="006A143B" w:rsidRPr="006B4DF5" w:rsidRDefault="006A143B" w:rsidP="006A143B">
      <w:pPr>
        <w:pStyle w:val="af7"/>
        <w:spacing w:line="400" w:lineRule="exact"/>
        <w:ind w:firstLineChars="200" w:firstLine="488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 w:hint="eastAsia"/>
          <w:b w:val="0"/>
          <w:sz w:val="24"/>
          <w:szCs w:val="24"/>
        </w:rPr>
        <w:t>经校准的卡尺出具校准证书。校准证书应准确、客观地报告校准结果,并给出测量不确定度，不确定度评定示例见附录B。校准证书应</w:t>
      </w:r>
      <w:r w:rsidR="00BF7DEC">
        <w:rPr>
          <w:rFonts w:ascii="宋体" w:eastAsia="宋体" w:hAnsi="宋体" w:hint="eastAsia"/>
          <w:b w:val="0"/>
          <w:sz w:val="24"/>
          <w:szCs w:val="24"/>
        </w:rPr>
        <w:t>包括委托方要求的、说明校准结果所必需的和所用方法要求的全部信息，校准证书内页格式参见附录C。</w:t>
      </w:r>
      <w:r w:rsidRPr="006B4DF5">
        <w:rPr>
          <w:rFonts w:ascii="宋体" w:eastAsia="宋体" w:hAnsi="宋体" w:hint="eastAsia"/>
          <w:b w:val="0"/>
          <w:sz w:val="24"/>
          <w:szCs w:val="24"/>
        </w:rPr>
        <w:t>校准证书至少包含以下信息：</w:t>
      </w:r>
      <w:bookmarkStart w:id="6" w:name="_Toc357516993"/>
    </w:p>
    <w:p w:rsidR="006A143B" w:rsidRPr="006B4DF5" w:rsidRDefault="006A143B" w:rsidP="006A143B">
      <w:pPr>
        <w:pStyle w:val="af7"/>
        <w:spacing w:line="400" w:lineRule="exact"/>
        <w:ind w:firstLineChars="200" w:firstLine="488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 w:hint="eastAsia"/>
          <w:b w:val="0"/>
          <w:sz w:val="24"/>
          <w:szCs w:val="24"/>
        </w:rPr>
        <w:t>a）标题，如“校准证书”或“校准报告”；</w:t>
      </w:r>
    </w:p>
    <w:p w:rsidR="006A143B" w:rsidRPr="006B4DF5" w:rsidRDefault="006A143B" w:rsidP="006A143B">
      <w:pPr>
        <w:pStyle w:val="af7"/>
        <w:spacing w:line="400" w:lineRule="exact"/>
        <w:ind w:firstLineChars="200" w:firstLine="488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 w:hint="eastAsia"/>
          <w:b w:val="0"/>
          <w:sz w:val="24"/>
          <w:szCs w:val="24"/>
        </w:rPr>
        <w:t>b）实验室名称和地址；</w:t>
      </w:r>
    </w:p>
    <w:p w:rsidR="006A143B" w:rsidRPr="006B4DF5" w:rsidRDefault="006A143B" w:rsidP="006A143B">
      <w:pPr>
        <w:pStyle w:val="af7"/>
        <w:spacing w:line="400" w:lineRule="exact"/>
        <w:ind w:firstLineChars="200" w:firstLine="488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 w:hint="eastAsia"/>
          <w:b w:val="0"/>
          <w:sz w:val="24"/>
          <w:szCs w:val="24"/>
        </w:rPr>
        <w:t>c）进行校准的地点（如果不在实验室内进行校准）；</w:t>
      </w:r>
    </w:p>
    <w:p w:rsidR="006A143B" w:rsidRPr="006B4DF5" w:rsidRDefault="006A143B" w:rsidP="006A143B">
      <w:pPr>
        <w:pStyle w:val="af7"/>
        <w:spacing w:line="400" w:lineRule="exact"/>
        <w:ind w:firstLineChars="200" w:firstLine="488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 w:hint="eastAsia"/>
          <w:b w:val="0"/>
          <w:sz w:val="24"/>
          <w:szCs w:val="24"/>
        </w:rPr>
        <w:t>d）证书或报告的唯一性标识（如编号），每页及总页数的标识；</w:t>
      </w:r>
    </w:p>
    <w:p w:rsidR="006A143B" w:rsidRPr="006B4DF5" w:rsidRDefault="006A143B" w:rsidP="006A143B">
      <w:pPr>
        <w:pStyle w:val="af7"/>
        <w:spacing w:line="400" w:lineRule="exact"/>
        <w:ind w:firstLineChars="200" w:firstLine="488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 w:hint="eastAsia"/>
          <w:b w:val="0"/>
          <w:sz w:val="24"/>
          <w:szCs w:val="24"/>
        </w:rPr>
        <w:t>e）送校单位的名称和地址；</w:t>
      </w:r>
    </w:p>
    <w:p w:rsidR="006A143B" w:rsidRPr="006B4DF5" w:rsidRDefault="006A143B" w:rsidP="006A143B">
      <w:pPr>
        <w:pStyle w:val="af7"/>
        <w:spacing w:line="400" w:lineRule="exact"/>
        <w:ind w:firstLineChars="200" w:firstLine="488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 w:hint="eastAsia"/>
          <w:b w:val="0"/>
          <w:sz w:val="24"/>
          <w:szCs w:val="24"/>
        </w:rPr>
        <w:t>f）被校对象的描述和明确标识；</w:t>
      </w:r>
    </w:p>
    <w:p w:rsidR="006A143B" w:rsidRPr="006B4DF5" w:rsidRDefault="006A143B" w:rsidP="006A143B">
      <w:pPr>
        <w:pStyle w:val="af7"/>
        <w:spacing w:line="400" w:lineRule="exact"/>
        <w:ind w:firstLineChars="200" w:firstLine="488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 w:hint="eastAsia"/>
          <w:b w:val="0"/>
          <w:sz w:val="24"/>
          <w:szCs w:val="24"/>
        </w:rPr>
        <w:t>g）进行校准的日期，如果与校准结果的有效性和应用有关时，应说明被校对象接受日期；</w:t>
      </w:r>
    </w:p>
    <w:p w:rsidR="006A143B" w:rsidRPr="006B4DF5" w:rsidRDefault="006A143B" w:rsidP="006A143B">
      <w:pPr>
        <w:pStyle w:val="af7"/>
        <w:spacing w:line="400" w:lineRule="exact"/>
        <w:ind w:firstLineChars="200" w:firstLine="488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 w:hint="eastAsia"/>
          <w:b w:val="0"/>
          <w:sz w:val="24"/>
          <w:szCs w:val="24"/>
        </w:rPr>
        <w:t>h）如果与校准结果的有效性和应用有关时，应对抽样程序进行说明。</w:t>
      </w:r>
    </w:p>
    <w:p w:rsidR="006A143B" w:rsidRPr="006B4DF5" w:rsidRDefault="006A143B" w:rsidP="006A143B">
      <w:pPr>
        <w:pStyle w:val="af7"/>
        <w:spacing w:line="400" w:lineRule="exact"/>
        <w:ind w:firstLineChars="200" w:firstLine="488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 w:hint="eastAsia"/>
          <w:b w:val="0"/>
          <w:sz w:val="24"/>
          <w:szCs w:val="24"/>
        </w:rPr>
        <w:t>i）对校准所依据的技术规范的标识，包括名称及代码；</w:t>
      </w:r>
    </w:p>
    <w:p w:rsidR="006A143B" w:rsidRPr="006B4DF5" w:rsidRDefault="006A143B" w:rsidP="006A143B">
      <w:pPr>
        <w:pStyle w:val="af7"/>
        <w:spacing w:line="400" w:lineRule="exact"/>
        <w:ind w:firstLineChars="200" w:firstLine="488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 w:hint="eastAsia"/>
          <w:b w:val="0"/>
          <w:sz w:val="24"/>
          <w:szCs w:val="24"/>
        </w:rPr>
        <w:t>j）本次校准所用测量标准的溯源性及有效性说明；</w:t>
      </w:r>
    </w:p>
    <w:p w:rsidR="006A143B" w:rsidRPr="006B4DF5" w:rsidRDefault="006A143B" w:rsidP="006A143B">
      <w:pPr>
        <w:pStyle w:val="af7"/>
        <w:spacing w:line="400" w:lineRule="exact"/>
        <w:ind w:firstLineChars="200" w:firstLine="488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 w:hint="eastAsia"/>
          <w:b w:val="0"/>
          <w:sz w:val="24"/>
          <w:szCs w:val="24"/>
        </w:rPr>
        <w:t>k）校准环境的描述；</w:t>
      </w:r>
    </w:p>
    <w:p w:rsidR="006A143B" w:rsidRPr="006B4DF5" w:rsidRDefault="006A143B" w:rsidP="006A143B">
      <w:pPr>
        <w:pStyle w:val="af7"/>
        <w:spacing w:line="400" w:lineRule="exact"/>
        <w:ind w:firstLineChars="200" w:firstLine="488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 w:hint="eastAsia"/>
          <w:b w:val="0"/>
          <w:sz w:val="24"/>
          <w:szCs w:val="24"/>
        </w:rPr>
        <w:t>1）校准结果及测量不确定度的说明；</w:t>
      </w:r>
    </w:p>
    <w:p w:rsidR="006A143B" w:rsidRPr="006B4DF5" w:rsidRDefault="006A143B" w:rsidP="006A143B">
      <w:pPr>
        <w:pStyle w:val="af7"/>
        <w:spacing w:line="400" w:lineRule="exact"/>
        <w:ind w:firstLineChars="200" w:firstLine="488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 w:hint="eastAsia"/>
          <w:b w:val="0"/>
          <w:sz w:val="24"/>
          <w:szCs w:val="24"/>
        </w:rPr>
        <w:t>m）校准证书或校准报告签发人的签名、职务或等效标识以及签发日期；</w:t>
      </w:r>
    </w:p>
    <w:p w:rsidR="006A143B" w:rsidRPr="006B4DF5" w:rsidRDefault="006A143B" w:rsidP="006A143B">
      <w:pPr>
        <w:pStyle w:val="af7"/>
        <w:spacing w:line="400" w:lineRule="exact"/>
        <w:ind w:firstLineChars="200" w:firstLine="488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 w:hint="eastAsia"/>
          <w:b w:val="0"/>
          <w:sz w:val="24"/>
          <w:szCs w:val="24"/>
        </w:rPr>
        <w:t>n）校准结果仅对被校对象有效的声明；</w:t>
      </w:r>
    </w:p>
    <w:p w:rsidR="006A143B" w:rsidRPr="006B4DF5" w:rsidRDefault="006A143B" w:rsidP="006A143B">
      <w:pPr>
        <w:pStyle w:val="af7"/>
        <w:spacing w:line="400" w:lineRule="exact"/>
        <w:ind w:firstLineChars="200" w:firstLine="488"/>
        <w:rPr>
          <w:rFonts w:ascii="宋体" w:eastAsia="宋体" w:hAnsi="宋体"/>
          <w:b w:val="0"/>
          <w:sz w:val="24"/>
          <w:szCs w:val="24"/>
        </w:rPr>
      </w:pPr>
      <w:r w:rsidRPr="006B4DF5">
        <w:rPr>
          <w:rFonts w:ascii="宋体" w:eastAsia="宋体" w:hAnsi="宋体" w:hint="eastAsia"/>
          <w:b w:val="0"/>
          <w:sz w:val="24"/>
          <w:szCs w:val="24"/>
        </w:rPr>
        <w:t>o）未经实验室书面批准，不得部分复制证书或报告的声明。</w:t>
      </w:r>
    </w:p>
    <w:p w:rsidR="006A143B" w:rsidRPr="006B4DF5" w:rsidRDefault="006A143B" w:rsidP="006A143B">
      <w:pPr>
        <w:pStyle w:val="a"/>
        <w:numPr>
          <w:ilvl w:val="0"/>
          <w:numId w:val="0"/>
        </w:numPr>
        <w:spacing w:before="120" w:after="120" w:line="300" w:lineRule="auto"/>
        <w:ind w:rightChars="0" w:right="0"/>
        <w:outlineLvl w:val="0"/>
        <w:rPr>
          <w:rFonts w:hAnsi="黑体"/>
          <w:sz w:val="24"/>
          <w:szCs w:val="24"/>
        </w:rPr>
      </w:pPr>
      <w:r>
        <w:rPr>
          <w:rFonts w:hAnsi="黑体" w:hint="eastAsia"/>
          <w:sz w:val="24"/>
          <w:szCs w:val="24"/>
        </w:rPr>
        <w:t xml:space="preserve">9  </w:t>
      </w:r>
      <w:r w:rsidRPr="006B4DF5">
        <w:rPr>
          <w:rFonts w:hAnsi="黑体" w:hint="eastAsia"/>
          <w:sz w:val="24"/>
          <w:szCs w:val="24"/>
        </w:rPr>
        <w:t>复校时间间隔</w:t>
      </w:r>
      <w:bookmarkEnd w:id="6"/>
    </w:p>
    <w:p w:rsidR="006A143B" w:rsidRPr="006B4DF5" w:rsidRDefault="006A143B" w:rsidP="006A143B">
      <w:pPr>
        <w:pStyle w:val="af7"/>
        <w:snapToGrid/>
        <w:spacing w:line="400" w:lineRule="exact"/>
        <w:ind w:firstLineChars="200" w:firstLine="488"/>
        <w:rPr>
          <w:rFonts w:ascii="宋体" w:eastAsia="宋体" w:hAnsi="宋体"/>
          <w:b w:val="0"/>
          <w:sz w:val="24"/>
          <w:szCs w:val="24"/>
        </w:rPr>
      </w:pPr>
      <w:bookmarkStart w:id="7" w:name="mbookmark5"/>
      <w:r w:rsidRPr="006B4DF5">
        <w:rPr>
          <w:rFonts w:ascii="宋体" w:eastAsia="宋体" w:hAnsi="宋体"/>
          <w:b w:val="0"/>
          <w:sz w:val="24"/>
          <w:szCs w:val="24"/>
        </w:rPr>
        <w:t>复校时间间隔</w:t>
      </w:r>
      <w:r w:rsidRPr="006B4DF5">
        <w:rPr>
          <w:rFonts w:ascii="宋体" w:eastAsia="宋体" w:hAnsi="宋体" w:hint="eastAsia"/>
          <w:b w:val="0"/>
          <w:sz w:val="24"/>
          <w:szCs w:val="24"/>
        </w:rPr>
        <w:t>一般不超过12个月，由于复校时间间隔的长短由仪器的使用情况、使用者、仪器本身质量等诸多因素所决定的，因此，送校单位可根据实际使用情况自定复校时间间隔。</w:t>
      </w:r>
    </w:p>
    <w:bookmarkEnd w:id="7"/>
    <w:p w:rsidR="006A143B" w:rsidRDefault="006A143B" w:rsidP="006A143B">
      <w:pPr>
        <w:spacing w:line="300" w:lineRule="exact"/>
        <w:rPr>
          <w:rFonts w:eastAsia="黑体"/>
          <w:sz w:val="28"/>
          <w:szCs w:val="28"/>
        </w:rPr>
        <w:sectPr w:rsidR="006A143B" w:rsidSect="00D9539B">
          <w:footerReference w:type="default" r:id="rId22"/>
          <w:pgSz w:w="11906" w:h="16838" w:code="9"/>
          <w:pgMar w:top="1418" w:right="1418" w:bottom="1418" w:left="1418" w:header="1361" w:footer="1134" w:gutter="0"/>
          <w:pgNumType w:start="1"/>
          <w:cols w:space="720"/>
          <w:docGrid w:linePitch="326"/>
        </w:sectPr>
      </w:pPr>
    </w:p>
    <w:p w:rsidR="006A143B" w:rsidRPr="00063FF7" w:rsidRDefault="006A143B" w:rsidP="006A143B">
      <w:pPr>
        <w:spacing w:line="300" w:lineRule="exact"/>
        <w:rPr>
          <w:rFonts w:ascii="黑体" w:eastAsia="黑体" w:hAnsi="黑体"/>
          <w:sz w:val="28"/>
          <w:szCs w:val="28"/>
        </w:rPr>
      </w:pPr>
      <w:r w:rsidRPr="00946253">
        <w:rPr>
          <w:rFonts w:eastAsia="黑体" w:hint="eastAsia"/>
          <w:sz w:val="28"/>
          <w:szCs w:val="28"/>
        </w:rPr>
        <w:lastRenderedPageBreak/>
        <w:t>附录</w:t>
      </w:r>
      <w:r w:rsidRPr="00024E1C">
        <w:rPr>
          <w:rFonts w:eastAsia="黑体" w:hint="eastAsia"/>
          <w:b/>
          <w:sz w:val="28"/>
          <w:szCs w:val="28"/>
        </w:rPr>
        <w:t>A</w:t>
      </w:r>
    </w:p>
    <w:p w:rsidR="006A143B" w:rsidRDefault="006A143B" w:rsidP="00C60D40">
      <w:pPr>
        <w:spacing w:before="480" w:afterLines="50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专用夹具</w:t>
      </w:r>
    </w:p>
    <w:p w:rsidR="006A143B" w:rsidRPr="00810090" w:rsidRDefault="006A143B" w:rsidP="00810090">
      <w:pPr>
        <w:spacing w:line="400" w:lineRule="exact"/>
        <w:ind w:firstLineChars="200" w:firstLine="480"/>
        <w:rPr>
          <w:rFonts w:ascii="黑体" w:eastAsia="黑体"/>
          <w:sz w:val="36"/>
          <w:szCs w:val="28"/>
        </w:rPr>
      </w:pPr>
      <w:r w:rsidRPr="00810090">
        <w:rPr>
          <w:rFonts w:ascii="宋体" w:hAnsi="宋体" w:hint="eastAsia"/>
          <w:szCs w:val="18"/>
        </w:rPr>
        <w:t>专用夹具示意图如图A.1所示。</w:t>
      </w:r>
    </w:p>
    <w:p w:rsidR="006A143B" w:rsidRDefault="006A143B" w:rsidP="006A143B">
      <w:pPr>
        <w:jc w:val="center"/>
      </w:pPr>
      <w:r>
        <w:rPr>
          <w:noProof/>
        </w:rPr>
        <w:drawing>
          <wp:inline distT="0" distB="0" distL="0" distR="0">
            <wp:extent cx="3238500" cy="4514850"/>
            <wp:effectExtent l="19050" t="0" r="0" b="0"/>
            <wp:docPr id="23" name="图片 23" descr="wps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wps12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451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143B" w:rsidRDefault="006A143B" w:rsidP="00C60D40">
      <w:pPr>
        <w:spacing w:beforeLines="50" w:afterLines="50"/>
        <w:jc w:val="center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1—紧固螺钉；2—可移动刚性测头</w:t>
      </w:r>
    </w:p>
    <w:p w:rsidR="006A143B" w:rsidRPr="003F6CDB" w:rsidRDefault="006A143B" w:rsidP="00C60D40">
      <w:pPr>
        <w:spacing w:beforeLines="50" w:afterLines="50"/>
        <w:jc w:val="center"/>
        <w:rPr>
          <w:rFonts w:ascii="宋体" w:hAnsi="宋体"/>
          <w:sz w:val="21"/>
          <w:szCs w:val="18"/>
        </w:rPr>
      </w:pPr>
      <w:r w:rsidRPr="003F6CDB">
        <w:rPr>
          <w:rFonts w:ascii="宋体" w:hAnsi="宋体" w:hint="eastAsia"/>
          <w:sz w:val="21"/>
          <w:szCs w:val="18"/>
        </w:rPr>
        <w:t>图A.1  专用夹具示意图</w:t>
      </w:r>
    </w:p>
    <w:p w:rsidR="006A143B" w:rsidRPr="003F6CDB" w:rsidRDefault="006A143B" w:rsidP="006A143B">
      <w:pPr>
        <w:spacing w:line="300" w:lineRule="auto"/>
        <w:rPr>
          <w:rFonts w:ascii="黑体" w:eastAsia="黑体" w:hAnsi="黑体"/>
        </w:rPr>
      </w:pPr>
    </w:p>
    <w:p w:rsidR="006A143B" w:rsidRDefault="006A143B" w:rsidP="006A143B">
      <w:pPr>
        <w:spacing w:line="300" w:lineRule="auto"/>
        <w:rPr>
          <w:rFonts w:ascii="黑体" w:eastAsia="黑体" w:hAnsi="黑体"/>
        </w:rPr>
      </w:pPr>
    </w:p>
    <w:p w:rsidR="006A143B" w:rsidRDefault="006A143B" w:rsidP="006A143B">
      <w:pPr>
        <w:spacing w:line="300" w:lineRule="auto"/>
        <w:rPr>
          <w:rFonts w:ascii="黑体" w:eastAsia="黑体" w:hAnsi="黑体"/>
        </w:rPr>
      </w:pPr>
    </w:p>
    <w:p w:rsidR="006A143B" w:rsidRDefault="006A143B" w:rsidP="006A143B">
      <w:pPr>
        <w:spacing w:line="300" w:lineRule="auto"/>
        <w:rPr>
          <w:rFonts w:ascii="黑体" w:eastAsia="黑体" w:hAnsi="黑体"/>
        </w:rPr>
      </w:pPr>
    </w:p>
    <w:p w:rsidR="006A143B" w:rsidRDefault="006A143B" w:rsidP="006A143B">
      <w:pPr>
        <w:spacing w:line="300" w:lineRule="auto"/>
        <w:rPr>
          <w:rFonts w:ascii="黑体" w:eastAsia="黑体" w:hAnsi="黑体"/>
        </w:rPr>
        <w:sectPr w:rsidR="006A143B" w:rsidSect="00D9539B">
          <w:pgSz w:w="11906" w:h="16838" w:code="9"/>
          <w:pgMar w:top="1418" w:right="1418" w:bottom="1418" w:left="1418" w:header="1361" w:footer="1134" w:gutter="0"/>
          <w:cols w:space="720"/>
          <w:docGrid w:linePitch="326"/>
        </w:sectPr>
      </w:pPr>
    </w:p>
    <w:p w:rsidR="006A143B" w:rsidRPr="002E288E" w:rsidRDefault="006A143B" w:rsidP="006A143B">
      <w:pPr>
        <w:spacing w:line="300" w:lineRule="exact"/>
        <w:rPr>
          <w:rFonts w:eastAsia="黑体"/>
          <w:b/>
          <w:sz w:val="28"/>
          <w:szCs w:val="28"/>
        </w:rPr>
      </w:pPr>
      <w:r w:rsidRPr="00591F08">
        <w:rPr>
          <w:rFonts w:eastAsia="黑体" w:hint="eastAsia"/>
          <w:sz w:val="28"/>
          <w:szCs w:val="28"/>
        </w:rPr>
        <w:lastRenderedPageBreak/>
        <w:t>附录</w:t>
      </w:r>
      <w:r w:rsidRPr="00024E1C">
        <w:rPr>
          <w:rFonts w:eastAsia="黑体" w:hint="eastAsia"/>
          <w:b/>
          <w:sz w:val="28"/>
          <w:szCs w:val="28"/>
        </w:rPr>
        <w:t>B</w:t>
      </w:r>
    </w:p>
    <w:p w:rsidR="006A143B" w:rsidRPr="00946253" w:rsidRDefault="006A143B" w:rsidP="006A143B">
      <w:pPr>
        <w:spacing w:before="480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测量</w:t>
      </w:r>
      <w:r w:rsidRPr="00946253">
        <w:rPr>
          <w:rFonts w:ascii="黑体" w:eastAsia="黑体" w:hint="eastAsia"/>
          <w:sz w:val="28"/>
          <w:szCs w:val="28"/>
        </w:rPr>
        <w:t>不确定度评定示例</w:t>
      </w:r>
    </w:p>
    <w:p w:rsidR="006A143B" w:rsidRPr="00461161" w:rsidRDefault="006A143B" w:rsidP="00C60D40">
      <w:pPr>
        <w:pStyle w:val="ac"/>
        <w:spacing w:beforeLines="50" w:afterLines="50" w:line="400" w:lineRule="exact"/>
        <w:jc w:val="both"/>
        <w:rPr>
          <w:rFonts w:ascii="黑体" w:eastAsia="黑体" w:hAnsi="黑体"/>
          <w:b w:val="0"/>
          <w:sz w:val="24"/>
          <w:szCs w:val="24"/>
        </w:rPr>
      </w:pPr>
      <w:r>
        <w:rPr>
          <w:rFonts w:ascii="Times New Roman" w:eastAsia="黑体" w:hAnsi="Times New Roman" w:hint="eastAsia"/>
          <w:sz w:val="24"/>
          <w:szCs w:val="24"/>
        </w:rPr>
        <w:t>B</w:t>
      </w:r>
      <w:r w:rsidRPr="00461161">
        <w:rPr>
          <w:rFonts w:ascii="黑体" w:eastAsia="黑体" w:hAnsi="黑体"/>
          <w:b w:val="0"/>
          <w:sz w:val="24"/>
          <w:szCs w:val="24"/>
        </w:rPr>
        <w:t xml:space="preserve">.1 </w:t>
      </w:r>
      <w:r w:rsidRPr="00461161">
        <w:rPr>
          <w:rFonts w:ascii="黑体" w:eastAsia="黑体" w:hAnsi="黑体" w:hint="eastAsia"/>
          <w:b w:val="0"/>
          <w:sz w:val="24"/>
          <w:szCs w:val="24"/>
        </w:rPr>
        <w:t xml:space="preserve"> </w:t>
      </w:r>
      <w:r>
        <w:rPr>
          <w:rFonts w:ascii="黑体" w:eastAsia="黑体" w:hAnsi="黑体" w:hint="eastAsia"/>
          <w:b w:val="0"/>
          <w:sz w:val="24"/>
          <w:szCs w:val="24"/>
        </w:rPr>
        <w:t>测量方法</w:t>
      </w:r>
    </w:p>
    <w:p w:rsidR="006A143B" w:rsidRDefault="006A143B" w:rsidP="006A143B">
      <w:pPr>
        <w:spacing w:line="400" w:lineRule="exact"/>
        <w:ind w:leftChars="57" w:left="137" w:firstLineChars="200" w:firstLine="480"/>
        <w:rPr>
          <w:rFonts w:ascii="宋体" w:hAnsi="宋体"/>
        </w:rPr>
      </w:pPr>
      <w:r>
        <w:rPr>
          <w:rFonts w:ascii="宋体" w:hAnsi="宋体" w:hint="eastAsia"/>
        </w:rPr>
        <w:t>超大尺寸通用卡尺（测量范围＞2000mm）示值误差采用5等量块用分段测量的方法进行，本范例以（0～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000）mm数显卡尺为例，分析评定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000mm校准点处示值误差测量不确定度。</w:t>
      </w:r>
    </w:p>
    <w:p w:rsidR="006A143B" w:rsidRDefault="006A143B" w:rsidP="00C60D40">
      <w:pPr>
        <w:pStyle w:val="ac"/>
        <w:spacing w:beforeLines="50" w:afterLines="50" w:line="400" w:lineRule="exact"/>
        <w:jc w:val="both"/>
        <w:rPr>
          <w:rFonts w:ascii="黑体" w:eastAsia="黑体" w:hAnsi="黑体"/>
          <w:b w:val="0"/>
          <w:sz w:val="24"/>
          <w:szCs w:val="24"/>
        </w:rPr>
      </w:pPr>
      <w:r>
        <w:rPr>
          <w:rFonts w:ascii="Times New Roman" w:eastAsia="黑体" w:hAnsi="Times New Roman" w:hint="eastAsia"/>
          <w:sz w:val="24"/>
          <w:szCs w:val="24"/>
        </w:rPr>
        <w:t>B</w:t>
      </w:r>
      <w:r w:rsidRPr="00461161">
        <w:rPr>
          <w:rFonts w:ascii="黑体" w:eastAsia="黑体" w:hAnsi="黑体"/>
          <w:b w:val="0"/>
          <w:sz w:val="24"/>
          <w:szCs w:val="24"/>
        </w:rPr>
        <w:t>.</w:t>
      </w:r>
      <w:r w:rsidRPr="00461161">
        <w:rPr>
          <w:rFonts w:ascii="黑体" w:eastAsia="黑体" w:hAnsi="黑体" w:hint="eastAsia"/>
          <w:b w:val="0"/>
          <w:sz w:val="24"/>
          <w:szCs w:val="24"/>
        </w:rPr>
        <w:t>2</w:t>
      </w:r>
      <w:r>
        <w:rPr>
          <w:rFonts w:ascii="黑体" w:eastAsia="黑体" w:hAnsi="黑体" w:hint="eastAsia"/>
          <w:b w:val="0"/>
          <w:sz w:val="24"/>
          <w:szCs w:val="24"/>
        </w:rPr>
        <w:t xml:space="preserve">  数学</w:t>
      </w:r>
      <w:r w:rsidRPr="00C72CE2">
        <w:rPr>
          <w:rFonts w:ascii="黑体" w:eastAsia="黑体" w:hAnsi="黑体" w:hint="eastAsia"/>
          <w:b w:val="0"/>
          <w:sz w:val="24"/>
          <w:szCs w:val="24"/>
        </w:rPr>
        <w:t>模型</w:t>
      </w:r>
    </w:p>
    <w:p w:rsidR="006A143B" w:rsidRPr="003F6CDB" w:rsidRDefault="006A143B" w:rsidP="006A143B">
      <w:pPr>
        <w:spacing w:line="400" w:lineRule="exact"/>
        <w:ind w:firstLineChars="200" w:firstLine="480"/>
        <w:rPr>
          <w:rFonts w:ascii="宋体" w:hAnsi="宋体"/>
        </w:rPr>
      </w:pPr>
      <w:r w:rsidRPr="003F6CDB">
        <w:rPr>
          <w:rFonts w:ascii="宋体" w:hAnsi="宋体" w:hint="eastAsia"/>
        </w:rPr>
        <w:t>数学模型按式（B.1）计算。</w:t>
      </w:r>
    </w:p>
    <w:p w:rsidR="006A143B" w:rsidRDefault="006A143B" w:rsidP="006A143B">
      <w:pPr>
        <w:wordWrap w:val="0"/>
        <w:jc w:val="right"/>
        <w:rPr>
          <w:rFonts w:ascii="宋体" w:hAnsi="宋体"/>
          <w:color w:val="000000"/>
        </w:rPr>
      </w:pPr>
      <w:r>
        <w:rPr>
          <w:i/>
          <w:color w:val="000000"/>
        </w:rPr>
        <w:t>e</w:t>
      </w:r>
      <w:r>
        <w:rPr>
          <w:rFonts w:hint="eastAsia"/>
          <w:color w:val="000000"/>
        </w:rPr>
        <w:t>=(</w:t>
      </w:r>
      <w:r>
        <w:rPr>
          <w:rFonts w:hint="eastAsia"/>
          <w:i/>
          <w:color w:val="000000"/>
        </w:rPr>
        <w:t>L</w:t>
      </w:r>
      <w:r>
        <w:rPr>
          <w:rFonts w:hint="eastAsia"/>
          <w:color w:val="000000"/>
          <w:vertAlign w:val="subscript"/>
        </w:rPr>
        <w:t>i</w:t>
      </w:r>
      <w:r>
        <w:rPr>
          <w:rFonts w:hint="eastAsia"/>
          <w:color w:val="000000"/>
        </w:rPr>
        <w:t>-</w:t>
      </w:r>
      <w:r>
        <w:rPr>
          <w:rFonts w:hint="eastAsia"/>
          <w:i/>
          <w:color w:val="000000"/>
        </w:rPr>
        <w:t>L</w:t>
      </w:r>
      <w:r>
        <w:rPr>
          <w:rFonts w:hint="eastAsia"/>
          <w:color w:val="000000"/>
          <w:vertAlign w:val="subscript"/>
        </w:rPr>
        <w:t>S</w:t>
      </w:r>
      <w:r>
        <w:rPr>
          <w:rFonts w:hint="eastAsia"/>
          <w:color w:val="000000"/>
        </w:rPr>
        <w:t>)+</w:t>
      </w:r>
      <w:r>
        <w:rPr>
          <w:i/>
          <w:color w:val="000000"/>
        </w:rPr>
        <w:t>e</w:t>
      </w:r>
      <w:r>
        <w:rPr>
          <w:rFonts w:hint="eastAsia"/>
          <w:color w:val="000000"/>
          <w:vertAlign w:val="subscript"/>
        </w:rPr>
        <w:t>0</w:t>
      </w:r>
      <w:r>
        <w:rPr>
          <w:color w:val="000000"/>
          <w:vertAlign w:val="subscript"/>
        </w:rPr>
        <w:t xml:space="preserve">         </w:t>
      </w:r>
      <w:r>
        <w:rPr>
          <w:rFonts w:hint="eastAsia"/>
          <w:color w:val="000000"/>
          <w:vertAlign w:val="subscript"/>
        </w:rPr>
        <w:t xml:space="preserve">       </w:t>
      </w:r>
      <w:r>
        <w:rPr>
          <w:color w:val="000000"/>
          <w:vertAlign w:val="subscript"/>
        </w:rPr>
        <w:t xml:space="preserve">          </w:t>
      </w:r>
      <w:r w:rsidRPr="003F6CDB">
        <w:rPr>
          <w:rFonts w:ascii="宋体" w:hAnsi="宋体"/>
          <w:color w:val="000000"/>
          <w:vertAlign w:val="subscript"/>
        </w:rPr>
        <w:t xml:space="preserve">                 </w:t>
      </w:r>
      <w:r w:rsidRPr="003F6CDB">
        <w:rPr>
          <w:rFonts w:ascii="宋体" w:hAnsi="宋体" w:hint="eastAsia"/>
          <w:color w:val="000000"/>
        </w:rPr>
        <w:t>(</w:t>
      </w:r>
      <w:r w:rsidRPr="003F6CDB">
        <w:rPr>
          <w:rFonts w:ascii="宋体" w:hAnsi="宋体"/>
          <w:color w:val="000000"/>
        </w:rPr>
        <w:t>B.1)</w:t>
      </w:r>
    </w:p>
    <w:p w:rsidR="006A143B" w:rsidRPr="003F6CDB" w:rsidRDefault="006A143B" w:rsidP="006A143B">
      <w:pPr>
        <w:pStyle w:val="af7"/>
        <w:snapToGrid/>
        <w:spacing w:line="400" w:lineRule="exact"/>
        <w:ind w:firstLine="484"/>
        <w:rPr>
          <w:rFonts w:ascii="宋体" w:eastAsia="宋体" w:hAnsi="宋体"/>
          <w:b w:val="0"/>
          <w:sz w:val="24"/>
          <w:szCs w:val="24"/>
        </w:rPr>
      </w:pPr>
      <w:r w:rsidRPr="003F6CDB">
        <w:rPr>
          <w:rFonts w:ascii="宋体" w:eastAsia="宋体" w:hAnsi="宋体" w:hint="eastAsia"/>
          <w:b w:val="0"/>
          <w:sz w:val="24"/>
          <w:szCs w:val="24"/>
        </w:rPr>
        <w:t>式中：</w:t>
      </w:r>
    </w:p>
    <w:p w:rsidR="006A143B" w:rsidRPr="003F6CDB" w:rsidRDefault="006A143B" w:rsidP="006A143B">
      <w:pPr>
        <w:spacing w:line="400" w:lineRule="exact"/>
        <w:ind w:firstLineChars="230" w:firstLine="552"/>
      </w:pPr>
      <w:r w:rsidRPr="003F6CDB">
        <w:rPr>
          <w:i/>
        </w:rPr>
        <w:t>E</w:t>
      </w:r>
      <w:r w:rsidRPr="003F6CDB">
        <w:t>——</w:t>
      </w:r>
      <w:r w:rsidRPr="003F6CDB">
        <w:rPr>
          <w:rFonts w:ascii="宋体" w:hAnsi="宋体" w:hint="eastAsia"/>
        </w:rPr>
        <w:t>卡尺的示值误差，</w:t>
      </w:r>
      <w:r w:rsidRPr="003F6CDB">
        <w:rPr>
          <w:rFonts w:hint="eastAsia"/>
        </w:rPr>
        <w:t>mm</w:t>
      </w:r>
      <w:r w:rsidRPr="003F6CDB">
        <w:rPr>
          <w:rFonts w:ascii="宋体" w:hAnsi="宋体" w:hint="eastAsia"/>
        </w:rPr>
        <w:t>；</w:t>
      </w:r>
    </w:p>
    <w:p w:rsidR="006A143B" w:rsidRPr="003F6CDB" w:rsidRDefault="006A143B" w:rsidP="006A143B">
      <w:pPr>
        <w:spacing w:line="400" w:lineRule="exact"/>
        <w:ind w:firstLineChars="220" w:firstLine="528"/>
      </w:pPr>
      <w:r w:rsidRPr="003F6CDB">
        <w:rPr>
          <w:i/>
        </w:rPr>
        <w:t>L</w:t>
      </w:r>
      <w:r w:rsidRPr="003F6CDB">
        <w:rPr>
          <w:vertAlign w:val="subscript"/>
        </w:rPr>
        <w:t>i</w:t>
      </w:r>
      <w:r w:rsidRPr="003F6CDB">
        <w:t>——</w:t>
      </w:r>
      <w:r w:rsidRPr="003F6CDB">
        <w:rPr>
          <w:rFonts w:ascii="宋体" w:hAnsi="宋体" w:hint="eastAsia"/>
        </w:rPr>
        <w:t>卡尺的读数值，</w:t>
      </w:r>
      <w:r w:rsidRPr="003F6CDB">
        <w:rPr>
          <w:rFonts w:hint="eastAsia"/>
        </w:rPr>
        <w:t>mm</w:t>
      </w:r>
      <w:r w:rsidRPr="003F6CDB">
        <w:rPr>
          <w:rFonts w:ascii="宋体" w:hAnsi="宋体" w:hint="eastAsia"/>
        </w:rPr>
        <w:t>；</w:t>
      </w:r>
    </w:p>
    <w:p w:rsidR="006A143B" w:rsidRPr="003F6CDB" w:rsidRDefault="006A143B" w:rsidP="006A143B">
      <w:pPr>
        <w:spacing w:line="400" w:lineRule="exact"/>
        <w:ind w:firstLineChars="200" w:firstLine="480"/>
      </w:pPr>
      <w:r w:rsidRPr="003F6CDB">
        <w:rPr>
          <w:i/>
        </w:rPr>
        <w:t>L</w:t>
      </w:r>
      <w:r w:rsidRPr="003F6CDB">
        <w:rPr>
          <w:vertAlign w:val="subscript"/>
        </w:rPr>
        <w:t>S</w:t>
      </w:r>
      <w:r w:rsidRPr="003F6CDB">
        <w:t>——</w:t>
      </w:r>
      <w:r w:rsidRPr="003F6CDB">
        <w:rPr>
          <w:rFonts w:ascii="宋体" w:hAnsi="宋体" w:hint="eastAsia"/>
        </w:rPr>
        <w:t>量块的实际值，</w:t>
      </w:r>
      <w:r w:rsidRPr="003F6CDB">
        <w:rPr>
          <w:rFonts w:hint="eastAsia"/>
        </w:rPr>
        <w:t>mm</w:t>
      </w:r>
      <w:r w:rsidRPr="003F6CDB">
        <w:rPr>
          <w:rFonts w:ascii="宋体" w:hAnsi="宋体" w:hint="eastAsia"/>
        </w:rPr>
        <w:t>；</w:t>
      </w:r>
    </w:p>
    <w:p w:rsidR="006A143B" w:rsidRPr="003F6CDB" w:rsidRDefault="006A143B" w:rsidP="006A143B">
      <w:pPr>
        <w:spacing w:line="400" w:lineRule="exact"/>
        <w:ind w:firstLineChars="210" w:firstLine="504"/>
        <w:rPr>
          <w:rFonts w:ascii="宋体" w:hAnsi="宋体"/>
        </w:rPr>
      </w:pPr>
      <w:r w:rsidRPr="003F6CDB">
        <w:rPr>
          <w:i/>
        </w:rPr>
        <w:t>e</w:t>
      </w:r>
      <w:r w:rsidRPr="003F6CDB">
        <w:rPr>
          <w:rFonts w:hint="eastAsia"/>
          <w:vertAlign w:val="subscript"/>
        </w:rPr>
        <w:t>0</w:t>
      </w:r>
      <w:r w:rsidRPr="003F6CDB">
        <w:t>——</w:t>
      </w:r>
      <w:r w:rsidRPr="003F6CDB">
        <w:rPr>
          <w:rFonts w:ascii="宋体" w:hAnsi="宋体" w:hint="eastAsia"/>
        </w:rPr>
        <w:t>分段测量时起始零位的示值误差，</w:t>
      </w:r>
      <w:r w:rsidRPr="003F6CDB">
        <w:rPr>
          <w:rFonts w:hint="eastAsia"/>
        </w:rPr>
        <w:t>mm</w:t>
      </w:r>
      <w:r w:rsidRPr="003F6CDB">
        <w:rPr>
          <w:rFonts w:ascii="宋体" w:hAnsi="宋体" w:hint="eastAsia"/>
        </w:rPr>
        <w:t>。</w:t>
      </w:r>
    </w:p>
    <w:p w:rsidR="006A143B" w:rsidRPr="003F6CDB" w:rsidRDefault="006A143B" w:rsidP="006A143B">
      <w:pPr>
        <w:spacing w:line="400" w:lineRule="exact"/>
        <w:ind w:firstLineChars="200" w:firstLine="480"/>
        <w:rPr>
          <w:rFonts w:ascii="宋体" w:hAnsi="宋体"/>
        </w:rPr>
      </w:pPr>
      <w:r w:rsidRPr="003F6CDB">
        <w:rPr>
          <w:rFonts w:ascii="宋体" w:hAnsi="宋体" w:hint="eastAsia"/>
        </w:rPr>
        <w:t>由于受温度及线膨胀系数的影响，式（B</w:t>
      </w:r>
      <w:r w:rsidRPr="003F6CDB">
        <w:rPr>
          <w:rFonts w:ascii="宋体" w:hAnsi="宋体"/>
        </w:rPr>
        <w:t>.1</w:t>
      </w:r>
      <w:r w:rsidRPr="003F6CDB">
        <w:rPr>
          <w:rFonts w:ascii="宋体" w:hAnsi="宋体" w:hint="eastAsia"/>
        </w:rPr>
        <w:t>）变为式（B</w:t>
      </w:r>
      <w:r w:rsidRPr="003F6CDB">
        <w:rPr>
          <w:rFonts w:ascii="宋体" w:hAnsi="宋体"/>
        </w:rPr>
        <w:t>.2</w:t>
      </w:r>
      <w:r w:rsidRPr="003F6CDB">
        <w:rPr>
          <w:rFonts w:ascii="宋体" w:hAnsi="宋体" w:hint="eastAsia"/>
        </w:rPr>
        <w:t>）。</w:t>
      </w:r>
    </w:p>
    <w:p w:rsidR="006A143B" w:rsidRDefault="006A143B" w:rsidP="006A143B">
      <w:pPr>
        <w:spacing w:line="360" w:lineRule="auto"/>
        <w:ind w:firstLineChars="200" w:firstLine="480"/>
        <w:jc w:val="right"/>
      </w:pPr>
      <w:r w:rsidRPr="00C837E7">
        <w:rPr>
          <w:position w:val="-14"/>
        </w:rPr>
        <w:object w:dxaOrig="3060" w:dyaOrig="400">
          <v:shape id="_x0000_i1027" type="#_x0000_t75" style="width:153.65pt;height:20.4pt" o:ole="">
            <v:imagedata r:id="rId24" o:title=""/>
          </v:shape>
          <o:OLEObject Type="Embed" ProgID="Equation.DSMT4" ShapeID="_x0000_i1027" DrawAspect="Content" ObjectID="_1718003156" r:id="rId25"/>
        </w:object>
      </w:r>
      <w:r>
        <w:rPr>
          <w:color w:val="000000"/>
          <w:vertAlign w:val="subscript"/>
        </w:rPr>
        <w:t xml:space="preserve">                   </w:t>
      </w:r>
      <w:r w:rsidRPr="003F6CDB">
        <w:rPr>
          <w:rFonts w:ascii="宋体" w:hAnsi="宋体"/>
          <w:color w:val="000000"/>
          <w:vertAlign w:val="subscript"/>
        </w:rPr>
        <w:t xml:space="preserve">          </w:t>
      </w:r>
      <w:r w:rsidRPr="003F6CDB">
        <w:rPr>
          <w:rFonts w:ascii="宋体" w:hAnsi="宋体" w:hint="eastAsia"/>
          <w:color w:val="000000"/>
        </w:rPr>
        <w:t>(</w:t>
      </w:r>
      <w:r w:rsidRPr="003F6CDB">
        <w:rPr>
          <w:rFonts w:ascii="宋体" w:hAnsi="宋体"/>
          <w:color w:val="000000"/>
        </w:rPr>
        <w:t>B.2)</w:t>
      </w:r>
    </w:p>
    <w:p w:rsidR="006A143B" w:rsidRDefault="006A143B" w:rsidP="006A143B">
      <w:pPr>
        <w:spacing w:line="400" w:lineRule="exact"/>
        <w:ind w:firstLineChars="200" w:firstLine="480"/>
      </w:pPr>
      <w:r>
        <w:rPr>
          <w:rFonts w:ascii="宋体" w:hAnsi="宋体" w:hint="eastAsia"/>
        </w:rPr>
        <w:t>式中：</w:t>
      </w:r>
    </w:p>
    <w:p w:rsidR="006A143B" w:rsidRDefault="006A143B" w:rsidP="006A143B">
      <w:pPr>
        <w:spacing w:line="400" w:lineRule="exact"/>
        <w:ind w:firstLineChars="230" w:firstLine="552"/>
      </w:pPr>
      <w:r w:rsidRPr="00C837E7">
        <w:rPr>
          <w:position w:val="-12"/>
        </w:rPr>
        <w:object w:dxaOrig="260" w:dyaOrig="360">
          <v:shape id="_x0000_i1028" type="#_x0000_t75" style="width:12.9pt;height:18.25pt" o:ole="">
            <v:imagedata r:id="rId26" o:title=""/>
          </v:shape>
          <o:OLEObject Type="Embed" ProgID="Equation.DSMT4" ShapeID="_x0000_i1028" DrawAspect="Content" ObjectID="_1718003157" r:id="rId27"/>
        </w:object>
      </w:r>
      <w:r>
        <w:t>——</w:t>
      </w:r>
      <w:r>
        <w:rPr>
          <w:rFonts w:ascii="宋体" w:hAnsi="宋体"/>
        </w:rPr>
        <w:t>卡尺的温度线膨胀系数</w:t>
      </w:r>
      <w:r>
        <w:rPr>
          <w:rFonts w:ascii="宋体" w:hAnsi="宋体" w:hint="eastAsia"/>
        </w:rPr>
        <w:t>；</w:t>
      </w:r>
    </w:p>
    <w:p w:rsidR="006A143B" w:rsidRDefault="006A143B" w:rsidP="006A143B">
      <w:pPr>
        <w:spacing w:line="400" w:lineRule="exact"/>
        <w:ind w:firstLineChars="200" w:firstLine="480"/>
      </w:pPr>
      <w:r w:rsidRPr="00C837E7">
        <w:rPr>
          <w:position w:val="-12"/>
        </w:rPr>
        <w:object w:dxaOrig="340" w:dyaOrig="360">
          <v:shape id="_x0000_i1029" type="#_x0000_t75" style="width:17.2pt;height:18.25pt" o:ole="">
            <v:imagedata r:id="rId28" o:title=""/>
          </v:shape>
          <o:OLEObject Type="Embed" ProgID="Equation.DSMT4" ShapeID="_x0000_i1029" DrawAspect="Content" ObjectID="_1718003158" r:id="rId29"/>
        </w:object>
      </w:r>
      <w:r>
        <w:t>——</w:t>
      </w:r>
      <w:r>
        <w:rPr>
          <w:rFonts w:ascii="宋体" w:hAnsi="宋体"/>
        </w:rPr>
        <w:t>卡尺偏离标准温度</w:t>
      </w:r>
      <w:r>
        <w:t>20℃</w:t>
      </w:r>
      <w:r>
        <w:rPr>
          <w:rFonts w:ascii="宋体" w:hAnsi="宋体"/>
        </w:rPr>
        <w:t>的值</w:t>
      </w:r>
      <w:r>
        <w:rPr>
          <w:rFonts w:ascii="宋体" w:hAnsi="宋体" w:hint="eastAsia"/>
        </w:rPr>
        <w:t>；</w:t>
      </w:r>
    </w:p>
    <w:p w:rsidR="006A143B" w:rsidRDefault="006A143B" w:rsidP="006A143B">
      <w:pPr>
        <w:spacing w:line="400" w:lineRule="exact"/>
        <w:ind w:firstLineChars="230" w:firstLine="552"/>
      </w:pPr>
      <w:r w:rsidRPr="00C837E7">
        <w:rPr>
          <w:position w:val="-12"/>
        </w:rPr>
        <w:object w:dxaOrig="279" w:dyaOrig="360">
          <v:shape id="_x0000_i1030" type="#_x0000_t75" style="width:13.95pt;height:18.25pt" o:ole="">
            <v:imagedata r:id="rId30" o:title=""/>
          </v:shape>
          <o:OLEObject Type="Embed" ProgID="Equation.DSMT4" ShapeID="_x0000_i1030" DrawAspect="Content" ObjectID="_1718003159" r:id="rId31"/>
        </w:object>
      </w:r>
      <w:r>
        <w:t>——</w:t>
      </w:r>
      <w:r>
        <w:rPr>
          <w:rFonts w:ascii="宋体" w:hAnsi="宋体"/>
        </w:rPr>
        <w:t>量块的温度线膨胀系数</w:t>
      </w:r>
      <w:r>
        <w:rPr>
          <w:rFonts w:ascii="宋体" w:hAnsi="宋体" w:hint="eastAsia"/>
        </w:rPr>
        <w:t>；</w:t>
      </w:r>
    </w:p>
    <w:p w:rsidR="006A143B" w:rsidRDefault="006A143B" w:rsidP="006A143B">
      <w:pPr>
        <w:spacing w:line="400" w:lineRule="exact"/>
        <w:ind w:firstLineChars="200" w:firstLine="480"/>
      </w:pPr>
      <w:r w:rsidRPr="00C837E7">
        <w:rPr>
          <w:position w:val="-12"/>
        </w:rPr>
        <w:object w:dxaOrig="360" w:dyaOrig="360">
          <v:shape id="_x0000_i1031" type="#_x0000_t75" style="width:18.25pt;height:18.25pt" o:ole="">
            <v:imagedata r:id="rId32" o:title=""/>
          </v:shape>
          <o:OLEObject Type="Embed" ProgID="Equation.DSMT4" ShapeID="_x0000_i1031" DrawAspect="Content" ObjectID="_1718003160" r:id="rId33"/>
        </w:object>
      </w:r>
      <w:r>
        <w:t>——</w:t>
      </w:r>
      <w:r>
        <w:rPr>
          <w:rFonts w:ascii="宋体" w:hAnsi="宋体"/>
        </w:rPr>
        <w:t>量块偏离标准温度</w:t>
      </w:r>
      <w:r>
        <w:t>20℃</w:t>
      </w:r>
      <w:r>
        <w:rPr>
          <w:rFonts w:ascii="宋体" w:hAnsi="宋体"/>
        </w:rPr>
        <w:t>的值</w:t>
      </w:r>
      <w:r>
        <w:rPr>
          <w:rFonts w:ascii="宋体" w:hAnsi="宋体" w:hint="eastAsia"/>
        </w:rPr>
        <w:t>。</w:t>
      </w:r>
    </w:p>
    <w:p w:rsidR="006A143B" w:rsidRPr="00AF1C7A" w:rsidRDefault="006A143B" w:rsidP="00C60D40">
      <w:pPr>
        <w:spacing w:beforeLines="50" w:afterLines="50" w:line="400" w:lineRule="exact"/>
        <w:rPr>
          <w:rFonts w:ascii="黑体" w:eastAsia="黑体" w:hAnsi="黑体"/>
          <w:vertAlign w:val="subscript"/>
        </w:rPr>
      </w:pPr>
      <w:r>
        <w:rPr>
          <w:rFonts w:eastAsia="黑体" w:hint="eastAsia"/>
          <w:b/>
          <w:bCs/>
          <w:kern w:val="2"/>
        </w:rPr>
        <w:t>B</w:t>
      </w:r>
      <w:r w:rsidRPr="00AF1C7A">
        <w:rPr>
          <w:rFonts w:ascii="黑体" w:eastAsia="黑体" w:hAnsi="黑体" w:hint="eastAsia"/>
        </w:rPr>
        <w:t>.3</w:t>
      </w:r>
      <w:r>
        <w:rPr>
          <w:rFonts w:ascii="黑体" w:eastAsia="黑体" w:hAnsi="黑体" w:hint="eastAsia"/>
        </w:rPr>
        <w:t xml:space="preserve">  </w:t>
      </w:r>
      <w:r w:rsidRPr="005B04DF">
        <w:rPr>
          <w:rFonts w:ascii="黑体" w:eastAsia="黑体" w:hAnsi="黑体" w:hint="eastAsia"/>
        </w:rPr>
        <w:t>合成方差和灵敏系数</w:t>
      </w:r>
    </w:p>
    <w:p w:rsidR="006A143B" w:rsidRDefault="006A143B" w:rsidP="006A143B">
      <w:pPr>
        <w:spacing w:line="400" w:lineRule="exact"/>
        <w:ind w:firstLineChars="200" w:firstLine="480"/>
        <w:rPr>
          <w:rFonts w:ascii="宋体" w:hAnsi="宋体"/>
        </w:rPr>
      </w:pPr>
      <w:r>
        <w:rPr>
          <w:rFonts w:ascii="宋体" w:hAnsi="宋体"/>
        </w:rPr>
        <w:t>令</w:t>
      </w:r>
      <w:r w:rsidRPr="00721634">
        <w:rPr>
          <w:position w:val="-12"/>
        </w:rPr>
        <w:object w:dxaOrig="1200" w:dyaOrig="360">
          <v:shape id="_x0000_i1032" type="#_x0000_t75" style="width:60.2pt;height:18.25pt" o:ole="">
            <v:imagedata r:id="rId34" o:title=""/>
          </v:shape>
          <o:OLEObject Type="Embed" ProgID="Equation.DSMT4" ShapeID="_x0000_i1032" DrawAspect="Content" ObjectID="_1718003161" r:id="rId35"/>
        </w:object>
      </w:r>
      <w:r>
        <w:rPr>
          <w:rFonts w:ascii="宋体" w:hAnsi="宋体" w:hint="eastAsia"/>
        </w:rPr>
        <w:t>，</w:t>
      </w:r>
      <w:r w:rsidRPr="00721634">
        <w:rPr>
          <w:position w:val="-12"/>
        </w:rPr>
        <w:object w:dxaOrig="1280" w:dyaOrig="360">
          <v:shape id="_x0000_i1033" type="#_x0000_t75" style="width:63.4pt;height:18.25pt" o:ole="">
            <v:imagedata r:id="rId36" o:title=""/>
          </v:shape>
          <o:OLEObject Type="Embed" ProgID="Equation.DSMT4" ShapeID="_x0000_i1033" DrawAspect="Content" ObjectID="_1718003162" r:id="rId37"/>
        </w:object>
      </w:r>
      <w:r>
        <w:rPr>
          <w:rFonts w:ascii="宋体" w:hAnsi="宋体" w:hint="eastAsia"/>
        </w:rPr>
        <w:t>，</w:t>
      </w:r>
      <w:r w:rsidRPr="00721634">
        <w:rPr>
          <w:position w:val="-12"/>
        </w:rPr>
        <w:object w:dxaOrig="1100" w:dyaOrig="360">
          <v:shape id="_x0000_i1034" type="#_x0000_t75" style="width:54.8pt;height:18.25pt" o:ole="">
            <v:imagedata r:id="rId38" o:title=""/>
          </v:shape>
          <o:OLEObject Type="Embed" ProgID="Equation.DSMT4" ShapeID="_x0000_i1034" DrawAspect="Content" ObjectID="_1718003163" r:id="rId39"/>
        </w:object>
      </w:r>
      <w:r>
        <w:rPr>
          <w:rFonts w:ascii="宋体" w:hAnsi="宋体" w:hint="eastAsia"/>
        </w:rPr>
        <w:t>，</w:t>
      </w:r>
      <w:r w:rsidRPr="00721634">
        <w:rPr>
          <w:position w:val="-12"/>
        </w:rPr>
        <w:object w:dxaOrig="1140" w:dyaOrig="360">
          <v:shape id="_x0000_i1035" type="#_x0000_t75" style="width:56.95pt;height:18.25pt" o:ole="">
            <v:imagedata r:id="rId40" o:title=""/>
          </v:shape>
          <o:OLEObject Type="Embed" ProgID="Equation.DSMT4" ShapeID="_x0000_i1035" DrawAspect="Content" ObjectID="_1718003164" r:id="rId41"/>
        </w:object>
      </w:r>
      <w:r>
        <w:rPr>
          <w:rFonts w:ascii="宋体" w:hAnsi="宋体" w:hint="eastAsia"/>
        </w:rPr>
        <w:t>，</w:t>
      </w:r>
      <w:r w:rsidRPr="00721634">
        <w:rPr>
          <w:position w:val="-12"/>
        </w:rPr>
        <w:object w:dxaOrig="1340" w:dyaOrig="360">
          <v:shape id="_x0000_i1036" type="#_x0000_t75" style="width:66.65pt;height:18.25pt" o:ole="">
            <v:imagedata r:id="rId42" o:title=""/>
          </v:shape>
          <o:OLEObject Type="Embed" ProgID="Equation.DSMT4" ShapeID="_x0000_i1036" DrawAspect="Content" ObjectID="_1718003165" r:id="rId43"/>
        </w:object>
      </w:r>
      <w:r>
        <w:rPr>
          <w:rFonts w:ascii="宋体" w:hAnsi="宋体" w:hint="eastAsia"/>
        </w:rPr>
        <w:t>，则式（B.2）变为式（B.3）。</w:t>
      </w:r>
    </w:p>
    <w:p w:rsidR="006A143B" w:rsidRDefault="006A143B" w:rsidP="006A143B">
      <w:pPr>
        <w:jc w:val="right"/>
        <w:rPr>
          <w:rFonts w:ascii="宋体" w:hAnsi="宋体"/>
        </w:rPr>
      </w:pPr>
      <w:r w:rsidRPr="00721634">
        <w:rPr>
          <w:position w:val="-12"/>
        </w:rPr>
        <w:object w:dxaOrig="3019" w:dyaOrig="360">
          <v:shape id="_x0000_i1037" type="#_x0000_t75" style="width:150.45pt;height:18.25pt" o:ole="">
            <v:imagedata r:id="rId44" o:title=""/>
          </v:shape>
          <o:OLEObject Type="Embed" ProgID="Equation.DSMT4" ShapeID="_x0000_i1037" DrawAspect="Content" ObjectID="_1718003166" r:id="rId45"/>
        </w:object>
      </w:r>
      <w:r>
        <w:t xml:space="preserve">               </w:t>
      </w:r>
      <w:r w:rsidRPr="003F6CDB">
        <w:rPr>
          <w:rFonts w:ascii="宋体" w:hAnsi="宋体"/>
        </w:rPr>
        <w:t xml:space="preserve">     (B.3)</w:t>
      </w:r>
    </w:p>
    <w:p w:rsidR="006A143B" w:rsidRDefault="006A143B" w:rsidP="006A143B">
      <w:r>
        <w:rPr>
          <w:rFonts w:ascii="宋体" w:hAnsi="宋体"/>
        </w:rPr>
        <w:t>式</w:t>
      </w:r>
      <w:r>
        <w:rPr>
          <w:rFonts w:ascii="宋体" w:hAnsi="宋体" w:hint="eastAsia"/>
        </w:rPr>
        <w:t>（B.3）</w:t>
      </w:r>
      <w:r>
        <w:rPr>
          <w:rFonts w:ascii="宋体" w:hAnsi="宋体"/>
        </w:rPr>
        <w:t>中</w:t>
      </w:r>
      <w:r>
        <w:rPr>
          <w:rFonts w:ascii="宋体" w:hAnsi="宋体" w:hint="eastAsia"/>
        </w:rPr>
        <w:t>各</w:t>
      </w:r>
      <w:r>
        <w:rPr>
          <w:rFonts w:ascii="宋体" w:hAnsi="宋体"/>
        </w:rPr>
        <w:t>变量间彼此不相关，由公式</w:t>
      </w:r>
      <w:r w:rsidRPr="00721634">
        <w:rPr>
          <w:position w:val="-32"/>
        </w:rPr>
        <w:object w:dxaOrig="2160" w:dyaOrig="859">
          <v:shape id="_x0000_i1038" type="#_x0000_t75" style="width:108.55pt;height:43pt" o:ole="">
            <v:imagedata r:id="rId46" o:title=""/>
          </v:shape>
          <o:OLEObject Type="Embed" ProgID="Equation.DSMT4" ShapeID="_x0000_i1038" DrawAspect="Content" ObjectID="_1718003167" r:id="rId47"/>
        </w:object>
      </w:r>
      <w:r>
        <w:rPr>
          <w:rFonts w:ascii="宋体" w:hAnsi="宋体" w:hint="eastAsia"/>
        </w:rPr>
        <w:t>，得</w:t>
      </w:r>
      <w:r w:rsidRPr="003F6CDB">
        <w:rPr>
          <w:rFonts w:ascii="宋体" w:hAnsi="宋体" w:hint="eastAsia"/>
        </w:rPr>
        <w:t>到式（B</w:t>
      </w:r>
      <w:r w:rsidRPr="003F6CDB">
        <w:rPr>
          <w:rFonts w:ascii="宋体" w:hAnsi="宋体"/>
        </w:rPr>
        <w:t>.4</w:t>
      </w:r>
      <w:r w:rsidRPr="003F6CDB">
        <w:rPr>
          <w:rFonts w:ascii="宋体" w:hAnsi="宋体" w:hint="eastAsia"/>
        </w:rPr>
        <w:t>）。</w:t>
      </w:r>
    </w:p>
    <w:p w:rsidR="006A143B" w:rsidRDefault="006A143B" w:rsidP="006A143B">
      <w:pPr>
        <w:jc w:val="right"/>
      </w:pPr>
      <w:r w:rsidRPr="00721634">
        <w:rPr>
          <w:position w:val="-10"/>
        </w:rPr>
        <w:object w:dxaOrig="5100" w:dyaOrig="360">
          <v:shape id="_x0000_i1039" type="#_x0000_t75" style="width:255.75pt;height:18.25pt" o:ole="">
            <v:imagedata r:id="rId48" o:title=""/>
          </v:shape>
          <o:OLEObject Type="Embed" ProgID="Equation.KSEE3" ShapeID="_x0000_i1039" DrawAspect="Content" ObjectID="_1718003168" r:id="rId49"/>
        </w:object>
      </w:r>
      <w:r>
        <w:t xml:space="preserve">        </w:t>
      </w:r>
      <w:r w:rsidRPr="003F6CDB">
        <w:rPr>
          <w:rFonts w:ascii="宋体" w:hAnsi="宋体"/>
        </w:rPr>
        <w:t xml:space="preserve">    </w:t>
      </w:r>
      <w:r w:rsidRPr="003F6CDB">
        <w:rPr>
          <w:rFonts w:ascii="宋体" w:hAnsi="宋体" w:hint="eastAsia"/>
        </w:rPr>
        <w:t>(</w:t>
      </w:r>
      <w:r w:rsidRPr="003F6CDB">
        <w:rPr>
          <w:rFonts w:ascii="宋体" w:hAnsi="宋体"/>
        </w:rPr>
        <w:t>B.4)</w:t>
      </w:r>
    </w:p>
    <w:p w:rsidR="006A143B" w:rsidRDefault="006A143B" w:rsidP="006A143B">
      <w:pPr>
        <w:ind w:firstLineChars="200" w:firstLine="480"/>
      </w:pPr>
      <w:r>
        <w:rPr>
          <w:rFonts w:hAnsi="宋体"/>
        </w:rPr>
        <w:lastRenderedPageBreak/>
        <w:t>式中：</w:t>
      </w:r>
    </w:p>
    <w:p w:rsidR="006A143B" w:rsidRDefault="006A143B" w:rsidP="006A143B">
      <w:pPr>
        <w:ind w:firstLineChars="200" w:firstLine="480"/>
      </w:pPr>
      <w:r w:rsidRPr="00BD13BF">
        <w:rPr>
          <w:position w:val="-24"/>
        </w:rPr>
        <w:object w:dxaOrig="1239" w:dyaOrig="619">
          <v:shape id="对象 25" o:spid="_x0000_i1040" type="#_x0000_t75" style="width:62.35pt;height:31.15pt;mso-position-horizontal-relative:page;mso-position-vertical-relative:page" o:ole="">
            <v:imagedata r:id="rId50" o:title=""/>
          </v:shape>
          <o:OLEObject Type="Embed" ProgID="Equation.3" ShapeID="对象 25" DrawAspect="Content" ObjectID="_1718003169" r:id="rId51"/>
        </w:object>
      </w:r>
      <w:r>
        <w:rPr>
          <w:rFonts w:hint="eastAsia"/>
        </w:rPr>
        <w:t>；</w:t>
      </w:r>
    </w:p>
    <w:p w:rsidR="006A143B" w:rsidRDefault="006A143B" w:rsidP="006A143B">
      <w:pPr>
        <w:ind w:firstLineChars="200" w:firstLine="480"/>
      </w:pPr>
      <w:r w:rsidRPr="00BD13BF">
        <w:rPr>
          <w:position w:val="-30"/>
        </w:rPr>
        <w:object w:dxaOrig="1700" w:dyaOrig="680">
          <v:shape id="_x0000_i1041" type="#_x0000_t75" style="width:84.9pt;height:33.3pt" o:ole="">
            <v:imagedata r:id="rId52" o:title=""/>
          </v:shape>
          <o:OLEObject Type="Embed" ProgID="Equation.DSMT4" ShapeID="_x0000_i1041" DrawAspect="Content" ObjectID="_1718003170" r:id="rId53"/>
        </w:object>
      </w:r>
      <w:r>
        <w:rPr>
          <w:rFonts w:hint="eastAsia"/>
        </w:rPr>
        <w:t>；</w:t>
      </w:r>
    </w:p>
    <w:p w:rsidR="006A143B" w:rsidRDefault="006A143B" w:rsidP="006A143B">
      <w:pPr>
        <w:ind w:firstLineChars="200" w:firstLine="480"/>
      </w:pPr>
      <w:r w:rsidRPr="00BD13BF">
        <w:rPr>
          <w:position w:val="-30"/>
        </w:rPr>
        <w:object w:dxaOrig="1579" w:dyaOrig="680">
          <v:shape id="_x0000_i1042" type="#_x0000_t75" style="width:78.45pt;height:33.3pt" o:ole="">
            <v:imagedata r:id="rId54" o:title=""/>
          </v:shape>
          <o:OLEObject Type="Embed" ProgID="Equation.DSMT4" ShapeID="_x0000_i1042" DrawAspect="Content" ObjectID="_1718003171" r:id="rId55"/>
        </w:object>
      </w:r>
      <w:r>
        <w:rPr>
          <w:rFonts w:hint="eastAsia"/>
        </w:rPr>
        <w:t>；</w:t>
      </w:r>
    </w:p>
    <w:p w:rsidR="006A143B" w:rsidRDefault="006A143B" w:rsidP="006A143B">
      <w:pPr>
        <w:ind w:firstLineChars="200" w:firstLine="480"/>
      </w:pPr>
      <w:r w:rsidRPr="00BD13BF">
        <w:rPr>
          <w:position w:val="-24"/>
        </w:rPr>
        <w:object w:dxaOrig="1399" w:dyaOrig="619">
          <v:shape id="对象 28" o:spid="_x0000_i1043" type="#_x0000_t75" style="width:69.85pt;height:31.15pt;mso-position-horizontal-relative:page;mso-position-vertical-relative:page" o:ole="">
            <v:imagedata r:id="rId56" o:title=""/>
          </v:shape>
          <o:OLEObject Type="Embed" ProgID="Equation.3" ShapeID="对象 28" DrawAspect="Content" ObjectID="_1718003172" r:id="rId57"/>
        </w:object>
      </w:r>
      <w:r>
        <w:rPr>
          <w:rFonts w:hint="eastAsia"/>
        </w:rPr>
        <w:t>。</w:t>
      </w:r>
    </w:p>
    <w:p w:rsidR="006A143B" w:rsidRPr="000433B8" w:rsidRDefault="006A143B" w:rsidP="00C60D40">
      <w:pPr>
        <w:spacing w:beforeLines="50" w:afterLines="50" w:line="400" w:lineRule="exact"/>
        <w:rPr>
          <w:rFonts w:eastAsia="黑体"/>
          <w:b/>
        </w:rPr>
      </w:pPr>
      <w:r>
        <w:rPr>
          <w:rFonts w:eastAsia="黑体" w:hint="eastAsia"/>
          <w:b/>
          <w:bCs/>
          <w:kern w:val="2"/>
        </w:rPr>
        <w:t>B</w:t>
      </w:r>
      <w:r w:rsidRPr="00AF1C7A">
        <w:rPr>
          <w:rFonts w:ascii="黑体" w:eastAsia="黑体" w:hAnsi="黑体" w:hint="eastAsia"/>
        </w:rPr>
        <w:t>.4</w:t>
      </w:r>
      <w:r>
        <w:rPr>
          <w:rFonts w:ascii="黑体" w:eastAsia="黑体" w:hAnsi="黑体" w:hint="eastAsia"/>
        </w:rPr>
        <w:t xml:space="preserve">  测量不确定度来源与评定</w:t>
      </w:r>
    </w:p>
    <w:p w:rsidR="006A143B" w:rsidRPr="003F6CDB" w:rsidRDefault="006A143B" w:rsidP="006A143B">
      <w:pPr>
        <w:spacing w:line="400" w:lineRule="exact"/>
        <w:ind w:right="105"/>
        <w:rPr>
          <w:rFonts w:ascii="宋体" w:hAnsi="宋体"/>
        </w:rPr>
      </w:pPr>
      <w:r w:rsidRPr="003F6CDB">
        <w:rPr>
          <w:rFonts w:ascii="宋体" w:hAnsi="宋体" w:hint="eastAsia"/>
        </w:rPr>
        <w:t>B.</w:t>
      </w:r>
      <w:r w:rsidRPr="003F6CDB">
        <w:rPr>
          <w:rFonts w:ascii="宋体" w:hAnsi="宋体"/>
        </w:rPr>
        <w:t>4</w:t>
      </w:r>
      <w:r w:rsidRPr="003F6CDB">
        <w:rPr>
          <w:rFonts w:ascii="宋体" w:hAnsi="宋体" w:hint="eastAsia"/>
        </w:rPr>
        <w:t>.1  测量不确定度来源</w:t>
      </w:r>
    </w:p>
    <w:p w:rsidR="006A143B" w:rsidRPr="003F6CDB" w:rsidRDefault="006A143B" w:rsidP="006A143B">
      <w:pPr>
        <w:spacing w:line="400" w:lineRule="exact"/>
        <w:ind w:firstLineChars="200" w:firstLine="480"/>
        <w:rPr>
          <w:rFonts w:ascii="宋体" w:hAnsi="宋体"/>
        </w:rPr>
      </w:pPr>
      <w:r w:rsidRPr="003F6CDB">
        <w:rPr>
          <w:rFonts w:ascii="宋体" w:hAnsi="宋体" w:hint="eastAsia"/>
        </w:rPr>
        <w:t>测量不确定度来源主要包括：</w:t>
      </w:r>
    </w:p>
    <w:p w:rsidR="006A143B" w:rsidRPr="003F6CDB" w:rsidRDefault="006A143B" w:rsidP="006A143B">
      <w:pPr>
        <w:spacing w:line="400" w:lineRule="exact"/>
        <w:ind w:firstLineChars="200" w:firstLine="480"/>
        <w:rPr>
          <w:rFonts w:ascii="宋体" w:hAnsi="宋体"/>
          <w:i/>
        </w:rPr>
      </w:pPr>
      <w:r w:rsidRPr="003F6CDB">
        <w:rPr>
          <w:rFonts w:ascii="宋体" w:hAnsi="宋体" w:hint="eastAsia"/>
        </w:rPr>
        <w:t>a) 标准量块引入的标准不确定度</w:t>
      </w:r>
      <w:r w:rsidRPr="003F6CDB">
        <w:rPr>
          <w:rFonts w:ascii="宋体" w:hAnsi="宋体"/>
          <w:position w:val="-10"/>
        </w:rPr>
        <w:object w:dxaOrig="240" w:dyaOrig="340">
          <v:shape id="_x0000_i1044" type="#_x0000_t75" style="width:11.8pt;height:17.2pt" o:ole="">
            <v:imagedata r:id="rId58" o:title=""/>
          </v:shape>
          <o:OLEObject Type="Embed" ProgID="Equation.KSEE3" ShapeID="_x0000_i1044" DrawAspect="Content" ObjectID="_1718003173" r:id="rId59"/>
        </w:object>
      </w:r>
      <w:r w:rsidRPr="003F6CDB">
        <w:rPr>
          <w:rFonts w:ascii="宋体" w:hAnsi="宋体" w:hint="eastAsia"/>
        </w:rPr>
        <w:t>；</w:t>
      </w:r>
    </w:p>
    <w:p w:rsidR="006A143B" w:rsidRPr="003F6CDB" w:rsidRDefault="006A143B" w:rsidP="006A143B">
      <w:pPr>
        <w:spacing w:line="400" w:lineRule="exact"/>
        <w:ind w:firstLineChars="200" w:firstLine="480"/>
        <w:rPr>
          <w:rFonts w:ascii="宋体" w:hAnsi="宋体"/>
          <w:i/>
        </w:rPr>
      </w:pPr>
      <w:r w:rsidRPr="003F6CDB">
        <w:rPr>
          <w:rFonts w:ascii="宋体" w:hAnsi="宋体" w:hint="eastAsia"/>
        </w:rPr>
        <w:t>b) 测量重复性引入的不确定度</w:t>
      </w:r>
      <w:r w:rsidRPr="003F6CDB">
        <w:rPr>
          <w:rFonts w:ascii="宋体" w:hAnsi="宋体"/>
          <w:position w:val="-12"/>
        </w:rPr>
        <w:object w:dxaOrig="260" w:dyaOrig="360">
          <v:shape id="_x0000_i1045" type="#_x0000_t75" style="width:12.9pt;height:18.25pt" o:ole="">
            <v:imagedata r:id="rId60" o:title=""/>
          </v:shape>
          <o:OLEObject Type="Embed" ProgID="Equation.DSMT4" ShapeID="_x0000_i1045" DrawAspect="Content" ObjectID="_1718003174" r:id="rId61"/>
        </w:object>
      </w:r>
      <w:r w:rsidRPr="003F6CDB">
        <w:rPr>
          <w:rFonts w:ascii="宋体" w:hAnsi="宋体" w:hint="eastAsia"/>
        </w:rPr>
        <w:t>；</w:t>
      </w:r>
    </w:p>
    <w:p w:rsidR="006A143B" w:rsidRPr="003F6CDB" w:rsidRDefault="006A143B" w:rsidP="006A143B">
      <w:pPr>
        <w:spacing w:line="400" w:lineRule="exact"/>
        <w:ind w:firstLineChars="200" w:firstLine="480"/>
        <w:rPr>
          <w:rFonts w:ascii="宋体" w:hAnsi="宋体"/>
          <w:i/>
          <w:vertAlign w:val="subscript"/>
        </w:rPr>
      </w:pPr>
      <w:r w:rsidRPr="003F6CDB">
        <w:rPr>
          <w:rFonts w:ascii="宋体" w:hAnsi="宋体" w:hint="eastAsia"/>
        </w:rPr>
        <w:t>c) 由于卡尺和量块的温度线膨胀系数的不确定度，当温度偏离标准温度20℃时引起的标准不确定度</w:t>
      </w:r>
      <w:r w:rsidRPr="003F6CDB">
        <w:rPr>
          <w:rFonts w:ascii="宋体" w:hAnsi="宋体"/>
          <w:position w:val="-12"/>
        </w:rPr>
        <w:object w:dxaOrig="260" w:dyaOrig="360">
          <v:shape id="_x0000_i1046" type="#_x0000_t75" style="width:12.9pt;height:18.25pt" o:ole="">
            <v:imagedata r:id="rId62" o:title=""/>
          </v:shape>
          <o:OLEObject Type="Embed" ProgID="Equation.DSMT4" ShapeID="_x0000_i1046" DrawAspect="Content" ObjectID="_1718003175" r:id="rId63"/>
        </w:object>
      </w:r>
      <w:r w:rsidRPr="003F6CDB">
        <w:rPr>
          <w:rFonts w:ascii="宋体" w:hAnsi="宋体" w:hint="eastAsia"/>
        </w:rPr>
        <w:t>；</w:t>
      </w:r>
    </w:p>
    <w:p w:rsidR="006A143B" w:rsidRPr="003F6CDB" w:rsidRDefault="006A143B" w:rsidP="006A143B">
      <w:pPr>
        <w:spacing w:line="400" w:lineRule="exact"/>
        <w:ind w:firstLineChars="200" w:firstLine="480"/>
        <w:rPr>
          <w:rFonts w:ascii="宋体" w:hAnsi="宋体"/>
        </w:rPr>
      </w:pPr>
      <w:r w:rsidRPr="003F6CDB">
        <w:rPr>
          <w:rFonts w:ascii="宋体" w:hAnsi="宋体" w:hint="eastAsia"/>
        </w:rPr>
        <w:t>d) 由于卡尺与标准量块的温度差引入的标准不确定度</w:t>
      </w:r>
      <w:r w:rsidRPr="003F6CDB">
        <w:rPr>
          <w:rFonts w:ascii="宋体" w:hAnsi="宋体"/>
          <w:position w:val="-12"/>
        </w:rPr>
        <w:object w:dxaOrig="260" w:dyaOrig="360">
          <v:shape id="_x0000_i1047" type="#_x0000_t75" style="width:12.9pt;height:18.25pt" o:ole="">
            <v:imagedata r:id="rId64" o:title=""/>
          </v:shape>
          <o:OLEObject Type="Embed" ProgID="Equation.DSMT4" ShapeID="_x0000_i1047" DrawAspect="Content" ObjectID="_1718003176" r:id="rId65"/>
        </w:object>
      </w:r>
      <w:r w:rsidRPr="003F6CDB">
        <w:rPr>
          <w:rFonts w:ascii="宋体" w:hAnsi="宋体" w:hint="eastAsia"/>
        </w:rPr>
        <w:t>；</w:t>
      </w:r>
    </w:p>
    <w:p w:rsidR="006A143B" w:rsidRPr="003F6CDB" w:rsidRDefault="006A143B" w:rsidP="006A143B">
      <w:pPr>
        <w:spacing w:line="400" w:lineRule="exact"/>
        <w:ind w:firstLineChars="200" w:firstLine="480"/>
        <w:rPr>
          <w:rFonts w:ascii="宋体" w:hAnsi="宋体"/>
        </w:rPr>
      </w:pPr>
      <w:r w:rsidRPr="003F6CDB">
        <w:rPr>
          <w:rFonts w:ascii="宋体" w:hAnsi="宋体" w:hint="eastAsia"/>
        </w:rPr>
        <w:t>e) 数显卡尺分辩力引入的标准不确定度</w:t>
      </w:r>
      <w:r w:rsidRPr="003F6CDB">
        <w:rPr>
          <w:rFonts w:ascii="宋体" w:hAnsi="宋体"/>
          <w:position w:val="-12"/>
        </w:rPr>
        <w:object w:dxaOrig="260" w:dyaOrig="360">
          <v:shape id="_x0000_i1048" type="#_x0000_t75" style="width:12.9pt;height:18.25pt" o:ole="">
            <v:imagedata r:id="rId66" o:title=""/>
          </v:shape>
          <o:OLEObject Type="Embed" ProgID="Equation.DSMT4" ShapeID="_x0000_i1048" DrawAspect="Content" ObjectID="_1718003177" r:id="rId67"/>
        </w:object>
      </w:r>
      <w:r w:rsidRPr="003F6CDB">
        <w:rPr>
          <w:rFonts w:ascii="宋体" w:hAnsi="宋体" w:hint="eastAsia"/>
        </w:rPr>
        <w:t>；</w:t>
      </w:r>
    </w:p>
    <w:p w:rsidR="006A143B" w:rsidRPr="003F6CDB" w:rsidRDefault="006A143B" w:rsidP="006A143B">
      <w:pPr>
        <w:spacing w:line="400" w:lineRule="exact"/>
        <w:ind w:firstLineChars="200" w:firstLine="480"/>
        <w:rPr>
          <w:rFonts w:ascii="宋体" w:hAnsi="宋体"/>
        </w:rPr>
      </w:pPr>
      <w:r w:rsidRPr="003F6CDB">
        <w:rPr>
          <w:rFonts w:ascii="宋体" w:hAnsi="宋体" w:hint="eastAsia"/>
        </w:rPr>
        <w:t>f) 分段测量时起始零位的示值误差引入的标准不确定度</w:t>
      </w:r>
      <w:r w:rsidRPr="003F6CDB">
        <w:rPr>
          <w:rFonts w:ascii="宋体" w:hAnsi="宋体"/>
          <w:position w:val="-12"/>
        </w:rPr>
        <w:object w:dxaOrig="260" w:dyaOrig="360">
          <v:shape id="_x0000_i1049" type="#_x0000_t75" style="width:12.9pt;height:18.25pt" o:ole="">
            <v:imagedata r:id="rId68" o:title=""/>
          </v:shape>
          <o:OLEObject Type="Embed" ProgID="Equation.DSMT4" ShapeID="_x0000_i1049" DrawAspect="Content" ObjectID="_1718003178" r:id="rId69"/>
        </w:object>
      </w:r>
      <w:r w:rsidRPr="003F6CDB">
        <w:rPr>
          <w:rFonts w:ascii="宋体" w:hAnsi="宋体" w:hint="eastAsia"/>
        </w:rPr>
        <w:t>。</w:t>
      </w:r>
    </w:p>
    <w:p w:rsidR="006A143B" w:rsidRPr="003F6CDB" w:rsidRDefault="006A143B" w:rsidP="006A143B">
      <w:pPr>
        <w:spacing w:line="400" w:lineRule="exact"/>
        <w:rPr>
          <w:rFonts w:ascii="宋体" w:hAnsi="宋体"/>
        </w:rPr>
      </w:pPr>
      <w:r w:rsidRPr="003F6CDB">
        <w:rPr>
          <w:rFonts w:ascii="宋体" w:hAnsi="宋体" w:hint="eastAsia"/>
        </w:rPr>
        <w:t>B.</w:t>
      </w:r>
      <w:r w:rsidRPr="003F6CDB">
        <w:rPr>
          <w:rFonts w:ascii="宋体" w:hAnsi="宋体"/>
        </w:rPr>
        <w:t>4</w:t>
      </w:r>
      <w:r w:rsidRPr="003F6CDB">
        <w:rPr>
          <w:rFonts w:ascii="宋体" w:hAnsi="宋体" w:hint="eastAsia"/>
        </w:rPr>
        <w:t>.2  测量不确定度的评定</w:t>
      </w:r>
    </w:p>
    <w:p w:rsidR="006A143B" w:rsidRPr="003F6CDB" w:rsidRDefault="006A143B" w:rsidP="006A143B">
      <w:pPr>
        <w:spacing w:line="400" w:lineRule="exact"/>
        <w:ind w:right="105"/>
        <w:rPr>
          <w:rFonts w:ascii="宋体" w:hAnsi="宋体"/>
          <w:i/>
          <w:vertAlign w:val="subscript"/>
        </w:rPr>
      </w:pPr>
      <w:r w:rsidRPr="003F6CDB">
        <w:rPr>
          <w:rFonts w:ascii="宋体" w:hAnsi="宋体" w:hint="eastAsia"/>
        </w:rPr>
        <w:t>B.</w:t>
      </w:r>
      <w:r w:rsidRPr="003F6CDB">
        <w:rPr>
          <w:rFonts w:ascii="宋体" w:hAnsi="宋体"/>
        </w:rPr>
        <w:t>4</w:t>
      </w:r>
      <w:r w:rsidRPr="003F6CDB">
        <w:rPr>
          <w:rFonts w:ascii="宋体" w:hAnsi="宋体" w:hint="eastAsia"/>
        </w:rPr>
        <w:t xml:space="preserve">.2.1 </w:t>
      </w:r>
      <w:r>
        <w:rPr>
          <w:rFonts w:ascii="宋体" w:hAnsi="宋体" w:hint="eastAsia"/>
        </w:rPr>
        <w:t xml:space="preserve"> </w:t>
      </w:r>
      <w:r w:rsidRPr="003F6CDB">
        <w:rPr>
          <w:rFonts w:ascii="宋体" w:hAnsi="宋体" w:hint="eastAsia"/>
        </w:rPr>
        <w:t>标准量块引入的标准不确定度</w:t>
      </w:r>
      <w:r w:rsidRPr="003F6CDB">
        <w:rPr>
          <w:rFonts w:ascii="宋体" w:hAnsi="宋体"/>
          <w:position w:val="-10"/>
        </w:rPr>
        <w:object w:dxaOrig="239" w:dyaOrig="339">
          <v:shape id="对象 36" o:spid="_x0000_i1050" type="#_x0000_t75" style="width:11.8pt;height:17.2pt;mso-position-horizontal-relative:page;mso-position-vertical-relative:page" o:ole="">
            <v:imagedata r:id="rId70" o:title=""/>
          </v:shape>
          <o:OLEObject Type="Embed" ProgID="Equation.3" ShapeID="对象 36" DrawAspect="Content" ObjectID="_1718003179" r:id="rId71"/>
        </w:object>
      </w:r>
    </w:p>
    <w:p w:rsidR="006A143B" w:rsidRPr="005B04DF" w:rsidRDefault="006A143B" w:rsidP="006A143B">
      <w:pPr>
        <w:spacing w:line="360" w:lineRule="auto"/>
        <w:ind w:right="-341" w:firstLineChars="200" w:firstLine="480"/>
      </w:pPr>
      <w:r w:rsidRPr="003F6CDB">
        <w:rPr>
          <w:rFonts w:ascii="宋体" w:hAnsi="宋体" w:hint="eastAsia"/>
        </w:rPr>
        <w:t>由量块检定规程J</w:t>
      </w:r>
      <w:r w:rsidRPr="003F6CDB">
        <w:rPr>
          <w:rFonts w:ascii="宋体" w:hAnsi="宋体"/>
        </w:rPr>
        <w:t>JG</w:t>
      </w:r>
      <w:r>
        <w:rPr>
          <w:rFonts w:ascii="宋体" w:hAnsi="宋体" w:hint="eastAsia"/>
        </w:rPr>
        <w:t xml:space="preserve"> </w:t>
      </w:r>
      <w:r w:rsidRPr="003F6CDB">
        <w:rPr>
          <w:rFonts w:ascii="宋体" w:hAnsi="宋体"/>
        </w:rPr>
        <w:t>146-2011</w:t>
      </w:r>
      <w:r w:rsidRPr="003F6CDB">
        <w:rPr>
          <w:rFonts w:ascii="宋体" w:hAnsi="宋体" w:hint="eastAsia"/>
        </w:rPr>
        <w:t>《量块检定规程》可知，5</w:t>
      </w:r>
      <w:r w:rsidRPr="005B04DF">
        <w:rPr>
          <w:rFonts w:hint="eastAsia"/>
        </w:rPr>
        <w:t>等量块的扩展不确定度</w:t>
      </w:r>
      <w:r w:rsidRPr="005B04DF">
        <w:rPr>
          <w:rFonts w:hint="eastAsia"/>
          <w:i/>
        </w:rPr>
        <w:t>U</w:t>
      </w:r>
      <w:r w:rsidRPr="005B04DF">
        <w:rPr>
          <w:rFonts w:hint="eastAsia"/>
        </w:rPr>
        <w:t>=0.5</w:t>
      </w:r>
      <w:r w:rsidRPr="005B04DF">
        <w:t>μm</w:t>
      </w:r>
      <w:r w:rsidRPr="005B04DF">
        <w:rPr>
          <w:rFonts w:hint="eastAsia"/>
        </w:rPr>
        <w:t>+5</w:t>
      </w:r>
      <w:r w:rsidRPr="005B04DF">
        <w:rPr>
          <w:rFonts w:hint="eastAsia"/>
        </w:rPr>
        <w:t>×</w:t>
      </w:r>
      <w:r w:rsidRPr="005B04DF">
        <w:rPr>
          <w:rFonts w:hint="eastAsia"/>
        </w:rPr>
        <w:t>10</w:t>
      </w:r>
      <w:r w:rsidRPr="005B04DF">
        <w:rPr>
          <w:rFonts w:hint="eastAsia"/>
          <w:vertAlign w:val="superscript"/>
        </w:rPr>
        <w:t>-6</w:t>
      </w:r>
      <w:r w:rsidRPr="005B04DF">
        <w:rPr>
          <w:rFonts w:hint="eastAsia"/>
          <w:i/>
        </w:rPr>
        <w:t>l</w:t>
      </w:r>
      <w:r w:rsidRPr="005B04DF">
        <w:rPr>
          <w:rFonts w:hint="eastAsia"/>
          <w:i/>
          <w:vertAlign w:val="subscript"/>
        </w:rPr>
        <w:t>n</w:t>
      </w:r>
      <w:r w:rsidRPr="005B04DF">
        <w:rPr>
          <w:rFonts w:hint="eastAsia"/>
          <w:vertAlign w:val="subscript"/>
        </w:rPr>
        <w:t>，</w:t>
      </w:r>
      <w:r w:rsidRPr="005B04DF">
        <w:rPr>
          <w:rFonts w:hint="eastAsia"/>
        </w:rPr>
        <w:t>，正态分布</w:t>
      </w:r>
      <w:r>
        <w:rPr>
          <w:rFonts w:hint="eastAsia"/>
        </w:rPr>
        <w:t>，</w:t>
      </w:r>
      <w:r w:rsidRPr="005B04DF">
        <w:rPr>
          <w:i/>
        </w:rPr>
        <w:t>k</w:t>
      </w:r>
      <w:r w:rsidRPr="005B04DF">
        <w:t>=</w:t>
      </w:r>
      <w:r w:rsidRPr="005B04DF">
        <w:rPr>
          <w:rFonts w:hint="eastAsia"/>
        </w:rPr>
        <w:t>2.7</w:t>
      </w:r>
      <w:r w:rsidRPr="005B04DF">
        <w:rPr>
          <w:rFonts w:hint="eastAsia"/>
        </w:rPr>
        <w:t>，则</w:t>
      </w:r>
      <w:r w:rsidRPr="005B04DF">
        <w:rPr>
          <w:position w:val="-10"/>
        </w:rPr>
        <w:object w:dxaOrig="239" w:dyaOrig="339">
          <v:shape id="对象 37" o:spid="_x0000_i1051" type="#_x0000_t75" style="width:11.8pt;height:17.2pt;mso-position-horizontal-relative:page;mso-position-vertical-relative:page" o:ole="">
            <v:imagedata r:id="rId70" o:title=""/>
          </v:shape>
          <o:OLEObject Type="Embed" ProgID="Equation.3" ShapeID="对象 37" DrawAspect="Content" ObjectID="_1718003180" r:id="rId72"/>
        </w:object>
      </w:r>
      <w:r w:rsidRPr="005B04DF">
        <w:rPr>
          <w:rFonts w:hint="eastAsia"/>
        </w:rPr>
        <w:t>=</w:t>
      </w:r>
      <w:r w:rsidRPr="005B04DF">
        <w:rPr>
          <w:position w:val="-24"/>
        </w:rPr>
        <w:object w:dxaOrig="299" w:dyaOrig="619">
          <v:shape id="对象 38" o:spid="_x0000_i1052" type="#_x0000_t75" style="width:15.05pt;height:31.15pt;mso-position-horizontal-relative:page;mso-position-vertical-relative:page" o:ole="">
            <v:imagedata r:id="rId73" o:title=""/>
          </v:shape>
          <o:OLEObject Type="Embed" ProgID="Equation.3" ShapeID="对象 38" DrawAspect="Content" ObjectID="_1718003181" r:id="rId74"/>
        </w:object>
      </w:r>
      <w:r w:rsidRPr="005B04DF">
        <w:rPr>
          <w:rFonts w:hint="eastAsia"/>
        </w:rPr>
        <w:t>；</w:t>
      </w:r>
      <w:r w:rsidRPr="005B04DF">
        <w:t>分段测量时</w:t>
      </w:r>
      <w:r w:rsidRPr="005B04DF">
        <w:rPr>
          <w:rFonts w:hint="eastAsia"/>
        </w:rPr>
        <w:t>，</w:t>
      </w:r>
      <w:r w:rsidRPr="003F6CDB">
        <w:rPr>
          <w:rFonts w:ascii="宋体" w:hAnsi="宋体"/>
        </w:rPr>
        <w:t>校准</w:t>
      </w:r>
      <w:r w:rsidRPr="003F6CDB">
        <w:rPr>
          <w:rFonts w:ascii="宋体" w:hAnsi="宋体" w:hint="eastAsia"/>
        </w:rPr>
        <w:t>点</w:t>
      </w:r>
      <w:r w:rsidRPr="003F6CDB">
        <w:rPr>
          <w:rFonts w:ascii="宋体" w:hAnsi="宋体"/>
        </w:rPr>
        <w:t>3</w:t>
      </w:r>
      <w:r w:rsidRPr="003F6CDB">
        <w:rPr>
          <w:rFonts w:ascii="宋体" w:hAnsi="宋体" w:hint="eastAsia"/>
        </w:rPr>
        <w:t>000mm处所用的量块为</w:t>
      </w:r>
      <w:r w:rsidRPr="003F6CDB">
        <w:rPr>
          <w:rFonts w:ascii="宋体" w:hAnsi="宋体"/>
        </w:rPr>
        <w:t>1000mm</w:t>
      </w:r>
      <w:r w:rsidRPr="003F6CDB">
        <w:rPr>
          <w:rFonts w:ascii="宋体" w:hAnsi="宋体" w:hint="eastAsia"/>
        </w:rPr>
        <w:t>，</w:t>
      </w:r>
      <w:r w:rsidRPr="005B04DF">
        <w:rPr>
          <w:rFonts w:hint="eastAsia"/>
        </w:rPr>
        <w:t>则：</w:t>
      </w:r>
      <w:r w:rsidRPr="005B04DF">
        <w:rPr>
          <w:position w:val="-10"/>
        </w:rPr>
        <w:object w:dxaOrig="239" w:dyaOrig="339">
          <v:shape id="对象 39" o:spid="_x0000_i1053" type="#_x0000_t75" style="width:11.8pt;height:17.2pt;mso-position-horizontal-relative:page;mso-position-vertical-relative:page" o:ole="">
            <v:imagedata r:id="rId70" o:title=""/>
          </v:shape>
          <o:OLEObject Type="Embed" ProgID="Equation.3" ShapeID="对象 39" DrawAspect="Content" ObjectID="_1718003182" r:id="rId75"/>
        </w:object>
      </w:r>
      <w:r w:rsidRPr="005B04DF">
        <w:rPr>
          <w:rFonts w:hint="eastAsia"/>
        </w:rPr>
        <w:t>=</w:t>
      </w:r>
      <w:r w:rsidRPr="005B04DF">
        <w:rPr>
          <w:position w:val="-24"/>
        </w:rPr>
        <w:object w:dxaOrig="299" w:dyaOrig="619">
          <v:shape id="对象 40" o:spid="_x0000_i1054" type="#_x0000_t75" style="width:15.05pt;height:31.15pt;mso-position-horizontal-relative:page;mso-position-vertical-relative:page" o:ole="">
            <v:imagedata r:id="rId73" o:title=""/>
          </v:shape>
          <o:OLEObject Type="Embed" ProgID="Equation.3" ShapeID="对象 40" DrawAspect="Content" ObjectID="_1718003183" r:id="rId76"/>
        </w:object>
      </w:r>
      <w:r w:rsidRPr="005B04DF">
        <w:rPr>
          <w:rFonts w:hint="eastAsia"/>
        </w:rPr>
        <w:t>=</w:t>
      </w:r>
      <w:r w:rsidRPr="005B04DF">
        <w:rPr>
          <w:position w:val="-24"/>
        </w:rPr>
        <w:object w:dxaOrig="1019" w:dyaOrig="619">
          <v:shape id="对象 41" o:spid="_x0000_i1055" type="#_x0000_t75" style="width:51.6pt;height:31.15pt;mso-position-horizontal-relative:page;mso-position-vertical-relative:page" o:ole="">
            <v:imagedata r:id="rId77" o:title=""/>
          </v:shape>
          <o:OLEObject Type="Embed" ProgID="Equation.3" ShapeID="对象 41" DrawAspect="Content" ObjectID="_1718003184" r:id="rId78"/>
        </w:object>
      </w:r>
      <w:r w:rsidRPr="005B04DF">
        <w:t>=2.04μ</w:t>
      </w:r>
      <w:r w:rsidRPr="005B04DF">
        <w:rPr>
          <w:rFonts w:hint="eastAsia"/>
        </w:rPr>
        <w:t>m</w:t>
      </w:r>
      <w:r>
        <w:rPr>
          <w:rFonts w:hint="eastAsia"/>
        </w:rPr>
        <w:t>。</w:t>
      </w:r>
    </w:p>
    <w:p w:rsidR="006A143B" w:rsidRPr="00F96FF2" w:rsidRDefault="006A143B" w:rsidP="006A143B">
      <w:pPr>
        <w:spacing w:line="400" w:lineRule="exact"/>
        <w:rPr>
          <w:rFonts w:ascii="宋体" w:hAnsi="宋体"/>
        </w:rPr>
      </w:pPr>
      <w:r w:rsidRPr="00F96FF2">
        <w:rPr>
          <w:rFonts w:ascii="宋体" w:hAnsi="宋体" w:hint="eastAsia"/>
        </w:rPr>
        <w:t>B.</w:t>
      </w:r>
      <w:r>
        <w:rPr>
          <w:rFonts w:ascii="宋体" w:hAnsi="宋体"/>
        </w:rPr>
        <w:t>4</w:t>
      </w:r>
      <w:r w:rsidRPr="00F96FF2">
        <w:rPr>
          <w:rFonts w:ascii="宋体" w:hAnsi="宋体" w:hint="eastAsia"/>
        </w:rPr>
        <w:t>.2.2</w:t>
      </w:r>
      <w:r>
        <w:rPr>
          <w:rFonts w:ascii="宋体" w:hAnsi="宋体" w:hint="eastAsia"/>
        </w:rPr>
        <w:t xml:space="preserve"> </w:t>
      </w:r>
      <w:r w:rsidRPr="00F96FF2">
        <w:rPr>
          <w:rFonts w:ascii="宋体" w:hAnsi="宋体" w:hint="eastAsia"/>
        </w:rPr>
        <w:t xml:space="preserve"> 测量重复性引入的不确定度</w:t>
      </w:r>
      <w:r w:rsidRPr="00F96FF2">
        <w:rPr>
          <w:position w:val="-10"/>
        </w:rPr>
        <w:object w:dxaOrig="279" w:dyaOrig="339">
          <v:shape id="对象 42" o:spid="_x0000_i1056" type="#_x0000_t75" style="width:13.95pt;height:17.2pt;mso-position-horizontal-relative:page;mso-position-vertical-relative:page" o:ole="">
            <v:imagedata r:id="rId79" o:title=""/>
          </v:shape>
          <o:OLEObject Type="Embed" ProgID="Equation.3" ShapeID="对象 42" DrawAspect="Content" ObjectID="_1718003185" r:id="rId80"/>
        </w:object>
      </w:r>
    </w:p>
    <w:p w:rsidR="006A143B" w:rsidRPr="00F96FF2" w:rsidRDefault="006A143B" w:rsidP="006A143B">
      <w:pPr>
        <w:spacing w:line="400" w:lineRule="exact"/>
        <w:ind w:firstLineChars="200" w:firstLine="480"/>
      </w:pPr>
      <w:r w:rsidRPr="00F96FF2">
        <w:rPr>
          <w:rFonts w:ascii="宋体" w:hAnsi="宋体" w:hint="eastAsia"/>
        </w:rPr>
        <w:t>进行重复性试验，经10次测量，其测量重复性</w:t>
      </w:r>
      <w:r w:rsidRPr="00F96FF2">
        <w:rPr>
          <w:position w:val="-10"/>
        </w:rPr>
        <w:object w:dxaOrig="279" w:dyaOrig="339">
          <v:shape id="对象 43" o:spid="_x0000_i1057" type="#_x0000_t75" style="width:13.95pt;height:17.2pt;mso-position-horizontal-relative:page;mso-position-vertical-relative:page" o:ole="">
            <v:imagedata r:id="rId79" o:title=""/>
          </v:shape>
          <o:OLEObject Type="Embed" ProgID="Equation.3" ShapeID="对象 43" DrawAspect="Content" ObjectID="_1718003186" r:id="rId81"/>
        </w:object>
      </w:r>
      <w:r w:rsidRPr="00F96FF2">
        <w:rPr>
          <w:rFonts w:hint="eastAsia"/>
        </w:rPr>
        <w:t>=</w:t>
      </w:r>
      <w:r w:rsidRPr="00F96FF2">
        <w:t>7.4</w:t>
      </w:r>
      <w:r w:rsidRPr="005B04DF">
        <w:t>μ</w:t>
      </w:r>
      <w:r w:rsidRPr="00F96FF2">
        <w:rPr>
          <w:rFonts w:hint="eastAsia"/>
        </w:rPr>
        <w:t>m</w:t>
      </w:r>
      <w:r>
        <w:rPr>
          <w:rFonts w:hint="eastAsia"/>
        </w:rPr>
        <w:t>。</w:t>
      </w:r>
    </w:p>
    <w:p w:rsidR="006A143B" w:rsidRPr="00F96FF2" w:rsidRDefault="006A143B" w:rsidP="006A143B">
      <w:pPr>
        <w:spacing w:line="400" w:lineRule="exact"/>
      </w:pPr>
      <w:r w:rsidRPr="00F96FF2">
        <w:rPr>
          <w:rFonts w:ascii="宋体" w:hAnsi="宋体" w:hint="eastAsia"/>
        </w:rPr>
        <w:t>B.</w:t>
      </w:r>
      <w:r>
        <w:rPr>
          <w:rFonts w:ascii="宋体" w:hAnsi="宋体"/>
        </w:rPr>
        <w:t>4</w:t>
      </w:r>
      <w:r w:rsidRPr="00F96FF2">
        <w:rPr>
          <w:rFonts w:ascii="宋体" w:hAnsi="宋体" w:hint="eastAsia"/>
        </w:rPr>
        <w:t xml:space="preserve">.2.3 </w:t>
      </w:r>
      <w:r>
        <w:rPr>
          <w:rFonts w:ascii="宋体" w:hAnsi="宋体" w:hint="eastAsia"/>
        </w:rPr>
        <w:t xml:space="preserve"> </w:t>
      </w:r>
      <w:r w:rsidRPr="00F96FF2">
        <w:rPr>
          <w:rFonts w:ascii="宋体" w:hAnsi="宋体" w:hint="eastAsia"/>
        </w:rPr>
        <w:t>卡尺和量块的温度线膨胀系数不同，当温度偏离标准温度20℃时引起的标准不确定度</w:t>
      </w:r>
      <w:r w:rsidRPr="00F96FF2">
        <w:rPr>
          <w:position w:val="-12"/>
        </w:rPr>
        <w:object w:dxaOrig="259" w:dyaOrig="359">
          <v:shape id="对象 44" o:spid="_x0000_i1058" type="#_x0000_t75" style="width:12.9pt;height:18.25pt;mso-position-horizontal-relative:page;mso-position-vertical-relative:page" o:ole="">
            <v:imagedata r:id="rId82" o:title=""/>
          </v:shape>
          <o:OLEObject Type="Embed" ProgID="Equation.3" ShapeID="对象 44" DrawAspect="Content" ObjectID="_1718003187" r:id="rId83"/>
        </w:object>
      </w:r>
    </w:p>
    <w:p w:rsidR="006A143B" w:rsidRPr="005B04DF" w:rsidRDefault="006A143B" w:rsidP="006A143B">
      <w:pPr>
        <w:ind w:right="108" w:firstLineChars="200" w:firstLine="480"/>
        <w:jc w:val="left"/>
      </w:pPr>
      <w:r w:rsidRPr="005B04DF">
        <w:rPr>
          <w:rFonts w:hint="eastAsia"/>
        </w:rPr>
        <w:t>校准时，卡尺与标准量块的温度线膨胀系数为（</w:t>
      </w:r>
      <w:r w:rsidRPr="005B04DF">
        <w:rPr>
          <w:rFonts w:hint="eastAsia"/>
        </w:rPr>
        <w:t>11.5</w:t>
      </w:r>
      <w:r w:rsidRPr="005B04DF">
        <w:rPr>
          <w:rFonts w:hint="eastAsia"/>
        </w:rPr>
        <w:t>±</w:t>
      </w:r>
      <w:r w:rsidRPr="005B04DF">
        <w:rPr>
          <w:rFonts w:hint="eastAsia"/>
        </w:rPr>
        <w:t>1</w:t>
      </w:r>
      <w:r w:rsidRPr="005B04DF">
        <w:rPr>
          <w:rFonts w:hint="eastAsia"/>
        </w:rPr>
        <w:t>）×</w:t>
      </w:r>
      <w:r w:rsidRPr="005B04DF">
        <w:rPr>
          <w:rFonts w:hint="eastAsia"/>
        </w:rPr>
        <w:t>10</w:t>
      </w:r>
      <w:r w:rsidRPr="005B04DF">
        <w:rPr>
          <w:rFonts w:hint="eastAsia"/>
          <w:vertAlign w:val="superscript"/>
        </w:rPr>
        <w:t>-6</w:t>
      </w:r>
      <w:r w:rsidRPr="005B04DF">
        <w:rPr>
          <w:rFonts w:hint="eastAsia"/>
        </w:rPr>
        <w:t>℃</w:t>
      </w:r>
      <w:r w:rsidRPr="005B04DF">
        <w:rPr>
          <w:rFonts w:hint="eastAsia"/>
          <w:vertAlign w:val="superscript"/>
        </w:rPr>
        <w:t>-1</w:t>
      </w:r>
      <w:r w:rsidRPr="005B04DF">
        <w:rPr>
          <w:rFonts w:hint="eastAsia"/>
        </w:rPr>
        <w:t>、则δ</w:t>
      </w:r>
      <w:r w:rsidRPr="005B04DF">
        <w:t>α</w:t>
      </w:r>
      <w:r w:rsidRPr="005B04DF">
        <w:rPr>
          <w:rFonts w:hint="eastAsia"/>
        </w:rPr>
        <w:t>=</w:t>
      </w:r>
      <w:r w:rsidRPr="005B04DF">
        <w:rPr>
          <w:rFonts w:hint="eastAsia"/>
        </w:rPr>
        <w:t>±</w:t>
      </w:r>
      <w:r w:rsidRPr="005B04DF">
        <w:rPr>
          <w:rFonts w:hint="eastAsia"/>
        </w:rPr>
        <w:t>2</w:t>
      </w:r>
      <w:r w:rsidRPr="005B04DF">
        <w:rPr>
          <w:rFonts w:hint="eastAsia"/>
        </w:rPr>
        <w:t>×</w:t>
      </w:r>
      <w:r w:rsidRPr="005B04DF">
        <w:rPr>
          <w:rFonts w:hint="eastAsia"/>
        </w:rPr>
        <w:t>10</w:t>
      </w:r>
      <w:r w:rsidRPr="005B04DF">
        <w:rPr>
          <w:rFonts w:hint="eastAsia"/>
          <w:vertAlign w:val="superscript"/>
        </w:rPr>
        <w:t>-6</w:t>
      </w:r>
      <w:r w:rsidRPr="005B04DF">
        <w:rPr>
          <w:rFonts w:hint="eastAsia"/>
        </w:rPr>
        <w:t>℃</w:t>
      </w:r>
      <w:r w:rsidRPr="005B04DF">
        <w:rPr>
          <w:rFonts w:hint="eastAsia"/>
          <w:vertAlign w:val="superscript"/>
        </w:rPr>
        <w:t>-1</w:t>
      </w:r>
      <w:r w:rsidRPr="005B04DF">
        <w:rPr>
          <w:rFonts w:hint="eastAsia"/>
        </w:rPr>
        <w:t>，设其服从均匀分布，</w:t>
      </w:r>
      <w:r w:rsidRPr="005B04DF">
        <w:rPr>
          <w:rFonts w:hint="eastAsia"/>
          <w:i/>
        </w:rPr>
        <w:t>k</w:t>
      </w:r>
      <w:r w:rsidRPr="005B04DF">
        <w:rPr>
          <w:rFonts w:hint="eastAsia"/>
        </w:rPr>
        <w:t>=</w:t>
      </w:r>
      <w:r w:rsidRPr="005B04DF">
        <w:rPr>
          <w:position w:val="-8"/>
        </w:rPr>
        <w:object w:dxaOrig="359" w:dyaOrig="359">
          <v:shape id="对象 45" o:spid="_x0000_i1059" type="#_x0000_t75" style="width:18.25pt;height:18.25pt;mso-position-horizontal-relative:page;mso-position-vertical-relative:page" o:ole="">
            <v:imagedata r:id="rId84" o:title=""/>
          </v:shape>
          <o:OLEObject Type="Embed" ProgID="Equation.3" ShapeID="对象 45" DrawAspect="Content" ObjectID="_1718003188" r:id="rId85"/>
        </w:object>
      </w:r>
      <w:r w:rsidRPr="005B04DF">
        <w:rPr>
          <w:rFonts w:hint="eastAsia"/>
        </w:rPr>
        <w:t>，校准时温度在（</w:t>
      </w:r>
      <w:r w:rsidRPr="005B04DF">
        <w:rPr>
          <w:rFonts w:hint="eastAsia"/>
        </w:rPr>
        <w:t>20</w:t>
      </w:r>
      <w:r w:rsidRPr="005B04DF">
        <w:rPr>
          <w:rFonts w:hint="eastAsia"/>
        </w:rPr>
        <w:t>±</w:t>
      </w:r>
      <w:r w:rsidRPr="005B04DF">
        <w:rPr>
          <w:rFonts w:hint="eastAsia"/>
        </w:rPr>
        <w:t>1</w:t>
      </w:r>
      <w:r w:rsidRPr="005B04DF">
        <w:rPr>
          <w:rFonts w:hint="eastAsia"/>
        </w:rPr>
        <w:t>）℃范围内，该半宽</w:t>
      </w:r>
      <w:r w:rsidRPr="005B04DF">
        <w:rPr>
          <w:rFonts w:hint="eastAsia"/>
        </w:rPr>
        <w:t>t=</w:t>
      </w:r>
      <w:r w:rsidRPr="005B04DF">
        <w:rPr>
          <w:rFonts w:hint="eastAsia"/>
        </w:rPr>
        <w:t>±</w:t>
      </w:r>
      <w:r w:rsidRPr="005B04DF">
        <w:rPr>
          <w:rFonts w:hint="eastAsia"/>
        </w:rPr>
        <w:t>1</w:t>
      </w:r>
      <w:r w:rsidRPr="005B04DF">
        <w:rPr>
          <w:rFonts w:hint="eastAsia"/>
        </w:rPr>
        <w:t>℃，得</w:t>
      </w:r>
      <w:r w:rsidRPr="005B04DF">
        <w:rPr>
          <w:rFonts w:hint="eastAsia"/>
        </w:rPr>
        <w:lastRenderedPageBreak/>
        <w:t>到：</w:t>
      </w:r>
      <w:r w:rsidRPr="005B04DF">
        <w:rPr>
          <w:position w:val="-12"/>
        </w:rPr>
        <w:object w:dxaOrig="259" w:dyaOrig="359">
          <v:shape id="对象 46" o:spid="_x0000_i1060" type="#_x0000_t75" style="width:12.9pt;height:18.25pt;mso-position-horizontal-relative:page;mso-position-vertical-relative:page" o:ole="">
            <v:imagedata r:id="rId82" o:title=""/>
          </v:shape>
          <o:OLEObject Type="Embed" ProgID="Equation.3" ShapeID="对象 46" DrawAspect="Content" ObjectID="_1718003189" r:id="rId86"/>
        </w:object>
      </w:r>
      <w:r w:rsidRPr="005B04DF">
        <w:t>=</w:t>
      </w:r>
      <w:r w:rsidRPr="005B04DF">
        <w:rPr>
          <w:i/>
          <w:position w:val="-28"/>
        </w:rPr>
        <w:object w:dxaOrig="819" w:dyaOrig="679">
          <v:shape id="对象 47" o:spid="_x0000_i1061" type="#_x0000_t75" style="width:40.85pt;height:33.3pt;mso-position-horizontal-relative:page;mso-position-vertical-relative:page" o:ole="">
            <v:imagedata r:id="rId87" o:title=""/>
          </v:shape>
          <o:OLEObject Type="Embed" ProgID="Equation.3" ShapeID="对象 47" DrawAspect="Content" ObjectID="_1718003190" r:id="rId88"/>
        </w:object>
      </w:r>
      <w:r w:rsidRPr="005B04DF">
        <w:rPr>
          <w:rFonts w:hint="eastAsia"/>
        </w:rPr>
        <w:t>，同理，这里的</w:t>
      </w:r>
      <w:r w:rsidRPr="005B04DF">
        <w:rPr>
          <w:i/>
        </w:rPr>
        <w:t>L</w:t>
      </w:r>
      <w:r w:rsidRPr="005B04DF">
        <w:rPr>
          <w:vertAlign w:val="subscript"/>
        </w:rPr>
        <w:t>S</w:t>
      </w:r>
      <w:r w:rsidRPr="005B04DF">
        <w:t>=1000mm</w:t>
      </w:r>
      <w:r w:rsidRPr="005B04DF">
        <w:rPr>
          <w:rFonts w:hint="eastAsia"/>
        </w:rPr>
        <w:t>，</w:t>
      </w:r>
      <w:r w:rsidRPr="005B04DF">
        <w:t>则</w:t>
      </w:r>
      <w:r w:rsidRPr="005B04DF">
        <w:rPr>
          <w:position w:val="-12"/>
        </w:rPr>
        <w:object w:dxaOrig="259" w:dyaOrig="359">
          <v:shape id="_x0000_i1062" type="#_x0000_t75" style="width:12.9pt;height:18.25pt;mso-position-horizontal-relative:page;mso-position-vertical-relative:page" o:ole="">
            <v:imagedata r:id="rId82" o:title=""/>
          </v:shape>
          <o:OLEObject Type="Embed" ProgID="Equation.3" ShapeID="_x0000_i1062" DrawAspect="Content" ObjectID="_1718003191" r:id="rId89"/>
        </w:object>
      </w:r>
      <w:r w:rsidRPr="005B04DF">
        <w:rPr>
          <w:iCs/>
        </w:rPr>
        <w:t>=</w:t>
      </w:r>
      <w:r w:rsidRPr="005B04DF">
        <w:t>1.15</w:t>
      </w:r>
      <w:r w:rsidRPr="00C44CDE">
        <w:t>μ</w:t>
      </w:r>
      <w:r w:rsidRPr="005B04DF">
        <w:rPr>
          <w:rFonts w:hint="eastAsia"/>
        </w:rPr>
        <w:t>m</w:t>
      </w:r>
      <w:r w:rsidRPr="005B04DF">
        <w:rPr>
          <w:rFonts w:hint="eastAsia"/>
        </w:rPr>
        <w:t>。</w:t>
      </w:r>
    </w:p>
    <w:p w:rsidR="006A143B" w:rsidRPr="00F96FF2" w:rsidRDefault="006A143B" w:rsidP="006A143B">
      <w:pPr>
        <w:spacing w:line="400" w:lineRule="exact"/>
        <w:ind w:right="108"/>
        <w:jc w:val="left"/>
      </w:pPr>
      <w:r w:rsidRPr="00F96FF2">
        <w:rPr>
          <w:rFonts w:ascii="宋体" w:hAnsi="宋体" w:hint="eastAsia"/>
        </w:rPr>
        <w:t>B.</w:t>
      </w:r>
      <w:r>
        <w:rPr>
          <w:rFonts w:ascii="宋体" w:hAnsi="宋体"/>
        </w:rPr>
        <w:t>4</w:t>
      </w:r>
      <w:r w:rsidRPr="00F96FF2">
        <w:rPr>
          <w:rFonts w:ascii="宋体" w:hAnsi="宋体" w:hint="eastAsia"/>
        </w:rPr>
        <w:t>.2.4</w:t>
      </w:r>
      <w:r>
        <w:rPr>
          <w:rFonts w:ascii="宋体" w:hAnsi="宋体" w:hint="eastAsia"/>
        </w:rPr>
        <w:t xml:space="preserve"> </w:t>
      </w:r>
      <w:r w:rsidRPr="00F96FF2">
        <w:rPr>
          <w:rFonts w:ascii="宋体" w:hAnsi="宋体" w:hint="eastAsia"/>
        </w:rPr>
        <w:t xml:space="preserve"> 由于卡尺与标准量块的温度差引入的标准不确定度</w:t>
      </w:r>
      <w:r w:rsidRPr="00F96FF2">
        <w:rPr>
          <w:position w:val="-10"/>
        </w:rPr>
        <w:object w:dxaOrig="279" w:dyaOrig="339">
          <v:shape id="对象 49" o:spid="_x0000_i1063" type="#_x0000_t75" style="width:13.95pt;height:17.2pt;mso-position-horizontal-relative:page;mso-position-vertical-relative:page" o:ole="">
            <v:imagedata r:id="rId90" o:title=""/>
          </v:shape>
          <o:OLEObject Type="Embed" ProgID="Equation.3" ShapeID="对象 49" DrawAspect="Content" ObjectID="_1718003192" r:id="rId91"/>
        </w:object>
      </w:r>
    </w:p>
    <w:p w:rsidR="006A143B" w:rsidRPr="00C44CDE" w:rsidRDefault="006A143B" w:rsidP="006A143B">
      <w:pPr>
        <w:spacing w:line="276" w:lineRule="auto"/>
        <w:ind w:right="108" w:firstLineChars="200" w:firstLine="480"/>
      </w:pPr>
      <w:r w:rsidRPr="00C44CDE">
        <w:rPr>
          <w:rFonts w:hint="eastAsia"/>
        </w:rPr>
        <w:t>经等温后，卡尺与标准量块依然存在温度差，假设其温度差在±</w:t>
      </w:r>
      <w:r w:rsidRPr="00C44CDE">
        <w:rPr>
          <w:rFonts w:hint="eastAsia"/>
        </w:rPr>
        <w:t>0.5</w:t>
      </w:r>
      <w:r w:rsidRPr="00C44CDE">
        <w:rPr>
          <w:rFonts w:hint="eastAsia"/>
        </w:rPr>
        <w:t>℃范围内，服从均匀分布，</w:t>
      </w:r>
      <w:r w:rsidRPr="00C44CDE">
        <w:rPr>
          <w:rFonts w:hint="eastAsia"/>
          <w:i/>
        </w:rPr>
        <w:t>k</w:t>
      </w:r>
      <w:r w:rsidRPr="00C44CDE">
        <w:rPr>
          <w:rFonts w:hint="eastAsia"/>
        </w:rPr>
        <w:t>=</w:t>
      </w:r>
      <w:r w:rsidRPr="00C44CDE">
        <w:rPr>
          <w:position w:val="-8"/>
        </w:rPr>
        <w:object w:dxaOrig="359" w:dyaOrig="359">
          <v:shape id="对象 50" o:spid="_x0000_i1064" type="#_x0000_t75" style="width:18.25pt;height:18.25pt;mso-position-horizontal-relative:page;mso-position-vertical-relative:page" o:ole="">
            <v:imagedata r:id="rId84" o:title=""/>
          </v:shape>
          <o:OLEObject Type="Embed" ProgID="Equation.3" ShapeID="对象 50" DrawAspect="Content" ObjectID="_1718003193" r:id="rId92"/>
        </w:object>
      </w:r>
      <w:r w:rsidRPr="00C44CDE">
        <w:rPr>
          <w:rFonts w:hint="eastAsia"/>
        </w:rPr>
        <w:t>，则：</w:t>
      </w:r>
      <w:r w:rsidRPr="00C44CDE">
        <w:rPr>
          <w:position w:val="-10"/>
        </w:rPr>
        <w:object w:dxaOrig="279" w:dyaOrig="339">
          <v:shape id="对象 51" o:spid="_x0000_i1065" type="#_x0000_t75" style="width:13.95pt;height:17.2pt;mso-position-horizontal-relative:page;mso-position-vertical-relative:page" o:ole="">
            <v:imagedata r:id="rId90" o:title=""/>
          </v:shape>
          <o:OLEObject Type="Embed" ProgID="Equation.3" ShapeID="对象 51" DrawAspect="Content" ObjectID="_1718003194" r:id="rId93"/>
        </w:object>
      </w:r>
      <w:r w:rsidRPr="00C44CDE">
        <w:t>=</w:t>
      </w:r>
      <w:r w:rsidRPr="00C44CDE">
        <w:rPr>
          <w:i/>
          <w:position w:val="-28"/>
        </w:rPr>
        <w:object w:dxaOrig="859" w:dyaOrig="679">
          <v:shape id="对象 52" o:spid="_x0000_i1066" type="#_x0000_t75" style="width:43pt;height:33.3pt;mso-position-horizontal-relative:page;mso-position-vertical-relative:page" o:ole="">
            <v:imagedata r:id="rId94" o:title=""/>
          </v:shape>
          <o:OLEObject Type="Embed" ProgID="Equation.3" ShapeID="对象 52" DrawAspect="Content" ObjectID="_1718003195" r:id="rId95"/>
        </w:object>
      </w:r>
      <w:r w:rsidRPr="00C44CDE">
        <w:rPr>
          <w:rFonts w:hint="eastAsia"/>
          <w:i/>
        </w:rPr>
        <w:t>,</w:t>
      </w:r>
      <w:r w:rsidRPr="00C44CDE">
        <w:rPr>
          <w:rFonts w:hint="eastAsia"/>
        </w:rPr>
        <w:t>同理，这里的</w:t>
      </w:r>
      <w:r w:rsidRPr="00C44CDE">
        <w:rPr>
          <w:i/>
        </w:rPr>
        <w:t>L</w:t>
      </w:r>
      <w:r w:rsidRPr="00C44CDE">
        <w:rPr>
          <w:vertAlign w:val="subscript"/>
        </w:rPr>
        <w:t>S</w:t>
      </w:r>
      <w:r w:rsidRPr="00C44CDE">
        <w:t>=1000mm</w:t>
      </w:r>
      <w:r w:rsidRPr="00C44CDE">
        <w:rPr>
          <w:rFonts w:hint="eastAsia"/>
        </w:rPr>
        <w:t>，</w:t>
      </w:r>
      <w:r w:rsidRPr="00C44CDE">
        <w:t>则</w:t>
      </w:r>
      <w:r w:rsidRPr="00C44CDE">
        <w:rPr>
          <w:position w:val="-10"/>
        </w:rPr>
        <w:object w:dxaOrig="279" w:dyaOrig="339">
          <v:shape id="对象 53" o:spid="_x0000_i1067" type="#_x0000_t75" style="width:13.95pt;height:17.2pt;mso-position-horizontal-relative:page;mso-position-vertical-relative:page" o:ole="">
            <v:imagedata r:id="rId90" o:title=""/>
          </v:shape>
          <o:OLEObject Type="Embed" ProgID="Equation.3" ShapeID="对象 53" DrawAspect="Content" ObjectID="_1718003196" r:id="rId96"/>
        </w:object>
      </w:r>
      <w:r w:rsidRPr="00C44CDE">
        <w:rPr>
          <w:rFonts w:hint="eastAsia"/>
        </w:rPr>
        <w:t>=</w:t>
      </w:r>
      <w:r w:rsidRPr="00C44CDE">
        <w:t>3.32μ</w:t>
      </w:r>
      <w:r w:rsidRPr="00C44CDE">
        <w:rPr>
          <w:rFonts w:hint="eastAsia"/>
        </w:rPr>
        <w:t>m</w:t>
      </w:r>
      <w:r w:rsidRPr="00C44CDE">
        <w:rPr>
          <w:rFonts w:hint="eastAsia"/>
        </w:rPr>
        <w:t>。</w:t>
      </w:r>
    </w:p>
    <w:p w:rsidR="006A143B" w:rsidRPr="00F96FF2" w:rsidRDefault="006A143B" w:rsidP="006A143B">
      <w:pPr>
        <w:spacing w:line="400" w:lineRule="exact"/>
        <w:rPr>
          <w:rFonts w:ascii="宋体" w:hAnsi="宋体"/>
          <w:i/>
          <w:vertAlign w:val="subscript"/>
        </w:rPr>
      </w:pPr>
      <w:r w:rsidRPr="00F96FF2">
        <w:rPr>
          <w:rFonts w:ascii="宋体" w:hAnsi="宋体" w:hint="eastAsia"/>
        </w:rPr>
        <w:t>B.</w:t>
      </w:r>
      <w:r>
        <w:rPr>
          <w:rFonts w:ascii="宋体" w:hAnsi="宋体"/>
        </w:rPr>
        <w:t>4</w:t>
      </w:r>
      <w:r w:rsidRPr="00F96FF2">
        <w:rPr>
          <w:rFonts w:ascii="宋体" w:hAnsi="宋体" w:hint="eastAsia"/>
        </w:rPr>
        <w:t>.2.5</w:t>
      </w:r>
      <w:r w:rsidRPr="00F96FF2">
        <w:rPr>
          <w:rFonts w:ascii="宋体" w:hAnsi="宋体" w:hint="eastAsia"/>
          <w:b/>
        </w:rPr>
        <w:t xml:space="preserve"> </w:t>
      </w:r>
      <w:r>
        <w:rPr>
          <w:rFonts w:ascii="宋体" w:hAnsi="宋体" w:hint="eastAsia"/>
          <w:b/>
        </w:rPr>
        <w:t xml:space="preserve"> </w:t>
      </w:r>
      <w:r w:rsidRPr="00F96FF2">
        <w:rPr>
          <w:rFonts w:ascii="宋体" w:hAnsi="宋体" w:hint="eastAsia"/>
        </w:rPr>
        <w:t>数显卡尺分辨力引入的标准不确定度</w:t>
      </w:r>
      <w:r w:rsidRPr="00F96FF2">
        <w:rPr>
          <w:position w:val="-12"/>
        </w:rPr>
        <w:object w:dxaOrig="259" w:dyaOrig="359">
          <v:shape id="对象 54" o:spid="_x0000_i1068" type="#_x0000_t75" style="width:12.9pt;height:18.25pt;mso-position-horizontal-relative:page;mso-position-vertical-relative:page" o:ole="">
            <v:imagedata r:id="rId97" o:title=""/>
          </v:shape>
          <o:OLEObject Type="Embed" ProgID="Equation.3" ShapeID="对象 54" DrawAspect="Content" ObjectID="_1718003197" r:id="rId98"/>
        </w:object>
      </w:r>
    </w:p>
    <w:p w:rsidR="006A143B" w:rsidRPr="00C44CDE" w:rsidRDefault="006A143B" w:rsidP="006A143B">
      <w:pPr>
        <w:spacing w:line="360" w:lineRule="auto"/>
        <w:ind w:firstLineChars="200" w:firstLine="480"/>
      </w:pPr>
      <w:r w:rsidRPr="00C44CDE">
        <w:rPr>
          <w:rFonts w:hint="eastAsia"/>
        </w:rPr>
        <w:t>数显卡尺分辨力为</w:t>
      </w:r>
      <w:r w:rsidRPr="00C44CDE">
        <w:rPr>
          <w:rFonts w:hint="eastAsia"/>
        </w:rPr>
        <w:t>0.01mm</w:t>
      </w:r>
      <w:r w:rsidRPr="00C44CDE">
        <w:rPr>
          <w:rFonts w:hint="eastAsia"/>
        </w:rPr>
        <w:t>，设其服从均匀分布，</w:t>
      </w:r>
      <w:r w:rsidRPr="00C44CDE">
        <w:rPr>
          <w:rFonts w:hint="eastAsia"/>
          <w:i/>
        </w:rPr>
        <w:t>k</w:t>
      </w:r>
      <w:r w:rsidRPr="00C44CDE">
        <w:rPr>
          <w:rFonts w:hint="eastAsia"/>
        </w:rPr>
        <w:t>=</w:t>
      </w:r>
      <w:r w:rsidRPr="00C44CDE">
        <w:rPr>
          <w:position w:val="-8"/>
        </w:rPr>
        <w:object w:dxaOrig="359" w:dyaOrig="359">
          <v:shape id="对象 55" o:spid="_x0000_i1069" type="#_x0000_t75" style="width:18.25pt;height:18.25pt;mso-position-horizontal-relative:page;mso-position-vertical-relative:page" o:ole="">
            <v:imagedata r:id="rId84" o:title=""/>
          </v:shape>
          <o:OLEObject Type="Embed" ProgID="Equation.3" ShapeID="对象 55" DrawAspect="Content" ObjectID="_1718003198" r:id="rId99"/>
        </w:object>
      </w:r>
      <w:r w:rsidRPr="00C44CDE">
        <w:rPr>
          <w:rFonts w:hint="eastAsia"/>
        </w:rPr>
        <w:t>，则</w:t>
      </w:r>
      <w:r w:rsidRPr="00C44CDE">
        <w:rPr>
          <w:position w:val="-12"/>
        </w:rPr>
        <w:object w:dxaOrig="259" w:dyaOrig="359">
          <v:shape id="对象 56" o:spid="_x0000_i1070" type="#_x0000_t75" style="width:12.9pt;height:18.25pt;mso-position-horizontal-relative:page;mso-position-vertical-relative:page" o:ole="">
            <v:imagedata r:id="rId97" o:title=""/>
          </v:shape>
          <o:OLEObject Type="Embed" ProgID="Equation.3" ShapeID="对象 56" DrawAspect="Content" ObjectID="_1718003199" r:id="rId100"/>
        </w:object>
      </w:r>
      <w:r w:rsidRPr="00C44CDE">
        <w:rPr>
          <w:rFonts w:hint="eastAsia"/>
        </w:rPr>
        <w:t>=</w:t>
      </w:r>
      <w:r w:rsidRPr="00C44CDE">
        <w:rPr>
          <w:i/>
          <w:position w:val="-28"/>
        </w:rPr>
        <w:object w:dxaOrig="519" w:dyaOrig="659">
          <v:shape id="对象 57" o:spid="_x0000_i1071" type="#_x0000_t75" style="width:25.8pt;height:32.25pt;mso-position-horizontal-relative:page;mso-position-vertical-relative:page" o:ole="">
            <v:imagedata r:id="rId101" o:title=""/>
          </v:shape>
          <o:OLEObject Type="Embed" ProgID="Equation.3" ShapeID="对象 57" DrawAspect="Content" ObjectID="_1718003200" r:id="rId102"/>
        </w:object>
      </w:r>
      <w:r w:rsidRPr="00C44CDE">
        <w:rPr>
          <w:rFonts w:hint="eastAsia"/>
          <w:i/>
        </w:rPr>
        <w:t>，</w:t>
      </w:r>
      <w:r w:rsidRPr="00C44CDE">
        <w:rPr>
          <w:position w:val="-12"/>
        </w:rPr>
        <w:object w:dxaOrig="259" w:dyaOrig="359">
          <v:shape id="对象 58" o:spid="_x0000_i1072" type="#_x0000_t75" style="width:12.9pt;height:18.25pt;mso-position-horizontal-relative:page;mso-position-vertical-relative:page" o:ole="">
            <v:imagedata r:id="rId97" o:title=""/>
          </v:shape>
          <o:OLEObject Type="Embed" ProgID="Equation.3" ShapeID="对象 58" DrawAspect="Content" ObjectID="_1718003201" r:id="rId103"/>
        </w:object>
      </w:r>
      <w:r w:rsidRPr="00C44CDE">
        <w:t>=2.9μ</w:t>
      </w:r>
      <w:r w:rsidRPr="00C44CDE">
        <w:rPr>
          <w:rFonts w:hint="eastAsia"/>
        </w:rPr>
        <w:t>m</w:t>
      </w:r>
      <w:r w:rsidRPr="00C44CDE">
        <w:rPr>
          <w:rFonts w:hint="eastAsia"/>
        </w:rPr>
        <w:t>。</w:t>
      </w:r>
    </w:p>
    <w:p w:rsidR="006A143B" w:rsidRPr="00F96FF2" w:rsidRDefault="006A143B" w:rsidP="006A143B">
      <w:pPr>
        <w:tabs>
          <w:tab w:val="left" w:pos="284"/>
        </w:tabs>
        <w:spacing w:line="400" w:lineRule="exact"/>
      </w:pPr>
      <w:r w:rsidRPr="00F96FF2">
        <w:rPr>
          <w:rFonts w:ascii="宋体" w:hAnsi="宋体" w:hint="eastAsia"/>
        </w:rPr>
        <w:t>B.</w:t>
      </w:r>
      <w:r>
        <w:rPr>
          <w:rFonts w:ascii="宋体" w:hAnsi="宋体"/>
        </w:rPr>
        <w:t>4</w:t>
      </w:r>
      <w:r w:rsidRPr="00F96FF2">
        <w:rPr>
          <w:rFonts w:ascii="宋体" w:hAnsi="宋体" w:hint="eastAsia"/>
        </w:rPr>
        <w:t xml:space="preserve">.2.6 </w:t>
      </w:r>
      <w:r>
        <w:rPr>
          <w:rFonts w:ascii="宋体" w:hAnsi="宋体" w:hint="eastAsia"/>
        </w:rPr>
        <w:t xml:space="preserve"> </w:t>
      </w:r>
      <w:r w:rsidRPr="00F96FF2">
        <w:rPr>
          <w:rFonts w:ascii="宋体" w:hAnsi="宋体" w:hint="eastAsia"/>
        </w:rPr>
        <w:t>分段测量时</w:t>
      </w:r>
      <w:r w:rsidRPr="00F96FF2">
        <w:rPr>
          <w:rFonts w:hint="eastAsia"/>
        </w:rPr>
        <w:t>起始零位的示值误差</w:t>
      </w:r>
      <w:r w:rsidRPr="00F96FF2">
        <w:rPr>
          <w:rFonts w:ascii="宋体" w:hAnsi="宋体" w:hint="eastAsia"/>
        </w:rPr>
        <w:t>引入的标准不确定度</w:t>
      </w:r>
      <w:r w:rsidRPr="00F96FF2">
        <w:rPr>
          <w:position w:val="-12"/>
        </w:rPr>
        <w:object w:dxaOrig="279" w:dyaOrig="359">
          <v:shape id="对象 59" o:spid="_x0000_i1073" type="#_x0000_t75" style="width:13.95pt;height:18.25pt;mso-position-horizontal-relative:page;mso-position-vertical-relative:page" o:ole="">
            <v:imagedata r:id="rId104" o:title=""/>
          </v:shape>
          <o:OLEObject Type="Embed" ProgID="Equation.3" ShapeID="对象 59" DrawAspect="Content" ObjectID="_1718003202" r:id="rId105"/>
        </w:object>
      </w:r>
    </w:p>
    <w:p w:rsidR="006A143B" w:rsidRPr="00C44CDE" w:rsidRDefault="006A143B" w:rsidP="006A143B">
      <w:pPr>
        <w:tabs>
          <w:tab w:val="left" w:pos="284"/>
        </w:tabs>
        <w:spacing w:line="360" w:lineRule="auto"/>
        <w:ind w:firstLineChars="200" w:firstLine="480"/>
      </w:pPr>
      <w:r w:rsidRPr="00C44CDE">
        <w:rPr>
          <w:rFonts w:hint="eastAsia"/>
        </w:rPr>
        <w:t>起始零位是以</w:t>
      </w:r>
      <w:r w:rsidRPr="00C44CDE">
        <w:rPr>
          <w:rFonts w:hint="eastAsia"/>
        </w:rPr>
        <w:t>2000mm</w:t>
      </w:r>
      <w:r w:rsidRPr="00C44CDE">
        <w:rPr>
          <w:rFonts w:hint="eastAsia"/>
        </w:rPr>
        <w:t>处记为“</w:t>
      </w:r>
      <w:r w:rsidRPr="00C44CDE">
        <w:rPr>
          <w:rFonts w:hint="eastAsia"/>
        </w:rPr>
        <w:t>0</w:t>
      </w:r>
      <w:r w:rsidRPr="00C44CDE">
        <w:rPr>
          <w:rFonts w:hint="eastAsia"/>
        </w:rPr>
        <w:t>”，</w:t>
      </w:r>
      <w:r w:rsidRPr="00C44CDE">
        <w:rPr>
          <w:rFonts w:hint="eastAsia"/>
        </w:rPr>
        <w:t xml:space="preserve"> </w:t>
      </w:r>
      <w:r w:rsidRPr="00C44CDE">
        <w:rPr>
          <w:rFonts w:hint="eastAsia"/>
        </w:rPr>
        <w:t>置零处校准示值误差的测量不确定度最大不超过</w:t>
      </w:r>
      <w:r w:rsidRPr="00C44CDE">
        <w:rPr>
          <w:rFonts w:hint="eastAsia"/>
          <w:i/>
        </w:rPr>
        <w:t>U</w:t>
      </w:r>
      <w:r w:rsidRPr="00C44CDE">
        <w:rPr>
          <w:rFonts w:hint="eastAsia"/>
        </w:rPr>
        <w:t>=0.02mm</w:t>
      </w:r>
      <w:r w:rsidRPr="00C44CDE">
        <w:rPr>
          <w:rFonts w:hint="eastAsia"/>
        </w:rPr>
        <w:t>，设其服从正态分布，</w:t>
      </w:r>
      <w:r w:rsidRPr="00C44CDE">
        <w:rPr>
          <w:rFonts w:hint="eastAsia"/>
          <w:i/>
        </w:rPr>
        <w:t>k</w:t>
      </w:r>
      <w:r w:rsidRPr="00C44CDE">
        <w:rPr>
          <w:rFonts w:hint="eastAsia"/>
        </w:rPr>
        <w:t>=2</w:t>
      </w:r>
      <w:r w:rsidRPr="00C44CDE">
        <w:rPr>
          <w:rFonts w:hint="eastAsia"/>
        </w:rPr>
        <w:t>，则</w:t>
      </w:r>
      <w:r w:rsidRPr="00C44CDE">
        <w:rPr>
          <w:position w:val="-12"/>
        </w:rPr>
        <w:object w:dxaOrig="279" w:dyaOrig="359">
          <v:shape id="对象 60" o:spid="_x0000_i1074" type="#_x0000_t75" style="width:13.95pt;height:18.25pt;mso-position-horizontal-relative:page;mso-position-vertical-relative:page" o:ole="">
            <v:imagedata r:id="rId104" o:title=""/>
          </v:shape>
          <o:OLEObject Type="Embed" ProgID="Equation.3" ShapeID="对象 60" DrawAspect="Content" ObjectID="_1718003203" r:id="rId106"/>
        </w:object>
      </w:r>
      <w:r w:rsidRPr="00C44CDE">
        <w:t>=</w:t>
      </w:r>
      <w:r w:rsidRPr="00C44CDE">
        <w:rPr>
          <w:i/>
          <w:position w:val="-24"/>
        </w:rPr>
        <w:object w:dxaOrig="359" w:dyaOrig="619">
          <v:shape id="对象 61" o:spid="_x0000_i1075" type="#_x0000_t75" style="width:18.25pt;height:31.15pt;mso-position-horizontal-relative:page;mso-position-vertical-relative:page" o:ole="">
            <v:imagedata r:id="rId107" o:title=""/>
          </v:shape>
          <o:OLEObject Type="Embed" ProgID="Equation.3" ShapeID="对象 61" DrawAspect="Content" ObjectID="_1718003204" r:id="rId108"/>
        </w:object>
      </w:r>
      <w:r w:rsidRPr="00C44CDE">
        <w:t>=10μ</w:t>
      </w:r>
      <w:r w:rsidRPr="00C44CDE">
        <w:rPr>
          <w:rFonts w:hint="eastAsia"/>
        </w:rPr>
        <w:t>m</w:t>
      </w:r>
      <w:r w:rsidRPr="00C44CDE">
        <w:rPr>
          <w:rFonts w:hint="eastAsia"/>
        </w:rPr>
        <w:t>。</w:t>
      </w:r>
    </w:p>
    <w:p w:rsidR="006A143B" w:rsidRPr="00F96FF2" w:rsidRDefault="006A143B" w:rsidP="00C60D40">
      <w:pPr>
        <w:pStyle w:val="aff1"/>
        <w:tabs>
          <w:tab w:val="left" w:pos="425"/>
        </w:tabs>
        <w:adjustRightInd w:val="0"/>
        <w:spacing w:beforeLines="50" w:afterLines="50" w:line="400" w:lineRule="exact"/>
        <w:ind w:left="0" w:right="221" w:firstLine="0"/>
        <w:jc w:val="left"/>
        <w:rPr>
          <w:rFonts w:eastAsia="黑体"/>
          <w:sz w:val="24"/>
          <w:szCs w:val="24"/>
        </w:rPr>
      </w:pPr>
      <w:r w:rsidRPr="00F96FF2">
        <w:rPr>
          <w:rFonts w:eastAsia="黑体" w:hint="eastAsia"/>
          <w:sz w:val="24"/>
          <w:szCs w:val="24"/>
        </w:rPr>
        <w:t>B</w:t>
      </w:r>
      <w:r w:rsidRPr="00F96FF2">
        <w:rPr>
          <w:rFonts w:eastAsia="黑体"/>
          <w:sz w:val="24"/>
          <w:szCs w:val="24"/>
        </w:rPr>
        <w:t>.</w:t>
      </w:r>
      <w:r>
        <w:rPr>
          <w:rFonts w:eastAsia="黑体"/>
          <w:sz w:val="24"/>
          <w:szCs w:val="24"/>
        </w:rPr>
        <w:t>5</w:t>
      </w:r>
      <w:r>
        <w:rPr>
          <w:rFonts w:eastAsia="黑体" w:hint="eastAsia"/>
          <w:sz w:val="24"/>
          <w:szCs w:val="24"/>
        </w:rPr>
        <w:t xml:space="preserve"> </w:t>
      </w:r>
      <w:r w:rsidRPr="00F96FF2">
        <w:rPr>
          <w:rFonts w:eastAsia="黑体"/>
          <w:sz w:val="24"/>
          <w:szCs w:val="24"/>
        </w:rPr>
        <w:t xml:space="preserve"> </w:t>
      </w:r>
      <w:r w:rsidRPr="00F96FF2">
        <w:rPr>
          <w:rFonts w:eastAsia="黑体"/>
          <w:sz w:val="24"/>
          <w:szCs w:val="24"/>
        </w:rPr>
        <w:t>合成标准不确定度</w:t>
      </w:r>
      <w:r w:rsidRPr="00F96FF2">
        <w:rPr>
          <w:position w:val="-12"/>
          <w:sz w:val="21"/>
          <w:szCs w:val="24"/>
        </w:rPr>
        <w:object w:dxaOrig="299" w:dyaOrig="359">
          <v:shape id="对象 62" o:spid="_x0000_i1076" type="#_x0000_t75" style="width:15.05pt;height:18.25pt;mso-position-horizontal-relative:page;mso-position-vertical-relative:page" o:ole="">
            <v:imagedata r:id="rId109" o:title=""/>
          </v:shape>
          <o:OLEObject Type="Embed" ProgID="Equation.3" ShapeID="对象 62" DrawAspect="Content" ObjectID="_1718003205" r:id="rId110"/>
        </w:object>
      </w:r>
    </w:p>
    <w:p w:rsidR="006A143B" w:rsidRPr="00C44CDE" w:rsidRDefault="006A143B" w:rsidP="006A143B">
      <w:pPr>
        <w:spacing w:line="360" w:lineRule="auto"/>
        <w:ind w:firstLineChars="200" w:firstLine="480"/>
        <w:rPr>
          <w:rFonts w:eastAsia="黑体"/>
        </w:rPr>
      </w:pPr>
      <w:r>
        <w:rPr>
          <w:rFonts w:ascii="宋体" w:hAnsi="宋体" w:hint="eastAsia"/>
        </w:rPr>
        <w:t>各</w:t>
      </w:r>
      <w:r w:rsidRPr="006E1B3D">
        <w:rPr>
          <w:rFonts w:ascii="宋体" w:hAnsi="宋体" w:hint="eastAsia"/>
        </w:rPr>
        <w:t>测量不确定度分量汇总表见表B</w:t>
      </w:r>
      <w:r w:rsidRPr="006E1B3D">
        <w:rPr>
          <w:rFonts w:ascii="宋体" w:hAnsi="宋体"/>
        </w:rPr>
        <w:t>.1</w:t>
      </w:r>
      <w:r w:rsidRPr="006E1B3D">
        <w:rPr>
          <w:rFonts w:ascii="宋体" w:hAnsi="宋体" w:hint="eastAsia"/>
        </w:rPr>
        <w:t>。</w:t>
      </w:r>
    </w:p>
    <w:p w:rsidR="006A143B" w:rsidRPr="00C44CDE" w:rsidRDefault="006A143B" w:rsidP="006A143B">
      <w:pPr>
        <w:spacing w:line="360" w:lineRule="auto"/>
        <w:jc w:val="center"/>
        <w:rPr>
          <w:rFonts w:ascii="黑体" w:eastAsia="黑体" w:hAnsi="宋体"/>
          <w:b/>
          <w:i/>
        </w:rPr>
      </w:pPr>
      <w:r>
        <w:rPr>
          <w:rFonts w:ascii="黑体" w:eastAsia="黑体" w:hAnsi="宋体" w:hint="eastAsia"/>
        </w:rPr>
        <w:t>表</w:t>
      </w:r>
      <w:r w:rsidRPr="00C44CDE">
        <w:rPr>
          <w:rFonts w:ascii="黑体" w:eastAsia="黑体" w:hAnsi="宋体" w:hint="eastAsia"/>
        </w:rPr>
        <w:t>B.</w:t>
      </w:r>
      <w:r w:rsidRPr="00C44CDE">
        <w:rPr>
          <w:rFonts w:ascii="黑体" w:eastAsia="黑体" w:hAnsi="宋体"/>
        </w:rPr>
        <w:t xml:space="preserve">1 </w:t>
      </w:r>
      <w:r>
        <w:rPr>
          <w:rFonts w:ascii="黑体" w:eastAsia="黑体" w:hAnsi="宋体" w:hint="eastAsia"/>
        </w:rPr>
        <w:t xml:space="preserve"> </w:t>
      </w:r>
      <w:r w:rsidRPr="00C44CDE">
        <w:rPr>
          <w:rFonts w:ascii="黑体" w:eastAsia="黑体" w:hAnsi="宋体" w:hint="eastAsia"/>
        </w:rPr>
        <w:t>标准不确定度分量汇总表</w:t>
      </w:r>
    </w:p>
    <w:tbl>
      <w:tblPr>
        <w:tblW w:w="90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1"/>
        <w:gridCol w:w="3685"/>
        <w:gridCol w:w="1276"/>
        <w:gridCol w:w="992"/>
        <w:gridCol w:w="992"/>
        <w:gridCol w:w="1249"/>
      </w:tblGrid>
      <w:tr w:rsidR="006A143B" w:rsidRPr="00D912EC" w:rsidTr="00D9539B">
        <w:trPr>
          <w:cantSplit/>
          <w:trHeight w:val="8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 w:hint="eastAsia"/>
                <w:sz w:val="21"/>
                <w:szCs w:val="21"/>
              </w:rPr>
              <w:t>不确定度分量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 w:hint="eastAsia"/>
                <w:sz w:val="21"/>
                <w:szCs w:val="21"/>
              </w:rPr>
              <w:t>不确定度来源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 w:hint="eastAsia"/>
                <w:sz w:val="21"/>
                <w:szCs w:val="21"/>
              </w:rPr>
              <w:t>评定方法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 w:hint="eastAsia"/>
                <w:sz w:val="21"/>
                <w:szCs w:val="21"/>
              </w:rPr>
              <w:t>分布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 w:hint="eastAsia"/>
                <w:i/>
                <w:sz w:val="21"/>
                <w:szCs w:val="21"/>
              </w:rPr>
              <w:t>k</w:t>
            </w:r>
            <w:r w:rsidRPr="00D912EC">
              <w:rPr>
                <w:rFonts w:ascii="宋体" w:hAnsi="宋体" w:hint="eastAsia"/>
                <w:sz w:val="21"/>
                <w:szCs w:val="21"/>
              </w:rPr>
              <w:t>值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 w:hint="eastAsia"/>
                <w:sz w:val="21"/>
                <w:szCs w:val="21"/>
              </w:rPr>
              <w:t>灵敏度</w:t>
            </w:r>
          </w:p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 w:hint="eastAsia"/>
                <w:sz w:val="21"/>
                <w:szCs w:val="21"/>
              </w:rPr>
              <w:t>系数</w:t>
            </w:r>
          </w:p>
        </w:tc>
      </w:tr>
      <w:tr w:rsidR="006A143B" w:rsidRPr="00D912EC" w:rsidTr="00D9539B">
        <w:trPr>
          <w:cantSplit/>
          <w:trHeight w:val="4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/>
                <w:position w:val="-10"/>
                <w:sz w:val="21"/>
                <w:szCs w:val="21"/>
              </w:rPr>
              <w:object w:dxaOrig="239" w:dyaOrig="339">
                <v:shape id="对象 63" o:spid="_x0000_i1077" type="#_x0000_t75" style="width:11.8pt;height:17.2pt;mso-position-horizontal-relative:page;mso-position-vertical-relative:page" o:ole="">
                  <v:imagedata r:id="rId111" o:title=""/>
                </v:shape>
                <o:OLEObject Type="Embed" ProgID="Equation.3" ShapeID="对象 63" DrawAspect="Content" ObjectID="_1718003206" r:id="rId112"/>
              </w:objec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ind w:right="105"/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 w:hint="eastAsia"/>
                <w:sz w:val="21"/>
                <w:szCs w:val="21"/>
              </w:rPr>
              <w:t>标准量块引入的标准不确定度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/>
                <w:sz w:val="21"/>
                <w:szCs w:val="21"/>
              </w:rPr>
              <w:t>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 w:hint="eastAsia"/>
                <w:sz w:val="21"/>
                <w:szCs w:val="21"/>
              </w:rPr>
              <w:t>正态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 w:hint="eastAsia"/>
                <w:sz w:val="21"/>
                <w:szCs w:val="21"/>
              </w:rPr>
              <w:t>2.7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</w:tr>
      <w:tr w:rsidR="006A143B" w:rsidRPr="00D912EC" w:rsidTr="00D9539B">
        <w:trPr>
          <w:cantSplit/>
          <w:trHeight w:val="5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/>
                <w:position w:val="-10"/>
                <w:sz w:val="21"/>
                <w:szCs w:val="21"/>
              </w:rPr>
              <w:object w:dxaOrig="299" w:dyaOrig="339">
                <v:shape id="对象 64" o:spid="_x0000_i1078" type="#_x0000_t75" style="width:15.05pt;height:17.2pt;mso-position-horizontal-relative:page;mso-position-vertical-relative:page" o:ole="">
                  <v:imagedata r:id="rId113" o:title=""/>
                </v:shape>
                <o:OLEObject Type="Embed" ProgID="Equation.3" ShapeID="对象 64" DrawAspect="Content" ObjectID="_1718003207" r:id="rId114"/>
              </w:objec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 w:hint="eastAsia"/>
                <w:sz w:val="21"/>
                <w:szCs w:val="21"/>
              </w:rPr>
              <w:t>测量重复性引入的不确定度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 w:hint="eastAsia"/>
                <w:sz w:val="21"/>
                <w:szCs w:val="21"/>
              </w:rPr>
              <w:t>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 w:hint="eastAsia"/>
                <w:sz w:val="21"/>
                <w:szCs w:val="21"/>
              </w:rPr>
              <w:t>正态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 w:hint="eastAsia"/>
                <w:sz w:val="21"/>
                <w:szCs w:val="21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/>
                <w:i/>
                <w:position w:val="-12"/>
                <w:sz w:val="21"/>
                <w:szCs w:val="21"/>
              </w:rPr>
              <w:object w:dxaOrig="519" w:dyaOrig="359">
                <v:shape id="对象 65" o:spid="_x0000_i1079" type="#_x0000_t75" style="width:25.8pt;height:18.25pt;mso-position-horizontal-relative:page;mso-position-vertical-relative:page" o:ole="">
                  <v:imagedata r:id="rId115" o:title=""/>
                </v:shape>
                <o:OLEObject Type="Embed" ProgID="Equation.3" ShapeID="对象 65" DrawAspect="Content" ObjectID="_1718003208" r:id="rId116"/>
              </w:object>
            </w:r>
          </w:p>
        </w:tc>
      </w:tr>
      <w:tr w:rsidR="006A143B" w:rsidRPr="00D912EC" w:rsidTr="00D9539B">
        <w:trPr>
          <w:cantSplit/>
          <w:trHeight w:val="70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ind w:rightChars="50" w:right="120"/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/>
                <w:position w:val="-12"/>
                <w:sz w:val="21"/>
                <w:szCs w:val="21"/>
              </w:rPr>
              <w:object w:dxaOrig="259" w:dyaOrig="359">
                <v:shape id="对象 66" o:spid="_x0000_i1080" type="#_x0000_t75" style="width:12.9pt;height:18.25pt;mso-position-horizontal-relative:page;mso-position-vertical-relative:page" o:ole="">
                  <v:imagedata r:id="rId117" o:title=""/>
                </v:shape>
                <o:OLEObject Type="Embed" ProgID="Equation.3" ShapeID="对象 66" DrawAspect="Content" ObjectID="_1718003209" r:id="rId118"/>
              </w:objec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 w:hint="eastAsia"/>
                <w:sz w:val="21"/>
                <w:szCs w:val="21"/>
              </w:rPr>
              <w:t>温度线膨胀系数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/>
                <w:sz w:val="21"/>
                <w:szCs w:val="21"/>
              </w:rPr>
              <w:t>B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 w:hint="eastAsia"/>
                <w:sz w:val="21"/>
                <w:szCs w:val="21"/>
              </w:rPr>
              <w:t>均匀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 w:hint="eastAsia"/>
                <w:position w:val="-8"/>
                <w:sz w:val="21"/>
                <w:szCs w:val="21"/>
              </w:rPr>
              <w:object w:dxaOrig="359" w:dyaOrig="359">
                <v:shape id="对象 67" o:spid="_x0000_i1081" type="#_x0000_t75" style="width:18.25pt;height:18.25pt;mso-position-horizontal-relative:page;mso-position-vertical-relative:page" o:ole="">
                  <v:imagedata r:id="rId119" o:title=""/>
                </v:shape>
                <o:OLEObject Type="Embed" ProgID="Equation.3" ShapeID="对象 67" DrawAspect="Content" ObjectID="_1718003210" r:id="rId120"/>
              </w:objec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/>
                <w:i/>
                <w:position w:val="-12"/>
                <w:sz w:val="21"/>
                <w:szCs w:val="21"/>
              </w:rPr>
              <w:object w:dxaOrig="519" w:dyaOrig="359">
                <v:shape id="对象 68" o:spid="_x0000_i1082" type="#_x0000_t75" style="width:25.8pt;height:18.25pt;mso-position-horizontal-relative:page;mso-position-vertical-relative:page" o:ole="">
                  <v:imagedata r:id="rId121" o:title=""/>
                </v:shape>
                <o:OLEObject Type="Embed" ProgID="Equation.3" ShapeID="对象 68" DrawAspect="Content" ObjectID="_1718003211" r:id="rId122"/>
              </w:object>
            </w:r>
          </w:p>
        </w:tc>
      </w:tr>
      <w:tr w:rsidR="006A143B" w:rsidRPr="00D912EC" w:rsidTr="00D9539B">
        <w:trPr>
          <w:cantSplit/>
          <w:trHeight w:val="77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ind w:rightChars="50" w:right="120"/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/>
                <w:position w:val="-10"/>
                <w:sz w:val="21"/>
                <w:szCs w:val="21"/>
              </w:rPr>
              <w:object w:dxaOrig="279" w:dyaOrig="339">
                <v:shape id="对象 69" o:spid="_x0000_i1083" type="#_x0000_t75" style="width:13.95pt;height:17.2pt;mso-position-horizontal-relative:page;mso-position-vertical-relative:page" o:ole="">
                  <v:imagedata r:id="rId123" o:title=""/>
                </v:shape>
                <o:OLEObject Type="Embed" ProgID="Equation.3" ShapeID="对象 69" DrawAspect="Content" ObjectID="_1718003212" r:id="rId124"/>
              </w:objec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 w:hint="eastAsia"/>
                <w:sz w:val="21"/>
                <w:szCs w:val="21"/>
              </w:rPr>
              <w:t>温度差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/>
                <w:sz w:val="21"/>
                <w:szCs w:val="21"/>
              </w:rPr>
              <w:t>B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 w:hint="eastAsia"/>
                <w:sz w:val="21"/>
                <w:szCs w:val="21"/>
              </w:rPr>
              <w:t>均匀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 w:hint="eastAsia"/>
                <w:position w:val="-8"/>
                <w:sz w:val="21"/>
                <w:szCs w:val="21"/>
              </w:rPr>
              <w:object w:dxaOrig="359" w:dyaOrig="359">
                <v:shape id="对象 70" o:spid="_x0000_i1084" type="#_x0000_t75" style="width:18.25pt;height:18.25pt;mso-position-horizontal-relative:page;mso-position-vertical-relative:page" o:ole="">
                  <v:imagedata r:id="rId119" o:title=""/>
                </v:shape>
                <o:OLEObject Type="Embed" ProgID="Equation.3" ShapeID="对象 70" DrawAspect="Content" ObjectID="_1718003213" r:id="rId125"/>
              </w:objec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</w:tr>
      <w:tr w:rsidR="006A143B" w:rsidRPr="00D912EC" w:rsidTr="00D9539B">
        <w:trPr>
          <w:cantSplit/>
          <w:trHeight w:val="77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ind w:rightChars="50" w:right="120"/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/>
                <w:position w:val="-12"/>
                <w:sz w:val="21"/>
                <w:szCs w:val="21"/>
              </w:rPr>
              <w:object w:dxaOrig="259" w:dyaOrig="359">
                <v:shape id="对象 71" o:spid="_x0000_i1085" type="#_x0000_t75" style="width:12.9pt;height:18.25pt;mso-position-horizontal-relative:page;mso-position-vertical-relative:page" o:ole="">
                  <v:imagedata r:id="rId126" o:title=""/>
                </v:shape>
                <o:OLEObject Type="Embed" ProgID="Equation.3" ShapeID="对象 71" DrawAspect="Content" ObjectID="_1718003214" r:id="rId127"/>
              </w:objec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 w:hint="eastAsia"/>
                <w:sz w:val="21"/>
                <w:szCs w:val="21"/>
              </w:rPr>
              <w:t>数显卡尺分辩力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/>
                <w:sz w:val="21"/>
                <w:szCs w:val="21"/>
              </w:rPr>
              <w:t>B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 w:hint="eastAsia"/>
                <w:sz w:val="21"/>
                <w:szCs w:val="21"/>
              </w:rPr>
              <w:t>均匀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 w:hint="eastAsia"/>
                <w:position w:val="-8"/>
                <w:sz w:val="21"/>
                <w:szCs w:val="21"/>
              </w:rPr>
              <w:object w:dxaOrig="359" w:dyaOrig="359">
                <v:shape id="对象 72" o:spid="_x0000_i1086" type="#_x0000_t75" style="width:18.25pt;height:18.25pt;mso-position-horizontal-relative:page;mso-position-vertical-relative:page" o:ole="">
                  <v:imagedata r:id="rId119" o:title=""/>
                </v:shape>
                <o:OLEObject Type="Embed" ProgID="Equation.3" ShapeID="对象 72" DrawAspect="Content" ObjectID="_1718003215" r:id="rId128"/>
              </w:objec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</w:tr>
      <w:tr w:rsidR="006A143B" w:rsidRPr="00D912EC" w:rsidTr="00D9539B">
        <w:trPr>
          <w:cantSplit/>
          <w:trHeight w:val="77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ind w:rightChars="50" w:right="120"/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/>
                <w:position w:val="-12"/>
                <w:sz w:val="21"/>
                <w:szCs w:val="21"/>
              </w:rPr>
              <w:object w:dxaOrig="279" w:dyaOrig="359">
                <v:shape id="对象 73" o:spid="_x0000_i1087" type="#_x0000_t75" style="width:13.95pt;height:18.25pt;mso-position-horizontal-relative:page;mso-position-vertical-relative:page" o:ole="">
                  <v:imagedata r:id="rId129" o:title=""/>
                </v:shape>
                <o:OLEObject Type="Embed" ProgID="Equation.3" ShapeID="对象 73" DrawAspect="Content" ObjectID="_1718003216" r:id="rId130"/>
              </w:objec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 w:hint="eastAsia"/>
                <w:sz w:val="21"/>
                <w:szCs w:val="21"/>
              </w:rPr>
              <w:t>分段测量时起始零位的示值误差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/>
                <w:sz w:val="21"/>
                <w:szCs w:val="21"/>
              </w:rPr>
              <w:t>B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 w:hint="eastAsia"/>
                <w:sz w:val="21"/>
                <w:szCs w:val="21"/>
              </w:rPr>
              <w:t>正态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43B" w:rsidRPr="00D912EC" w:rsidRDefault="006A143B" w:rsidP="00D9539B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912EC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</w:tr>
    </w:tbl>
    <w:p w:rsidR="006A143B" w:rsidRDefault="006A143B" w:rsidP="006A143B">
      <w:pPr>
        <w:pStyle w:val="aff1"/>
        <w:adjustRightInd w:val="0"/>
        <w:snapToGrid w:val="0"/>
        <w:spacing w:line="360" w:lineRule="auto"/>
        <w:ind w:left="0" w:right="0" w:firstLineChars="200" w:firstLine="480"/>
        <w:jc w:val="left"/>
        <w:rPr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根据各项不确定度分量计算得到合成标准不确定度为：</w:t>
      </w:r>
    </w:p>
    <w:p w:rsidR="006A143B" w:rsidRPr="00F96FF2" w:rsidRDefault="006A143B" w:rsidP="006A143B">
      <w:pPr>
        <w:pStyle w:val="aff1"/>
        <w:tabs>
          <w:tab w:val="left" w:pos="425"/>
        </w:tabs>
        <w:adjustRightInd w:val="0"/>
        <w:snapToGrid w:val="0"/>
        <w:spacing w:line="360" w:lineRule="auto"/>
        <w:ind w:left="0" w:right="0" w:firstLine="0"/>
        <w:jc w:val="center"/>
        <w:rPr>
          <w:rFonts w:ascii="黑体" w:eastAsia="黑体"/>
          <w:sz w:val="24"/>
          <w:szCs w:val="24"/>
        </w:rPr>
      </w:pPr>
      <w:r w:rsidRPr="00F96FF2">
        <w:rPr>
          <w:rFonts w:ascii="黑体" w:eastAsia="黑体"/>
          <w:position w:val="-14"/>
          <w:sz w:val="24"/>
          <w:szCs w:val="24"/>
        </w:rPr>
        <w:object w:dxaOrig="3576" w:dyaOrig="479">
          <v:shape id="对象 74" o:spid="_x0000_i1088" type="#_x0000_t75" style="width:179.45pt;height:24.7pt;mso-position-horizontal-relative:page;mso-position-vertical-relative:page" o:ole="">
            <v:imagedata r:id="rId131" o:title=""/>
          </v:shape>
          <o:OLEObject Type="Embed" ProgID="Equation.3" ShapeID="对象 74" DrawAspect="Content" ObjectID="_1718003217" r:id="rId132"/>
        </w:object>
      </w:r>
      <w:r w:rsidRPr="00F96FF2">
        <w:rPr>
          <w:rFonts w:eastAsia="黑体"/>
          <w:sz w:val="24"/>
          <w:szCs w:val="24"/>
        </w:rPr>
        <w:t>=</w:t>
      </w:r>
      <w:r w:rsidRPr="00F96FF2">
        <w:rPr>
          <w:rFonts w:eastAsia="黑体" w:hint="eastAsia"/>
          <w:sz w:val="24"/>
          <w:szCs w:val="24"/>
        </w:rPr>
        <w:t xml:space="preserve"> </w:t>
      </w:r>
      <w:r w:rsidRPr="00F96FF2">
        <w:rPr>
          <w:rFonts w:eastAsia="黑体"/>
          <w:sz w:val="24"/>
          <w:szCs w:val="24"/>
        </w:rPr>
        <w:t>1</w:t>
      </w:r>
      <w:r>
        <w:rPr>
          <w:rFonts w:eastAsia="黑体"/>
          <w:sz w:val="24"/>
          <w:szCs w:val="24"/>
        </w:rPr>
        <w:t>3.4</w:t>
      </w:r>
      <w:r w:rsidRPr="003F6CDB">
        <w:rPr>
          <w:rFonts w:eastAsia="黑体"/>
          <w:sz w:val="24"/>
          <w:szCs w:val="24"/>
        </w:rPr>
        <w:t>μm</w:t>
      </w:r>
    </w:p>
    <w:p w:rsidR="006A143B" w:rsidRPr="000433B8" w:rsidRDefault="006A143B" w:rsidP="00C60D40">
      <w:pPr>
        <w:spacing w:beforeLines="50" w:afterLines="50" w:line="400" w:lineRule="exact"/>
        <w:rPr>
          <w:rFonts w:eastAsia="黑体"/>
          <w:b/>
        </w:rPr>
      </w:pPr>
      <w:r>
        <w:rPr>
          <w:rFonts w:eastAsia="黑体" w:hint="eastAsia"/>
          <w:b/>
          <w:bCs/>
          <w:kern w:val="2"/>
        </w:rPr>
        <w:lastRenderedPageBreak/>
        <w:t>B</w:t>
      </w:r>
      <w:r w:rsidRPr="00AF1C7A">
        <w:rPr>
          <w:rFonts w:ascii="黑体" w:eastAsia="黑体" w:hAnsi="黑体" w:hint="eastAsia"/>
        </w:rPr>
        <w:t>.</w:t>
      </w:r>
      <w:r>
        <w:rPr>
          <w:rFonts w:ascii="黑体" w:eastAsia="黑体" w:hAnsi="黑体" w:hint="eastAsia"/>
        </w:rPr>
        <w:t xml:space="preserve">6  </w:t>
      </w:r>
      <w:r>
        <w:rPr>
          <w:rFonts w:eastAsia="黑体" w:hint="eastAsia"/>
        </w:rPr>
        <w:t>扩展</w:t>
      </w:r>
      <w:r w:rsidRPr="00A23F1E">
        <w:rPr>
          <w:rFonts w:eastAsia="黑体" w:hint="eastAsia"/>
        </w:rPr>
        <w:t>不确定度</w:t>
      </w:r>
    </w:p>
    <w:p w:rsidR="006A143B" w:rsidRDefault="006A143B" w:rsidP="006A143B">
      <w:pPr>
        <w:pStyle w:val="aff1"/>
        <w:tabs>
          <w:tab w:val="left" w:pos="425"/>
        </w:tabs>
        <w:adjustRightInd w:val="0"/>
        <w:snapToGrid w:val="0"/>
        <w:spacing w:line="360" w:lineRule="auto"/>
        <w:ind w:left="0" w:right="221" w:firstLineChars="150" w:firstLine="360"/>
        <w:rPr>
          <w:sz w:val="24"/>
          <w:szCs w:val="24"/>
        </w:rPr>
      </w:pPr>
      <w:r w:rsidRPr="00F96FF2">
        <w:rPr>
          <w:rFonts w:hint="eastAsia"/>
          <w:sz w:val="24"/>
          <w:szCs w:val="24"/>
        </w:rPr>
        <w:t>取置信概率</w:t>
      </w:r>
      <w:r w:rsidRPr="00F96FF2">
        <w:rPr>
          <w:rFonts w:hint="eastAsia"/>
          <w:i/>
          <w:sz w:val="24"/>
          <w:szCs w:val="24"/>
        </w:rPr>
        <w:t>p</w:t>
      </w:r>
      <w:r w:rsidRPr="00F96FF2">
        <w:rPr>
          <w:rFonts w:hint="eastAsia"/>
          <w:sz w:val="24"/>
          <w:szCs w:val="24"/>
        </w:rPr>
        <w:t>=95%</w:t>
      </w:r>
      <w:r>
        <w:rPr>
          <w:rFonts w:hint="eastAsia"/>
          <w:sz w:val="24"/>
          <w:szCs w:val="24"/>
        </w:rPr>
        <w:t>，包含因子</w:t>
      </w:r>
      <w:r w:rsidRPr="00F96FF2">
        <w:rPr>
          <w:rFonts w:hint="eastAsia"/>
          <w:i/>
          <w:sz w:val="24"/>
          <w:szCs w:val="24"/>
        </w:rPr>
        <w:t>k</w:t>
      </w:r>
      <w:r w:rsidRPr="00F96FF2">
        <w:rPr>
          <w:rFonts w:hint="eastAsia"/>
          <w:sz w:val="24"/>
          <w:szCs w:val="24"/>
        </w:rPr>
        <w:t>=2</w:t>
      </w:r>
      <w:r w:rsidRPr="00F96FF2">
        <w:rPr>
          <w:rFonts w:hint="eastAsia"/>
          <w:sz w:val="24"/>
          <w:szCs w:val="24"/>
        </w:rPr>
        <w:t>则扩展不确定度</w:t>
      </w:r>
      <w:r>
        <w:rPr>
          <w:rFonts w:hint="eastAsia"/>
          <w:sz w:val="24"/>
          <w:szCs w:val="24"/>
        </w:rPr>
        <w:t>为：</w:t>
      </w:r>
    </w:p>
    <w:p w:rsidR="006A143B" w:rsidRPr="00F96FF2" w:rsidRDefault="006A143B" w:rsidP="006A143B">
      <w:pPr>
        <w:pStyle w:val="aff1"/>
        <w:tabs>
          <w:tab w:val="left" w:pos="425"/>
        </w:tabs>
        <w:adjustRightInd w:val="0"/>
        <w:snapToGrid w:val="0"/>
        <w:spacing w:line="360" w:lineRule="auto"/>
        <w:ind w:left="0" w:right="221" w:firstLine="0"/>
        <w:jc w:val="center"/>
        <w:rPr>
          <w:sz w:val="24"/>
          <w:szCs w:val="24"/>
        </w:rPr>
      </w:pPr>
      <w:r w:rsidRPr="00F96FF2">
        <w:rPr>
          <w:rFonts w:hint="eastAsia"/>
          <w:i/>
          <w:sz w:val="24"/>
          <w:szCs w:val="24"/>
        </w:rPr>
        <w:t>U</w:t>
      </w:r>
      <w:r w:rsidRPr="00F96FF2">
        <w:rPr>
          <w:rFonts w:hint="eastAsia"/>
          <w:sz w:val="24"/>
          <w:szCs w:val="24"/>
        </w:rPr>
        <w:t>=2</w:t>
      </w:r>
      <w:r w:rsidRPr="00F96FF2">
        <w:rPr>
          <w:rFonts w:hint="eastAsia"/>
          <w:sz w:val="24"/>
          <w:szCs w:val="24"/>
        </w:rPr>
        <w:t>×</w:t>
      </w:r>
      <w:r w:rsidRPr="00F96FF2">
        <w:rPr>
          <w:position w:val="-12"/>
          <w:sz w:val="21"/>
          <w:szCs w:val="24"/>
        </w:rPr>
        <w:object w:dxaOrig="299" w:dyaOrig="359">
          <v:shape id="对象 75" o:spid="_x0000_i1089" type="#_x0000_t75" style="width:15.05pt;height:18.25pt;mso-position-horizontal-relative:page;mso-position-vertical-relative:page" o:ole="">
            <v:imagedata r:id="rId109" o:title=""/>
          </v:shape>
          <o:OLEObject Type="Embed" ProgID="Equation.3" ShapeID="对象 75" DrawAspect="Content" ObjectID="_1718003218" r:id="rId133"/>
        </w:object>
      </w:r>
      <w:r w:rsidRPr="00F96FF2">
        <w:rPr>
          <w:rFonts w:hint="eastAsia"/>
          <w:sz w:val="24"/>
          <w:szCs w:val="24"/>
        </w:rPr>
        <w:t>=</w:t>
      </w:r>
      <w:r>
        <w:rPr>
          <w:sz w:val="24"/>
          <w:szCs w:val="24"/>
        </w:rPr>
        <w:t>27</w:t>
      </w:r>
      <w:r w:rsidRPr="003F6CDB">
        <w:rPr>
          <w:sz w:val="24"/>
          <w:szCs w:val="24"/>
        </w:rPr>
        <w:t>μm</w:t>
      </w:r>
    </w:p>
    <w:p w:rsidR="006A143B" w:rsidRPr="003F6CDB" w:rsidRDefault="006A143B" w:rsidP="006A143B">
      <w:pPr>
        <w:spacing w:line="400" w:lineRule="exact"/>
        <w:ind w:rightChars="50" w:right="120" w:firstLineChars="200" w:firstLine="480"/>
        <w:rPr>
          <w:rFonts w:ascii="宋体" w:hAnsi="宋体"/>
        </w:rPr>
      </w:pPr>
    </w:p>
    <w:p w:rsidR="00810090" w:rsidRDefault="00810090" w:rsidP="006A143B">
      <w:pPr>
        <w:spacing w:line="324" w:lineRule="auto"/>
        <w:jc w:val="center"/>
        <w:rPr>
          <w:color w:val="000000"/>
          <w:spacing w:val="30"/>
          <w:sz w:val="28"/>
          <w:szCs w:val="28"/>
        </w:rPr>
        <w:sectPr w:rsidR="00810090" w:rsidSect="00D9539B">
          <w:headerReference w:type="even" r:id="rId134"/>
          <w:headerReference w:type="default" r:id="rId135"/>
          <w:pgSz w:w="11906" w:h="16838" w:code="9"/>
          <w:pgMar w:top="1985" w:right="1134" w:bottom="1418" w:left="1418" w:header="1587" w:footer="851" w:gutter="0"/>
          <w:cols w:space="425"/>
          <w:docGrid w:type="lines" w:linePitch="312"/>
        </w:sectPr>
      </w:pPr>
    </w:p>
    <w:p w:rsidR="00810090" w:rsidRPr="002E288E" w:rsidRDefault="00810090" w:rsidP="00810090">
      <w:pPr>
        <w:spacing w:line="300" w:lineRule="exact"/>
        <w:rPr>
          <w:rFonts w:eastAsia="黑体"/>
          <w:b/>
          <w:sz w:val="28"/>
          <w:szCs w:val="28"/>
        </w:rPr>
      </w:pPr>
      <w:r w:rsidRPr="00591F08">
        <w:rPr>
          <w:rFonts w:eastAsia="黑体" w:hint="eastAsia"/>
          <w:sz w:val="28"/>
          <w:szCs w:val="28"/>
        </w:rPr>
        <w:lastRenderedPageBreak/>
        <w:t>附录</w:t>
      </w:r>
      <w:r>
        <w:rPr>
          <w:rFonts w:eastAsia="黑体" w:hint="eastAsia"/>
          <w:b/>
          <w:sz w:val="28"/>
          <w:szCs w:val="28"/>
        </w:rPr>
        <w:t>C</w:t>
      </w:r>
    </w:p>
    <w:p w:rsidR="00810090" w:rsidRPr="00946253" w:rsidRDefault="00810090" w:rsidP="00C60D40">
      <w:pPr>
        <w:spacing w:before="480" w:afterLines="50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校准证书内页格式</w:t>
      </w:r>
    </w:p>
    <w:p w:rsidR="006A143B" w:rsidRPr="00810090" w:rsidRDefault="00810090" w:rsidP="00810090">
      <w:pPr>
        <w:spacing w:line="400" w:lineRule="exact"/>
        <w:ind w:firstLineChars="200" w:firstLine="480"/>
        <w:rPr>
          <w:rFonts w:ascii="宋体" w:hAnsi="宋体"/>
        </w:rPr>
      </w:pPr>
      <w:r w:rsidRPr="00810090">
        <w:rPr>
          <w:rFonts w:ascii="宋体" w:hAnsi="宋体" w:hint="eastAsia"/>
        </w:rPr>
        <w:t xml:space="preserve">依据方法名称及代号：        </w:t>
      </w:r>
      <w:r>
        <w:rPr>
          <w:rFonts w:ascii="宋体" w:hAnsi="宋体" w:hint="eastAsia"/>
        </w:rPr>
        <w:t xml:space="preserve">        </w:t>
      </w:r>
      <w:r w:rsidRPr="00810090">
        <w:rPr>
          <w:rFonts w:ascii="宋体" w:hAnsi="宋体" w:hint="eastAsia"/>
        </w:rPr>
        <w:t>校准标准名称：</w:t>
      </w:r>
    </w:p>
    <w:p w:rsidR="00810090" w:rsidRPr="00810090" w:rsidRDefault="00810090" w:rsidP="00810090">
      <w:pPr>
        <w:spacing w:line="400" w:lineRule="exact"/>
        <w:ind w:firstLineChars="200" w:firstLine="480"/>
        <w:rPr>
          <w:rFonts w:ascii="宋体" w:hAnsi="宋体"/>
        </w:rPr>
      </w:pPr>
      <w:r w:rsidRPr="00810090">
        <w:rPr>
          <w:rFonts w:ascii="宋体" w:hAnsi="宋体" w:hint="eastAsia"/>
        </w:rPr>
        <w:t xml:space="preserve">校准地点：            </w:t>
      </w:r>
      <w:r>
        <w:rPr>
          <w:rFonts w:ascii="宋体" w:hAnsi="宋体" w:hint="eastAsia"/>
        </w:rPr>
        <w:t xml:space="preserve">          </w:t>
      </w:r>
      <w:r w:rsidRPr="00810090">
        <w:rPr>
          <w:rFonts w:ascii="宋体" w:hAnsi="宋体" w:hint="eastAsia"/>
        </w:rPr>
        <w:t xml:space="preserve">    校准有效期：</w:t>
      </w:r>
    </w:p>
    <w:p w:rsidR="00810090" w:rsidRDefault="00810090" w:rsidP="00810090">
      <w:pPr>
        <w:spacing w:line="400" w:lineRule="exact"/>
        <w:ind w:firstLineChars="200" w:firstLine="480"/>
        <w:rPr>
          <w:rFonts w:ascii="宋体" w:hAnsi="宋体"/>
        </w:rPr>
      </w:pPr>
      <w:r w:rsidRPr="00810090">
        <w:rPr>
          <w:rFonts w:ascii="宋体" w:hAnsi="宋体" w:hint="eastAsia"/>
        </w:rPr>
        <w:t xml:space="preserve">温度：   ℃               </w:t>
      </w:r>
      <w:r>
        <w:rPr>
          <w:rFonts w:ascii="宋体" w:hAnsi="宋体" w:hint="eastAsia"/>
        </w:rPr>
        <w:t xml:space="preserve">          </w:t>
      </w:r>
      <w:r w:rsidRPr="00810090">
        <w:rPr>
          <w:rFonts w:ascii="宋体" w:hAnsi="宋体" w:hint="eastAsia"/>
        </w:rPr>
        <w:t>相对湿度：   %</w:t>
      </w:r>
    </w:p>
    <w:p w:rsidR="006A143B" w:rsidRPr="00D9539B" w:rsidRDefault="00810090" w:rsidP="00C60D40">
      <w:pPr>
        <w:spacing w:beforeLines="50" w:afterLines="50" w:line="324" w:lineRule="auto"/>
        <w:jc w:val="center"/>
        <w:rPr>
          <w:rFonts w:ascii="黑体" w:eastAsia="黑体" w:hAnsi="宋体"/>
        </w:rPr>
      </w:pPr>
      <w:r w:rsidRPr="00D9539B">
        <w:rPr>
          <w:rFonts w:ascii="黑体" w:eastAsia="黑体" w:hAnsi="宋体" w:hint="eastAsia"/>
        </w:rPr>
        <w:t>校准结果</w:t>
      </w:r>
    </w:p>
    <w:tbl>
      <w:tblPr>
        <w:tblStyle w:val="af8"/>
        <w:tblW w:w="0" w:type="auto"/>
        <w:jc w:val="center"/>
        <w:tblInd w:w="676" w:type="dxa"/>
        <w:tblLook w:val="04A0"/>
      </w:tblPr>
      <w:tblGrid>
        <w:gridCol w:w="1276"/>
        <w:gridCol w:w="2214"/>
        <w:gridCol w:w="2214"/>
        <w:gridCol w:w="3139"/>
      </w:tblGrid>
      <w:tr w:rsidR="00810090" w:rsidRPr="00810090" w:rsidTr="00810090">
        <w:trPr>
          <w:trHeight w:val="567"/>
          <w:jc w:val="center"/>
        </w:trPr>
        <w:tc>
          <w:tcPr>
            <w:tcW w:w="1276" w:type="dxa"/>
            <w:vAlign w:val="center"/>
          </w:tcPr>
          <w:p w:rsidR="00810090" w:rsidRPr="00810090" w:rsidRDefault="00810090" w:rsidP="00810090">
            <w:pPr>
              <w:spacing w:line="324" w:lineRule="auto"/>
              <w:jc w:val="center"/>
              <w:rPr>
                <w:color w:val="000000"/>
                <w:spacing w:val="30"/>
                <w:sz w:val="21"/>
                <w:szCs w:val="28"/>
              </w:rPr>
            </w:pPr>
            <w:r w:rsidRPr="00810090">
              <w:rPr>
                <w:rFonts w:hint="eastAsia"/>
                <w:color w:val="000000"/>
                <w:spacing w:val="30"/>
                <w:sz w:val="21"/>
                <w:szCs w:val="28"/>
              </w:rPr>
              <w:t>序号</w:t>
            </w:r>
          </w:p>
        </w:tc>
        <w:tc>
          <w:tcPr>
            <w:tcW w:w="4428" w:type="dxa"/>
            <w:gridSpan w:val="2"/>
            <w:vAlign w:val="center"/>
          </w:tcPr>
          <w:p w:rsidR="00810090" w:rsidRPr="00810090" w:rsidRDefault="00810090" w:rsidP="00810090">
            <w:pPr>
              <w:spacing w:line="324" w:lineRule="auto"/>
              <w:jc w:val="center"/>
              <w:rPr>
                <w:color w:val="000000"/>
                <w:spacing w:val="30"/>
                <w:sz w:val="21"/>
                <w:szCs w:val="28"/>
              </w:rPr>
            </w:pPr>
            <w:r w:rsidRPr="00810090">
              <w:rPr>
                <w:rFonts w:hint="eastAsia"/>
                <w:color w:val="000000"/>
                <w:spacing w:val="30"/>
                <w:sz w:val="21"/>
                <w:szCs w:val="28"/>
              </w:rPr>
              <w:t>校准项目</w:t>
            </w:r>
          </w:p>
        </w:tc>
        <w:tc>
          <w:tcPr>
            <w:tcW w:w="3139" w:type="dxa"/>
            <w:vAlign w:val="center"/>
          </w:tcPr>
          <w:p w:rsidR="00810090" w:rsidRPr="00810090" w:rsidRDefault="00810090" w:rsidP="00810090">
            <w:pPr>
              <w:spacing w:line="324" w:lineRule="auto"/>
              <w:jc w:val="center"/>
              <w:rPr>
                <w:color w:val="000000"/>
                <w:spacing w:val="30"/>
                <w:sz w:val="21"/>
                <w:szCs w:val="28"/>
              </w:rPr>
            </w:pPr>
            <w:r w:rsidRPr="00810090">
              <w:rPr>
                <w:rFonts w:hint="eastAsia"/>
                <w:color w:val="000000"/>
                <w:spacing w:val="30"/>
                <w:sz w:val="21"/>
                <w:szCs w:val="28"/>
              </w:rPr>
              <w:t>校准结果</w:t>
            </w:r>
          </w:p>
        </w:tc>
      </w:tr>
      <w:tr w:rsidR="00810090" w:rsidRPr="00810090" w:rsidTr="00810090">
        <w:trPr>
          <w:trHeight w:val="567"/>
          <w:jc w:val="center"/>
        </w:trPr>
        <w:tc>
          <w:tcPr>
            <w:tcW w:w="1276" w:type="dxa"/>
            <w:vAlign w:val="center"/>
          </w:tcPr>
          <w:p w:rsidR="00810090" w:rsidRPr="00810090" w:rsidRDefault="00810090" w:rsidP="00810090">
            <w:pPr>
              <w:spacing w:line="324" w:lineRule="auto"/>
              <w:jc w:val="center"/>
              <w:rPr>
                <w:color w:val="000000"/>
                <w:spacing w:val="30"/>
                <w:sz w:val="21"/>
                <w:szCs w:val="28"/>
              </w:rPr>
            </w:pPr>
            <w:r>
              <w:rPr>
                <w:rFonts w:hint="eastAsia"/>
                <w:color w:val="000000"/>
                <w:spacing w:val="30"/>
                <w:sz w:val="21"/>
                <w:szCs w:val="28"/>
              </w:rPr>
              <w:t>1</w:t>
            </w:r>
          </w:p>
        </w:tc>
        <w:tc>
          <w:tcPr>
            <w:tcW w:w="4428" w:type="dxa"/>
            <w:gridSpan w:val="2"/>
            <w:vAlign w:val="center"/>
          </w:tcPr>
          <w:p w:rsidR="00810090" w:rsidRPr="00810090" w:rsidRDefault="00810090" w:rsidP="00810090">
            <w:pPr>
              <w:spacing w:line="324" w:lineRule="auto"/>
              <w:jc w:val="center"/>
              <w:rPr>
                <w:color w:val="000000"/>
                <w:spacing w:val="30"/>
                <w:sz w:val="21"/>
                <w:szCs w:val="28"/>
              </w:rPr>
            </w:pPr>
            <w:r>
              <w:rPr>
                <w:rFonts w:hint="eastAsia"/>
                <w:color w:val="000000"/>
                <w:spacing w:val="30"/>
                <w:sz w:val="21"/>
                <w:szCs w:val="28"/>
              </w:rPr>
              <w:t>测量面平面度</w:t>
            </w:r>
          </w:p>
        </w:tc>
        <w:tc>
          <w:tcPr>
            <w:tcW w:w="3139" w:type="dxa"/>
            <w:vAlign w:val="center"/>
          </w:tcPr>
          <w:p w:rsidR="00810090" w:rsidRPr="00810090" w:rsidRDefault="00810090" w:rsidP="00810090">
            <w:pPr>
              <w:spacing w:line="324" w:lineRule="auto"/>
              <w:jc w:val="center"/>
              <w:rPr>
                <w:color w:val="000000"/>
                <w:spacing w:val="30"/>
                <w:sz w:val="21"/>
                <w:szCs w:val="28"/>
              </w:rPr>
            </w:pPr>
          </w:p>
        </w:tc>
      </w:tr>
      <w:tr w:rsidR="00810090" w:rsidRPr="00810090" w:rsidTr="00810090">
        <w:trPr>
          <w:trHeight w:val="318"/>
          <w:jc w:val="center"/>
        </w:trPr>
        <w:tc>
          <w:tcPr>
            <w:tcW w:w="1276" w:type="dxa"/>
            <w:vMerge w:val="restart"/>
            <w:vAlign w:val="center"/>
          </w:tcPr>
          <w:p w:rsidR="00810090" w:rsidRPr="00810090" w:rsidRDefault="00810090" w:rsidP="00810090">
            <w:pPr>
              <w:spacing w:line="324" w:lineRule="auto"/>
              <w:jc w:val="center"/>
              <w:rPr>
                <w:color w:val="000000"/>
                <w:spacing w:val="30"/>
                <w:sz w:val="21"/>
                <w:szCs w:val="28"/>
              </w:rPr>
            </w:pPr>
            <w:r>
              <w:rPr>
                <w:rFonts w:hint="eastAsia"/>
                <w:color w:val="000000"/>
                <w:spacing w:val="30"/>
                <w:sz w:val="21"/>
                <w:szCs w:val="28"/>
              </w:rPr>
              <w:t>2</w:t>
            </w:r>
          </w:p>
        </w:tc>
        <w:tc>
          <w:tcPr>
            <w:tcW w:w="2214" w:type="dxa"/>
            <w:vMerge w:val="restart"/>
            <w:vAlign w:val="center"/>
          </w:tcPr>
          <w:p w:rsidR="00810090" w:rsidRPr="00810090" w:rsidRDefault="00810090" w:rsidP="00810090">
            <w:pPr>
              <w:spacing w:line="324" w:lineRule="auto"/>
              <w:jc w:val="center"/>
              <w:rPr>
                <w:color w:val="000000"/>
                <w:spacing w:val="30"/>
                <w:sz w:val="21"/>
                <w:szCs w:val="28"/>
              </w:rPr>
            </w:pPr>
            <w:r>
              <w:rPr>
                <w:rFonts w:hint="eastAsia"/>
                <w:color w:val="000000"/>
                <w:spacing w:val="30"/>
                <w:sz w:val="21"/>
                <w:szCs w:val="28"/>
              </w:rPr>
              <w:t>圆弧内量爪</w:t>
            </w:r>
          </w:p>
        </w:tc>
        <w:tc>
          <w:tcPr>
            <w:tcW w:w="2214" w:type="dxa"/>
            <w:vAlign w:val="center"/>
          </w:tcPr>
          <w:p w:rsidR="00810090" w:rsidRPr="00810090" w:rsidRDefault="00810090" w:rsidP="00810090">
            <w:pPr>
              <w:spacing w:line="324" w:lineRule="auto"/>
              <w:jc w:val="center"/>
              <w:rPr>
                <w:color w:val="000000"/>
                <w:spacing w:val="30"/>
                <w:sz w:val="21"/>
                <w:szCs w:val="28"/>
              </w:rPr>
            </w:pPr>
            <w:r>
              <w:rPr>
                <w:rFonts w:hint="eastAsia"/>
                <w:color w:val="000000"/>
                <w:spacing w:val="30"/>
                <w:sz w:val="21"/>
                <w:szCs w:val="28"/>
              </w:rPr>
              <w:t>基本尺寸偏差</w:t>
            </w:r>
          </w:p>
        </w:tc>
        <w:tc>
          <w:tcPr>
            <w:tcW w:w="3139" w:type="dxa"/>
            <w:vAlign w:val="center"/>
          </w:tcPr>
          <w:p w:rsidR="00810090" w:rsidRPr="00810090" w:rsidRDefault="00810090" w:rsidP="00810090">
            <w:pPr>
              <w:spacing w:line="324" w:lineRule="auto"/>
              <w:jc w:val="center"/>
              <w:rPr>
                <w:color w:val="000000"/>
                <w:spacing w:val="30"/>
                <w:sz w:val="21"/>
                <w:szCs w:val="28"/>
              </w:rPr>
            </w:pPr>
          </w:p>
        </w:tc>
      </w:tr>
      <w:tr w:rsidR="00810090" w:rsidRPr="00810090" w:rsidTr="00810090">
        <w:trPr>
          <w:trHeight w:val="318"/>
          <w:jc w:val="center"/>
        </w:trPr>
        <w:tc>
          <w:tcPr>
            <w:tcW w:w="1276" w:type="dxa"/>
            <w:vMerge/>
            <w:vAlign w:val="center"/>
          </w:tcPr>
          <w:p w:rsidR="00810090" w:rsidRDefault="00810090" w:rsidP="00810090">
            <w:pPr>
              <w:spacing w:line="324" w:lineRule="auto"/>
              <w:jc w:val="center"/>
              <w:rPr>
                <w:color w:val="000000"/>
                <w:spacing w:val="30"/>
                <w:sz w:val="21"/>
                <w:szCs w:val="28"/>
              </w:rPr>
            </w:pPr>
          </w:p>
        </w:tc>
        <w:tc>
          <w:tcPr>
            <w:tcW w:w="2214" w:type="dxa"/>
            <w:vMerge/>
            <w:vAlign w:val="center"/>
          </w:tcPr>
          <w:p w:rsidR="00810090" w:rsidRDefault="00810090" w:rsidP="00810090">
            <w:pPr>
              <w:spacing w:line="324" w:lineRule="auto"/>
              <w:jc w:val="center"/>
              <w:rPr>
                <w:color w:val="000000"/>
                <w:spacing w:val="30"/>
                <w:sz w:val="21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810090" w:rsidRPr="00810090" w:rsidRDefault="00810090" w:rsidP="00810090">
            <w:pPr>
              <w:spacing w:line="324" w:lineRule="auto"/>
              <w:jc w:val="center"/>
              <w:rPr>
                <w:color w:val="000000"/>
                <w:spacing w:val="30"/>
                <w:sz w:val="21"/>
                <w:szCs w:val="28"/>
              </w:rPr>
            </w:pPr>
            <w:r>
              <w:rPr>
                <w:rFonts w:hint="eastAsia"/>
                <w:color w:val="000000"/>
                <w:spacing w:val="30"/>
                <w:sz w:val="21"/>
                <w:szCs w:val="28"/>
              </w:rPr>
              <w:t>平行度</w:t>
            </w:r>
          </w:p>
        </w:tc>
        <w:tc>
          <w:tcPr>
            <w:tcW w:w="3139" w:type="dxa"/>
            <w:vAlign w:val="center"/>
          </w:tcPr>
          <w:p w:rsidR="00810090" w:rsidRPr="00810090" w:rsidRDefault="00810090" w:rsidP="00810090">
            <w:pPr>
              <w:spacing w:line="324" w:lineRule="auto"/>
              <w:jc w:val="center"/>
              <w:rPr>
                <w:color w:val="000000"/>
                <w:spacing w:val="30"/>
                <w:sz w:val="21"/>
                <w:szCs w:val="28"/>
              </w:rPr>
            </w:pPr>
          </w:p>
        </w:tc>
      </w:tr>
      <w:tr w:rsidR="00810090" w:rsidRPr="00810090" w:rsidTr="00810090">
        <w:trPr>
          <w:trHeight w:val="567"/>
          <w:jc w:val="center"/>
        </w:trPr>
        <w:tc>
          <w:tcPr>
            <w:tcW w:w="1276" w:type="dxa"/>
            <w:vAlign w:val="center"/>
          </w:tcPr>
          <w:p w:rsidR="00810090" w:rsidRPr="00810090" w:rsidRDefault="00810090" w:rsidP="00810090">
            <w:pPr>
              <w:spacing w:line="324" w:lineRule="auto"/>
              <w:jc w:val="center"/>
              <w:rPr>
                <w:color w:val="000000"/>
                <w:spacing w:val="30"/>
                <w:sz w:val="21"/>
                <w:szCs w:val="28"/>
              </w:rPr>
            </w:pPr>
            <w:r>
              <w:rPr>
                <w:rFonts w:hint="eastAsia"/>
                <w:color w:val="000000"/>
                <w:spacing w:val="30"/>
                <w:sz w:val="21"/>
                <w:szCs w:val="28"/>
              </w:rPr>
              <w:t>3</w:t>
            </w:r>
          </w:p>
        </w:tc>
        <w:tc>
          <w:tcPr>
            <w:tcW w:w="4428" w:type="dxa"/>
            <w:gridSpan w:val="2"/>
            <w:vAlign w:val="center"/>
          </w:tcPr>
          <w:p w:rsidR="00810090" w:rsidRPr="00810090" w:rsidRDefault="00810090" w:rsidP="00810090">
            <w:pPr>
              <w:spacing w:line="324" w:lineRule="auto"/>
              <w:jc w:val="center"/>
              <w:rPr>
                <w:color w:val="000000"/>
                <w:spacing w:val="30"/>
                <w:sz w:val="21"/>
                <w:szCs w:val="28"/>
              </w:rPr>
            </w:pPr>
            <w:r>
              <w:rPr>
                <w:rFonts w:hint="eastAsia"/>
                <w:color w:val="000000"/>
                <w:spacing w:val="30"/>
                <w:sz w:val="21"/>
                <w:szCs w:val="28"/>
              </w:rPr>
              <w:t>测量重复性</w:t>
            </w:r>
          </w:p>
        </w:tc>
        <w:tc>
          <w:tcPr>
            <w:tcW w:w="3139" w:type="dxa"/>
            <w:vAlign w:val="center"/>
          </w:tcPr>
          <w:p w:rsidR="00810090" w:rsidRPr="00810090" w:rsidRDefault="00810090" w:rsidP="00810090">
            <w:pPr>
              <w:spacing w:line="324" w:lineRule="auto"/>
              <w:jc w:val="center"/>
              <w:rPr>
                <w:color w:val="000000"/>
                <w:spacing w:val="30"/>
                <w:sz w:val="21"/>
                <w:szCs w:val="28"/>
              </w:rPr>
            </w:pPr>
          </w:p>
        </w:tc>
      </w:tr>
      <w:tr w:rsidR="00810090" w:rsidRPr="00810090" w:rsidTr="00810090">
        <w:trPr>
          <w:trHeight w:val="567"/>
          <w:jc w:val="center"/>
        </w:trPr>
        <w:tc>
          <w:tcPr>
            <w:tcW w:w="1276" w:type="dxa"/>
            <w:vAlign w:val="center"/>
          </w:tcPr>
          <w:p w:rsidR="00810090" w:rsidRPr="00810090" w:rsidRDefault="00810090" w:rsidP="00810090">
            <w:pPr>
              <w:spacing w:line="324" w:lineRule="auto"/>
              <w:jc w:val="center"/>
              <w:rPr>
                <w:color w:val="000000"/>
                <w:spacing w:val="30"/>
                <w:sz w:val="21"/>
                <w:szCs w:val="28"/>
              </w:rPr>
            </w:pPr>
            <w:r>
              <w:rPr>
                <w:rFonts w:hint="eastAsia"/>
                <w:color w:val="000000"/>
                <w:spacing w:val="30"/>
                <w:sz w:val="21"/>
                <w:szCs w:val="28"/>
              </w:rPr>
              <w:t>4</w:t>
            </w:r>
          </w:p>
        </w:tc>
        <w:tc>
          <w:tcPr>
            <w:tcW w:w="4428" w:type="dxa"/>
            <w:gridSpan w:val="2"/>
            <w:vAlign w:val="center"/>
          </w:tcPr>
          <w:p w:rsidR="00810090" w:rsidRPr="00810090" w:rsidRDefault="00810090" w:rsidP="00810090">
            <w:pPr>
              <w:spacing w:line="324" w:lineRule="auto"/>
              <w:jc w:val="center"/>
              <w:rPr>
                <w:color w:val="000000"/>
                <w:spacing w:val="30"/>
                <w:sz w:val="21"/>
                <w:szCs w:val="28"/>
              </w:rPr>
            </w:pPr>
            <w:r>
              <w:rPr>
                <w:rFonts w:hint="eastAsia"/>
                <w:color w:val="000000"/>
                <w:spacing w:val="30"/>
                <w:sz w:val="21"/>
                <w:szCs w:val="28"/>
              </w:rPr>
              <w:t>漂移</w:t>
            </w:r>
          </w:p>
        </w:tc>
        <w:tc>
          <w:tcPr>
            <w:tcW w:w="3139" w:type="dxa"/>
            <w:vAlign w:val="center"/>
          </w:tcPr>
          <w:p w:rsidR="00810090" w:rsidRPr="00810090" w:rsidRDefault="00810090" w:rsidP="00810090">
            <w:pPr>
              <w:spacing w:line="324" w:lineRule="auto"/>
              <w:jc w:val="center"/>
              <w:rPr>
                <w:color w:val="000000"/>
                <w:spacing w:val="30"/>
                <w:sz w:val="21"/>
                <w:szCs w:val="28"/>
              </w:rPr>
            </w:pPr>
          </w:p>
        </w:tc>
      </w:tr>
      <w:tr w:rsidR="00810090" w:rsidRPr="00810090" w:rsidTr="00810090">
        <w:trPr>
          <w:trHeight w:val="567"/>
          <w:jc w:val="center"/>
        </w:trPr>
        <w:tc>
          <w:tcPr>
            <w:tcW w:w="1276" w:type="dxa"/>
            <w:vAlign w:val="center"/>
          </w:tcPr>
          <w:p w:rsidR="00810090" w:rsidRPr="00810090" w:rsidRDefault="00810090" w:rsidP="00810090">
            <w:pPr>
              <w:spacing w:line="324" w:lineRule="auto"/>
              <w:jc w:val="center"/>
              <w:rPr>
                <w:color w:val="000000"/>
                <w:spacing w:val="30"/>
                <w:sz w:val="21"/>
                <w:szCs w:val="28"/>
              </w:rPr>
            </w:pPr>
            <w:r>
              <w:rPr>
                <w:rFonts w:hint="eastAsia"/>
                <w:color w:val="000000"/>
                <w:spacing w:val="30"/>
                <w:sz w:val="21"/>
                <w:szCs w:val="28"/>
              </w:rPr>
              <w:t>5</w:t>
            </w:r>
          </w:p>
        </w:tc>
        <w:tc>
          <w:tcPr>
            <w:tcW w:w="4428" w:type="dxa"/>
            <w:gridSpan w:val="2"/>
            <w:vAlign w:val="center"/>
          </w:tcPr>
          <w:p w:rsidR="00810090" w:rsidRPr="00810090" w:rsidRDefault="00810090" w:rsidP="00810090">
            <w:pPr>
              <w:spacing w:line="324" w:lineRule="auto"/>
              <w:jc w:val="center"/>
              <w:rPr>
                <w:color w:val="000000"/>
                <w:spacing w:val="30"/>
                <w:sz w:val="21"/>
                <w:szCs w:val="28"/>
              </w:rPr>
            </w:pPr>
            <w:r>
              <w:rPr>
                <w:rFonts w:hint="eastAsia"/>
                <w:color w:val="000000"/>
                <w:spacing w:val="30"/>
                <w:sz w:val="21"/>
                <w:szCs w:val="28"/>
              </w:rPr>
              <w:t>示值误差</w:t>
            </w:r>
          </w:p>
        </w:tc>
        <w:tc>
          <w:tcPr>
            <w:tcW w:w="3139" w:type="dxa"/>
            <w:vAlign w:val="center"/>
          </w:tcPr>
          <w:p w:rsidR="00810090" w:rsidRPr="00810090" w:rsidRDefault="00810090" w:rsidP="00810090">
            <w:pPr>
              <w:spacing w:line="324" w:lineRule="auto"/>
              <w:jc w:val="center"/>
              <w:rPr>
                <w:color w:val="000000"/>
                <w:spacing w:val="30"/>
                <w:sz w:val="21"/>
                <w:szCs w:val="28"/>
              </w:rPr>
            </w:pPr>
          </w:p>
        </w:tc>
      </w:tr>
    </w:tbl>
    <w:p w:rsidR="00810090" w:rsidRPr="00810090" w:rsidRDefault="00810090" w:rsidP="00810090">
      <w:pPr>
        <w:spacing w:line="400" w:lineRule="exact"/>
        <w:ind w:firstLineChars="200" w:firstLine="480"/>
        <w:rPr>
          <w:rFonts w:ascii="宋体" w:hAnsi="宋体"/>
        </w:rPr>
      </w:pPr>
      <w:r w:rsidRPr="00810090">
        <w:rPr>
          <w:rFonts w:ascii="宋体" w:hAnsi="宋体" w:hint="eastAsia"/>
        </w:rPr>
        <w:t>示值误差测量不确定度为：</w:t>
      </w:r>
    </w:p>
    <w:p w:rsidR="00810090" w:rsidRPr="00810090" w:rsidRDefault="00810090" w:rsidP="00810090">
      <w:pPr>
        <w:spacing w:line="324" w:lineRule="auto"/>
        <w:rPr>
          <w:color w:val="000000"/>
          <w:spacing w:val="30"/>
          <w:sz w:val="28"/>
          <w:szCs w:val="28"/>
        </w:rPr>
      </w:pPr>
    </w:p>
    <w:p w:rsidR="006A143B" w:rsidRPr="00D73243" w:rsidRDefault="006A143B" w:rsidP="006A143B">
      <w:pPr>
        <w:pStyle w:val="af0"/>
        <w:spacing w:line="400" w:lineRule="exact"/>
        <w:sectPr w:rsidR="006A143B" w:rsidRPr="00D73243" w:rsidSect="00D9539B">
          <w:pgSz w:w="11906" w:h="16838" w:code="9"/>
          <w:pgMar w:top="1985" w:right="1134" w:bottom="1418" w:left="1418" w:header="1587" w:footer="851" w:gutter="0"/>
          <w:cols w:space="425"/>
          <w:docGrid w:type="lines" w:linePitch="312"/>
        </w:sectPr>
      </w:pPr>
    </w:p>
    <w:p w:rsidR="006A143B" w:rsidRDefault="00006123" w:rsidP="006A143B">
      <w:pPr>
        <w:tabs>
          <w:tab w:val="center" w:pos="4153"/>
        </w:tabs>
        <w:spacing w:line="400" w:lineRule="exact"/>
      </w:pPr>
      <w:r>
        <w:rPr>
          <w:noProof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162.7pt;margin-top:19.35pt;width:133.15pt;height:0;z-index:251675648;mso-position-horizontal-relative:margin" o:connectortype="straight">
            <w10:wrap anchorx="margin"/>
          </v:shape>
        </w:pict>
      </w:r>
    </w:p>
    <w:p w:rsidR="006A143B" w:rsidRPr="006E1B3D" w:rsidRDefault="006A143B" w:rsidP="006A143B"/>
    <w:p w:rsidR="006A143B" w:rsidRPr="006E1B3D" w:rsidRDefault="006A143B" w:rsidP="006A143B"/>
    <w:p w:rsidR="006A143B" w:rsidRPr="006E1B3D" w:rsidRDefault="006A143B" w:rsidP="006A143B"/>
    <w:p w:rsidR="006A143B" w:rsidRPr="006E1B3D" w:rsidRDefault="006A143B" w:rsidP="006A143B"/>
    <w:p w:rsidR="006A143B" w:rsidRPr="006E1B3D" w:rsidRDefault="006A143B" w:rsidP="006A143B"/>
    <w:p w:rsidR="005B7E5A" w:rsidRDefault="005B7E5A" w:rsidP="006A143B">
      <w:pPr>
        <w:sectPr w:rsidR="005B7E5A" w:rsidSect="00D9539B">
          <w:headerReference w:type="even" r:id="rId136"/>
          <w:footerReference w:type="even" r:id="rId137"/>
          <w:type w:val="continuous"/>
          <w:pgSz w:w="11906" w:h="16838" w:code="9"/>
          <w:pgMar w:top="1871" w:right="1134" w:bottom="1418" w:left="1418" w:header="1021" w:footer="992" w:gutter="0"/>
          <w:cols w:space="425"/>
          <w:docGrid w:type="lines" w:linePitch="312"/>
        </w:sectPr>
      </w:pPr>
    </w:p>
    <w:p w:rsidR="006A143B" w:rsidRDefault="006A143B" w:rsidP="006A143B">
      <w:pPr>
        <w:tabs>
          <w:tab w:val="left" w:pos="2947"/>
        </w:tabs>
      </w:pPr>
    </w:p>
    <w:p w:rsidR="006A143B" w:rsidRDefault="006A143B" w:rsidP="006A143B"/>
    <w:p w:rsidR="006A143B" w:rsidRDefault="00006123" w:rsidP="006A143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  <w:r>
        <w:rPr>
          <w:color w:val="000000"/>
          <w:spacing w:val="30"/>
          <w:sz w:val="28"/>
          <w:szCs w:val="28"/>
        </w:rPr>
        <w:pict>
          <v:shape id="_x0000_s1042" type="#_x0000_t202" style="position:absolute;left:0;text-align:left;margin-left:483.9pt;margin-top:-21.8pt;width:39pt;height:275.4pt;z-index:251673600" filled="f" stroked="f">
            <o:lock v:ext="edit" aspectratio="t"/>
            <v:textbox style="layout-flow:vertical;mso-layout-flow-alt:bottom-to-top">
              <w:txbxContent>
                <w:p w:rsidR="00D9539B" w:rsidRDefault="00D9539B" w:rsidP="006A143B">
                  <w:pPr>
                    <w:ind w:rightChars="50" w:right="120"/>
                    <w:jc w:val="right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JJF</w:t>
                  </w:r>
                  <w:r>
                    <w:rPr>
                      <w:rFonts w:hint="eastAsia"/>
                      <w:b/>
                      <w:sz w:val="18"/>
                      <w:szCs w:val="28"/>
                    </w:rPr>
                    <w:t xml:space="preserve"> </w:t>
                  </w:r>
                  <w:r>
                    <w:rPr>
                      <w:rFonts w:ascii="黑体" w:eastAsia="黑体" w:hint="eastAsia"/>
                      <w:b/>
                      <w:sz w:val="28"/>
                      <w:szCs w:val="28"/>
                    </w:rPr>
                    <w:t>（</w:t>
                  </w:r>
                  <w:r>
                    <w:rPr>
                      <w:rFonts w:ascii="黑体" w:eastAsia="黑体" w:hint="eastAsia"/>
                      <w:sz w:val="28"/>
                      <w:szCs w:val="28"/>
                    </w:rPr>
                    <w:t>兵工民品</w:t>
                  </w:r>
                  <w:r>
                    <w:rPr>
                      <w:rFonts w:ascii="黑体" w:eastAsia="黑体" w:hint="eastAsia"/>
                      <w:b/>
                      <w:sz w:val="28"/>
                      <w:szCs w:val="28"/>
                    </w:rPr>
                    <w:t xml:space="preserve">） </w:t>
                  </w:r>
                  <w:r w:rsidRPr="00096958">
                    <w:rPr>
                      <w:rFonts w:ascii="黑体" w:eastAsia="黑体" w:hAnsi="黑体" w:hint="eastAsia"/>
                      <w:sz w:val="28"/>
                      <w:szCs w:val="28"/>
                    </w:rPr>
                    <w:t>00</w:t>
                  </w:r>
                  <w:r>
                    <w:rPr>
                      <w:rFonts w:ascii="黑体" w:eastAsia="黑体" w:hAnsi="黑体" w:hint="eastAsia"/>
                      <w:sz w:val="28"/>
                      <w:szCs w:val="28"/>
                    </w:rPr>
                    <w:t>14</w:t>
                  </w:r>
                  <w:r w:rsidRPr="00096958">
                    <w:rPr>
                      <w:rFonts w:ascii="黑体" w:eastAsia="黑体" w:hAnsi="黑体"/>
                      <w:sz w:val="28"/>
                      <w:szCs w:val="28"/>
                    </w:rPr>
                    <w:t>－</w:t>
                  </w:r>
                  <w:r w:rsidRPr="00096958">
                    <w:rPr>
                      <w:rFonts w:ascii="黑体" w:eastAsia="黑体" w:hAnsi="黑体" w:hint="eastAsia"/>
                      <w:sz w:val="28"/>
                      <w:szCs w:val="28"/>
                    </w:rPr>
                    <w:t>202</w:t>
                  </w:r>
                  <w:r>
                    <w:rPr>
                      <w:rFonts w:ascii="黑体" w:eastAsia="黑体" w:hAnsi="黑体" w:hint="eastAsia"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</w:p>
    <w:p w:rsidR="006A143B" w:rsidRDefault="006A143B" w:rsidP="006A143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A143B" w:rsidRDefault="006A143B" w:rsidP="006A143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A143B" w:rsidRDefault="006A143B" w:rsidP="006A143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  <w:r>
        <w:rPr>
          <w:color w:val="000000"/>
          <w:spacing w:val="30"/>
          <w:sz w:val="28"/>
          <w:szCs w:val="28"/>
        </w:rPr>
        <w:tab/>
      </w:r>
    </w:p>
    <w:p w:rsidR="006A143B" w:rsidRDefault="006A143B" w:rsidP="006A143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  <w:r>
        <w:rPr>
          <w:color w:val="000000"/>
          <w:spacing w:val="30"/>
          <w:sz w:val="28"/>
          <w:szCs w:val="28"/>
        </w:rPr>
        <w:tab/>
      </w:r>
    </w:p>
    <w:p w:rsidR="006A143B" w:rsidRDefault="006A143B" w:rsidP="006A143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A143B" w:rsidRDefault="006A143B" w:rsidP="006A143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A143B" w:rsidRDefault="006A143B" w:rsidP="006A143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A143B" w:rsidRDefault="006A143B" w:rsidP="006A143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A143B" w:rsidRDefault="006A143B" w:rsidP="006A143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A143B" w:rsidRDefault="006A143B" w:rsidP="006A143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A143B" w:rsidRDefault="006A143B" w:rsidP="006A143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A143B" w:rsidRDefault="006A143B" w:rsidP="006A143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A143B" w:rsidRDefault="006A143B" w:rsidP="006A143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A143B" w:rsidRDefault="006A143B" w:rsidP="006A143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A143B" w:rsidRDefault="006A143B" w:rsidP="006A143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A143B" w:rsidRPr="00072E5F" w:rsidRDefault="006A143B" w:rsidP="006A143B">
      <w:pPr>
        <w:jc w:val="center"/>
        <w:rPr>
          <w:rFonts w:ascii="黑体" w:eastAsia="黑体" w:hAnsi="黑体"/>
          <w:sz w:val="28"/>
          <w:szCs w:val="28"/>
        </w:rPr>
      </w:pPr>
    </w:p>
    <w:p w:rsidR="006A143B" w:rsidRDefault="006A143B" w:rsidP="006A143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A143B" w:rsidRDefault="006A143B" w:rsidP="006A143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A143B" w:rsidRDefault="006A143B" w:rsidP="006A143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A143B" w:rsidRDefault="006A143B" w:rsidP="006A143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A143B" w:rsidRDefault="006A143B" w:rsidP="006A143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A143B" w:rsidRDefault="006A143B" w:rsidP="006A143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A143B" w:rsidRDefault="006A143B" w:rsidP="006A143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A143B" w:rsidRPr="002276B6" w:rsidRDefault="006A143B" w:rsidP="006A143B">
      <w:pPr>
        <w:spacing w:line="324" w:lineRule="auto"/>
        <w:jc w:val="center"/>
        <w:rPr>
          <w:color w:val="000000"/>
          <w:spacing w:val="30"/>
        </w:rPr>
      </w:pPr>
      <w:r w:rsidRPr="002276B6">
        <w:rPr>
          <w:rFonts w:hint="eastAsia"/>
          <w:color w:val="000000"/>
          <w:spacing w:val="30"/>
        </w:rPr>
        <w:t>中华人民共和国工业和信息化部</w:t>
      </w:r>
    </w:p>
    <w:p w:rsidR="006A143B" w:rsidRPr="00803B19" w:rsidRDefault="006A143B" w:rsidP="006A143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  <w:r w:rsidRPr="00803B19">
        <w:rPr>
          <w:rFonts w:hint="eastAsia"/>
          <w:color w:val="000000"/>
          <w:spacing w:val="30"/>
          <w:sz w:val="28"/>
          <w:szCs w:val="28"/>
        </w:rPr>
        <w:t>兵工民品</w:t>
      </w:r>
      <w:r w:rsidRPr="00803B19">
        <w:rPr>
          <w:color w:val="000000"/>
          <w:spacing w:val="30"/>
          <w:sz w:val="28"/>
          <w:szCs w:val="28"/>
        </w:rPr>
        <w:t>计量技术规范</w:t>
      </w:r>
    </w:p>
    <w:p w:rsidR="006A143B" w:rsidRPr="00A23F1E" w:rsidRDefault="006A143B" w:rsidP="006A143B">
      <w:pPr>
        <w:spacing w:line="324" w:lineRule="auto"/>
        <w:jc w:val="center"/>
        <w:rPr>
          <w:rFonts w:eastAsia="黑体"/>
          <w:color w:val="000000"/>
          <w:sz w:val="30"/>
          <w:szCs w:val="30"/>
        </w:rPr>
      </w:pPr>
      <w:r w:rsidRPr="00D912EC">
        <w:rPr>
          <w:rFonts w:eastAsia="黑体" w:hint="eastAsia"/>
          <w:color w:val="000000"/>
          <w:sz w:val="30"/>
          <w:szCs w:val="30"/>
        </w:rPr>
        <w:t>超大尺寸通用卡尺校准规范</w:t>
      </w:r>
    </w:p>
    <w:p w:rsidR="006A143B" w:rsidRPr="006E1B3D" w:rsidRDefault="006A143B" w:rsidP="006A143B">
      <w:pPr>
        <w:spacing w:line="324" w:lineRule="auto"/>
        <w:jc w:val="center"/>
        <w:rPr>
          <w:rFonts w:ascii="宋体" w:hAnsi="宋体"/>
          <w:color w:val="000000"/>
        </w:rPr>
      </w:pPr>
      <w:r w:rsidRPr="006E1B3D">
        <w:rPr>
          <w:color w:val="000000"/>
        </w:rPr>
        <w:t>JJF</w:t>
      </w:r>
      <w:r w:rsidRPr="006E1B3D">
        <w:rPr>
          <w:rFonts w:ascii="宋体" w:hAnsi="宋体"/>
          <w:color w:val="000000"/>
        </w:rPr>
        <w:t>（</w:t>
      </w:r>
      <w:r w:rsidRPr="006E1B3D">
        <w:rPr>
          <w:rFonts w:ascii="宋体" w:hAnsi="宋体" w:hint="eastAsia"/>
          <w:color w:val="000000"/>
        </w:rPr>
        <w:t>兵</w:t>
      </w:r>
      <w:r w:rsidRPr="006E1B3D">
        <w:rPr>
          <w:rFonts w:ascii="宋体" w:hAnsi="宋体"/>
          <w:color w:val="000000"/>
        </w:rPr>
        <w:t>工</w:t>
      </w:r>
      <w:r w:rsidRPr="006E1B3D">
        <w:rPr>
          <w:rFonts w:ascii="宋体" w:hAnsi="宋体" w:hint="eastAsia"/>
          <w:color w:val="000000"/>
        </w:rPr>
        <w:t>民品</w:t>
      </w:r>
      <w:r w:rsidRPr="006E1B3D">
        <w:rPr>
          <w:rFonts w:ascii="宋体" w:hAnsi="宋体"/>
          <w:color w:val="000000"/>
        </w:rPr>
        <w:t>）</w:t>
      </w:r>
      <w:r w:rsidRPr="006E1B3D">
        <w:rPr>
          <w:rFonts w:ascii="宋体" w:hAnsi="宋体" w:hint="eastAsia"/>
          <w:color w:val="000000"/>
        </w:rPr>
        <w:t>0014－2022</w:t>
      </w:r>
    </w:p>
    <w:p w:rsidR="006A143B" w:rsidRPr="00072E5F" w:rsidRDefault="006A143B" w:rsidP="006A143B">
      <w:pPr>
        <w:jc w:val="center"/>
        <w:rPr>
          <w:rFonts w:ascii="黑体" w:eastAsia="黑体" w:hAnsi="黑体"/>
          <w:sz w:val="28"/>
          <w:szCs w:val="28"/>
        </w:rPr>
      </w:pPr>
      <w:r w:rsidRPr="00803B19">
        <w:rPr>
          <w:rFonts w:ascii="宋体" w:hAnsi="宋体" w:hint="eastAsia"/>
          <w:sz w:val="28"/>
          <w:szCs w:val="28"/>
        </w:rPr>
        <w:t>版权所有  不得翻印</w:t>
      </w:r>
    </w:p>
    <w:p w:rsidR="006A143B" w:rsidRPr="005E5E12" w:rsidRDefault="006A143B" w:rsidP="006A143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sectPr w:rsidR="006A143B" w:rsidRPr="005E5E12" w:rsidSect="00D9539B">
      <w:headerReference w:type="default" r:id="rId138"/>
      <w:footerReference w:type="default" r:id="rId139"/>
      <w:pgSz w:w="11906" w:h="16838" w:code="9"/>
      <w:pgMar w:top="1701" w:right="1418" w:bottom="1418" w:left="1418" w:header="1361" w:footer="1134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A0F" w:rsidRDefault="00470A0F" w:rsidP="006A143B">
      <w:r>
        <w:separator/>
      </w:r>
    </w:p>
  </w:endnote>
  <w:endnote w:type="continuationSeparator" w:id="1">
    <w:p w:rsidR="00470A0F" w:rsidRDefault="00470A0F" w:rsidP="006A1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39B" w:rsidRDefault="00D9539B" w:rsidP="00D9539B">
    <w:pPr>
      <w:pStyle w:val="af0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39B" w:rsidRDefault="00006123">
    <w:pPr>
      <w:pStyle w:val="af0"/>
      <w:ind w:right="360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" o:spid="_x0000_s2049" type="#_x0000_t202" style="position:absolute;left:0;text-align:left;margin-left:4460.8pt;margin-top:0;width:2in;height:2in;z-index:251660288;mso-wrap-style:none;mso-position-horizontal:right;mso-position-horizontal-relative:margin" filled="f" stroked="f">
          <v:fill o:detectmouseclick="t"/>
          <v:textbox style="mso-next-textbox:#文本框 3;mso-fit-shape-to-text:t" inset="0,0,0,0">
            <w:txbxContent>
              <w:p w:rsidR="00D9539B" w:rsidRDefault="00D9539B">
                <w:pPr>
                  <w:snapToGrid w:val="0"/>
                  <w:rPr>
                    <w:sz w:val="18"/>
                  </w:rPr>
                </w:pP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39B" w:rsidRDefault="00006123">
    <w:pPr>
      <w:pStyle w:val="af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2050" type="#_x0000_t202" style="position:absolute;margin-left:415pt;margin-top:2.2pt;width:6.75pt;height:8.15pt;flip:x;z-index:251661312;mso-position-horizontal-relative:margin" filled="f" stroked="f">
          <v:fill o:detectmouseclick="t"/>
          <v:textbox style="mso-next-textbox:#文本框 4" inset="0,0,0,0">
            <w:txbxContent>
              <w:p w:rsidR="00D9539B" w:rsidRDefault="00D9539B"/>
            </w:txbxContent>
          </v:textbox>
          <w10:wrap anchorx="margin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39B" w:rsidRPr="00D221C6" w:rsidRDefault="00006123" w:rsidP="00D9539B">
    <w:pPr>
      <w:pStyle w:val="af0"/>
      <w:framePr w:wrap="around" w:vAnchor="text" w:hAnchor="page" w:x="1516" w:y="-49"/>
      <w:adjustRightInd w:val="0"/>
      <w:ind w:leftChars="50" w:left="120" w:rightChars="50" w:right="120"/>
      <w:rPr>
        <w:rStyle w:val="a9"/>
        <w:rFonts w:asciiTheme="minorEastAsia" w:eastAsiaTheme="minorEastAsia" w:hAnsiTheme="minorEastAsia"/>
        <w:sz w:val="21"/>
        <w:szCs w:val="21"/>
      </w:rPr>
    </w:pPr>
    <w:r w:rsidRPr="00D221C6">
      <w:rPr>
        <w:rFonts w:asciiTheme="minorEastAsia" w:eastAsiaTheme="minorEastAsia" w:hAnsiTheme="minorEastAsia"/>
        <w:sz w:val="21"/>
        <w:szCs w:val="21"/>
      </w:rPr>
      <w:fldChar w:fldCharType="begin"/>
    </w:r>
    <w:r w:rsidR="00D9539B" w:rsidRPr="00D221C6">
      <w:rPr>
        <w:rStyle w:val="a9"/>
        <w:rFonts w:asciiTheme="minorEastAsia" w:eastAsiaTheme="minorEastAsia" w:hAnsiTheme="minorEastAsia"/>
        <w:sz w:val="21"/>
        <w:szCs w:val="21"/>
      </w:rPr>
      <w:instrText xml:space="preserve">PAGE  </w:instrText>
    </w:r>
    <w:r w:rsidRPr="00D221C6">
      <w:rPr>
        <w:rFonts w:asciiTheme="minorEastAsia" w:eastAsiaTheme="minorEastAsia" w:hAnsiTheme="minorEastAsia"/>
        <w:sz w:val="21"/>
        <w:szCs w:val="21"/>
      </w:rPr>
      <w:fldChar w:fldCharType="separate"/>
    </w:r>
    <w:r w:rsidR="00C60D40">
      <w:rPr>
        <w:rStyle w:val="a9"/>
        <w:rFonts w:asciiTheme="minorEastAsia" w:eastAsiaTheme="minorEastAsia" w:hAnsiTheme="minorEastAsia"/>
        <w:noProof/>
        <w:sz w:val="21"/>
        <w:szCs w:val="21"/>
      </w:rPr>
      <w:t>12</w:t>
    </w:r>
    <w:r w:rsidRPr="00D221C6">
      <w:rPr>
        <w:rFonts w:asciiTheme="minorEastAsia" w:eastAsiaTheme="minorEastAsia" w:hAnsiTheme="minorEastAsia"/>
        <w:sz w:val="21"/>
        <w:szCs w:val="21"/>
      </w:rPr>
      <w:fldChar w:fldCharType="end"/>
    </w:r>
  </w:p>
  <w:p w:rsidR="00D9539B" w:rsidRDefault="00D9539B" w:rsidP="00D9539B">
    <w:pPr>
      <w:pStyle w:val="af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39B" w:rsidRDefault="00D9539B" w:rsidP="00D9539B">
    <w:pPr>
      <w:pStyle w:val="af0"/>
      <w:ind w:right="360"/>
      <w:jc w:val="right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39B" w:rsidRPr="00D221C6" w:rsidRDefault="00006123" w:rsidP="00D9539B">
    <w:pPr>
      <w:pStyle w:val="af0"/>
      <w:framePr w:wrap="around" w:vAnchor="text" w:hAnchor="page" w:x="10137" w:y="-11"/>
      <w:adjustRightInd w:val="0"/>
      <w:ind w:leftChars="50" w:left="120" w:rightChars="50" w:right="120"/>
      <w:jc w:val="right"/>
      <w:rPr>
        <w:rStyle w:val="a9"/>
        <w:rFonts w:asciiTheme="minorEastAsia" w:eastAsiaTheme="minorEastAsia" w:hAnsiTheme="minorEastAsia"/>
        <w:sz w:val="21"/>
        <w:szCs w:val="21"/>
      </w:rPr>
    </w:pPr>
    <w:r w:rsidRPr="00006123">
      <w:rPr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9" o:spid="_x0000_s2053" type="#_x0000_t202" style="position:absolute;left:0;text-align:left;margin-left:509.65pt;margin-top:770.7pt;width:9.05pt;height:13.8pt;z-index:251664384;mso-wrap-style:none;mso-position-horizontal-relative:margin" filled="f" stroked="f">
          <v:fill o:detectmouseclick="t"/>
          <v:textbox style="mso-next-textbox:#文本框 39;mso-fit-shape-to-text:t" inset="0,0,0,0">
            <w:txbxContent>
              <w:p w:rsidR="00D9539B" w:rsidRPr="00D221C6" w:rsidRDefault="00D9539B" w:rsidP="00D9539B"/>
            </w:txbxContent>
          </v:textbox>
          <w10:wrap anchorx="margin"/>
        </v:shape>
      </w:pict>
    </w:r>
    <w:r w:rsidRPr="00D221C6">
      <w:rPr>
        <w:rFonts w:asciiTheme="minorEastAsia" w:eastAsiaTheme="minorEastAsia" w:hAnsiTheme="minorEastAsia"/>
        <w:sz w:val="21"/>
        <w:szCs w:val="21"/>
      </w:rPr>
      <w:fldChar w:fldCharType="begin"/>
    </w:r>
    <w:r w:rsidR="00D9539B" w:rsidRPr="00D221C6">
      <w:rPr>
        <w:rStyle w:val="a9"/>
        <w:rFonts w:asciiTheme="minorEastAsia" w:eastAsiaTheme="minorEastAsia" w:hAnsiTheme="minorEastAsia"/>
        <w:sz w:val="21"/>
        <w:szCs w:val="21"/>
      </w:rPr>
      <w:instrText xml:space="preserve">PAGE  </w:instrText>
    </w:r>
    <w:r w:rsidRPr="00D221C6">
      <w:rPr>
        <w:rFonts w:asciiTheme="minorEastAsia" w:eastAsiaTheme="minorEastAsia" w:hAnsiTheme="minorEastAsia"/>
        <w:sz w:val="21"/>
        <w:szCs w:val="21"/>
      </w:rPr>
      <w:fldChar w:fldCharType="separate"/>
    </w:r>
    <w:r w:rsidR="00C60D40">
      <w:rPr>
        <w:rStyle w:val="a9"/>
        <w:rFonts w:asciiTheme="minorEastAsia" w:eastAsiaTheme="minorEastAsia" w:hAnsiTheme="minorEastAsia"/>
        <w:noProof/>
        <w:sz w:val="21"/>
        <w:szCs w:val="21"/>
      </w:rPr>
      <w:t>I</w:t>
    </w:r>
    <w:r w:rsidRPr="00D221C6">
      <w:rPr>
        <w:rFonts w:asciiTheme="minorEastAsia" w:eastAsiaTheme="minorEastAsia" w:hAnsiTheme="minorEastAsia"/>
        <w:sz w:val="21"/>
        <w:szCs w:val="21"/>
      </w:rPr>
      <w:fldChar w:fldCharType="end"/>
    </w:r>
  </w:p>
  <w:p w:rsidR="00D9539B" w:rsidRDefault="00D9539B" w:rsidP="00D9539B">
    <w:pPr>
      <w:pStyle w:val="af0"/>
      <w:jc w:val="right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17674"/>
      <w:docPartObj>
        <w:docPartGallery w:val="Page Numbers (Bottom of Page)"/>
        <w:docPartUnique/>
      </w:docPartObj>
    </w:sdtPr>
    <w:sdtContent>
      <w:p w:rsidR="005B7E5A" w:rsidRDefault="00006123">
        <w:pPr>
          <w:pStyle w:val="af0"/>
          <w:jc w:val="right"/>
        </w:pPr>
        <w:r w:rsidRPr="005B7E5A">
          <w:rPr>
            <w:rFonts w:asciiTheme="minorEastAsia" w:eastAsiaTheme="minorEastAsia" w:hAnsiTheme="minorEastAsia"/>
            <w:sz w:val="21"/>
          </w:rPr>
          <w:fldChar w:fldCharType="begin"/>
        </w:r>
        <w:r w:rsidR="005B7E5A" w:rsidRPr="005B7E5A">
          <w:rPr>
            <w:rFonts w:asciiTheme="minorEastAsia" w:eastAsiaTheme="minorEastAsia" w:hAnsiTheme="minorEastAsia"/>
            <w:sz w:val="21"/>
          </w:rPr>
          <w:instrText xml:space="preserve"> PAGE   \* MERGEFORMAT </w:instrText>
        </w:r>
        <w:r w:rsidRPr="005B7E5A">
          <w:rPr>
            <w:rFonts w:asciiTheme="minorEastAsia" w:eastAsiaTheme="minorEastAsia" w:hAnsiTheme="minorEastAsia"/>
            <w:sz w:val="21"/>
          </w:rPr>
          <w:fldChar w:fldCharType="separate"/>
        </w:r>
        <w:r w:rsidR="00C60D40" w:rsidRPr="00C60D40">
          <w:rPr>
            <w:rFonts w:asciiTheme="minorEastAsia" w:eastAsiaTheme="minorEastAsia" w:hAnsiTheme="minorEastAsia"/>
            <w:noProof/>
            <w:sz w:val="21"/>
            <w:lang w:val="zh-CN"/>
          </w:rPr>
          <w:t>11</w:t>
        </w:r>
        <w:r w:rsidRPr="005B7E5A">
          <w:rPr>
            <w:rFonts w:asciiTheme="minorEastAsia" w:eastAsiaTheme="minorEastAsia" w:hAnsiTheme="minorEastAsia"/>
            <w:sz w:val="21"/>
          </w:rPr>
          <w:fldChar w:fldCharType="end"/>
        </w:r>
      </w:p>
    </w:sdtContent>
  </w:sdt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39B" w:rsidRDefault="00D9539B">
    <w:pPr>
      <w:pStyle w:val="af0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39B" w:rsidRDefault="00D9539B" w:rsidP="00D9539B">
    <w:pPr>
      <w:pStyle w:val="af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A0F" w:rsidRDefault="00470A0F" w:rsidP="006A143B">
      <w:r>
        <w:separator/>
      </w:r>
    </w:p>
  </w:footnote>
  <w:footnote w:type="continuationSeparator" w:id="1">
    <w:p w:rsidR="00470A0F" w:rsidRDefault="00470A0F" w:rsidP="006A1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39B" w:rsidRPr="00D221C6" w:rsidRDefault="00D9539B" w:rsidP="00C60D40">
    <w:pPr>
      <w:pStyle w:val="af5"/>
      <w:spacing w:beforeLines="150"/>
    </w:pPr>
    <w:r w:rsidRPr="00063FF7">
      <w:rPr>
        <w:rFonts w:eastAsia="BatangChe"/>
        <w:b/>
        <w:bCs/>
        <w:sz w:val="21"/>
        <w:szCs w:val="21"/>
      </w:rPr>
      <w:t>JJF</w:t>
    </w:r>
    <w:r w:rsidRPr="00063FF7">
      <w:rPr>
        <w:rFonts w:ascii="黑体" w:eastAsia="黑体" w:hAnsi="黑体" w:cs="BatangChe" w:hint="eastAsia"/>
        <w:bCs/>
        <w:sz w:val="21"/>
        <w:szCs w:val="21"/>
      </w:rPr>
      <w:t>（兵工民品）</w:t>
    </w:r>
    <w:r w:rsidRPr="00063FF7">
      <w:rPr>
        <w:rFonts w:ascii="黑体" w:eastAsia="黑体" w:hAnsi="黑体" w:hint="eastAsia"/>
        <w:sz w:val="21"/>
        <w:szCs w:val="21"/>
      </w:rPr>
      <w:t xml:space="preserve"> 0002</w:t>
    </w:r>
    <w:r w:rsidRPr="00063FF7">
      <w:rPr>
        <w:rFonts w:ascii="黑体" w:eastAsia="黑体" w:hAnsi="黑体" w:cs="黑体"/>
        <w:sz w:val="21"/>
        <w:szCs w:val="21"/>
      </w:rPr>
      <w:t>－</w:t>
    </w:r>
    <w:r w:rsidRPr="00063FF7">
      <w:rPr>
        <w:rFonts w:ascii="黑体" w:eastAsia="黑体" w:hAnsi="黑体" w:hint="eastAsia"/>
        <w:sz w:val="21"/>
        <w:szCs w:val="21"/>
      </w:rPr>
      <w:t>2020</w:t>
    </w:r>
    <w:r w:rsidRPr="00D221C6">
      <w:rPr>
        <w:rFonts w:hint="eastAsia"/>
        <w:szCs w:val="21"/>
      </w:rPr>
      <w:t xml:space="preserve"> </w: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39B" w:rsidRPr="00407344" w:rsidRDefault="00D9539B" w:rsidP="00D9539B">
    <w:pPr>
      <w:pStyle w:val="af5"/>
      <w:pBdr>
        <w:bottom w:val="none" w:sz="0" w:space="0" w:color="auto"/>
      </w:pBdr>
      <w:rPr>
        <w:szCs w:val="21"/>
      </w:rPr>
    </w:pPr>
    <w:r w:rsidRPr="00407344">
      <w:rPr>
        <w:rFonts w:hint="eastAsia"/>
        <w:szCs w:val="21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39B" w:rsidRDefault="00D9539B">
    <w:pPr>
      <w:pStyle w:val="af5"/>
      <w:pBdr>
        <w:bottom w:val="single" w:sz="4" w:space="1" w:color="auto"/>
      </w:pBdr>
    </w:pPr>
    <w:r>
      <w:rPr>
        <w:rFonts w:ascii="BatangChe" w:eastAsia="BatangChe" w:hAnsi="BatangChe" w:cs="BatangChe" w:hint="eastAsia"/>
        <w:b/>
        <w:bCs/>
        <w:sz w:val="21"/>
        <w:szCs w:val="21"/>
      </w:rPr>
      <w:t>JJF</w:t>
    </w:r>
    <w:r>
      <w:rPr>
        <w:rFonts w:ascii="BatangChe" w:hAnsi="BatangChe" w:cs="BatangChe" w:hint="eastAsia"/>
        <w:b/>
        <w:bCs/>
        <w:sz w:val="21"/>
        <w:szCs w:val="21"/>
      </w:rPr>
      <w:t>（电子）</w:t>
    </w:r>
    <w:r>
      <w:rPr>
        <w:rFonts w:ascii="黑体" w:eastAsia="黑体" w:hint="eastAsia"/>
        <w:sz w:val="21"/>
        <w:szCs w:val="21"/>
      </w:rPr>
      <w:t xml:space="preserve"> XXXX</w:t>
    </w:r>
    <w:r>
      <w:rPr>
        <w:rFonts w:ascii="宋体" w:hAnsi="宋体" w:cs="黑体"/>
        <w:sz w:val="21"/>
        <w:szCs w:val="21"/>
      </w:rPr>
      <w:t>─</w:t>
    </w:r>
    <w:r>
      <w:rPr>
        <w:rFonts w:ascii="黑体" w:eastAsia="黑体" w:hint="eastAsia"/>
        <w:sz w:val="21"/>
        <w:szCs w:val="21"/>
      </w:rPr>
      <w:t>XXXX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39B" w:rsidRDefault="00D9539B">
    <w:pPr>
      <w:pStyle w:val="af5"/>
      <w:pBdr>
        <w:bottom w:val="none" w:sz="0" w:space="1" w:color="auto"/>
      </w:pBd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39B" w:rsidRPr="00D912EC" w:rsidRDefault="00D9539B" w:rsidP="006A143B">
    <w:pPr>
      <w:pStyle w:val="af5"/>
      <w:pBdr>
        <w:bottom w:val="single" w:sz="4" w:space="1" w:color="auto"/>
      </w:pBdr>
      <w:rPr>
        <w:rFonts w:ascii="黑体" w:eastAsia="黑体" w:hAnsi="黑体"/>
      </w:rPr>
    </w:pPr>
    <w:r w:rsidRPr="00D912EC">
      <w:rPr>
        <w:rFonts w:ascii="黑体" w:eastAsia="黑体" w:hAnsi="黑体"/>
        <w:bCs/>
        <w:sz w:val="21"/>
        <w:szCs w:val="21"/>
      </w:rPr>
      <w:t>JJF</w:t>
    </w:r>
    <w:r w:rsidRPr="00D912EC">
      <w:rPr>
        <w:rFonts w:ascii="黑体" w:eastAsia="黑体" w:hAnsi="黑体" w:cs="BatangChe" w:hint="eastAsia"/>
        <w:bCs/>
        <w:sz w:val="21"/>
        <w:szCs w:val="21"/>
      </w:rPr>
      <w:t>（兵工民品）</w:t>
    </w:r>
    <w:r w:rsidRPr="00D912EC">
      <w:rPr>
        <w:rFonts w:ascii="黑体" w:eastAsia="黑体" w:hAnsi="黑体" w:hint="eastAsia"/>
        <w:sz w:val="21"/>
        <w:szCs w:val="21"/>
      </w:rPr>
      <w:t>0014</w:t>
    </w:r>
    <w:r w:rsidRPr="00D912EC">
      <w:rPr>
        <w:rFonts w:ascii="黑体" w:eastAsia="黑体" w:hAnsi="黑体" w:cs="黑体"/>
        <w:sz w:val="21"/>
        <w:szCs w:val="21"/>
      </w:rPr>
      <w:t>－</w:t>
    </w:r>
    <w:r w:rsidRPr="00D912EC">
      <w:rPr>
        <w:rFonts w:ascii="黑体" w:eastAsia="黑体" w:hAnsi="黑体" w:hint="eastAsia"/>
        <w:sz w:val="21"/>
        <w:szCs w:val="21"/>
      </w:rPr>
      <w:t>2022</w:t>
    </w:r>
  </w:p>
  <w:p w:rsidR="00D9539B" w:rsidRPr="006A143B" w:rsidRDefault="00D9539B" w:rsidP="006A143B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39B" w:rsidRPr="00D912EC" w:rsidRDefault="00D9539B" w:rsidP="00D9539B">
    <w:pPr>
      <w:pStyle w:val="af5"/>
      <w:pBdr>
        <w:bottom w:val="single" w:sz="4" w:space="1" w:color="auto"/>
      </w:pBdr>
      <w:rPr>
        <w:rFonts w:ascii="黑体" w:eastAsia="黑体" w:hAnsi="黑体"/>
      </w:rPr>
    </w:pPr>
    <w:r w:rsidRPr="00D912EC">
      <w:rPr>
        <w:rFonts w:ascii="黑体" w:eastAsia="黑体" w:hAnsi="黑体"/>
        <w:bCs/>
        <w:sz w:val="21"/>
        <w:szCs w:val="21"/>
      </w:rPr>
      <w:t>JJF</w:t>
    </w:r>
    <w:r w:rsidRPr="00D912EC">
      <w:rPr>
        <w:rFonts w:ascii="黑体" w:eastAsia="黑体" w:hAnsi="黑体" w:cs="BatangChe" w:hint="eastAsia"/>
        <w:bCs/>
        <w:sz w:val="21"/>
        <w:szCs w:val="21"/>
      </w:rPr>
      <w:t>（兵工民品）</w:t>
    </w:r>
    <w:r w:rsidRPr="00D912EC">
      <w:rPr>
        <w:rFonts w:ascii="黑体" w:eastAsia="黑体" w:hAnsi="黑体" w:hint="eastAsia"/>
        <w:sz w:val="21"/>
        <w:szCs w:val="21"/>
      </w:rPr>
      <w:t>0014</w:t>
    </w:r>
    <w:r w:rsidRPr="00D912EC">
      <w:rPr>
        <w:rFonts w:ascii="黑体" w:eastAsia="黑体" w:hAnsi="黑体" w:cs="黑体"/>
        <w:sz w:val="21"/>
        <w:szCs w:val="21"/>
      </w:rPr>
      <w:t>－</w:t>
    </w:r>
    <w:r w:rsidRPr="00D912EC">
      <w:rPr>
        <w:rFonts w:ascii="黑体" w:eastAsia="黑体" w:hAnsi="黑体" w:hint="eastAsia"/>
        <w:sz w:val="21"/>
        <w:szCs w:val="21"/>
      </w:rPr>
      <w:t>2022</w:t>
    </w:r>
  </w:p>
  <w:p w:rsidR="00D9539B" w:rsidRDefault="00D9539B" w:rsidP="00D9539B">
    <w:pPr>
      <w:pStyle w:val="af5"/>
      <w:pBdr>
        <w:bottom w:val="none" w:sz="0" w:space="0" w:color="auto"/>
      </w:pBdr>
      <w:ind w:firstLineChars="1500" w:firstLine="3150"/>
      <w:jc w:val="both"/>
      <w:rPr>
        <w:rFonts w:ascii="黑体"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 xml:space="preserve">                                         </w:t>
    </w:r>
    <w:r>
      <w:rPr>
        <w:rFonts w:ascii="黑体" w:eastAsia="黑体" w:cs="黑体" w:hint="eastAsia"/>
        <w:sz w:val="21"/>
        <w:szCs w:val="21"/>
      </w:rPr>
      <w:t xml:space="preserve">  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39B" w:rsidRPr="00D912EC" w:rsidRDefault="00D9539B" w:rsidP="00D9539B">
    <w:pPr>
      <w:pStyle w:val="af5"/>
      <w:pBdr>
        <w:bottom w:val="single" w:sz="4" w:space="1" w:color="auto"/>
      </w:pBdr>
      <w:rPr>
        <w:rFonts w:ascii="黑体" w:eastAsia="黑体" w:hAnsi="黑体"/>
      </w:rPr>
    </w:pPr>
    <w:r w:rsidRPr="00D912EC">
      <w:rPr>
        <w:rFonts w:ascii="黑体" w:eastAsia="黑体" w:hAnsi="黑体"/>
        <w:bCs/>
        <w:sz w:val="21"/>
        <w:szCs w:val="21"/>
      </w:rPr>
      <w:t>JJF</w:t>
    </w:r>
    <w:r w:rsidRPr="00D912EC">
      <w:rPr>
        <w:rFonts w:ascii="黑体" w:eastAsia="黑体" w:hAnsi="黑体" w:cs="BatangChe" w:hint="eastAsia"/>
        <w:bCs/>
        <w:sz w:val="21"/>
        <w:szCs w:val="21"/>
      </w:rPr>
      <w:t>（兵工民品）</w:t>
    </w:r>
    <w:r w:rsidRPr="00D912EC">
      <w:rPr>
        <w:rFonts w:ascii="黑体" w:eastAsia="黑体" w:hAnsi="黑体" w:hint="eastAsia"/>
        <w:sz w:val="21"/>
        <w:szCs w:val="21"/>
      </w:rPr>
      <w:t>0014</w:t>
    </w:r>
    <w:r w:rsidRPr="00D912EC">
      <w:rPr>
        <w:rFonts w:ascii="黑体" w:eastAsia="黑体" w:hAnsi="黑体" w:cs="黑体"/>
        <w:sz w:val="21"/>
        <w:szCs w:val="21"/>
      </w:rPr>
      <w:t>－</w:t>
    </w:r>
    <w:r w:rsidRPr="00D912EC">
      <w:rPr>
        <w:rFonts w:ascii="黑体" w:eastAsia="黑体" w:hAnsi="黑体" w:hint="eastAsia"/>
        <w:sz w:val="21"/>
        <w:szCs w:val="21"/>
      </w:rPr>
      <w:t>2022</w:t>
    </w:r>
  </w:p>
  <w:p w:rsidR="00D9539B" w:rsidRDefault="00D9539B" w:rsidP="00D9539B">
    <w:pPr>
      <w:pStyle w:val="af5"/>
      <w:pBdr>
        <w:bottom w:val="none" w:sz="0" w:space="0" w:color="auto"/>
      </w:pBdr>
      <w:ind w:firstLineChars="1500" w:firstLine="3150"/>
      <w:jc w:val="both"/>
      <w:rPr>
        <w:rFonts w:ascii="黑体"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 xml:space="preserve">                                         </w:t>
    </w:r>
    <w:r>
      <w:rPr>
        <w:rFonts w:ascii="黑体" w:eastAsia="黑体" w:cs="黑体" w:hint="eastAsia"/>
        <w:sz w:val="21"/>
        <w:szCs w:val="21"/>
      </w:rPr>
      <w:t xml:space="preserve">  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39B" w:rsidRPr="00D912EC" w:rsidRDefault="00D9539B" w:rsidP="00D9539B">
    <w:pPr>
      <w:pStyle w:val="af5"/>
      <w:rPr>
        <w:rFonts w:ascii="黑体" w:eastAsia="黑体" w:hAnsi="黑体"/>
        <w:sz w:val="21"/>
        <w:szCs w:val="21"/>
      </w:rPr>
    </w:pPr>
    <w:r w:rsidRPr="00D912EC">
      <w:rPr>
        <w:rFonts w:ascii="黑体" w:eastAsia="黑体" w:hAnsi="黑体"/>
        <w:sz w:val="21"/>
        <w:szCs w:val="21"/>
      </w:rPr>
      <w:t>JJF</w:t>
    </w:r>
    <w:r w:rsidRPr="00D912EC">
      <w:rPr>
        <w:rFonts w:ascii="黑体" w:eastAsia="黑体" w:hAnsi="黑体" w:hint="eastAsia"/>
        <w:sz w:val="21"/>
        <w:szCs w:val="21"/>
      </w:rPr>
      <w:t>（兵工民品）00</w:t>
    </w:r>
    <w:r w:rsidRPr="00D912EC">
      <w:rPr>
        <w:rFonts w:ascii="黑体" w:eastAsia="黑体" w:hAnsi="黑体"/>
        <w:sz w:val="21"/>
        <w:szCs w:val="21"/>
      </w:rPr>
      <w:t>1</w:t>
    </w:r>
    <w:r w:rsidRPr="00D912EC">
      <w:rPr>
        <w:rFonts w:ascii="黑体" w:eastAsia="黑体" w:hAnsi="黑体" w:hint="eastAsia"/>
        <w:sz w:val="21"/>
        <w:szCs w:val="21"/>
      </w:rPr>
      <w:t>4-202</w:t>
    </w:r>
    <w:r w:rsidRPr="00D912EC">
      <w:rPr>
        <w:rFonts w:ascii="黑体" w:eastAsia="黑体" w:hAnsi="黑体"/>
        <w:sz w:val="21"/>
        <w:szCs w:val="21"/>
      </w:rPr>
      <w:t>2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39B" w:rsidRPr="00D912EC" w:rsidRDefault="00D9539B" w:rsidP="00D9539B">
    <w:pPr>
      <w:pStyle w:val="af5"/>
      <w:rPr>
        <w:rFonts w:ascii="黑体" w:eastAsia="黑体" w:hAnsi="黑体"/>
        <w:sz w:val="21"/>
        <w:szCs w:val="21"/>
      </w:rPr>
    </w:pPr>
    <w:r w:rsidRPr="00D912EC">
      <w:rPr>
        <w:rFonts w:ascii="黑体" w:eastAsia="黑体" w:hAnsi="黑体"/>
        <w:sz w:val="21"/>
        <w:szCs w:val="21"/>
      </w:rPr>
      <w:t>JJF</w:t>
    </w:r>
    <w:r w:rsidRPr="00D912EC">
      <w:rPr>
        <w:rFonts w:ascii="黑体" w:eastAsia="黑体" w:hAnsi="黑体" w:hint="eastAsia"/>
        <w:sz w:val="21"/>
        <w:szCs w:val="21"/>
      </w:rPr>
      <w:t>（兵工民品）00</w:t>
    </w:r>
    <w:r w:rsidRPr="00D912EC">
      <w:rPr>
        <w:rFonts w:ascii="黑体" w:eastAsia="黑体" w:hAnsi="黑体"/>
        <w:sz w:val="21"/>
        <w:szCs w:val="21"/>
      </w:rPr>
      <w:t>1</w:t>
    </w:r>
    <w:r w:rsidRPr="00D912EC">
      <w:rPr>
        <w:rFonts w:ascii="黑体" w:eastAsia="黑体" w:hAnsi="黑体" w:hint="eastAsia"/>
        <w:sz w:val="21"/>
        <w:szCs w:val="21"/>
      </w:rPr>
      <w:t>4-202</w:t>
    </w:r>
    <w:r w:rsidRPr="00D912EC">
      <w:rPr>
        <w:rFonts w:ascii="黑体" w:eastAsia="黑体" w:hAnsi="黑体"/>
        <w:sz w:val="21"/>
        <w:szCs w:val="21"/>
      </w:rPr>
      <w:t>2</w: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39B" w:rsidRPr="006E1B3D" w:rsidRDefault="00D9539B" w:rsidP="00D9539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0592D"/>
    <w:multiLevelType w:val="hybridMultilevel"/>
    <w:tmpl w:val="9B3853BA"/>
    <w:lvl w:ilvl="0" w:tplc="9342CE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B5CA7CC" w:tentative="1">
      <w:start w:val="1"/>
      <w:numFmt w:val="lowerLetter"/>
      <w:lvlText w:val="%2)"/>
      <w:lvlJc w:val="left"/>
      <w:pPr>
        <w:ind w:left="840" w:hanging="420"/>
      </w:pPr>
    </w:lvl>
    <w:lvl w:ilvl="2" w:tplc="D82EEA7E" w:tentative="1">
      <w:start w:val="1"/>
      <w:numFmt w:val="lowerRoman"/>
      <w:lvlText w:val="%3."/>
      <w:lvlJc w:val="right"/>
      <w:pPr>
        <w:ind w:left="1260" w:hanging="420"/>
      </w:pPr>
    </w:lvl>
    <w:lvl w:ilvl="3" w:tplc="79EA910C" w:tentative="1">
      <w:start w:val="1"/>
      <w:numFmt w:val="decimal"/>
      <w:lvlText w:val="%4."/>
      <w:lvlJc w:val="left"/>
      <w:pPr>
        <w:ind w:left="1680" w:hanging="420"/>
      </w:pPr>
    </w:lvl>
    <w:lvl w:ilvl="4" w:tplc="FF6438AC" w:tentative="1">
      <w:start w:val="1"/>
      <w:numFmt w:val="lowerLetter"/>
      <w:lvlText w:val="%5)"/>
      <w:lvlJc w:val="left"/>
      <w:pPr>
        <w:ind w:left="2100" w:hanging="420"/>
      </w:pPr>
    </w:lvl>
    <w:lvl w:ilvl="5" w:tplc="9594D7EA" w:tentative="1">
      <w:start w:val="1"/>
      <w:numFmt w:val="lowerRoman"/>
      <w:lvlText w:val="%6."/>
      <w:lvlJc w:val="right"/>
      <w:pPr>
        <w:ind w:left="2520" w:hanging="420"/>
      </w:pPr>
    </w:lvl>
    <w:lvl w:ilvl="6" w:tplc="AA307906" w:tentative="1">
      <w:start w:val="1"/>
      <w:numFmt w:val="decimal"/>
      <w:lvlText w:val="%7."/>
      <w:lvlJc w:val="left"/>
      <w:pPr>
        <w:ind w:left="2940" w:hanging="420"/>
      </w:pPr>
    </w:lvl>
    <w:lvl w:ilvl="7" w:tplc="746A917C" w:tentative="1">
      <w:start w:val="1"/>
      <w:numFmt w:val="lowerLetter"/>
      <w:lvlText w:val="%8)"/>
      <w:lvlJc w:val="left"/>
      <w:pPr>
        <w:ind w:left="3360" w:hanging="420"/>
      </w:pPr>
    </w:lvl>
    <w:lvl w:ilvl="8" w:tplc="D234A134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4BD10AA"/>
    <w:multiLevelType w:val="multilevel"/>
    <w:tmpl w:val="24BD10AA"/>
    <w:lvl w:ilvl="0">
      <w:start w:val="7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Ansi="宋体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Ansi="宋体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Ansi="宋体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Ansi="宋体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Ansi="宋体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Ansi="宋体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Ansi="宋体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Ansi="宋体" w:hint="default"/>
      </w:rPr>
    </w:lvl>
  </w:abstractNum>
  <w:abstractNum w:abstractNumId="2">
    <w:nsid w:val="51C40514"/>
    <w:multiLevelType w:val="hybridMultilevel"/>
    <w:tmpl w:val="055257AA"/>
    <w:lvl w:ilvl="0" w:tplc="C616E546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440A8750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8396A256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2D0C788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CA2FC3C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16066D2C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B3E62D7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3E2CB7E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4FBA21F4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"/>
      <w:suff w:val="nothing"/>
      <w:lvlText w:val="%1%2　"/>
      <w:lvlJc w:val="left"/>
      <w:pPr>
        <w:ind w:left="1985" w:firstLine="0"/>
      </w:pPr>
      <w:rPr>
        <w:rFonts w:ascii="黑体" w:eastAsia="黑体" w:hAnsi="黑体" w:cs="Times New Roman" w:hint="default"/>
        <w:b w:val="0"/>
        <w:i w:val="0"/>
        <w:sz w:val="24"/>
        <w:szCs w:val="24"/>
      </w:rPr>
    </w:lvl>
    <w:lvl w:ilvl="2">
      <w:start w:val="1"/>
      <w:numFmt w:val="decimal"/>
      <w:pStyle w:val="a0"/>
      <w:suff w:val="nothing"/>
      <w:lvlText w:val="%1%2.%3　"/>
      <w:lvlJc w:val="left"/>
      <w:pPr>
        <w:ind w:left="284" w:firstLine="0"/>
      </w:pPr>
      <w:rPr>
        <w:rFonts w:ascii="黑体" w:eastAsia="黑体" w:hAnsi="黑体" w:cs="Times New Roman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%2.%3.%4　"/>
      <w:lvlJc w:val="left"/>
      <w:pPr>
        <w:ind w:left="142" w:firstLine="0"/>
      </w:pPr>
      <w:rPr>
        <w:rFonts w:ascii="Times New Roman" w:eastAsia="宋体" w:hAnsi="Times New Roman" w:cs="Times New Roman" w:hint="default"/>
        <w:b w:val="0"/>
        <w:i w:val="0"/>
        <w:sz w:val="24"/>
        <w:szCs w:val="24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evenAndOddHeaders/>
  <w:drawingGridHorizontalSpacing w:val="1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143B"/>
    <w:rsid w:val="00006123"/>
    <w:rsid w:val="00470A0F"/>
    <w:rsid w:val="005B7E5A"/>
    <w:rsid w:val="006A143B"/>
    <w:rsid w:val="007F0AA8"/>
    <w:rsid w:val="00810090"/>
    <w:rsid w:val="009458A4"/>
    <w:rsid w:val="00B55980"/>
    <w:rsid w:val="00BF7DEC"/>
    <w:rsid w:val="00C1609F"/>
    <w:rsid w:val="00C22A52"/>
    <w:rsid w:val="00C60D40"/>
    <w:rsid w:val="00D95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_x0000_s104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A143B"/>
    <w:pPr>
      <w:widowControl w:val="0"/>
      <w:jc w:val="both"/>
    </w:pPr>
    <w:rPr>
      <w:rFonts w:ascii="Times New Roman" w:eastAsia="宋体" w:hAnsi="Times New Roman" w:cs="Times New Roman"/>
      <w:kern w:val="0"/>
      <w:sz w:val="24"/>
      <w:szCs w:val="24"/>
    </w:rPr>
  </w:style>
  <w:style w:type="paragraph" w:styleId="1">
    <w:name w:val="heading 1"/>
    <w:basedOn w:val="a1"/>
    <w:next w:val="a1"/>
    <w:link w:val="1Char"/>
    <w:qFormat/>
    <w:rsid w:val="006A143B"/>
    <w:pPr>
      <w:keepNext/>
      <w:keepLines/>
      <w:spacing w:line="578" w:lineRule="auto"/>
      <w:outlineLvl w:val="0"/>
    </w:pPr>
    <w:rPr>
      <w:rFonts w:eastAsia="黑体"/>
      <w:bCs/>
      <w:kern w:val="44"/>
      <w:szCs w:val="4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标题 1 Char"/>
    <w:basedOn w:val="a2"/>
    <w:link w:val="1"/>
    <w:rsid w:val="006A143B"/>
    <w:rPr>
      <w:rFonts w:ascii="Times New Roman" w:eastAsia="黑体" w:hAnsi="Times New Roman" w:cs="Times New Roman"/>
      <w:bCs/>
      <w:kern w:val="44"/>
      <w:sz w:val="24"/>
      <w:szCs w:val="44"/>
    </w:rPr>
  </w:style>
  <w:style w:type="character" w:customStyle="1" w:styleId="Char">
    <w:name w:val="纯文本 Char"/>
    <w:link w:val="a5"/>
    <w:qFormat/>
    <w:rsid w:val="006A143B"/>
    <w:rPr>
      <w:rFonts w:ascii="宋体" w:hAnsi="Courier New" w:cs="Courier New"/>
      <w:szCs w:val="21"/>
    </w:rPr>
  </w:style>
  <w:style w:type="character" w:customStyle="1" w:styleId="a6">
    <w:name w:val="规程中文名称（标题）"/>
    <w:uiPriority w:val="1"/>
    <w:qFormat/>
    <w:rsid w:val="006A143B"/>
    <w:rPr>
      <w:rFonts w:eastAsia="黑体"/>
      <w:b/>
      <w:sz w:val="52"/>
    </w:rPr>
  </w:style>
  <w:style w:type="character" w:customStyle="1" w:styleId="Char0">
    <w:name w:val="批注文字 Char"/>
    <w:link w:val="a7"/>
    <w:rsid w:val="006A143B"/>
    <w:rPr>
      <w:szCs w:val="24"/>
    </w:rPr>
  </w:style>
  <w:style w:type="character" w:customStyle="1" w:styleId="a8">
    <w:name w:val="访问过的超链接"/>
    <w:rsid w:val="006A143B"/>
    <w:rPr>
      <w:color w:val="800080"/>
      <w:u w:val="single"/>
    </w:rPr>
  </w:style>
  <w:style w:type="character" w:styleId="a9">
    <w:name w:val="page number"/>
    <w:basedOn w:val="a2"/>
    <w:rsid w:val="006A143B"/>
  </w:style>
  <w:style w:type="character" w:styleId="aa">
    <w:name w:val="Hyperlink"/>
    <w:uiPriority w:val="99"/>
    <w:rsid w:val="006A143B"/>
    <w:rPr>
      <w:color w:val="0000FF"/>
      <w:u w:val="single"/>
    </w:rPr>
  </w:style>
  <w:style w:type="character" w:customStyle="1" w:styleId="Char1">
    <w:name w:val="正文首行缩进 Char"/>
    <w:link w:val="ab"/>
    <w:locked/>
    <w:rsid w:val="006A143B"/>
    <w:rPr>
      <w:rFonts w:eastAsia="宋体"/>
      <w:sz w:val="24"/>
      <w:szCs w:val="24"/>
    </w:rPr>
  </w:style>
  <w:style w:type="character" w:customStyle="1" w:styleId="Char2">
    <w:name w:val="标题 Char"/>
    <w:link w:val="ac"/>
    <w:rsid w:val="006A143B"/>
    <w:rPr>
      <w:rFonts w:ascii="Cambria" w:hAnsi="Cambria" w:cs="Times New Roman"/>
      <w:b/>
      <w:bCs/>
      <w:sz w:val="32"/>
      <w:szCs w:val="32"/>
    </w:rPr>
  </w:style>
  <w:style w:type="character" w:styleId="ad">
    <w:name w:val="annotation reference"/>
    <w:rsid w:val="006A143B"/>
    <w:rPr>
      <w:sz w:val="21"/>
      <w:szCs w:val="21"/>
    </w:rPr>
  </w:style>
  <w:style w:type="character" w:customStyle="1" w:styleId="ae">
    <w:name w:val="规程中文名称"/>
    <w:uiPriority w:val="1"/>
    <w:qFormat/>
    <w:rsid w:val="006A143B"/>
    <w:rPr>
      <w:rFonts w:eastAsia="黑体"/>
      <w:sz w:val="44"/>
    </w:rPr>
  </w:style>
  <w:style w:type="character" w:customStyle="1" w:styleId="Char3">
    <w:name w:val="批注主题 Char"/>
    <w:link w:val="af"/>
    <w:rsid w:val="006A143B"/>
    <w:rPr>
      <w:b/>
      <w:bCs/>
      <w:szCs w:val="24"/>
    </w:rPr>
  </w:style>
  <w:style w:type="paragraph" w:styleId="af0">
    <w:name w:val="footer"/>
    <w:basedOn w:val="a1"/>
    <w:link w:val="Char4"/>
    <w:uiPriority w:val="99"/>
    <w:rsid w:val="006A14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2"/>
    <w:link w:val="af0"/>
    <w:uiPriority w:val="99"/>
    <w:rsid w:val="006A143B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Plain Text"/>
    <w:basedOn w:val="a1"/>
    <w:link w:val="Char"/>
    <w:qFormat/>
    <w:rsid w:val="006A143B"/>
    <w:rPr>
      <w:rFonts w:ascii="宋体" w:eastAsiaTheme="minorEastAsia" w:hAnsi="Courier New" w:cs="Courier New"/>
      <w:kern w:val="2"/>
      <w:sz w:val="21"/>
      <w:szCs w:val="21"/>
    </w:rPr>
  </w:style>
  <w:style w:type="character" w:customStyle="1" w:styleId="Char10">
    <w:name w:val="纯文本 Char1"/>
    <w:basedOn w:val="a2"/>
    <w:link w:val="a5"/>
    <w:uiPriority w:val="99"/>
    <w:semiHidden/>
    <w:rsid w:val="006A143B"/>
    <w:rPr>
      <w:rFonts w:ascii="宋体" w:eastAsia="宋体" w:hAnsi="Courier New" w:cs="Courier New"/>
      <w:kern w:val="0"/>
      <w:szCs w:val="21"/>
    </w:rPr>
  </w:style>
  <w:style w:type="paragraph" w:styleId="af1">
    <w:name w:val="Balloon Text"/>
    <w:basedOn w:val="a1"/>
    <w:link w:val="Char5"/>
    <w:semiHidden/>
    <w:rsid w:val="006A143B"/>
    <w:rPr>
      <w:sz w:val="18"/>
      <w:szCs w:val="18"/>
    </w:rPr>
  </w:style>
  <w:style w:type="character" w:customStyle="1" w:styleId="Char5">
    <w:name w:val="批注框文本 Char"/>
    <w:basedOn w:val="a2"/>
    <w:link w:val="af1"/>
    <w:semiHidden/>
    <w:rsid w:val="006A143B"/>
    <w:rPr>
      <w:rFonts w:ascii="Times New Roman" w:eastAsia="宋体" w:hAnsi="Times New Roman" w:cs="Times New Roman"/>
      <w:kern w:val="0"/>
      <w:sz w:val="18"/>
      <w:szCs w:val="18"/>
    </w:rPr>
  </w:style>
  <w:style w:type="paragraph" w:styleId="af2">
    <w:name w:val="Body Text"/>
    <w:basedOn w:val="a1"/>
    <w:link w:val="Char6"/>
    <w:rsid w:val="006A143B"/>
    <w:pPr>
      <w:spacing w:after="120"/>
    </w:pPr>
  </w:style>
  <w:style w:type="character" w:customStyle="1" w:styleId="Char6">
    <w:name w:val="正文文本 Char"/>
    <w:basedOn w:val="a2"/>
    <w:link w:val="af2"/>
    <w:rsid w:val="006A143B"/>
    <w:rPr>
      <w:rFonts w:ascii="Times New Roman" w:eastAsia="宋体" w:hAnsi="Times New Roman" w:cs="Times New Roman"/>
      <w:kern w:val="0"/>
      <w:sz w:val="24"/>
      <w:szCs w:val="24"/>
    </w:rPr>
  </w:style>
  <w:style w:type="paragraph" w:styleId="af3">
    <w:name w:val="Body Text Indent"/>
    <w:basedOn w:val="a1"/>
    <w:link w:val="Char7"/>
    <w:rsid w:val="006A143B"/>
    <w:pPr>
      <w:ind w:left="4" w:firstLineChars="169" w:firstLine="355"/>
    </w:pPr>
  </w:style>
  <w:style w:type="character" w:customStyle="1" w:styleId="Char7">
    <w:name w:val="正文文本缩进 Char"/>
    <w:basedOn w:val="a2"/>
    <w:link w:val="af3"/>
    <w:rsid w:val="006A143B"/>
    <w:rPr>
      <w:rFonts w:ascii="Times New Roman" w:eastAsia="宋体" w:hAnsi="Times New Roman" w:cs="Times New Roman"/>
      <w:kern w:val="0"/>
      <w:sz w:val="24"/>
      <w:szCs w:val="24"/>
    </w:rPr>
  </w:style>
  <w:style w:type="paragraph" w:styleId="10">
    <w:name w:val="toc 1"/>
    <w:basedOn w:val="a1"/>
    <w:next w:val="a1"/>
    <w:uiPriority w:val="39"/>
    <w:rsid w:val="006A143B"/>
    <w:pPr>
      <w:tabs>
        <w:tab w:val="right" w:leader="dot" w:pos="8296"/>
      </w:tabs>
      <w:spacing w:line="360" w:lineRule="auto"/>
    </w:pPr>
  </w:style>
  <w:style w:type="paragraph" w:styleId="a7">
    <w:name w:val="annotation text"/>
    <w:basedOn w:val="a1"/>
    <w:link w:val="Char0"/>
    <w:rsid w:val="006A143B"/>
    <w:pPr>
      <w:jc w:val="left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Char11">
    <w:name w:val="批注文字 Char1"/>
    <w:basedOn w:val="a2"/>
    <w:link w:val="a7"/>
    <w:uiPriority w:val="99"/>
    <w:semiHidden/>
    <w:rsid w:val="006A143B"/>
    <w:rPr>
      <w:rFonts w:ascii="Times New Roman" w:eastAsia="宋体" w:hAnsi="Times New Roman" w:cs="Times New Roman"/>
      <w:kern w:val="0"/>
      <w:sz w:val="24"/>
      <w:szCs w:val="24"/>
    </w:rPr>
  </w:style>
  <w:style w:type="paragraph" w:styleId="af4">
    <w:name w:val="Document Map"/>
    <w:basedOn w:val="a1"/>
    <w:link w:val="Char8"/>
    <w:semiHidden/>
    <w:rsid w:val="006A143B"/>
    <w:pPr>
      <w:shd w:val="clear" w:color="auto" w:fill="000080"/>
    </w:pPr>
  </w:style>
  <w:style w:type="character" w:customStyle="1" w:styleId="Char8">
    <w:name w:val="文档结构图 Char"/>
    <w:basedOn w:val="a2"/>
    <w:link w:val="af4"/>
    <w:semiHidden/>
    <w:rsid w:val="006A143B"/>
    <w:rPr>
      <w:rFonts w:ascii="Times New Roman" w:eastAsia="宋体" w:hAnsi="Times New Roman" w:cs="Times New Roman"/>
      <w:kern w:val="0"/>
      <w:sz w:val="24"/>
      <w:szCs w:val="24"/>
      <w:shd w:val="clear" w:color="auto" w:fill="000080"/>
    </w:rPr>
  </w:style>
  <w:style w:type="paragraph" w:styleId="af5">
    <w:name w:val="header"/>
    <w:basedOn w:val="a1"/>
    <w:link w:val="Char9"/>
    <w:uiPriority w:val="99"/>
    <w:rsid w:val="006A14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9">
    <w:name w:val="页眉 Char"/>
    <w:basedOn w:val="a2"/>
    <w:link w:val="af5"/>
    <w:uiPriority w:val="99"/>
    <w:rsid w:val="006A143B"/>
    <w:rPr>
      <w:rFonts w:ascii="Times New Roman" w:eastAsia="宋体" w:hAnsi="Times New Roman" w:cs="Times New Roman"/>
      <w:kern w:val="0"/>
      <w:sz w:val="18"/>
      <w:szCs w:val="18"/>
    </w:rPr>
  </w:style>
  <w:style w:type="paragraph" w:styleId="ac">
    <w:name w:val="Title"/>
    <w:basedOn w:val="a1"/>
    <w:next w:val="a1"/>
    <w:link w:val="Char2"/>
    <w:qFormat/>
    <w:rsid w:val="006A143B"/>
    <w:pPr>
      <w:spacing w:before="240" w:after="60"/>
      <w:jc w:val="center"/>
      <w:outlineLvl w:val="0"/>
    </w:pPr>
    <w:rPr>
      <w:rFonts w:ascii="Cambria" w:eastAsiaTheme="minorEastAsia" w:hAnsi="Cambria"/>
      <w:b/>
      <w:bCs/>
      <w:kern w:val="2"/>
      <w:sz w:val="32"/>
      <w:szCs w:val="32"/>
    </w:rPr>
  </w:style>
  <w:style w:type="character" w:customStyle="1" w:styleId="Char12">
    <w:name w:val="标题 Char1"/>
    <w:basedOn w:val="a2"/>
    <w:link w:val="ac"/>
    <w:uiPriority w:val="10"/>
    <w:rsid w:val="006A143B"/>
    <w:rPr>
      <w:rFonts w:asciiTheme="majorHAnsi" w:eastAsia="宋体" w:hAnsiTheme="majorHAnsi" w:cstheme="majorBidi"/>
      <w:b/>
      <w:bCs/>
      <w:kern w:val="0"/>
      <w:sz w:val="32"/>
      <w:szCs w:val="32"/>
    </w:rPr>
  </w:style>
  <w:style w:type="paragraph" w:styleId="af">
    <w:name w:val="annotation subject"/>
    <w:basedOn w:val="a7"/>
    <w:next w:val="a7"/>
    <w:link w:val="Char3"/>
    <w:rsid w:val="006A143B"/>
    <w:rPr>
      <w:b/>
      <w:bCs/>
    </w:rPr>
  </w:style>
  <w:style w:type="character" w:customStyle="1" w:styleId="Char13">
    <w:name w:val="批注主题 Char1"/>
    <w:basedOn w:val="Char11"/>
    <w:link w:val="af"/>
    <w:uiPriority w:val="99"/>
    <w:semiHidden/>
    <w:rsid w:val="006A143B"/>
    <w:rPr>
      <w:b/>
      <w:bCs/>
    </w:rPr>
  </w:style>
  <w:style w:type="paragraph" w:styleId="ab">
    <w:name w:val="Body Text First Indent"/>
    <w:basedOn w:val="a1"/>
    <w:link w:val="Char1"/>
    <w:rsid w:val="006A143B"/>
    <w:pPr>
      <w:adjustRightInd w:val="0"/>
      <w:snapToGrid w:val="0"/>
      <w:spacing w:line="300" w:lineRule="auto"/>
      <w:ind w:firstLineChars="200" w:firstLine="200"/>
      <w:jc w:val="left"/>
    </w:pPr>
    <w:rPr>
      <w:rFonts w:asciiTheme="minorHAnsi" w:hAnsiTheme="minorHAnsi" w:cstheme="minorBidi"/>
      <w:kern w:val="2"/>
    </w:rPr>
  </w:style>
  <w:style w:type="character" w:customStyle="1" w:styleId="Char14">
    <w:name w:val="正文首行缩进 Char1"/>
    <w:basedOn w:val="Char6"/>
    <w:link w:val="ab"/>
    <w:uiPriority w:val="99"/>
    <w:semiHidden/>
    <w:rsid w:val="006A143B"/>
  </w:style>
  <w:style w:type="paragraph" w:styleId="af6">
    <w:name w:val="List Paragraph"/>
    <w:basedOn w:val="a1"/>
    <w:uiPriority w:val="34"/>
    <w:qFormat/>
    <w:rsid w:val="006A143B"/>
    <w:pPr>
      <w:widowControl/>
      <w:ind w:firstLineChars="200" w:firstLine="420"/>
      <w:jc w:val="left"/>
    </w:pPr>
    <w:rPr>
      <w:rFonts w:ascii="宋体" w:hAnsi="宋体" w:cs="宋体"/>
    </w:rPr>
  </w:style>
  <w:style w:type="paragraph" w:customStyle="1" w:styleId="af7">
    <w:name w:val="标准文件_段"/>
    <w:qFormat/>
    <w:rsid w:val="006A143B"/>
    <w:pPr>
      <w:autoSpaceDE w:val="0"/>
      <w:autoSpaceDN w:val="0"/>
      <w:adjustRightInd w:val="0"/>
      <w:snapToGrid w:val="0"/>
      <w:spacing w:line="360" w:lineRule="auto"/>
      <w:ind w:firstLine="420"/>
      <w:outlineLvl w:val="0"/>
    </w:pPr>
    <w:rPr>
      <w:rFonts w:ascii="Times New Roman" w:eastAsia="黑体" w:hAnsi="Times New Roman" w:cs="Times New Roman"/>
      <w:b/>
      <w:spacing w:val="2"/>
      <w:kern w:val="0"/>
      <w:sz w:val="48"/>
      <w:szCs w:val="48"/>
    </w:rPr>
  </w:style>
  <w:style w:type="paragraph" w:styleId="TOC">
    <w:name w:val="TOC Heading"/>
    <w:basedOn w:val="1"/>
    <w:next w:val="a1"/>
    <w:uiPriority w:val="39"/>
    <w:qFormat/>
    <w:rsid w:val="006A143B"/>
    <w:pPr>
      <w:widowControl/>
      <w:spacing w:before="480" w:line="276" w:lineRule="auto"/>
      <w:jc w:val="left"/>
      <w:outlineLvl w:val="9"/>
    </w:pPr>
    <w:rPr>
      <w:rFonts w:ascii="Cambria" w:eastAsia="宋体" w:hAnsi="Cambria"/>
      <w:b/>
      <w:color w:val="365F91"/>
      <w:kern w:val="0"/>
      <w:sz w:val="28"/>
      <w:szCs w:val="28"/>
    </w:rPr>
  </w:style>
  <w:style w:type="table" w:styleId="af8">
    <w:name w:val="Table Grid"/>
    <w:basedOn w:val="a3"/>
    <w:uiPriority w:val="99"/>
    <w:rsid w:val="006A143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No Spacing"/>
    <w:uiPriority w:val="99"/>
    <w:qFormat/>
    <w:rsid w:val="006A143B"/>
    <w:pPr>
      <w:widowControl w:val="0"/>
      <w:jc w:val="both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afa">
    <w:name w:val="标准文件_封面标准编号"/>
    <w:basedOn w:val="a1"/>
    <w:next w:val="a1"/>
    <w:autoRedefine/>
    <w:qFormat/>
    <w:rsid w:val="006A143B"/>
    <w:pPr>
      <w:adjustRightInd w:val="0"/>
      <w:spacing w:line="260" w:lineRule="exact"/>
      <w:jc w:val="right"/>
    </w:pPr>
    <w:rPr>
      <w:rFonts w:ascii="黑体" w:eastAsia="黑体" w:hAnsi="宋体" w:cs="黑体"/>
      <w:sz w:val="28"/>
      <w:szCs w:val="28"/>
    </w:rPr>
  </w:style>
  <w:style w:type="paragraph" w:customStyle="1" w:styleId="afb">
    <w:name w:val="标准文件_封面发布日期"/>
    <w:basedOn w:val="a1"/>
    <w:qFormat/>
    <w:rsid w:val="006A143B"/>
    <w:pPr>
      <w:adjustRightInd w:val="0"/>
      <w:spacing w:line="310" w:lineRule="exact"/>
    </w:pPr>
    <w:rPr>
      <w:rFonts w:ascii="黑体" w:eastAsia="黑体" w:cs="黑体"/>
      <w:sz w:val="28"/>
      <w:szCs w:val="28"/>
    </w:rPr>
  </w:style>
  <w:style w:type="paragraph" w:customStyle="1" w:styleId="afc">
    <w:name w:val="标准文件_封面标准英文名称"/>
    <w:basedOn w:val="a1"/>
    <w:qFormat/>
    <w:rsid w:val="006A143B"/>
    <w:pPr>
      <w:adjustRightInd w:val="0"/>
      <w:spacing w:line="440" w:lineRule="exact"/>
      <w:jc w:val="center"/>
    </w:pPr>
    <w:rPr>
      <w:rFonts w:eastAsia="黑体"/>
      <w:b/>
      <w:bCs/>
      <w:kern w:val="2"/>
      <w:sz w:val="28"/>
      <w:szCs w:val="28"/>
    </w:rPr>
  </w:style>
  <w:style w:type="paragraph" w:customStyle="1" w:styleId="afd">
    <w:name w:val="标准文件_封面标准名称"/>
    <w:basedOn w:val="a1"/>
    <w:qFormat/>
    <w:rsid w:val="006A143B"/>
    <w:pPr>
      <w:adjustRightInd w:val="0"/>
      <w:spacing w:beforeLines="100" w:line="500" w:lineRule="exact"/>
      <w:jc w:val="center"/>
    </w:pPr>
    <w:rPr>
      <w:rFonts w:ascii="黑体" w:eastAsia="黑体"/>
      <w:sz w:val="52"/>
      <w:szCs w:val="20"/>
    </w:rPr>
  </w:style>
  <w:style w:type="paragraph" w:customStyle="1" w:styleId="afe">
    <w:name w:val="标准文件_封面实施日期"/>
    <w:basedOn w:val="a1"/>
    <w:qFormat/>
    <w:rsid w:val="006A143B"/>
    <w:pPr>
      <w:adjustRightInd w:val="0"/>
      <w:spacing w:line="310" w:lineRule="exact"/>
      <w:jc w:val="right"/>
    </w:pPr>
    <w:rPr>
      <w:rFonts w:ascii="黑体" w:eastAsia="黑体" w:cs="黑体"/>
      <w:kern w:val="2"/>
      <w:sz w:val="28"/>
      <w:szCs w:val="28"/>
    </w:rPr>
  </w:style>
  <w:style w:type="paragraph" w:customStyle="1" w:styleId="a">
    <w:name w:val="标准文件_章标题"/>
    <w:next w:val="a1"/>
    <w:qFormat/>
    <w:rsid w:val="006A143B"/>
    <w:pPr>
      <w:numPr>
        <w:ilvl w:val="1"/>
        <w:numId w:val="1"/>
      </w:numPr>
      <w:spacing w:beforeLines="50" w:afterLines="50"/>
      <w:ind w:rightChars="-50" w:right="-50"/>
      <w:jc w:val="both"/>
      <w:outlineLvl w:val="1"/>
    </w:pPr>
    <w:rPr>
      <w:rFonts w:ascii="黑体" w:eastAsia="黑体" w:hAnsi="Times New Roman" w:cs="Times New Roman"/>
      <w:spacing w:val="2"/>
      <w:kern w:val="0"/>
      <w:szCs w:val="20"/>
    </w:rPr>
  </w:style>
  <w:style w:type="paragraph" w:customStyle="1" w:styleId="a0">
    <w:name w:val="标准文件_一级条标题"/>
    <w:basedOn w:val="a"/>
    <w:next w:val="a1"/>
    <w:qFormat/>
    <w:rsid w:val="006A143B"/>
    <w:pPr>
      <w:numPr>
        <w:ilvl w:val="2"/>
      </w:numPr>
      <w:spacing w:beforeLines="0" w:afterLines="0"/>
      <w:outlineLvl w:val="2"/>
    </w:pPr>
  </w:style>
  <w:style w:type="paragraph" w:customStyle="1" w:styleId="11">
    <w:name w:val="纯文本1"/>
    <w:basedOn w:val="a1"/>
    <w:rsid w:val="006A143B"/>
    <w:rPr>
      <w:rFonts w:ascii="宋体" w:hAnsi="Courier New" w:cs="Courier New"/>
      <w:kern w:val="2"/>
      <w:sz w:val="21"/>
      <w:szCs w:val="21"/>
    </w:rPr>
  </w:style>
  <w:style w:type="paragraph" w:customStyle="1" w:styleId="aff">
    <w:name w:val="标准文件_二级条标题"/>
    <w:basedOn w:val="a0"/>
    <w:next w:val="a1"/>
    <w:rsid w:val="006A143B"/>
    <w:pPr>
      <w:numPr>
        <w:ilvl w:val="0"/>
        <w:numId w:val="0"/>
      </w:numPr>
      <w:spacing w:beforeLines="50" w:afterLines="50"/>
      <w:outlineLvl w:val="3"/>
    </w:pPr>
  </w:style>
  <w:style w:type="character" w:customStyle="1" w:styleId="aff0">
    <w:name w:val="纯文本 字符"/>
    <w:uiPriority w:val="99"/>
    <w:rsid w:val="006A143B"/>
    <w:rPr>
      <w:rFonts w:ascii="宋体" w:hAnsi="Courier New" w:cs="Courier New"/>
      <w:kern w:val="2"/>
      <w:sz w:val="21"/>
      <w:szCs w:val="21"/>
    </w:rPr>
  </w:style>
  <w:style w:type="paragraph" w:styleId="aff1">
    <w:name w:val="Block Text"/>
    <w:basedOn w:val="a1"/>
    <w:uiPriority w:val="99"/>
    <w:rsid w:val="006A143B"/>
    <w:pPr>
      <w:ind w:left="-1418" w:right="-1558" w:firstLine="1418"/>
    </w:pPr>
    <w:rPr>
      <w:kern w:val="2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6.wmf"/><Relationship Id="rId117" Type="http://schemas.openxmlformats.org/officeDocument/2006/relationships/image" Target="media/image45.wmf"/><Relationship Id="rId21" Type="http://schemas.openxmlformats.org/officeDocument/2006/relationships/image" Target="media/image3.png"/><Relationship Id="rId42" Type="http://schemas.openxmlformats.org/officeDocument/2006/relationships/image" Target="media/image14.wmf"/><Relationship Id="rId47" Type="http://schemas.openxmlformats.org/officeDocument/2006/relationships/oleObject" Target="embeddings/oleObject12.bin"/><Relationship Id="rId63" Type="http://schemas.openxmlformats.org/officeDocument/2006/relationships/oleObject" Target="embeddings/oleObject20.bin"/><Relationship Id="rId68" Type="http://schemas.openxmlformats.org/officeDocument/2006/relationships/image" Target="media/image27.wmf"/><Relationship Id="rId84" Type="http://schemas.openxmlformats.org/officeDocument/2006/relationships/image" Target="media/image33.wmf"/><Relationship Id="rId89" Type="http://schemas.openxmlformats.org/officeDocument/2006/relationships/oleObject" Target="embeddings/oleObject36.bin"/><Relationship Id="rId112" Type="http://schemas.openxmlformats.org/officeDocument/2006/relationships/oleObject" Target="embeddings/oleObject51.bin"/><Relationship Id="rId133" Type="http://schemas.openxmlformats.org/officeDocument/2006/relationships/oleObject" Target="embeddings/oleObject63.bin"/><Relationship Id="rId138" Type="http://schemas.openxmlformats.org/officeDocument/2006/relationships/header" Target="header10.xml"/><Relationship Id="rId16" Type="http://schemas.openxmlformats.org/officeDocument/2006/relationships/footer" Target="footer4.xml"/><Relationship Id="rId107" Type="http://schemas.openxmlformats.org/officeDocument/2006/relationships/image" Target="media/image40.wmf"/><Relationship Id="rId11" Type="http://schemas.openxmlformats.org/officeDocument/2006/relationships/footer" Target="footer2.xml"/><Relationship Id="rId32" Type="http://schemas.openxmlformats.org/officeDocument/2006/relationships/image" Target="media/image9.wmf"/><Relationship Id="rId37" Type="http://schemas.openxmlformats.org/officeDocument/2006/relationships/oleObject" Target="embeddings/oleObject7.bin"/><Relationship Id="rId53" Type="http://schemas.openxmlformats.org/officeDocument/2006/relationships/oleObject" Target="embeddings/oleObject15.bin"/><Relationship Id="rId58" Type="http://schemas.openxmlformats.org/officeDocument/2006/relationships/image" Target="media/image22.wmf"/><Relationship Id="rId74" Type="http://schemas.openxmlformats.org/officeDocument/2006/relationships/oleObject" Target="embeddings/oleObject26.bin"/><Relationship Id="rId79" Type="http://schemas.openxmlformats.org/officeDocument/2006/relationships/image" Target="media/image31.wmf"/><Relationship Id="rId102" Type="http://schemas.openxmlformats.org/officeDocument/2006/relationships/oleObject" Target="embeddings/oleObject45.bin"/><Relationship Id="rId123" Type="http://schemas.openxmlformats.org/officeDocument/2006/relationships/image" Target="media/image48.wmf"/><Relationship Id="rId128" Type="http://schemas.openxmlformats.org/officeDocument/2006/relationships/oleObject" Target="embeddings/oleObject60.bin"/><Relationship Id="rId5" Type="http://schemas.openxmlformats.org/officeDocument/2006/relationships/footnotes" Target="footnotes.xml"/><Relationship Id="rId90" Type="http://schemas.openxmlformats.org/officeDocument/2006/relationships/image" Target="media/image35.wmf"/><Relationship Id="rId95" Type="http://schemas.openxmlformats.org/officeDocument/2006/relationships/oleObject" Target="embeddings/oleObject40.bin"/><Relationship Id="rId22" Type="http://schemas.openxmlformats.org/officeDocument/2006/relationships/footer" Target="footer7.xml"/><Relationship Id="rId27" Type="http://schemas.openxmlformats.org/officeDocument/2006/relationships/oleObject" Target="embeddings/oleObject2.bin"/><Relationship Id="rId43" Type="http://schemas.openxmlformats.org/officeDocument/2006/relationships/oleObject" Target="embeddings/oleObject10.bin"/><Relationship Id="rId48" Type="http://schemas.openxmlformats.org/officeDocument/2006/relationships/image" Target="media/image17.wmf"/><Relationship Id="rId64" Type="http://schemas.openxmlformats.org/officeDocument/2006/relationships/image" Target="media/image25.wmf"/><Relationship Id="rId69" Type="http://schemas.openxmlformats.org/officeDocument/2006/relationships/oleObject" Target="embeddings/oleObject23.bin"/><Relationship Id="rId113" Type="http://schemas.openxmlformats.org/officeDocument/2006/relationships/image" Target="media/image43.wmf"/><Relationship Id="rId118" Type="http://schemas.openxmlformats.org/officeDocument/2006/relationships/oleObject" Target="embeddings/oleObject54.bin"/><Relationship Id="rId134" Type="http://schemas.openxmlformats.org/officeDocument/2006/relationships/header" Target="header7.xml"/><Relationship Id="rId139" Type="http://schemas.openxmlformats.org/officeDocument/2006/relationships/footer" Target="footer9.xml"/><Relationship Id="rId8" Type="http://schemas.openxmlformats.org/officeDocument/2006/relationships/header" Target="header1.xml"/><Relationship Id="rId51" Type="http://schemas.openxmlformats.org/officeDocument/2006/relationships/oleObject" Target="embeddings/oleObject14.bin"/><Relationship Id="rId72" Type="http://schemas.openxmlformats.org/officeDocument/2006/relationships/oleObject" Target="embeddings/oleObject25.bin"/><Relationship Id="rId80" Type="http://schemas.openxmlformats.org/officeDocument/2006/relationships/oleObject" Target="embeddings/oleObject30.bin"/><Relationship Id="rId85" Type="http://schemas.openxmlformats.org/officeDocument/2006/relationships/oleObject" Target="embeddings/oleObject33.bin"/><Relationship Id="rId93" Type="http://schemas.openxmlformats.org/officeDocument/2006/relationships/oleObject" Target="embeddings/oleObject39.bin"/><Relationship Id="rId98" Type="http://schemas.openxmlformats.org/officeDocument/2006/relationships/oleObject" Target="embeddings/oleObject42.bin"/><Relationship Id="rId121" Type="http://schemas.openxmlformats.org/officeDocument/2006/relationships/image" Target="media/image47.wmf"/><Relationship Id="rId3" Type="http://schemas.openxmlformats.org/officeDocument/2006/relationships/settings" Target="setting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oleObject" Target="embeddings/oleObject1.bin"/><Relationship Id="rId33" Type="http://schemas.openxmlformats.org/officeDocument/2006/relationships/oleObject" Target="embeddings/oleObject5.bin"/><Relationship Id="rId38" Type="http://schemas.openxmlformats.org/officeDocument/2006/relationships/image" Target="media/image12.wmf"/><Relationship Id="rId46" Type="http://schemas.openxmlformats.org/officeDocument/2006/relationships/image" Target="media/image16.wmf"/><Relationship Id="rId59" Type="http://schemas.openxmlformats.org/officeDocument/2006/relationships/oleObject" Target="embeddings/oleObject18.bin"/><Relationship Id="rId67" Type="http://schemas.openxmlformats.org/officeDocument/2006/relationships/oleObject" Target="embeddings/oleObject22.bin"/><Relationship Id="rId103" Type="http://schemas.openxmlformats.org/officeDocument/2006/relationships/oleObject" Target="embeddings/oleObject46.bin"/><Relationship Id="rId108" Type="http://schemas.openxmlformats.org/officeDocument/2006/relationships/oleObject" Target="embeddings/oleObject49.bin"/><Relationship Id="rId116" Type="http://schemas.openxmlformats.org/officeDocument/2006/relationships/oleObject" Target="embeddings/oleObject53.bin"/><Relationship Id="rId124" Type="http://schemas.openxmlformats.org/officeDocument/2006/relationships/oleObject" Target="embeddings/oleObject57.bin"/><Relationship Id="rId129" Type="http://schemas.openxmlformats.org/officeDocument/2006/relationships/image" Target="media/image50.wmf"/><Relationship Id="rId137" Type="http://schemas.openxmlformats.org/officeDocument/2006/relationships/footer" Target="footer8.xml"/><Relationship Id="rId20" Type="http://schemas.openxmlformats.org/officeDocument/2006/relationships/image" Target="media/image2.png"/><Relationship Id="rId41" Type="http://schemas.openxmlformats.org/officeDocument/2006/relationships/oleObject" Target="embeddings/oleObject9.bin"/><Relationship Id="rId54" Type="http://schemas.openxmlformats.org/officeDocument/2006/relationships/image" Target="media/image20.wmf"/><Relationship Id="rId62" Type="http://schemas.openxmlformats.org/officeDocument/2006/relationships/image" Target="media/image24.wmf"/><Relationship Id="rId70" Type="http://schemas.openxmlformats.org/officeDocument/2006/relationships/image" Target="media/image28.wmf"/><Relationship Id="rId75" Type="http://schemas.openxmlformats.org/officeDocument/2006/relationships/oleObject" Target="embeddings/oleObject27.bin"/><Relationship Id="rId83" Type="http://schemas.openxmlformats.org/officeDocument/2006/relationships/oleObject" Target="embeddings/oleObject32.bin"/><Relationship Id="rId88" Type="http://schemas.openxmlformats.org/officeDocument/2006/relationships/oleObject" Target="embeddings/oleObject35.bin"/><Relationship Id="rId91" Type="http://schemas.openxmlformats.org/officeDocument/2006/relationships/oleObject" Target="embeddings/oleObject37.bin"/><Relationship Id="rId96" Type="http://schemas.openxmlformats.org/officeDocument/2006/relationships/oleObject" Target="embeddings/oleObject41.bin"/><Relationship Id="rId111" Type="http://schemas.openxmlformats.org/officeDocument/2006/relationships/image" Target="media/image42.wmf"/><Relationship Id="rId132" Type="http://schemas.openxmlformats.org/officeDocument/2006/relationships/oleObject" Target="embeddings/oleObject62.bin"/><Relationship Id="rId14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eader" Target="header5.xml"/><Relationship Id="rId23" Type="http://schemas.openxmlformats.org/officeDocument/2006/relationships/image" Target="media/image4.jpeg"/><Relationship Id="rId28" Type="http://schemas.openxmlformats.org/officeDocument/2006/relationships/image" Target="media/image7.wmf"/><Relationship Id="rId36" Type="http://schemas.openxmlformats.org/officeDocument/2006/relationships/image" Target="media/image11.wmf"/><Relationship Id="rId49" Type="http://schemas.openxmlformats.org/officeDocument/2006/relationships/oleObject" Target="embeddings/oleObject13.bin"/><Relationship Id="rId57" Type="http://schemas.openxmlformats.org/officeDocument/2006/relationships/oleObject" Target="embeddings/oleObject17.bin"/><Relationship Id="rId106" Type="http://schemas.openxmlformats.org/officeDocument/2006/relationships/oleObject" Target="embeddings/oleObject48.bin"/><Relationship Id="rId114" Type="http://schemas.openxmlformats.org/officeDocument/2006/relationships/oleObject" Target="embeddings/oleObject52.bin"/><Relationship Id="rId119" Type="http://schemas.openxmlformats.org/officeDocument/2006/relationships/image" Target="media/image46.wmf"/><Relationship Id="rId127" Type="http://schemas.openxmlformats.org/officeDocument/2006/relationships/oleObject" Target="embeddings/oleObject59.bin"/><Relationship Id="rId10" Type="http://schemas.openxmlformats.org/officeDocument/2006/relationships/footer" Target="footer1.xml"/><Relationship Id="rId31" Type="http://schemas.openxmlformats.org/officeDocument/2006/relationships/oleObject" Target="embeddings/oleObject4.bin"/><Relationship Id="rId44" Type="http://schemas.openxmlformats.org/officeDocument/2006/relationships/image" Target="media/image15.wmf"/><Relationship Id="rId52" Type="http://schemas.openxmlformats.org/officeDocument/2006/relationships/image" Target="media/image19.wmf"/><Relationship Id="rId60" Type="http://schemas.openxmlformats.org/officeDocument/2006/relationships/image" Target="media/image23.wmf"/><Relationship Id="rId65" Type="http://schemas.openxmlformats.org/officeDocument/2006/relationships/oleObject" Target="embeddings/oleObject21.bin"/><Relationship Id="rId73" Type="http://schemas.openxmlformats.org/officeDocument/2006/relationships/image" Target="media/image29.wmf"/><Relationship Id="rId78" Type="http://schemas.openxmlformats.org/officeDocument/2006/relationships/oleObject" Target="embeddings/oleObject29.bin"/><Relationship Id="rId81" Type="http://schemas.openxmlformats.org/officeDocument/2006/relationships/oleObject" Target="embeddings/oleObject31.bin"/><Relationship Id="rId86" Type="http://schemas.openxmlformats.org/officeDocument/2006/relationships/oleObject" Target="embeddings/oleObject34.bin"/><Relationship Id="rId94" Type="http://schemas.openxmlformats.org/officeDocument/2006/relationships/image" Target="media/image36.wmf"/><Relationship Id="rId99" Type="http://schemas.openxmlformats.org/officeDocument/2006/relationships/oleObject" Target="embeddings/oleObject43.bin"/><Relationship Id="rId101" Type="http://schemas.openxmlformats.org/officeDocument/2006/relationships/image" Target="media/image38.wmf"/><Relationship Id="rId122" Type="http://schemas.openxmlformats.org/officeDocument/2006/relationships/oleObject" Target="embeddings/oleObject56.bin"/><Relationship Id="rId130" Type="http://schemas.openxmlformats.org/officeDocument/2006/relationships/oleObject" Target="embeddings/oleObject61.bin"/><Relationship Id="rId135" Type="http://schemas.openxmlformats.org/officeDocument/2006/relationships/header" Target="header8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9" Type="http://schemas.openxmlformats.org/officeDocument/2006/relationships/oleObject" Target="embeddings/oleObject8.bin"/><Relationship Id="rId109" Type="http://schemas.openxmlformats.org/officeDocument/2006/relationships/image" Target="media/image41.wmf"/><Relationship Id="rId34" Type="http://schemas.openxmlformats.org/officeDocument/2006/relationships/image" Target="media/image10.wmf"/><Relationship Id="rId50" Type="http://schemas.openxmlformats.org/officeDocument/2006/relationships/image" Target="media/image18.wmf"/><Relationship Id="rId55" Type="http://schemas.openxmlformats.org/officeDocument/2006/relationships/oleObject" Target="embeddings/oleObject16.bin"/><Relationship Id="rId76" Type="http://schemas.openxmlformats.org/officeDocument/2006/relationships/oleObject" Target="embeddings/oleObject28.bin"/><Relationship Id="rId97" Type="http://schemas.openxmlformats.org/officeDocument/2006/relationships/image" Target="media/image37.wmf"/><Relationship Id="rId104" Type="http://schemas.openxmlformats.org/officeDocument/2006/relationships/image" Target="media/image39.wmf"/><Relationship Id="rId120" Type="http://schemas.openxmlformats.org/officeDocument/2006/relationships/oleObject" Target="embeddings/oleObject55.bin"/><Relationship Id="rId125" Type="http://schemas.openxmlformats.org/officeDocument/2006/relationships/oleObject" Target="embeddings/oleObject58.bin"/><Relationship Id="rId141" Type="http://schemas.openxmlformats.org/officeDocument/2006/relationships/theme" Target="theme/theme1.xml"/><Relationship Id="rId7" Type="http://schemas.openxmlformats.org/officeDocument/2006/relationships/image" Target="media/image1.png"/><Relationship Id="rId71" Type="http://schemas.openxmlformats.org/officeDocument/2006/relationships/oleObject" Target="embeddings/oleObject24.bin"/><Relationship Id="rId92" Type="http://schemas.openxmlformats.org/officeDocument/2006/relationships/oleObject" Target="embeddings/oleObject38.bin"/><Relationship Id="rId2" Type="http://schemas.openxmlformats.org/officeDocument/2006/relationships/styles" Target="styles.xml"/><Relationship Id="rId29" Type="http://schemas.openxmlformats.org/officeDocument/2006/relationships/oleObject" Target="embeddings/oleObject3.bin"/><Relationship Id="rId24" Type="http://schemas.openxmlformats.org/officeDocument/2006/relationships/image" Target="media/image5.wmf"/><Relationship Id="rId40" Type="http://schemas.openxmlformats.org/officeDocument/2006/relationships/image" Target="media/image13.wmf"/><Relationship Id="rId45" Type="http://schemas.openxmlformats.org/officeDocument/2006/relationships/oleObject" Target="embeddings/oleObject11.bin"/><Relationship Id="rId66" Type="http://schemas.openxmlformats.org/officeDocument/2006/relationships/image" Target="media/image26.wmf"/><Relationship Id="rId87" Type="http://schemas.openxmlformats.org/officeDocument/2006/relationships/image" Target="media/image34.wmf"/><Relationship Id="rId110" Type="http://schemas.openxmlformats.org/officeDocument/2006/relationships/oleObject" Target="embeddings/oleObject50.bin"/><Relationship Id="rId115" Type="http://schemas.openxmlformats.org/officeDocument/2006/relationships/image" Target="media/image44.wmf"/><Relationship Id="rId131" Type="http://schemas.openxmlformats.org/officeDocument/2006/relationships/image" Target="media/image51.wmf"/><Relationship Id="rId136" Type="http://schemas.openxmlformats.org/officeDocument/2006/relationships/header" Target="header9.xml"/><Relationship Id="rId61" Type="http://schemas.openxmlformats.org/officeDocument/2006/relationships/oleObject" Target="embeddings/oleObject19.bin"/><Relationship Id="rId82" Type="http://schemas.openxmlformats.org/officeDocument/2006/relationships/image" Target="media/image32.wmf"/><Relationship Id="rId19" Type="http://schemas.openxmlformats.org/officeDocument/2006/relationships/header" Target="header6.xml"/><Relationship Id="rId14" Type="http://schemas.openxmlformats.org/officeDocument/2006/relationships/header" Target="header4.xml"/><Relationship Id="rId30" Type="http://schemas.openxmlformats.org/officeDocument/2006/relationships/image" Target="media/image8.wmf"/><Relationship Id="rId35" Type="http://schemas.openxmlformats.org/officeDocument/2006/relationships/oleObject" Target="embeddings/oleObject6.bin"/><Relationship Id="rId56" Type="http://schemas.openxmlformats.org/officeDocument/2006/relationships/image" Target="media/image21.wmf"/><Relationship Id="rId77" Type="http://schemas.openxmlformats.org/officeDocument/2006/relationships/image" Target="media/image30.wmf"/><Relationship Id="rId100" Type="http://schemas.openxmlformats.org/officeDocument/2006/relationships/oleObject" Target="embeddings/oleObject44.bin"/><Relationship Id="rId105" Type="http://schemas.openxmlformats.org/officeDocument/2006/relationships/oleObject" Target="embeddings/oleObject47.bin"/><Relationship Id="rId126" Type="http://schemas.openxmlformats.org/officeDocument/2006/relationships/image" Target="media/image49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19</Pages>
  <Words>1274</Words>
  <Characters>7264</Characters>
  <Application>Microsoft Office Word</Application>
  <DocSecurity>0</DocSecurity>
  <Lines>60</Lines>
  <Paragraphs>17</Paragraphs>
  <ScaleCrop>false</ScaleCrop>
  <Company/>
  <LinksUpToDate>false</LinksUpToDate>
  <CharactersWithSpaces>8521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付耀龙</dc:creator>
  <cp:lastModifiedBy>靳京民</cp:lastModifiedBy>
  <cp:revision>6</cp:revision>
  <dcterms:created xsi:type="dcterms:W3CDTF">2022-06-23T08:03:00Z</dcterms:created>
  <dcterms:modified xsi:type="dcterms:W3CDTF">2022-06-29T02:18:00Z</dcterms:modified>
</cp:coreProperties>
</file>