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CF9" w:rsidRDefault="0024772E" w:rsidP="00842D5F">
      <w:pPr>
        <w:tabs>
          <w:tab w:val="left" w:pos="1985"/>
        </w:tabs>
        <w:autoSpaceDE w:val="0"/>
        <w:autoSpaceDN w:val="0"/>
        <w:adjustRightInd w:val="0"/>
        <w:ind w:right="1040"/>
        <w:jc w:val="center"/>
        <w:rPr>
          <w:rFonts w:ascii="黑体" w:eastAsia="黑体" w:cs="黑体"/>
        </w:rPr>
      </w:pPr>
      <w:r>
        <w:rPr>
          <w:rFonts w:ascii="宋体" w:hAnsi="宋体" w:cs="黑体"/>
          <w:noProof/>
          <w:sz w:val="52"/>
          <w:szCs w:val="52"/>
        </w:rPr>
        <w:drawing>
          <wp:anchor distT="0" distB="0" distL="114300" distR="114300" simplePos="0" relativeHeight="251661824" behindDoc="0" locked="0" layoutInCell="1" allowOverlap="1">
            <wp:simplePos x="0" y="0"/>
            <wp:positionH relativeFrom="column">
              <wp:posOffset>3575685</wp:posOffset>
            </wp:positionH>
            <wp:positionV relativeFrom="paragraph">
              <wp:posOffset>-118745</wp:posOffset>
            </wp:positionV>
            <wp:extent cx="1513840" cy="647700"/>
            <wp:effectExtent l="19050" t="0" r="0" b="0"/>
            <wp:wrapSquare wrapText="bothSides"/>
            <wp:docPr id="5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srcRect/>
                    <a:stretch>
                      <a:fillRect/>
                    </a:stretch>
                  </pic:blipFill>
                  <pic:spPr bwMode="auto">
                    <a:xfrm>
                      <a:off x="0" y="0"/>
                      <a:ext cx="1513840" cy="647700"/>
                    </a:xfrm>
                    <a:prstGeom prst="rect">
                      <a:avLst/>
                    </a:prstGeom>
                    <a:noFill/>
                    <a:ln w="9525">
                      <a:noFill/>
                      <a:miter lim="800000"/>
                      <a:headEnd/>
                      <a:tailEnd/>
                    </a:ln>
                  </pic:spPr>
                </pic:pic>
              </a:graphicData>
            </a:graphic>
          </wp:anchor>
        </w:drawing>
      </w:r>
      <w:r w:rsidR="009E59FC" w:rsidRPr="009E59FC">
        <w:rPr>
          <w:rFonts w:ascii="宋体" w:hAnsi="宋体" w:cs="黑体"/>
          <w:noProof/>
          <w:sz w:val="52"/>
          <w:szCs w:val="52"/>
        </w:rPr>
        <w:pict>
          <v:rect id="_x0000_s1076" style="position:absolute;left:0;text-align:left;margin-left:342.25pt;margin-top:704.1pt;width:193.9pt;height:16.15pt;z-index:251662848;visibility:visible;mso-position-horizontal-relative:page;mso-position-vertical-relative:page" filled="f" stroked="f">
            <v:fill opacity=".5"/>
            <v:textbox style="mso-next-textbox:#_x0000_s1076" inset="0,0,0,0">
              <w:txbxContent>
                <w:p w:rsidR="009E4FA2" w:rsidRDefault="009E4FA2" w:rsidP="00E2148A">
                  <w:pPr>
                    <w:pStyle w:val="afe"/>
                    <w:ind w:rightChars="200" w:right="480"/>
                  </w:pPr>
                  <w:r>
                    <w:rPr>
                      <w:rFonts w:hint="eastAsia"/>
                    </w:rPr>
                    <w:t>20XX－XX－XX实施</w:t>
                  </w:r>
                </w:p>
              </w:txbxContent>
            </v:textbox>
            <w10:wrap anchorx="page" anchory="page"/>
          </v:rect>
        </w:pict>
      </w:r>
      <w:r w:rsidR="009E59FC" w:rsidRPr="009E59FC">
        <w:rPr>
          <w:rFonts w:ascii="宋体" w:hAnsi="宋体" w:cs="黑体"/>
          <w:noProof/>
          <w:sz w:val="52"/>
          <w:szCs w:val="52"/>
        </w:rPr>
        <w:pict>
          <v:rect id="_x0000_s1074" style="position:absolute;left:0;text-align:left;margin-left:62.35pt;margin-top:314.6pt;width:490.05pt;height:365.4pt;z-index:251660800;visibility:visible;mso-position-horizontal-relative:page;mso-position-vertical-relative:page" filled="f" stroked="f">
            <v:fill opacity=".5"/>
            <v:textbox style="mso-next-textbox:#_x0000_s1074" inset="0,0,0,0">
              <w:txbxContent>
                <w:p w:rsidR="009E4FA2" w:rsidRDefault="009E4FA2" w:rsidP="00A31CF9">
                  <w:pPr>
                    <w:pStyle w:val="afc"/>
                    <w:spacing w:line="240" w:lineRule="auto"/>
                    <w:rPr>
                      <w:sz w:val="21"/>
                      <w:szCs w:val="21"/>
                    </w:rPr>
                  </w:pPr>
                  <w:r w:rsidRPr="008E6247">
                    <w:rPr>
                      <w:rFonts w:ascii="黑体" w:cs="黑体" w:hint="eastAsia"/>
                      <w:b w:val="0"/>
                      <w:bCs w:val="0"/>
                      <w:kern w:val="0"/>
                      <w:sz w:val="52"/>
                      <w:szCs w:val="52"/>
                    </w:rPr>
                    <w:t>电雷管测试仪校准规范</w:t>
                  </w:r>
                </w:p>
                <w:p w:rsidR="009E4FA2" w:rsidRDefault="009E4FA2" w:rsidP="00502F58">
                  <w:pPr>
                    <w:pStyle w:val="afc"/>
                    <w:spacing w:line="500" w:lineRule="exact"/>
                  </w:pPr>
                  <w:r w:rsidRPr="008E6247">
                    <w:t xml:space="preserve">Calibration Specification for </w:t>
                  </w:r>
                  <w:r>
                    <w:rPr>
                      <w:rFonts w:hint="eastAsia"/>
                    </w:rPr>
                    <w:t>E</w:t>
                  </w:r>
                  <w:r w:rsidRPr="008E6247">
                    <w:t xml:space="preserve">lectric </w:t>
                  </w:r>
                  <w:r>
                    <w:rPr>
                      <w:rFonts w:hint="eastAsia"/>
                    </w:rPr>
                    <w:t>D</w:t>
                  </w:r>
                  <w:r w:rsidRPr="008E6247">
                    <w:t>etonator</w:t>
                  </w:r>
                  <w:r>
                    <w:rPr>
                      <w:rFonts w:hint="eastAsia"/>
                    </w:rPr>
                    <w:t xml:space="preserve"> </w:t>
                  </w:r>
                  <w:r w:rsidRPr="008E6247">
                    <w:t>Tester</w:t>
                  </w:r>
                </w:p>
                <w:p w:rsidR="009E4FA2" w:rsidRDefault="009E4FA2" w:rsidP="00502F58">
                  <w:pPr>
                    <w:pStyle w:val="afc"/>
                    <w:spacing w:line="500" w:lineRule="exact"/>
                  </w:pPr>
                </w:p>
                <w:p w:rsidR="009E4FA2" w:rsidRPr="000B7786" w:rsidRDefault="009E4FA2" w:rsidP="00502F58">
                  <w:pPr>
                    <w:pStyle w:val="afc"/>
                    <w:spacing w:line="500" w:lineRule="exact"/>
                    <w:rPr>
                      <w:b w:val="0"/>
                    </w:rPr>
                  </w:pPr>
                  <w:r w:rsidRPr="000B7786">
                    <w:rPr>
                      <w:rFonts w:hint="eastAsia"/>
                      <w:b w:val="0"/>
                    </w:rPr>
                    <w:t>（报批稿）</w:t>
                  </w:r>
                </w:p>
                <w:p w:rsidR="009E4FA2" w:rsidRPr="00E01B94" w:rsidRDefault="009E4FA2" w:rsidP="00A31CF9">
                  <w:pPr>
                    <w:autoSpaceDE w:val="0"/>
                    <w:autoSpaceDN w:val="0"/>
                    <w:adjustRightInd w:val="0"/>
                    <w:jc w:val="center"/>
                    <w:rPr>
                      <w:rFonts w:ascii="黑体" w:eastAsia="黑体" w:cs="黑体"/>
                      <w:sz w:val="28"/>
                      <w:szCs w:val="28"/>
                    </w:rPr>
                  </w:pPr>
                </w:p>
              </w:txbxContent>
            </v:textbox>
            <w10:wrap anchorx="page" anchory="page"/>
          </v:rect>
        </w:pict>
      </w:r>
      <w:r w:rsidR="009E59FC" w:rsidRPr="009E59FC">
        <w:rPr>
          <w:rFonts w:ascii="宋体" w:hAnsi="宋体" w:cs="黑体"/>
          <w:noProof/>
          <w:sz w:val="52"/>
          <w:szCs w:val="52"/>
        </w:rPr>
        <w:pict>
          <v:line id="_x0000_s1070" style="position:absolute;left:0;text-align:left;z-index:251656704;visibility:visible;mso-position-horizontal-relative:page;mso-position-vertical-relative:page" from="70.85pt,728.5pt" to="538.55pt,728.5pt" strokeweight="1pt">
            <w10:wrap anchorx="page" anchory="page"/>
          </v:line>
        </w:pict>
      </w:r>
      <w:r w:rsidR="009E59FC" w:rsidRPr="009E59FC">
        <w:rPr>
          <w:rFonts w:ascii="宋体" w:hAnsi="宋体" w:cs="黑体"/>
          <w:noProof/>
          <w:sz w:val="52"/>
          <w:szCs w:val="52"/>
        </w:rPr>
        <w:pict>
          <v:rect id="_x0000_s1069" style="position:absolute;left:0;text-align:left;margin-left:70.85pt;margin-top:704.1pt;width:183.7pt;height:16.15pt;z-index:251655680;visibility:visible;mso-position-horizontal-relative:page;mso-position-vertical-relative:page" filled="f" stroked="f">
            <v:fill opacity=".5"/>
            <v:textbox style="mso-next-textbox:#_x0000_s1069" inset="0,0,0,0">
              <w:txbxContent>
                <w:p w:rsidR="009E4FA2" w:rsidRDefault="009E4FA2" w:rsidP="00E2148A">
                  <w:pPr>
                    <w:pStyle w:val="afb"/>
                    <w:ind w:leftChars="200" w:left="480"/>
                  </w:pPr>
                  <w:r>
                    <w:rPr>
                      <w:rFonts w:hint="eastAsia"/>
                    </w:rPr>
                    <w:t>20XX－XX－XX发布</w:t>
                  </w:r>
                </w:p>
              </w:txbxContent>
            </v:textbox>
            <w10:wrap anchorx="page" anchory="page"/>
          </v:rect>
        </w:pict>
      </w:r>
      <w:r w:rsidR="009E59FC" w:rsidRPr="009E59FC">
        <w:rPr>
          <w:rFonts w:ascii="宋体" w:hAnsi="宋体" w:cs="黑体"/>
          <w:noProof/>
          <w:sz w:val="52"/>
          <w:szCs w:val="52"/>
        </w:rPr>
        <w:pict>
          <v:line id="_x0000_s1068" style="position:absolute;left:0;text-align:left;z-index:251654656;visibility:visible;mso-position-horizontal-relative:page;mso-position-vertical-relative:page" from="70.85pt,213.2pt" to="538.55pt,213.2pt" strokeweight="1pt">
            <w10:wrap anchorx="page" anchory="page"/>
          </v:line>
        </w:pict>
      </w:r>
      <w:r w:rsidR="00A31CF9">
        <w:rPr>
          <w:rFonts w:ascii="黑体" w:eastAsia="黑体" w:cs="黑体"/>
        </w:rPr>
        <w:t xml:space="preserve"> </w:t>
      </w:r>
    </w:p>
    <w:p w:rsidR="002D46EA" w:rsidRDefault="009E59FC">
      <w:pPr>
        <w:autoSpaceDE w:val="0"/>
        <w:autoSpaceDN w:val="0"/>
        <w:adjustRightInd w:val="0"/>
        <w:jc w:val="center"/>
        <w:rPr>
          <w:rFonts w:ascii="黑体" w:eastAsia="黑体" w:cs="黑体"/>
        </w:rPr>
      </w:pPr>
      <w:r w:rsidRPr="009E59FC">
        <w:rPr>
          <w:rFonts w:ascii="宋体" w:hAnsi="宋体" w:cs="黑体"/>
          <w:noProof/>
          <w:sz w:val="52"/>
          <w:szCs w:val="52"/>
        </w:rPr>
        <w:pict>
          <v:rect id="_x0000_s1066" style="position:absolute;left:0;text-align:left;margin-left:72.65pt;margin-top:118.05pt;width:463.5pt;height:57.05pt;z-index:251652608;visibility:visible;mso-position-horizontal-relative:page;mso-position-vertical-relative:page" filled="f" stroked="f">
            <v:fill opacity=".5"/>
            <v:textbox style="mso-next-textbox:#_x0000_s1066" inset="0,0,0,0">
              <w:txbxContent>
                <w:p w:rsidR="009E4FA2" w:rsidRPr="00760C0D" w:rsidRDefault="009E4FA2" w:rsidP="00760C0D">
                  <w:pPr>
                    <w:spacing w:line="580" w:lineRule="exact"/>
                    <w:jc w:val="distribute"/>
                    <w:rPr>
                      <w:rFonts w:ascii="方正小标宋简体" w:eastAsia="方正小标宋简体"/>
                      <w:spacing w:val="17"/>
                      <w:w w:val="115"/>
                      <w:sz w:val="52"/>
                      <w:szCs w:val="52"/>
                    </w:rPr>
                  </w:pPr>
                  <w:r w:rsidRPr="00760C0D">
                    <w:rPr>
                      <w:rFonts w:ascii="方正小标宋简体" w:eastAsia="方正小标宋简体" w:hint="eastAsia"/>
                      <w:spacing w:val="32"/>
                      <w:w w:val="115"/>
                      <w:sz w:val="52"/>
                      <w:szCs w:val="52"/>
                    </w:rPr>
                    <w:t>中华人民共和国工业和信息化</w:t>
                  </w:r>
                  <w:r w:rsidRPr="00760C0D">
                    <w:rPr>
                      <w:rFonts w:ascii="方正小标宋简体" w:eastAsia="方正小标宋简体" w:hint="eastAsia"/>
                      <w:spacing w:val="17"/>
                      <w:w w:val="115"/>
                      <w:sz w:val="52"/>
                      <w:szCs w:val="52"/>
                    </w:rPr>
                    <w:t>部</w:t>
                  </w:r>
                </w:p>
                <w:p w:rsidR="009E4FA2" w:rsidRPr="00760C0D" w:rsidRDefault="009E4FA2" w:rsidP="00A31CF9">
                  <w:pPr>
                    <w:spacing w:line="580" w:lineRule="exact"/>
                    <w:jc w:val="center"/>
                    <w:rPr>
                      <w:rFonts w:ascii="方正小标宋简体" w:eastAsia="方正小标宋简体"/>
                      <w:w w:val="115"/>
                      <w:sz w:val="52"/>
                      <w:szCs w:val="52"/>
                    </w:rPr>
                  </w:pPr>
                  <w:r w:rsidRPr="00760C0D">
                    <w:rPr>
                      <w:rFonts w:ascii="方正小标宋简体" w:eastAsia="方正小标宋简体"/>
                      <w:spacing w:val="17"/>
                      <w:w w:val="115"/>
                      <w:sz w:val="52"/>
                      <w:szCs w:val="52"/>
                    </w:rPr>
                    <w:t>兵工民品计量技术规范</w:t>
                  </w:r>
                </w:p>
                <w:p w:rsidR="009E4FA2" w:rsidRPr="00924196" w:rsidRDefault="009E4FA2" w:rsidP="00A31CF9">
                  <w:pPr>
                    <w:jc w:val="center"/>
                    <w:rPr>
                      <w:w w:val="122"/>
                      <w:sz w:val="52"/>
                      <w:szCs w:val="52"/>
                    </w:rPr>
                  </w:pPr>
                </w:p>
              </w:txbxContent>
            </v:textbox>
            <w10:wrap anchorx="page" anchory="page"/>
          </v:rect>
        </w:pict>
      </w:r>
      <w:r w:rsidRPr="009E59FC">
        <w:rPr>
          <w:rFonts w:ascii="宋体" w:hAnsi="宋体" w:cs="黑体"/>
          <w:noProof/>
          <w:sz w:val="52"/>
          <w:szCs w:val="52"/>
        </w:rPr>
        <w:pict>
          <v:rect id="_x0000_s1067" style="position:absolute;left:0;text-align:left;margin-left:335.5pt;margin-top:187.8pt;width:189.05pt;height:29.5pt;z-index:251653632;visibility:visible;mso-position-horizontal-relative:page;mso-position-vertical-relative:page" filled="f" stroked="f">
            <v:fill opacity=".5"/>
            <v:textbox style="mso-next-textbox:#_x0000_s1067" inset="0,0,0,0">
              <w:txbxContent>
                <w:p w:rsidR="009E4FA2" w:rsidRDefault="009E4FA2" w:rsidP="00A31CF9">
                  <w:pPr>
                    <w:pStyle w:val="afa"/>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xml:space="preserve">） </w:t>
                  </w:r>
                  <w:r w:rsidRPr="00BC569F">
                    <w:rPr>
                      <w:rFonts w:hint="eastAsia"/>
                    </w:rPr>
                    <w:t>00</w:t>
                  </w:r>
                  <w:r>
                    <w:rPr>
                      <w:rFonts w:hint="eastAsia"/>
                    </w:rPr>
                    <w:t>12－2022</w:t>
                  </w:r>
                </w:p>
              </w:txbxContent>
            </v:textbox>
            <w10:wrap anchorx="page" anchory="page"/>
          </v:rect>
        </w:pict>
      </w:r>
      <w:r w:rsidRPr="009E59FC">
        <w:rPr>
          <w:rFonts w:ascii="宋体" w:hAnsi="宋体" w:cs="黑体"/>
          <w:noProof/>
          <w:sz w:val="52"/>
          <w:szCs w:val="52"/>
        </w:rPr>
        <w:pict>
          <v:rect id="_x0000_s1073" style="position:absolute;left:0;text-align:left;margin-left:455.6pt;margin-top:757.4pt;width:17.3pt;height:17.55pt;z-index:251659776;visibility:visible;mso-position-horizontal-relative:page;mso-position-vertical-relative:page" stroked="f">
            <v:textbox style="mso-next-textbox:#_x0000_s1073" inset="0,0,0,0">
              <w:txbxContent>
                <w:p w:rsidR="009E4FA2" w:rsidRDefault="009E4FA2" w:rsidP="00A31CF9">
                  <w:pPr>
                    <w:spacing w:line="340" w:lineRule="exact"/>
                    <w:rPr>
                      <w:rFonts w:ascii="黑体" w:eastAsia="黑体"/>
                      <w:sz w:val="28"/>
                    </w:rPr>
                  </w:pPr>
                  <w:r>
                    <w:rPr>
                      <w:rFonts w:ascii="黑体" w:eastAsia="黑体" w:hint="eastAsia"/>
                      <w:sz w:val="28"/>
                    </w:rPr>
                    <w:t>布</w:t>
                  </w:r>
                </w:p>
              </w:txbxContent>
            </v:textbox>
            <w10:wrap anchorx="page" anchory="page"/>
          </v:rect>
        </w:pict>
      </w:r>
      <w:r w:rsidRPr="009E59FC">
        <w:rPr>
          <w:rFonts w:ascii="宋体" w:hAnsi="宋体" w:cs="黑体"/>
          <w:noProof/>
          <w:sz w:val="52"/>
          <w:szCs w:val="52"/>
        </w:rPr>
        <w:pict>
          <v:rect id="_x0000_s1072" style="position:absolute;left:0;text-align:left;margin-left:435.45pt;margin-top:757.4pt;width:14.45pt;height:17.55pt;z-index:251658752;visibility:visible;mso-position-horizontal-relative:page;mso-position-vertical-relative:page" stroked="f">
            <v:textbox style="mso-next-textbox:#_x0000_s1072" inset="0,0,0,0">
              <w:txbxContent>
                <w:p w:rsidR="009E4FA2" w:rsidRDefault="009E4FA2" w:rsidP="00A31CF9">
                  <w:pPr>
                    <w:spacing w:line="340" w:lineRule="exact"/>
                    <w:rPr>
                      <w:rFonts w:ascii="黑体" w:eastAsia="黑体"/>
                      <w:sz w:val="28"/>
                    </w:rPr>
                  </w:pPr>
                  <w:r>
                    <w:rPr>
                      <w:rFonts w:ascii="黑体" w:eastAsia="黑体" w:hint="eastAsia"/>
                      <w:sz w:val="28"/>
                    </w:rPr>
                    <w:t>发</w:t>
                  </w:r>
                </w:p>
              </w:txbxContent>
            </v:textbox>
            <w10:wrap anchorx="page" anchory="page"/>
          </v:rect>
        </w:pict>
      </w:r>
      <w:r w:rsidRPr="009E59FC">
        <w:rPr>
          <w:rFonts w:ascii="宋体" w:hAnsi="宋体" w:cs="黑体"/>
          <w:noProof/>
          <w:sz w:val="52"/>
          <w:szCs w:val="52"/>
        </w:rPr>
        <w:pict>
          <v:rect id="_x0000_s1071" style="position:absolute;left:0;text-align:left;margin-left:87.35pt;margin-top:753.3pt;width:333.95pt;height:27.45pt;z-index:251657728;visibility:visible;mso-position-horizontal-relative:page;mso-position-vertical-relative:page" filled="f" stroked="f">
            <v:fill opacity=".5"/>
            <v:textbox style="mso-next-textbox:#_x0000_s1071" inset="0,0,0,0">
              <w:txbxContent>
                <w:p w:rsidR="009E4FA2" w:rsidRPr="00547729" w:rsidRDefault="009E4FA2" w:rsidP="00E2148A">
                  <w:pPr>
                    <w:spacing w:line="440" w:lineRule="exact"/>
                    <w:ind w:leftChars="-100" w:left="-24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p>
    <w:p w:rsidR="009E4FA2" w:rsidRDefault="009E4FA2">
      <w:pPr>
        <w:autoSpaceDE w:val="0"/>
        <w:autoSpaceDN w:val="0"/>
        <w:adjustRightInd w:val="0"/>
        <w:jc w:val="left"/>
        <w:rPr>
          <w:rFonts w:ascii="黑体" w:eastAsia="黑体" w:cs="黑体"/>
          <w:sz w:val="12"/>
          <w:szCs w:val="12"/>
        </w:rPr>
        <w:sectPr w:rsidR="009E4FA2">
          <w:headerReference w:type="even" r:id="rId9"/>
          <w:headerReference w:type="default" r:id="rId10"/>
          <w:footerReference w:type="even" r:id="rId11"/>
          <w:footerReference w:type="default" r:id="rId12"/>
          <w:headerReference w:type="first" r:id="rId13"/>
          <w:footerReference w:type="first" r:id="rId14"/>
          <w:pgSz w:w="11906" w:h="16838"/>
          <w:pgMar w:top="850" w:right="1803" w:bottom="1440" w:left="1803" w:header="851" w:footer="992" w:gutter="0"/>
          <w:cols w:space="720"/>
          <w:titlePg/>
          <w:docGrid w:type="lines" w:linePitch="318"/>
        </w:sectPr>
      </w:pPr>
    </w:p>
    <w:p w:rsidR="002D46EA" w:rsidRDefault="002D46EA">
      <w:pPr>
        <w:autoSpaceDE w:val="0"/>
        <w:autoSpaceDN w:val="0"/>
        <w:adjustRightInd w:val="0"/>
        <w:jc w:val="left"/>
        <w:rPr>
          <w:rFonts w:ascii="黑体" w:eastAsia="黑体" w:cs="黑体"/>
          <w:sz w:val="12"/>
          <w:szCs w:val="12"/>
        </w:rPr>
        <w:sectPr w:rsidR="002D46EA">
          <w:pgSz w:w="11906" w:h="16838"/>
          <w:pgMar w:top="850" w:right="1803" w:bottom="1440" w:left="1803" w:header="851" w:footer="992" w:gutter="0"/>
          <w:cols w:space="720"/>
          <w:titlePg/>
          <w:docGrid w:type="lines" w:linePitch="318"/>
        </w:sectPr>
      </w:pPr>
    </w:p>
    <w:p w:rsidR="002D46EA" w:rsidRDefault="009E59FC">
      <w:pPr>
        <w:autoSpaceDE w:val="0"/>
        <w:autoSpaceDN w:val="0"/>
        <w:adjustRightInd w:val="0"/>
        <w:jc w:val="left"/>
        <w:rPr>
          <w:rFonts w:ascii="黑体" w:eastAsia="黑体" w:cs="黑体"/>
          <w:sz w:val="20"/>
          <w:szCs w:val="20"/>
        </w:rPr>
      </w:pPr>
      <w:r w:rsidRPr="009E59FC">
        <w:rPr>
          <w:rFonts w:ascii="黑体" w:eastAsia="黑体" w:cs="黑体"/>
          <w:sz w:val="28"/>
          <w:szCs w:val="28"/>
        </w:rPr>
        <w:lastRenderedPageBreak/>
        <w:pict>
          <v:shapetype id="_x0000_t202" coordsize="21600,21600" o:spt="202" path="m,l,21600r21600,l21600,xe">
            <v:stroke joinstyle="miter"/>
            <v:path gradientshapeok="t" o:connecttype="rect"/>
          </v:shapetype>
          <v:shape id="文本框 29" o:spid="_x0000_s1053" type="#_x0000_t202" style="position:absolute;margin-left:-1.75pt;margin-top:23.9pt;width:262.5pt;height:191.9pt;z-index:251650560" stroked="f">
            <v:textbox style="mso-next-textbox:#文本框 29">
              <w:txbxContent>
                <w:p w:rsidR="009E4FA2" w:rsidRPr="008E6247" w:rsidRDefault="009E4FA2" w:rsidP="00B36DC8">
                  <w:pPr>
                    <w:pStyle w:val="af7"/>
                    <w:tabs>
                      <w:tab w:val="left" w:pos="7560"/>
                    </w:tabs>
                    <w:spacing w:line="240" w:lineRule="auto"/>
                    <w:ind w:firstLine="0"/>
                    <w:jc w:val="center"/>
                    <w:rPr>
                      <w:rFonts w:ascii="黑体" w:cs="黑体"/>
                      <w:sz w:val="36"/>
                      <w:szCs w:val="36"/>
                    </w:rPr>
                  </w:pPr>
                  <w:r w:rsidRPr="008E6247">
                    <w:rPr>
                      <w:rStyle w:val="a6"/>
                      <w:rFonts w:hint="eastAsia"/>
                      <w:sz w:val="44"/>
                      <w:szCs w:val="44"/>
                    </w:rPr>
                    <w:t>电雷管测试仪校准规范</w:t>
                  </w:r>
                </w:p>
                <w:p w:rsidR="009E4FA2" w:rsidRPr="008E6247" w:rsidRDefault="009E4FA2" w:rsidP="001A7E83">
                  <w:pPr>
                    <w:autoSpaceDE w:val="0"/>
                    <w:autoSpaceDN w:val="0"/>
                    <w:adjustRightInd w:val="0"/>
                    <w:spacing w:beforeLines="100" w:line="340" w:lineRule="exact"/>
                    <w:jc w:val="center"/>
                    <w:rPr>
                      <w:rFonts w:eastAsia="黑体"/>
                      <w:b/>
                      <w:sz w:val="28"/>
                      <w:szCs w:val="28"/>
                    </w:rPr>
                  </w:pPr>
                  <w:r w:rsidRPr="008E6247">
                    <w:rPr>
                      <w:rFonts w:eastAsia="黑体"/>
                      <w:b/>
                      <w:sz w:val="28"/>
                      <w:szCs w:val="28"/>
                    </w:rPr>
                    <w:t xml:space="preserve">Calibration Specification </w:t>
                  </w:r>
                </w:p>
                <w:p w:rsidR="009E4FA2" w:rsidRPr="00833063" w:rsidRDefault="009E4FA2" w:rsidP="001A7E83">
                  <w:pPr>
                    <w:autoSpaceDE w:val="0"/>
                    <w:autoSpaceDN w:val="0"/>
                    <w:adjustRightInd w:val="0"/>
                    <w:spacing w:beforeLines="100" w:line="340" w:lineRule="exact"/>
                    <w:jc w:val="center"/>
                    <w:rPr>
                      <w:rFonts w:eastAsia="黑体"/>
                      <w:b/>
                      <w:sz w:val="28"/>
                      <w:szCs w:val="28"/>
                    </w:rPr>
                  </w:pPr>
                  <w:r w:rsidRPr="008E6247">
                    <w:rPr>
                      <w:rFonts w:eastAsia="黑体"/>
                      <w:b/>
                      <w:sz w:val="28"/>
                      <w:szCs w:val="28"/>
                    </w:rPr>
                    <w:t xml:space="preserve">for </w:t>
                  </w:r>
                  <w:r>
                    <w:rPr>
                      <w:rFonts w:eastAsia="黑体" w:hint="eastAsia"/>
                      <w:b/>
                      <w:sz w:val="28"/>
                      <w:szCs w:val="28"/>
                    </w:rPr>
                    <w:t>E</w:t>
                  </w:r>
                  <w:r w:rsidRPr="008E6247">
                    <w:rPr>
                      <w:rFonts w:eastAsia="黑体"/>
                      <w:b/>
                      <w:sz w:val="28"/>
                      <w:szCs w:val="28"/>
                    </w:rPr>
                    <w:t xml:space="preserve">lectric </w:t>
                  </w:r>
                  <w:r>
                    <w:rPr>
                      <w:rFonts w:eastAsia="黑体" w:hint="eastAsia"/>
                      <w:b/>
                      <w:sz w:val="28"/>
                      <w:szCs w:val="28"/>
                    </w:rPr>
                    <w:t>D</w:t>
                  </w:r>
                  <w:r w:rsidRPr="008E6247">
                    <w:rPr>
                      <w:rFonts w:eastAsia="黑体"/>
                      <w:b/>
                      <w:sz w:val="28"/>
                      <w:szCs w:val="28"/>
                    </w:rPr>
                    <w:t xml:space="preserve">etonator </w:t>
                  </w:r>
                  <w:r>
                    <w:rPr>
                      <w:rFonts w:eastAsia="黑体" w:hint="eastAsia"/>
                      <w:b/>
                      <w:sz w:val="28"/>
                      <w:szCs w:val="28"/>
                    </w:rPr>
                    <w:t>T</w:t>
                  </w:r>
                  <w:r w:rsidRPr="008E6247">
                    <w:rPr>
                      <w:rFonts w:eastAsia="黑体"/>
                      <w:b/>
                      <w:sz w:val="28"/>
                      <w:szCs w:val="28"/>
                    </w:rPr>
                    <w:t>ester</w:t>
                  </w:r>
                </w:p>
              </w:txbxContent>
            </v:textbox>
          </v:shape>
        </w:pict>
      </w:r>
      <w:r w:rsidRPr="009E59FC">
        <w:rPr>
          <w:rFonts w:ascii="黑体" w:eastAsia="黑体" w:cs="黑体"/>
          <w:sz w:val="28"/>
          <w:szCs w:val="28"/>
        </w:rPr>
        <w:pict>
          <v:shape id="文本框 25" o:spid="_x0000_s1049" type="#_x0000_t202" style="position:absolute;margin-left:265.55pt;margin-top:57.45pt;width:188.85pt;height:62.35pt;z-index:251649536">
            <v:stroke dashstyle="1 1" endcap="round"/>
            <v:textbox style="mso-next-textbox:#文本框 25">
              <w:txbxContent>
                <w:p w:rsidR="009E4FA2" w:rsidRPr="00A72D49" w:rsidRDefault="009E4FA2" w:rsidP="001A7E83">
                  <w:pPr>
                    <w:spacing w:beforeLines="150"/>
                    <w:jc w:val="center"/>
                    <w:rPr>
                      <w:rFonts w:ascii="黑体" w:eastAsia="黑体"/>
                      <w:sz w:val="28"/>
                      <w:szCs w:val="28"/>
                    </w:rPr>
                  </w:pPr>
                  <w:r w:rsidRPr="00BE2623">
                    <w:rPr>
                      <w:rFonts w:eastAsia="BatangChe"/>
                      <w:b/>
                      <w:sz w:val="28"/>
                      <w:szCs w:val="28"/>
                    </w:rPr>
                    <w:t>JJF</w:t>
                  </w:r>
                  <w:r w:rsidRPr="00BE2623">
                    <w:rPr>
                      <w:rFonts w:ascii="黑体" w:eastAsia="黑体" w:hAnsi="黑体"/>
                      <w:sz w:val="28"/>
                      <w:szCs w:val="28"/>
                    </w:rPr>
                    <w:t>（</w:t>
                  </w:r>
                  <w:r w:rsidRPr="00BE2623">
                    <w:rPr>
                      <w:rFonts w:ascii="黑体" w:eastAsia="黑体" w:hAnsi="黑体" w:hint="eastAsia"/>
                      <w:sz w:val="28"/>
                      <w:szCs w:val="28"/>
                    </w:rPr>
                    <w:t>兵工民品</w:t>
                  </w:r>
                  <w:r>
                    <w:rPr>
                      <w:rFonts w:ascii="黑体" w:eastAsia="黑体" w:hAnsi="黑体"/>
                      <w:sz w:val="28"/>
                      <w:szCs w:val="28"/>
                    </w:rPr>
                    <w:t>）</w:t>
                  </w:r>
                  <w:r w:rsidRPr="00BE2623">
                    <w:rPr>
                      <w:rFonts w:ascii="黑体" w:eastAsia="黑体" w:hAnsi="黑体" w:hint="eastAsia"/>
                      <w:sz w:val="28"/>
                      <w:szCs w:val="28"/>
                    </w:rPr>
                    <w:t xml:space="preserve"> 00</w:t>
                  </w:r>
                  <w:r>
                    <w:rPr>
                      <w:rFonts w:ascii="黑体" w:eastAsia="黑体" w:hAnsi="黑体" w:hint="eastAsia"/>
                      <w:sz w:val="28"/>
                      <w:szCs w:val="28"/>
                    </w:rPr>
                    <w:t>1</w:t>
                  </w:r>
                  <w:r w:rsidRPr="00BE2623">
                    <w:rPr>
                      <w:rFonts w:ascii="黑体" w:eastAsia="黑体" w:hAnsi="黑体" w:hint="eastAsia"/>
                      <w:sz w:val="28"/>
                      <w:szCs w:val="28"/>
                    </w:rPr>
                    <w:t>2</w:t>
                  </w:r>
                  <w:r>
                    <w:rPr>
                      <w:rFonts w:ascii="黑体" w:eastAsia="黑体" w:hAnsi="黑体" w:cs="黑体"/>
                      <w:sz w:val="28"/>
                      <w:szCs w:val="28"/>
                    </w:rPr>
                    <w:t>－</w:t>
                  </w:r>
                  <w:r w:rsidRPr="00BE2623">
                    <w:rPr>
                      <w:rFonts w:ascii="黑体" w:eastAsia="黑体" w:hAnsi="黑体" w:hint="eastAsia"/>
                      <w:sz w:val="28"/>
                      <w:szCs w:val="28"/>
                    </w:rPr>
                    <w:t>202</w:t>
                  </w:r>
                  <w:r>
                    <w:rPr>
                      <w:rFonts w:ascii="黑体" w:eastAsia="黑体" w:hAnsi="黑体" w:hint="eastAsia"/>
                      <w:sz w:val="28"/>
                      <w:szCs w:val="28"/>
                    </w:rPr>
                    <w:t>2</w:t>
                  </w:r>
                </w:p>
              </w:txbxContent>
            </v:textbox>
          </v:shape>
        </w:pict>
      </w:r>
      <w:r w:rsidR="002D46EA">
        <w:rPr>
          <w:rFonts w:ascii="黑体" w:eastAsia="黑体" w:cs="黑体"/>
          <w:sz w:val="28"/>
          <w:szCs w:val="28"/>
        </w:rPr>
        <w:t xml:space="preserve"> </w:t>
      </w:r>
      <w:r w:rsidRPr="009E59FC">
        <w:rPr>
          <w:rFonts w:ascii="黑体" w:eastAsia="黑体" w:cs="黑体"/>
          <w:sz w:val="28"/>
          <w:szCs w:val="28"/>
        </w:rPr>
      </w:r>
      <w:r>
        <w:rPr>
          <w:rFonts w:ascii="黑体" w:eastAsia="黑体" w:cs="黑体"/>
          <w:sz w:val="28"/>
          <w:szCs w:val="28"/>
        </w:rPr>
        <w:pict>
          <v:group id="画布 23" o:spid="_x0000_s1047" editas="canvas" style="width:198pt;height:117pt;mso-position-horizontal-relative:char;mso-position-vertical-relative:line" coordorigin="5168,1555" coordsize="3960,2340">
            <o:lock v:ext="edit" aspectratio="t" text="t"/>
            <o:diagram v:ext="edit" dgmstyle="0" dgmscalex="0" dgmscaley="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5168;top:1555;width:3960;height:2340" o:preferrelative="f">
              <v:fill o:detectmouseclick="t"/>
              <v:path o:extrusionok="t"/>
              <o:lock v:ext="edit" rotation="t" text="t"/>
              <o:diagram v:ext="edit" dgmstyle="0" dgmscalex="0" dgmscaley="0"/>
            </v:shape>
            <w10:wrap type="none"/>
            <w10:anchorlock/>
          </v:group>
        </w:pict>
      </w:r>
      <w:r>
        <w:rPr>
          <w:rFonts w:ascii="黑体" w:eastAsia="黑体" w:cs="黑体"/>
          <w:sz w:val="20"/>
          <w:szCs w:val="20"/>
        </w:rPr>
      </w:r>
      <w:r w:rsidRPr="009E59FC">
        <w:rPr>
          <w:rFonts w:ascii="黑体" w:eastAsia="黑体" w:cs="黑体"/>
          <w:sz w:val="20"/>
          <w:szCs w:val="20"/>
        </w:rPr>
        <w:pict>
          <v:group id="画布 18" o:spid="_x0000_s1042" editas="canvas" style="width:477.95pt;height:18pt;mso-position-horizontal-relative:char;mso-position-vertical-relative:line" coordorigin="2355,2148" coordsize="8312,313">
            <o:lock v:ext="edit" aspectratio="t" text="t"/>
            <o:diagram v:ext="edit" dgmstyle="0" dgmscalex="0" dgmscaley="0"/>
            <v:shape id="_x0000_s1041" type="#_x0000_t75" style="position:absolute;left:2355;top:2148;width:8312;height:313">
              <v:fill o:detectmouseclick="t"/>
              <v:path o:extrusionok="t"/>
              <o:lock v:ext="edit" rotation="t" text="t"/>
              <o:diagram v:ext="edit" dgmstyle="0" dgmscalex="0" dgmscaley="0"/>
            </v:shape>
            <w10:wrap type="none"/>
            <w10:anchorlock/>
          </v:group>
        </w:pict>
      </w:r>
      <w:r w:rsidR="002D46EA">
        <w:rPr>
          <w:rFonts w:ascii="黑体" w:eastAsia="黑体" w:cs="黑体" w:hint="eastAsia"/>
          <w:sz w:val="20"/>
          <w:szCs w:val="20"/>
        </w:rPr>
        <w:t xml:space="preserve">    </w:t>
      </w:r>
    </w:p>
    <w:p w:rsidR="002D46EA" w:rsidRDefault="002D46EA" w:rsidP="00D35889">
      <w:pPr>
        <w:autoSpaceDE w:val="0"/>
        <w:autoSpaceDN w:val="0"/>
        <w:adjustRightInd w:val="0"/>
        <w:ind w:firstLineChars="200" w:firstLine="560"/>
        <w:jc w:val="left"/>
        <w:rPr>
          <w:rFonts w:ascii="宋体" w:hAnsi="宋体" w:cs="黑体"/>
          <w:sz w:val="28"/>
          <w:szCs w:val="28"/>
        </w:rPr>
      </w:pPr>
    </w:p>
    <w:p w:rsidR="002D46EA" w:rsidRDefault="009E59FC" w:rsidP="0048635C">
      <w:pPr>
        <w:tabs>
          <w:tab w:val="left" w:pos="142"/>
        </w:tabs>
        <w:ind w:right="-1055"/>
        <w:rPr>
          <w:rFonts w:ascii="宋体" w:hAnsi="宋体"/>
          <w:sz w:val="28"/>
          <w:szCs w:val="28"/>
        </w:rPr>
      </w:pPr>
      <w:r w:rsidRPr="009E59FC">
        <w:rPr>
          <w:rFonts w:ascii="黑体" w:eastAsia="黑体" w:cs="黑体"/>
          <w:noProof/>
          <w:sz w:val="20"/>
          <w:szCs w:val="20"/>
        </w:rPr>
        <w:pict>
          <v:line id="直线 19" o:spid="_x0000_s1043" style="position:absolute;left:0;text-align:left;z-index:251664896" from=".25pt,4.1pt" to="453.8pt,4.15pt">
            <v:fill o:detectmouseclick="t"/>
          </v:line>
        </w:pict>
      </w:r>
    </w:p>
    <w:p w:rsidR="002D46EA" w:rsidRDefault="002D46EA">
      <w:pPr>
        <w:ind w:right="-1055"/>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F62977" w:rsidRDefault="00F62977" w:rsidP="004668CA">
      <w:pPr>
        <w:ind w:right="-334"/>
        <w:jc w:val="center"/>
        <w:rPr>
          <w:rFonts w:ascii="宋体" w:hAnsi="宋体"/>
          <w:sz w:val="28"/>
          <w:szCs w:val="28"/>
        </w:rPr>
      </w:pPr>
    </w:p>
    <w:p w:rsidR="002D46EA" w:rsidRDefault="002D46EA" w:rsidP="00636F58">
      <w:pPr>
        <w:spacing w:line="600" w:lineRule="exact"/>
        <w:ind w:firstLineChars="400" w:firstLine="1120"/>
        <w:rPr>
          <w:rFonts w:ascii="宋体" w:eastAsia="黑体" w:hAnsi="宋体" w:cs="宋体"/>
          <w:sz w:val="28"/>
        </w:rPr>
      </w:pPr>
      <w:r>
        <w:rPr>
          <w:rFonts w:ascii="黑体" w:eastAsia="黑体" w:hint="eastAsia"/>
          <w:sz w:val="28"/>
        </w:rPr>
        <w:t>归</w:t>
      </w:r>
      <w:r w:rsidR="00E66E8F">
        <w:rPr>
          <w:rFonts w:ascii="黑体" w:eastAsia="黑体" w:hint="eastAsia"/>
          <w:sz w:val="28"/>
        </w:rPr>
        <w:t xml:space="preserve"> </w:t>
      </w:r>
      <w:r>
        <w:rPr>
          <w:rFonts w:ascii="黑体" w:eastAsia="黑体" w:hint="eastAsia"/>
          <w:sz w:val="28"/>
        </w:rPr>
        <w:t>口 单 位</w:t>
      </w:r>
      <w:r w:rsidR="00E66E8F">
        <w:rPr>
          <w:rFonts w:ascii="黑体" w:eastAsia="黑体" w:hint="eastAsia"/>
          <w:sz w:val="28"/>
        </w:rPr>
        <w:t xml:space="preserve"> </w:t>
      </w:r>
      <w:r>
        <w:rPr>
          <w:rFonts w:ascii="黑体" w:eastAsia="黑体" w:hint="eastAsia"/>
          <w:sz w:val="28"/>
        </w:rPr>
        <w:t>：</w:t>
      </w:r>
      <w:r>
        <w:rPr>
          <w:rFonts w:ascii="宋体" w:hAnsi="宋体" w:cs="宋体" w:hint="eastAsia"/>
          <w:sz w:val="28"/>
        </w:rPr>
        <w:t>中国兵器工业标准化研究所</w:t>
      </w:r>
    </w:p>
    <w:p w:rsidR="002D46EA" w:rsidRDefault="002D46EA" w:rsidP="00636F58">
      <w:pPr>
        <w:spacing w:line="600" w:lineRule="exact"/>
        <w:ind w:firstLineChars="400" w:firstLine="1120"/>
        <w:rPr>
          <w:rFonts w:ascii="宋体"/>
          <w:sz w:val="28"/>
        </w:rPr>
      </w:pPr>
      <w:r>
        <w:rPr>
          <w:rFonts w:ascii="黑体" w:eastAsia="黑体" w:hint="eastAsia"/>
          <w:sz w:val="28"/>
        </w:rPr>
        <w:t>主要起草单位：</w:t>
      </w:r>
      <w:r w:rsidR="008E6247">
        <w:rPr>
          <w:rFonts w:asciiTheme="majorEastAsia" w:eastAsiaTheme="majorEastAsia" w:hint="eastAsia"/>
          <w:sz w:val="28"/>
          <w:szCs w:val="28"/>
        </w:rPr>
        <w:t>山西北方机械制造有限责任公司</w:t>
      </w:r>
    </w:p>
    <w:p w:rsidR="00E66E8F" w:rsidRDefault="002D46EA" w:rsidP="00E66E8F">
      <w:pPr>
        <w:spacing w:line="600" w:lineRule="exact"/>
        <w:ind w:firstLineChars="400" w:firstLine="1120"/>
        <w:rPr>
          <w:rFonts w:asciiTheme="majorEastAsia" w:eastAsiaTheme="majorEastAsia"/>
          <w:sz w:val="28"/>
          <w:szCs w:val="28"/>
        </w:rPr>
      </w:pPr>
      <w:r>
        <w:rPr>
          <w:rFonts w:ascii="黑体" w:eastAsia="黑体" w:hint="eastAsia"/>
          <w:sz w:val="28"/>
        </w:rPr>
        <w:t>参加</w:t>
      </w:r>
      <w:r w:rsidRPr="008E6247">
        <w:rPr>
          <w:rFonts w:ascii="黑体" w:eastAsia="黑体" w:hint="eastAsia"/>
          <w:sz w:val="28"/>
        </w:rPr>
        <w:t>起草</w:t>
      </w:r>
      <w:r>
        <w:rPr>
          <w:rFonts w:ascii="黑体" w:eastAsia="黑体" w:hint="eastAsia"/>
          <w:sz w:val="28"/>
        </w:rPr>
        <w:t>单位：</w:t>
      </w:r>
      <w:r w:rsidR="00E66E8F">
        <w:rPr>
          <w:rFonts w:asciiTheme="majorEastAsia" w:eastAsiaTheme="majorEastAsia" w:hint="eastAsia"/>
          <w:sz w:val="28"/>
          <w:szCs w:val="28"/>
        </w:rPr>
        <w:t>内蒙古第一机械集团股份有限公司</w:t>
      </w:r>
    </w:p>
    <w:p w:rsidR="008E6247" w:rsidRPr="008E6247" w:rsidRDefault="008E6247" w:rsidP="00E66E8F">
      <w:pPr>
        <w:spacing w:line="600" w:lineRule="exact"/>
        <w:ind w:firstLineChars="1150" w:firstLine="3220"/>
        <w:rPr>
          <w:rFonts w:ascii="宋体"/>
          <w:sz w:val="28"/>
        </w:rPr>
      </w:pPr>
      <w:r w:rsidRPr="008E6247">
        <w:rPr>
          <w:rFonts w:ascii="宋体" w:hint="eastAsia"/>
          <w:sz w:val="28"/>
        </w:rPr>
        <w:t>国防科技工业1411二级计量站</w:t>
      </w:r>
    </w:p>
    <w:p w:rsidR="008E6247" w:rsidRDefault="008E6247" w:rsidP="008E6247">
      <w:pPr>
        <w:spacing w:line="600" w:lineRule="exact"/>
        <w:ind w:firstLineChars="1150" w:firstLine="3220"/>
        <w:rPr>
          <w:rFonts w:asciiTheme="majorEastAsia" w:eastAsiaTheme="majorEastAsia"/>
          <w:sz w:val="28"/>
          <w:szCs w:val="28"/>
        </w:rPr>
      </w:pPr>
      <w:r w:rsidRPr="008E6247">
        <w:rPr>
          <w:rFonts w:asciiTheme="majorEastAsia" w:eastAsiaTheme="majorEastAsia" w:hint="eastAsia"/>
          <w:sz w:val="28"/>
          <w:szCs w:val="28"/>
        </w:rPr>
        <w:t>太原理工大学</w:t>
      </w:r>
    </w:p>
    <w:p w:rsidR="00F16118" w:rsidRDefault="00F16118">
      <w:pPr>
        <w:ind w:right="-1054" w:firstLine="570"/>
        <w:rPr>
          <w:rFonts w:ascii="黑体" w:eastAsia="黑体"/>
          <w:sz w:val="28"/>
        </w:rPr>
      </w:pPr>
    </w:p>
    <w:p w:rsidR="00E66E8F" w:rsidRDefault="00E66E8F">
      <w:pPr>
        <w:ind w:right="-1054" w:firstLine="570"/>
        <w:rPr>
          <w:rFonts w:ascii="黑体" w:eastAsia="黑体"/>
          <w:sz w:val="28"/>
        </w:rPr>
      </w:pPr>
    </w:p>
    <w:p w:rsidR="002D46EA" w:rsidRDefault="002D46EA">
      <w:pPr>
        <w:ind w:right="-1054" w:firstLine="570"/>
        <w:rPr>
          <w:rFonts w:ascii="黑体" w:eastAsia="黑体"/>
          <w:sz w:val="28"/>
        </w:rPr>
      </w:pPr>
    </w:p>
    <w:p w:rsidR="002B1510" w:rsidRDefault="002B1510">
      <w:pPr>
        <w:ind w:right="-1054" w:firstLine="570"/>
        <w:rPr>
          <w:rFonts w:ascii="黑体" w:eastAsia="黑体"/>
          <w:sz w:val="28"/>
        </w:rPr>
      </w:pPr>
    </w:p>
    <w:p w:rsidR="002D46EA" w:rsidRDefault="002D46EA">
      <w:pPr>
        <w:ind w:right="-1054" w:firstLine="570"/>
        <w:rPr>
          <w:rFonts w:ascii="黑体" w:eastAsia="黑体"/>
          <w:sz w:val="28"/>
        </w:rPr>
      </w:pPr>
    </w:p>
    <w:p w:rsidR="009E4FA2" w:rsidRDefault="009E4FA2">
      <w:pPr>
        <w:ind w:right="-1054" w:firstLine="570"/>
        <w:rPr>
          <w:rFonts w:ascii="黑体" w:eastAsia="黑体"/>
          <w:sz w:val="28"/>
        </w:rPr>
      </w:pPr>
    </w:p>
    <w:p w:rsidR="009E4FA2" w:rsidRDefault="009E4FA2">
      <w:pPr>
        <w:ind w:right="-1054" w:firstLine="570"/>
        <w:rPr>
          <w:rFonts w:ascii="黑体" w:eastAsia="黑体"/>
          <w:sz w:val="28"/>
        </w:rPr>
      </w:pPr>
    </w:p>
    <w:p w:rsidR="00833063" w:rsidRDefault="00833063">
      <w:pPr>
        <w:ind w:right="-1054" w:firstLine="570"/>
        <w:rPr>
          <w:rFonts w:ascii="黑体" w:eastAsia="黑体"/>
          <w:sz w:val="28"/>
        </w:rPr>
      </w:pPr>
    </w:p>
    <w:p w:rsidR="00156856" w:rsidRDefault="00156856" w:rsidP="001A7E83">
      <w:pPr>
        <w:spacing w:beforeLines="75"/>
        <w:ind w:right="-1055" w:firstLine="573"/>
        <w:rPr>
          <w:rFonts w:ascii="宋体"/>
          <w:sz w:val="28"/>
        </w:rPr>
      </w:pPr>
      <w:r>
        <w:rPr>
          <w:rFonts w:ascii="宋体" w:hAnsi="宋体" w:cs="宋体" w:hint="eastAsia"/>
          <w:sz w:val="28"/>
        </w:rPr>
        <w:t>本规范技术条文委托起草单位负责解释</w:t>
      </w:r>
    </w:p>
    <w:p w:rsidR="002D46EA" w:rsidRDefault="002D46EA">
      <w:pPr>
        <w:ind w:right="-334"/>
        <w:jc w:val="center"/>
        <w:sectPr w:rsidR="002D46EA" w:rsidSect="00455DC8">
          <w:headerReference w:type="even" r:id="rId15"/>
          <w:headerReference w:type="default" r:id="rId16"/>
          <w:footerReference w:type="default" r:id="rId17"/>
          <w:footerReference w:type="first" r:id="rId18"/>
          <w:pgSz w:w="11906" w:h="16838" w:code="9"/>
          <w:pgMar w:top="1418" w:right="1418" w:bottom="1418" w:left="1418" w:header="1361" w:footer="1134" w:gutter="0"/>
          <w:cols w:space="720"/>
          <w:docGrid w:linePitch="312"/>
        </w:sectPr>
      </w:pPr>
    </w:p>
    <w:p w:rsidR="002D46EA" w:rsidRDefault="002D46EA">
      <w:pPr>
        <w:ind w:right="-1054"/>
        <w:rPr>
          <w:rFonts w:ascii="黑体" w:eastAsia="黑体"/>
          <w:sz w:val="28"/>
        </w:rPr>
      </w:pPr>
    </w:p>
    <w:p w:rsidR="002D46EA" w:rsidRDefault="002D46EA">
      <w:pPr>
        <w:ind w:right="-1054"/>
        <w:rPr>
          <w:rFonts w:ascii="宋体"/>
          <w:sz w:val="28"/>
        </w:rPr>
      </w:pPr>
    </w:p>
    <w:p w:rsidR="00CB2186" w:rsidRDefault="00CB2186">
      <w:pPr>
        <w:ind w:right="-1054"/>
        <w:rPr>
          <w:rFonts w:ascii="宋体"/>
          <w:sz w:val="28"/>
        </w:rPr>
      </w:pPr>
    </w:p>
    <w:p w:rsidR="005512D4" w:rsidRDefault="005512D4" w:rsidP="00D171AB">
      <w:pPr>
        <w:spacing w:line="600" w:lineRule="exact"/>
        <w:ind w:right="-1055" w:firstLineChars="200" w:firstLine="560"/>
        <w:rPr>
          <w:rFonts w:ascii="黑体" w:eastAsia="黑体"/>
          <w:sz w:val="28"/>
        </w:rPr>
      </w:pPr>
      <w:r>
        <w:rPr>
          <w:rFonts w:ascii="黑体" w:eastAsia="黑体" w:hint="eastAsia"/>
          <w:sz w:val="28"/>
        </w:rPr>
        <w:t>本规范主要起草人：</w:t>
      </w:r>
    </w:p>
    <w:p w:rsidR="008E6247" w:rsidRPr="008E6247" w:rsidRDefault="008E6247" w:rsidP="008E6247">
      <w:pPr>
        <w:spacing w:line="600" w:lineRule="exact"/>
        <w:ind w:right="-1055" w:firstLineChars="700" w:firstLine="1960"/>
        <w:rPr>
          <w:rFonts w:ascii="宋体"/>
          <w:sz w:val="28"/>
        </w:rPr>
      </w:pPr>
      <w:r w:rsidRPr="008E6247">
        <w:rPr>
          <w:rFonts w:ascii="宋体" w:hint="eastAsia"/>
          <w:sz w:val="28"/>
        </w:rPr>
        <w:t>赵补红（山西北方机械制造有限责任公司）</w:t>
      </w:r>
    </w:p>
    <w:p w:rsidR="008E6247" w:rsidRPr="008E6247" w:rsidRDefault="008E6247" w:rsidP="008E6247">
      <w:pPr>
        <w:spacing w:line="600" w:lineRule="exact"/>
        <w:ind w:right="-1055" w:firstLineChars="700" w:firstLine="1960"/>
        <w:rPr>
          <w:rFonts w:ascii="宋体"/>
          <w:sz w:val="28"/>
        </w:rPr>
      </w:pPr>
      <w:r w:rsidRPr="008E6247">
        <w:rPr>
          <w:rFonts w:ascii="宋体" w:hint="eastAsia"/>
          <w:sz w:val="28"/>
        </w:rPr>
        <w:t>刘开军（山西北方机械制造有限责任公司）</w:t>
      </w:r>
    </w:p>
    <w:p w:rsidR="008E6247" w:rsidRPr="008E6247" w:rsidRDefault="008E6247" w:rsidP="008E6247">
      <w:pPr>
        <w:spacing w:line="600" w:lineRule="exact"/>
        <w:ind w:right="-1055" w:firstLineChars="700" w:firstLine="1960"/>
        <w:rPr>
          <w:rFonts w:ascii="宋体"/>
          <w:sz w:val="28"/>
        </w:rPr>
      </w:pPr>
      <w:r w:rsidRPr="008E6247">
        <w:rPr>
          <w:rFonts w:ascii="宋体" w:hint="eastAsia"/>
          <w:sz w:val="28"/>
        </w:rPr>
        <w:t>郝宝峰（山西北方机械制造有限责任公司）</w:t>
      </w:r>
    </w:p>
    <w:p w:rsidR="005512D4" w:rsidRDefault="005512D4" w:rsidP="00D171AB">
      <w:pPr>
        <w:spacing w:line="600" w:lineRule="exact"/>
        <w:ind w:right="-1055" w:firstLineChars="500" w:firstLine="1400"/>
        <w:rPr>
          <w:rFonts w:ascii="宋体"/>
          <w:sz w:val="28"/>
        </w:rPr>
      </w:pPr>
      <w:r>
        <w:rPr>
          <w:rFonts w:ascii="黑体" w:eastAsia="黑体" w:hint="eastAsia"/>
          <w:sz w:val="28"/>
        </w:rPr>
        <w:t>参与起草人：</w:t>
      </w:r>
    </w:p>
    <w:p w:rsidR="008E6247" w:rsidRPr="008E6247" w:rsidRDefault="008E6247" w:rsidP="008E6247">
      <w:pPr>
        <w:spacing w:line="600" w:lineRule="exact"/>
        <w:ind w:right="-1055" w:firstLineChars="700" w:firstLine="1960"/>
        <w:rPr>
          <w:rFonts w:ascii="宋体"/>
          <w:sz w:val="28"/>
        </w:rPr>
      </w:pPr>
      <w:r w:rsidRPr="008E6247">
        <w:rPr>
          <w:rFonts w:ascii="宋体" w:hint="eastAsia"/>
          <w:sz w:val="28"/>
        </w:rPr>
        <w:t>吴  葳（国防科技工业1411二级计量站）</w:t>
      </w:r>
    </w:p>
    <w:p w:rsidR="008E6247" w:rsidRPr="008E6247" w:rsidRDefault="008E6247" w:rsidP="008E6247">
      <w:pPr>
        <w:spacing w:line="600" w:lineRule="exact"/>
        <w:ind w:right="-1055" w:firstLineChars="700" w:firstLine="1960"/>
        <w:rPr>
          <w:rFonts w:ascii="宋体"/>
          <w:sz w:val="28"/>
        </w:rPr>
      </w:pPr>
      <w:r w:rsidRPr="008E6247">
        <w:rPr>
          <w:rFonts w:ascii="宋体" w:hint="eastAsia"/>
          <w:sz w:val="28"/>
        </w:rPr>
        <w:t>宋小娟（国防科技工业1411二级计量站）</w:t>
      </w:r>
    </w:p>
    <w:p w:rsidR="008E6247" w:rsidRPr="008E6247" w:rsidRDefault="008E6247" w:rsidP="008E6247">
      <w:pPr>
        <w:spacing w:line="600" w:lineRule="exact"/>
        <w:ind w:right="-1055" w:firstLineChars="700" w:firstLine="1960"/>
        <w:rPr>
          <w:rFonts w:ascii="宋体"/>
          <w:sz w:val="28"/>
        </w:rPr>
      </w:pPr>
      <w:r w:rsidRPr="008E6247">
        <w:rPr>
          <w:rFonts w:ascii="宋体" w:hint="eastAsia"/>
          <w:sz w:val="28"/>
        </w:rPr>
        <w:t>张忠毅（内蒙古第一机械集团股份有限公司）</w:t>
      </w:r>
    </w:p>
    <w:p w:rsidR="002D46EA" w:rsidRDefault="008E6247" w:rsidP="008E6247">
      <w:pPr>
        <w:spacing w:line="600" w:lineRule="exact"/>
        <w:ind w:right="-1055" w:firstLineChars="700" w:firstLine="1960"/>
        <w:rPr>
          <w:rFonts w:ascii="宋体"/>
          <w:sz w:val="28"/>
        </w:rPr>
      </w:pPr>
      <w:r w:rsidRPr="008E6247">
        <w:rPr>
          <w:rFonts w:ascii="宋体" w:hint="eastAsia"/>
          <w:sz w:val="28"/>
        </w:rPr>
        <w:t>侯  凯（太原理工大学）</w:t>
      </w:r>
    </w:p>
    <w:p w:rsidR="002D46EA" w:rsidRDefault="002D46EA">
      <w:pPr>
        <w:ind w:right="-1054"/>
        <w:rPr>
          <w:rFonts w:ascii="宋体"/>
          <w:sz w:val="28"/>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D221C6" w:rsidRDefault="00D221C6">
      <w:pPr>
        <w:ind w:right="-334"/>
        <w:jc w:val="center"/>
        <w:rPr>
          <w:rFonts w:eastAsia="黑体"/>
          <w:sz w:val="44"/>
        </w:rPr>
        <w:sectPr w:rsidR="00D221C6" w:rsidSect="00455DC8">
          <w:headerReference w:type="default" r:id="rId19"/>
          <w:footerReference w:type="even" r:id="rId20"/>
          <w:footerReference w:type="default" r:id="rId21"/>
          <w:pgSz w:w="11906" w:h="16838" w:code="9"/>
          <w:pgMar w:top="1418" w:right="1418" w:bottom="1418" w:left="1418" w:header="1361" w:footer="1134" w:gutter="0"/>
          <w:pgNumType w:fmt="upperRoman" w:start="1"/>
          <w:cols w:space="720"/>
          <w:docGrid w:linePitch="312"/>
        </w:sectPr>
      </w:pPr>
    </w:p>
    <w:p w:rsidR="002D46EA" w:rsidRDefault="002D46EA" w:rsidP="001A7E83">
      <w:pPr>
        <w:spacing w:afterLines="100" w:line="820" w:lineRule="exact"/>
        <w:jc w:val="center"/>
        <w:rPr>
          <w:rFonts w:eastAsia="黑体"/>
          <w:sz w:val="44"/>
        </w:rPr>
      </w:pPr>
      <w:r>
        <w:rPr>
          <w:rFonts w:eastAsia="黑体" w:hint="eastAsia"/>
          <w:sz w:val="44"/>
        </w:rPr>
        <w:lastRenderedPageBreak/>
        <w:t>目</w:t>
      </w:r>
      <w:r>
        <w:rPr>
          <w:rFonts w:eastAsia="黑体" w:hint="eastAsia"/>
          <w:sz w:val="44"/>
        </w:rPr>
        <w:t xml:space="preserve"> </w:t>
      </w:r>
      <w:r w:rsidR="00A1391D">
        <w:rPr>
          <w:rFonts w:eastAsia="黑体" w:hint="eastAsia"/>
          <w:sz w:val="44"/>
        </w:rPr>
        <w:t xml:space="preserve">  </w:t>
      </w:r>
      <w:r>
        <w:rPr>
          <w:rFonts w:eastAsia="黑体" w:hint="eastAsia"/>
          <w:sz w:val="44"/>
        </w:rPr>
        <w:t xml:space="preserve"> </w:t>
      </w:r>
      <w:r>
        <w:rPr>
          <w:rFonts w:eastAsia="黑体" w:hint="eastAsia"/>
          <w:sz w:val="44"/>
        </w:rPr>
        <w:t>录</w:t>
      </w:r>
    </w:p>
    <w:p w:rsidR="002D46EA" w:rsidRPr="000E099F" w:rsidRDefault="002D46EA" w:rsidP="00F41277">
      <w:pPr>
        <w:spacing w:line="400" w:lineRule="exact"/>
        <w:jc w:val="distribute"/>
        <w:outlineLvl w:val="0"/>
        <w:rPr>
          <w:rFonts w:ascii="宋体" w:hAnsi="宋体"/>
        </w:rPr>
      </w:pPr>
      <w:r w:rsidRPr="000E099F">
        <w:rPr>
          <w:rFonts w:ascii="宋体" w:hAnsi="宋体"/>
        </w:rPr>
        <w:t>引</w:t>
      </w:r>
      <w:r w:rsidR="0084676F" w:rsidRPr="000E099F">
        <w:rPr>
          <w:rFonts w:ascii="宋体" w:hAnsi="宋体" w:hint="eastAsia"/>
        </w:rPr>
        <w:t>言</w:t>
      </w:r>
      <w:r w:rsidR="00DD14A2">
        <w:rPr>
          <w:rFonts w:ascii="宋体" w:hAnsi="宋体" w:hint="eastAsia"/>
        </w:rPr>
        <w:t xml:space="preserve"> </w:t>
      </w:r>
      <w:r w:rsidRPr="000E099F">
        <w:rPr>
          <w:rFonts w:ascii="宋体" w:hAnsi="宋体"/>
        </w:rPr>
        <w:t>……</w:t>
      </w:r>
      <w:r w:rsidR="005B55FD">
        <w:rPr>
          <w:rFonts w:ascii="宋体" w:hAnsi="宋体"/>
        </w:rPr>
        <w:t>……………………………………………………</w:t>
      </w:r>
      <w:r w:rsidR="00DD14A2">
        <w:rPr>
          <w:rFonts w:ascii="宋体" w:hAnsi="宋体"/>
        </w:rPr>
        <w:t>…</w:t>
      </w:r>
      <w:r w:rsidR="005B55FD">
        <w:rPr>
          <w:rFonts w:ascii="宋体" w:hAnsi="宋体"/>
        </w:rPr>
        <w:t>………………………</w:t>
      </w:r>
      <w:r w:rsidR="00BE77CD">
        <w:rPr>
          <w:rFonts w:ascii="宋体" w:hAnsi="宋体" w:hint="eastAsia"/>
        </w:rPr>
        <w:t>（</w:t>
      </w:r>
      <w:r w:rsidRPr="000E099F">
        <w:rPr>
          <w:rFonts w:ascii="宋体" w:hAnsi="宋体"/>
        </w:rPr>
        <w:t>Ⅱ</w:t>
      </w:r>
      <w:r w:rsidR="00BE77CD">
        <w:rPr>
          <w:rFonts w:ascii="宋体" w:hAnsi="宋体" w:hint="eastAsia"/>
        </w:rPr>
        <w:t>）</w:t>
      </w:r>
    </w:p>
    <w:p w:rsidR="002D46EA" w:rsidRPr="000E099F" w:rsidRDefault="0084676F" w:rsidP="00F41277">
      <w:pPr>
        <w:spacing w:line="400" w:lineRule="exact"/>
        <w:jc w:val="distribute"/>
        <w:outlineLvl w:val="0"/>
        <w:rPr>
          <w:rFonts w:ascii="宋体" w:hAnsi="宋体"/>
        </w:rPr>
      </w:pPr>
      <w:r w:rsidRPr="000E099F">
        <w:rPr>
          <w:rFonts w:ascii="宋体" w:hAnsi="宋体" w:hint="eastAsia"/>
        </w:rPr>
        <w:t>1</w:t>
      </w:r>
      <w:r w:rsidR="00F36A77">
        <w:rPr>
          <w:rFonts w:ascii="宋体" w:hAnsi="宋体" w:hint="eastAsia"/>
        </w:rPr>
        <w:t xml:space="preserve">  </w:t>
      </w:r>
      <w:r w:rsidR="002D46EA" w:rsidRPr="000E099F">
        <w:rPr>
          <w:rFonts w:ascii="宋体" w:hAnsi="宋体"/>
        </w:rPr>
        <w:t>范围…………………………………………………………………………………</w:t>
      </w:r>
      <w:r w:rsidR="00BE77CD">
        <w:rPr>
          <w:rFonts w:ascii="宋体" w:hAnsi="宋体" w:hint="eastAsia"/>
        </w:rPr>
        <w:t>（</w:t>
      </w:r>
      <w:r w:rsidR="002D46EA" w:rsidRPr="000E099F">
        <w:rPr>
          <w:rFonts w:ascii="宋体" w:hAnsi="宋体"/>
        </w:rPr>
        <w:t>1</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 xml:space="preserve">2 </w:t>
      </w:r>
      <w:r w:rsidR="00F36A77">
        <w:rPr>
          <w:rFonts w:ascii="宋体" w:hAnsi="宋体" w:hint="eastAsia"/>
        </w:rPr>
        <w:t xml:space="preserve"> </w:t>
      </w:r>
      <w:r w:rsidRPr="000E099F">
        <w:rPr>
          <w:rFonts w:ascii="宋体" w:hAnsi="宋体"/>
        </w:rPr>
        <w:t>引用文</w:t>
      </w:r>
      <w:r w:rsidRPr="000E099F">
        <w:rPr>
          <w:rFonts w:ascii="宋体" w:hAnsi="宋体" w:hint="eastAsia"/>
        </w:rPr>
        <w:t>件</w:t>
      </w:r>
      <w:r w:rsidR="00F36A77">
        <w:rPr>
          <w:rFonts w:ascii="宋体" w:hAnsi="宋体"/>
        </w:rPr>
        <w:t>……………………………………………………………………………</w:t>
      </w:r>
      <w:r w:rsidR="00BE77CD">
        <w:rPr>
          <w:rFonts w:ascii="宋体" w:hAnsi="宋体" w:hint="eastAsia"/>
        </w:rPr>
        <w:t>（</w:t>
      </w:r>
      <w:r w:rsidRPr="000E099F">
        <w:rPr>
          <w:rFonts w:ascii="宋体" w:hAnsi="宋体" w:hint="eastAsia"/>
        </w:rPr>
        <w:t>1</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 xml:space="preserve">3 </w:t>
      </w:r>
      <w:r w:rsidR="00F36A77">
        <w:rPr>
          <w:rFonts w:ascii="宋体" w:hAnsi="宋体" w:hint="eastAsia"/>
        </w:rPr>
        <w:t xml:space="preserve"> </w:t>
      </w:r>
      <w:r w:rsidRPr="000E099F">
        <w:rPr>
          <w:rFonts w:ascii="宋体" w:hAnsi="宋体"/>
        </w:rPr>
        <w:t>术语…………………………………………………………………</w:t>
      </w:r>
      <w:r w:rsidR="00AE6512" w:rsidRPr="000E099F">
        <w:rPr>
          <w:rFonts w:ascii="宋体" w:hAnsi="宋体"/>
        </w:rPr>
        <w:t>……</w:t>
      </w:r>
      <w:r w:rsidRPr="000E099F">
        <w:rPr>
          <w:rFonts w:ascii="宋体" w:hAnsi="宋体"/>
        </w:rPr>
        <w:t>……</w:t>
      </w:r>
      <w:r w:rsidR="00AE6512" w:rsidRPr="000E099F">
        <w:rPr>
          <w:rFonts w:ascii="宋体" w:hAnsi="宋体"/>
        </w:rPr>
        <w:t>……</w:t>
      </w:r>
      <w:r w:rsidR="00BE77CD">
        <w:rPr>
          <w:rFonts w:ascii="宋体" w:hAnsi="宋体" w:hint="eastAsia"/>
        </w:rPr>
        <w:t>（</w:t>
      </w:r>
      <w:r w:rsidRPr="000E099F">
        <w:rPr>
          <w:rFonts w:ascii="宋体" w:hAnsi="宋体" w:hint="eastAsia"/>
        </w:rPr>
        <w:t>1</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 xml:space="preserve">4 </w:t>
      </w:r>
      <w:r w:rsidR="00F36A77">
        <w:rPr>
          <w:rFonts w:ascii="宋体" w:hAnsi="宋体" w:hint="eastAsia"/>
        </w:rPr>
        <w:t xml:space="preserve"> </w:t>
      </w:r>
      <w:r w:rsidRPr="000E099F">
        <w:rPr>
          <w:rFonts w:ascii="宋体" w:hAnsi="宋体"/>
        </w:rPr>
        <w:t>概述…………………………………………………………………………………</w:t>
      </w:r>
      <w:r w:rsidR="00BE77CD">
        <w:rPr>
          <w:rFonts w:ascii="宋体" w:hAnsi="宋体" w:hint="eastAsia"/>
        </w:rPr>
        <w:t>（</w:t>
      </w:r>
      <w:r w:rsidRPr="000E099F">
        <w:rPr>
          <w:rFonts w:ascii="宋体" w:hAnsi="宋体" w:hint="eastAsia"/>
        </w:rPr>
        <w:t>1</w:t>
      </w:r>
      <w:r w:rsidR="00BE77CD">
        <w:rPr>
          <w:rFonts w:ascii="宋体" w:hAnsi="宋体" w:hint="eastAsia"/>
        </w:rPr>
        <w:t>）</w:t>
      </w:r>
    </w:p>
    <w:p w:rsidR="002D46EA" w:rsidRDefault="002D46EA" w:rsidP="00F41277">
      <w:pPr>
        <w:spacing w:line="400" w:lineRule="exact"/>
        <w:jc w:val="distribute"/>
        <w:outlineLvl w:val="0"/>
        <w:rPr>
          <w:rFonts w:ascii="宋体" w:hAnsi="宋体"/>
        </w:rPr>
      </w:pPr>
      <w:r w:rsidRPr="000E099F">
        <w:rPr>
          <w:rFonts w:ascii="宋体" w:hAnsi="宋体"/>
        </w:rPr>
        <w:t xml:space="preserve">5 </w:t>
      </w:r>
      <w:r w:rsidR="00F36A77">
        <w:rPr>
          <w:rFonts w:ascii="宋体" w:hAnsi="宋体" w:hint="eastAsia"/>
        </w:rPr>
        <w:t xml:space="preserve"> </w:t>
      </w:r>
      <w:r w:rsidRPr="000E099F">
        <w:rPr>
          <w:rFonts w:ascii="宋体" w:hAnsi="宋体"/>
        </w:rPr>
        <w:t>计量特性……………………………………………………………………………</w:t>
      </w:r>
      <w:r w:rsidR="00BE77CD">
        <w:rPr>
          <w:rFonts w:ascii="宋体" w:hAnsi="宋体" w:hint="eastAsia"/>
        </w:rPr>
        <w:t>（</w:t>
      </w:r>
      <w:r w:rsidR="00D83E39">
        <w:rPr>
          <w:rFonts w:ascii="宋体" w:hAnsi="宋体" w:hint="eastAsia"/>
        </w:rPr>
        <w:t>1</w:t>
      </w:r>
      <w:r w:rsidR="00BE77CD">
        <w:rPr>
          <w:rFonts w:ascii="宋体" w:hAnsi="宋体" w:hint="eastAsia"/>
        </w:rPr>
        <w:t>）</w:t>
      </w:r>
    </w:p>
    <w:p w:rsidR="00D83E39" w:rsidRPr="000E099F" w:rsidRDefault="00D83E39" w:rsidP="00D83E39">
      <w:pPr>
        <w:spacing w:line="400" w:lineRule="exact"/>
        <w:jc w:val="distribute"/>
        <w:outlineLvl w:val="0"/>
        <w:rPr>
          <w:rFonts w:ascii="宋体" w:hAnsi="宋体"/>
        </w:rPr>
      </w:pPr>
      <w:r w:rsidRPr="000E099F">
        <w:rPr>
          <w:rFonts w:ascii="宋体" w:hAnsi="宋体"/>
        </w:rPr>
        <w:t>5</w:t>
      </w:r>
      <w:r>
        <w:rPr>
          <w:rFonts w:ascii="宋体" w:hAnsi="宋体" w:hint="eastAsia"/>
        </w:rPr>
        <w:t>.1</w:t>
      </w:r>
      <w:r w:rsidRPr="000E099F">
        <w:rPr>
          <w:rFonts w:ascii="宋体" w:hAnsi="宋体"/>
        </w:rPr>
        <w:t xml:space="preserve"> </w:t>
      </w:r>
      <w:r>
        <w:rPr>
          <w:rFonts w:ascii="宋体" w:hAnsi="宋体" w:hint="eastAsia"/>
        </w:rPr>
        <w:t xml:space="preserve"> </w:t>
      </w:r>
      <w:r w:rsidRPr="00D83E39">
        <w:rPr>
          <w:rFonts w:ascii="宋体" w:hAnsi="宋体" w:hint="eastAsia"/>
        </w:rPr>
        <w:t>直流电阻示值误差</w:t>
      </w:r>
      <w:r>
        <w:rPr>
          <w:rFonts w:ascii="宋体" w:hAnsi="宋体"/>
        </w:rPr>
        <w:t>………………………………………</w:t>
      </w:r>
      <w:r w:rsidRPr="000E099F">
        <w:rPr>
          <w:rFonts w:ascii="宋体" w:hAnsi="宋体"/>
        </w:rPr>
        <w:t>………………………</w:t>
      </w:r>
      <w:r>
        <w:rPr>
          <w:rFonts w:ascii="宋体" w:hAnsi="宋体" w:hint="eastAsia"/>
        </w:rPr>
        <w:t>（1）</w:t>
      </w:r>
    </w:p>
    <w:p w:rsidR="00D83E39" w:rsidRPr="000E099F" w:rsidRDefault="00D83E39" w:rsidP="00D83E39">
      <w:pPr>
        <w:spacing w:line="400" w:lineRule="exact"/>
        <w:jc w:val="distribute"/>
        <w:outlineLvl w:val="0"/>
        <w:rPr>
          <w:rFonts w:ascii="宋体" w:hAnsi="宋体"/>
        </w:rPr>
      </w:pPr>
      <w:r w:rsidRPr="000E099F">
        <w:rPr>
          <w:rFonts w:ascii="宋体" w:hAnsi="宋体"/>
        </w:rPr>
        <w:t>5</w:t>
      </w:r>
      <w:r>
        <w:rPr>
          <w:rFonts w:ascii="宋体" w:hAnsi="宋体" w:hint="eastAsia"/>
        </w:rPr>
        <w:t>.2</w:t>
      </w:r>
      <w:r w:rsidRPr="000E099F">
        <w:rPr>
          <w:rFonts w:ascii="宋体" w:hAnsi="宋体"/>
        </w:rPr>
        <w:t xml:space="preserve"> </w:t>
      </w:r>
      <w:r>
        <w:rPr>
          <w:rFonts w:ascii="宋体" w:hAnsi="宋体" w:hint="eastAsia"/>
        </w:rPr>
        <w:t xml:space="preserve"> </w:t>
      </w:r>
      <w:r w:rsidRPr="00D83E39">
        <w:rPr>
          <w:rFonts w:ascii="宋体" w:hAnsi="宋体" w:hint="eastAsia"/>
        </w:rPr>
        <w:t>工作电流</w:t>
      </w:r>
      <w:r>
        <w:rPr>
          <w:rFonts w:ascii="宋体" w:hAnsi="宋体"/>
        </w:rPr>
        <w:t>……………</w:t>
      </w:r>
      <w:r w:rsidRPr="000E099F">
        <w:rPr>
          <w:rFonts w:ascii="宋体" w:hAnsi="宋体"/>
        </w:rPr>
        <w:t>……………………………………………………………</w:t>
      </w:r>
      <w:r>
        <w:rPr>
          <w:rFonts w:ascii="宋体" w:hAnsi="宋体" w:hint="eastAsia"/>
        </w:rPr>
        <w:t>（1）</w:t>
      </w:r>
    </w:p>
    <w:p w:rsidR="002D46EA" w:rsidRPr="000E099F" w:rsidRDefault="002D46EA" w:rsidP="00F41277">
      <w:pPr>
        <w:spacing w:line="400" w:lineRule="exact"/>
        <w:jc w:val="distribute"/>
        <w:outlineLvl w:val="0"/>
        <w:rPr>
          <w:rFonts w:ascii="宋体" w:hAnsi="宋体"/>
        </w:rPr>
      </w:pPr>
      <w:r w:rsidRPr="000E099F">
        <w:rPr>
          <w:rFonts w:ascii="宋体" w:hAnsi="宋体"/>
        </w:rPr>
        <w:t xml:space="preserve">6 </w:t>
      </w:r>
      <w:r w:rsidR="00F36A77">
        <w:rPr>
          <w:rFonts w:ascii="宋体" w:hAnsi="宋体" w:hint="eastAsia"/>
        </w:rPr>
        <w:t xml:space="preserve"> </w:t>
      </w:r>
      <w:r w:rsidRPr="000E099F">
        <w:rPr>
          <w:rFonts w:ascii="宋体" w:hAnsi="宋体"/>
        </w:rPr>
        <w:t>校准条件……………………………………………………………………………</w:t>
      </w:r>
      <w:r w:rsidR="00BE77CD">
        <w:rPr>
          <w:rFonts w:ascii="宋体" w:hAnsi="宋体" w:hint="eastAsia"/>
        </w:rPr>
        <w:t>（</w:t>
      </w:r>
      <w:r w:rsidR="005512D4">
        <w:rPr>
          <w:rFonts w:ascii="宋体" w:hAnsi="宋体" w:hint="eastAsia"/>
        </w:rPr>
        <w:t>2</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hint="eastAsia"/>
        </w:rPr>
        <w:t>6.1</w:t>
      </w:r>
      <w:r w:rsidRPr="000E099F">
        <w:rPr>
          <w:rFonts w:ascii="宋体" w:hAnsi="宋体" w:cs="宋体" w:hint="eastAsia"/>
        </w:rPr>
        <w:t xml:space="preserve"> </w:t>
      </w:r>
      <w:r w:rsidR="00F36A77">
        <w:rPr>
          <w:rFonts w:ascii="宋体" w:hAnsi="宋体" w:cs="宋体" w:hint="eastAsia"/>
        </w:rPr>
        <w:t xml:space="preserve"> </w:t>
      </w:r>
      <w:r w:rsidRPr="000E099F">
        <w:rPr>
          <w:rFonts w:ascii="宋体" w:hAnsi="宋体" w:cs="宋体" w:hint="eastAsia"/>
          <w:color w:val="000000"/>
        </w:rPr>
        <w:t>环境条件</w:t>
      </w:r>
      <w:r w:rsidRPr="000E099F">
        <w:rPr>
          <w:rFonts w:ascii="宋体" w:hAnsi="宋体"/>
        </w:rPr>
        <w:t>…………………………………………………………………………</w:t>
      </w:r>
      <w:r w:rsidR="00BE77CD">
        <w:rPr>
          <w:rFonts w:ascii="宋体" w:hAnsi="宋体" w:hint="eastAsia"/>
        </w:rPr>
        <w:t>（</w:t>
      </w:r>
      <w:r w:rsidRPr="000E099F">
        <w:rPr>
          <w:rFonts w:ascii="宋体" w:hAnsi="宋体" w:hint="eastAsia"/>
        </w:rPr>
        <w:t>2</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szCs w:val="21"/>
        </w:rPr>
      </w:pPr>
      <w:r w:rsidRPr="000E099F">
        <w:rPr>
          <w:rFonts w:ascii="宋体" w:hAnsi="宋体" w:hint="eastAsia"/>
        </w:rPr>
        <w:t xml:space="preserve">6.2 </w:t>
      </w:r>
      <w:r w:rsidR="00F36A77">
        <w:rPr>
          <w:rFonts w:ascii="宋体" w:hAnsi="宋体" w:hint="eastAsia"/>
        </w:rPr>
        <w:t xml:space="preserve"> </w:t>
      </w:r>
      <w:r w:rsidRPr="000E099F">
        <w:rPr>
          <w:rFonts w:ascii="宋体" w:hAnsi="宋体" w:cs="宋体" w:hint="eastAsia"/>
          <w:color w:val="000000"/>
        </w:rPr>
        <w:t>测量标准及其他设备</w:t>
      </w:r>
      <w:r w:rsidRPr="000E099F">
        <w:rPr>
          <w:rFonts w:ascii="宋体" w:hAnsi="宋体"/>
        </w:rPr>
        <w:t>……………………………………………………………</w:t>
      </w:r>
      <w:r w:rsidR="00BE77CD">
        <w:rPr>
          <w:rFonts w:ascii="宋体" w:hAnsi="宋体" w:hint="eastAsia"/>
        </w:rPr>
        <w:t>（</w:t>
      </w:r>
      <w:r w:rsidR="00D83E39">
        <w:rPr>
          <w:rFonts w:ascii="宋体" w:hAnsi="宋体" w:hint="eastAsia"/>
          <w:szCs w:val="21"/>
        </w:rPr>
        <w:t>2</w:t>
      </w:r>
      <w:r w:rsidR="00BE77CD">
        <w:rPr>
          <w:rFonts w:ascii="宋体" w:hAnsi="宋体" w:hint="eastAsia"/>
          <w:szCs w:val="21"/>
        </w:rPr>
        <w:t>）</w:t>
      </w:r>
    </w:p>
    <w:p w:rsidR="002D46EA" w:rsidRPr="000E099F" w:rsidRDefault="002D46EA" w:rsidP="00F41277">
      <w:pPr>
        <w:spacing w:line="400" w:lineRule="exact"/>
        <w:jc w:val="distribute"/>
        <w:outlineLvl w:val="0"/>
        <w:rPr>
          <w:rFonts w:ascii="宋体" w:hAnsi="宋体"/>
        </w:rPr>
      </w:pPr>
      <w:r w:rsidRPr="000E099F">
        <w:rPr>
          <w:rFonts w:ascii="宋体" w:hAnsi="宋体"/>
        </w:rPr>
        <w:t xml:space="preserve">7 </w:t>
      </w:r>
      <w:r w:rsidR="00F36A77">
        <w:rPr>
          <w:rFonts w:ascii="宋体" w:hAnsi="宋体" w:hint="eastAsia"/>
        </w:rPr>
        <w:t xml:space="preserve"> </w:t>
      </w:r>
      <w:r w:rsidRPr="000E099F">
        <w:rPr>
          <w:rFonts w:ascii="宋体" w:hAnsi="宋体"/>
        </w:rPr>
        <w:t>校准项目和校准方法………………………………………………………………</w:t>
      </w:r>
      <w:r w:rsidR="00BE77CD">
        <w:rPr>
          <w:rFonts w:ascii="宋体" w:hAnsi="宋体" w:hint="eastAsia"/>
        </w:rPr>
        <w:t>（</w:t>
      </w:r>
      <w:r w:rsidR="00D83E39">
        <w:rPr>
          <w:rFonts w:ascii="宋体" w:hAnsi="宋体" w:hint="eastAsia"/>
        </w:rPr>
        <w:t>2</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7</w:t>
      </w:r>
      <w:r w:rsidRPr="000E099F">
        <w:rPr>
          <w:rFonts w:ascii="宋体" w:hAnsi="宋体" w:hint="eastAsia"/>
        </w:rPr>
        <w:t xml:space="preserve">.1 </w:t>
      </w:r>
      <w:r w:rsidR="00F36A77">
        <w:rPr>
          <w:rFonts w:ascii="宋体" w:hAnsi="宋体" w:hint="eastAsia"/>
        </w:rPr>
        <w:t xml:space="preserve"> </w:t>
      </w:r>
      <w:r w:rsidRPr="000E099F">
        <w:rPr>
          <w:rFonts w:ascii="宋体" w:hAnsi="宋体" w:cs="宋体" w:hint="eastAsia"/>
          <w:color w:val="000000"/>
        </w:rPr>
        <w:t>校准项目</w:t>
      </w:r>
      <w:r w:rsidRPr="000E099F">
        <w:rPr>
          <w:rFonts w:ascii="宋体" w:hAnsi="宋体"/>
        </w:rPr>
        <w:t>…………………………………………………………………………</w:t>
      </w:r>
      <w:r w:rsidR="00BE77CD">
        <w:rPr>
          <w:rFonts w:ascii="宋体" w:hAnsi="宋体" w:hint="eastAsia"/>
        </w:rPr>
        <w:t>（</w:t>
      </w:r>
      <w:r w:rsidR="00D83E39">
        <w:rPr>
          <w:rFonts w:ascii="宋体" w:hAnsi="宋体" w:hint="eastAsia"/>
        </w:rPr>
        <w:t>2</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7</w:t>
      </w:r>
      <w:r w:rsidRPr="000E099F">
        <w:rPr>
          <w:rFonts w:ascii="宋体" w:hAnsi="宋体" w:hint="eastAsia"/>
        </w:rPr>
        <w:t xml:space="preserve">.2 </w:t>
      </w:r>
      <w:r w:rsidR="00F36A77">
        <w:rPr>
          <w:rFonts w:ascii="宋体" w:hAnsi="宋体" w:hint="eastAsia"/>
        </w:rPr>
        <w:t xml:space="preserve"> </w:t>
      </w:r>
      <w:r w:rsidRPr="000E099F">
        <w:rPr>
          <w:rFonts w:ascii="宋体" w:hAnsi="宋体" w:hint="eastAsia"/>
          <w:szCs w:val="32"/>
        </w:rPr>
        <w:t>校准方法</w:t>
      </w:r>
      <w:r w:rsidRPr="000E099F">
        <w:rPr>
          <w:rFonts w:ascii="宋体" w:hAnsi="宋体"/>
        </w:rPr>
        <w:t>…………………………………………………………………………</w:t>
      </w:r>
      <w:r w:rsidR="00BE77CD">
        <w:rPr>
          <w:rFonts w:ascii="宋体" w:hAnsi="宋体" w:hint="eastAsia"/>
        </w:rPr>
        <w:t>（</w:t>
      </w:r>
      <w:r w:rsidR="00D83E39">
        <w:rPr>
          <w:rFonts w:ascii="宋体" w:hAnsi="宋体" w:hint="eastAsia"/>
        </w:rPr>
        <w:t>2</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 xml:space="preserve">8 </w:t>
      </w:r>
      <w:r w:rsidR="00F36A77">
        <w:rPr>
          <w:rFonts w:ascii="宋体" w:hAnsi="宋体" w:hint="eastAsia"/>
        </w:rPr>
        <w:t xml:space="preserve"> </w:t>
      </w:r>
      <w:r w:rsidRPr="000E099F">
        <w:rPr>
          <w:rFonts w:ascii="宋体" w:hAnsi="宋体"/>
        </w:rPr>
        <w:t>校准结果</w:t>
      </w:r>
      <w:r w:rsidRPr="000E099F">
        <w:rPr>
          <w:rFonts w:ascii="宋体" w:hAnsi="宋体" w:hint="eastAsia"/>
        </w:rPr>
        <w:t>表达</w:t>
      </w:r>
      <w:r w:rsidRPr="000E099F">
        <w:rPr>
          <w:rFonts w:ascii="宋体" w:hAnsi="宋体"/>
        </w:rPr>
        <w:t>………………………………………………………………………</w:t>
      </w:r>
      <w:r w:rsidR="00BE77CD">
        <w:rPr>
          <w:rFonts w:ascii="宋体" w:hAnsi="宋体" w:hint="eastAsia"/>
        </w:rPr>
        <w:t>（</w:t>
      </w:r>
      <w:r w:rsidR="005512D4">
        <w:rPr>
          <w:rFonts w:ascii="宋体" w:hAnsi="宋体" w:hint="eastAsia"/>
        </w:rPr>
        <w:t>4</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 xml:space="preserve">9 </w:t>
      </w:r>
      <w:r w:rsidR="00F36A77">
        <w:rPr>
          <w:rFonts w:ascii="宋体" w:hAnsi="宋体" w:hint="eastAsia"/>
        </w:rPr>
        <w:t xml:space="preserve"> </w:t>
      </w:r>
      <w:r w:rsidRPr="000E099F">
        <w:rPr>
          <w:rFonts w:ascii="宋体" w:hAnsi="宋体"/>
        </w:rPr>
        <w:t>复校时间间隔………………………………………………………………………</w:t>
      </w:r>
      <w:r w:rsidR="00BE77CD">
        <w:rPr>
          <w:rFonts w:ascii="宋体" w:hAnsi="宋体" w:hint="eastAsia"/>
        </w:rPr>
        <w:t>（</w:t>
      </w:r>
      <w:r w:rsidR="0042492C">
        <w:rPr>
          <w:rFonts w:ascii="宋体" w:hAnsi="宋体" w:hint="eastAsia"/>
        </w:rPr>
        <w:t>5</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 xml:space="preserve">附录A </w:t>
      </w:r>
      <w:r w:rsidRPr="000E099F">
        <w:rPr>
          <w:rFonts w:ascii="宋体" w:hAnsi="宋体" w:hint="eastAsia"/>
        </w:rPr>
        <w:t xml:space="preserve"> </w:t>
      </w:r>
      <w:r w:rsidR="00D83E39" w:rsidRPr="00A97B10">
        <w:rPr>
          <w:rFonts w:ascii="宋体" w:hAnsi="宋体" w:hint="eastAsia"/>
        </w:rPr>
        <w:t>电雷管测试仪直流电阻最大允许误差表示形式</w:t>
      </w:r>
      <w:r w:rsidR="00D83E39">
        <w:rPr>
          <w:rFonts w:ascii="宋体" w:hAnsi="宋体"/>
        </w:rPr>
        <w:t>……</w:t>
      </w:r>
      <w:r w:rsidRPr="000E099F">
        <w:rPr>
          <w:rFonts w:ascii="宋体" w:hAnsi="宋体"/>
        </w:rPr>
        <w:t>………………………</w:t>
      </w:r>
      <w:r w:rsidR="00BE77CD">
        <w:rPr>
          <w:rFonts w:ascii="宋体" w:hAnsi="宋体" w:hint="eastAsia"/>
        </w:rPr>
        <w:t>（</w:t>
      </w:r>
      <w:r w:rsidR="004F393B">
        <w:rPr>
          <w:rFonts w:ascii="宋体" w:hAnsi="宋体" w:hint="eastAsia"/>
        </w:rPr>
        <w:t>6</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附录</w:t>
      </w:r>
      <w:r w:rsidRPr="000E099F">
        <w:rPr>
          <w:rFonts w:ascii="宋体" w:hAnsi="宋体" w:hint="eastAsia"/>
        </w:rPr>
        <w:t xml:space="preserve">B </w:t>
      </w:r>
      <w:r w:rsidRPr="000E099F">
        <w:rPr>
          <w:rFonts w:ascii="宋体" w:hAnsi="宋体"/>
        </w:rPr>
        <w:t xml:space="preserve"> 原始记录格式…………………………………………………………………</w:t>
      </w:r>
      <w:r w:rsidR="00BE77CD">
        <w:rPr>
          <w:rFonts w:ascii="宋体" w:hAnsi="宋体" w:hint="eastAsia"/>
        </w:rPr>
        <w:t>（</w:t>
      </w:r>
      <w:r w:rsidR="004F393B">
        <w:rPr>
          <w:rFonts w:ascii="宋体" w:hAnsi="宋体" w:hint="eastAsia"/>
        </w:rPr>
        <w:t>7</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附录</w:t>
      </w:r>
      <w:r w:rsidRPr="000E099F">
        <w:rPr>
          <w:rFonts w:ascii="宋体" w:hAnsi="宋体" w:hint="eastAsia"/>
        </w:rPr>
        <w:t>C</w:t>
      </w:r>
      <w:r w:rsidRPr="000E099F">
        <w:rPr>
          <w:rFonts w:ascii="宋体" w:hAnsi="宋体"/>
        </w:rPr>
        <w:t xml:space="preserve"> </w:t>
      </w:r>
      <w:r w:rsidRPr="000E099F">
        <w:rPr>
          <w:rFonts w:ascii="宋体" w:hAnsi="宋体" w:hint="eastAsia"/>
        </w:rPr>
        <w:t xml:space="preserve"> </w:t>
      </w:r>
      <w:r w:rsidRPr="000E099F">
        <w:rPr>
          <w:rFonts w:ascii="宋体" w:hAnsi="宋体"/>
        </w:rPr>
        <w:t>校准证书内页格式……………………………………………………………</w:t>
      </w:r>
      <w:r w:rsidR="00BE77CD">
        <w:rPr>
          <w:rFonts w:ascii="宋体" w:hAnsi="宋体" w:hint="eastAsia"/>
        </w:rPr>
        <w:t>（</w:t>
      </w:r>
      <w:r w:rsidR="004F393B">
        <w:rPr>
          <w:rFonts w:ascii="宋体" w:hAnsi="宋体" w:hint="eastAsia"/>
        </w:rPr>
        <w:t>8</w:t>
      </w:r>
      <w:r w:rsidR="00BE77CD">
        <w:rPr>
          <w:rFonts w:ascii="宋体" w:hAnsi="宋体" w:hint="eastAsia"/>
        </w:rPr>
        <w:t>）</w:t>
      </w:r>
    </w:p>
    <w:p w:rsidR="002D46EA" w:rsidRPr="000E099F" w:rsidRDefault="002D46EA" w:rsidP="00F41277">
      <w:pPr>
        <w:spacing w:line="400" w:lineRule="exact"/>
        <w:jc w:val="distribute"/>
        <w:outlineLvl w:val="0"/>
        <w:rPr>
          <w:rFonts w:ascii="宋体" w:hAnsi="宋体"/>
        </w:rPr>
      </w:pPr>
      <w:r w:rsidRPr="000E099F">
        <w:rPr>
          <w:rFonts w:ascii="宋体" w:hAnsi="宋体"/>
        </w:rPr>
        <w:t>附录</w:t>
      </w:r>
      <w:r w:rsidRPr="000E099F">
        <w:rPr>
          <w:rFonts w:ascii="宋体" w:hAnsi="宋体" w:hint="eastAsia"/>
        </w:rPr>
        <w:t>D</w:t>
      </w:r>
      <w:r w:rsidRPr="000E099F">
        <w:rPr>
          <w:rFonts w:ascii="宋体" w:hAnsi="宋体"/>
        </w:rPr>
        <w:t xml:space="preserve"> </w:t>
      </w:r>
      <w:r w:rsidR="00A37833" w:rsidRPr="000E099F">
        <w:rPr>
          <w:rFonts w:ascii="宋体" w:hAnsi="宋体" w:hint="eastAsia"/>
        </w:rPr>
        <w:t xml:space="preserve"> </w:t>
      </w:r>
      <w:r w:rsidR="00D83E39">
        <w:rPr>
          <w:rFonts w:ascii="宋体" w:hAnsi="宋体" w:hint="eastAsia"/>
        </w:rPr>
        <w:t>测量</w:t>
      </w:r>
      <w:r w:rsidRPr="000E099F">
        <w:rPr>
          <w:rFonts w:ascii="宋体" w:hAnsi="宋体"/>
        </w:rPr>
        <w:t>不确定度评定</w:t>
      </w:r>
      <w:r w:rsidR="00D319B8">
        <w:rPr>
          <w:rFonts w:ascii="宋体" w:hAnsi="宋体" w:hint="eastAsia"/>
        </w:rPr>
        <w:t>示例……………………</w:t>
      </w:r>
      <w:r w:rsidR="00D83E39" w:rsidRPr="000E099F">
        <w:rPr>
          <w:rFonts w:ascii="宋体" w:hAnsi="宋体"/>
        </w:rPr>
        <w:t>………</w:t>
      </w:r>
      <w:r w:rsidR="00D319B8">
        <w:rPr>
          <w:rFonts w:ascii="宋体" w:hAnsi="宋体" w:hint="eastAsia"/>
        </w:rPr>
        <w:t>………………………</w:t>
      </w:r>
      <w:r w:rsidR="00BE77CD">
        <w:rPr>
          <w:rFonts w:ascii="宋体" w:hAnsi="宋体" w:hint="eastAsia"/>
        </w:rPr>
        <w:t>（</w:t>
      </w:r>
      <w:r w:rsidR="00D83E39">
        <w:rPr>
          <w:rFonts w:ascii="宋体" w:hAnsi="宋体" w:hint="eastAsia"/>
        </w:rPr>
        <w:t>10</w:t>
      </w:r>
      <w:r w:rsidR="00BE77CD">
        <w:rPr>
          <w:rFonts w:ascii="宋体" w:hAnsi="宋体" w:hint="eastAsia"/>
        </w:rPr>
        <w:t>）</w:t>
      </w:r>
    </w:p>
    <w:p w:rsidR="002D46EA" w:rsidRDefault="002D46EA">
      <w:pPr>
        <w:ind w:right="-334"/>
      </w:pPr>
    </w:p>
    <w:p w:rsidR="002D46EA" w:rsidRPr="00D83E39" w:rsidRDefault="002D46EA"/>
    <w:p w:rsidR="002D46EA" w:rsidRPr="00D83E39" w:rsidRDefault="002D46EA"/>
    <w:p w:rsidR="002D46EA" w:rsidRDefault="002D46EA"/>
    <w:p w:rsidR="002D46EA" w:rsidRDefault="002D46EA"/>
    <w:p w:rsidR="002D46EA" w:rsidRDefault="002D46EA"/>
    <w:p w:rsidR="002D46EA" w:rsidRDefault="002D46EA"/>
    <w:p w:rsidR="002D46EA" w:rsidRDefault="002D46EA"/>
    <w:p w:rsidR="002D46EA" w:rsidRDefault="002D46EA"/>
    <w:p w:rsidR="002D46EA" w:rsidRDefault="002D46EA"/>
    <w:p w:rsidR="002D46EA" w:rsidRDefault="002D46EA"/>
    <w:p w:rsidR="002D46EA" w:rsidRDefault="002D46EA"/>
    <w:p w:rsidR="002D46EA" w:rsidRDefault="002D46EA">
      <w:pPr>
        <w:sectPr w:rsidR="002D46EA" w:rsidSect="00455DC8">
          <w:footerReference w:type="default" r:id="rId22"/>
          <w:pgSz w:w="11906" w:h="16838" w:code="9"/>
          <w:pgMar w:top="1418" w:right="1418" w:bottom="1418" w:left="1418" w:header="1361" w:footer="1134" w:gutter="0"/>
          <w:pgNumType w:fmt="upperRoman" w:start="1"/>
          <w:cols w:space="720"/>
          <w:docGrid w:linePitch="312"/>
        </w:sectPr>
      </w:pPr>
    </w:p>
    <w:p w:rsidR="002D46EA" w:rsidRPr="00F36A77" w:rsidRDefault="002D46EA" w:rsidP="001A7E83">
      <w:pPr>
        <w:spacing w:afterLines="100" w:line="820" w:lineRule="exact"/>
        <w:jc w:val="center"/>
        <w:rPr>
          <w:rFonts w:ascii="黑体" w:eastAsia="黑体" w:hAnsi="黑体"/>
          <w:sz w:val="44"/>
          <w:szCs w:val="44"/>
        </w:rPr>
      </w:pPr>
      <w:bookmarkStart w:id="0" w:name="_Toc353978180"/>
      <w:bookmarkStart w:id="1" w:name="_Toc488486864"/>
      <w:r w:rsidRPr="00F36A77">
        <w:rPr>
          <w:rFonts w:ascii="黑体" w:eastAsia="黑体" w:hAnsi="黑体" w:hint="eastAsia"/>
          <w:sz w:val="44"/>
          <w:szCs w:val="44"/>
        </w:rPr>
        <w:lastRenderedPageBreak/>
        <w:t>引</w:t>
      </w:r>
      <w:r w:rsidR="00A33B18" w:rsidRPr="00F36A77">
        <w:rPr>
          <w:rFonts w:ascii="黑体" w:eastAsia="黑体" w:hAnsi="黑体" w:hint="eastAsia"/>
          <w:sz w:val="44"/>
          <w:szCs w:val="44"/>
        </w:rPr>
        <w:t xml:space="preserve"> </w:t>
      </w:r>
      <w:r w:rsidR="00A1391D" w:rsidRPr="00F36A77">
        <w:rPr>
          <w:rFonts w:ascii="黑体" w:eastAsia="黑体" w:hAnsi="黑体" w:hint="eastAsia"/>
          <w:sz w:val="44"/>
          <w:szCs w:val="44"/>
        </w:rPr>
        <w:t xml:space="preserve">  </w:t>
      </w:r>
      <w:r w:rsidR="00A33B18" w:rsidRPr="00F36A77">
        <w:rPr>
          <w:rFonts w:ascii="黑体" w:eastAsia="黑体" w:hAnsi="黑体" w:hint="eastAsia"/>
          <w:sz w:val="44"/>
          <w:szCs w:val="44"/>
        </w:rPr>
        <w:t xml:space="preserve"> </w:t>
      </w:r>
      <w:r w:rsidRPr="00F36A77">
        <w:rPr>
          <w:rFonts w:ascii="黑体" w:eastAsia="黑体" w:hAnsi="黑体" w:hint="eastAsia"/>
          <w:sz w:val="44"/>
          <w:szCs w:val="44"/>
        </w:rPr>
        <w:t>言</w:t>
      </w:r>
      <w:bookmarkEnd w:id="0"/>
      <w:bookmarkEnd w:id="1"/>
    </w:p>
    <w:p w:rsidR="00A33B18" w:rsidRPr="008B71BC" w:rsidRDefault="008B71BC" w:rsidP="00F41277">
      <w:pPr>
        <w:pStyle w:val="ab"/>
        <w:spacing w:line="400" w:lineRule="exact"/>
        <w:ind w:firstLine="488"/>
        <w:jc w:val="both"/>
        <w:rPr>
          <w:rFonts w:asciiTheme="minorEastAsia" w:eastAsiaTheme="minorEastAsia" w:hAnsiTheme="minorEastAsia" w:cs="宋体"/>
          <w:color w:val="000000"/>
          <w:spacing w:val="2"/>
        </w:rPr>
      </w:pPr>
      <w:r w:rsidRPr="008B71BC">
        <w:rPr>
          <w:rFonts w:asciiTheme="minorEastAsia" w:eastAsiaTheme="minorEastAsia" w:hAnsiTheme="minorEastAsia" w:cs="宋体" w:hint="eastAsia"/>
          <w:color w:val="000000"/>
          <w:spacing w:val="2"/>
        </w:rPr>
        <w:t>本规范依据JJF</w:t>
      </w:r>
      <w:r w:rsidR="009E4FA2">
        <w:rPr>
          <w:rFonts w:asciiTheme="minorEastAsia" w:eastAsiaTheme="minorEastAsia" w:hAnsiTheme="minorEastAsia" w:cs="宋体" w:hint="eastAsia"/>
          <w:color w:val="000000"/>
          <w:spacing w:val="2"/>
        </w:rPr>
        <w:t xml:space="preserve"> </w:t>
      </w:r>
      <w:r w:rsidRPr="008B71BC">
        <w:rPr>
          <w:rFonts w:asciiTheme="minorEastAsia" w:eastAsiaTheme="minorEastAsia" w:hAnsiTheme="minorEastAsia" w:cs="宋体" w:hint="eastAsia"/>
          <w:color w:val="000000"/>
          <w:spacing w:val="2"/>
        </w:rPr>
        <w:t>1071-2010《国家计量校准规范编写规则》、JJF</w:t>
      </w:r>
      <w:r w:rsidR="009E4FA2">
        <w:rPr>
          <w:rFonts w:asciiTheme="minorEastAsia" w:eastAsiaTheme="minorEastAsia" w:hAnsiTheme="minorEastAsia" w:cs="宋体" w:hint="eastAsia"/>
          <w:color w:val="000000"/>
          <w:spacing w:val="2"/>
        </w:rPr>
        <w:t xml:space="preserve"> </w:t>
      </w:r>
      <w:r w:rsidRPr="008B71BC">
        <w:rPr>
          <w:rFonts w:asciiTheme="minorEastAsia" w:eastAsiaTheme="minorEastAsia" w:hAnsiTheme="minorEastAsia" w:cs="宋体" w:hint="eastAsia"/>
          <w:color w:val="000000"/>
          <w:spacing w:val="2"/>
        </w:rPr>
        <w:t>1059.1-2012《测量不确定度评定与表示》、JJF</w:t>
      </w:r>
      <w:r w:rsidR="009E4FA2">
        <w:rPr>
          <w:rFonts w:asciiTheme="minorEastAsia" w:eastAsiaTheme="minorEastAsia" w:hAnsiTheme="minorEastAsia" w:cs="宋体" w:hint="eastAsia"/>
          <w:color w:val="000000"/>
          <w:spacing w:val="2"/>
        </w:rPr>
        <w:t xml:space="preserve"> </w:t>
      </w:r>
      <w:r w:rsidRPr="008B71BC">
        <w:rPr>
          <w:rFonts w:asciiTheme="minorEastAsia" w:eastAsiaTheme="minorEastAsia" w:hAnsiTheme="minorEastAsia" w:cs="宋体" w:hint="eastAsia"/>
          <w:color w:val="000000"/>
          <w:spacing w:val="2"/>
        </w:rPr>
        <w:t>1001-2011《通用计量术语定义》编制。</w:t>
      </w:r>
    </w:p>
    <w:p w:rsidR="002D46EA" w:rsidRPr="00812290" w:rsidRDefault="002D46EA" w:rsidP="00F41277">
      <w:pPr>
        <w:pStyle w:val="ab"/>
        <w:spacing w:line="400" w:lineRule="exact"/>
        <w:ind w:firstLine="488"/>
        <w:jc w:val="both"/>
        <w:rPr>
          <w:rFonts w:asciiTheme="minorEastAsia" w:eastAsiaTheme="minorEastAsia" w:hAnsiTheme="minorEastAsia" w:cs="宋体"/>
          <w:strike/>
          <w:color w:val="000000"/>
          <w:spacing w:val="2"/>
        </w:rPr>
      </w:pPr>
      <w:r w:rsidRPr="00812290">
        <w:rPr>
          <w:rFonts w:asciiTheme="minorEastAsia" w:eastAsiaTheme="minorEastAsia" w:hAnsiTheme="minorEastAsia" w:hint="eastAsia"/>
          <w:spacing w:val="2"/>
        </w:rPr>
        <w:t>本规范为首次发布。</w:t>
      </w:r>
    </w:p>
    <w:p w:rsidR="002D46EA" w:rsidRDefault="002D46EA" w:rsidP="00F41277"/>
    <w:p w:rsidR="002D46EA" w:rsidRDefault="002D46EA"/>
    <w:p w:rsidR="002D46EA" w:rsidRDefault="002D46EA"/>
    <w:p w:rsidR="005F4471" w:rsidRDefault="005F4471" w:rsidP="005F4471">
      <w:pPr>
        <w:sectPr w:rsidR="005F4471" w:rsidSect="00455DC8">
          <w:headerReference w:type="even" r:id="rId23"/>
          <w:footerReference w:type="even" r:id="rId24"/>
          <w:footerReference w:type="default" r:id="rId25"/>
          <w:pgSz w:w="11906" w:h="16838" w:code="9"/>
          <w:pgMar w:top="1418" w:right="1418" w:bottom="1418" w:left="1418" w:header="1361" w:footer="1134" w:gutter="0"/>
          <w:pgNumType w:fmt="upperRoman"/>
          <w:cols w:space="720"/>
          <w:docGrid w:linePitch="326"/>
        </w:sectPr>
      </w:pPr>
    </w:p>
    <w:p w:rsidR="002D46EA" w:rsidRPr="008B71BC" w:rsidRDefault="008B71BC" w:rsidP="001A7E83">
      <w:pPr>
        <w:spacing w:beforeLines="150" w:afterLines="150"/>
        <w:jc w:val="center"/>
        <w:rPr>
          <w:sz w:val="32"/>
          <w:szCs w:val="32"/>
        </w:rPr>
      </w:pPr>
      <w:r w:rsidRPr="008B71BC">
        <w:rPr>
          <w:rFonts w:ascii="黑体" w:eastAsia="黑体" w:hAnsi="宋体" w:cs="黑体" w:hint="eastAsia"/>
          <w:color w:val="000000"/>
          <w:sz w:val="32"/>
          <w:szCs w:val="32"/>
        </w:rPr>
        <w:lastRenderedPageBreak/>
        <w:t>电雷管测试仪校准规范</w:t>
      </w:r>
    </w:p>
    <w:p w:rsidR="002D46EA" w:rsidRDefault="002D46EA" w:rsidP="001A7E83">
      <w:pPr>
        <w:pStyle w:val="ac"/>
        <w:spacing w:beforeLines="50" w:afterLines="50" w:line="400" w:lineRule="exact"/>
        <w:jc w:val="both"/>
        <w:rPr>
          <w:rFonts w:ascii="黑体" w:eastAsia="黑体" w:hAnsi="黑体"/>
          <w:b w:val="0"/>
          <w:sz w:val="24"/>
          <w:szCs w:val="24"/>
        </w:rPr>
      </w:pPr>
      <w:r>
        <w:rPr>
          <w:rFonts w:ascii="黑体" w:eastAsia="黑体" w:hAnsi="黑体" w:hint="eastAsia"/>
          <w:b w:val="0"/>
          <w:sz w:val="24"/>
          <w:szCs w:val="24"/>
        </w:rPr>
        <w:t>1  范围</w:t>
      </w:r>
    </w:p>
    <w:p w:rsidR="008B71BC" w:rsidRPr="00E75A52" w:rsidRDefault="008B71BC" w:rsidP="008B71BC">
      <w:pPr>
        <w:spacing w:line="400" w:lineRule="exact"/>
        <w:ind w:firstLineChars="200" w:firstLine="480"/>
        <w:rPr>
          <w:rFonts w:ascii="宋体" w:hAnsi="宋体"/>
          <w:color w:val="FF0000"/>
        </w:rPr>
      </w:pPr>
      <w:r w:rsidRPr="00E75A52">
        <w:rPr>
          <w:rFonts w:ascii="宋体" w:hAnsi="宋体" w:hint="eastAsia"/>
        </w:rPr>
        <w:t>本规范适用于具有直流电阻</w:t>
      </w:r>
      <w:r w:rsidRPr="00E75A52">
        <w:rPr>
          <w:rFonts w:ascii="宋体" w:hAnsi="宋体"/>
        </w:rPr>
        <w:t>（0</w:t>
      </w:r>
      <w:r w:rsidRPr="001A7E83">
        <w:t>~</w:t>
      </w:r>
      <w:r w:rsidRPr="00E75A52">
        <w:rPr>
          <w:rFonts w:ascii="宋体" w:hAnsi="宋体"/>
        </w:rPr>
        <w:t>3000）Ω</w:t>
      </w:r>
      <w:r w:rsidRPr="00E75A52">
        <w:rPr>
          <w:rFonts w:ascii="宋体" w:hAnsi="宋体" w:hint="eastAsia"/>
        </w:rPr>
        <w:t>测量功能、工作电流不大于30mA的电雷管测试仪校准。</w:t>
      </w:r>
    </w:p>
    <w:p w:rsidR="002D46EA" w:rsidRDefault="002D46EA" w:rsidP="001A7E83">
      <w:pPr>
        <w:pStyle w:val="ac"/>
        <w:spacing w:beforeLines="50" w:afterLines="50" w:line="400" w:lineRule="exact"/>
        <w:jc w:val="both"/>
        <w:rPr>
          <w:rFonts w:ascii="黑体" w:eastAsia="黑体" w:hAnsi="黑体"/>
          <w:b w:val="0"/>
          <w:sz w:val="24"/>
          <w:szCs w:val="24"/>
        </w:rPr>
      </w:pPr>
      <w:r>
        <w:rPr>
          <w:rFonts w:ascii="黑体" w:eastAsia="黑体" w:hAnsi="黑体" w:hint="eastAsia"/>
          <w:b w:val="0"/>
          <w:sz w:val="24"/>
          <w:szCs w:val="24"/>
        </w:rPr>
        <w:t>2  引用文件</w:t>
      </w:r>
    </w:p>
    <w:p w:rsidR="002D46EA" w:rsidRPr="00352CEC" w:rsidRDefault="002D46EA" w:rsidP="00F41277">
      <w:pPr>
        <w:spacing w:line="400" w:lineRule="exact"/>
        <w:ind w:firstLineChars="200" w:firstLine="480"/>
        <w:rPr>
          <w:rFonts w:asciiTheme="minorEastAsia" w:eastAsiaTheme="minorEastAsia" w:hAnsiTheme="minorEastAsia"/>
        </w:rPr>
      </w:pPr>
      <w:r w:rsidRPr="00352CEC">
        <w:rPr>
          <w:rFonts w:asciiTheme="minorEastAsia" w:eastAsiaTheme="minorEastAsia" w:hAnsiTheme="minorEastAsia"/>
        </w:rPr>
        <w:t>本规范引用了下列文件：</w:t>
      </w:r>
    </w:p>
    <w:p w:rsidR="008B71BC" w:rsidRPr="00187E1E" w:rsidRDefault="008B71BC" w:rsidP="008B71BC">
      <w:pPr>
        <w:spacing w:line="400" w:lineRule="exact"/>
        <w:ind w:firstLine="465"/>
        <w:rPr>
          <w:rFonts w:ascii="宋体" w:hAnsi="宋体"/>
        </w:rPr>
      </w:pPr>
      <w:r>
        <w:rPr>
          <w:rFonts w:ascii="宋体" w:hAnsi="宋体" w:hint="eastAsia"/>
        </w:rPr>
        <w:t>GB 8031-2015  工业电雷管</w:t>
      </w:r>
    </w:p>
    <w:p w:rsidR="002D46EA" w:rsidRPr="00352CEC" w:rsidRDefault="002D46EA" w:rsidP="00F41277">
      <w:pPr>
        <w:spacing w:line="400" w:lineRule="exact"/>
        <w:ind w:firstLineChars="200" w:firstLine="480"/>
        <w:rPr>
          <w:rFonts w:asciiTheme="minorEastAsia" w:eastAsiaTheme="minorEastAsia" w:hAnsiTheme="minorEastAsia"/>
        </w:rPr>
      </w:pPr>
      <w:r w:rsidRPr="00352CEC">
        <w:rPr>
          <w:rFonts w:asciiTheme="minorEastAsia" w:eastAsiaTheme="minorEastAsia" w:hAnsiTheme="minorEastAsia" w:hint="eastAsia"/>
        </w:rPr>
        <w:t>凡是注日期的引用文件，仅注日期的版本适用于本规范；凡是不注日期的引用文件，其最新版本（包括所有的修改单）适用于本规范。</w:t>
      </w:r>
    </w:p>
    <w:p w:rsidR="002D46EA" w:rsidRDefault="002D46EA" w:rsidP="001A7E83">
      <w:pPr>
        <w:pStyle w:val="ac"/>
        <w:spacing w:beforeLines="50" w:afterLines="50" w:line="400" w:lineRule="exact"/>
        <w:jc w:val="both"/>
        <w:rPr>
          <w:rFonts w:ascii="黑体" w:eastAsia="黑体" w:hAnsi="黑体"/>
          <w:b w:val="0"/>
          <w:sz w:val="24"/>
          <w:szCs w:val="24"/>
        </w:rPr>
      </w:pPr>
      <w:r>
        <w:rPr>
          <w:rFonts w:ascii="黑体" w:eastAsia="黑体" w:hAnsi="黑体" w:hint="eastAsia"/>
          <w:b w:val="0"/>
          <w:sz w:val="24"/>
          <w:szCs w:val="24"/>
        </w:rPr>
        <w:t>3  术语和</w:t>
      </w:r>
      <w:r w:rsidR="00B2618C">
        <w:rPr>
          <w:rFonts w:ascii="黑体" w:eastAsia="黑体" w:hAnsi="黑体" w:hint="eastAsia"/>
          <w:b w:val="0"/>
          <w:sz w:val="24"/>
          <w:szCs w:val="24"/>
        </w:rPr>
        <w:t>计量单位</w:t>
      </w:r>
    </w:p>
    <w:p w:rsidR="002D46EA" w:rsidRDefault="002D46EA" w:rsidP="00F41277">
      <w:pPr>
        <w:spacing w:line="400" w:lineRule="exact"/>
        <w:ind w:firstLineChars="200" w:firstLine="480"/>
      </w:pPr>
      <w:r>
        <w:rPr>
          <w:rFonts w:hint="eastAsia"/>
        </w:rPr>
        <w:t>下列术语和定义适用于本规范。</w:t>
      </w:r>
    </w:p>
    <w:p w:rsidR="002D46EA" w:rsidRPr="00EE455E" w:rsidRDefault="002D46EA" w:rsidP="00F41277">
      <w:pPr>
        <w:spacing w:line="400" w:lineRule="exact"/>
        <w:rPr>
          <w:rFonts w:eastAsiaTheme="minorEastAsia"/>
        </w:rPr>
      </w:pPr>
      <w:bookmarkStart w:id="2" w:name="_Toc4059010"/>
      <w:r w:rsidRPr="00352CEC">
        <w:rPr>
          <w:rFonts w:asciiTheme="minorEastAsia" w:eastAsiaTheme="minorEastAsia" w:hAnsiTheme="minorEastAsia" w:hint="eastAsia"/>
        </w:rPr>
        <w:t xml:space="preserve">3.1  </w:t>
      </w:r>
      <w:r w:rsidR="008B71BC" w:rsidRPr="006C525A">
        <w:rPr>
          <w:rFonts w:ascii="宋体" w:hAnsi="宋体" w:hint="eastAsia"/>
        </w:rPr>
        <w:t>工作电流</w:t>
      </w:r>
      <w:r w:rsidR="00352CEC">
        <w:rPr>
          <w:rFonts w:asciiTheme="minorEastAsia" w:eastAsiaTheme="minorEastAsia" w:hAnsiTheme="minorEastAsia" w:hint="eastAsia"/>
        </w:rPr>
        <w:t xml:space="preserve">  </w:t>
      </w:r>
      <w:bookmarkEnd w:id="2"/>
      <w:r w:rsidR="008B71BC" w:rsidRPr="00EE455E">
        <w:rPr>
          <w:rFonts w:eastAsiaTheme="minorEastAsia"/>
        </w:rPr>
        <w:t>working current</w:t>
      </w:r>
    </w:p>
    <w:p w:rsidR="008B71BC" w:rsidRPr="00227E6F" w:rsidRDefault="008B71BC" w:rsidP="008B71BC">
      <w:pPr>
        <w:tabs>
          <w:tab w:val="center" w:pos="4153"/>
        </w:tabs>
        <w:spacing w:line="400" w:lineRule="exact"/>
        <w:ind w:firstLine="465"/>
        <w:rPr>
          <w:rFonts w:ascii="宋体" w:hAnsi="宋体"/>
        </w:rPr>
      </w:pPr>
      <w:r w:rsidRPr="00227E6F">
        <w:rPr>
          <w:rFonts w:ascii="宋体" w:hAnsi="宋体" w:hint="eastAsia"/>
        </w:rPr>
        <w:t>电雷管测试仪在测量中通过负载电阻的电流。</w:t>
      </w:r>
    </w:p>
    <w:p w:rsidR="002D46EA" w:rsidRDefault="002D46EA" w:rsidP="001A7E83">
      <w:pPr>
        <w:pStyle w:val="ac"/>
        <w:spacing w:beforeLines="50" w:afterLines="50" w:line="400" w:lineRule="exact"/>
        <w:jc w:val="both"/>
        <w:rPr>
          <w:rFonts w:ascii="黑体" w:eastAsia="黑体" w:hAnsi="黑体"/>
          <w:b w:val="0"/>
          <w:sz w:val="24"/>
          <w:szCs w:val="24"/>
        </w:rPr>
      </w:pPr>
      <w:r>
        <w:rPr>
          <w:rFonts w:ascii="黑体" w:eastAsia="黑体" w:hAnsi="黑体" w:hint="eastAsia"/>
          <w:b w:val="0"/>
          <w:sz w:val="24"/>
          <w:szCs w:val="24"/>
        </w:rPr>
        <w:t>4  概述</w:t>
      </w:r>
    </w:p>
    <w:p w:rsidR="008B71BC" w:rsidRPr="00187E1E" w:rsidRDefault="008B71BC" w:rsidP="008B71BC">
      <w:pPr>
        <w:spacing w:line="400" w:lineRule="exact"/>
        <w:ind w:firstLineChars="200" w:firstLine="480"/>
        <w:jc w:val="left"/>
        <w:rPr>
          <w:rFonts w:ascii="宋体" w:hAnsi="宋体"/>
        </w:rPr>
      </w:pPr>
      <w:r w:rsidRPr="00187E1E">
        <w:rPr>
          <w:rFonts w:ascii="宋体" w:hAnsi="宋体" w:hint="eastAsia"/>
        </w:rPr>
        <w:t>电雷管测试仪（包括数显式、指针式）是一种</w:t>
      </w:r>
      <w:r w:rsidRPr="00227E6F">
        <w:rPr>
          <w:rFonts w:ascii="宋体" w:hAnsi="宋体" w:hint="eastAsia"/>
        </w:rPr>
        <w:t>便携式</w:t>
      </w:r>
      <w:r>
        <w:rPr>
          <w:rFonts w:ascii="宋体" w:hAnsi="宋体" w:hint="eastAsia"/>
        </w:rPr>
        <w:t>测量电雷管全电阻的仪器。具有精度高、性能稳定</w:t>
      </w:r>
      <w:r w:rsidRPr="00187E1E">
        <w:rPr>
          <w:rFonts w:ascii="宋体" w:hAnsi="宋体" w:hint="eastAsia"/>
        </w:rPr>
        <w:t>、操作方便、抗干扰性能强等特点。电雷管测试仪采用恒电流源的电流经过被测电阻，然后测量该电阻两端电压，经过运算成电阻值后</w:t>
      </w:r>
      <w:r>
        <w:rPr>
          <w:rFonts w:ascii="宋体" w:hAnsi="宋体" w:hint="eastAsia"/>
        </w:rPr>
        <w:t>直接从表头上显示出被测电阻的电阻值。它由恒流源，电压处理单元及</w:t>
      </w:r>
      <w:r w:rsidRPr="00187E1E">
        <w:rPr>
          <w:rFonts w:ascii="宋体" w:hAnsi="宋体" w:hint="eastAsia"/>
        </w:rPr>
        <w:t>指示</w:t>
      </w:r>
      <w:r>
        <w:rPr>
          <w:rFonts w:ascii="宋体" w:hAnsi="宋体" w:hint="eastAsia"/>
        </w:rPr>
        <w:t>/显示装置</w:t>
      </w:r>
      <w:r w:rsidRPr="00187E1E">
        <w:rPr>
          <w:rFonts w:ascii="宋体" w:hAnsi="宋体" w:hint="eastAsia"/>
        </w:rPr>
        <w:t>等部分组成。</w:t>
      </w:r>
    </w:p>
    <w:p w:rsidR="002D46EA" w:rsidRDefault="002D46EA" w:rsidP="001A7E83">
      <w:pPr>
        <w:pStyle w:val="ac"/>
        <w:spacing w:beforeLines="50" w:afterLines="50" w:line="400" w:lineRule="exact"/>
        <w:jc w:val="both"/>
        <w:rPr>
          <w:rFonts w:ascii="黑体" w:eastAsia="黑体" w:hAnsi="黑体"/>
          <w:b w:val="0"/>
          <w:sz w:val="24"/>
          <w:szCs w:val="24"/>
        </w:rPr>
      </w:pPr>
      <w:r>
        <w:rPr>
          <w:rFonts w:ascii="黑体" w:eastAsia="黑体" w:hAnsi="黑体" w:hint="eastAsia"/>
          <w:b w:val="0"/>
          <w:sz w:val="24"/>
          <w:szCs w:val="24"/>
        </w:rPr>
        <w:t>5  计量特性</w:t>
      </w:r>
    </w:p>
    <w:p w:rsidR="008B71BC" w:rsidRPr="008B71BC" w:rsidRDefault="008B71BC" w:rsidP="008B71BC">
      <w:pPr>
        <w:spacing w:line="400" w:lineRule="exact"/>
        <w:jc w:val="left"/>
        <w:rPr>
          <w:rFonts w:ascii="宋体" w:hAnsi="宋体"/>
        </w:rPr>
      </w:pPr>
      <w:r w:rsidRPr="008B71BC">
        <w:rPr>
          <w:rFonts w:ascii="宋体" w:hAnsi="宋体" w:hint="eastAsia"/>
        </w:rPr>
        <w:t>5.1  直流电阻</w:t>
      </w:r>
    </w:p>
    <w:p w:rsidR="008B71BC" w:rsidRPr="008B71BC" w:rsidRDefault="008B71BC" w:rsidP="008B71BC">
      <w:pPr>
        <w:tabs>
          <w:tab w:val="left" w:pos="7245"/>
        </w:tabs>
        <w:spacing w:line="400" w:lineRule="exact"/>
        <w:ind w:firstLine="465"/>
        <w:jc w:val="left"/>
        <w:rPr>
          <w:rFonts w:ascii="宋体" w:hAnsi="宋体"/>
        </w:rPr>
      </w:pPr>
      <w:r w:rsidRPr="008B71BC">
        <w:rPr>
          <w:rFonts w:ascii="宋体" w:hAnsi="宋体" w:hint="eastAsia"/>
        </w:rPr>
        <w:t>电雷管测试仪直流电阻测量范围</w:t>
      </w:r>
      <w:r w:rsidR="009E4FA2">
        <w:rPr>
          <w:rFonts w:ascii="宋体" w:hAnsi="宋体" w:hint="eastAsia"/>
        </w:rPr>
        <w:t>为</w:t>
      </w:r>
      <w:r w:rsidRPr="008B71BC">
        <w:rPr>
          <w:rFonts w:ascii="宋体" w:hAnsi="宋体"/>
        </w:rPr>
        <w:t>（0~3000）Ω</w:t>
      </w:r>
      <w:r w:rsidRPr="008B71BC">
        <w:rPr>
          <w:rFonts w:ascii="宋体" w:hAnsi="宋体" w:hint="eastAsia"/>
        </w:rPr>
        <w:t>，其最大允许误差见表1。其中数显式电雷管测试仪的误差用绝对误差表示</w:t>
      </w:r>
      <w:r w:rsidR="009E4FA2">
        <w:rPr>
          <w:rFonts w:ascii="宋体" w:hAnsi="宋体" w:hint="eastAsia"/>
        </w:rPr>
        <w:t>,</w:t>
      </w:r>
      <w:r w:rsidRPr="008B71BC">
        <w:rPr>
          <w:rFonts w:ascii="宋体" w:hAnsi="宋体" w:hint="eastAsia"/>
        </w:rPr>
        <w:t>指针式电雷管测试仪的误差用引用误差和相对误差表示。</w:t>
      </w:r>
      <w:r w:rsidR="009E4FA2" w:rsidRPr="009E4FA2">
        <w:rPr>
          <w:rFonts w:ascii="宋体" w:hAnsi="宋体" w:hint="eastAsia"/>
        </w:rPr>
        <w:t>电雷管测试仪直流电阻最大允许误差表示形式</w:t>
      </w:r>
      <w:r w:rsidRPr="008B71BC">
        <w:rPr>
          <w:rFonts w:ascii="宋体" w:hAnsi="宋体" w:hint="eastAsia"/>
        </w:rPr>
        <w:t>见附录A。</w:t>
      </w:r>
    </w:p>
    <w:p w:rsidR="008B71BC" w:rsidRPr="008B71BC" w:rsidRDefault="008B71BC" w:rsidP="001A7E83">
      <w:pPr>
        <w:spacing w:beforeLines="50" w:afterLines="50"/>
        <w:jc w:val="center"/>
        <w:rPr>
          <w:rFonts w:ascii="黑体" w:eastAsia="黑体" w:hAnsi="黑体"/>
          <w:sz w:val="21"/>
          <w:szCs w:val="21"/>
        </w:rPr>
      </w:pPr>
      <w:r w:rsidRPr="008B71BC">
        <w:rPr>
          <w:rFonts w:ascii="黑体" w:eastAsia="黑体" w:hAnsi="黑体" w:hint="eastAsia"/>
          <w:sz w:val="21"/>
          <w:szCs w:val="21"/>
        </w:rPr>
        <w:t xml:space="preserve">表1 </w:t>
      </w:r>
      <w:r>
        <w:rPr>
          <w:rFonts w:ascii="黑体" w:eastAsia="黑体" w:hAnsi="黑体" w:hint="eastAsia"/>
          <w:sz w:val="21"/>
          <w:szCs w:val="21"/>
        </w:rPr>
        <w:t xml:space="preserve"> </w:t>
      </w:r>
      <w:r w:rsidRPr="008B71BC">
        <w:rPr>
          <w:rFonts w:ascii="黑体" w:eastAsia="黑体" w:hAnsi="黑体" w:hint="eastAsia"/>
          <w:sz w:val="21"/>
          <w:szCs w:val="21"/>
        </w:rPr>
        <w:t>电雷管测试仪直流电阻最大允许误差</w:t>
      </w:r>
    </w:p>
    <w:tbl>
      <w:tblPr>
        <w:tblStyle w:val="af8"/>
        <w:tblW w:w="0" w:type="auto"/>
        <w:tblInd w:w="108" w:type="dxa"/>
        <w:tblLook w:val="04A0"/>
      </w:tblPr>
      <w:tblGrid>
        <w:gridCol w:w="2215"/>
        <w:gridCol w:w="2321"/>
        <w:gridCol w:w="2321"/>
        <w:gridCol w:w="2321"/>
      </w:tblGrid>
      <w:tr w:rsidR="008B71BC" w:rsidRPr="008B71BC" w:rsidTr="008B71BC">
        <w:trPr>
          <w:trHeight w:val="397"/>
        </w:trPr>
        <w:tc>
          <w:tcPr>
            <w:tcW w:w="2215" w:type="dxa"/>
            <w:vAlign w:val="center"/>
          </w:tcPr>
          <w:p w:rsidR="008B71BC" w:rsidRPr="008B71BC" w:rsidRDefault="008B71BC" w:rsidP="008B71BC">
            <w:pPr>
              <w:spacing w:line="276" w:lineRule="auto"/>
              <w:jc w:val="center"/>
              <w:rPr>
                <w:rFonts w:ascii="宋体" w:hAnsi="宋体"/>
                <w:sz w:val="21"/>
                <w:szCs w:val="21"/>
              </w:rPr>
            </w:pPr>
            <w:r w:rsidRPr="008B71BC">
              <w:rPr>
                <w:rFonts w:ascii="宋体" w:hAnsi="宋体" w:hint="eastAsia"/>
                <w:sz w:val="21"/>
                <w:szCs w:val="21"/>
              </w:rPr>
              <w:t>显示方式</w:t>
            </w:r>
          </w:p>
        </w:tc>
        <w:tc>
          <w:tcPr>
            <w:tcW w:w="2321" w:type="dxa"/>
            <w:vAlign w:val="center"/>
          </w:tcPr>
          <w:p w:rsidR="008B71BC" w:rsidRPr="008B71BC" w:rsidRDefault="008B71BC" w:rsidP="008B71BC">
            <w:pPr>
              <w:spacing w:line="276" w:lineRule="auto"/>
              <w:jc w:val="center"/>
              <w:rPr>
                <w:rFonts w:ascii="宋体" w:hAnsi="宋体"/>
                <w:sz w:val="21"/>
                <w:szCs w:val="21"/>
              </w:rPr>
            </w:pPr>
            <w:r w:rsidRPr="008B71BC">
              <w:rPr>
                <w:rFonts w:ascii="宋体" w:hAnsi="宋体" w:hint="eastAsia"/>
                <w:sz w:val="21"/>
                <w:szCs w:val="21"/>
              </w:rPr>
              <w:t>数显式</w:t>
            </w:r>
          </w:p>
        </w:tc>
        <w:tc>
          <w:tcPr>
            <w:tcW w:w="2321" w:type="dxa"/>
            <w:vAlign w:val="center"/>
          </w:tcPr>
          <w:p w:rsidR="008B71BC" w:rsidRPr="008B71BC" w:rsidRDefault="008B71BC" w:rsidP="008B71BC">
            <w:pPr>
              <w:spacing w:line="276" w:lineRule="auto"/>
              <w:jc w:val="center"/>
              <w:rPr>
                <w:rFonts w:ascii="宋体" w:hAnsi="宋体"/>
                <w:sz w:val="21"/>
                <w:szCs w:val="21"/>
              </w:rPr>
            </w:pPr>
            <w:r w:rsidRPr="008B71BC">
              <w:rPr>
                <w:rFonts w:ascii="宋体" w:hAnsi="宋体" w:hint="eastAsia"/>
                <w:sz w:val="21"/>
                <w:szCs w:val="21"/>
              </w:rPr>
              <w:t>指针式</w:t>
            </w:r>
          </w:p>
        </w:tc>
        <w:tc>
          <w:tcPr>
            <w:tcW w:w="2321" w:type="dxa"/>
            <w:vAlign w:val="center"/>
          </w:tcPr>
          <w:p w:rsidR="008B71BC" w:rsidRPr="008B71BC" w:rsidRDefault="008B71BC" w:rsidP="008B71BC">
            <w:pPr>
              <w:spacing w:line="276" w:lineRule="auto"/>
              <w:jc w:val="center"/>
              <w:rPr>
                <w:rFonts w:ascii="宋体" w:hAnsi="宋体"/>
                <w:sz w:val="21"/>
                <w:szCs w:val="21"/>
              </w:rPr>
            </w:pPr>
            <w:r w:rsidRPr="008B71BC">
              <w:rPr>
                <w:rFonts w:ascii="宋体" w:hAnsi="宋体" w:hint="eastAsia"/>
                <w:sz w:val="21"/>
                <w:szCs w:val="21"/>
              </w:rPr>
              <w:t>指针式</w:t>
            </w:r>
          </w:p>
        </w:tc>
      </w:tr>
      <w:tr w:rsidR="008B71BC" w:rsidRPr="008B71BC" w:rsidTr="008B71BC">
        <w:trPr>
          <w:trHeight w:val="397"/>
        </w:trPr>
        <w:tc>
          <w:tcPr>
            <w:tcW w:w="2215" w:type="dxa"/>
            <w:vAlign w:val="center"/>
          </w:tcPr>
          <w:p w:rsidR="008B71BC" w:rsidRPr="008B71BC" w:rsidRDefault="008B71BC" w:rsidP="008B71BC">
            <w:pPr>
              <w:spacing w:line="276" w:lineRule="auto"/>
              <w:jc w:val="center"/>
              <w:rPr>
                <w:rFonts w:ascii="宋体" w:hAnsi="宋体"/>
                <w:sz w:val="21"/>
                <w:szCs w:val="21"/>
              </w:rPr>
            </w:pPr>
            <w:r w:rsidRPr="008B71BC">
              <w:rPr>
                <w:rFonts w:ascii="宋体" w:hAnsi="宋体" w:hint="eastAsia"/>
                <w:sz w:val="21"/>
                <w:szCs w:val="21"/>
              </w:rPr>
              <w:t>最大允许误差（Ω）</w:t>
            </w:r>
          </w:p>
        </w:tc>
        <w:tc>
          <w:tcPr>
            <w:tcW w:w="2321" w:type="dxa"/>
            <w:vAlign w:val="center"/>
          </w:tcPr>
          <w:p w:rsidR="008B71BC" w:rsidRPr="008B71BC" w:rsidRDefault="008B71BC" w:rsidP="008B71BC">
            <w:pPr>
              <w:jc w:val="center"/>
              <w:rPr>
                <w:rFonts w:ascii="宋体" w:hAnsi="宋体"/>
                <w:sz w:val="21"/>
                <w:szCs w:val="21"/>
              </w:rPr>
            </w:pPr>
            <w:r w:rsidRPr="008B71BC">
              <w:rPr>
                <w:rFonts w:ascii="宋体" w:hAnsi="宋体" w:hint="eastAsia"/>
                <w:sz w:val="21"/>
                <w:szCs w:val="21"/>
              </w:rPr>
              <w:t>±（0.5%</w:t>
            </w:r>
            <w:r w:rsidRPr="008B71BC">
              <w:rPr>
                <w:rFonts w:ascii="宋体" w:hAnsi="宋体"/>
                <w:i/>
                <w:sz w:val="21"/>
                <w:szCs w:val="21"/>
              </w:rPr>
              <w:t xml:space="preserve"> R</w:t>
            </w:r>
            <w:r w:rsidRPr="008B71BC">
              <w:rPr>
                <w:rFonts w:ascii="宋体" w:hAnsi="宋体" w:hint="eastAsia"/>
                <w:i/>
                <w:sz w:val="21"/>
                <w:szCs w:val="21"/>
                <w:vertAlign w:val="subscript"/>
              </w:rPr>
              <w:t>x</w:t>
            </w:r>
            <w:r w:rsidRPr="008B71BC">
              <w:rPr>
                <w:rFonts w:ascii="宋体" w:hAnsi="宋体" w:hint="eastAsia"/>
                <w:sz w:val="21"/>
                <w:szCs w:val="21"/>
              </w:rPr>
              <w:t>± 3字）</w:t>
            </w:r>
          </w:p>
        </w:tc>
        <w:tc>
          <w:tcPr>
            <w:tcW w:w="2321" w:type="dxa"/>
            <w:vAlign w:val="center"/>
          </w:tcPr>
          <w:p w:rsidR="008B71BC" w:rsidRPr="008B71BC" w:rsidRDefault="008B71BC" w:rsidP="008B71BC">
            <w:pPr>
              <w:spacing w:line="276" w:lineRule="auto"/>
              <w:jc w:val="center"/>
              <w:rPr>
                <w:rFonts w:ascii="宋体" w:hAnsi="宋体"/>
                <w:sz w:val="21"/>
                <w:szCs w:val="21"/>
              </w:rPr>
            </w:pPr>
            <w:r w:rsidRPr="008B71BC">
              <w:rPr>
                <w:rFonts w:ascii="宋体" w:hAnsi="宋体" w:hint="eastAsia"/>
                <w:sz w:val="21"/>
                <w:szCs w:val="21"/>
              </w:rPr>
              <w:t>±1.5%</w:t>
            </w:r>
            <w:r w:rsidRPr="008B71BC">
              <w:rPr>
                <w:rFonts w:ascii="宋体" w:hAnsi="宋体"/>
                <w:i/>
                <w:sz w:val="21"/>
                <w:szCs w:val="21"/>
              </w:rPr>
              <w:t>R</w:t>
            </w:r>
            <w:r w:rsidRPr="008B71BC">
              <w:rPr>
                <w:rFonts w:ascii="宋体" w:hAnsi="宋体"/>
                <w:sz w:val="21"/>
                <w:szCs w:val="21"/>
                <w:vertAlign w:val="subscript"/>
              </w:rPr>
              <w:t>m</w:t>
            </w:r>
          </w:p>
        </w:tc>
        <w:tc>
          <w:tcPr>
            <w:tcW w:w="2321" w:type="dxa"/>
            <w:vAlign w:val="center"/>
          </w:tcPr>
          <w:p w:rsidR="008B71BC" w:rsidRPr="008B71BC" w:rsidRDefault="008B71BC" w:rsidP="008B71BC">
            <w:pPr>
              <w:spacing w:line="276" w:lineRule="auto"/>
              <w:jc w:val="center"/>
              <w:rPr>
                <w:rFonts w:ascii="宋体" w:hAnsi="宋体"/>
                <w:sz w:val="21"/>
                <w:szCs w:val="21"/>
              </w:rPr>
            </w:pPr>
            <w:r w:rsidRPr="008B71BC">
              <w:rPr>
                <w:rFonts w:ascii="宋体" w:hAnsi="宋体" w:hint="eastAsia"/>
                <w:sz w:val="21"/>
                <w:szCs w:val="21"/>
              </w:rPr>
              <w:t>±2.5%</w:t>
            </w:r>
            <w:r w:rsidRPr="008B71BC">
              <w:rPr>
                <w:rFonts w:ascii="宋体" w:hAnsi="宋体"/>
                <w:i/>
                <w:sz w:val="21"/>
                <w:szCs w:val="21"/>
              </w:rPr>
              <w:t>R</w:t>
            </w:r>
            <w:r w:rsidRPr="008B71BC">
              <w:rPr>
                <w:rFonts w:ascii="宋体" w:hAnsi="宋体"/>
                <w:i/>
                <w:sz w:val="21"/>
                <w:szCs w:val="21"/>
                <w:vertAlign w:val="subscript"/>
              </w:rPr>
              <w:t>x</w:t>
            </w:r>
          </w:p>
        </w:tc>
      </w:tr>
      <w:tr w:rsidR="008B71BC" w:rsidRPr="008B71BC" w:rsidTr="008B71BC">
        <w:trPr>
          <w:trHeight w:val="397"/>
        </w:trPr>
        <w:tc>
          <w:tcPr>
            <w:tcW w:w="9178" w:type="dxa"/>
            <w:gridSpan w:val="4"/>
            <w:vAlign w:val="center"/>
          </w:tcPr>
          <w:p w:rsidR="008B71BC" w:rsidRPr="008B71BC" w:rsidRDefault="008B71BC" w:rsidP="008B71BC">
            <w:pPr>
              <w:spacing w:line="400" w:lineRule="exact"/>
              <w:rPr>
                <w:rFonts w:ascii="仿宋" w:eastAsia="仿宋" w:hAnsi="仿宋"/>
                <w:color w:val="FF0000"/>
                <w:sz w:val="21"/>
                <w:szCs w:val="21"/>
              </w:rPr>
            </w:pPr>
            <w:r w:rsidRPr="008B71BC">
              <w:rPr>
                <w:rFonts w:ascii="仿宋" w:eastAsia="仿宋" w:hAnsi="仿宋" w:hint="eastAsia"/>
                <w:sz w:val="21"/>
                <w:szCs w:val="21"/>
              </w:rPr>
              <w:t>注：</w:t>
            </w:r>
            <w:r w:rsidRPr="008B71BC">
              <w:rPr>
                <w:rFonts w:ascii="仿宋" w:eastAsia="仿宋" w:hAnsi="仿宋"/>
                <w:i/>
                <w:sz w:val="21"/>
                <w:szCs w:val="21"/>
              </w:rPr>
              <w:t>R</w:t>
            </w:r>
            <w:r w:rsidRPr="008B71BC">
              <w:rPr>
                <w:rFonts w:ascii="仿宋" w:eastAsia="仿宋" w:hAnsi="仿宋"/>
                <w:i/>
                <w:sz w:val="21"/>
                <w:szCs w:val="21"/>
                <w:vertAlign w:val="subscript"/>
              </w:rPr>
              <w:t>x</w:t>
            </w:r>
            <w:r w:rsidRPr="008B71BC">
              <w:rPr>
                <w:rFonts w:ascii="仿宋" w:eastAsia="仿宋" w:hAnsi="仿宋"/>
                <w:sz w:val="21"/>
                <w:szCs w:val="21"/>
              </w:rPr>
              <w:t>—</w:t>
            </w:r>
            <w:r w:rsidRPr="008B71BC">
              <w:rPr>
                <w:rFonts w:ascii="仿宋" w:eastAsia="仿宋" w:hAnsi="仿宋" w:hint="eastAsia"/>
                <w:sz w:val="21"/>
                <w:szCs w:val="21"/>
              </w:rPr>
              <w:t>被校仪器的显示值或指示值，</w:t>
            </w:r>
            <w:r w:rsidRPr="008B71BC">
              <w:rPr>
                <w:rFonts w:ascii="仿宋" w:eastAsia="仿宋" w:hAnsi="仿宋"/>
                <w:i/>
                <w:sz w:val="21"/>
                <w:szCs w:val="21"/>
              </w:rPr>
              <w:t>R</w:t>
            </w:r>
            <w:r w:rsidRPr="008B71BC">
              <w:rPr>
                <w:rFonts w:ascii="仿宋" w:eastAsia="仿宋" w:hAnsi="仿宋"/>
                <w:i/>
                <w:sz w:val="21"/>
                <w:szCs w:val="21"/>
                <w:vertAlign w:val="subscript"/>
              </w:rPr>
              <w:t>m</w:t>
            </w:r>
            <w:r w:rsidRPr="008B71BC">
              <w:rPr>
                <w:rFonts w:ascii="仿宋" w:eastAsia="仿宋" w:hAnsi="仿宋" w:hint="eastAsia"/>
                <w:sz w:val="21"/>
                <w:szCs w:val="21"/>
              </w:rPr>
              <w:t>—被校仪器所测量程满度值。</w:t>
            </w:r>
          </w:p>
        </w:tc>
      </w:tr>
    </w:tbl>
    <w:p w:rsidR="001A7E83" w:rsidRDefault="001A7E83" w:rsidP="008B71BC">
      <w:pPr>
        <w:spacing w:line="400" w:lineRule="exact"/>
        <w:rPr>
          <w:rFonts w:ascii="宋体" w:hAnsi="宋体" w:hint="eastAsia"/>
        </w:rPr>
      </w:pPr>
    </w:p>
    <w:p w:rsidR="008B71BC" w:rsidRPr="008B71BC" w:rsidRDefault="008B71BC" w:rsidP="008B71BC">
      <w:pPr>
        <w:spacing w:line="400" w:lineRule="exact"/>
        <w:rPr>
          <w:rFonts w:ascii="宋体" w:hAnsi="宋体"/>
        </w:rPr>
      </w:pPr>
      <w:r w:rsidRPr="008B71BC">
        <w:rPr>
          <w:rFonts w:ascii="宋体" w:hAnsi="宋体" w:hint="eastAsia"/>
        </w:rPr>
        <w:lastRenderedPageBreak/>
        <w:t>5.2  工作电流</w:t>
      </w:r>
    </w:p>
    <w:p w:rsidR="008B71BC" w:rsidRPr="008B71BC" w:rsidRDefault="001A7E83" w:rsidP="008B71BC">
      <w:pPr>
        <w:spacing w:line="400" w:lineRule="exact"/>
        <w:ind w:firstLineChars="200" w:firstLine="480"/>
        <w:rPr>
          <w:rFonts w:ascii="宋体" w:hAnsi="宋体"/>
          <w:color w:val="FF0000"/>
          <w:szCs w:val="21"/>
        </w:rPr>
      </w:pPr>
      <w:r>
        <w:rPr>
          <w:rFonts w:ascii="宋体" w:hAnsi="宋体" w:hint="eastAsia"/>
        </w:rPr>
        <w:t>技术要求选择符合GB 8031-2015的要求。</w:t>
      </w:r>
      <w:r w:rsidR="008B71BC">
        <w:rPr>
          <w:rFonts w:ascii="宋体" w:hAnsi="宋体" w:hint="eastAsia"/>
        </w:rPr>
        <w:t>工作电流</w:t>
      </w:r>
      <w:r w:rsidR="008B71BC" w:rsidRPr="008B71BC">
        <w:rPr>
          <w:rFonts w:ascii="宋体" w:hAnsi="宋体" w:hint="eastAsia"/>
        </w:rPr>
        <w:t>不大于30mA</w:t>
      </w:r>
      <w:r w:rsidR="008B71BC">
        <w:rPr>
          <w:rFonts w:ascii="宋体" w:hAnsi="宋体" w:hint="eastAsia"/>
        </w:rPr>
        <w:t>。</w:t>
      </w:r>
    </w:p>
    <w:p w:rsidR="008B71BC" w:rsidRPr="008B71BC" w:rsidRDefault="008B71BC" w:rsidP="008B71BC">
      <w:pPr>
        <w:spacing w:line="400" w:lineRule="exact"/>
        <w:ind w:firstLineChars="200" w:firstLine="420"/>
        <w:rPr>
          <w:rFonts w:ascii="仿宋" w:eastAsia="仿宋" w:hAnsi="仿宋"/>
          <w:sz w:val="21"/>
          <w:szCs w:val="21"/>
        </w:rPr>
      </w:pPr>
      <w:r w:rsidRPr="008B71BC">
        <w:rPr>
          <w:rFonts w:ascii="仿宋" w:eastAsia="仿宋" w:hAnsi="仿宋" w:hint="eastAsia"/>
          <w:sz w:val="21"/>
          <w:szCs w:val="21"/>
        </w:rPr>
        <w:t>注：以上指标不是用于合格性判断，仅供参考。</w:t>
      </w:r>
    </w:p>
    <w:p w:rsidR="002D46EA" w:rsidRDefault="002D46EA" w:rsidP="001A7E83">
      <w:pPr>
        <w:pStyle w:val="ac"/>
        <w:spacing w:beforeLines="50" w:afterLines="50" w:line="400" w:lineRule="exact"/>
        <w:jc w:val="both"/>
        <w:rPr>
          <w:rFonts w:ascii="黑体" w:eastAsia="黑体" w:hAnsi="黑体"/>
          <w:b w:val="0"/>
          <w:sz w:val="24"/>
          <w:szCs w:val="24"/>
        </w:rPr>
      </w:pPr>
      <w:r>
        <w:rPr>
          <w:rFonts w:ascii="黑体" w:eastAsia="黑体" w:hAnsi="黑体" w:hint="eastAsia"/>
          <w:b w:val="0"/>
          <w:sz w:val="24"/>
          <w:szCs w:val="24"/>
        </w:rPr>
        <w:t>6  校准条件</w:t>
      </w:r>
    </w:p>
    <w:p w:rsidR="008B71BC" w:rsidRPr="008B71BC" w:rsidRDefault="008B71BC" w:rsidP="008B71BC">
      <w:pPr>
        <w:spacing w:line="400" w:lineRule="exact"/>
        <w:rPr>
          <w:rFonts w:ascii="宋体" w:hAnsi="宋体"/>
        </w:rPr>
      </w:pPr>
      <w:r w:rsidRPr="008B71BC">
        <w:rPr>
          <w:rFonts w:ascii="宋体" w:hAnsi="宋体" w:hint="eastAsia"/>
        </w:rPr>
        <w:t xml:space="preserve">6.1 </w:t>
      </w:r>
      <w:r>
        <w:rPr>
          <w:rFonts w:ascii="宋体" w:hAnsi="宋体" w:hint="eastAsia"/>
        </w:rPr>
        <w:t xml:space="preserve"> </w:t>
      </w:r>
      <w:r w:rsidRPr="008B71BC">
        <w:rPr>
          <w:rFonts w:ascii="宋体" w:hAnsi="宋体" w:hint="eastAsia"/>
        </w:rPr>
        <w:t>校准环境条件</w:t>
      </w:r>
    </w:p>
    <w:p w:rsidR="008B71BC" w:rsidRPr="008B71BC" w:rsidRDefault="008B71BC" w:rsidP="008B71BC">
      <w:pPr>
        <w:spacing w:line="400" w:lineRule="exact"/>
        <w:ind w:firstLine="465"/>
        <w:rPr>
          <w:rFonts w:ascii="宋体" w:hAnsi="宋体"/>
        </w:rPr>
      </w:pPr>
      <w:r w:rsidRPr="008B71BC">
        <w:rPr>
          <w:rFonts w:ascii="宋体" w:hAnsi="宋体" w:hint="eastAsia"/>
        </w:rPr>
        <w:t>环境温度：（20±5）</w:t>
      </w:r>
      <w:r w:rsidRPr="008B71BC">
        <w:rPr>
          <w:rFonts w:ascii="宋体" w:hAnsi="宋体" w:cs="宋体" w:hint="eastAsia"/>
        </w:rPr>
        <w:t>℃</w:t>
      </w:r>
      <w:r w:rsidRPr="008B71BC">
        <w:rPr>
          <w:rFonts w:ascii="宋体" w:hAnsi="宋体" w:hint="eastAsia"/>
        </w:rPr>
        <w:t>；</w:t>
      </w:r>
    </w:p>
    <w:p w:rsidR="008B71BC" w:rsidRPr="008B71BC" w:rsidRDefault="008B71BC" w:rsidP="008B71BC">
      <w:pPr>
        <w:spacing w:line="400" w:lineRule="exact"/>
        <w:ind w:firstLine="465"/>
        <w:rPr>
          <w:rFonts w:ascii="宋体" w:hAnsi="宋体"/>
        </w:rPr>
      </w:pPr>
      <w:r w:rsidRPr="008B71BC">
        <w:rPr>
          <w:rFonts w:ascii="宋体" w:hAnsi="宋体" w:hint="eastAsia"/>
        </w:rPr>
        <w:t>相对湿度：25%～75%。</w:t>
      </w:r>
    </w:p>
    <w:p w:rsidR="008B71BC" w:rsidRPr="008B71BC" w:rsidRDefault="008B71BC" w:rsidP="008B71BC">
      <w:pPr>
        <w:spacing w:line="400" w:lineRule="exact"/>
        <w:rPr>
          <w:rFonts w:ascii="宋体" w:hAnsi="宋体"/>
        </w:rPr>
      </w:pPr>
      <w:r w:rsidRPr="008B71BC">
        <w:rPr>
          <w:rFonts w:ascii="宋体" w:hAnsi="宋体" w:hint="eastAsia"/>
        </w:rPr>
        <w:t xml:space="preserve">6.2 </w:t>
      </w:r>
      <w:r>
        <w:rPr>
          <w:rFonts w:ascii="宋体" w:hAnsi="宋体" w:hint="eastAsia"/>
        </w:rPr>
        <w:t xml:space="preserve"> </w:t>
      </w:r>
      <w:r w:rsidRPr="008B71BC">
        <w:rPr>
          <w:rFonts w:ascii="宋体" w:hAnsi="宋体" w:hint="eastAsia"/>
        </w:rPr>
        <w:t>测量标准及其他设备</w:t>
      </w:r>
    </w:p>
    <w:p w:rsidR="008B71BC" w:rsidRPr="008B71BC" w:rsidRDefault="008B71BC" w:rsidP="008B71BC">
      <w:pPr>
        <w:spacing w:line="400" w:lineRule="exact"/>
        <w:rPr>
          <w:rFonts w:ascii="宋体" w:hAnsi="宋体"/>
        </w:rPr>
      </w:pPr>
      <w:r w:rsidRPr="008B71BC">
        <w:rPr>
          <w:rFonts w:ascii="宋体" w:hAnsi="宋体" w:hint="eastAsia"/>
        </w:rPr>
        <w:t>6.2.1</w:t>
      </w:r>
      <w:r>
        <w:rPr>
          <w:rFonts w:ascii="宋体" w:hAnsi="宋体" w:hint="eastAsia"/>
        </w:rPr>
        <w:t xml:space="preserve">  </w:t>
      </w:r>
      <w:r w:rsidRPr="008B71BC">
        <w:rPr>
          <w:rFonts w:ascii="宋体" w:hAnsi="宋体" w:hint="eastAsia"/>
        </w:rPr>
        <w:t>校准设备应经过计量技术机构检定或校准，满足校准使用要求，并在有效期内使用。校准设备技术要求见表2。</w:t>
      </w:r>
    </w:p>
    <w:p w:rsidR="008B71BC" w:rsidRPr="00187E1E" w:rsidRDefault="002D46EA" w:rsidP="001A7E83">
      <w:pPr>
        <w:spacing w:beforeLines="50" w:afterLines="50"/>
        <w:jc w:val="center"/>
        <w:rPr>
          <w:rFonts w:asciiTheme="minorEastAsia"/>
          <w:szCs w:val="21"/>
        </w:rPr>
      </w:pPr>
      <w:r w:rsidRPr="00063FF7">
        <w:rPr>
          <w:rFonts w:ascii="黑体" w:eastAsia="黑体" w:hAnsi="黑体" w:hint="eastAsia"/>
          <w:sz w:val="21"/>
          <w:szCs w:val="21"/>
        </w:rPr>
        <w:t>表2</w:t>
      </w:r>
      <w:r w:rsidR="00063FF7" w:rsidRPr="00063FF7">
        <w:rPr>
          <w:rFonts w:ascii="黑体" w:eastAsia="黑体" w:hAnsi="黑体" w:hint="eastAsia"/>
          <w:sz w:val="21"/>
          <w:szCs w:val="21"/>
        </w:rPr>
        <w:t xml:space="preserve">  </w:t>
      </w:r>
      <w:r w:rsidR="008B71BC" w:rsidRPr="008B71BC">
        <w:rPr>
          <w:rFonts w:ascii="黑体" w:eastAsia="黑体" w:hAnsi="黑体" w:hint="eastAsia"/>
          <w:sz w:val="21"/>
          <w:szCs w:val="21"/>
        </w:rPr>
        <w:t>校准设备技术要求</w:t>
      </w:r>
    </w:p>
    <w:tbl>
      <w:tblPr>
        <w:tblStyle w:val="af8"/>
        <w:tblW w:w="0" w:type="auto"/>
        <w:tblInd w:w="392" w:type="dxa"/>
        <w:tblLook w:val="04A0"/>
      </w:tblPr>
      <w:tblGrid>
        <w:gridCol w:w="1134"/>
        <w:gridCol w:w="2528"/>
        <w:gridCol w:w="4985"/>
      </w:tblGrid>
      <w:tr w:rsidR="008B71BC" w:rsidRPr="008B71BC" w:rsidTr="0042492C">
        <w:trPr>
          <w:trHeight w:val="340"/>
        </w:trPr>
        <w:tc>
          <w:tcPr>
            <w:tcW w:w="1134"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序号</w:t>
            </w:r>
          </w:p>
        </w:tc>
        <w:tc>
          <w:tcPr>
            <w:tcW w:w="2528"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设备名称</w:t>
            </w:r>
          </w:p>
        </w:tc>
        <w:tc>
          <w:tcPr>
            <w:tcW w:w="4985"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技术要求</w:t>
            </w:r>
          </w:p>
        </w:tc>
      </w:tr>
      <w:tr w:rsidR="008B71BC" w:rsidRPr="008B71BC" w:rsidTr="0042492C">
        <w:trPr>
          <w:trHeight w:val="340"/>
        </w:trPr>
        <w:tc>
          <w:tcPr>
            <w:tcW w:w="1134"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1</w:t>
            </w:r>
          </w:p>
        </w:tc>
        <w:tc>
          <w:tcPr>
            <w:tcW w:w="2528"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过渡电阻器</w:t>
            </w:r>
          </w:p>
        </w:tc>
        <w:tc>
          <w:tcPr>
            <w:tcW w:w="4985"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sz w:val="21"/>
                <w:szCs w:val="21"/>
              </w:rPr>
              <w:t>0.01Ω   0.01级</w:t>
            </w:r>
          </w:p>
        </w:tc>
      </w:tr>
      <w:tr w:rsidR="008B71BC" w:rsidRPr="008B71BC" w:rsidTr="0042492C">
        <w:trPr>
          <w:trHeight w:val="340"/>
        </w:trPr>
        <w:tc>
          <w:tcPr>
            <w:tcW w:w="1134"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2</w:t>
            </w:r>
          </w:p>
        </w:tc>
        <w:tc>
          <w:tcPr>
            <w:tcW w:w="2528"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过渡电阻器</w:t>
            </w:r>
          </w:p>
        </w:tc>
        <w:tc>
          <w:tcPr>
            <w:tcW w:w="4985"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sz w:val="21"/>
                <w:szCs w:val="21"/>
              </w:rPr>
              <w:t>0.1Ω                 0.01级</w:t>
            </w:r>
          </w:p>
        </w:tc>
      </w:tr>
      <w:tr w:rsidR="008B71BC" w:rsidRPr="008B71BC" w:rsidTr="0042492C">
        <w:trPr>
          <w:trHeight w:val="340"/>
        </w:trPr>
        <w:tc>
          <w:tcPr>
            <w:tcW w:w="1134"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3</w:t>
            </w:r>
          </w:p>
        </w:tc>
        <w:tc>
          <w:tcPr>
            <w:tcW w:w="2528"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过渡电阻器</w:t>
            </w:r>
          </w:p>
        </w:tc>
        <w:tc>
          <w:tcPr>
            <w:tcW w:w="4985"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sz w:val="21"/>
                <w:szCs w:val="21"/>
              </w:rPr>
              <w:t>1Ω                  0.01级</w:t>
            </w:r>
          </w:p>
        </w:tc>
      </w:tr>
      <w:tr w:rsidR="008B71BC" w:rsidRPr="008B71BC" w:rsidTr="0042492C">
        <w:trPr>
          <w:trHeight w:val="340"/>
        </w:trPr>
        <w:tc>
          <w:tcPr>
            <w:tcW w:w="1134"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4</w:t>
            </w:r>
          </w:p>
        </w:tc>
        <w:tc>
          <w:tcPr>
            <w:tcW w:w="2528"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标准电阻器</w:t>
            </w:r>
          </w:p>
        </w:tc>
        <w:tc>
          <w:tcPr>
            <w:tcW w:w="4985"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sz w:val="21"/>
                <w:szCs w:val="21"/>
              </w:rPr>
              <w:t>(0.001~1111.210)Ω       0.01级</w:t>
            </w:r>
          </w:p>
        </w:tc>
      </w:tr>
      <w:tr w:rsidR="008B71BC" w:rsidRPr="008B71BC" w:rsidTr="0042492C">
        <w:trPr>
          <w:trHeight w:val="340"/>
        </w:trPr>
        <w:tc>
          <w:tcPr>
            <w:tcW w:w="1134"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5</w:t>
            </w:r>
          </w:p>
        </w:tc>
        <w:tc>
          <w:tcPr>
            <w:tcW w:w="2528"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标准电阻器</w:t>
            </w:r>
          </w:p>
        </w:tc>
        <w:tc>
          <w:tcPr>
            <w:tcW w:w="4985"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sz w:val="21"/>
                <w:szCs w:val="21"/>
              </w:rPr>
              <w:t>0.01Ω~111.11111kΩ      0.01级</w:t>
            </w:r>
          </w:p>
        </w:tc>
      </w:tr>
      <w:tr w:rsidR="008B71BC" w:rsidRPr="008B71BC" w:rsidTr="0042492C">
        <w:trPr>
          <w:trHeight w:val="340"/>
        </w:trPr>
        <w:tc>
          <w:tcPr>
            <w:tcW w:w="1134"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6</w:t>
            </w:r>
          </w:p>
        </w:tc>
        <w:tc>
          <w:tcPr>
            <w:tcW w:w="2528" w:type="dxa"/>
            <w:vAlign w:val="center"/>
          </w:tcPr>
          <w:p w:rsidR="008B71BC" w:rsidRPr="008B71BC" w:rsidRDefault="008B71BC" w:rsidP="00BA5FAF">
            <w:pPr>
              <w:spacing w:line="400" w:lineRule="exact"/>
              <w:jc w:val="center"/>
              <w:rPr>
                <w:rFonts w:ascii="宋体" w:hAnsi="宋体"/>
                <w:sz w:val="21"/>
                <w:szCs w:val="21"/>
              </w:rPr>
            </w:pPr>
            <w:r w:rsidRPr="008B71BC">
              <w:rPr>
                <w:rFonts w:ascii="宋体" w:hAnsi="宋体" w:hint="eastAsia"/>
                <w:sz w:val="21"/>
                <w:szCs w:val="21"/>
              </w:rPr>
              <w:t>数字多用表</w:t>
            </w:r>
          </w:p>
        </w:tc>
        <w:tc>
          <w:tcPr>
            <w:tcW w:w="4985" w:type="dxa"/>
            <w:vAlign w:val="center"/>
          </w:tcPr>
          <w:p w:rsidR="008B71BC" w:rsidRPr="008B71BC" w:rsidRDefault="008B71BC" w:rsidP="009E4FA2">
            <w:pPr>
              <w:spacing w:line="400" w:lineRule="exact"/>
              <w:jc w:val="center"/>
              <w:rPr>
                <w:rFonts w:ascii="宋体" w:hAnsi="宋体"/>
                <w:sz w:val="21"/>
                <w:szCs w:val="21"/>
              </w:rPr>
            </w:pPr>
            <w:r w:rsidRPr="008B71BC">
              <w:rPr>
                <w:rFonts w:ascii="宋体" w:hAnsi="宋体"/>
                <w:sz w:val="21"/>
                <w:szCs w:val="21"/>
              </w:rPr>
              <w:t>（0~100）</w:t>
            </w:r>
            <w:r w:rsidR="009E4FA2">
              <w:rPr>
                <w:rFonts w:ascii="宋体" w:hAnsi="宋体" w:hint="eastAsia"/>
                <w:sz w:val="21"/>
                <w:szCs w:val="21"/>
              </w:rPr>
              <w:t>m</w:t>
            </w:r>
            <w:r w:rsidRPr="008B71BC">
              <w:rPr>
                <w:rFonts w:ascii="宋体" w:hAnsi="宋体" w:hint="eastAsia"/>
                <w:sz w:val="21"/>
                <w:szCs w:val="21"/>
              </w:rPr>
              <w:t>±（0.050%读数+0.005%量程）</w:t>
            </w:r>
          </w:p>
        </w:tc>
      </w:tr>
    </w:tbl>
    <w:p w:rsidR="008B71BC" w:rsidRPr="00187E1E" w:rsidRDefault="008B71BC" w:rsidP="008B71BC">
      <w:pPr>
        <w:spacing w:line="400" w:lineRule="exact"/>
        <w:rPr>
          <w:rFonts w:ascii="宋体" w:hAnsi="宋体"/>
        </w:rPr>
      </w:pPr>
      <w:r w:rsidRPr="00187E1E">
        <w:rPr>
          <w:rFonts w:ascii="宋体" w:hAnsi="宋体" w:hint="eastAsia"/>
        </w:rPr>
        <w:t xml:space="preserve">6.2.2 </w:t>
      </w:r>
      <w:r w:rsidR="00BA5FAF">
        <w:rPr>
          <w:rFonts w:ascii="宋体" w:hAnsi="宋体" w:hint="eastAsia"/>
        </w:rPr>
        <w:t xml:space="preserve"> </w:t>
      </w:r>
      <w:r>
        <w:rPr>
          <w:rFonts w:ascii="宋体" w:hAnsi="宋体" w:hint="eastAsia"/>
        </w:rPr>
        <w:t>由</w:t>
      </w:r>
      <w:r w:rsidRPr="00187E1E">
        <w:rPr>
          <w:rFonts w:ascii="宋体" w:hAnsi="宋体" w:hint="eastAsia"/>
        </w:rPr>
        <w:t>测量标准引入的扩展不确定度</w:t>
      </w:r>
      <w:r w:rsidR="009E4FA2">
        <w:rPr>
          <w:rFonts w:ascii="宋体" w:hAnsi="宋体" w:hint="eastAsia"/>
        </w:rPr>
        <w:t>（</w:t>
      </w:r>
      <w:r w:rsidRPr="000657E0">
        <w:rPr>
          <w:i/>
        </w:rPr>
        <w:t>k</w:t>
      </w:r>
      <w:r w:rsidRPr="00187E1E">
        <w:rPr>
          <w:rFonts w:ascii="宋体" w:hAnsi="宋体" w:hint="eastAsia"/>
        </w:rPr>
        <w:t>=2</w:t>
      </w:r>
      <w:r w:rsidR="009E4FA2">
        <w:rPr>
          <w:rFonts w:ascii="宋体" w:hAnsi="宋体" w:hint="eastAsia"/>
        </w:rPr>
        <w:t>）</w:t>
      </w:r>
      <w:r w:rsidRPr="00187E1E">
        <w:rPr>
          <w:rFonts w:ascii="宋体" w:hAnsi="宋体" w:hint="eastAsia"/>
        </w:rPr>
        <w:t>一般不超过被校电雷管测试仪最大允许误差绝对值的1/4，分辨力一般不超过被校电雷管测试仪最大允许误差绝对值的1/10。</w:t>
      </w:r>
    </w:p>
    <w:p w:rsidR="008B71BC" w:rsidRPr="00187E1E" w:rsidRDefault="008B71BC" w:rsidP="008B71BC">
      <w:pPr>
        <w:spacing w:line="400" w:lineRule="exact"/>
        <w:rPr>
          <w:rFonts w:ascii="宋体" w:hAnsi="宋体"/>
        </w:rPr>
      </w:pPr>
      <w:r>
        <w:rPr>
          <w:rFonts w:ascii="宋体" w:hAnsi="宋体" w:hint="eastAsia"/>
        </w:rPr>
        <w:t>6.2.3</w:t>
      </w:r>
      <w:r w:rsidRPr="00187E1E">
        <w:rPr>
          <w:rFonts w:ascii="宋体" w:hAnsi="宋体" w:hint="eastAsia"/>
        </w:rPr>
        <w:t xml:space="preserve"> </w:t>
      </w:r>
      <w:r w:rsidR="00BA5FAF">
        <w:rPr>
          <w:rFonts w:ascii="宋体" w:hAnsi="宋体" w:hint="eastAsia"/>
        </w:rPr>
        <w:t xml:space="preserve"> </w:t>
      </w:r>
      <w:r w:rsidRPr="00187E1E">
        <w:rPr>
          <w:rFonts w:ascii="宋体" w:hAnsi="宋体" w:hint="eastAsia"/>
        </w:rPr>
        <w:t>标准电阻器</w:t>
      </w:r>
      <w:r>
        <w:rPr>
          <w:rFonts w:ascii="宋体" w:hAnsi="宋体" w:hint="eastAsia"/>
        </w:rPr>
        <w:t>（过渡电阻器）</w:t>
      </w:r>
      <w:r w:rsidRPr="00187E1E">
        <w:rPr>
          <w:rFonts w:ascii="宋体" w:hAnsi="宋体" w:hint="eastAsia"/>
        </w:rPr>
        <w:t>的允许电流应不低于被校电雷管测试仪的</w:t>
      </w:r>
      <w:r w:rsidRPr="00414693">
        <w:rPr>
          <w:rFonts w:ascii="宋体" w:hAnsi="宋体" w:hint="eastAsia"/>
        </w:rPr>
        <w:t>工作电流。</w:t>
      </w:r>
    </w:p>
    <w:p w:rsidR="002D46EA" w:rsidRDefault="002D46EA" w:rsidP="001A7E83">
      <w:pPr>
        <w:pStyle w:val="ac"/>
        <w:spacing w:beforeLines="50" w:afterLines="50" w:line="400" w:lineRule="exact"/>
        <w:jc w:val="both"/>
        <w:rPr>
          <w:rFonts w:ascii="黑体" w:eastAsia="黑体" w:hAnsi="黑体"/>
          <w:b w:val="0"/>
          <w:sz w:val="24"/>
          <w:szCs w:val="24"/>
        </w:rPr>
      </w:pPr>
      <w:r>
        <w:rPr>
          <w:rFonts w:ascii="黑体" w:eastAsia="黑体" w:hAnsi="黑体" w:hint="eastAsia"/>
          <w:b w:val="0"/>
          <w:sz w:val="24"/>
          <w:szCs w:val="24"/>
        </w:rPr>
        <w:t>7  校准项目和校准方法</w:t>
      </w:r>
    </w:p>
    <w:p w:rsidR="002D46EA" w:rsidRPr="00DF6487" w:rsidRDefault="002D46EA" w:rsidP="00F41277">
      <w:pPr>
        <w:spacing w:line="400" w:lineRule="exact"/>
        <w:rPr>
          <w:rFonts w:ascii="宋体"/>
        </w:rPr>
      </w:pPr>
      <w:r w:rsidRPr="00DF6487">
        <w:rPr>
          <w:rFonts w:ascii="宋体" w:hint="eastAsia"/>
        </w:rPr>
        <w:t>7.1</w:t>
      </w:r>
      <w:r w:rsidR="0015009E" w:rsidRPr="00DF6487">
        <w:rPr>
          <w:rFonts w:ascii="宋体" w:hint="eastAsia"/>
        </w:rPr>
        <w:t xml:space="preserve">  </w:t>
      </w:r>
      <w:r w:rsidRPr="00DF6487">
        <w:rPr>
          <w:rFonts w:ascii="宋体" w:hint="eastAsia"/>
        </w:rPr>
        <w:t>校准项目</w:t>
      </w:r>
    </w:p>
    <w:p w:rsidR="00BA5FAF" w:rsidRPr="00BA5FAF" w:rsidRDefault="00BA5FAF" w:rsidP="00BA5FAF">
      <w:pPr>
        <w:spacing w:line="440" w:lineRule="exact"/>
        <w:ind w:firstLineChars="200" w:firstLine="480"/>
        <w:rPr>
          <w:rFonts w:ascii="宋体" w:hAnsi="宋体"/>
        </w:rPr>
      </w:pPr>
      <w:bookmarkStart w:id="3" w:name="_Toc3822072"/>
      <w:bookmarkStart w:id="4" w:name="_Toc4059020"/>
      <w:r w:rsidRPr="00BA5FAF">
        <w:rPr>
          <w:rFonts w:ascii="宋体" w:hAnsi="宋体"/>
        </w:rPr>
        <w:t>电雷管测试仪校准项目见表3。</w:t>
      </w:r>
    </w:p>
    <w:p w:rsidR="00BA5FAF" w:rsidRPr="00BA5FAF" w:rsidRDefault="00BA5FAF" w:rsidP="001A7E83">
      <w:pPr>
        <w:spacing w:beforeLines="50" w:afterLines="50"/>
        <w:jc w:val="center"/>
        <w:rPr>
          <w:rFonts w:ascii="黑体" w:eastAsia="黑体" w:hAnsi="黑体"/>
          <w:sz w:val="21"/>
          <w:szCs w:val="21"/>
        </w:rPr>
      </w:pPr>
      <w:r w:rsidRPr="00BA5FAF">
        <w:rPr>
          <w:rFonts w:ascii="黑体" w:eastAsia="黑体" w:hAnsi="黑体" w:hint="eastAsia"/>
          <w:sz w:val="21"/>
          <w:szCs w:val="21"/>
        </w:rPr>
        <w:t>表3</w:t>
      </w:r>
      <w:r>
        <w:rPr>
          <w:rFonts w:ascii="黑体" w:eastAsia="黑体" w:hAnsi="黑体" w:hint="eastAsia"/>
          <w:sz w:val="21"/>
          <w:szCs w:val="21"/>
        </w:rPr>
        <w:t xml:space="preserve"> </w:t>
      </w:r>
      <w:r w:rsidRPr="00BA5FAF">
        <w:rPr>
          <w:rFonts w:ascii="黑体" w:eastAsia="黑体" w:hAnsi="黑体" w:hint="eastAsia"/>
          <w:sz w:val="21"/>
          <w:szCs w:val="21"/>
        </w:rPr>
        <w:t xml:space="preserve"> 电雷管测试仪校准项目</w:t>
      </w:r>
    </w:p>
    <w:tbl>
      <w:tblPr>
        <w:tblStyle w:val="af8"/>
        <w:tblW w:w="0" w:type="auto"/>
        <w:tblInd w:w="392" w:type="dxa"/>
        <w:tblLook w:val="04A0"/>
      </w:tblPr>
      <w:tblGrid>
        <w:gridCol w:w="1250"/>
        <w:gridCol w:w="3749"/>
        <w:gridCol w:w="3648"/>
      </w:tblGrid>
      <w:tr w:rsidR="00BA5FAF" w:rsidRPr="00BA5FAF" w:rsidTr="0042492C">
        <w:trPr>
          <w:trHeight w:val="340"/>
        </w:trPr>
        <w:tc>
          <w:tcPr>
            <w:tcW w:w="1250"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序号</w:t>
            </w:r>
          </w:p>
        </w:tc>
        <w:tc>
          <w:tcPr>
            <w:tcW w:w="3749"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校准项目</w:t>
            </w:r>
          </w:p>
        </w:tc>
        <w:tc>
          <w:tcPr>
            <w:tcW w:w="3648"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校准方法条款</w:t>
            </w:r>
          </w:p>
        </w:tc>
      </w:tr>
      <w:tr w:rsidR="00BA5FAF" w:rsidRPr="00BA5FAF" w:rsidTr="0042492C">
        <w:trPr>
          <w:trHeight w:val="340"/>
        </w:trPr>
        <w:tc>
          <w:tcPr>
            <w:tcW w:w="1250"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1</w:t>
            </w:r>
          </w:p>
        </w:tc>
        <w:tc>
          <w:tcPr>
            <w:tcW w:w="3749"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外观及通电检查</w:t>
            </w:r>
          </w:p>
        </w:tc>
        <w:tc>
          <w:tcPr>
            <w:tcW w:w="3648"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7.2.2</w:t>
            </w:r>
          </w:p>
        </w:tc>
      </w:tr>
      <w:tr w:rsidR="00BA5FAF" w:rsidRPr="00BA5FAF" w:rsidTr="0042492C">
        <w:trPr>
          <w:trHeight w:val="340"/>
        </w:trPr>
        <w:tc>
          <w:tcPr>
            <w:tcW w:w="1250"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2</w:t>
            </w:r>
          </w:p>
        </w:tc>
        <w:tc>
          <w:tcPr>
            <w:tcW w:w="3749"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直流电阻</w:t>
            </w:r>
          </w:p>
        </w:tc>
        <w:tc>
          <w:tcPr>
            <w:tcW w:w="3648"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7.2.3</w:t>
            </w:r>
          </w:p>
        </w:tc>
      </w:tr>
      <w:tr w:rsidR="00BA5FAF" w:rsidRPr="00BA5FAF" w:rsidTr="0042492C">
        <w:trPr>
          <w:trHeight w:val="340"/>
        </w:trPr>
        <w:tc>
          <w:tcPr>
            <w:tcW w:w="1250"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3</w:t>
            </w:r>
          </w:p>
        </w:tc>
        <w:tc>
          <w:tcPr>
            <w:tcW w:w="3749"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工作电流</w:t>
            </w:r>
          </w:p>
        </w:tc>
        <w:tc>
          <w:tcPr>
            <w:tcW w:w="3648" w:type="dxa"/>
          </w:tcPr>
          <w:p w:rsidR="00BA5FAF" w:rsidRPr="00BA5FAF" w:rsidRDefault="00BA5FAF" w:rsidP="00E66E8F">
            <w:pPr>
              <w:spacing w:line="400" w:lineRule="exact"/>
              <w:jc w:val="center"/>
              <w:rPr>
                <w:rFonts w:ascii="宋体" w:hAnsi="宋体"/>
                <w:sz w:val="21"/>
                <w:szCs w:val="21"/>
              </w:rPr>
            </w:pPr>
            <w:r w:rsidRPr="00BA5FAF">
              <w:rPr>
                <w:rFonts w:ascii="宋体" w:hAnsi="宋体" w:hint="eastAsia"/>
                <w:sz w:val="21"/>
                <w:szCs w:val="21"/>
              </w:rPr>
              <w:t>7.2.4</w:t>
            </w:r>
          </w:p>
        </w:tc>
      </w:tr>
    </w:tbl>
    <w:p w:rsidR="002D46EA" w:rsidRPr="00DF6487" w:rsidRDefault="002D46EA" w:rsidP="00F41277">
      <w:pPr>
        <w:spacing w:line="400" w:lineRule="exact"/>
        <w:rPr>
          <w:rFonts w:ascii="宋体"/>
        </w:rPr>
      </w:pPr>
      <w:r w:rsidRPr="00DF6487">
        <w:rPr>
          <w:rFonts w:ascii="宋体" w:hint="eastAsia"/>
        </w:rPr>
        <w:t xml:space="preserve">7.2 </w:t>
      </w:r>
      <w:r w:rsidR="0015009E" w:rsidRPr="00DF6487">
        <w:rPr>
          <w:rFonts w:ascii="宋体" w:hint="eastAsia"/>
        </w:rPr>
        <w:t xml:space="preserve"> </w:t>
      </w:r>
      <w:r w:rsidRPr="00DF6487">
        <w:rPr>
          <w:rFonts w:ascii="宋体" w:hint="eastAsia"/>
        </w:rPr>
        <w:t>校准方法</w:t>
      </w:r>
      <w:bookmarkEnd w:id="3"/>
      <w:bookmarkEnd w:id="4"/>
    </w:p>
    <w:p w:rsidR="00BA5FAF" w:rsidRPr="002D402A" w:rsidRDefault="00BA5FAF" w:rsidP="00BA5FAF">
      <w:pPr>
        <w:spacing w:line="400" w:lineRule="exact"/>
        <w:rPr>
          <w:rFonts w:ascii="宋体" w:hAnsi="宋体"/>
        </w:rPr>
      </w:pPr>
      <w:r w:rsidRPr="002D402A">
        <w:rPr>
          <w:rFonts w:ascii="宋体" w:hAnsi="宋体" w:hint="eastAsia"/>
        </w:rPr>
        <w:t>7.2.1</w:t>
      </w:r>
      <w:r>
        <w:rPr>
          <w:rFonts w:ascii="宋体" w:hAnsi="宋体" w:hint="eastAsia"/>
        </w:rPr>
        <w:t xml:space="preserve">  </w:t>
      </w:r>
      <w:r w:rsidRPr="002D402A">
        <w:rPr>
          <w:rFonts w:ascii="宋体" w:hAnsi="宋体" w:hint="eastAsia"/>
        </w:rPr>
        <w:t>校准前准备</w:t>
      </w:r>
    </w:p>
    <w:p w:rsidR="00BA5FAF" w:rsidRPr="00187E1E" w:rsidRDefault="00BA5FAF" w:rsidP="00BA5FAF">
      <w:pPr>
        <w:spacing w:line="400" w:lineRule="exact"/>
        <w:rPr>
          <w:rFonts w:ascii="宋体" w:hAnsi="宋体"/>
        </w:rPr>
      </w:pPr>
      <w:r>
        <w:rPr>
          <w:rFonts w:ascii="宋体" w:hAnsi="宋体"/>
        </w:rPr>
        <w:lastRenderedPageBreak/>
        <w:t>7.2.1.1</w:t>
      </w:r>
      <w:r>
        <w:rPr>
          <w:rFonts w:ascii="宋体" w:hAnsi="宋体" w:hint="eastAsia"/>
        </w:rPr>
        <w:t xml:space="preserve"> </w:t>
      </w:r>
      <w:r>
        <w:rPr>
          <w:rFonts w:ascii="宋体" w:hAnsi="宋体"/>
        </w:rPr>
        <w:t xml:space="preserve"> </w:t>
      </w:r>
      <w:r w:rsidRPr="00187E1E">
        <w:rPr>
          <w:rFonts w:ascii="宋体" w:hAnsi="宋体" w:hint="eastAsia"/>
        </w:rPr>
        <w:t>将电雷管测试仪表头、旋钮和开关等部位的尘土、油污等杂物用柔软的布子擦拭干净，检查是否有影响校准结果的缺陷，将电池按正负极要求安装到电池盒内，将电雷管测试仪放置到校准实验间内，与标准器进行温度平衡处理，平衡温度时间不小于4h</w:t>
      </w:r>
      <w:r>
        <w:rPr>
          <w:rFonts w:ascii="宋体" w:hAnsi="宋体" w:hint="eastAsia"/>
        </w:rPr>
        <w:t>。</w:t>
      </w:r>
    </w:p>
    <w:p w:rsidR="00BA5FAF" w:rsidRPr="00187E1E" w:rsidRDefault="00BA5FAF" w:rsidP="00BA5FAF">
      <w:pPr>
        <w:spacing w:line="400" w:lineRule="exact"/>
        <w:rPr>
          <w:rFonts w:ascii="宋体" w:hAnsi="宋体"/>
        </w:rPr>
      </w:pPr>
      <w:r>
        <w:rPr>
          <w:rFonts w:ascii="宋体" w:hAnsi="宋体"/>
        </w:rPr>
        <w:t>7.2.1.2</w:t>
      </w:r>
      <w:r>
        <w:rPr>
          <w:rFonts w:ascii="宋体" w:hAnsi="宋体" w:hint="eastAsia"/>
        </w:rPr>
        <w:t xml:space="preserve"> </w:t>
      </w:r>
      <w:r>
        <w:rPr>
          <w:rFonts w:ascii="宋体" w:hAnsi="宋体"/>
        </w:rPr>
        <w:t xml:space="preserve"> </w:t>
      </w:r>
      <w:r w:rsidRPr="00187E1E">
        <w:rPr>
          <w:rFonts w:ascii="宋体" w:hAnsi="宋体" w:hint="eastAsia"/>
        </w:rPr>
        <w:t>零位调整：按电雷管测试仪说明书要求将仪器调零。</w:t>
      </w:r>
    </w:p>
    <w:p w:rsidR="00BA5FAF" w:rsidRPr="002D402A" w:rsidRDefault="00BA5FAF" w:rsidP="00BA5FAF">
      <w:pPr>
        <w:spacing w:line="400" w:lineRule="exact"/>
        <w:rPr>
          <w:rFonts w:ascii="宋体" w:hAnsi="宋体"/>
        </w:rPr>
      </w:pPr>
      <w:r w:rsidRPr="002D402A">
        <w:rPr>
          <w:rFonts w:ascii="宋体" w:hAnsi="宋体" w:hint="eastAsia"/>
        </w:rPr>
        <w:t>7.2.</w:t>
      </w:r>
      <w:r w:rsidRPr="002D402A">
        <w:rPr>
          <w:rFonts w:ascii="宋体" w:hAnsi="宋体"/>
        </w:rPr>
        <w:t xml:space="preserve">2 </w:t>
      </w:r>
      <w:r>
        <w:rPr>
          <w:rFonts w:ascii="宋体" w:hAnsi="宋体" w:hint="eastAsia"/>
        </w:rPr>
        <w:t xml:space="preserve"> </w:t>
      </w:r>
      <w:r w:rsidRPr="002D402A">
        <w:rPr>
          <w:rFonts w:ascii="宋体" w:hAnsi="宋体" w:hint="eastAsia"/>
        </w:rPr>
        <w:t>校准点选取</w:t>
      </w:r>
    </w:p>
    <w:p w:rsidR="00BA5FAF" w:rsidRPr="00BA5FAF" w:rsidRDefault="00BA5FAF" w:rsidP="00BA5FAF">
      <w:pPr>
        <w:spacing w:line="440" w:lineRule="exact"/>
        <w:ind w:firstLineChars="200" w:firstLine="480"/>
        <w:rPr>
          <w:rFonts w:ascii="宋体" w:hAnsi="宋体"/>
        </w:rPr>
      </w:pPr>
      <w:r w:rsidRPr="00BA5FAF">
        <w:rPr>
          <w:rFonts w:ascii="宋体" w:hAnsi="宋体" w:hint="eastAsia"/>
        </w:rPr>
        <w:t>校准点选取原则如下：</w:t>
      </w:r>
    </w:p>
    <w:p w:rsidR="00BA5FAF" w:rsidRPr="00BA5FAF" w:rsidRDefault="00BA5FAF" w:rsidP="00BA5FAF">
      <w:pPr>
        <w:spacing w:line="400" w:lineRule="exact"/>
        <w:ind w:firstLineChars="200" w:firstLine="480"/>
        <w:rPr>
          <w:rFonts w:ascii="宋体" w:hAnsi="宋体"/>
          <w:color w:val="C00000"/>
        </w:rPr>
      </w:pPr>
      <w:r>
        <w:rPr>
          <w:rFonts w:ascii="宋体" w:hAnsi="宋体" w:hint="eastAsia"/>
        </w:rPr>
        <w:t>a）</w:t>
      </w:r>
      <w:r w:rsidRPr="00BA5FAF">
        <w:rPr>
          <w:rFonts w:ascii="宋体" w:hAnsi="宋体" w:hint="eastAsia"/>
        </w:rPr>
        <w:t>校准点应覆盖所有量程并兼顾各量程之间的覆盖性及量程内的均匀性，同时应考虑被校电雷管测试仪使用说明书中对校准点的建议</w:t>
      </w:r>
      <w:r>
        <w:rPr>
          <w:rFonts w:ascii="宋体" w:hAnsi="宋体" w:hint="eastAsia"/>
        </w:rPr>
        <w:t>；</w:t>
      </w:r>
    </w:p>
    <w:p w:rsidR="00BA5FAF" w:rsidRPr="00BA5FAF" w:rsidRDefault="00BA5FAF" w:rsidP="00BA5FAF">
      <w:pPr>
        <w:spacing w:line="400" w:lineRule="exact"/>
        <w:ind w:firstLineChars="200" w:firstLine="480"/>
        <w:rPr>
          <w:rFonts w:ascii="宋体" w:hAnsi="宋体"/>
        </w:rPr>
      </w:pPr>
      <w:r w:rsidRPr="00BA5FAF">
        <w:rPr>
          <w:rFonts w:ascii="宋体" w:hAnsi="宋体" w:hint="eastAsia"/>
        </w:rPr>
        <w:t>b</w:t>
      </w:r>
      <w:r>
        <w:rPr>
          <w:rFonts w:ascii="宋体" w:hAnsi="宋体" w:hint="eastAsia"/>
        </w:rPr>
        <w:t>）</w:t>
      </w:r>
      <w:r w:rsidRPr="00BA5FAF">
        <w:rPr>
          <w:rFonts w:ascii="宋体" w:hAnsi="宋体" w:hint="eastAsia"/>
        </w:rPr>
        <w:t>数显式电雷管测试仪校准点的选取原则为：量程下限至上限均匀选取不少于6个校准点，其中包括量程值10%的点、中间点和量程值95%的点</w:t>
      </w:r>
      <w:r>
        <w:rPr>
          <w:rFonts w:ascii="宋体" w:hAnsi="宋体" w:hint="eastAsia"/>
        </w:rPr>
        <w:t>；</w:t>
      </w:r>
    </w:p>
    <w:p w:rsidR="00BA5FAF" w:rsidRPr="00BA5FAF" w:rsidRDefault="00BA5FAF" w:rsidP="00BA5FAF">
      <w:pPr>
        <w:spacing w:line="400" w:lineRule="exact"/>
        <w:ind w:firstLineChars="200" w:firstLine="480"/>
        <w:rPr>
          <w:rFonts w:ascii="宋体" w:hAnsi="宋体"/>
        </w:rPr>
      </w:pPr>
      <w:r w:rsidRPr="00BA5FAF">
        <w:rPr>
          <w:rFonts w:ascii="宋体" w:hAnsi="宋体" w:hint="eastAsia"/>
        </w:rPr>
        <w:t>c</w:t>
      </w:r>
      <w:r>
        <w:rPr>
          <w:rFonts w:ascii="宋体" w:hAnsi="宋体" w:hint="eastAsia"/>
        </w:rPr>
        <w:t>）</w:t>
      </w:r>
      <w:r w:rsidRPr="00BA5FAF">
        <w:rPr>
          <w:rFonts w:ascii="宋体" w:hAnsi="宋体" w:hint="eastAsia"/>
        </w:rPr>
        <w:t>指针式电雷管测试仪校准点的选取原则为：基本量程选取有效范围内的数字分度线</w:t>
      </w:r>
      <w:r>
        <w:rPr>
          <w:rFonts w:ascii="宋体" w:hAnsi="宋体" w:hint="eastAsia"/>
        </w:rPr>
        <w:t>；</w:t>
      </w:r>
    </w:p>
    <w:p w:rsidR="00BA5FAF" w:rsidRPr="00BA5FAF" w:rsidRDefault="00BA5FAF" w:rsidP="00BA5FAF">
      <w:pPr>
        <w:spacing w:line="400" w:lineRule="exact"/>
        <w:ind w:firstLineChars="200" w:firstLine="480"/>
        <w:rPr>
          <w:rFonts w:ascii="宋体" w:hAnsi="宋体"/>
        </w:rPr>
      </w:pPr>
      <w:r w:rsidRPr="00BA5FAF">
        <w:rPr>
          <w:rFonts w:ascii="宋体" w:hAnsi="宋体" w:hint="eastAsia"/>
        </w:rPr>
        <w:t>d</w:t>
      </w:r>
      <w:r>
        <w:rPr>
          <w:rFonts w:ascii="宋体" w:hAnsi="宋体" w:hint="eastAsia"/>
        </w:rPr>
        <w:t>）</w:t>
      </w:r>
      <w:r w:rsidRPr="00BA5FAF">
        <w:rPr>
          <w:rFonts w:ascii="宋体" w:hAnsi="宋体" w:hint="eastAsia"/>
        </w:rPr>
        <w:t>对每个校准点读数两次，指针式电雷管测试仪上升和下降各一次。</w:t>
      </w:r>
    </w:p>
    <w:p w:rsidR="00BA5FAF" w:rsidRPr="002D402A" w:rsidRDefault="00BA5FAF" w:rsidP="00BA5FAF">
      <w:pPr>
        <w:spacing w:line="400" w:lineRule="exact"/>
        <w:rPr>
          <w:rFonts w:ascii="宋体" w:hAnsi="宋体"/>
        </w:rPr>
      </w:pPr>
      <w:r w:rsidRPr="002D402A">
        <w:rPr>
          <w:rFonts w:ascii="宋体" w:hAnsi="宋体" w:hint="eastAsia"/>
        </w:rPr>
        <w:t>7.2.</w:t>
      </w:r>
      <w:r>
        <w:rPr>
          <w:rFonts w:ascii="宋体" w:hAnsi="宋体"/>
        </w:rPr>
        <w:t>3</w:t>
      </w:r>
      <w:r w:rsidRPr="002D402A">
        <w:rPr>
          <w:rFonts w:ascii="宋体" w:hAnsi="宋体" w:hint="eastAsia"/>
        </w:rPr>
        <w:t xml:space="preserve"> </w:t>
      </w:r>
      <w:r>
        <w:rPr>
          <w:rFonts w:ascii="宋体" w:hAnsi="宋体" w:hint="eastAsia"/>
        </w:rPr>
        <w:t xml:space="preserve"> </w:t>
      </w:r>
      <w:r w:rsidRPr="002D402A">
        <w:rPr>
          <w:rFonts w:ascii="宋体" w:hAnsi="宋体" w:hint="eastAsia"/>
        </w:rPr>
        <w:t>外观及通电检查</w:t>
      </w:r>
    </w:p>
    <w:p w:rsidR="00BA5FAF" w:rsidRPr="00187E1E" w:rsidRDefault="00BA5FAF" w:rsidP="00BA5FAF">
      <w:pPr>
        <w:spacing w:line="400" w:lineRule="exact"/>
        <w:rPr>
          <w:rFonts w:ascii="宋体" w:hAnsi="宋体"/>
        </w:rPr>
      </w:pPr>
      <w:r>
        <w:rPr>
          <w:rFonts w:ascii="宋体" w:hAnsi="宋体" w:hint="eastAsia"/>
        </w:rPr>
        <w:t>7.2.</w:t>
      </w:r>
      <w:r>
        <w:rPr>
          <w:rFonts w:ascii="宋体" w:hAnsi="宋体"/>
        </w:rPr>
        <w:t>3</w:t>
      </w:r>
      <w:r>
        <w:rPr>
          <w:rFonts w:ascii="宋体" w:hAnsi="宋体" w:hint="eastAsia"/>
        </w:rPr>
        <w:t xml:space="preserve">.1  </w:t>
      </w:r>
      <w:r w:rsidRPr="00187E1E">
        <w:rPr>
          <w:rFonts w:ascii="宋体" w:hAnsi="宋体" w:hint="eastAsia"/>
        </w:rPr>
        <w:t>电雷管测试仪外形结构完好，外露件等不应损坏或脱落，机壳、旋钮等不应有影响正常工作的机械碰伤，按键无卡死或接触不良的现象。</w:t>
      </w:r>
    </w:p>
    <w:p w:rsidR="00BA5FAF" w:rsidRPr="00187E1E" w:rsidRDefault="00BA5FAF" w:rsidP="00BA5FAF">
      <w:pPr>
        <w:spacing w:line="400" w:lineRule="exact"/>
        <w:rPr>
          <w:rFonts w:ascii="宋体" w:hAnsi="宋体"/>
        </w:rPr>
      </w:pPr>
      <w:r>
        <w:rPr>
          <w:rFonts w:ascii="宋体" w:hAnsi="宋体" w:hint="eastAsia"/>
        </w:rPr>
        <w:t>7.2.</w:t>
      </w:r>
      <w:r>
        <w:rPr>
          <w:rFonts w:ascii="宋体" w:hAnsi="宋体"/>
        </w:rPr>
        <w:t>3</w:t>
      </w:r>
      <w:r>
        <w:rPr>
          <w:rFonts w:ascii="宋体" w:hAnsi="宋体" w:hint="eastAsia"/>
        </w:rPr>
        <w:t xml:space="preserve">.2  </w:t>
      </w:r>
      <w:r w:rsidRPr="00187E1E">
        <w:rPr>
          <w:rFonts w:ascii="宋体" w:hAnsi="宋体" w:hint="eastAsia"/>
        </w:rPr>
        <w:t>电雷管测试仪应标有型号、出厂编号、生产商</w:t>
      </w:r>
      <w:r>
        <w:rPr>
          <w:rFonts w:ascii="宋体" w:hAnsi="宋体" w:hint="eastAsia"/>
        </w:rPr>
        <w:t>、</w:t>
      </w:r>
      <w:r w:rsidRPr="001C0CB4">
        <w:rPr>
          <w:rFonts w:ascii="宋体" w:hAnsi="宋体" w:hint="eastAsia"/>
        </w:rPr>
        <w:t>防爆标识</w:t>
      </w:r>
      <w:r w:rsidRPr="00187E1E">
        <w:rPr>
          <w:rFonts w:ascii="宋体" w:hAnsi="宋体" w:hint="eastAsia"/>
        </w:rPr>
        <w:t>和正确使用的标志。</w:t>
      </w:r>
    </w:p>
    <w:p w:rsidR="00BA5FAF" w:rsidRDefault="00BA5FAF" w:rsidP="00BA5FAF">
      <w:pPr>
        <w:pStyle w:val="11"/>
        <w:spacing w:line="400" w:lineRule="exact"/>
        <w:rPr>
          <w:rFonts w:hAnsi="宋体"/>
          <w:sz w:val="24"/>
        </w:rPr>
      </w:pPr>
      <w:r>
        <w:rPr>
          <w:rFonts w:hAnsi="宋体" w:hint="eastAsia"/>
          <w:sz w:val="24"/>
          <w:szCs w:val="24"/>
        </w:rPr>
        <w:t>7.2.</w:t>
      </w:r>
      <w:r>
        <w:rPr>
          <w:rFonts w:hAnsi="宋体"/>
          <w:sz w:val="24"/>
          <w:szCs w:val="24"/>
        </w:rPr>
        <w:t>3</w:t>
      </w:r>
      <w:r>
        <w:rPr>
          <w:rFonts w:hAnsi="宋体" w:hint="eastAsia"/>
          <w:sz w:val="24"/>
          <w:szCs w:val="24"/>
        </w:rPr>
        <w:t xml:space="preserve">.3  </w:t>
      </w:r>
      <w:r w:rsidRPr="002401B1">
        <w:rPr>
          <w:rFonts w:hAnsi="宋体" w:hint="eastAsia"/>
          <w:color w:val="000000" w:themeColor="text1"/>
          <w:sz w:val="24"/>
          <w:szCs w:val="24"/>
        </w:rPr>
        <w:t>对电雷管测试仪应做通电检查，各测量功能、量程切换应正常，并观察当直流电阻输入值变化时被校仪器的显示能否作相应变化。</w:t>
      </w:r>
    </w:p>
    <w:p w:rsidR="00BA5FAF" w:rsidRPr="002D402A" w:rsidRDefault="00BA5FAF" w:rsidP="00BA5FAF">
      <w:pPr>
        <w:spacing w:line="400" w:lineRule="exact"/>
        <w:rPr>
          <w:rFonts w:ascii="宋体" w:hAnsi="宋体"/>
        </w:rPr>
      </w:pPr>
      <w:r w:rsidRPr="002D402A">
        <w:rPr>
          <w:rFonts w:ascii="宋体" w:hAnsi="宋体" w:hint="eastAsia"/>
        </w:rPr>
        <w:t>7.2.</w:t>
      </w:r>
      <w:r w:rsidRPr="002D402A">
        <w:rPr>
          <w:rFonts w:ascii="宋体" w:hAnsi="宋体"/>
        </w:rPr>
        <w:t>4</w:t>
      </w:r>
      <w:r>
        <w:rPr>
          <w:rFonts w:ascii="宋体" w:hAnsi="宋体" w:hint="eastAsia"/>
        </w:rPr>
        <w:t xml:space="preserve">  </w:t>
      </w:r>
      <w:r w:rsidRPr="002D402A">
        <w:rPr>
          <w:rFonts w:ascii="宋体" w:hAnsi="宋体" w:hint="eastAsia"/>
        </w:rPr>
        <w:t>直流电阻校准</w:t>
      </w:r>
      <w:r w:rsidRPr="002D402A">
        <w:rPr>
          <w:rFonts w:ascii="宋体" w:hAnsi="宋体" w:hint="eastAsia"/>
        </w:rPr>
        <w:tab/>
      </w:r>
    </w:p>
    <w:p w:rsidR="00BA5FAF" w:rsidRPr="00187E1E" w:rsidRDefault="00BA5FAF" w:rsidP="00BA5FAF">
      <w:pPr>
        <w:spacing w:line="400" w:lineRule="exact"/>
        <w:rPr>
          <w:rFonts w:ascii="宋体" w:hAnsi="宋体"/>
        </w:rPr>
      </w:pPr>
      <w:r>
        <w:rPr>
          <w:rFonts w:ascii="宋体" w:hAnsi="宋体" w:hint="eastAsia"/>
        </w:rPr>
        <w:t>7.2.</w:t>
      </w:r>
      <w:r>
        <w:rPr>
          <w:rFonts w:ascii="宋体" w:hAnsi="宋体"/>
        </w:rPr>
        <w:t>4</w:t>
      </w:r>
      <w:r>
        <w:rPr>
          <w:rFonts w:ascii="宋体" w:hAnsi="宋体" w:hint="eastAsia"/>
        </w:rPr>
        <w:t>.1  直流电阻</w:t>
      </w:r>
      <w:r w:rsidRPr="00187E1E">
        <w:rPr>
          <w:rFonts w:ascii="宋体" w:hAnsi="宋体" w:hint="eastAsia"/>
        </w:rPr>
        <w:t>校准原理如图1所示。</w:t>
      </w:r>
    </w:p>
    <w:p w:rsidR="00BA5FAF" w:rsidRPr="006D6934" w:rsidRDefault="00BA5FAF" w:rsidP="00BA5FAF">
      <w:pPr>
        <w:spacing w:line="400" w:lineRule="exact"/>
        <w:ind w:firstLineChars="50" w:firstLine="120"/>
        <w:jc w:val="center"/>
      </w:pPr>
      <w:r>
        <w:rPr>
          <w:noProof/>
        </w:rPr>
        <w:drawing>
          <wp:anchor distT="0" distB="0" distL="114300" distR="114300" simplePos="0" relativeHeight="251666944" behindDoc="0" locked="0" layoutInCell="1" allowOverlap="1">
            <wp:simplePos x="0" y="0"/>
            <wp:positionH relativeFrom="column">
              <wp:posOffset>2014220</wp:posOffset>
            </wp:positionH>
            <wp:positionV relativeFrom="paragraph">
              <wp:posOffset>81916</wp:posOffset>
            </wp:positionV>
            <wp:extent cx="1609725" cy="1408510"/>
            <wp:effectExtent l="19050" t="0" r="9525" b="0"/>
            <wp:wrapNone/>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电阻.JPG"/>
                    <pic:cNvPicPr/>
                  </pic:nvPicPr>
                  <pic:blipFill>
                    <a:blip r:embed="rId26" cstate="print"/>
                    <a:stretch>
                      <a:fillRect/>
                    </a:stretch>
                  </pic:blipFill>
                  <pic:spPr>
                    <a:xfrm>
                      <a:off x="0" y="0"/>
                      <a:ext cx="1611041" cy="1409661"/>
                    </a:xfrm>
                    <a:prstGeom prst="rect">
                      <a:avLst/>
                    </a:prstGeom>
                  </pic:spPr>
                </pic:pic>
              </a:graphicData>
            </a:graphic>
          </wp:anchor>
        </w:drawing>
      </w:r>
    </w:p>
    <w:p w:rsidR="00BA5FAF" w:rsidRDefault="00BA5FAF" w:rsidP="00BA5FAF">
      <w:pPr>
        <w:spacing w:line="400" w:lineRule="exact"/>
        <w:jc w:val="center"/>
        <w:rPr>
          <w:rFonts w:ascii="宋体" w:hAnsi="宋体"/>
          <w:sz w:val="18"/>
          <w:szCs w:val="18"/>
        </w:rPr>
      </w:pPr>
    </w:p>
    <w:p w:rsidR="00BA5FAF" w:rsidRDefault="00BA5FAF" w:rsidP="00BA5FAF">
      <w:pPr>
        <w:spacing w:line="400" w:lineRule="exact"/>
        <w:jc w:val="center"/>
        <w:rPr>
          <w:rFonts w:ascii="宋体" w:hAnsi="宋体"/>
          <w:sz w:val="18"/>
          <w:szCs w:val="18"/>
        </w:rPr>
      </w:pPr>
    </w:p>
    <w:p w:rsidR="00BA5FAF" w:rsidRDefault="00BA5FAF" w:rsidP="00BA5FAF">
      <w:pPr>
        <w:spacing w:line="400" w:lineRule="exact"/>
        <w:jc w:val="center"/>
        <w:rPr>
          <w:rFonts w:ascii="宋体" w:hAnsi="宋体"/>
          <w:sz w:val="18"/>
          <w:szCs w:val="18"/>
        </w:rPr>
      </w:pPr>
    </w:p>
    <w:p w:rsidR="00BA5FAF" w:rsidRDefault="00BA5FAF" w:rsidP="00BA5FAF">
      <w:pPr>
        <w:spacing w:line="400" w:lineRule="exact"/>
        <w:jc w:val="center"/>
        <w:rPr>
          <w:rFonts w:ascii="宋体" w:hAnsi="宋体"/>
          <w:sz w:val="18"/>
          <w:szCs w:val="18"/>
        </w:rPr>
      </w:pPr>
    </w:p>
    <w:p w:rsidR="00BA5FAF" w:rsidRDefault="00BA5FAF" w:rsidP="00BA5FAF">
      <w:pPr>
        <w:spacing w:line="400" w:lineRule="exact"/>
        <w:jc w:val="center"/>
        <w:rPr>
          <w:rFonts w:ascii="宋体" w:hAnsi="宋体"/>
          <w:sz w:val="18"/>
          <w:szCs w:val="18"/>
        </w:rPr>
      </w:pPr>
    </w:p>
    <w:p w:rsidR="00BA5FAF" w:rsidRPr="00E31C56" w:rsidRDefault="00BA5FAF" w:rsidP="00BA5FAF">
      <w:pPr>
        <w:spacing w:line="400" w:lineRule="exact"/>
        <w:jc w:val="center"/>
        <w:rPr>
          <w:rFonts w:ascii="宋体" w:hAnsi="宋体"/>
          <w:sz w:val="18"/>
          <w:szCs w:val="18"/>
        </w:rPr>
      </w:pPr>
      <w:r w:rsidRPr="00E31C56">
        <w:rPr>
          <w:rFonts w:ascii="宋体" w:hAnsi="宋体" w:hint="eastAsia"/>
          <w:sz w:val="18"/>
          <w:szCs w:val="18"/>
        </w:rPr>
        <w:t>R</w:t>
      </w:r>
      <w:r w:rsidRPr="00E31C56">
        <w:rPr>
          <w:rFonts w:ascii="宋体" w:hAnsi="宋体" w:hint="eastAsia"/>
          <w:sz w:val="18"/>
          <w:szCs w:val="18"/>
          <w:vertAlign w:val="subscript"/>
        </w:rPr>
        <w:t>x</w:t>
      </w:r>
      <w:r w:rsidRPr="00E31C56">
        <w:rPr>
          <w:rFonts w:ascii="宋体" w:hAnsi="宋体" w:hint="eastAsia"/>
          <w:sz w:val="18"/>
          <w:szCs w:val="18"/>
        </w:rPr>
        <w:t>—被校电雷管测试仪</w:t>
      </w:r>
    </w:p>
    <w:p w:rsidR="00BA5FAF" w:rsidRPr="00BA5FAF" w:rsidRDefault="00BA5FAF" w:rsidP="001A7E83">
      <w:pPr>
        <w:spacing w:beforeLines="50" w:afterLines="50"/>
        <w:jc w:val="center"/>
        <w:rPr>
          <w:rFonts w:ascii="宋体" w:hAnsi="宋体"/>
          <w:sz w:val="21"/>
          <w:szCs w:val="21"/>
        </w:rPr>
      </w:pPr>
      <w:r w:rsidRPr="00BA5FAF">
        <w:rPr>
          <w:rFonts w:ascii="宋体" w:hAnsi="宋体" w:hint="eastAsia"/>
          <w:sz w:val="21"/>
          <w:szCs w:val="21"/>
        </w:rPr>
        <w:t>图1  直流电阻校准原理图</w:t>
      </w:r>
    </w:p>
    <w:p w:rsidR="00BA5FAF" w:rsidRDefault="00BA5FAF" w:rsidP="00BA5FAF">
      <w:pPr>
        <w:spacing w:line="400" w:lineRule="exact"/>
        <w:rPr>
          <w:rFonts w:ascii="宋体" w:hAnsi="宋体"/>
        </w:rPr>
      </w:pPr>
      <w:r>
        <w:rPr>
          <w:rFonts w:ascii="宋体" w:hAnsi="宋体" w:hint="eastAsia"/>
        </w:rPr>
        <w:t>7.2.</w:t>
      </w:r>
      <w:r>
        <w:rPr>
          <w:rFonts w:ascii="宋体" w:hAnsi="宋体"/>
        </w:rPr>
        <w:t>4</w:t>
      </w:r>
      <w:r>
        <w:rPr>
          <w:rFonts w:ascii="宋体" w:hAnsi="宋体" w:hint="eastAsia"/>
        </w:rPr>
        <w:t xml:space="preserve">.2  </w:t>
      </w:r>
      <w:r w:rsidRPr="00551F48">
        <w:rPr>
          <w:rFonts w:ascii="宋体" w:hAnsi="宋体" w:hint="eastAsia"/>
        </w:rPr>
        <w:t>指针式</w:t>
      </w:r>
      <w:r>
        <w:rPr>
          <w:rFonts w:ascii="宋体" w:hAnsi="宋体" w:hint="eastAsia"/>
        </w:rPr>
        <w:t>电雷管测试仪校准：</w:t>
      </w:r>
      <w:r w:rsidRPr="00187E1E">
        <w:rPr>
          <w:rFonts w:ascii="宋体" w:hAnsi="宋体" w:hint="eastAsia"/>
        </w:rPr>
        <w:t>调整被校电雷管测试仪的零位并处于标志位置，用被测电雷管测试仪</w:t>
      </w:r>
      <w:r>
        <w:rPr>
          <w:rFonts w:ascii="宋体" w:hAnsi="宋体" w:hint="eastAsia"/>
        </w:rPr>
        <w:t>两测量导</w:t>
      </w:r>
      <w:r w:rsidRPr="00187E1E">
        <w:rPr>
          <w:rFonts w:ascii="宋体" w:hAnsi="宋体" w:hint="eastAsia"/>
        </w:rPr>
        <w:t>线直接与标准电阻器</w:t>
      </w:r>
      <w:r>
        <w:rPr>
          <w:rFonts w:ascii="宋体" w:hAnsi="宋体" w:hint="eastAsia"/>
        </w:rPr>
        <w:t>(过渡电阻器)</w:t>
      </w:r>
      <w:r w:rsidRPr="00187E1E">
        <w:rPr>
          <w:rFonts w:ascii="宋体" w:hAnsi="宋体" w:hint="eastAsia"/>
        </w:rPr>
        <w:t>两接线端子相连接</w:t>
      </w:r>
      <w:r w:rsidRPr="0034585A">
        <w:rPr>
          <w:rFonts w:ascii="宋体" w:hAnsi="宋体" w:hint="eastAsia"/>
        </w:rPr>
        <w:t>。调节标准电阻器(过渡电阻器)，使被校电雷管测试仪</w:t>
      </w:r>
      <w:r>
        <w:rPr>
          <w:rFonts w:ascii="宋体" w:hAnsi="宋体" w:hint="eastAsia"/>
        </w:rPr>
        <w:t>的指针</w:t>
      </w:r>
      <w:r w:rsidRPr="0034585A">
        <w:rPr>
          <w:rFonts w:ascii="宋体" w:hAnsi="宋体" w:hint="eastAsia"/>
        </w:rPr>
        <w:t>顺序地指示在已选定的数字分</w:t>
      </w:r>
      <w:r w:rsidRPr="0034585A">
        <w:rPr>
          <w:rFonts w:ascii="宋体" w:hAnsi="宋体" w:hint="eastAsia"/>
        </w:rPr>
        <w:lastRenderedPageBreak/>
        <w:t>度线上，读取校准点标准直流电阻值，</w:t>
      </w:r>
      <w:r>
        <w:rPr>
          <w:rFonts w:ascii="宋体" w:hAnsi="宋体" w:hint="eastAsia"/>
        </w:rPr>
        <w:t>记录被校电雷管测试仪校准点的</w:t>
      </w:r>
      <w:r w:rsidRPr="0034585A">
        <w:rPr>
          <w:rFonts w:ascii="宋体" w:hAnsi="宋体" w:hint="eastAsia"/>
        </w:rPr>
        <w:t>数字分度值</w:t>
      </w:r>
      <w:r w:rsidRPr="0034585A">
        <w:rPr>
          <w:i/>
        </w:rPr>
        <w:t>R</w:t>
      </w:r>
      <w:r w:rsidRPr="0034585A">
        <w:rPr>
          <w:rFonts w:hint="eastAsia"/>
          <w:vertAlign w:val="subscript"/>
        </w:rPr>
        <w:t>X</w:t>
      </w:r>
      <w:r w:rsidRPr="0034585A">
        <w:rPr>
          <w:rFonts w:hint="eastAsia"/>
        </w:rPr>
        <w:t>和</w:t>
      </w:r>
      <w:r w:rsidRPr="0034585A">
        <w:rPr>
          <w:rFonts w:ascii="宋体" w:hAnsi="宋体" w:hint="eastAsia"/>
        </w:rPr>
        <w:t>标准电阻器(过渡电阻器)</w:t>
      </w:r>
      <w:r>
        <w:rPr>
          <w:rFonts w:ascii="宋体" w:hAnsi="宋体" w:hint="eastAsia"/>
        </w:rPr>
        <w:t>的</w:t>
      </w:r>
      <w:r w:rsidRPr="0034585A">
        <w:rPr>
          <w:rFonts w:ascii="宋体" w:hAnsi="宋体" w:hint="eastAsia"/>
        </w:rPr>
        <w:t>直流电阻值</w:t>
      </w:r>
      <w:r>
        <w:rPr>
          <w:rFonts w:ascii="宋体" w:hAnsi="宋体" w:hint="eastAsia"/>
        </w:rPr>
        <w:t>，</w:t>
      </w:r>
      <w:r w:rsidRPr="0034585A">
        <w:rPr>
          <w:rFonts w:ascii="宋体" w:hAnsi="宋体" w:hint="eastAsia"/>
        </w:rPr>
        <w:t>被校电雷管测试仪在上升和下降各测量一次，记录</w:t>
      </w:r>
      <w:r>
        <w:rPr>
          <w:rFonts w:ascii="宋体" w:hAnsi="宋体" w:hint="eastAsia"/>
        </w:rPr>
        <w:t>两次</w:t>
      </w:r>
      <w:r w:rsidRPr="0034585A">
        <w:rPr>
          <w:rFonts w:ascii="宋体" w:hAnsi="宋体" w:hint="eastAsia"/>
        </w:rPr>
        <w:t>标准电阻器(过渡电阻器)</w:t>
      </w:r>
      <w:r>
        <w:rPr>
          <w:rFonts w:ascii="宋体" w:hAnsi="宋体" w:hint="eastAsia"/>
        </w:rPr>
        <w:t>的直流电阻值，其平均值作为校准点的</w:t>
      </w:r>
      <w:r w:rsidRPr="0034585A">
        <w:rPr>
          <w:rFonts w:ascii="宋体" w:hAnsi="宋体" w:hint="eastAsia"/>
        </w:rPr>
        <w:t>直流电阻</w:t>
      </w:r>
      <w:r>
        <w:rPr>
          <w:rFonts w:ascii="宋体" w:hAnsi="宋体" w:hint="eastAsia"/>
        </w:rPr>
        <w:t>标准值</w:t>
      </w:r>
      <w:r w:rsidRPr="0034585A">
        <w:rPr>
          <w:i/>
        </w:rPr>
        <w:t>R</w:t>
      </w:r>
      <w:r w:rsidRPr="0034585A">
        <w:rPr>
          <w:rFonts w:hint="eastAsia"/>
          <w:vertAlign w:val="subscript"/>
        </w:rPr>
        <w:t>S</w:t>
      </w:r>
      <w:r w:rsidRPr="0034585A">
        <w:rPr>
          <w:rFonts w:ascii="宋体" w:hAnsi="宋体" w:hint="eastAsia"/>
        </w:rPr>
        <w:t>。</w:t>
      </w:r>
      <w:r w:rsidRPr="00187E1E">
        <w:rPr>
          <w:rFonts w:ascii="宋体" w:hAnsi="宋体" w:hint="eastAsia"/>
        </w:rPr>
        <w:t>示值误差按公式（1）计算。</w:t>
      </w:r>
    </w:p>
    <w:p w:rsidR="00BA5FAF" w:rsidRPr="00551F48" w:rsidRDefault="00BA5FAF" w:rsidP="00BA5FAF">
      <w:pPr>
        <w:spacing w:line="400" w:lineRule="exact"/>
        <w:rPr>
          <w:rFonts w:ascii="宋体" w:hAnsi="宋体"/>
        </w:rPr>
      </w:pPr>
      <w:r>
        <w:rPr>
          <w:rFonts w:ascii="宋体" w:hAnsi="宋体" w:hint="eastAsia"/>
        </w:rPr>
        <w:t>7.2.</w:t>
      </w:r>
      <w:r>
        <w:rPr>
          <w:rFonts w:ascii="宋体" w:hAnsi="宋体"/>
        </w:rPr>
        <w:t>4</w:t>
      </w:r>
      <w:r w:rsidRPr="00F528B1">
        <w:rPr>
          <w:rFonts w:ascii="宋体" w:hAnsi="宋体" w:hint="eastAsia"/>
        </w:rPr>
        <w:t>.</w:t>
      </w:r>
      <w:r>
        <w:rPr>
          <w:rFonts w:ascii="宋体" w:hAnsi="宋体" w:hint="eastAsia"/>
        </w:rPr>
        <w:t>3  数显电雷管测试仪校准：调整被校电雷管测试仪的零位并处于标志位置，用被测电雷管测试仪两测量导线</w:t>
      </w:r>
      <w:r w:rsidRPr="00187E1E">
        <w:rPr>
          <w:rFonts w:ascii="宋体" w:hAnsi="宋体" w:hint="eastAsia"/>
        </w:rPr>
        <w:t>直</w:t>
      </w:r>
      <w:r>
        <w:rPr>
          <w:rFonts w:ascii="宋体" w:hAnsi="宋体" w:hint="eastAsia"/>
        </w:rPr>
        <w:t>接与标准电阻器(过渡电阻器)两接线端子相连接。调节标准电阻器(过渡电阻器)，使标准直流电阻顺序地指示在已选定的校准点</w:t>
      </w:r>
      <w:r w:rsidRPr="00585EC2">
        <w:rPr>
          <w:i/>
        </w:rPr>
        <w:t>R</w:t>
      </w:r>
      <w:r w:rsidRPr="00585EC2">
        <w:rPr>
          <w:vertAlign w:val="subscript"/>
        </w:rPr>
        <w:t>S</w:t>
      </w:r>
      <w:r>
        <w:rPr>
          <w:rFonts w:ascii="宋体" w:hAnsi="宋体" w:hint="eastAsia"/>
        </w:rPr>
        <w:t>，并记录在校准已选定点时被校电雷管测试仪</w:t>
      </w:r>
      <w:r w:rsidRPr="00187E1E">
        <w:rPr>
          <w:rFonts w:ascii="宋体" w:hAnsi="宋体" w:hint="eastAsia"/>
        </w:rPr>
        <w:t>输出的</w:t>
      </w:r>
      <w:r>
        <w:rPr>
          <w:rFonts w:ascii="宋体" w:hAnsi="宋体" w:hint="eastAsia"/>
        </w:rPr>
        <w:t>直流电阻</w:t>
      </w:r>
      <w:r w:rsidRPr="00187E1E">
        <w:rPr>
          <w:rFonts w:ascii="宋体" w:hAnsi="宋体" w:hint="eastAsia"/>
        </w:rPr>
        <w:t>值</w:t>
      </w:r>
      <w:r>
        <w:rPr>
          <w:rFonts w:ascii="宋体" w:hAnsi="宋体" w:hint="eastAsia"/>
        </w:rPr>
        <w:t>。每个校准点读数两次，其平均值作为被校电雷管测试仪的示值</w:t>
      </w:r>
      <w:r w:rsidRPr="00585EC2">
        <w:rPr>
          <w:i/>
        </w:rPr>
        <w:t>R</w:t>
      </w:r>
      <w:r w:rsidRPr="00585EC2">
        <w:rPr>
          <w:vertAlign w:val="subscript"/>
        </w:rPr>
        <w:t>X</w:t>
      </w:r>
      <w:r>
        <w:rPr>
          <w:rFonts w:ascii="宋体" w:hAnsi="宋体" w:hint="eastAsia"/>
        </w:rPr>
        <w:t>。</w:t>
      </w:r>
      <w:r w:rsidRPr="00187E1E">
        <w:rPr>
          <w:rFonts w:ascii="宋体" w:hAnsi="宋体" w:hint="eastAsia"/>
        </w:rPr>
        <w:t>示值误差按公式（1）计算。</w:t>
      </w:r>
    </w:p>
    <w:p w:rsidR="00BA5FAF" w:rsidRPr="00187E1E" w:rsidRDefault="00BA5FAF" w:rsidP="00BA5FAF">
      <w:pPr>
        <w:wordWrap w:val="0"/>
        <w:spacing w:line="400" w:lineRule="exact"/>
        <w:ind w:firstLineChars="1350" w:firstLine="3240"/>
        <w:jc w:val="right"/>
        <w:rPr>
          <w:rFonts w:ascii="宋体" w:hAnsi="宋体"/>
        </w:rPr>
      </w:pPr>
      <w:r w:rsidRPr="00585EC2">
        <w:rPr>
          <w:i/>
        </w:rPr>
        <w:t>Δ</w:t>
      </w:r>
      <w:r w:rsidRPr="00585EC2">
        <w:t>=</w:t>
      </w:r>
      <w:r w:rsidRPr="00585EC2">
        <w:rPr>
          <w:i/>
        </w:rPr>
        <w:t>R</w:t>
      </w:r>
      <w:r w:rsidRPr="00585EC2">
        <w:rPr>
          <w:vertAlign w:val="subscript"/>
        </w:rPr>
        <w:t>X</w:t>
      </w:r>
      <w:r w:rsidR="009E4FA2">
        <w:rPr>
          <w:rFonts w:hint="eastAsia"/>
        </w:rPr>
        <w:t>-</w:t>
      </w:r>
      <w:r w:rsidRPr="00585EC2">
        <w:rPr>
          <w:i/>
        </w:rPr>
        <w:t>R</w:t>
      </w:r>
      <w:r w:rsidRPr="00585EC2">
        <w:rPr>
          <w:vertAlign w:val="subscript"/>
        </w:rPr>
        <w:t>S</w:t>
      </w:r>
      <w:r w:rsidRPr="00187E1E">
        <w:rPr>
          <w:rFonts w:ascii="宋体" w:hAnsi="宋体" w:hint="eastAsia"/>
        </w:rPr>
        <w:t xml:space="preserve">    </w:t>
      </w:r>
      <w:r>
        <w:rPr>
          <w:rFonts w:ascii="宋体" w:hAnsi="宋体" w:hint="eastAsia"/>
        </w:rPr>
        <w:t xml:space="preserve">                    </w:t>
      </w:r>
      <w:r w:rsidRPr="00187E1E">
        <w:rPr>
          <w:rFonts w:ascii="宋体" w:hAnsi="宋体" w:hint="eastAsia"/>
        </w:rPr>
        <w:t xml:space="preserve">    （1）</w:t>
      </w:r>
    </w:p>
    <w:p w:rsidR="00BA5FAF" w:rsidRPr="00187E1E" w:rsidRDefault="00BA5FAF" w:rsidP="00BA5FAF">
      <w:pPr>
        <w:spacing w:line="400" w:lineRule="exact"/>
        <w:ind w:firstLineChars="200" w:firstLine="480"/>
        <w:rPr>
          <w:rFonts w:ascii="宋体" w:hAnsi="宋体"/>
        </w:rPr>
      </w:pPr>
      <w:r w:rsidRPr="00187E1E">
        <w:rPr>
          <w:rFonts w:ascii="宋体" w:hAnsi="宋体" w:hint="eastAsia"/>
        </w:rPr>
        <w:t>式中：</w:t>
      </w:r>
    </w:p>
    <w:p w:rsidR="00BA5FAF" w:rsidRPr="002D402A" w:rsidRDefault="00BA5FAF" w:rsidP="00BA5FAF">
      <w:pPr>
        <w:spacing w:line="400" w:lineRule="exact"/>
        <w:ind w:firstLineChars="250" w:firstLine="600"/>
      </w:pPr>
      <w:r w:rsidRPr="00585EC2">
        <w:rPr>
          <w:i/>
        </w:rPr>
        <w:t>Δ</w:t>
      </w:r>
      <w:r>
        <w:t>——</w:t>
      </w:r>
      <w:r w:rsidRPr="00187E1E">
        <w:rPr>
          <w:rFonts w:ascii="宋体" w:hAnsi="宋体" w:hint="eastAsia"/>
        </w:rPr>
        <w:t>示值误差，Ω；</w:t>
      </w:r>
    </w:p>
    <w:p w:rsidR="00BA5FAF" w:rsidRPr="002D402A" w:rsidRDefault="00BA5FAF" w:rsidP="00BA5FAF">
      <w:pPr>
        <w:spacing w:line="400" w:lineRule="exact"/>
        <w:ind w:firstLineChars="200" w:firstLine="480"/>
      </w:pPr>
      <w:r w:rsidRPr="00585EC2">
        <w:rPr>
          <w:i/>
        </w:rPr>
        <w:t>R</w:t>
      </w:r>
      <w:r w:rsidRPr="00585EC2">
        <w:rPr>
          <w:vertAlign w:val="subscript"/>
        </w:rPr>
        <w:t>X</w:t>
      </w:r>
      <w:r>
        <w:t>——</w:t>
      </w:r>
      <w:r w:rsidRPr="00187E1E">
        <w:rPr>
          <w:rFonts w:ascii="宋体" w:hAnsi="宋体" w:hint="eastAsia"/>
        </w:rPr>
        <w:t>被校电雷管测试仪示值，Ω；</w:t>
      </w:r>
    </w:p>
    <w:p w:rsidR="00BA5FAF" w:rsidRPr="002D402A" w:rsidRDefault="00BA5FAF" w:rsidP="00BA5FAF">
      <w:pPr>
        <w:spacing w:line="400" w:lineRule="exact"/>
        <w:ind w:firstLineChars="200" w:firstLine="480"/>
      </w:pPr>
      <w:r w:rsidRPr="00585EC2">
        <w:rPr>
          <w:i/>
        </w:rPr>
        <w:t>R</w:t>
      </w:r>
      <w:r w:rsidRPr="00585EC2">
        <w:rPr>
          <w:vertAlign w:val="subscript"/>
        </w:rPr>
        <w:t>S</w:t>
      </w:r>
      <w:r>
        <w:t>——</w:t>
      </w:r>
      <w:r w:rsidRPr="00187E1E">
        <w:rPr>
          <w:rFonts w:ascii="宋体" w:hAnsi="宋体" w:hint="eastAsia"/>
        </w:rPr>
        <w:t>标准电阻器</w:t>
      </w:r>
      <w:r>
        <w:rPr>
          <w:rFonts w:ascii="宋体" w:hAnsi="宋体" w:hint="eastAsia"/>
        </w:rPr>
        <w:t>(过渡电阻器)</w:t>
      </w:r>
      <w:r w:rsidRPr="00187E1E">
        <w:rPr>
          <w:rFonts w:ascii="宋体" w:hAnsi="宋体" w:hint="eastAsia"/>
        </w:rPr>
        <w:t>输出标准值，Ω。</w:t>
      </w:r>
    </w:p>
    <w:p w:rsidR="00BA5FAF" w:rsidRPr="0023161A" w:rsidRDefault="00BA5FAF" w:rsidP="00BA5FAF">
      <w:pPr>
        <w:spacing w:line="400" w:lineRule="exact"/>
        <w:rPr>
          <w:rFonts w:ascii="宋体" w:hAnsi="宋体"/>
        </w:rPr>
      </w:pPr>
      <w:r w:rsidRPr="0023161A">
        <w:rPr>
          <w:rFonts w:ascii="宋体" w:hAnsi="宋体" w:hint="eastAsia"/>
        </w:rPr>
        <w:t>7.2.</w:t>
      </w:r>
      <w:r w:rsidRPr="0023161A">
        <w:rPr>
          <w:rFonts w:ascii="宋体" w:hAnsi="宋体"/>
        </w:rPr>
        <w:t>5</w:t>
      </w:r>
      <w:r>
        <w:rPr>
          <w:rFonts w:ascii="宋体" w:hAnsi="宋体" w:hint="eastAsia"/>
        </w:rPr>
        <w:t xml:space="preserve">  </w:t>
      </w:r>
      <w:r w:rsidRPr="0023161A">
        <w:rPr>
          <w:rFonts w:ascii="宋体" w:hAnsi="宋体" w:hint="eastAsia"/>
        </w:rPr>
        <w:t>工作电流校准</w:t>
      </w:r>
    </w:p>
    <w:p w:rsidR="00BA5FAF" w:rsidRPr="00187E1E" w:rsidRDefault="00BA5FAF" w:rsidP="00BA5FAF">
      <w:pPr>
        <w:spacing w:line="400" w:lineRule="exact"/>
        <w:ind w:firstLineChars="200" w:firstLine="480"/>
        <w:rPr>
          <w:rFonts w:ascii="宋体" w:hAnsi="宋体"/>
        </w:rPr>
      </w:pPr>
      <w:r>
        <w:rPr>
          <w:rFonts w:ascii="宋体" w:hAnsi="宋体" w:hint="eastAsia"/>
        </w:rPr>
        <w:t>测量电流</w:t>
      </w:r>
      <w:r w:rsidRPr="00187E1E">
        <w:rPr>
          <w:rFonts w:ascii="宋体" w:hAnsi="宋体" w:hint="eastAsia"/>
        </w:rPr>
        <w:t>校准原理如图2所示</w:t>
      </w:r>
      <w:r>
        <w:rPr>
          <w:rFonts w:ascii="宋体" w:hAnsi="宋体" w:hint="eastAsia"/>
        </w:rPr>
        <w:t>。</w:t>
      </w:r>
    </w:p>
    <w:p w:rsidR="00BA5FAF" w:rsidRPr="00187E1E" w:rsidRDefault="00BA5FAF" w:rsidP="00BA5FAF">
      <w:pPr>
        <w:spacing w:line="276" w:lineRule="auto"/>
        <w:jc w:val="center"/>
        <w:rPr>
          <w:rFonts w:ascii="宋体" w:hAnsi="宋体"/>
        </w:rPr>
      </w:pPr>
      <w:r w:rsidRPr="00187E1E">
        <w:rPr>
          <w:rFonts w:ascii="宋体" w:hAnsi="宋体"/>
          <w:noProof/>
        </w:rPr>
        <w:drawing>
          <wp:inline distT="0" distB="0" distL="0" distR="0">
            <wp:extent cx="1533525" cy="1346421"/>
            <wp:effectExtent l="19050" t="0" r="9525"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电流.JPG"/>
                    <pic:cNvPicPr/>
                  </pic:nvPicPr>
                  <pic:blipFill>
                    <a:blip r:embed="rId27" cstate="print"/>
                    <a:stretch>
                      <a:fillRect/>
                    </a:stretch>
                  </pic:blipFill>
                  <pic:spPr>
                    <a:xfrm>
                      <a:off x="0" y="0"/>
                      <a:ext cx="1532302" cy="1345347"/>
                    </a:xfrm>
                    <a:prstGeom prst="rect">
                      <a:avLst/>
                    </a:prstGeom>
                  </pic:spPr>
                </pic:pic>
              </a:graphicData>
            </a:graphic>
          </wp:inline>
        </w:drawing>
      </w:r>
    </w:p>
    <w:p w:rsidR="00BA5FAF" w:rsidRPr="00E31C56" w:rsidRDefault="00BA5FAF" w:rsidP="00BA5FAF">
      <w:pPr>
        <w:spacing w:line="400" w:lineRule="exact"/>
        <w:jc w:val="center"/>
        <w:rPr>
          <w:rFonts w:ascii="宋体" w:hAnsi="宋体"/>
          <w:sz w:val="18"/>
          <w:szCs w:val="18"/>
        </w:rPr>
      </w:pPr>
      <w:r w:rsidRPr="00E31C56">
        <w:rPr>
          <w:sz w:val="18"/>
          <w:szCs w:val="18"/>
        </w:rPr>
        <w:t>I</w:t>
      </w:r>
      <w:r w:rsidRPr="00E31C56">
        <w:rPr>
          <w:sz w:val="18"/>
          <w:szCs w:val="18"/>
          <w:vertAlign w:val="subscript"/>
        </w:rPr>
        <w:t>S</w:t>
      </w:r>
      <w:r w:rsidRPr="00E31C56">
        <w:rPr>
          <w:rFonts w:ascii="宋体" w:hAnsi="宋体"/>
          <w:sz w:val="18"/>
          <w:szCs w:val="18"/>
        </w:rPr>
        <w:t>—</w:t>
      </w:r>
      <w:r w:rsidRPr="00E31C56">
        <w:rPr>
          <w:rFonts w:ascii="宋体" w:hAnsi="宋体" w:hint="eastAsia"/>
          <w:sz w:val="18"/>
          <w:szCs w:val="18"/>
        </w:rPr>
        <w:t>标准数字直流电流表；</w:t>
      </w:r>
      <w:r w:rsidRPr="00E31C56">
        <w:rPr>
          <w:sz w:val="18"/>
          <w:szCs w:val="18"/>
        </w:rPr>
        <w:t>R</w:t>
      </w:r>
      <w:r w:rsidRPr="00E31C56">
        <w:rPr>
          <w:sz w:val="18"/>
          <w:szCs w:val="18"/>
          <w:vertAlign w:val="subscript"/>
        </w:rPr>
        <w:t>X</w:t>
      </w:r>
      <w:r w:rsidRPr="00E31C56">
        <w:rPr>
          <w:rFonts w:ascii="宋体" w:hAnsi="宋体"/>
          <w:sz w:val="18"/>
          <w:szCs w:val="18"/>
        </w:rPr>
        <w:t>—</w:t>
      </w:r>
      <w:r w:rsidRPr="00E31C56">
        <w:rPr>
          <w:rFonts w:ascii="宋体" w:hAnsi="宋体" w:hint="eastAsia"/>
          <w:sz w:val="18"/>
          <w:szCs w:val="18"/>
        </w:rPr>
        <w:t>被校电雷管测试仪</w:t>
      </w:r>
    </w:p>
    <w:p w:rsidR="00BA5FAF" w:rsidRPr="00BA5FAF" w:rsidRDefault="00BA5FAF" w:rsidP="001A7E83">
      <w:pPr>
        <w:spacing w:beforeLines="50" w:afterLines="50"/>
        <w:jc w:val="center"/>
        <w:rPr>
          <w:rFonts w:ascii="宋体" w:hAnsi="宋体"/>
          <w:sz w:val="21"/>
          <w:szCs w:val="21"/>
        </w:rPr>
      </w:pPr>
      <w:r w:rsidRPr="00BA5FAF">
        <w:rPr>
          <w:rFonts w:ascii="宋体" w:hAnsi="宋体" w:hint="eastAsia"/>
          <w:sz w:val="21"/>
          <w:szCs w:val="21"/>
        </w:rPr>
        <w:t>图2  测量电流校准原理图</w:t>
      </w:r>
    </w:p>
    <w:p w:rsidR="00BA5FAF" w:rsidRPr="00BA5FAF" w:rsidRDefault="00BA5FAF" w:rsidP="00BA5FAF">
      <w:pPr>
        <w:spacing w:line="440" w:lineRule="exact"/>
        <w:ind w:firstLineChars="200" w:firstLine="480"/>
        <w:rPr>
          <w:rFonts w:ascii="宋体" w:hAnsi="宋体"/>
        </w:rPr>
      </w:pPr>
      <w:r w:rsidRPr="00BA5FAF">
        <w:rPr>
          <w:rFonts w:ascii="宋体" w:hAnsi="宋体" w:hint="eastAsia"/>
        </w:rPr>
        <w:t>按照图2将仪器连接，由标准数字电流表直接显示通过负载的测量电流值，标准数字电流显示值</w:t>
      </w:r>
      <w:r w:rsidRPr="00BA5FAF">
        <w:rPr>
          <w:rFonts w:ascii="宋体" w:hAnsi="宋体"/>
          <w:i/>
        </w:rPr>
        <w:t>I</w:t>
      </w:r>
      <w:r w:rsidRPr="00BA5FAF">
        <w:rPr>
          <w:rFonts w:ascii="宋体" w:hAnsi="宋体"/>
          <w:vertAlign w:val="subscript"/>
        </w:rPr>
        <w:t>s</w:t>
      </w:r>
      <w:r w:rsidRPr="00BA5FAF">
        <w:rPr>
          <w:rFonts w:ascii="宋体" w:hAnsi="宋体" w:hint="eastAsia"/>
        </w:rPr>
        <w:t>和通过负载的测量电流值相等，如公式（2）。</w:t>
      </w:r>
    </w:p>
    <w:p w:rsidR="00BA5FAF" w:rsidRPr="0023161A" w:rsidRDefault="00BA5FAF" w:rsidP="00BA5FAF">
      <w:pPr>
        <w:wordWrap w:val="0"/>
        <w:spacing w:line="400" w:lineRule="exact"/>
        <w:ind w:firstLineChars="1500" w:firstLine="3600"/>
        <w:jc w:val="right"/>
      </w:pPr>
      <w:r w:rsidRPr="0023161A">
        <w:rPr>
          <w:i/>
        </w:rPr>
        <w:t>I</w:t>
      </w:r>
      <w:r w:rsidRPr="0023161A">
        <w:rPr>
          <w:vertAlign w:val="subscript"/>
        </w:rPr>
        <w:t>x</w:t>
      </w:r>
      <w:r w:rsidRPr="0023161A">
        <w:t>=</w:t>
      </w:r>
      <w:r w:rsidRPr="0023161A">
        <w:rPr>
          <w:i/>
        </w:rPr>
        <w:t>I</w:t>
      </w:r>
      <w:r w:rsidRPr="0023161A">
        <w:rPr>
          <w:vertAlign w:val="subscript"/>
        </w:rPr>
        <w:t>s</w:t>
      </w:r>
      <w:r>
        <w:rPr>
          <w:rFonts w:hint="eastAsia"/>
          <w:vertAlign w:val="subscript"/>
        </w:rPr>
        <w:t xml:space="preserve">                                          </w:t>
      </w:r>
      <w:r w:rsidRPr="00BA5FAF">
        <w:rPr>
          <w:rFonts w:ascii="宋体" w:hAnsi="宋体" w:hint="eastAsia"/>
          <w:vertAlign w:val="subscript"/>
        </w:rPr>
        <w:t xml:space="preserve">    </w:t>
      </w:r>
      <w:r w:rsidRPr="00BA5FAF">
        <w:rPr>
          <w:rFonts w:ascii="宋体" w:hAnsi="宋体" w:hint="eastAsia"/>
        </w:rPr>
        <w:t>（2）</w:t>
      </w:r>
    </w:p>
    <w:p w:rsidR="00BA5FAF" w:rsidRPr="0023161A" w:rsidRDefault="00BA5FAF" w:rsidP="00BA5FAF">
      <w:pPr>
        <w:spacing w:line="400" w:lineRule="exact"/>
        <w:ind w:firstLine="465"/>
      </w:pPr>
      <w:r w:rsidRPr="0023161A">
        <w:rPr>
          <w:rFonts w:hint="eastAsia"/>
        </w:rPr>
        <w:t>式中：</w:t>
      </w:r>
    </w:p>
    <w:p w:rsidR="00BA5FAF" w:rsidRPr="0023161A" w:rsidRDefault="00BA5FAF" w:rsidP="00BA5FAF">
      <w:pPr>
        <w:spacing w:line="400" w:lineRule="exact"/>
        <w:ind w:firstLine="465"/>
      </w:pPr>
      <w:r w:rsidRPr="0023161A">
        <w:rPr>
          <w:i/>
        </w:rPr>
        <w:t>I</w:t>
      </w:r>
      <w:r w:rsidRPr="0023161A">
        <w:rPr>
          <w:vertAlign w:val="subscript"/>
        </w:rPr>
        <w:t>x</w:t>
      </w:r>
      <w:r w:rsidRPr="0023161A">
        <w:t>——</w:t>
      </w:r>
      <w:r w:rsidRPr="0023161A">
        <w:rPr>
          <w:rFonts w:hint="eastAsia"/>
        </w:rPr>
        <w:t>通过负载的测量电流值，</w:t>
      </w:r>
      <w:r w:rsidRPr="0023161A">
        <w:t>mA</w:t>
      </w:r>
      <w:r w:rsidRPr="0023161A">
        <w:rPr>
          <w:rFonts w:hint="eastAsia"/>
        </w:rPr>
        <w:t>；</w:t>
      </w:r>
    </w:p>
    <w:p w:rsidR="00BA5FAF" w:rsidRPr="0023161A" w:rsidRDefault="00BA5FAF" w:rsidP="00BA5FAF">
      <w:pPr>
        <w:spacing w:line="400" w:lineRule="exact"/>
        <w:ind w:firstLine="465"/>
      </w:pPr>
      <w:r w:rsidRPr="0023161A">
        <w:rPr>
          <w:rFonts w:hint="eastAsia"/>
          <w:i/>
        </w:rPr>
        <w:t>I</w:t>
      </w:r>
      <w:r w:rsidRPr="0023161A">
        <w:rPr>
          <w:rFonts w:hint="eastAsia"/>
          <w:vertAlign w:val="subscript"/>
        </w:rPr>
        <w:t>s</w:t>
      </w:r>
      <w:r w:rsidRPr="0023161A">
        <w:t>——</w:t>
      </w:r>
      <w:r w:rsidRPr="0023161A">
        <w:rPr>
          <w:rFonts w:hint="eastAsia"/>
        </w:rPr>
        <w:t>标准数字电流表显示值，</w:t>
      </w:r>
      <w:r w:rsidRPr="0023161A">
        <w:t>mA</w:t>
      </w:r>
      <w:r w:rsidRPr="0023161A">
        <w:rPr>
          <w:rFonts w:hint="eastAsia"/>
        </w:rPr>
        <w:t>。</w:t>
      </w:r>
    </w:p>
    <w:p w:rsidR="00BA5FAF" w:rsidRPr="009E4FA2" w:rsidRDefault="00BA5FAF" w:rsidP="00BA5FAF">
      <w:pPr>
        <w:pStyle w:val="11"/>
        <w:spacing w:line="400" w:lineRule="exact"/>
        <w:ind w:firstLineChars="200" w:firstLine="480"/>
        <w:rPr>
          <w:rFonts w:hAnsi="宋体"/>
          <w:sz w:val="24"/>
        </w:rPr>
      </w:pPr>
      <w:r w:rsidRPr="009E4FA2">
        <w:rPr>
          <w:rFonts w:hAnsi="宋体" w:hint="eastAsia"/>
          <w:sz w:val="24"/>
        </w:rPr>
        <w:t>将测量</w:t>
      </w:r>
      <w:r w:rsidRPr="009E4FA2">
        <w:rPr>
          <w:rFonts w:hAnsi="宋体"/>
          <w:sz w:val="24"/>
        </w:rPr>
        <w:t>结果记</w:t>
      </w:r>
      <w:r w:rsidRPr="009E4FA2">
        <w:rPr>
          <w:rFonts w:hAnsi="宋体" w:hint="eastAsia"/>
          <w:sz w:val="24"/>
        </w:rPr>
        <w:t>录在校准</w:t>
      </w:r>
      <w:r w:rsidRPr="009E4FA2">
        <w:rPr>
          <w:rFonts w:hAnsi="宋体"/>
          <w:sz w:val="24"/>
        </w:rPr>
        <w:t>原始记录</w:t>
      </w:r>
      <w:r w:rsidRPr="009E4FA2">
        <w:rPr>
          <w:rFonts w:hAnsi="宋体" w:hint="eastAsia"/>
          <w:sz w:val="24"/>
        </w:rPr>
        <w:t>中</w:t>
      </w:r>
      <w:r w:rsidRPr="009E4FA2">
        <w:rPr>
          <w:rFonts w:hAnsi="宋体"/>
          <w:sz w:val="24"/>
        </w:rPr>
        <w:t>，原始记录格式</w:t>
      </w:r>
      <w:r w:rsidRPr="009E4FA2">
        <w:rPr>
          <w:rFonts w:hAnsi="宋体" w:hint="eastAsia"/>
          <w:sz w:val="24"/>
        </w:rPr>
        <w:t>参</w:t>
      </w:r>
      <w:r w:rsidRPr="009E4FA2">
        <w:rPr>
          <w:rFonts w:hAnsi="宋体"/>
          <w:sz w:val="24"/>
        </w:rPr>
        <w:t>见附录</w:t>
      </w:r>
      <w:r w:rsidRPr="009E4FA2">
        <w:rPr>
          <w:rFonts w:hAnsi="宋体" w:hint="eastAsia"/>
          <w:sz w:val="24"/>
        </w:rPr>
        <w:t>B</w:t>
      </w:r>
      <w:r w:rsidRPr="009E4FA2">
        <w:rPr>
          <w:rFonts w:hAnsi="宋体"/>
          <w:sz w:val="24"/>
        </w:rPr>
        <w:t>。</w:t>
      </w:r>
    </w:p>
    <w:p w:rsidR="002D46EA" w:rsidRDefault="002D46EA" w:rsidP="001A7E83">
      <w:pPr>
        <w:pStyle w:val="ac"/>
        <w:spacing w:beforeLines="50" w:afterLines="50" w:line="400" w:lineRule="exact"/>
        <w:jc w:val="both"/>
        <w:rPr>
          <w:rFonts w:ascii="黑体" w:eastAsia="黑体" w:hAnsi="黑体"/>
          <w:b w:val="0"/>
          <w:sz w:val="24"/>
          <w:szCs w:val="24"/>
        </w:rPr>
      </w:pPr>
      <w:r>
        <w:rPr>
          <w:rFonts w:ascii="黑体" w:eastAsia="黑体" w:hAnsi="黑体" w:hint="eastAsia"/>
          <w:b w:val="0"/>
          <w:sz w:val="24"/>
          <w:szCs w:val="24"/>
        </w:rPr>
        <w:t>8  校准结果表达</w:t>
      </w:r>
    </w:p>
    <w:p w:rsidR="00BA5FAF" w:rsidRPr="006C5A59" w:rsidRDefault="00BA5FAF" w:rsidP="00BA5FAF">
      <w:pPr>
        <w:spacing w:line="400" w:lineRule="exact"/>
        <w:ind w:firstLineChars="200" w:firstLine="480"/>
        <w:rPr>
          <w:rFonts w:ascii="宋体" w:hAnsi="宋体"/>
        </w:rPr>
      </w:pPr>
      <w:r w:rsidRPr="006C5A59">
        <w:rPr>
          <w:rFonts w:ascii="宋体" w:hAnsi="宋体"/>
        </w:rPr>
        <w:t>校准结束后出具校准证书，推荐校准证书内页格式见附录</w:t>
      </w:r>
      <w:r>
        <w:rPr>
          <w:rFonts w:ascii="宋体" w:hAnsi="宋体" w:hint="eastAsia"/>
        </w:rPr>
        <w:t>C</w:t>
      </w:r>
      <w:r w:rsidRPr="006C5A59">
        <w:rPr>
          <w:rFonts w:ascii="宋体" w:hAnsi="宋体"/>
        </w:rPr>
        <w:t>。校准证书应准确、客</w:t>
      </w:r>
      <w:r w:rsidRPr="006C5A59">
        <w:rPr>
          <w:rFonts w:ascii="宋体" w:hAnsi="宋体"/>
        </w:rPr>
        <w:lastRenderedPageBreak/>
        <w:t>观的报告校准结果。校准结果用校准数据的形式给出，并给出测量不确定度，不确定度评定</w:t>
      </w:r>
      <w:r w:rsidRPr="006C5A59">
        <w:rPr>
          <w:rFonts w:ascii="宋体" w:hAnsi="宋体" w:hint="eastAsia"/>
        </w:rPr>
        <w:t>示例</w:t>
      </w:r>
      <w:r w:rsidRPr="006C5A59">
        <w:rPr>
          <w:rFonts w:ascii="宋体" w:hAnsi="宋体"/>
        </w:rPr>
        <w:t>见附录</w:t>
      </w:r>
      <w:r>
        <w:rPr>
          <w:rFonts w:ascii="宋体" w:hAnsi="宋体" w:hint="eastAsia"/>
        </w:rPr>
        <w:t>D</w:t>
      </w:r>
      <w:r w:rsidRPr="006C5A59">
        <w:rPr>
          <w:rFonts w:ascii="宋体" w:hAnsi="宋体"/>
        </w:rPr>
        <w:t>。校准证书至少包含以下信息：</w:t>
      </w:r>
    </w:p>
    <w:p w:rsidR="00BA5FAF" w:rsidRPr="00187E1E" w:rsidRDefault="00BA5FAF" w:rsidP="00BA5FAF">
      <w:pPr>
        <w:spacing w:line="400" w:lineRule="exact"/>
        <w:ind w:firstLineChars="202" w:firstLine="485"/>
        <w:rPr>
          <w:rFonts w:ascii="宋体" w:hAnsi="宋体"/>
        </w:rPr>
      </w:pPr>
      <w:r w:rsidRPr="00187E1E">
        <w:rPr>
          <w:rFonts w:ascii="宋体" w:hAnsi="宋体"/>
        </w:rPr>
        <w:t>a）</w:t>
      </w:r>
      <w:r w:rsidRPr="00187E1E">
        <w:rPr>
          <w:rFonts w:ascii="宋体" w:hAnsi="宋体" w:hint="eastAsia"/>
        </w:rPr>
        <w:t>标题：“校准证书”；</w:t>
      </w:r>
    </w:p>
    <w:p w:rsidR="00BA5FAF" w:rsidRPr="00187E1E" w:rsidRDefault="00BA5FAF" w:rsidP="00BA5FAF">
      <w:pPr>
        <w:spacing w:line="400" w:lineRule="exact"/>
        <w:ind w:firstLineChars="202" w:firstLine="485"/>
        <w:rPr>
          <w:rFonts w:ascii="宋体" w:hAnsi="宋体"/>
        </w:rPr>
      </w:pPr>
      <w:r w:rsidRPr="00187E1E">
        <w:rPr>
          <w:rFonts w:ascii="宋体" w:hAnsi="宋体"/>
        </w:rPr>
        <w:t>b）</w:t>
      </w:r>
      <w:r w:rsidRPr="00187E1E">
        <w:rPr>
          <w:rFonts w:ascii="宋体" w:hAnsi="宋体" w:hint="eastAsia"/>
        </w:rPr>
        <w:t>实验室名称和地址；</w:t>
      </w:r>
    </w:p>
    <w:p w:rsidR="00BA5FAF" w:rsidRPr="00187E1E" w:rsidRDefault="00BA5FAF" w:rsidP="00BA5FAF">
      <w:pPr>
        <w:spacing w:line="400" w:lineRule="exact"/>
        <w:ind w:firstLineChars="202" w:firstLine="485"/>
        <w:rPr>
          <w:rFonts w:ascii="宋体" w:hAnsi="宋体"/>
        </w:rPr>
      </w:pPr>
      <w:r w:rsidRPr="00187E1E">
        <w:rPr>
          <w:rFonts w:ascii="宋体" w:hAnsi="宋体"/>
        </w:rPr>
        <w:t>c）</w:t>
      </w:r>
      <w:r w:rsidRPr="00187E1E">
        <w:rPr>
          <w:rFonts w:ascii="宋体" w:hAnsi="宋体" w:hint="eastAsia"/>
        </w:rPr>
        <w:t>进行校准的地点（如果与实验室的地址不同）；</w:t>
      </w:r>
    </w:p>
    <w:p w:rsidR="00BA5FAF" w:rsidRPr="00187E1E" w:rsidRDefault="00BA5FAF" w:rsidP="00BA5FAF">
      <w:pPr>
        <w:spacing w:line="400" w:lineRule="exact"/>
        <w:ind w:firstLineChars="202" w:firstLine="485"/>
        <w:rPr>
          <w:rFonts w:ascii="宋体" w:hAnsi="宋体"/>
        </w:rPr>
      </w:pPr>
      <w:r w:rsidRPr="00187E1E">
        <w:rPr>
          <w:rFonts w:ascii="宋体" w:hAnsi="宋体" w:hint="eastAsia"/>
        </w:rPr>
        <w:t>d）证书的唯一性标识（如编号），每页及总页数的标识；</w:t>
      </w:r>
    </w:p>
    <w:p w:rsidR="00BA5FAF" w:rsidRPr="00187E1E" w:rsidRDefault="00BA5FAF" w:rsidP="00BA5FAF">
      <w:pPr>
        <w:spacing w:line="400" w:lineRule="exact"/>
        <w:ind w:firstLineChars="202" w:firstLine="485"/>
        <w:rPr>
          <w:rFonts w:ascii="宋体" w:hAnsi="宋体"/>
        </w:rPr>
      </w:pPr>
      <w:r w:rsidRPr="00187E1E">
        <w:rPr>
          <w:rFonts w:ascii="宋体" w:hAnsi="宋体"/>
        </w:rPr>
        <w:t>e）</w:t>
      </w:r>
      <w:r w:rsidRPr="00187E1E">
        <w:rPr>
          <w:rFonts w:ascii="宋体" w:hAnsi="宋体" w:hint="eastAsia"/>
        </w:rPr>
        <w:t>客户的名称和地址；</w:t>
      </w:r>
    </w:p>
    <w:p w:rsidR="00BA5FAF" w:rsidRPr="00187E1E" w:rsidRDefault="00BA5FAF" w:rsidP="00BA5FAF">
      <w:pPr>
        <w:spacing w:line="400" w:lineRule="exact"/>
        <w:ind w:firstLineChars="202" w:firstLine="485"/>
        <w:rPr>
          <w:rFonts w:ascii="宋体" w:hAnsi="宋体"/>
        </w:rPr>
      </w:pPr>
      <w:r w:rsidRPr="00187E1E">
        <w:rPr>
          <w:rFonts w:ascii="宋体" w:hAnsi="宋体"/>
        </w:rPr>
        <w:t>f）</w:t>
      </w:r>
      <w:r w:rsidRPr="00187E1E">
        <w:rPr>
          <w:rFonts w:ascii="宋体" w:hAnsi="宋体" w:hint="eastAsia"/>
        </w:rPr>
        <w:t>被校对象的描述和明确标识；</w:t>
      </w:r>
    </w:p>
    <w:p w:rsidR="00BA5FAF" w:rsidRPr="00187E1E" w:rsidRDefault="00BA5FAF" w:rsidP="00BA5FAF">
      <w:pPr>
        <w:spacing w:line="400" w:lineRule="exact"/>
        <w:ind w:firstLineChars="202" w:firstLine="485"/>
        <w:rPr>
          <w:rFonts w:ascii="宋体" w:hAnsi="宋体"/>
        </w:rPr>
      </w:pPr>
      <w:r w:rsidRPr="00187E1E">
        <w:rPr>
          <w:rFonts w:ascii="宋体" w:hAnsi="宋体"/>
        </w:rPr>
        <w:t>g）</w:t>
      </w:r>
      <w:r w:rsidRPr="00187E1E">
        <w:rPr>
          <w:rFonts w:ascii="宋体" w:hAnsi="宋体" w:hint="eastAsia"/>
        </w:rPr>
        <w:t>进行校准的日期，如果与校准结果的有效性和应用有关时，应说明被校对象的接收日期；</w:t>
      </w:r>
    </w:p>
    <w:p w:rsidR="00BA5FAF" w:rsidRPr="00187E1E" w:rsidRDefault="00BA5FAF" w:rsidP="00BA5FAF">
      <w:pPr>
        <w:spacing w:line="400" w:lineRule="exact"/>
        <w:ind w:firstLineChars="202" w:firstLine="485"/>
        <w:rPr>
          <w:rFonts w:ascii="宋体" w:hAnsi="宋体"/>
        </w:rPr>
      </w:pPr>
      <w:r w:rsidRPr="00187E1E">
        <w:rPr>
          <w:rFonts w:ascii="宋体" w:hAnsi="宋体"/>
        </w:rPr>
        <w:t>h）</w:t>
      </w:r>
      <w:r w:rsidRPr="00187E1E">
        <w:rPr>
          <w:rFonts w:ascii="宋体" w:hAnsi="宋体" w:hint="eastAsia"/>
        </w:rPr>
        <w:t>如果与校准结果有效性应用有关时，应对被校样品的抽样程序进行说明；</w:t>
      </w:r>
    </w:p>
    <w:p w:rsidR="00BA5FAF" w:rsidRPr="00187E1E" w:rsidRDefault="00BA5FAF" w:rsidP="00BA5FAF">
      <w:pPr>
        <w:spacing w:line="400" w:lineRule="exact"/>
        <w:ind w:firstLineChars="202" w:firstLine="485"/>
        <w:rPr>
          <w:rFonts w:ascii="宋体" w:hAnsi="宋体"/>
        </w:rPr>
      </w:pPr>
      <w:r w:rsidRPr="00187E1E">
        <w:rPr>
          <w:rFonts w:ascii="宋体" w:hAnsi="宋体"/>
        </w:rPr>
        <w:t>i）</w:t>
      </w:r>
      <w:r w:rsidRPr="00187E1E">
        <w:rPr>
          <w:rFonts w:ascii="宋体" w:hAnsi="宋体" w:hint="eastAsia"/>
        </w:rPr>
        <w:t>校准所依据的技术规范的标识，包括名称及代号；</w:t>
      </w:r>
    </w:p>
    <w:p w:rsidR="00BA5FAF" w:rsidRPr="00187E1E" w:rsidRDefault="00BA5FAF" w:rsidP="00BA5FAF">
      <w:pPr>
        <w:spacing w:line="400" w:lineRule="exact"/>
        <w:ind w:firstLineChars="202" w:firstLine="485"/>
        <w:rPr>
          <w:rFonts w:ascii="宋体" w:hAnsi="宋体"/>
        </w:rPr>
      </w:pPr>
      <w:r w:rsidRPr="00187E1E">
        <w:rPr>
          <w:rFonts w:ascii="宋体" w:hAnsi="宋体"/>
        </w:rPr>
        <w:t>j）</w:t>
      </w:r>
      <w:r w:rsidRPr="00187E1E">
        <w:rPr>
          <w:rFonts w:ascii="宋体" w:hAnsi="宋体" w:hint="eastAsia"/>
        </w:rPr>
        <w:t>本次校准所用测量标准的溯源性及有效性说明；</w:t>
      </w:r>
    </w:p>
    <w:p w:rsidR="00BA5FAF" w:rsidRPr="00187E1E" w:rsidRDefault="00BA5FAF" w:rsidP="00BA5FAF">
      <w:pPr>
        <w:spacing w:line="400" w:lineRule="exact"/>
        <w:ind w:firstLineChars="202" w:firstLine="485"/>
        <w:rPr>
          <w:rFonts w:ascii="宋体" w:hAnsi="宋体"/>
        </w:rPr>
      </w:pPr>
      <w:r w:rsidRPr="00187E1E">
        <w:rPr>
          <w:rFonts w:ascii="宋体" w:hAnsi="宋体"/>
        </w:rPr>
        <w:t>k）</w:t>
      </w:r>
      <w:r w:rsidRPr="00187E1E">
        <w:rPr>
          <w:rFonts w:ascii="宋体" w:hAnsi="宋体" w:hint="eastAsia"/>
        </w:rPr>
        <w:t>校准环境的描述；</w:t>
      </w:r>
    </w:p>
    <w:p w:rsidR="00BA5FAF" w:rsidRPr="00187E1E" w:rsidRDefault="00BA5FAF" w:rsidP="00BA5FAF">
      <w:pPr>
        <w:spacing w:line="400" w:lineRule="exact"/>
        <w:ind w:firstLineChars="202" w:firstLine="485"/>
        <w:rPr>
          <w:rFonts w:ascii="宋体" w:hAnsi="宋体"/>
        </w:rPr>
      </w:pPr>
      <w:r w:rsidRPr="00187E1E">
        <w:rPr>
          <w:rFonts w:ascii="宋体" w:hAnsi="宋体"/>
        </w:rPr>
        <w:t>l）</w:t>
      </w:r>
      <w:r w:rsidRPr="00187E1E">
        <w:rPr>
          <w:rFonts w:ascii="宋体" w:hAnsi="宋体" w:hint="eastAsia"/>
        </w:rPr>
        <w:t>校准结果及其测量不确定度的说明；</w:t>
      </w:r>
    </w:p>
    <w:p w:rsidR="00BA5FAF" w:rsidRPr="00187E1E" w:rsidRDefault="00BA5FAF" w:rsidP="00BA5FAF">
      <w:pPr>
        <w:spacing w:line="400" w:lineRule="exact"/>
        <w:ind w:firstLineChars="202" w:firstLine="485"/>
        <w:rPr>
          <w:rFonts w:ascii="宋体" w:hAnsi="宋体"/>
        </w:rPr>
      </w:pPr>
      <w:r w:rsidRPr="00187E1E">
        <w:rPr>
          <w:rFonts w:ascii="宋体" w:hAnsi="宋体"/>
        </w:rPr>
        <w:t>m）</w:t>
      </w:r>
      <w:r w:rsidRPr="00187E1E">
        <w:rPr>
          <w:rFonts w:ascii="宋体" w:hAnsi="宋体" w:hint="eastAsia"/>
        </w:rPr>
        <w:t>对校准规范的偏离的说明；</w:t>
      </w:r>
    </w:p>
    <w:p w:rsidR="00BA5FAF" w:rsidRPr="00E71208" w:rsidRDefault="00BA5FAF" w:rsidP="00BA5FAF">
      <w:pPr>
        <w:spacing w:line="400" w:lineRule="exact"/>
        <w:ind w:firstLineChars="202" w:firstLine="485"/>
        <w:rPr>
          <w:rFonts w:ascii="宋体" w:hAnsi="宋体"/>
        </w:rPr>
      </w:pPr>
      <w:r w:rsidRPr="00E71208">
        <w:rPr>
          <w:rFonts w:ascii="宋体" w:hAnsi="宋体"/>
        </w:rPr>
        <w:t>n）</w:t>
      </w:r>
      <w:r w:rsidRPr="00E71208">
        <w:rPr>
          <w:rFonts w:ascii="宋体" w:hAnsi="宋体" w:hint="eastAsia"/>
        </w:rPr>
        <w:t>校准证书或校准报告签发人的签名、职务或等效标识；</w:t>
      </w:r>
    </w:p>
    <w:p w:rsidR="00BA5FAF" w:rsidRPr="00E71208" w:rsidRDefault="00BA5FAF" w:rsidP="00BA5FAF">
      <w:pPr>
        <w:spacing w:line="400" w:lineRule="exact"/>
        <w:ind w:firstLineChars="202" w:firstLine="485"/>
        <w:rPr>
          <w:rFonts w:ascii="宋体" w:hAnsi="宋体"/>
        </w:rPr>
      </w:pPr>
      <w:r w:rsidRPr="00E71208">
        <w:rPr>
          <w:rFonts w:ascii="宋体" w:hAnsi="宋体"/>
        </w:rPr>
        <w:t>o）</w:t>
      </w:r>
      <w:r w:rsidRPr="00E71208">
        <w:rPr>
          <w:rFonts w:ascii="宋体" w:hAnsi="宋体" w:hint="eastAsia"/>
        </w:rPr>
        <w:t>校准结果仅对被校对象</w:t>
      </w:r>
      <w:r>
        <w:rPr>
          <w:rFonts w:ascii="宋体" w:hAnsi="宋体" w:hint="eastAsia"/>
        </w:rPr>
        <w:t>有效的</w:t>
      </w:r>
      <w:r w:rsidRPr="00E71208">
        <w:rPr>
          <w:rFonts w:ascii="宋体" w:hAnsi="宋体" w:hint="eastAsia"/>
        </w:rPr>
        <w:t>声明；</w:t>
      </w:r>
    </w:p>
    <w:p w:rsidR="00BA5FAF" w:rsidRPr="00E71208" w:rsidRDefault="00BA5FAF" w:rsidP="00BA5FAF">
      <w:pPr>
        <w:spacing w:line="400" w:lineRule="exact"/>
        <w:ind w:firstLineChars="202" w:firstLine="485"/>
        <w:rPr>
          <w:rFonts w:ascii="宋体" w:hAnsi="宋体"/>
        </w:rPr>
      </w:pPr>
      <w:r w:rsidRPr="00E71208">
        <w:rPr>
          <w:rFonts w:ascii="宋体" w:hAnsi="宋体"/>
        </w:rPr>
        <w:t>p</w:t>
      </w:r>
      <w:r w:rsidRPr="00E71208">
        <w:rPr>
          <w:rFonts w:ascii="宋体" w:hAnsi="宋体" w:hint="eastAsia"/>
        </w:rPr>
        <w:t>）未经实验室书面批准，不得部分复制证书的声明。</w:t>
      </w:r>
    </w:p>
    <w:p w:rsidR="002D46EA" w:rsidRDefault="002D46EA" w:rsidP="001A7E83">
      <w:pPr>
        <w:pStyle w:val="ac"/>
        <w:spacing w:beforeLines="50" w:afterLines="50" w:line="400" w:lineRule="exact"/>
        <w:jc w:val="both"/>
        <w:rPr>
          <w:rFonts w:ascii="黑体" w:eastAsia="黑体" w:hAnsi="黑体"/>
          <w:b w:val="0"/>
          <w:sz w:val="24"/>
          <w:szCs w:val="24"/>
        </w:rPr>
      </w:pPr>
      <w:r>
        <w:rPr>
          <w:rFonts w:ascii="黑体" w:eastAsia="黑体" w:hAnsi="黑体" w:hint="eastAsia"/>
          <w:b w:val="0"/>
          <w:sz w:val="24"/>
          <w:szCs w:val="24"/>
        </w:rPr>
        <w:t>9</w:t>
      </w:r>
      <w:r w:rsidR="00157955">
        <w:rPr>
          <w:rFonts w:ascii="黑体" w:eastAsia="黑体" w:hAnsi="黑体" w:hint="eastAsia"/>
          <w:b w:val="0"/>
          <w:sz w:val="24"/>
          <w:szCs w:val="24"/>
        </w:rPr>
        <w:t xml:space="preserve">  </w:t>
      </w:r>
      <w:r>
        <w:rPr>
          <w:rFonts w:ascii="黑体" w:eastAsia="黑体" w:hAnsi="黑体" w:hint="eastAsia"/>
          <w:b w:val="0"/>
          <w:sz w:val="24"/>
          <w:szCs w:val="24"/>
        </w:rPr>
        <w:t>复校时间间隔</w:t>
      </w:r>
    </w:p>
    <w:p w:rsidR="00BA5FAF" w:rsidRPr="00BA5FAF" w:rsidRDefault="00BA5FAF" w:rsidP="00BA5FAF">
      <w:pPr>
        <w:spacing w:line="400" w:lineRule="exact"/>
        <w:ind w:firstLineChars="200" w:firstLine="480"/>
        <w:rPr>
          <w:rFonts w:asciiTheme="minorEastAsia" w:eastAsiaTheme="minorEastAsia" w:hAnsiTheme="minorEastAsia"/>
        </w:rPr>
      </w:pPr>
      <w:r w:rsidRPr="00BA5FAF">
        <w:rPr>
          <w:rFonts w:asciiTheme="minorEastAsia" w:eastAsiaTheme="minorEastAsia" w:hAnsiTheme="minorEastAsia" w:hint="eastAsia"/>
        </w:rPr>
        <w:t>电雷管测试仪的复校时间间隔建议为一年。由于复校时间间隔的长短是由仪器的使用情况、使用者、仪器本身质量等因素所决定，使用单位亦可根据实际使用情况自主决定复校时间间隔。</w:t>
      </w:r>
    </w:p>
    <w:p w:rsidR="002D46EA" w:rsidRPr="00063FF7" w:rsidRDefault="002D46EA" w:rsidP="00691DEC">
      <w:pPr>
        <w:spacing w:line="300" w:lineRule="exact"/>
        <w:rPr>
          <w:rFonts w:ascii="黑体" w:eastAsia="黑体" w:hAnsi="黑体"/>
          <w:sz w:val="28"/>
          <w:szCs w:val="28"/>
        </w:rPr>
      </w:pPr>
      <w:r>
        <w:rPr>
          <w:rFonts w:ascii="方正黑体_GBK" w:eastAsia="方正黑体_GBK" w:hAnsi="方正黑体_GBK" w:cs="方正黑体_GBK"/>
          <w:sz w:val="28"/>
          <w:szCs w:val="28"/>
        </w:rPr>
        <w:br w:type="page"/>
      </w:r>
      <w:r w:rsidRPr="00946253">
        <w:rPr>
          <w:rFonts w:eastAsia="黑体" w:hint="eastAsia"/>
          <w:sz w:val="28"/>
          <w:szCs w:val="28"/>
        </w:rPr>
        <w:lastRenderedPageBreak/>
        <w:t>附录</w:t>
      </w:r>
      <w:r w:rsidRPr="00024E1C">
        <w:rPr>
          <w:rFonts w:eastAsia="黑体" w:hint="eastAsia"/>
          <w:b/>
          <w:sz w:val="28"/>
          <w:szCs w:val="28"/>
        </w:rPr>
        <w:t>A</w:t>
      </w:r>
    </w:p>
    <w:p w:rsidR="002D46EA" w:rsidRPr="00FB6F24" w:rsidRDefault="00BA5FAF" w:rsidP="001A7E83">
      <w:pPr>
        <w:spacing w:before="480" w:afterLines="200"/>
        <w:jc w:val="center"/>
        <w:rPr>
          <w:rFonts w:ascii="黑体" w:eastAsia="黑体"/>
          <w:sz w:val="28"/>
          <w:szCs w:val="28"/>
        </w:rPr>
      </w:pPr>
      <w:r w:rsidRPr="00BA5FAF">
        <w:rPr>
          <w:rFonts w:ascii="黑体" w:eastAsia="黑体" w:hint="eastAsia"/>
          <w:sz w:val="28"/>
          <w:szCs w:val="28"/>
        </w:rPr>
        <w:t>电雷管测试仪直流电阻最大允许误差表示形式</w:t>
      </w:r>
    </w:p>
    <w:p w:rsidR="002D46EA" w:rsidRPr="00C72CE2" w:rsidRDefault="002D46EA" w:rsidP="001A7E83">
      <w:pPr>
        <w:pStyle w:val="ac"/>
        <w:spacing w:beforeLines="50" w:afterLines="50" w:line="400" w:lineRule="exact"/>
        <w:jc w:val="both"/>
        <w:rPr>
          <w:rFonts w:ascii="黑体" w:eastAsia="黑体" w:hAnsi="黑体"/>
          <w:b w:val="0"/>
          <w:sz w:val="24"/>
          <w:szCs w:val="24"/>
        </w:rPr>
      </w:pPr>
      <w:r w:rsidRPr="00C72CE2">
        <w:rPr>
          <w:rFonts w:ascii="Times New Roman" w:eastAsia="黑体" w:hAnsi="Times New Roman" w:hint="eastAsia"/>
          <w:sz w:val="24"/>
          <w:szCs w:val="24"/>
        </w:rPr>
        <w:t>A.</w:t>
      </w:r>
      <w:r w:rsidRPr="00C72CE2">
        <w:rPr>
          <w:rFonts w:ascii="黑体" w:eastAsia="黑体" w:hAnsi="黑体" w:hint="eastAsia"/>
          <w:b w:val="0"/>
          <w:sz w:val="24"/>
          <w:szCs w:val="24"/>
        </w:rPr>
        <w:t>1</w:t>
      </w:r>
      <w:r w:rsidR="005203E1" w:rsidRPr="00C72CE2">
        <w:rPr>
          <w:rFonts w:ascii="黑体" w:eastAsia="黑体" w:hAnsi="黑体" w:hint="eastAsia"/>
          <w:b w:val="0"/>
          <w:sz w:val="24"/>
          <w:szCs w:val="24"/>
        </w:rPr>
        <w:t xml:space="preserve">  </w:t>
      </w:r>
      <w:r w:rsidR="00BA5FAF" w:rsidRPr="00C72CE2">
        <w:rPr>
          <w:rFonts w:ascii="黑体" w:eastAsia="黑体" w:hAnsi="黑体" w:hint="eastAsia"/>
          <w:b w:val="0"/>
          <w:sz w:val="24"/>
          <w:szCs w:val="24"/>
        </w:rPr>
        <w:t>绝对误差形式表示电雷管测试仪的允许误差公式</w:t>
      </w:r>
    </w:p>
    <w:p w:rsidR="00BA5FAF" w:rsidRPr="00C72CE2" w:rsidRDefault="00BA5FAF" w:rsidP="00C72CE2">
      <w:pPr>
        <w:spacing w:line="400" w:lineRule="exact"/>
        <w:ind w:firstLineChars="200" w:firstLine="480"/>
        <w:rPr>
          <w:rFonts w:ascii="宋体" w:hAnsi="宋体"/>
        </w:rPr>
      </w:pPr>
      <w:r w:rsidRPr="00C72CE2">
        <w:rPr>
          <w:rFonts w:hAnsi="宋体" w:hint="eastAsia"/>
        </w:rPr>
        <w:t>用绝对误差形式表示电雷管测试仪的允许误差公式，</w:t>
      </w:r>
      <w:r w:rsidRPr="00C72CE2">
        <w:rPr>
          <w:rFonts w:ascii="宋体" w:hAnsi="宋体" w:hint="eastAsia"/>
        </w:rPr>
        <w:t>如公式（A</w:t>
      </w:r>
      <w:r w:rsidRPr="00C72CE2">
        <w:rPr>
          <w:rFonts w:ascii="宋体" w:hAnsi="宋体"/>
        </w:rPr>
        <w:t>.1</w:t>
      </w:r>
      <w:r w:rsidRPr="00C72CE2">
        <w:rPr>
          <w:rFonts w:ascii="宋体" w:hAnsi="宋体" w:hint="eastAsia"/>
        </w:rPr>
        <w:t>）。</w:t>
      </w:r>
    </w:p>
    <w:p w:rsidR="00BA5FAF" w:rsidRPr="00C72CE2" w:rsidRDefault="00BA5FAF" w:rsidP="00C72CE2">
      <w:pPr>
        <w:wordWrap w:val="0"/>
        <w:spacing w:line="400" w:lineRule="exact"/>
        <w:ind w:firstLineChars="200" w:firstLine="480"/>
        <w:jc w:val="right"/>
        <w:rPr>
          <w:rFonts w:hAnsi="宋体"/>
        </w:rPr>
      </w:pPr>
      <w:r w:rsidRPr="00C72CE2">
        <w:t>Δ=±</w:t>
      </w:r>
      <w:r w:rsidRPr="00C72CE2">
        <w:t>（</w:t>
      </w:r>
      <w:r w:rsidRPr="00C72CE2">
        <w:t>a%Rx±n</w:t>
      </w:r>
      <w:r w:rsidRPr="00C72CE2">
        <w:t>个字）</w:t>
      </w:r>
      <w:r w:rsidRPr="00C72CE2">
        <w:rPr>
          <w:rFonts w:hAnsi="宋体" w:hint="eastAsia"/>
        </w:rPr>
        <w:t xml:space="preserve"> </w:t>
      </w:r>
      <w:r w:rsidR="00C72CE2">
        <w:rPr>
          <w:rFonts w:hAnsi="宋体" w:hint="eastAsia"/>
        </w:rPr>
        <w:t xml:space="preserve">                  </w:t>
      </w:r>
      <w:r w:rsidRPr="00C72CE2">
        <w:rPr>
          <w:rFonts w:hAnsi="宋体" w:hint="eastAsia"/>
        </w:rPr>
        <w:t xml:space="preserve">  </w:t>
      </w:r>
      <w:r w:rsidRPr="00C72CE2">
        <w:rPr>
          <w:rFonts w:ascii="宋体" w:hAnsi="宋体" w:hint="eastAsia"/>
        </w:rPr>
        <w:t>（A.1）</w:t>
      </w:r>
    </w:p>
    <w:p w:rsidR="00BA5FAF" w:rsidRPr="00C72CE2" w:rsidRDefault="00BA5FAF" w:rsidP="00BA5FAF">
      <w:pPr>
        <w:spacing w:line="400" w:lineRule="exact"/>
        <w:ind w:firstLineChars="200" w:firstLine="480"/>
      </w:pPr>
      <w:r w:rsidRPr="00C72CE2">
        <w:t>式中：</w:t>
      </w:r>
    </w:p>
    <w:p w:rsidR="00BA5FAF" w:rsidRPr="00C72CE2" w:rsidRDefault="00BA5FAF" w:rsidP="00C72CE2">
      <w:pPr>
        <w:spacing w:line="400" w:lineRule="exact"/>
        <w:ind w:firstLineChars="250" w:firstLine="600"/>
      </w:pPr>
      <w:r w:rsidRPr="00C72CE2">
        <w:t>Δ——</w:t>
      </w:r>
      <w:r w:rsidRPr="00C72CE2">
        <w:t>被校仪器的示值的最大允许误差；</w:t>
      </w:r>
    </w:p>
    <w:p w:rsidR="00BA5FAF" w:rsidRPr="00C72CE2" w:rsidRDefault="00BA5FAF" w:rsidP="00BA5FAF">
      <w:pPr>
        <w:spacing w:line="400" w:lineRule="exact"/>
        <w:ind w:firstLineChars="200" w:firstLine="480"/>
      </w:pPr>
      <w:r w:rsidRPr="00C72CE2">
        <w:t>Rx——</w:t>
      </w:r>
      <w:r w:rsidRPr="00C72CE2">
        <w:t>被校仪器的显示值或指示值；</w:t>
      </w:r>
    </w:p>
    <w:p w:rsidR="00BA5FAF" w:rsidRPr="00C72CE2" w:rsidRDefault="00BA5FAF" w:rsidP="009E4FA2">
      <w:pPr>
        <w:spacing w:line="400" w:lineRule="exact"/>
        <w:ind w:firstLineChars="280" w:firstLine="672"/>
      </w:pPr>
      <w:r w:rsidRPr="00C72CE2">
        <w:t>a——</w:t>
      </w:r>
      <w:r w:rsidRPr="00C72CE2">
        <w:t>与显示值有关的误差系数；</w:t>
      </w:r>
    </w:p>
    <w:p w:rsidR="00D52392" w:rsidRDefault="00BA5FAF" w:rsidP="009E4FA2">
      <w:pPr>
        <w:spacing w:line="400" w:lineRule="exact"/>
        <w:ind w:firstLineChars="280" w:firstLine="672"/>
      </w:pPr>
      <w:r w:rsidRPr="00C72CE2">
        <w:t>n——</w:t>
      </w:r>
      <w:r w:rsidRPr="00C72CE2">
        <w:t>以数字表示的绝对误差数。</w:t>
      </w:r>
    </w:p>
    <w:p w:rsidR="00C72CE2" w:rsidRPr="00C72CE2" w:rsidRDefault="00C72CE2" w:rsidP="001A7E83">
      <w:pPr>
        <w:pStyle w:val="ac"/>
        <w:spacing w:beforeLines="50" w:afterLines="50" w:line="400" w:lineRule="exact"/>
        <w:jc w:val="both"/>
        <w:rPr>
          <w:rFonts w:ascii="黑体" w:eastAsia="黑体" w:hAnsi="黑体"/>
          <w:b w:val="0"/>
          <w:sz w:val="24"/>
          <w:szCs w:val="24"/>
        </w:rPr>
      </w:pPr>
      <w:r w:rsidRPr="00C72CE2">
        <w:rPr>
          <w:rFonts w:ascii="Times New Roman" w:eastAsia="黑体" w:hAnsi="Times New Roman" w:hint="eastAsia"/>
          <w:sz w:val="24"/>
          <w:szCs w:val="24"/>
        </w:rPr>
        <w:t>A.</w:t>
      </w:r>
      <w:r w:rsidRPr="00C72CE2">
        <w:rPr>
          <w:rFonts w:ascii="黑体" w:eastAsia="黑体" w:hAnsi="黑体" w:hint="eastAsia"/>
          <w:b w:val="0"/>
          <w:sz w:val="24"/>
          <w:szCs w:val="24"/>
        </w:rPr>
        <w:t>2  相对误差形式表示电雷管测试仪的允许误差公式</w:t>
      </w:r>
    </w:p>
    <w:p w:rsidR="00C72CE2" w:rsidRPr="00C72CE2" w:rsidRDefault="00C72CE2" w:rsidP="00C72CE2">
      <w:pPr>
        <w:spacing w:line="400" w:lineRule="exact"/>
        <w:ind w:firstLineChars="200" w:firstLine="480"/>
        <w:rPr>
          <w:rFonts w:ascii="宋体" w:hAnsi="宋体"/>
        </w:rPr>
      </w:pPr>
      <w:r w:rsidRPr="00C72CE2">
        <w:rPr>
          <w:rFonts w:ascii="宋体" w:hAnsi="宋体" w:hint="eastAsia"/>
        </w:rPr>
        <w:t>用相对误差形式表示电雷管测试仪的允许误差公式，如公式（A</w:t>
      </w:r>
      <w:r w:rsidRPr="00C72CE2">
        <w:rPr>
          <w:rFonts w:ascii="宋体" w:hAnsi="宋体"/>
        </w:rPr>
        <w:t>.2</w:t>
      </w:r>
      <w:r w:rsidRPr="00C72CE2">
        <w:rPr>
          <w:rFonts w:ascii="宋体" w:hAnsi="宋体" w:hint="eastAsia"/>
        </w:rPr>
        <w:t>）。</w:t>
      </w:r>
    </w:p>
    <w:p w:rsidR="00C72CE2" w:rsidRDefault="00C72CE2" w:rsidP="00C72CE2">
      <w:pPr>
        <w:tabs>
          <w:tab w:val="right" w:pos="8306"/>
        </w:tabs>
        <w:wordWrap w:val="0"/>
        <w:jc w:val="right"/>
        <w:rPr>
          <w:rFonts w:eastAsia="黑体"/>
        </w:rPr>
      </w:pPr>
      <w:r w:rsidRPr="002515A5">
        <w:rPr>
          <w:position w:val="-32"/>
        </w:rPr>
        <w:object w:dxaOrig="1700" w:dyaOrig="760">
          <v:shape id="_x0000_i1027" type="#_x0000_t75" style="width:84.55pt;height:38.5pt" o:ole="">
            <v:imagedata r:id="rId28" o:title=""/>
          </v:shape>
          <o:OLEObject Type="Embed" ProgID="Equation.DSMT4" ShapeID="_x0000_i1027" DrawAspect="Content" ObjectID="_1718011697" r:id="rId29"/>
        </w:object>
      </w:r>
      <w:r>
        <w:rPr>
          <w:rFonts w:hint="eastAsia"/>
          <w:position w:val="-32"/>
        </w:rPr>
        <w:t xml:space="preserve">                    </w:t>
      </w:r>
      <w:r w:rsidRPr="00C72CE2">
        <w:rPr>
          <w:rFonts w:ascii="宋体" w:hAnsi="宋体" w:hint="eastAsia"/>
          <w:position w:val="-32"/>
        </w:rPr>
        <w:t xml:space="preserve">   </w:t>
      </w:r>
      <w:r w:rsidRPr="00C72CE2">
        <w:rPr>
          <w:rFonts w:ascii="宋体" w:hAnsi="宋体" w:hint="eastAsia"/>
        </w:rPr>
        <w:t>（A</w:t>
      </w:r>
      <w:r w:rsidRPr="00C72CE2">
        <w:rPr>
          <w:rFonts w:ascii="宋体" w:hAnsi="宋体"/>
        </w:rPr>
        <w:t>.2</w:t>
      </w:r>
      <w:r w:rsidRPr="00C72CE2">
        <w:rPr>
          <w:rFonts w:ascii="宋体" w:hAnsi="宋体" w:hint="eastAsia"/>
        </w:rPr>
        <w:t>）</w:t>
      </w:r>
    </w:p>
    <w:p w:rsidR="00C72CE2" w:rsidRDefault="00C72CE2" w:rsidP="00C72CE2">
      <w:pPr>
        <w:spacing w:line="400" w:lineRule="exact"/>
        <w:ind w:firstLineChars="200" w:firstLine="480"/>
        <w:rPr>
          <w:rFonts w:ascii="宋体" w:hAnsi="宋体"/>
        </w:rPr>
      </w:pPr>
      <w:r>
        <w:rPr>
          <w:rFonts w:ascii="宋体" w:hAnsi="宋体" w:hint="eastAsia"/>
        </w:rPr>
        <w:t>式中：</w:t>
      </w:r>
    </w:p>
    <w:p w:rsidR="00C72CE2" w:rsidRDefault="00C72CE2" w:rsidP="009E4FA2">
      <w:pPr>
        <w:spacing w:line="400" w:lineRule="exact"/>
        <w:ind w:firstLineChars="240" w:firstLine="576"/>
        <w:rPr>
          <w:rFonts w:ascii="宋体" w:hAnsi="宋体"/>
        </w:rPr>
      </w:pPr>
      <w:r w:rsidRPr="002515A5">
        <w:rPr>
          <w:position w:val="-6"/>
        </w:rPr>
        <w:object w:dxaOrig="220" w:dyaOrig="279">
          <v:shape id="_x0000_i1028" type="#_x0000_t75" style="width:10.9pt;height:13.4pt" o:ole="">
            <v:imagedata r:id="rId30" o:title=""/>
          </v:shape>
          <o:OLEObject Type="Embed" ProgID="Equation.DSMT4" ShapeID="_x0000_i1028" DrawAspect="Content" ObjectID="_1718011698" r:id="rId31"/>
        </w:object>
      </w:r>
      <w:r w:rsidRPr="0023161A">
        <w:t>——</w:t>
      </w:r>
      <w:r>
        <w:rPr>
          <w:rFonts w:ascii="宋体" w:hAnsi="宋体" w:hint="eastAsia"/>
        </w:rPr>
        <w:t>电雷管测试仪允许误差的相对误差；</w:t>
      </w:r>
    </w:p>
    <w:p w:rsidR="00C72CE2" w:rsidRDefault="00C72CE2" w:rsidP="009E4FA2">
      <w:pPr>
        <w:spacing w:line="400" w:lineRule="exact"/>
        <w:ind w:firstLineChars="240" w:firstLine="576"/>
      </w:pPr>
      <w:r w:rsidRPr="002515A5">
        <w:rPr>
          <w:position w:val="-4"/>
        </w:rPr>
        <w:object w:dxaOrig="220" w:dyaOrig="260">
          <v:shape id="_x0000_i1029" type="#_x0000_t75" style="width:10.9pt;height:12.55pt" o:ole="">
            <v:imagedata r:id="rId32" o:title=""/>
          </v:shape>
          <o:OLEObject Type="Embed" ProgID="Equation.DSMT4" ShapeID="_x0000_i1029" DrawAspect="Content" ObjectID="_1718011699" r:id="rId33"/>
        </w:object>
      </w:r>
      <w:r w:rsidRPr="0023161A">
        <w:t>——</w:t>
      </w:r>
      <w:r>
        <w:rPr>
          <w:rFonts w:ascii="宋体" w:hAnsi="宋体" w:hint="eastAsia"/>
        </w:rPr>
        <w:t>被校仪器的示值的最大允许误差；</w:t>
      </w:r>
    </w:p>
    <w:p w:rsidR="00C72CE2" w:rsidRDefault="00C72CE2" w:rsidP="00C72CE2">
      <w:pPr>
        <w:spacing w:line="400" w:lineRule="exact"/>
        <w:ind w:firstLineChars="200" w:firstLine="480"/>
        <w:rPr>
          <w:rFonts w:ascii="宋体" w:hAnsi="宋体"/>
          <w:szCs w:val="21"/>
        </w:rPr>
      </w:pPr>
      <w:r w:rsidRPr="002515A5">
        <w:rPr>
          <w:position w:val="-12"/>
        </w:rPr>
        <w:object w:dxaOrig="300" w:dyaOrig="360">
          <v:shape id="_x0000_i1030" type="#_x0000_t75" style="width:15.05pt;height:18.4pt" o:ole="">
            <v:imagedata r:id="rId34" o:title=""/>
          </v:shape>
          <o:OLEObject Type="Embed" ProgID="Equation.DSMT4" ShapeID="_x0000_i1030" DrawAspect="Content" ObjectID="_1718011700" r:id="rId35"/>
        </w:object>
      </w:r>
      <w:r w:rsidRPr="0023161A">
        <w:t>——</w:t>
      </w:r>
      <w:r>
        <w:rPr>
          <w:rFonts w:ascii="宋体" w:hAnsi="宋体" w:hint="eastAsia"/>
        </w:rPr>
        <w:t>被校仪器的显示值或指示值。</w:t>
      </w:r>
    </w:p>
    <w:p w:rsidR="00C72CE2" w:rsidRPr="00C72CE2" w:rsidRDefault="00C72CE2" w:rsidP="001A7E83">
      <w:pPr>
        <w:pStyle w:val="ac"/>
        <w:spacing w:beforeLines="50" w:afterLines="50" w:line="400" w:lineRule="exact"/>
        <w:jc w:val="both"/>
        <w:rPr>
          <w:rFonts w:ascii="黑体" w:eastAsia="黑体" w:hAnsi="黑体"/>
          <w:b w:val="0"/>
          <w:sz w:val="24"/>
          <w:szCs w:val="24"/>
        </w:rPr>
      </w:pPr>
      <w:r w:rsidRPr="00C72CE2">
        <w:rPr>
          <w:rFonts w:ascii="Times New Roman" w:eastAsia="黑体" w:hAnsi="Times New Roman" w:hint="eastAsia"/>
          <w:sz w:val="24"/>
          <w:szCs w:val="24"/>
        </w:rPr>
        <w:t>A.</w:t>
      </w:r>
      <w:r w:rsidRPr="00C72CE2">
        <w:rPr>
          <w:rFonts w:ascii="黑体" w:eastAsia="黑体" w:hAnsi="黑体" w:hint="eastAsia"/>
          <w:b w:val="0"/>
          <w:sz w:val="24"/>
          <w:szCs w:val="24"/>
        </w:rPr>
        <w:t>3  引用误差形式表示电雷管测试仪的允许误差公式</w:t>
      </w:r>
    </w:p>
    <w:p w:rsidR="00C72CE2" w:rsidRPr="00E71208" w:rsidRDefault="00C72CE2" w:rsidP="00C72CE2">
      <w:pPr>
        <w:spacing w:line="400" w:lineRule="exact"/>
        <w:ind w:firstLineChars="200" w:firstLine="480"/>
        <w:rPr>
          <w:rFonts w:ascii="宋体" w:hAnsi="宋体"/>
        </w:rPr>
      </w:pPr>
      <w:r w:rsidRPr="00C72CE2">
        <w:rPr>
          <w:rFonts w:ascii="宋体" w:hAnsi="宋体" w:hint="eastAsia"/>
        </w:rPr>
        <w:t>用引用误差形式表示电雷管测试仪的允许误差公式，如公式（A</w:t>
      </w:r>
      <w:r w:rsidRPr="00C72CE2">
        <w:rPr>
          <w:rFonts w:ascii="宋体" w:hAnsi="宋体"/>
        </w:rPr>
        <w:t>.3</w:t>
      </w:r>
      <w:r w:rsidRPr="00C72CE2">
        <w:rPr>
          <w:rFonts w:ascii="宋体" w:hAnsi="宋体" w:hint="eastAsia"/>
        </w:rPr>
        <w:t>）。</w:t>
      </w:r>
    </w:p>
    <w:p w:rsidR="00C72CE2" w:rsidRDefault="00C72CE2" w:rsidP="00C72CE2">
      <w:pPr>
        <w:tabs>
          <w:tab w:val="left" w:pos="6720"/>
        </w:tabs>
        <w:wordWrap w:val="0"/>
        <w:jc w:val="right"/>
      </w:pPr>
      <w:r w:rsidRPr="002515A5">
        <w:rPr>
          <w:position w:val="-32"/>
        </w:rPr>
        <w:object w:dxaOrig="1719" w:dyaOrig="760">
          <v:shape id="_x0000_i1031" type="#_x0000_t75" style="width:85.4pt;height:38.5pt" o:ole="">
            <v:imagedata r:id="rId36" o:title=""/>
          </v:shape>
          <o:OLEObject Type="Embed" ProgID="Equation.DSMT4" ShapeID="_x0000_i1031" DrawAspect="Content" ObjectID="_1718011701" r:id="rId37"/>
        </w:object>
      </w:r>
      <w:r>
        <w:rPr>
          <w:rFonts w:hint="eastAsia"/>
          <w:position w:val="-32"/>
        </w:rPr>
        <w:t xml:space="preserve">                    </w:t>
      </w:r>
      <w:r w:rsidRPr="00C72CE2">
        <w:rPr>
          <w:rFonts w:ascii="宋体" w:hAnsi="宋体" w:hint="eastAsia"/>
          <w:position w:val="-32"/>
        </w:rPr>
        <w:t xml:space="preserve">   （A</w:t>
      </w:r>
      <w:r w:rsidRPr="00C72CE2">
        <w:rPr>
          <w:rFonts w:ascii="宋体" w:hAnsi="宋体"/>
          <w:position w:val="-32"/>
        </w:rPr>
        <w:t>.3</w:t>
      </w:r>
      <w:r w:rsidRPr="00C72CE2">
        <w:rPr>
          <w:rFonts w:ascii="宋体" w:hAnsi="宋体" w:hint="eastAsia"/>
          <w:position w:val="-32"/>
        </w:rPr>
        <w:t>）</w:t>
      </w:r>
    </w:p>
    <w:p w:rsidR="00C72CE2" w:rsidRPr="00E71208" w:rsidRDefault="00C72CE2" w:rsidP="00C72CE2">
      <w:pPr>
        <w:tabs>
          <w:tab w:val="left" w:pos="6720"/>
        </w:tabs>
        <w:spacing w:line="400" w:lineRule="exact"/>
        <w:ind w:firstLineChars="200" w:firstLine="480"/>
        <w:rPr>
          <w:rFonts w:ascii="宋体" w:hAnsi="宋体"/>
        </w:rPr>
      </w:pPr>
      <w:r w:rsidRPr="00E71208">
        <w:rPr>
          <w:rFonts w:ascii="宋体" w:hAnsi="宋体" w:hint="eastAsia"/>
        </w:rPr>
        <w:t>式中：</w:t>
      </w:r>
    </w:p>
    <w:p w:rsidR="00C72CE2" w:rsidRDefault="00C72CE2" w:rsidP="009E4FA2">
      <w:pPr>
        <w:spacing w:line="440" w:lineRule="exact"/>
        <w:ind w:firstLineChars="230" w:firstLine="552"/>
        <w:rPr>
          <w:rFonts w:ascii="宋体" w:hAnsi="宋体"/>
        </w:rPr>
      </w:pPr>
      <w:r w:rsidRPr="002515A5">
        <w:rPr>
          <w:position w:val="-10"/>
        </w:rPr>
        <w:object w:dxaOrig="200" w:dyaOrig="260">
          <v:shape id="_x0000_i1032" type="#_x0000_t75" style="width:10.05pt;height:12.55pt" o:ole="">
            <v:imagedata r:id="rId38" o:title=""/>
          </v:shape>
          <o:OLEObject Type="Embed" ProgID="Equation.DSMT4" ShapeID="_x0000_i1032" DrawAspect="Content" ObjectID="_1718011702" r:id="rId39"/>
        </w:object>
      </w:r>
      <w:r w:rsidRPr="0023161A">
        <w:t>——</w:t>
      </w:r>
      <w:r>
        <w:rPr>
          <w:rFonts w:ascii="宋体" w:hAnsi="宋体" w:hint="eastAsia"/>
        </w:rPr>
        <w:t>电雷管测试仪允许误差的引用误差；</w:t>
      </w:r>
    </w:p>
    <w:p w:rsidR="00C72CE2" w:rsidRPr="00E71208" w:rsidRDefault="00C72CE2" w:rsidP="00C72CE2">
      <w:pPr>
        <w:tabs>
          <w:tab w:val="left" w:pos="6720"/>
        </w:tabs>
        <w:spacing w:line="400" w:lineRule="exact"/>
        <w:ind w:firstLineChars="250" w:firstLine="600"/>
        <w:rPr>
          <w:rFonts w:ascii="宋体" w:hAnsi="宋体"/>
        </w:rPr>
      </w:pPr>
      <w:r w:rsidRPr="00CD4EBF">
        <w:t>Δ</w:t>
      </w:r>
      <w:r w:rsidRPr="0023161A">
        <w:t>——</w:t>
      </w:r>
      <w:r w:rsidRPr="00E71208">
        <w:rPr>
          <w:rFonts w:ascii="宋体" w:hAnsi="宋体" w:hint="eastAsia"/>
        </w:rPr>
        <w:t>被校仪器的示值的最大允许误差；</w:t>
      </w:r>
    </w:p>
    <w:p w:rsidR="00C72CE2" w:rsidRPr="00E71208" w:rsidRDefault="00C72CE2" w:rsidP="00C72CE2">
      <w:pPr>
        <w:tabs>
          <w:tab w:val="left" w:pos="6720"/>
        </w:tabs>
        <w:spacing w:line="400" w:lineRule="exact"/>
        <w:ind w:firstLineChars="200" w:firstLine="480"/>
        <w:rPr>
          <w:rFonts w:ascii="宋体" w:hAnsi="宋体"/>
        </w:rPr>
      </w:pPr>
      <w:r w:rsidRPr="008B13A7">
        <w:rPr>
          <w:i/>
        </w:rPr>
        <w:t>R</w:t>
      </w:r>
      <w:r w:rsidRPr="008B13A7">
        <w:rPr>
          <w:i/>
          <w:vertAlign w:val="subscript"/>
        </w:rPr>
        <w:t>m</w:t>
      </w:r>
      <w:r w:rsidRPr="0023161A">
        <w:t>——</w:t>
      </w:r>
      <w:r w:rsidRPr="00E71208">
        <w:rPr>
          <w:rFonts w:ascii="宋体" w:hAnsi="宋体" w:hint="eastAsia"/>
        </w:rPr>
        <w:t>被校仪器所测量</w:t>
      </w:r>
      <w:r>
        <w:rPr>
          <w:rFonts w:ascii="宋体" w:hAnsi="宋体" w:hint="eastAsia"/>
        </w:rPr>
        <w:t>程满度值。</w:t>
      </w:r>
    </w:p>
    <w:p w:rsidR="00D52392" w:rsidRDefault="00D52392" w:rsidP="00650FDB">
      <w:pPr>
        <w:spacing w:line="300" w:lineRule="auto"/>
        <w:rPr>
          <w:rFonts w:ascii="黑体" w:eastAsia="黑体" w:hAnsi="黑体"/>
        </w:rPr>
      </w:pPr>
    </w:p>
    <w:p w:rsidR="00D52392" w:rsidRDefault="00D52392" w:rsidP="00650FDB">
      <w:pPr>
        <w:spacing w:line="300" w:lineRule="auto"/>
        <w:rPr>
          <w:rFonts w:ascii="黑体" w:eastAsia="黑体" w:hAnsi="黑体"/>
        </w:rPr>
      </w:pPr>
    </w:p>
    <w:p w:rsidR="00D52392" w:rsidRDefault="00D52392" w:rsidP="00650FDB">
      <w:pPr>
        <w:spacing w:line="300" w:lineRule="auto"/>
        <w:rPr>
          <w:rFonts w:ascii="黑体" w:eastAsia="黑体" w:hAnsi="黑体"/>
        </w:rPr>
      </w:pPr>
    </w:p>
    <w:p w:rsidR="00D52392" w:rsidRDefault="00D52392" w:rsidP="00650FDB">
      <w:pPr>
        <w:spacing w:line="300" w:lineRule="auto"/>
        <w:rPr>
          <w:rFonts w:ascii="黑体" w:eastAsia="黑体" w:hAnsi="黑体"/>
        </w:rPr>
      </w:pPr>
    </w:p>
    <w:p w:rsidR="0069246C" w:rsidRDefault="0069246C" w:rsidP="00650FDB">
      <w:pPr>
        <w:spacing w:line="300" w:lineRule="auto"/>
        <w:rPr>
          <w:rFonts w:ascii="黑体" w:eastAsia="黑体" w:hAnsi="黑体"/>
        </w:rPr>
        <w:sectPr w:rsidR="0069246C" w:rsidSect="00892AE9">
          <w:footerReference w:type="default" r:id="rId40"/>
          <w:footerReference w:type="first" r:id="rId41"/>
          <w:pgSz w:w="11906" w:h="16838" w:code="9"/>
          <w:pgMar w:top="1418" w:right="1418" w:bottom="1418" w:left="1418" w:header="1361" w:footer="1134" w:gutter="0"/>
          <w:cols w:space="720"/>
          <w:docGrid w:linePitch="326"/>
        </w:sectPr>
      </w:pPr>
    </w:p>
    <w:p w:rsidR="002D46EA" w:rsidRPr="002E288E" w:rsidRDefault="002D46EA" w:rsidP="00691DEC">
      <w:pPr>
        <w:spacing w:line="300" w:lineRule="exact"/>
        <w:rPr>
          <w:rFonts w:eastAsia="黑体"/>
          <w:b/>
          <w:sz w:val="28"/>
          <w:szCs w:val="28"/>
        </w:rPr>
      </w:pPr>
      <w:r w:rsidRPr="00591F08">
        <w:rPr>
          <w:rFonts w:eastAsia="黑体" w:hint="eastAsia"/>
          <w:sz w:val="28"/>
          <w:szCs w:val="28"/>
        </w:rPr>
        <w:lastRenderedPageBreak/>
        <w:t>附录</w:t>
      </w:r>
      <w:r w:rsidRPr="00024E1C">
        <w:rPr>
          <w:rFonts w:eastAsia="黑体" w:hint="eastAsia"/>
          <w:b/>
          <w:sz w:val="28"/>
          <w:szCs w:val="28"/>
        </w:rPr>
        <w:t>B</w:t>
      </w:r>
    </w:p>
    <w:p w:rsidR="00C72CE2" w:rsidRPr="00AD3826" w:rsidRDefault="00C72CE2" w:rsidP="001A7E83">
      <w:pPr>
        <w:tabs>
          <w:tab w:val="left" w:pos="6720"/>
        </w:tabs>
        <w:spacing w:afterLines="50" w:line="400" w:lineRule="exact"/>
        <w:jc w:val="center"/>
        <w:rPr>
          <w:rFonts w:ascii="黑体" w:eastAsia="黑体" w:hAnsi="黑体"/>
          <w:sz w:val="28"/>
          <w:szCs w:val="28"/>
        </w:rPr>
      </w:pPr>
      <w:r w:rsidRPr="00AD3826">
        <w:rPr>
          <w:rFonts w:ascii="黑体" w:eastAsia="黑体" w:hAnsi="黑体" w:hint="eastAsia"/>
          <w:sz w:val="28"/>
          <w:szCs w:val="28"/>
        </w:rPr>
        <w:t>原始记录格式</w:t>
      </w:r>
    </w:p>
    <w:p w:rsidR="00C72CE2" w:rsidRPr="00594756" w:rsidRDefault="00C72CE2" w:rsidP="00C72CE2">
      <w:pPr>
        <w:tabs>
          <w:tab w:val="left" w:pos="6720"/>
        </w:tabs>
        <w:spacing w:line="400" w:lineRule="exact"/>
        <w:ind w:right="210"/>
        <w:jc w:val="right"/>
        <w:rPr>
          <w:rFonts w:ascii="宋体" w:hAnsi="宋体"/>
        </w:rPr>
      </w:pPr>
      <w:r w:rsidRPr="00594756">
        <w:rPr>
          <w:rFonts w:ascii="宋体" w:hAnsi="宋体" w:hint="eastAsia"/>
        </w:rPr>
        <w:t>第   页   共   页</w:t>
      </w:r>
    </w:p>
    <w:tbl>
      <w:tblPr>
        <w:tblStyle w:val="af8"/>
        <w:tblW w:w="0" w:type="auto"/>
        <w:tblInd w:w="108" w:type="dxa"/>
        <w:tblLook w:val="04A0"/>
      </w:tblPr>
      <w:tblGrid>
        <w:gridCol w:w="4494"/>
        <w:gridCol w:w="2348"/>
        <w:gridCol w:w="2336"/>
      </w:tblGrid>
      <w:tr w:rsidR="00C72CE2" w:rsidTr="00E66E8F">
        <w:trPr>
          <w:trHeight w:val="303"/>
        </w:trPr>
        <w:tc>
          <w:tcPr>
            <w:tcW w:w="4601" w:type="dxa"/>
          </w:tcPr>
          <w:p w:rsidR="00C72CE2" w:rsidRPr="00594756" w:rsidRDefault="00C72CE2" w:rsidP="00E66E8F">
            <w:pPr>
              <w:tabs>
                <w:tab w:val="left" w:pos="6720"/>
              </w:tabs>
              <w:rPr>
                <w:rFonts w:ascii="宋体" w:hAnsi="宋体"/>
              </w:rPr>
            </w:pPr>
            <w:r w:rsidRPr="00594756">
              <w:rPr>
                <w:rFonts w:ascii="宋体" w:hAnsi="宋体" w:hint="eastAsia"/>
              </w:rPr>
              <w:t>委托单位：</w:t>
            </w:r>
          </w:p>
        </w:tc>
        <w:tc>
          <w:tcPr>
            <w:tcW w:w="4709" w:type="dxa"/>
            <w:gridSpan w:val="2"/>
          </w:tcPr>
          <w:p w:rsidR="00C72CE2" w:rsidRPr="00594756" w:rsidRDefault="00C72CE2" w:rsidP="00E66E8F">
            <w:pPr>
              <w:tabs>
                <w:tab w:val="left" w:pos="6720"/>
              </w:tabs>
              <w:rPr>
                <w:rFonts w:ascii="宋体" w:hAnsi="宋体"/>
              </w:rPr>
            </w:pPr>
            <w:r w:rsidRPr="00594756">
              <w:rPr>
                <w:rFonts w:ascii="宋体" w:hAnsi="宋体" w:hint="eastAsia"/>
              </w:rPr>
              <w:t>校准证书编号：</w:t>
            </w:r>
          </w:p>
        </w:tc>
      </w:tr>
      <w:tr w:rsidR="00C72CE2" w:rsidTr="00E66E8F">
        <w:trPr>
          <w:trHeight w:val="312"/>
        </w:trPr>
        <w:tc>
          <w:tcPr>
            <w:tcW w:w="4601" w:type="dxa"/>
          </w:tcPr>
          <w:p w:rsidR="00C72CE2" w:rsidRPr="00594756" w:rsidRDefault="00C72CE2" w:rsidP="00E66E8F">
            <w:pPr>
              <w:tabs>
                <w:tab w:val="left" w:pos="6720"/>
              </w:tabs>
              <w:rPr>
                <w:rFonts w:ascii="宋体" w:hAnsi="宋体"/>
              </w:rPr>
            </w:pPr>
            <w:r w:rsidRPr="00594756">
              <w:rPr>
                <w:rFonts w:ascii="宋体" w:hAnsi="宋体" w:hint="eastAsia"/>
              </w:rPr>
              <w:t>委托单位地址：</w:t>
            </w:r>
          </w:p>
        </w:tc>
        <w:tc>
          <w:tcPr>
            <w:tcW w:w="4709" w:type="dxa"/>
            <w:gridSpan w:val="2"/>
          </w:tcPr>
          <w:p w:rsidR="00C72CE2" w:rsidRPr="00594756" w:rsidRDefault="00C72CE2" w:rsidP="00E66E8F">
            <w:pPr>
              <w:tabs>
                <w:tab w:val="left" w:pos="6720"/>
              </w:tabs>
              <w:rPr>
                <w:rFonts w:ascii="宋体" w:hAnsi="宋体"/>
              </w:rPr>
            </w:pPr>
            <w:r w:rsidRPr="00594756">
              <w:rPr>
                <w:rFonts w:ascii="宋体" w:hAnsi="宋体" w:hint="eastAsia"/>
              </w:rPr>
              <w:t>校准日期：         年    月    日</w:t>
            </w:r>
          </w:p>
        </w:tc>
      </w:tr>
      <w:tr w:rsidR="00C72CE2" w:rsidTr="00E66E8F">
        <w:trPr>
          <w:trHeight w:val="303"/>
        </w:trPr>
        <w:tc>
          <w:tcPr>
            <w:tcW w:w="4601" w:type="dxa"/>
          </w:tcPr>
          <w:p w:rsidR="00C72CE2" w:rsidRPr="00594756" w:rsidRDefault="00C72CE2" w:rsidP="00E66E8F">
            <w:pPr>
              <w:tabs>
                <w:tab w:val="left" w:pos="6720"/>
              </w:tabs>
              <w:rPr>
                <w:rFonts w:ascii="宋体" w:hAnsi="宋体"/>
              </w:rPr>
            </w:pPr>
            <w:r w:rsidRPr="00594756">
              <w:rPr>
                <w:rFonts w:ascii="宋体" w:hAnsi="宋体" w:hint="eastAsia"/>
              </w:rPr>
              <w:t>仪器名称：</w:t>
            </w:r>
          </w:p>
        </w:tc>
        <w:tc>
          <w:tcPr>
            <w:tcW w:w="4709" w:type="dxa"/>
            <w:gridSpan w:val="2"/>
          </w:tcPr>
          <w:p w:rsidR="00C72CE2" w:rsidRPr="00594756" w:rsidRDefault="00C72CE2" w:rsidP="00E66E8F">
            <w:pPr>
              <w:tabs>
                <w:tab w:val="left" w:pos="6720"/>
              </w:tabs>
              <w:rPr>
                <w:rFonts w:ascii="宋体" w:hAnsi="宋体"/>
              </w:rPr>
            </w:pPr>
            <w:r w:rsidRPr="00594756">
              <w:rPr>
                <w:rFonts w:ascii="宋体" w:hAnsi="宋体" w:hint="eastAsia"/>
              </w:rPr>
              <w:t>依据文件：</w:t>
            </w:r>
          </w:p>
        </w:tc>
      </w:tr>
      <w:tr w:rsidR="00C72CE2" w:rsidTr="00E66E8F">
        <w:trPr>
          <w:trHeight w:val="303"/>
        </w:trPr>
        <w:tc>
          <w:tcPr>
            <w:tcW w:w="4601" w:type="dxa"/>
          </w:tcPr>
          <w:p w:rsidR="00C72CE2" w:rsidRPr="00594756" w:rsidRDefault="00C72CE2" w:rsidP="00E66E8F">
            <w:pPr>
              <w:tabs>
                <w:tab w:val="left" w:pos="6720"/>
              </w:tabs>
              <w:rPr>
                <w:rFonts w:ascii="宋体" w:hAnsi="宋体"/>
              </w:rPr>
            </w:pPr>
            <w:r w:rsidRPr="00594756">
              <w:rPr>
                <w:rFonts w:ascii="宋体" w:hAnsi="宋体" w:hint="eastAsia"/>
              </w:rPr>
              <w:t>出厂编号：</w:t>
            </w:r>
          </w:p>
        </w:tc>
        <w:tc>
          <w:tcPr>
            <w:tcW w:w="4709" w:type="dxa"/>
            <w:gridSpan w:val="2"/>
          </w:tcPr>
          <w:p w:rsidR="00C72CE2" w:rsidRPr="00594756" w:rsidRDefault="00C72CE2" w:rsidP="00E66E8F">
            <w:pPr>
              <w:tabs>
                <w:tab w:val="left" w:pos="6720"/>
              </w:tabs>
              <w:rPr>
                <w:rFonts w:ascii="宋体" w:hAnsi="宋体"/>
              </w:rPr>
            </w:pPr>
            <w:r w:rsidRPr="00594756">
              <w:rPr>
                <w:rFonts w:ascii="宋体" w:hAnsi="宋体" w:hint="eastAsia"/>
              </w:rPr>
              <w:t>制造商：</w:t>
            </w:r>
          </w:p>
        </w:tc>
      </w:tr>
      <w:tr w:rsidR="00C72CE2" w:rsidTr="00E66E8F">
        <w:trPr>
          <w:trHeight w:val="303"/>
        </w:trPr>
        <w:tc>
          <w:tcPr>
            <w:tcW w:w="4601" w:type="dxa"/>
          </w:tcPr>
          <w:p w:rsidR="00C72CE2" w:rsidRPr="00594756" w:rsidRDefault="00C72CE2" w:rsidP="00E66E8F">
            <w:pPr>
              <w:tabs>
                <w:tab w:val="left" w:pos="6720"/>
              </w:tabs>
              <w:rPr>
                <w:rFonts w:ascii="宋体" w:hAnsi="宋体"/>
              </w:rPr>
            </w:pPr>
            <w:r w:rsidRPr="00594756">
              <w:rPr>
                <w:rFonts w:ascii="宋体" w:hAnsi="宋体" w:hint="eastAsia"/>
              </w:rPr>
              <w:t>型号规格：</w:t>
            </w:r>
          </w:p>
        </w:tc>
        <w:tc>
          <w:tcPr>
            <w:tcW w:w="4709" w:type="dxa"/>
            <w:gridSpan w:val="2"/>
          </w:tcPr>
          <w:p w:rsidR="00C72CE2" w:rsidRPr="00594756" w:rsidRDefault="00C72CE2" w:rsidP="00E66E8F">
            <w:pPr>
              <w:tabs>
                <w:tab w:val="left" w:pos="6720"/>
              </w:tabs>
              <w:rPr>
                <w:rFonts w:ascii="宋体" w:hAnsi="宋体"/>
              </w:rPr>
            </w:pPr>
            <w:r w:rsidRPr="00594756">
              <w:rPr>
                <w:rFonts w:ascii="宋体" w:hAnsi="宋体" w:hint="eastAsia"/>
              </w:rPr>
              <w:t>仪器状况：</w:t>
            </w:r>
          </w:p>
        </w:tc>
      </w:tr>
      <w:tr w:rsidR="00C72CE2" w:rsidTr="00E66E8F">
        <w:trPr>
          <w:trHeight w:val="312"/>
        </w:trPr>
        <w:tc>
          <w:tcPr>
            <w:tcW w:w="4601" w:type="dxa"/>
          </w:tcPr>
          <w:p w:rsidR="00C72CE2" w:rsidRPr="00594756" w:rsidRDefault="00C72CE2" w:rsidP="00E66E8F">
            <w:pPr>
              <w:tabs>
                <w:tab w:val="left" w:pos="6720"/>
              </w:tabs>
              <w:rPr>
                <w:rFonts w:ascii="宋体" w:hAnsi="宋体"/>
              </w:rPr>
            </w:pPr>
            <w:r w:rsidRPr="00594756">
              <w:rPr>
                <w:rFonts w:ascii="宋体" w:hAnsi="宋体" w:hint="eastAsia"/>
              </w:rPr>
              <w:t>校准地点：</w:t>
            </w:r>
          </w:p>
        </w:tc>
        <w:tc>
          <w:tcPr>
            <w:tcW w:w="2354" w:type="dxa"/>
          </w:tcPr>
          <w:p w:rsidR="00C72CE2" w:rsidRPr="00594756" w:rsidRDefault="009E4FA2" w:rsidP="00E66E8F">
            <w:pPr>
              <w:tabs>
                <w:tab w:val="left" w:pos="6720"/>
              </w:tabs>
              <w:rPr>
                <w:rFonts w:ascii="宋体" w:hAnsi="宋体"/>
              </w:rPr>
            </w:pPr>
            <w:r>
              <w:rPr>
                <w:rFonts w:ascii="宋体" w:hAnsi="宋体" w:hint="eastAsia"/>
              </w:rPr>
              <w:t>温</w:t>
            </w:r>
            <w:r w:rsidR="00C72CE2" w:rsidRPr="00594756">
              <w:rPr>
                <w:rFonts w:ascii="宋体" w:hAnsi="宋体" w:hint="eastAsia"/>
              </w:rPr>
              <w:t>度：</w:t>
            </w:r>
            <w:r>
              <w:rPr>
                <w:rFonts w:ascii="宋体" w:hAnsi="宋体" w:hint="eastAsia"/>
              </w:rPr>
              <w:t xml:space="preserve">       </w:t>
            </w:r>
            <w:r w:rsidR="00C72CE2" w:rsidRPr="00594756">
              <w:rPr>
                <w:rFonts w:ascii="宋体" w:hAnsi="宋体" w:hint="eastAsia"/>
              </w:rPr>
              <w:t xml:space="preserve">   ℃    </w:t>
            </w:r>
          </w:p>
        </w:tc>
        <w:tc>
          <w:tcPr>
            <w:tcW w:w="2355" w:type="dxa"/>
          </w:tcPr>
          <w:p w:rsidR="00C72CE2" w:rsidRPr="00594756" w:rsidRDefault="00C72CE2" w:rsidP="00E66E8F">
            <w:pPr>
              <w:tabs>
                <w:tab w:val="left" w:pos="6720"/>
              </w:tabs>
              <w:rPr>
                <w:rFonts w:ascii="宋体" w:hAnsi="宋体"/>
              </w:rPr>
            </w:pPr>
            <w:r w:rsidRPr="00594756">
              <w:rPr>
                <w:rFonts w:ascii="宋体" w:hAnsi="宋体" w:hint="eastAsia"/>
              </w:rPr>
              <w:t>相对湿度：       %</w:t>
            </w:r>
          </w:p>
        </w:tc>
      </w:tr>
    </w:tbl>
    <w:p w:rsidR="00C72CE2" w:rsidRPr="00C61405" w:rsidRDefault="00C72CE2" w:rsidP="00C72CE2">
      <w:pPr>
        <w:tabs>
          <w:tab w:val="left" w:pos="6720"/>
        </w:tabs>
        <w:spacing w:line="360" w:lineRule="auto"/>
        <w:rPr>
          <w:rFonts w:ascii="宋体" w:hAnsi="宋体"/>
        </w:rPr>
      </w:pPr>
      <w:r w:rsidRPr="00C61405">
        <w:rPr>
          <w:rFonts w:ascii="宋体" w:hAnsi="宋体" w:hint="eastAsia"/>
        </w:rPr>
        <w:t>校准用主要计量标准器具：</w:t>
      </w:r>
    </w:p>
    <w:tbl>
      <w:tblPr>
        <w:tblStyle w:val="af8"/>
        <w:tblW w:w="0" w:type="auto"/>
        <w:tblInd w:w="108" w:type="dxa"/>
        <w:tblLook w:val="04A0"/>
      </w:tblPr>
      <w:tblGrid>
        <w:gridCol w:w="787"/>
        <w:gridCol w:w="1236"/>
        <w:gridCol w:w="1236"/>
        <w:gridCol w:w="2462"/>
        <w:gridCol w:w="1236"/>
        <w:gridCol w:w="1236"/>
        <w:gridCol w:w="985"/>
      </w:tblGrid>
      <w:tr w:rsidR="00C72CE2" w:rsidTr="00E66E8F">
        <w:trPr>
          <w:trHeight w:val="613"/>
        </w:trPr>
        <w:tc>
          <w:tcPr>
            <w:tcW w:w="795" w:type="dxa"/>
            <w:vAlign w:val="center"/>
          </w:tcPr>
          <w:p w:rsidR="00C72CE2" w:rsidRPr="00594756" w:rsidRDefault="00C72CE2" w:rsidP="00E66E8F">
            <w:pPr>
              <w:tabs>
                <w:tab w:val="left" w:pos="6720"/>
              </w:tabs>
              <w:jc w:val="center"/>
              <w:rPr>
                <w:rFonts w:ascii="宋体" w:hAnsi="宋体"/>
              </w:rPr>
            </w:pPr>
            <w:r w:rsidRPr="00594756">
              <w:rPr>
                <w:rFonts w:ascii="宋体" w:hAnsi="宋体" w:hint="eastAsia"/>
              </w:rPr>
              <w:t>名称</w:t>
            </w:r>
          </w:p>
        </w:tc>
        <w:tc>
          <w:tcPr>
            <w:tcW w:w="1254" w:type="dxa"/>
            <w:vAlign w:val="center"/>
          </w:tcPr>
          <w:p w:rsidR="00C72CE2" w:rsidRPr="00594756" w:rsidRDefault="00C72CE2" w:rsidP="00E66E8F">
            <w:pPr>
              <w:tabs>
                <w:tab w:val="left" w:pos="6720"/>
              </w:tabs>
              <w:jc w:val="center"/>
              <w:rPr>
                <w:rFonts w:ascii="宋体" w:hAnsi="宋体"/>
              </w:rPr>
            </w:pPr>
            <w:r w:rsidRPr="00594756">
              <w:rPr>
                <w:rFonts w:ascii="宋体" w:hAnsi="宋体" w:hint="eastAsia"/>
              </w:rPr>
              <w:t>出厂编号</w:t>
            </w:r>
          </w:p>
        </w:tc>
        <w:tc>
          <w:tcPr>
            <w:tcW w:w="1254" w:type="dxa"/>
            <w:vAlign w:val="center"/>
          </w:tcPr>
          <w:p w:rsidR="00C72CE2" w:rsidRPr="00594756" w:rsidRDefault="00C72CE2" w:rsidP="00E66E8F">
            <w:pPr>
              <w:tabs>
                <w:tab w:val="left" w:pos="6720"/>
              </w:tabs>
              <w:jc w:val="center"/>
              <w:rPr>
                <w:rFonts w:ascii="宋体" w:hAnsi="宋体"/>
              </w:rPr>
            </w:pPr>
            <w:r w:rsidRPr="00594756">
              <w:rPr>
                <w:rFonts w:ascii="宋体" w:hAnsi="宋体" w:hint="eastAsia"/>
              </w:rPr>
              <w:t>测量范围</w:t>
            </w:r>
          </w:p>
        </w:tc>
        <w:tc>
          <w:tcPr>
            <w:tcW w:w="2509" w:type="dxa"/>
            <w:vAlign w:val="center"/>
          </w:tcPr>
          <w:p w:rsidR="00C72CE2" w:rsidRPr="00594756" w:rsidRDefault="00C72CE2" w:rsidP="00E66E8F">
            <w:pPr>
              <w:tabs>
                <w:tab w:val="left" w:pos="6720"/>
              </w:tabs>
              <w:jc w:val="center"/>
              <w:rPr>
                <w:rFonts w:ascii="宋体" w:hAnsi="宋体"/>
              </w:rPr>
            </w:pPr>
            <w:r w:rsidRPr="00594756">
              <w:rPr>
                <w:rFonts w:ascii="宋体" w:hAnsi="宋体" w:hint="eastAsia"/>
              </w:rPr>
              <w:t>测量不确定度/准确度等级/最大允许误差</w:t>
            </w:r>
          </w:p>
        </w:tc>
        <w:tc>
          <w:tcPr>
            <w:tcW w:w="1254" w:type="dxa"/>
            <w:vAlign w:val="center"/>
          </w:tcPr>
          <w:p w:rsidR="00C72CE2" w:rsidRPr="00594756" w:rsidRDefault="00C72CE2" w:rsidP="00E66E8F">
            <w:pPr>
              <w:tabs>
                <w:tab w:val="left" w:pos="6720"/>
              </w:tabs>
              <w:jc w:val="center"/>
              <w:rPr>
                <w:rFonts w:ascii="宋体" w:hAnsi="宋体"/>
              </w:rPr>
            </w:pPr>
            <w:r w:rsidRPr="00594756">
              <w:rPr>
                <w:rFonts w:ascii="宋体" w:hAnsi="宋体" w:hint="eastAsia"/>
              </w:rPr>
              <w:t>溯源单位</w:t>
            </w:r>
          </w:p>
        </w:tc>
        <w:tc>
          <w:tcPr>
            <w:tcW w:w="1254" w:type="dxa"/>
            <w:vAlign w:val="center"/>
          </w:tcPr>
          <w:p w:rsidR="00C72CE2" w:rsidRPr="00594756" w:rsidRDefault="00C72CE2" w:rsidP="00E66E8F">
            <w:pPr>
              <w:tabs>
                <w:tab w:val="left" w:pos="6720"/>
              </w:tabs>
              <w:jc w:val="center"/>
              <w:rPr>
                <w:rFonts w:ascii="宋体" w:hAnsi="宋体"/>
              </w:rPr>
            </w:pPr>
            <w:r w:rsidRPr="00594756">
              <w:rPr>
                <w:rFonts w:ascii="宋体" w:hAnsi="宋体" w:hint="eastAsia"/>
              </w:rPr>
              <w:t>证书编号</w:t>
            </w:r>
          </w:p>
        </w:tc>
        <w:tc>
          <w:tcPr>
            <w:tcW w:w="997" w:type="dxa"/>
            <w:vAlign w:val="center"/>
          </w:tcPr>
          <w:p w:rsidR="00C72CE2" w:rsidRPr="00594756" w:rsidRDefault="00C72CE2" w:rsidP="00E66E8F">
            <w:pPr>
              <w:tabs>
                <w:tab w:val="left" w:pos="6720"/>
              </w:tabs>
              <w:jc w:val="center"/>
              <w:rPr>
                <w:rFonts w:ascii="宋体" w:hAnsi="宋体"/>
              </w:rPr>
            </w:pPr>
            <w:r w:rsidRPr="00594756">
              <w:rPr>
                <w:rFonts w:ascii="宋体" w:hAnsi="宋体" w:hint="eastAsia"/>
              </w:rPr>
              <w:t>有效期</w:t>
            </w:r>
          </w:p>
        </w:tc>
      </w:tr>
      <w:tr w:rsidR="00C72CE2" w:rsidTr="00E66E8F">
        <w:trPr>
          <w:trHeight w:val="307"/>
        </w:trPr>
        <w:tc>
          <w:tcPr>
            <w:tcW w:w="795"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2509"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997" w:type="dxa"/>
          </w:tcPr>
          <w:p w:rsidR="00C72CE2" w:rsidRDefault="00C72CE2" w:rsidP="00E66E8F">
            <w:pPr>
              <w:tabs>
                <w:tab w:val="left" w:pos="6720"/>
              </w:tabs>
            </w:pPr>
          </w:p>
        </w:tc>
      </w:tr>
      <w:tr w:rsidR="00C72CE2" w:rsidTr="00E66E8F">
        <w:trPr>
          <w:trHeight w:val="315"/>
        </w:trPr>
        <w:tc>
          <w:tcPr>
            <w:tcW w:w="795"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2509"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997" w:type="dxa"/>
          </w:tcPr>
          <w:p w:rsidR="00C72CE2" w:rsidRDefault="00C72CE2" w:rsidP="00E66E8F">
            <w:pPr>
              <w:tabs>
                <w:tab w:val="left" w:pos="6720"/>
              </w:tabs>
            </w:pPr>
          </w:p>
        </w:tc>
      </w:tr>
      <w:tr w:rsidR="00C72CE2" w:rsidTr="00E66E8F">
        <w:trPr>
          <w:trHeight w:val="307"/>
        </w:trPr>
        <w:tc>
          <w:tcPr>
            <w:tcW w:w="795"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2509"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1254" w:type="dxa"/>
          </w:tcPr>
          <w:p w:rsidR="00C72CE2" w:rsidRDefault="00C72CE2" w:rsidP="00E66E8F">
            <w:pPr>
              <w:tabs>
                <w:tab w:val="left" w:pos="6720"/>
              </w:tabs>
            </w:pPr>
          </w:p>
        </w:tc>
        <w:tc>
          <w:tcPr>
            <w:tcW w:w="997" w:type="dxa"/>
          </w:tcPr>
          <w:p w:rsidR="00C72CE2" w:rsidRDefault="00C72CE2" w:rsidP="00E66E8F">
            <w:pPr>
              <w:tabs>
                <w:tab w:val="left" w:pos="6720"/>
              </w:tabs>
            </w:pPr>
          </w:p>
        </w:tc>
      </w:tr>
    </w:tbl>
    <w:p w:rsidR="00C72CE2" w:rsidRPr="00594756" w:rsidRDefault="00C72CE2" w:rsidP="00C72CE2">
      <w:pPr>
        <w:tabs>
          <w:tab w:val="center" w:pos="4153"/>
        </w:tabs>
        <w:rPr>
          <w:rFonts w:ascii="宋体" w:hAnsi="宋体"/>
        </w:rPr>
      </w:pPr>
      <w:r w:rsidRPr="00594756">
        <w:rPr>
          <w:rFonts w:ascii="宋体" w:hAnsi="宋体" w:hint="eastAsia"/>
        </w:rPr>
        <w:t>一、</w:t>
      </w:r>
      <w:r>
        <w:rPr>
          <w:rFonts w:ascii="宋体" w:hAnsi="宋体" w:hint="eastAsia"/>
        </w:rPr>
        <w:t>外观</w:t>
      </w:r>
      <w:r w:rsidRPr="00594756">
        <w:rPr>
          <w:rFonts w:ascii="宋体" w:hAnsi="宋体" w:hint="eastAsia"/>
        </w:rPr>
        <w:t>及通电检查：</w:t>
      </w:r>
    </w:p>
    <w:p w:rsidR="00C72CE2" w:rsidRPr="00594756" w:rsidRDefault="00C72CE2" w:rsidP="00C72CE2">
      <w:pPr>
        <w:tabs>
          <w:tab w:val="center" w:pos="4153"/>
        </w:tabs>
        <w:rPr>
          <w:rFonts w:ascii="宋体" w:hAnsi="宋体"/>
        </w:rPr>
      </w:pPr>
    </w:p>
    <w:p w:rsidR="00C72CE2" w:rsidRPr="00594756" w:rsidRDefault="00C72CE2" w:rsidP="00C72CE2">
      <w:pPr>
        <w:tabs>
          <w:tab w:val="center" w:pos="4153"/>
        </w:tabs>
        <w:rPr>
          <w:rFonts w:ascii="宋体" w:hAnsi="宋体"/>
        </w:rPr>
      </w:pPr>
      <w:r w:rsidRPr="00594756">
        <w:rPr>
          <w:rFonts w:ascii="宋体" w:hAnsi="宋体" w:hint="eastAsia"/>
        </w:rPr>
        <w:t>二、</w:t>
      </w:r>
      <w:r>
        <w:rPr>
          <w:rFonts w:ascii="宋体" w:hAnsi="宋体" w:hint="eastAsia"/>
        </w:rPr>
        <w:t>直流电阻和工作</w:t>
      </w:r>
      <w:r w:rsidRPr="00594756">
        <w:rPr>
          <w:rFonts w:ascii="宋体" w:hAnsi="宋体" w:hint="eastAsia"/>
        </w:rPr>
        <w:t>电流校准：</w:t>
      </w:r>
    </w:p>
    <w:p w:rsidR="00C72CE2" w:rsidRPr="00594756" w:rsidRDefault="00C72CE2" w:rsidP="00C72CE2">
      <w:pPr>
        <w:tabs>
          <w:tab w:val="center" w:pos="4153"/>
        </w:tabs>
        <w:spacing w:line="360" w:lineRule="auto"/>
        <w:jc w:val="center"/>
        <w:rPr>
          <w:rFonts w:ascii="宋体" w:hAnsi="宋体"/>
        </w:rPr>
      </w:pPr>
      <w:r w:rsidRPr="00594756">
        <w:rPr>
          <w:rFonts w:ascii="宋体" w:hAnsi="宋体" w:hint="eastAsia"/>
        </w:rPr>
        <w:t>指针式电雷管测试仪</w:t>
      </w:r>
    </w:p>
    <w:tbl>
      <w:tblPr>
        <w:tblStyle w:val="af8"/>
        <w:tblW w:w="0" w:type="auto"/>
        <w:tblInd w:w="108" w:type="dxa"/>
        <w:tblLook w:val="04A0"/>
      </w:tblPr>
      <w:tblGrid>
        <w:gridCol w:w="1058"/>
        <w:gridCol w:w="1109"/>
        <w:gridCol w:w="1214"/>
        <w:gridCol w:w="1163"/>
        <w:gridCol w:w="1163"/>
        <w:gridCol w:w="1163"/>
        <w:gridCol w:w="1163"/>
        <w:gridCol w:w="1145"/>
      </w:tblGrid>
      <w:tr w:rsidR="00C72CE2" w:rsidRPr="00594756" w:rsidTr="00E66E8F">
        <w:trPr>
          <w:trHeight w:val="338"/>
        </w:trPr>
        <w:tc>
          <w:tcPr>
            <w:tcW w:w="1067" w:type="dxa"/>
            <w:vMerge w:val="restart"/>
            <w:vAlign w:val="center"/>
          </w:tcPr>
          <w:p w:rsidR="00C72CE2" w:rsidRPr="00594756" w:rsidRDefault="00C72CE2" w:rsidP="00E66E8F">
            <w:pPr>
              <w:tabs>
                <w:tab w:val="center" w:pos="4153"/>
              </w:tabs>
              <w:jc w:val="center"/>
              <w:rPr>
                <w:rFonts w:ascii="宋体" w:hAnsi="宋体"/>
              </w:rPr>
            </w:pPr>
            <w:r w:rsidRPr="00594756">
              <w:rPr>
                <w:rFonts w:ascii="宋体" w:hAnsi="宋体" w:hint="eastAsia"/>
              </w:rPr>
              <w:t>量程</w:t>
            </w:r>
          </w:p>
        </w:tc>
        <w:tc>
          <w:tcPr>
            <w:tcW w:w="1120" w:type="dxa"/>
            <w:vMerge w:val="restart"/>
          </w:tcPr>
          <w:p w:rsidR="00C72CE2" w:rsidRPr="00594756" w:rsidRDefault="00C72CE2" w:rsidP="00E66E8F">
            <w:pPr>
              <w:tabs>
                <w:tab w:val="center" w:pos="4153"/>
              </w:tabs>
              <w:jc w:val="center"/>
              <w:rPr>
                <w:rFonts w:ascii="宋体" w:hAnsi="宋体"/>
              </w:rPr>
            </w:pPr>
            <w:r w:rsidRPr="00594756">
              <w:rPr>
                <w:rFonts w:ascii="宋体" w:hAnsi="宋体" w:hint="eastAsia"/>
              </w:rPr>
              <w:t>测试仪</w:t>
            </w:r>
          </w:p>
          <w:p w:rsidR="00C72CE2" w:rsidRPr="00594756" w:rsidRDefault="00C72CE2" w:rsidP="00E66E8F">
            <w:pPr>
              <w:tabs>
                <w:tab w:val="center" w:pos="4153"/>
              </w:tabs>
              <w:jc w:val="center"/>
              <w:rPr>
                <w:rFonts w:ascii="宋体" w:hAnsi="宋体"/>
              </w:rPr>
            </w:pPr>
            <w:r w:rsidRPr="00594756">
              <w:rPr>
                <w:rFonts w:ascii="宋体" w:hAnsi="宋体" w:hint="eastAsia"/>
              </w:rPr>
              <w:t>指示值</w:t>
            </w:r>
          </w:p>
        </w:tc>
        <w:tc>
          <w:tcPr>
            <w:tcW w:w="2402" w:type="dxa"/>
            <w:gridSpan w:val="2"/>
          </w:tcPr>
          <w:p w:rsidR="00C72CE2" w:rsidRPr="00594756" w:rsidRDefault="00C72CE2" w:rsidP="00E66E8F">
            <w:pPr>
              <w:tabs>
                <w:tab w:val="center" w:pos="4153"/>
              </w:tabs>
              <w:jc w:val="center"/>
              <w:rPr>
                <w:rFonts w:ascii="宋体" w:hAnsi="宋体"/>
              </w:rPr>
            </w:pPr>
            <w:r w:rsidRPr="00594756">
              <w:rPr>
                <w:rFonts w:ascii="宋体" w:hAnsi="宋体" w:hint="eastAsia"/>
              </w:rPr>
              <w:t>标准值</w:t>
            </w:r>
          </w:p>
        </w:tc>
        <w:tc>
          <w:tcPr>
            <w:tcW w:w="1175" w:type="dxa"/>
            <w:vMerge w:val="restart"/>
            <w:vAlign w:val="center"/>
          </w:tcPr>
          <w:p w:rsidR="00C72CE2" w:rsidRPr="00594756" w:rsidRDefault="00C72CE2" w:rsidP="00E66E8F">
            <w:pPr>
              <w:tabs>
                <w:tab w:val="center" w:pos="4153"/>
              </w:tabs>
              <w:jc w:val="center"/>
              <w:rPr>
                <w:rFonts w:ascii="宋体" w:hAnsi="宋体"/>
              </w:rPr>
            </w:pPr>
            <w:r w:rsidRPr="00594756">
              <w:rPr>
                <w:rFonts w:ascii="宋体" w:hAnsi="宋体" w:hint="eastAsia"/>
              </w:rPr>
              <w:t>平均值</w:t>
            </w:r>
          </w:p>
        </w:tc>
        <w:tc>
          <w:tcPr>
            <w:tcW w:w="1175" w:type="dxa"/>
            <w:vMerge w:val="restart"/>
            <w:vAlign w:val="center"/>
          </w:tcPr>
          <w:p w:rsidR="00C72CE2" w:rsidRPr="00594756" w:rsidRDefault="00C72CE2" w:rsidP="00E66E8F">
            <w:pPr>
              <w:tabs>
                <w:tab w:val="center" w:pos="4153"/>
              </w:tabs>
              <w:jc w:val="center"/>
              <w:rPr>
                <w:rFonts w:ascii="宋体" w:hAnsi="宋体"/>
              </w:rPr>
            </w:pPr>
            <w:r w:rsidRPr="00594756">
              <w:rPr>
                <w:rFonts w:ascii="宋体" w:hAnsi="宋体" w:hint="eastAsia"/>
              </w:rPr>
              <w:t>示值误差</w:t>
            </w:r>
          </w:p>
        </w:tc>
        <w:tc>
          <w:tcPr>
            <w:tcW w:w="1175" w:type="dxa"/>
            <w:vMerge w:val="restart"/>
            <w:vAlign w:val="center"/>
          </w:tcPr>
          <w:p w:rsidR="00C72CE2" w:rsidRPr="00594756" w:rsidRDefault="00C72CE2" w:rsidP="00E66E8F">
            <w:pPr>
              <w:tabs>
                <w:tab w:val="center" w:pos="4153"/>
              </w:tabs>
              <w:jc w:val="center"/>
              <w:rPr>
                <w:rFonts w:ascii="宋体" w:hAnsi="宋体"/>
              </w:rPr>
            </w:pPr>
            <w:r w:rsidRPr="00594756">
              <w:rPr>
                <w:rFonts w:ascii="宋体" w:hAnsi="宋体" w:hint="eastAsia"/>
              </w:rPr>
              <w:t>测量不确定度</w:t>
            </w:r>
            <w:r w:rsidRPr="00233A0E">
              <w:rPr>
                <w:i/>
              </w:rPr>
              <w:t>U</w:t>
            </w:r>
          </w:p>
        </w:tc>
        <w:tc>
          <w:tcPr>
            <w:tcW w:w="1156" w:type="dxa"/>
            <w:vMerge w:val="restart"/>
            <w:vAlign w:val="center"/>
          </w:tcPr>
          <w:p w:rsidR="00C72CE2" w:rsidRPr="00594756" w:rsidRDefault="00C72CE2" w:rsidP="00E66E8F">
            <w:pPr>
              <w:tabs>
                <w:tab w:val="center" w:pos="4153"/>
              </w:tabs>
              <w:jc w:val="center"/>
              <w:rPr>
                <w:rFonts w:ascii="宋体" w:hAnsi="宋体"/>
              </w:rPr>
            </w:pPr>
            <w:r>
              <w:rPr>
                <w:rFonts w:ascii="宋体" w:hAnsi="宋体" w:hint="eastAsia"/>
              </w:rPr>
              <w:t>工作</w:t>
            </w:r>
          </w:p>
          <w:p w:rsidR="00C72CE2" w:rsidRPr="00594756" w:rsidRDefault="00C72CE2" w:rsidP="00E66E8F">
            <w:pPr>
              <w:tabs>
                <w:tab w:val="center" w:pos="4153"/>
              </w:tabs>
              <w:jc w:val="center"/>
              <w:rPr>
                <w:rFonts w:ascii="宋体" w:hAnsi="宋体"/>
              </w:rPr>
            </w:pPr>
            <w:r w:rsidRPr="00594756">
              <w:rPr>
                <w:rFonts w:ascii="宋体" w:hAnsi="宋体" w:hint="eastAsia"/>
              </w:rPr>
              <w:t>电流</w:t>
            </w:r>
          </w:p>
        </w:tc>
      </w:tr>
      <w:tr w:rsidR="00C72CE2" w:rsidTr="00E66E8F">
        <w:trPr>
          <w:trHeight w:val="281"/>
        </w:trPr>
        <w:tc>
          <w:tcPr>
            <w:tcW w:w="1067" w:type="dxa"/>
            <w:vMerge/>
          </w:tcPr>
          <w:p w:rsidR="00C72CE2" w:rsidRDefault="00C72CE2" w:rsidP="00E66E8F">
            <w:pPr>
              <w:tabs>
                <w:tab w:val="center" w:pos="4153"/>
              </w:tabs>
              <w:jc w:val="center"/>
            </w:pPr>
          </w:p>
        </w:tc>
        <w:tc>
          <w:tcPr>
            <w:tcW w:w="1120" w:type="dxa"/>
            <w:vMerge/>
          </w:tcPr>
          <w:p w:rsidR="00C72CE2" w:rsidRDefault="00C72CE2" w:rsidP="00E66E8F">
            <w:pPr>
              <w:tabs>
                <w:tab w:val="center" w:pos="4153"/>
              </w:tabs>
              <w:jc w:val="center"/>
            </w:pPr>
          </w:p>
        </w:tc>
        <w:tc>
          <w:tcPr>
            <w:tcW w:w="1227" w:type="dxa"/>
          </w:tcPr>
          <w:p w:rsidR="00C72CE2" w:rsidRPr="00594756" w:rsidRDefault="00C72CE2" w:rsidP="00E66E8F">
            <w:pPr>
              <w:tabs>
                <w:tab w:val="center" w:pos="4153"/>
              </w:tabs>
              <w:jc w:val="center"/>
              <w:rPr>
                <w:rFonts w:ascii="宋体" w:hAnsi="宋体"/>
              </w:rPr>
            </w:pPr>
            <w:r w:rsidRPr="00594756">
              <w:rPr>
                <w:rFonts w:ascii="宋体" w:hAnsi="宋体" w:hint="eastAsia"/>
              </w:rPr>
              <w:t>上升</w:t>
            </w:r>
          </w:p>
        </w:tc>
        <w:tc>
          <w:tcPr>
            <w:tcW w:w="1175" w:type="dxa"/>
          </w:tcPr>
          <w:p w:rsidR="00C72CE2" w:rsidRPr="00594756" w:rsidRDefault="00C72CE2" w:rsidP="00E66E8F">
            <w:pPr>
              <w:tabs>
                <w:tab w:val="center" w:pos="4153"/>
              </w:tabs>
              <w:jc w:val="center"/>
              <w:rPr>
                <w:rFonts w:ascii="宋体" w:hAnsi="宋体"/>
              </w:rPr>
            </w:pPr>
            <w:r w:rsidRPr="00594756">
              <w:rPr>
                <w:rFonts w:ascii="宋体" w:hAnsi="宋体" w:hint="eastAsia"/>
              </w:rPr>
              <w:t>下降</w:t>
            </w:r>
          </w:p>
        </w:tc>
        <w:tc>
          <w:tcPr>
            <w:tcW w:w="1175" w:type="dxa"/>
            <w:vMerge/>
          </w:tcPr>
          <w:p w:rsidR="00C72CE2" w:rsidRDefault="00C72CE2" w:rsidP="00E66E8F">
            <w:pPr>
              <w:tabs>
                <w:tab w:val="center" w:pos="4153"/>
              </w:tabs>
              <w:jc w:val="center"/>
            </w:pPr>
          </w:p>
        </w:tc>
        <w:tc>
          <w:tcPr>
            <w:tcW w:w="1175" w:type="dxa"/>
            <w:vMerge/>
          </w:tcPr>
          <w:p w:rsidR="00C72CE2" w:rsidRDefault="00C72CE2" w:rsidP="00E66E8F">
            <w:pPr>
              <w:tabs>
                <w:tab w:val="center" w:pos="4153"/>
              </w:tabs>
              <w:jc w:val="center"/>
            </w:pPr>
          </w:p>
        </w:tc>
        <w:tc>
          <w:tcPr>
            <w:tcW w:w="1175" w:type="dxa"/>
            <w:vMerge/>
          </w:tcPr>
          <w:p w:rsidR="00C72CE2" w:rsidRDefault="00C72CE2" w:rsidP="00E66E8F">
            <w:pPr>
              <w:tabs>
                <w:tab w:val="center" w:pos="4153"/>
              </w:tabs>
              <w:jc w:val="center"/>
            </w:pPr>
          </w:p>
        </w:tc>
        <w:tc>
          <w:tcPr>
            <w:tcW w:w="1156" w:type="dxa"/>
            <w:vMerge/>
          </w:tcPr>
          <w:p w:rsidR="00C72CE2" w:rsidRDefault="00C72CE2" w:rsidP="00E66E8F">
            <w:pPr>
              <w:tabs>
                <w:tab w:val="center" w:pos="4153"/>
              </w:tabs>
              <w:jc w:val="center"/>
            </w:pPr>
          </w:p>
        </w:tc>
      </w:tr>
      <w:tr w:rsidR="00C72CE2" w:rsidTr="00E66E8F">
        <w:trPr>
          <w:trHeight w:val="310"/>
        </w:trPr>
        <w:tc>
          <w:tcPr>
            <w:tcW w:w="1067" w:type="dxa"/>
            <w:vMerge w:val="restart"/>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56" w:type="dxa"/>
          </w:tcPr>
          <w:p w:rsidR="00C72CE2" w:rsidRPr="00594756" w:rsidRDefault="00C72CE2" w:rsidP="00E66E8F">
            <w:pPr>
              <w:tabs>
                <w:tab w:val="center" w:pos="4153"/>
              </w:tabs>
              <w:jc w:val="center"/>
              <w:rPr>
                <w:rFonts w:ascii="宋体" w:hAnsi="宋体"/>
              </w:rPr>
            </w:pPr>
          </w:p>
        </w:tc>
      </w:tr>
      <w:tr w:rsidR="00C72CE2" w:rsidTr="00E66E8F">
        <w:trPr>
          <w:trHeight w:val="319"/>
        </w:trPr>
        <w:tc>
          <w:tcPr>
            <w:tcW w:w="1067" w:type="dxa"/>
            <w:vMerge/>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56" w:type="dxa"/>
          </w:tcPr>
          <w:p w:rsidR="00C72CE2" w:rsidRPr="00594756" w:rsidRDefault="00C72CE2" w:rsidP="00E66E8F">
            <w:pPr>
              <w:tabs>
                <w:tab w:val="center" w:pos="4153"/>
              </w:tabs>
              <w:jc w:val="center"/>
              <w:rPr>
                <w:rFonts w:ascii="宋体" w:hAnsi="宋体"/>
              </w:rPr>
            </w:pPr>
          </w:p>
        </w:tc>
      </w:tr>
      <w:tr w:rsidR="00C72CE2" w:rsidTr="00E66E8F">
        <w:trPr>
          <w:trHeight w:val="310"/>
        </w:trPr>
        <w:tc>
          <w:tcPr>
            <w:tcW w:w="1067" w:type="dxa"/>
            <w:vMerge/>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56" w:type="dxa"/>
          </w:tcPr>
          <w:p w:rsidR="00C72CE2" w:rsidRPr="00594756" w:rsidRDefault="00C72CE2" w:rsidP="00E66E8F">
            <w:pPr>
              <w:tabs>
                <w:tab w:val="center" w:pos="4153"/>
              </w:tabs>
              <w:jc w:val="center"/>
              <w:rPr>
                <w:rFonts w:ascii="宋体" w:hAnsi="宋体"/>
              </w:rPr>
            </w:pPr>
          </w:p>
        </w:tc>
      </w:tr>
      <w:tr w:rsidR="00C72CE2" w:rsidTr="00E66E8F">
        <w:trPr>
          <w:trHeight w:val="310"/>
        </w:trPr>
        <w:tc>
          <w:tcPr>
            <w:tcW w:w="1067" w:type="dxa"/>
            <w:vMerge/>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56" w:type="dxa"/>
          </w:tcPr>
          <w:p w:rsidR="00C72CE2" w:rsidRPr="00594756" w:rsidRDefault="00C72CE2" w:rsidP="00E66E8F">
            <w:pPr>
              <w:tabs>
                <w:tab w:val="center" w:pos="4153"/>
              </w:tabs>
              <w:jc w:val="center"/>
              <w:rPr>
                <w:rFonts w:ascii="宋体" w:hAnsi="宋体"/>
              </w:rPr>
            </w:pPr>
          </w:p>
        </w:tc>
      </w:tr>
      <w:tr w:rsidR="00C72CE2" w:rsidTr="00E66E8F">
        <w:trPr>
          <w:trHeight w:val="310"/>
        </w:trPr>
        <w:tc>
          <w:tcPr>
            <w:tcW w:w="1067" w:type="dxa"/>
            <w:vMerge/>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56" w:type="dxa"/>
          </w:tcPr>
          <w:p w:rsidR="00C72CE2" w:rsidRPr="00594756" w:rsidRDefault="00C72CE2" w:rsidP="00E66E8F">
            <w:pPr>
              <w:tabs>
                <w:tab w:val="center" w:pos="4153"/>
              </w:tabs>
              <w:jc w:val="center"/>
              <w:rPr>
                <w:rFonts w:ascii="宋体" w:hAnsi="宋体"/>
              </w:rPr>
            </w:pPr>
          </w:p>
        </w:tc>
      </w:tr>
      <w:tr w:rsidR="00C72CE2" w:rsidTr="00E66E8F">
        <w:trPr>
          <w:trHeight w:val="319"/>
        </w:trPr>
        <w:tc>
          <w:tcPr>
            <w:tcW w:w="1067" w:type="dxa"/>
            <w:vMerge/>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75" w:type="dxa"/>
          </w:tcPr>
          <w:p w:rsidR="00C72CE2" w:rsidRPr="00594756" w:rsidRDefault="00C72CE2" w:rsidP="00E66E8F">
            <w:pPr>
              <w:tabs>
                <w:tab w:val="center" w:pos="4153"/>
              </w:tabs>
              <w:jc w:val="center"/>
              <w:rPr>
                <w:rFonts w:ascii="宋体" w:hAnsi="宋体"/>
              </w:rPr>
            </w:pPr>
          </w:p>
        </w:tc>
        <w:tc>
          <w:tcPr>
            <w:tcW w:w="1156" w:type="dxa"/>
          </w:tcPr>
          <w:p w:rsidR="00C72CE2" w:rsidRPr="00594756" w:rsidRDefault="00C72CE2" w:rsidP="00E66E8F">
            <w:pPr>
              <w:tabs>
                <w:tab w:val="center" w:pos="4153"/>
              </w:tabs>
              <w:jc w:val="center"/>
              <w:rPr>
                <w:rFonts w:ascii="宋体" w:hAnsi="宋体"/>
              </w:rPr>
            </w:pPr>
          </w:p>
        </w:tc>
      </w:tr>
    </w:tbl>
    <w:p w:rsidR="00C72CE2" w:rsidRPr="00594756" w:rsidRDefault="00C72CE2" w:rsidP="00C72CE2">
      <w:pPr>
        <w:tabs>
          <w:tab w:val="center" w:pos="4153"/>
        </w:tabs>
        <w:spacing w:line="360" w:lineRule="auto"/>
        <w:jc w:val="center"/>
        <w:rPr>
          <w:rFonts w:ascii="宋体" w:hAnsi="宋体"/>
        </w:rPr>
      </w:pPr>
      <w:r w:rsidRPr="00594756">
        <w:rPr>
          <w:rFonts w:ascii="宋体" w:hAnsi="宋体" w:hint="eastAsia"/>
        </w:rPr>
        <w:t>数字式电雷管测试仪</w:t>
      </w:r>
    </w:p>
    <w:tbl>
      <w:tblPr>
        <w:tblStyle w:val="af8"/>
        <w:tblW w:w="0" w:type="auto"/>
        <w:tblInd w:w="108" w:type="dxa"/>
        <w:tblLook w:val="04A0"/>
      </w:tblPr>
      <w:tblGrid>
        <w:gridCol w:w="1058"/>
        <w:gridCol w:w="1110"/>
        <w:gridCol w:w="1215"/>
        <w:gridCol w:w="1162"/>
        <w:gridCol w:w="1163"/>
        <w:gridCol w:w="1163"/>
        <w:gridCol w:w="1163"/>
        <w:gridCol w:w="1144"/>
      </w:tblGrid>
      <w:tr w:rsidR="00C72CE2" w:rsidRPr="00594756" w:rsidTr="00E66E8F">
        <w:trPr>
          <w:trHeight w:val="334"/>
        </w:trPr>
        <w:tc>
          <w:tcPr>
            <w:tcW w:w="1066" w:type="dxa"/>
            <w:vMerge w:val="restart"/>
            <w:vAlign w:val="center"/>
          </w:tcPr>
          <w:p w:rsidR="00C72CE2" w:rsidRPr="00594756" w:rsidRDefault="00C72CE2" w:rsidP="00E66E8F">
            <w:pPr>
              <w:tabs>
                <w:tab w:val="center" w:pos="4153"/>
              </w:tabs>
              <w:jc w:val="center"/>
              <w:rPr>
                <w:rFonts w:ascii="宋体" w:hAnsi="宋体"/>
              </w:rPr>
            </w:pPr>
            <w:r w:rsidRPr="00594756">
              <w:rPr>
                <w:rFonts w:ascii="宋体" w:hAnsi="宋体" w:hint="eastAsia"/>
              </w:rPr>
              <w:t>量程</w:t>
            </w:r>
          </w:p>
        </w:tc>
        <w:tc>
          <w:tcPr>
            <w:tcW w:w="1120" w:type="dxa"/>
            <w:vMerge w:val="restart"/>
            <w:vAlign w:val="center"/>
          </w:tcPr>
          <w:p w:rsidR="00C72CE2" w:rsidRPr="00594756" w:rsidRDefault="00C72CE2" w:rsidP="00E66E8F">
            <w:pPr>
              <w:tabs>
                <w:tab w:val="center" w:pos="4153"/>
              </w:tabs>
              <w:jc w:val="center"/>
              <w:rPr>
                <w:rFonts w:ascii="宋体" w:hAnsi="宋体"/>
              </w:rPr>
            </w:pPr>
            <w:r w:rsidRPr="00594756">
              <w:rPr>
                <w:rFonts w:ascii="宋体" w:hAnsi="宋体" w:hint="eastAsia"/>
              </w:rPr>
              <w:t>标准值</w:t>
            </w:r>
          </w:p>
        </w:tc>
        <w:tc>
          <w:tcPr>
            <w:tcW w:w="2400" w:type="dxa"/>
            <w:gridSpan w:val="2"/>
          </w:tcPr>
          <w:p w:rsidR="00C72CE2" w:rsidRPr="00594756" w:rsidRDefault="00C72CE2" w:rsidP="00E66E8F">
            <w:pPr>
              <w:tabs>
                <w:tab w:val="center" w:pos="4153"/>
              </w:tabs>
              <w:jc w:val="center"/>
              <w:rPr>
                <w:rFonts w:ascii="宋体" w:hAnsi="宋体"/>
              </w:rPr>
            </w:pPr>
            <w:r w:rsidRPr="00594756">
              <w:rPr>
                <w:rFonts w:ascii="宋体" w:hAnsi="宋体" w:hint="eastAsia"/>
              </w:rPr>
              <w:t>测试仪显示值</w:t>
            </w:r>
          </w:p>
        </w:tc>
        <w:tc>
          <w:tcPr>
            <w:tcW w:w="1174" w:type="dxa"/>
            <w:vMerge w:val="restart"/>
            <w:vAlign w:val="center"/>
          </w:tcPr>
          <w:p w:rsidR="00C72CE2" w:rsidRPr="00594756" w:rsidRDefault="00C72CE2" w:rsidP="00E66E8F">
            <w:pPr>
              <w:tabs>
                <w:tab w:val="center" w:pos="4153"/>
              </w:tabs>
              <w:jc w:val="center"/>
              <w:rPr>
                <w:rFonts w:ascii="宋体" w:hAnsi="宋体"/>
              </w:rPr>
            </w:pPr>
            <w:r w:rsidRPr="00594756">
              <w:rPr>
                <w:rFonts w:ascii="宋体" w:hAnsi="宋体" w:hint="eastAsia"/>
              </w:rPr>
              <w:t>平均值</w:t>
            </w:r>
          </w:p>
        </w:tc>
        <w:tc>
          <w:tcPr>
            <w:tcW w:w="1174" w:type="dxa"/>
            <w:vMerge w:val="restart"/>
            <w:vAlign w:val="center"/>
          </w:tcPr>
          <w:p w:rsidR="00C72CE2" w:rsidRPr="00594756" w:rsidRDefault="00C72CE2" w:rsidP="00E66E8F">
            <w:pPr>
              <w:tabs>
                <w:tab w:val="center" w:pos="4153"/>
              </w:tabs>
              <w:jc w:val="center"/>
              <w:rPr>
                <w:rFonts w:ascii="宋体" w:hAnsi="宋体"/>
              </w:rPr>
            </w:pPr>
            <w:r w:rsidRPr="00594756">
              <w:rPr>
                <w:rFonts w:ascii="宋体" w:hAnsi="宋体" w:hint="eastAsia"/>
              </w:rPr>
              <w:t>示值误差</w:t>
            </w:r>
          </w:p>
        </w:tc>
        <w:tc>
          <w:tcPr>
            <w:tcW w:w="1174" w:type="dxa"/>
            <w:vMerge w:val="restart"/>
          </w:tcPr>
          <w:p w:rsidR="00C72CE2" w:rsidRPr="00594756" w:rsidRDefault="00C72CE2" w:rsidP="00E66E8F">
            <w:pPr>
              <w:tabs>
                <w:tab w:val="center" w:pos="4153"/>
              </w:tabs>
              <w:jc w:val="center"/>
              <w:rPr>
                <w:rFonts w:ascii="宋体" w:hAnsi="宋体"/>
              </w:rPr>
            </w:pPr>
            <w:r w:rsidRPr="00594756">
              <w:rPr>
                <w:rFonts w:ascii="宋体" w:hAnsi="宋体" w:hint="eastAsia"/>
              </w:rPr>
              <w:t>测量不确定度</w:t>
            </w:r>
            <w:r w:rsidRPr="00233A0E">
              <w:rPr>
                <w:i/>
              </w:rPr>
              <w:t>U</w:t>
            </w:r>
          </w:p>
        </w:tc>
        <w:tc>
          <w:tcPr>
            <w:tcW w:w="1154" w:type="dxa"/>
            <w:vMerge w:val="restart"/>
            <w:vAlign w:val="center"/>
          </w:tcPr>
          <w:p w:rsidR="00C72CE2" w:rsidRPr="00594756" w:rsidRDefault="00C72CE2" w:rsidP="00E66E8F">
            <w:pPr>
              <w:tabs>
                <w:tab w:val="center" w:pos="4153"/>
              </w:tabs>
              <w:jc w:val="center"/>
              <w:rPr>
                <w:rFonts w:ascii="宋体" w:hAnsi="宋体"/>
              </w:rPr>
            </w:pPr>
            <w:r>
              <w:rPr>
                <w:rFonts w:ascii="宋体" w:hAnsi="宋体" w:hint="eastAsia"/>
              </w:rPr>
              <w:t>工作</w:t>
            </w:r>
          </w:p>
          <w:p w:rsidR="00C72CE2" w:rsidRPr="00594756" w:rsidRDefault="00C72CE2" w:rsidP="00E66E8F">
            <w:pPr>
              <w:tabs>
                <w:tab w:val="center" w:pos="4153"/>
              </w:tabs>
              <w:jc w:val="center"/>
              <w:rPr>
                <w:rFonts w:ascii="宋体" w:hAnsi="宋体"/>
              </w:rPr>
            </w:pPr>
            <w:r w:rsidRPr="00594756">
              <w:rPr>
                <w:rFonts w:ascii="宋体" w:hAnsi="宋体" w:hint="eastAsia"/>
              </w:rPr>
              <w:t>电流</w:t>
            </w:r>
          </w:p>
        </w:tc>
      </w:tr>
      <w:tr w:rsidR="00C72CE2" w:rsidTr="00E66E8F">
        <w:trPr>
          <w:trHeight w:val="278"/>
        </w:trPr>
        <w:tc>
          <w:tcPr>
            <w:tcW w:w="1066" w:type="dxa"/>
            <w:vMerge/>
          </w:tcPr>
          <w:p w:rsidR="00C72CE2" w:rsidRDefault="00C72CE2" w:rsidP="00E66E8F">
            <w:pPr>
              <w:tabs>
                <w:tab w:val="center" w:pos="4153"/>
              </w:tabs>
              <w:jc w:val="center"/>
            </w:pPr>
          </w:p>
        </w:tc>
        <w:tc>
          <w:tcPr>
            <w:tcW w:w="1120" w:type="dxa"/>
            <w:vMerge/>
          </w:tcPr>
          <w:p w:rsidR="00C72CE2" w:rsidRDefault="00C72CE2" w:rsidP="00E66E8F">
            <w:pPr>
              <w:tabs>
                <w:tab w:val="center" w:pos="4153"/>
              </w:tabs>
              <w:jc w:val="center"/>
            </w:pPr>
          </w:p>
        </w:tc>
        <w:tc>
          <w:tcPr>
            <w:tcW w:w="1227" w:type="dxa"/>
          </w:tcPr>
          <w:p w:rsidR="00C72CE2" w:rsidRPr="00594756" w:rsidRDefault="00C72CE2" w:rsidP="00E66E8F">
            <w:pPr>
              <w:tabs>
                <w:tab w:val="center" w:pos="4153"/>
              </w:tabs>
              <w:jc w:val="center"/>
              <w:rPr>
                <w:rFonts w:ascii="宋体" w:hAnsi="宋体"/>
              </w:rPr>
            </w:pPr>
            <w:r w:rsidRPr="00594756">
              <w:rPr>
                <w:rFonts w:ascii="宋体" w:hAnsi="宋体" w:hint="eastAsia"/>
              </w:rPr>
              <w:t>1次</w:t>
            </w:r>
          </w:p>
        </w:tc>
        <w:tc>
          <w:tcPr>
            <w:tcW w:w="1173" w:type="dxa"/>
          </w:tcPr>
          <w:p w:rsidR="00C72CE2" w:rsidRPr="00594756" w:rsidRDefault="00C72CE2" w:rsidP="00E66E8F">
            <w:pPr>
              <w:tabs>
                <w:tab w:val="center" w:pos="4153"/>
              </w:tabs>
              <w:jc w:val="center"/>
              <w:rPr>
                <w:rFonts w:ascii="宋体" w:hAnsi="宋体"/>
              </w:rPr>
            </w:pPr>
            <w:r w:rsidRPr="00594756">
              <w:rPr>
                <w:rFonts w:ascii="宋体" w:hAnsi="宋体" w:hint="eastAsia"/>
              </w:rPr>
              <w:t>2次</w:t>
            </w:r>
          </w:p>
        </w:tc>
        <w:tc>
          <w:tcPr>
            <w:tcW w:w="1174" w:type="dxa"/>
            <w:vMerge/>
          </w:tcPr>
          <w:p w:rsidR="00C72CE2" w:rsidRDefault="00C72CE2" w:rsidP="00E66E8F">
            <w:pPr>
              <w:tabs>
                <w:tab w:val="center" w:pos="4153"/>
              </w:tabs>
              <w:jc w:val="center"/>
            </w:pPr>
          </w:p>
        </w:tc>
        <w:tc>
          <w:tcPr>
            <w:tcW w:w="1174" w:type="dxa"/>
            <w:vMerge/>
          </w:tcPr>
          <w:p w:rsidR="00C72CE2" w:rsidRDefault="00C72CE2" w:rsidP="00E66E8F">
            <w:pPr>
              <w:tabs>
                <w:tab w:val="center" w:pos="4153"/>
              </w:tabs>
              <w:jc w:val="center"/>
            </w:pPr>
          </w:p>
        </w:tc>
        <w:tc>
          <w:tcPr>
            <w:tcW w:w="1174" w:type="dxa"/>
            <w:vMerge/>
          </w:tcPr>
          <w:p w:rsidR="00C72CE2" w:rsidRDefault="00C72CE2" w:rsidP="00E66E8F">
            <w:pPr>
              <w:tabs>
                <w:tab w:val="center" w:pos="4153"/>
              </w:tabs>
              <w:jc w:val="center"/>
            </w:pPr>
          </w:p>
        </w:tc>
        <w:tc>
          <w:tcPr>
            <w:tcW w:w="1154" w:type="dxa"/>
            <w:vMerge/>
          </w:tcPr>
          <w:p w:rsidR="00C72CE2" w:rsidRDefault="00C72CE2" w:rsidP="00E66E8F">
            <w:pPr>
              <w:tabs>
                <w:tab w:val="center" w:pos="4153"/>
              </w:tabs>
              <w:jc w:val="center"/>
            </w:pPr>
          </w:p>
        </w:tc>
      </w:tr>
      <w:tr w:rsidR="00C72CE2" w:rsidTr="00E66E8F">
        <w:trPr>
          <w:trHeight w:val="306"/>
        </w:trPr>
        <w:tc>
          <w:tcPr>
            <w:tcW w:w="1066" w:type="dxa"/>
            <w:vMerge w:val="restart"/>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3"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54" w:type="dxa"/>
          </w:tcPr>
          <w:p w:rsidR="00C72CE2" w:rsidRPr="00594756" w:rsidRDefault="00C72CE2" w:rsidP="00E66E8F">
            <w:pPr>
              <w:tabs>
                <w:tab w:val="center" w:pos="4153"/>
              </w:tabs>
              <w:jc w:val="center"/>
              <w:rPr>
                <w:rFonts w:ascii="宋体" w:hAnsi="宋体"/>
              </w:rPr>
            </w:pPr>
          </w:p>
        </w:tc>
      </w:tr>
      <w:tr w:rsidR="00C72CE2" w:rsidTr="00E66E8F">
        <w:trPr>
          <w:trHeight w:val="314"/>
        </w:trPr>
        <w:tc>
          <w:tcPr>
            <w:tcW w:w="1066" w:type="dxa"/>
            <w:vMerge/>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3"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54" w:type="dxa"/>
          </w:tcPr>
          <w:p w:rsidR="00C72CE2" w:rsidRPr="00594756" w:rsidRDefault="00C72CE2" w:rsidP="00E66E8F">
            <w:pPr>
              <w:tabs>
                <w:tab w:val="center" w:pos="4153"/>
              </w:tabs>
              <w:jc w:val="center"/>
              <w:rPr>
                <w:rFonts w:ascii="宋体" w:hAnsi="宋体"/>
              </w:rPr>
            </w:pPr>
          </w:p>
        </w:tc>
      </w:tr>
      <w:tr w:rsidR="00C72CE2" w:rsidTr="00E66E8F">
        <w:trPr>
          <w:trHeight w:val="306"/>
        </w:trPr>
        <w:tc>
          <w:tcPr>
            <w:tcW w:w="1066" w:type="dxa"/>
            <w:vMerge/>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3"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54" w:type="dxa"/>
          </w:tcPr>
          <w:p w:rsidR="00C72CE2" w:rsidRPr="00594756" w:rsidRDefault="00C72CE2" w:rsidP="00E66E8F">
            <w:pPr>
              <w:tabs>
                <w:tab w:val="center" w:pos="4153"/>
              </w:tabs>
              <w:jc w:val="center"/>
              <w:rPr>
                <w:rFonts w:ascii="宋体" w:hAnsi="宋体"/>
              </w:rPr>
            </w:pPr>
          </w:p>
        </w:tc>
      </w:tr>
      <w:tr w:rsidR="00C72CE2" w:rsidTr="00E66E8F">
        <w:trPr>
          <w:trHeight w:val="306"/>
        </w:trPr>
        <w:tc>
          <w:tcPr>
            <w:tcW w:w="1066" w:type="dxa"/>
            <w:vMerge/>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3"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54" w:type="dxa"/>
          </w:tcPr>
          <w:p w:rsidR="00C72CE2" w:rsidRPr="00594756" w:rsidRDefault="00C72CE2" w:rsidP="00E66E8F">
            <w:pPr>
              <w:tabs>
                <w:tab w:val="center" w:pos="4153"/>
              </w:tabs>
              <w:jc w:val="center"/>
              <w:rPr>
                <w:rFonts w:ascii="宋体" w:hAnsi="宋体"/>
              </w:rPr>
            </w:pPr>
          </w:p>
        </w:tc>
      </w:tr>
      <w:tr w:rsidR="00C72CE2" w:rsidTr="00E66E8F">
        <w:trPr>
          <w:trHeight w:val="306"/>
        </w:trPr>
        <w:tc>
          <w:tcPr>
            <w:tcW w:w="1066" w:type="dxa"/>
            <w:vMerge/>
          </w:tcPr>
          <w:p w:rsidR="00C72CE2" w:rsidRDefault="00C72CE2" w:rsidP="00E66E8F">
            <w:pPr>
              <w:tabs>
                <w:tab w:val="center" w:pos="4153"/>
              </w:tabs>
              <w:jc w:val="center"/>
            </w:pPr>
          </w:p>
        </w:tc>
        <w:tc>
          <w:tcPr>
            <w:tcW w:w="1120" w:type="dxa"/>
          </w:tcPr>
          <w:p w:rsidR="00C72CE2" w:rsidRPr="00594756" w:rsidRDefault="00C72CE2" w:rsidP="00E66E8F">
            <w:pPr>
              <w:tabs>
                <w:tab w:val="center" w:pos="4153"/>
              </w:tabs>
              <w:jc w:val="center"/>
              <w:rPr>
                <w:rFonts w:ascii="宋体" w:hAnsi="宋体"/>
              </w:rPr>
            </w:pPr>
          </w:p>
        </w:tc>
        <w:tc>
          <w:tcPr>
            <w:tcW w:w="1227" w:type="dxa"/>
          </w:tcPr>
          <w:p w:rsidR="00C72CE2" w:rsidRPr="00594756" w:rsidRDefault="00C72CE2" w:rsidP="00E66E8F">
            <w:pPr>
              <w:tabs>
                <w:tab w:val="center" w:pos="4153"/>
              </w:tabs>
              <w:jc w:val="center"/>
              <w:rPr>
                <w:rFonts w:ascii="宋体" w:hAnsi="宋体"/>
              </w:rPr>
            </w:pPr>
          </w:p>
        </w:tc>
        <w:tc>
          <w:tcPr>
            <w:tcW w:w="1173"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74" w:type="dxa"/>
          </w:tcPr>
          <w:p w:rsidR="00C72CE2" w:rsidRPr="00594756" w:rsidRDefault="00C72CE2" w:rsidP="00E66E8F">
            <w:pPr>
              <w:tabs>
                <w:tab w:val="center" w:pos="4153"/>
              </w:tabs>
              <w:jc w:val="center"/>
              <w:rPr>
                <w:rFonts w:ascii="宋体" w:hAnsi="宋体"/>
              </w:rPr>
            </w:pPr>
          </w:p>
        </w:tc>
        <w:tc>
          <w:tcPr>
            <w:tcW w:w="1154" w:type="dxa"/>
          </w:tcPr>
          <w:p w:rsidR="00C72CE2" w:rsidRPr="00594756" w:rsidRDefault="00C72CE2" w:rsidP="00E66E8F">
            <w:pPr>
              <w:tabs>
                <w:tab w:val="center" w:pos="4153"/>
              </w:tabs>
              <w:jc w:val="center"/>
              <w:rPr>
                <w:rFonts w:ascii="宋体" w:hAnsi="宋体"/>
              </w:rPr>
            </w:pPr>
          </w:p>
        </w:tc>
      </w:tr>
      <w:tr w:rsidR="00C72CE2" w:rsidTr="00E66E8F">
        <w:trPr>
          <w:trHeight w:val="314"/>
        </w:trPr>
        <w:tc>
          <w:tcPr>
            <w:tcW w:w="1066" w:type="dxa"/>
            <w:vMerge/>
          </w:tcPr>
          <w:p w:rsidR="00C72CE2" w:rsidRDefault="00C72CE2" w:rsidP="00E66E8F">
            <w:pPr>
              <w:tabs>
                <w:tab w:val="center" w:pos="4153"/>
              </w:tabs>
              <w:jc w:val="center"/>
            </w:pPr>
          </w:p>
        </w:tc>
        <w:tc>
          <w:tcPr>
            <w:tcW w:w="1120" w:type="dxa"/>
          </w:tcPr>
          <w:p w:rsidR="00C72CE2" w:rsidRDefault="00C72CE2" w:rsidP="00E66E8F">
            <w:pPr>
              <w:tabs>
                <w:tab w:val="center" w:pos="4153"/>
              </w:tabs>
              <w:jc w:val="center"/>
            </w:pPr>
          </w:p>
        </w:tc>
        <w:tc>
          <w:tcPr>
            <w:tcW w:w="1227" w:type="dxa"/>
          </w:tcPr>
          <w:p w:rsidR="00C72CE2" w:rsidRDefault="00C72CE2" w:rsidP="00E66E8F">
            <w:pPr>
              <w:tabs>
                <w:tab w:val="center" w:pos="4153"/>
              </w:tabs>
              <w:jc w:val="center"/>
            </w:pPr>
          </w:p>
        </w:tc>
        <w:tc>
          <w:tcPr>
            <w:tcW w:w="1173" w:type="dxa"/>
          </w:tcPr>
          <w:p w:rsidR="00C72CE2" w:rsidRDefault="00C72CE2" w:rsidP="00E66E8F">
            <w:pPr>
              <w:tabs>
                <w:tab w:val="center" w:pos="4153"/>
              </w:tabs>
              <w:jc w:val="center"/>
            </w:pPr>
          </w:p>
        </w:tc>
        <w:tc>
          <w:tcPr>
            <w:tcW w:w="1174" w:type="dxa"/>
          </w:tcPr>
          <w:p w:rsidR="00C72CE2" w:rsidRDefault="00C72CE2" w:rsidP="00E66E8F">
            <w:pPr>
              <w:tabs>
                <w:tab w:val="center" w:pos="4153"/>
              </w:tabs>
              <w:jc w:val="center"/>
            </w:pPr>
          </w:p>
        </w:tc>
        <w:tc>
          <w:tcPr>
            <w:tcW w:w="1174" w:type="dxa"/>
          </w:tcPr>
          <w:p w:rsidR="00C72CE2" w:rsidRDefault="00C72CE2" w:rsidP="00E66E8F">
            <w:pPr>
              <w:tabs>
                <w:tab w:val="center" w:pos="4153"/>
              </w:tabs>
              <w:jc w:val="center"/>
            </w:pPr>
          </w:p>
        </w:tc>
        <w:tc>
          <w:tcPr>
            <w:tcW w:w="1174" w:type="dxa"/>
          </w:tcPr>
          <w:p w:rsidR="00C72CE2" w:rsidRDefault="00C72CE2" w:rsidP="00E66E8F">
            <w:pPr>
              <w:tabs>
                <w:tab w:val="center" w:pos="4153"/>
              </w:tabs>
              <w:jc w:val="center"/>
            </w:pPr>
          </w:p>
        </w:tc>
        <w:tc>
          <w:tcPr>
            <w:tcW w:w="1154" w:type="dxa"/>
          </w:tcPr>
          <w:p w:rsidR="00C72CE2" w:rsidRDefault="00C72CE2" w:rsidP="00E66E8F">
            <w:pPr>
              <w:tabs>
                <w:tab w:val="center" w:pos="4153"/>
              </w:tabs>
              <w:jc w:val="center"/>
            </w:pPr>
          </w:p>
        </w:tc>
      </w:tr>
    </w:tbl>
    <w:p w:rsidR="00C72CE2" w:rsidRPr="00594756" w:rsidRDefault="00C72CE2" w:rsidP="00C72CE2">
      <w:pPr>
        <w:tabs>
          <w:tab w:val="center" w:pos="4153"/>
        </w:tabs>
        <w:spacing w:line="480" w:lineRule="auto"/>
        <w:rPr>
          <w:rFonts w:ascii="宋体" w:hAnsi="宋体"/>
        </w:rPr>
      </w:pPr>
      <w:r w:rsidRPr="00594756">
        <w:rPr>
          <w:rFonts w:ascii="宋体" w:hAnsi="宋体" w:hint="eastAsia"/>
        </w:rPr>
        <w:t>校准人：                   核验人：</w:t>
      </w:r>
    </w:p>
    <w:p w:rsidR="002D46EA" w:rsidRPr="002E288E" w:rsidRDefault="002D46EA" w:rsidP="00691DEC">
      <w:pPr>
        <w:spacing w:line="300" w:lineRule="exact"/>
        <w:rPr>
          <w:rFonts w:eastAsia="黑体"/>
          <w:b/>
          <w:sz w:val="28"/>
          <w:szCs w:val="28"/>
        </w:rPr>
      </w:pPr>
      <w:r w:rsidRPr="00591F08">
        <w:rPr>
          <w:rFonts w:eastAsia="黑体" w:hint="eastAsia"/>
          <w:sz w:val="28"/>
          <w:szCs w:val="28"/>
        </w:rPr>
        <w:lastRenderedPageBreak/>
        <w:t>附录</w:t>
      </w:r>
      <w:r w:rsidRPr="00024E1C">
        <w:rPr>
          <w:rFonts w:eastAsia="黑体" w:hint="eastAsia"/>
          <w:b/>
          <w:sz w:val="28"/>
          <w:szCs w:val="28"/>
        </w:rPr>
        <w:t>C</w:t>
      </w:r>
    </w:p>
    <w:p w:rsidR="00C72CE2" w:rsidRDefault="002D46EA" w:rsidP="00C72CE2">
      <w:pPr>
        <w:tabs>
          <w:tab w:val="center" w:pos="4153"/>
        </w:tabs>
        <w:spacing w:line="400" w:lineRule="exact"/>
        <w:jc w:val="center"/>
        <w:rPr>
          <w:rFonts w:ascii="黑体" w:eastAsia="黑体"/>
          <w:sz w:val="28"/>
          <w:szCs w:val="28"/>
        </w:rPr>
      </w:pPr>
      <w:r w:rsidRPr="005D0FC6">
        <w:rPr>
          <w:rFonts w:ascii="黑体" w:eastAsia="黑体" w:hint="eastAsia"/>
          <w:sz w:val="28"/>
          <w:szCs w:val="28"/>
        </w:rPr>
        <w:t>校准证书内页格式</w:t>
      </w:r>
      <w:bookmarkStart w:id="5" w:name="_Toc493749932"/>
    </w:p>
    <w:p w:rsidR="00C72CE2" w:rsidRPr="00594756" w:rsidRDefault="00C72CE2" w:rsidP="00C72CE2">
      <w:pPr>
        <w:tabs>
          <w:tab w:val="center" w:pos="4153"/>
        </w:tabs>
        <w:spacing w:line="400" w:lineRule="exact"/>
        <w:jc w:val="center"/>
        <w:rPr>
          <w:rFonts w:ascii="宋体" w:hAnsi="宋体"/>
        </w:rPr>
      </w:pPr>
      <w:r w:rsidRPr="00594756">
        <w:rPr>
          <w:rFonts w:ascii="宋体" w:hAnsi="宋体" w:hint="eastAsia"/>
        </w:rPr>
        <w:t>证书编号××××××-××××</w:t>
      </w:r>
    </w:p>
    <w:p w:rsidR="00C72CE2" w:rsidRPr="00594756" w:rsidRDefault="00C72CE2" w:rsidP="00C72CE2">
      <w:pPr>
        <w:tabs>
          <w:tab w:val="center" w:pos="4153"/>
        </w:tabs>
        <w:spacing w:line="400" w:lineRule="exact"/>
        <w:ind w:right="105"/>
        <w:jc w:val="right"/>
        <w:rPr>
          <w:rFonts w:ascii="宋体" w:hAnsi="宋体"/>
          <w:szCs w:val="21"/>
        </w:rPr>
      </w:pPr>
      <w:r w:rsidRPr="00594756">
        <w:rPr>
          <w:rFonts w:ascii="宋体" w:hAnsi="宋体" w:hint="eastAsia"/>
          <w:szCs w:val="21"/>
        </w:rPr>
        <w:t>第   页    共   页</w:t>
      </w:r>
    </w:p>
    <w:tbl>
      <w:tblPr>
        <w:tblStyle w:val="af8"/>
        <w:tblW w:w="0" w:type="auto"/>
        <w:tblInd w:w="108" w:type="dxa"/>
        <w:tblBorders>
          <w:top w:val="single" w:sz="8" w:space="0" w:color="auto"/>
          <w:left w:val="single" w:sz="8" w:space="0" w:color="auto"/>
          <w:bottom w:val="single" w:sz="8" w:space="0" w:color="auto"/>
          <w:right w:val="single" w:sz="8" w:space="0" w:color="auto"/>
          <w:insideV w:val="single" w:sz="8" w:space="0" w:color="auto"/>
        </w:tblBorders>
        <w:tblLook w:val="04A0"/>
      </w:tblPr>
      <w:tblGrid>
        <w:gridCol w:w="1345"/>
        <w:gridCol w:w="54"/>
        <w:gridCol w:w="943"/>
        <w:gridCol w:w="1094"/>
        <w:gridCol w:w="1121"/>
        <w:gridCol w:w="1449"/>
        <w:gridCol w:w="45"/>
        <w:gridCol w:w="1689"/>
        <w:gridCol w:w="1438"/>
      </w:tblGrid>
      <w:tr w:rsidR="00C72CE2" w:rsidTr="009E4FA2">
        <w:trPr>
          <w:trHeight w:val="1384"/>
        </w:trPr>
        <w:tc>
          <w:tcPr>
            <w:tcW w:w="9337" w:type="dxa"/>
            <w:gridSpan w:val="9"/>
          </w:tcPr>
          <w:p w:rsidR="00C72CE2" w:rsidRPr="00594756" w:rsidRDefault="00C72CE2" w:rsidP="00E66E8F">
            <w:pPr>
              <w:tabs>
                <w:tab w:val="center" w:pos="4153"/>
              </w:tabs>
              <w:spacing w:line="400" w:lineRule="exact"/>
              <w:rPr>
                <w:rFonts w:ascii="宋体" w:hAnsi="宋体"/>
              </w:rPr>
            </w:pPr>
            <w:r w:rsidRPr="00594756">
              <w:rPr>
                <w:rFonts w:ascii="宋体" w:hAnsi="宋体" w:hint="eastAsia"/>
              </w:rPr>
              <w:t>校准机构授权说明：</w:t>
            </w:r>
          </w:p>
        </w:tc>
      </w:tr>
      <w:tr w:rsidR="00C72CE2" w:rsidTr="009E4FA2">
        <w:trPr>
          <w:trHeight w:val="1365"/>
        </w:trPr>
        <w:tc>
          <w:tcPr>
            <w:tcW w:w="9337" w:type="dxa"/>
            <w:gridSpan w:val="9"/>
          </w:tcPr>
          <w:p w:rsidR="00C72CE2" w:rsidRPr="00594756" w:rsidRDefault="00C72CE2" w:rsidP="00E66E8F">
            <w:pPr>
              <w:tabs>
                <w:tab w:val="center" w:pos="4153"/>
              </w:tabs>
              <w:spacing w:line="400" w:lineRule="exact"/>
              <w:rPr>
                <w:rFonts w:ascii="宋体" w:hAnsi="宋体"/>
              </w:rPr>
            </w:pPr>
            <w:r w:rsidRPr="00594756">
              <w:rPr>
                <w:rFonts w:ascii="宋体" w:hAnsi="宋体" w:hint="eastAsia"/>
              </w:rPr>
              <w:t>校准所依据的技术文件（代号、名称）：</w:t>
            </w:r>
          </w:p>
        </w:tc>
      </w:tr>
      <w:tr w:rsidR="00C72CE2" w:rsidTr="009E4FA2">
        <w:trPr>
          <w:trHeight w:val="563"/>
        </w:trPr>
        <w:tc>
          <w:tcPr>
            <w:tcW w:w="9337" w:type="dxa"/>
            <w:gridSpan w:val="9"/>
            <w:tcBorders>
              <w:bottom w:val="single" w:sz="4" w:space="0" w:color="auto"/>
            </w:tcBorders>
            <w:vAlign w:val="center"/>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校准所使用主要计量标准器具</w:t>
            </w:r>
          </w:p>
        </w:tc>
      </w:tr>
      <w:tr w:rsidR="00C72CE2" w:rsidTr="009E4FA2">
        <w:trPr>
          <w:trHeight w:val="856"/>
        </w:trPr>
        <w:tc>
          <w:tcPr>
            <w:tcW w:w="1426" w:type="dxa"/>
            <w:gridSpan w:val="2"/>
            <w:tcBorders>
              <w:top w:val="single" w:sz="4" w:space="0" w:color="auto"/>
              <w:bottom w:val="single" w:sz="4" w:space="0" w:color="auto"/>
              <w:right w:val="single" w:sz="4" w:space="0" w:color="auto"/>
            </w:tcBorders>
            <w:vAlign w:val="center"/>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名称</w:t>
            </w:r>
          </w:p>
        </w:tc>
        <w:tc>
          <w:tcPr>
            <w:tcW w:w="943" w:type="dxa"/>
            <w:tcBorders>
              <w:top w:val="single" w:sz="4" w:space="0" w:color="auto"/>
              <w:left w:val="single" w:sz="4" w:space="0" w:color="auto"/>
              <w:bottom w:val="single" w:sz="4" w:space="0" w:color="auto"/>
              <w:right w:val="single" w:sz="4" w:space="0" w:color="auto"/>
            </w:tcBorders>
            <w:vAlign w:val="center"/>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仪器</w:t>
            </w:r>
          </w:p>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编号</w:t>
            </w:r>
          </w:p>
        </w:tc>
        <w:tc>
          <w:tcPr>
            <w:tcW w:w="1099" w:type="dxa"/>
            <w:tcBorders>
              <w:top w:val="single" w:sz="4" w:space="0" w:color="auto"/>
              <w:left w:val="single" w:sz="4" w:space="0" w:color="auto"/>
              <w:bottom w:val="single" w:sz="4" w:space="0" w:color="auto"/>
              <w:right w:val="single" w:sz="4" w:space="0" w:color="auto"/>
            </w:tcBorders>
            <w:vAlign w:val="center"/>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测量</w:t>
            </w:r>
          </w:p>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范围</w:t>
            </w:r>
          </w:p>
        </w:tc>
        <w:tc>
          <w:tcPr>
            <w:tcW w:w="2672" w:type="dxa"/>
            <w:gridSpan w:val="3"/>
            <w:tcBorders>
              <w:top w:val="single" w:sz="4" w:space="0" w:color="auto"/>
              <w:left w:val="single" w:sz="4" w:space="0" w:color="auto"/>
              <w:bottom w:val="single" w:sz="4" w:space="0" w:color="auto"/>
              <w:right w:val="single" w:sz="4" w:space="0" w:color="auto"/>
            </w:tcBorders>
            <w:vAlign w:val="center"/>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测量不确定度/准确度等级/最大允许误差</w:t>
            </w:r>
          </w:p>
        </w:tc>
        <w:tc>
          <w:tcPr>
            <w:tcW w:w="1728" w:type="dxa"/>
            <w:tcBorders>
              <w:top w:val="single" w:sz="4" w:space="0" w:color="auto"/>
              <w:left w:val="single" w:sz="4" w:space="0" w:color="auto"/>
              <w:bottom w:val="single" w:sz="4" w:space="0" w:color="auto"/>
              <w:right w:val="single" w:sz="4" w:space="0" w:color="auto"/>
            </w:tcBorders>
            <w:vAlign w:val="center"/>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检定/校准证书编号</w:t>
            </w:r>
          </w:p>
        </w:tc>
        <w:tc>
          <w:tcPr>
            <w:tcW w:w="1469" w:type="dxa"/>
            <w:tcBorders>
              <w:top w:val="single" w:sz="4" w:space="0" w:color="auto"/>
              <w:left w:val="single" w:sz="4" w:space="0" w:color="auto"/>
              <w:bottom w:val="single" w:sz="4" w:space="0" w:color="auto"/>
            </w:tcBorders>
            <w:vAlign w:val="center"/>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证书有效期</w:t>
            </w:r>
          </w:p>
        </w:tc>
      </w:tr>
      <w:tr w:rsidR="00C72CE2" w:rsidTr="009E4FA2">
        <w:trPr>
          <w:trHeight w:val="429"/>
        </w:trPr>
        <w:tc>
          <w:tcPr>
            <w:tcW w:w="1426" w:type="dxa"/>
            <w:gridSpan w:val="2"/>
            <w:tcBorders>
              <w:top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943"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1099"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2672" w:type="dxa"/>
            <w:gridSpan w:val="3"/>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1728"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1469" w:type="dxa"/>
            <w:tcBorders>
              <w:top w:val="single" w:sz="4" w:space="0" w:color="auto"/>
              <w:left w:val="single" w:sz="4" w:space="0" w:color="auto"/>
              <w:bottom w:val="single" w:sz="4" w:space="0" w:color="auto"/>
            </w:tcBorders>
          </w:tcPr>
          <w:p w:rsidR="00C72CE2" w:rsidRPr="00594756" w:rsidRDefault="00C72CE2" w:rsidP="00E66E8F">
            <w:pPr>
              <w:tabs>
                <w:tab w:val="center" w:pos="4153"/>
              </w:tabs>
              <w:spacing w:line="400" w:lineRule="exact"/>
              <w:jc w:val="center"/>
              <w:rPr>
                <w:rFonts w:ascii="宋体" w:hAnsi="宋体"/>
              </w:rPr>
            </w:pPr>
          </w:p>
        </w:tc>
      </w:tr>
      <w:tr w:rsidR="00C72CE2" w:rsidTr="009E4FA2">
        <w:trPr>
          <w:trHeight w:val="429"/>
        </w:trPr>
        <w:tc>
          <w:tcPr>
            <w:tcW w:w="1426" w:type="dxa"/>
            <w:gridSpan w:val="2"/>
            <w:tcBorders>
              <w:top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943"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1099"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2672" w:type="dxa"/>
            <w:gridSpan w:val="3"/>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1728"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1469" w:type="dxa"/>
            <w:tcBorders>
              <w:top w:val="single" w:sz="4" w:space="0" w:color="auto"/>
              <w:left w:val="single" w:sz="4" w:space="0" w:color="auto"/>
              <w:bottom w:val="single" w:sz="4" w:space="0" w:color="auto"/>
            </w:tcBorders>
          </w:tcPr>
          <w:p w:rsidR="00C72CE2" w:rsidRPr="00594756" w:rsidRDefault="00C72CE2" w:rsidP="00E66E8F">
            <w:pPr>
              <w:tabs>
                <w:tab w:val="center" w:pos="4153"/>
              </w:tabs>
              <w:spacing w:line="400" w:lineRule="exact"/>
              <w:jc w:val="center"/>
              <w:rPr>
                <w:rFonts w:ascii="宋体" w:hAnsi="宋体"/>
              </w:rPr>
            </w:pPr>
          </w:p>
        </w:tc>
      </w:tr>
      <w:tr w:rsidR="00C72CE2" w:rsidTr="009E4FA2">
        <w:trPr>
          <w:trHeight w:val="441"/>
        </w:trPr>
        <w:tc>
          <w:tcPr>
            <w:tcW w:w="1426" w:type="dxa"/>
            <w:gridSpan w:val="2"/>
            <w:tcBorders>
              <w:top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943"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1099"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2672" w:type="dxa"/>
            <w:gridSpan w:val="3"/>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1728"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p>
        </w:tc>
        <w:tc>
          <w:tcPr>
            <w:tcW w:w="1469" w:type="dxa"/>
            <w:tcBorders>
              <w:top w:val="single" w:sz="4" w:space="0" w:color="auto"/>
              <w:left w:val="single" w:sz="4" w:space="0" w:color="auto"/>
              <w:bottom w:val="single" w:sz="4" w:space="0" w:color="auto"/>
            </w:tcBorders>
          </w:tcPr>
          <w:p w:rsidR="00C72CE2" w:rsidRPr="00594756" w:rsidRDefault="00C72CE2" w:rsidP="00E66E8F">
            <w:pPr>
              <w:tabs>
                <w:tab w:val="center" w:pos="4153"/>
              </w:tabs>
              <w:spacing w:line="400" w:lineRule="exact"/>
              <w:jc w:val="center"/>
              <w:rPr>
                <w:rFonts w:ascii="宋体" w:hAnsi="宋体"/>
              </w:rPr>
            </w:pPr>
          </w:p>
        </w:tc>
      </w:tr>
      <w:tr w:rsidR="00C72CE2" w:rsidTr="009E4FA2">
        <w:trPr>
          <w:trHeight w:val="1110"/>
        </w:trPr>
        <w:tc>
          <w:tcPr>
            <w:tcW w:w="9337" w:type="dxa"/>
            <w:gridSpan w:val="9"/>
            <w:tcBorders>
              <w:top w:val="single" w:sz="4" w:space="0" w:color="auto"/>
            </w:tcBorders>
          </w:tcPr>
          <w:p w:rsidR="00C72CE2" w:rsidRPr="00594756" w:rsidRDefault="00C72CE2" w:rsidP="00E66E8F">
            <w:pPr>
              <w:tabs>
                <w:tab w:val="center" w:pos="4153"/>
              </w:tabs>
              <w:spacing w:line="400" w:lineRule="exact"/>
              <w:rPr>
                <w:rFonts w:ascii="宋体" w:hAnsi="宋体"/>
              </w:rPr>
            </w:pPr>
            <w:r w:rsidRPr="00594756">
              <w:rPr>
                <w:rFonts w:ascii="宋体" w:hAnsi="宋体" w:hint="eastAsia"/>
              </w:rPr>
              <w:t>测量溯源性说明：</w:t>
            </w:r>
          </w:p>
        </w:tc>
      </w:tr>
      <w:tr w:rsidR="00C72CE2" w:rsidTr="009E4FA2">
        <w:trPr>
          <w:trHeight w:val="429"/>
        </w:trPr>
        <w:tc>
          <w:tcPr>
            <w:tcW w:w="9337" w:type="dxa"/>
            <w:gridSpan w:val="9"/>
            <w:tcBorders>
              <w:bottom w:val="single" w:sz="4" w:space="0" w:color="auto"/>
            </w:tcBorders>
            <w:vAlign w:val="center"/>
          </w:tcPr>
          <w:p w:rsidR="00C72CE2" w:rsidRPr="00594756" w:rsidRDefault="00C72CE2" w:rsidP="00E66E8F">
            <w:pPr>
              <w:tabs>
                <w:tab w:val="center" w:pos="4153"/>
              </w:tabs>
              <w:spacing w:line="400" w:lineRule="exact"/>
              <w:rPr>
                <w:rFonts w:ascii="宋体" w:hAnsi="宋体"/>
              </w:rPr>
            </w:pPr>
            <w:r w:rsidRPr="00594756">
              <w:rPr>
                <w:rFonts w:ascii="宋体" w:hAnsi="宋体" w:hint="eastAsia"/>
              </w:rPr>
              <w:t>校准环境条件及校准地点：</w:t>
            </w:r>
          </w:p>
        </w:tc>
      </w:tr>
      <w:tr w:rsidR="00C72CE2" w:rsidTr="009E4FA2">
        <w:trPr>
          <w:trHeight w:val="345"/>
        </w:trPr>
        <w:tc>
          <w:tcPr>
            <w:tcW w:w="1372" w:type="dxa"/>
            <w:tcBorders>
              <w:top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温度</w:t>
            </w:r>
          </w:p>
        </w:tc>
        <w:tc>
          <w:tcPr>
            <w:tcW w:w="3242" w:type="dxa"/>
            <w:gridSpan w:val="4"/>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 xml:space="preserve">               ℃</w:t>
            </w:r>
          </w:p>
        </w:tc>
        <w:tc>
          <w:tcPr>
            <w:tcW w:w="1480" w:type="dxa"/>
            <w:tcBorders>
              <w:top w:val="single" w:sz="4" w:space="0" w:color="auto"/>
              <w:left w:val="single" w:sz="4" w:space="0" w:color="auto"/>
              <w:bottom w:val="single" w:sz="4"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地点</w:t>
            </w:r>
          </w:p>
        </w:tc>
        <w:tc>
          <w:tcPr>
            <w:tcW w:w="3242" w:type="dxa"/>
            <w:gridSpan w:val="3"/>
            <w:tcBorders>
              <w:top w:val="single" w:sz="4" w:space="0" w:color="auto"/>
              <w:left w:val="single" w:sz="4" w:space="0" w:color="auto"/>
              <w:bottom w:val="single" w:sz="4" w:space="0" w:color="auto"/>
            </w:tcBorders>
          </w:tcPr>
          <w:p w:rsidR="00C72CE2" w:rsidRPr="00594756" w:rsidRDefault="00C72CE2" w:rsidP="00E66E8F">
            <w:pPr>
              <w:tabs>
                <w:tab w:val="center" w:pos="4153"/>
              </w:tabs>
              <w:spacing w:line="400" w:lineRule="exact"/>
              <w:jc w:val="center"/>
              <w:rPr>
                <w:rFonts w:ascii="宋体" w:hAnsi="宋体"/>
              </w:rPr>
            </w:pPr>
          </w:p>
        </w:tc>
      </w:tr>
      <w:tr w:rsidR="00C72CE2" w:rsidTr="009E4FA2">
        <w:trPr>
          <w:trHeight w:val="343"/>
        </w:trPr>
        <w:tc>
          <w:tcPr>
            <w:tcW w:w="1372" w:type="dxa"/>
            <w:tcBorders>
              <w:top w:val="single" w:sz="4" w:space="0" w:color="auto"/>
              <w:bottom w:val="single" w:sz="8"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相对湿度</w:t>
            </w:r>
          </w:p>
        </w:tc>
        <w:tc>
          <w:tcPr>
            <w:tcW w:w="3242" w:type="dxa"/>
            <w:gridSpan w:val="4"/>
            <w:tcBorders>
              <w:top w:val="single" w:sz="4" w:space="0" w:color="auto"/>
              <w:left w:val="single" w:sz="4" w:space="0" w:color="auto"/>
              <w:bottom w:val="single" w:sz="8"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 xml:space="preserve">              %</w:t>
            </w:r>
          </w:p>
        </w:tc>
        <w:tc>
          <w:tcPr>
            <w:tcW w:w="1480" w:type="dxa"/>
            <w:tcBorders>
              <w:top w:val="single" w:sz="4" w:space="0" w:color="auto"/>
              <w:left w:val="single" w:sz="4" w:space="0" w:color="auto"/>
              <w:bottom w:val="single" w:sz="8" w:space="0" w:color="auto"/>
              <w:right w:val="single" w:sz="4" w:space="0" w:color="auto"/>
            </w:tcBorders>
          </w:tcPr>
          <w:p w:rsidR="00C72CE2" w:rsidRPr="00594756" w:rsidRDefault="00C72CE2" w:rsidP="00E66E8F">
            <w:pPr>
              <w:tabs>
                <w:tab w:val="center" w:pos="4153"/>
              </w:tabs>
              <w:spacing w:line="400" w:lineRule="exact"/>
              <w:jc w:val="center"/>
              <w:rPr>
                <w:rFonts w:ascii="宋体" w:hAnsi="宋体"/>
              </w:rPr>
            </w:pPr>
            <w:r w:rsidRPr="00594756">
              <w:rPr>
                <w:rFonts w:ascii="宋体" w:hAnsi="宋体" w:hint="eastAsia"/>
              </w:rPr>
              <w:t>其它</w:t>
            </w:r>
          </w:p>
        </w:tc>
        <w:tc>
          <w:tcPr>
            <w:tcW w:w="3242" w:type="dxa"/>
            <w:gridSpan w:val="3"/>
            <w:tcBorders>
              <w:top w:val="single" w:sz="4" w:space="0" w:color="auto"/>
              <w:left w:val="single" w:sz="4" w:space="0" w:color="auto"/>
              <w:bottom w:val="single" w:sz="8" w:space="0" w:color="auto"/>
            </w:tcBorders>
          </w:tcPr>
          <w:p w:rsidR="00C72CE2" w:rsidRPr="00594756" w:rsidRDefault="00C72CE2" w:rsidP="00E66E8F">
            <w:pPr>
              <w:tabs>
                <w:tab w:val="center" w:pos="4153"/>
              </w:tabs>
              <w:spacing w:line="400" w:lineRule="exact"/>
              <w:jc w:val="center"/>
              <w:rPr>
                <w:rFonts w:ascii="宋体" w:hAnsi="宋体"/>
              </w:rPr>
            </w:pPr>
          </w:p>
        </w:tc>
      </w:tr>
    </w:tbl>
    <w:p w:rsidR="00C72CE2" w:rsidRPr="00542D33" w:rsidRDefault="00C72CE2" w:rsidP="00C72CE2">
      <w:pPr>
        <w:tabs>
          <w:tab w:val="center" w:pos="4153"/>
        </w:tabs>
        <w:spacing w:line="400" w:lineRule="exact"/>
        <w:rPr>
          <w:rFonts w:ascii="华文仿宋" w:eastAsia="华文仿宋" w:hAnsi="华文仿宋"/>
          <w:sz w:val="18"/>
          <w:szCs w:val="18"/>
        </w:rPr>
      </w:pPr>
      <w:r w:rsidRPr="00542D33">
        <w:rPr>
          <w:rFonts w:ascii="华文仿宋" w:eastAsia="华文仿宋" w:hAnsi="华文仿宋" w:hint="eastAsia"/>
          <w:sz w:val="18"/>
          <w:szCs w:val="18"/>
        </w:rPr>
        <w:t>注：</w:t>
      </w:r>
    </w:p>
    <w:p w:rsidR="00C72CE2" w:rsidRPr="00542D33" w:rsidRDefault="00C72CE2" w:rsidP="00C72CE2">
      <w:pPr>
        <w:pStyle w:val="af6"/>
        <w:widowControl w:val="0"/>
        <w:numPr>
          <w:ilvl w:val="0"/>
          <w:numId w:val="2"/>
        </w:numPr>
        <w:tabs>
          <w:tab w:val="center" w:pos="4153"/>
        </w:tabs>
        <w:spacing w:line="400" w:lineRule="exact"/>
        <w:ind w:firstLineChars="0"/>
        <w:jc w:val="both"/>
        <w:rPr>
          <w:rFonts w:ascii="华文仿宋" w:eastAsia="华文仿宋" w:hAnsi="华文仿宋" w:cs="Times New Roman"/>
          <w:sz w:val="18"/>
          <w:szCs w:val="18"/>
        </w:rPr>
      </w:pPr>
      <w:r w:rsidRPr="00542D33">
        <w:rPr>
          <w:rFonts w:ascii="华文仿宋" w:eastAsia="华文仿宋" w:hAnsi="华文仿宋" w:cs="Times New Roman" w:hint="eastAsia"/>
          <w:sz w:val="18"/>
          <w:szCs w:val="18"/>
        </w:rPr>
        <w:t>本实验室仅对加盖“×××××校准专用章”的完整证书负责；</w:t>
      </w:r>
    </w:p>
    <w:p w:rsidR="00C72CE2" w:rsidRPr="00542D33" w:rsidRDefault="00C72CE2" w:rsidP="00C72CE2">
      <w:pPr>
        <w:pStyle w:val="af6"/>
        <w:widowControl w:val="0"/>
        <w:numPr>
          <w:ilvl w:val="0"/>
          <w:numId w:val="2"/>
        </w:numPr>
        <w:tabs>
          <w:tab w:val="center" w:pos="4153"/>
        </w:tabs>
        <w:spacing w:line="400" w:lineRule="exact"/>
        <w:ind w:firstLineChars="0"/>
        <w:jc w:val="both"/>
        <w:rPr>
          <w:rFonts w:ascii="华文仿宋" w:eastAsia="华文仿宋" w:hAnsi="华文仿宋" w:cs="Times New Roman"/>
          <w:sz w:val="18"/>
          <w:szCs w:val="18"/>
        </w:rPr>
      </w:pPr>
      <w:r>
        <w:rPr>
          <w:rFonts w:ascii="华文仿宋" w:eastAsia="华文仿宋" w:hAnsi="华文仿宋" w:cs="Times New Roman" w:hint="eastAsia"/>
          <w:sz w:val="18"/>
          <w:szCs w:val="18"/>
        </w:rPr>
        <w:t>本证书的校准结果仅对所校准的样品有效</w:t>
      </w:r>
      <w:r w:rsidRPr="00542D33">
        <w:rPr>
          <w:rFonts w:ascii="华文仿宋" w:eastAsia="华文仿宋" w:hAnsi="华文仿宋" w:cs="Times New Roman" w:hint="eastAsia"/>
          <w:sz w:val="18"/>
          <w:szCs w:val="18"/>
        </w:rPr>
        <w:t>；</w:t>
      </w:r>
    </w:p>
    <w:p w:rsidR="00C72CE2" w:rsidRDefault="00C72CE2" w:rsidP="00C72CE2">
      <w:pPr>
        <w:pStyle w:val="af6"/>
        <w:widowControl w:val="0"/>
        <w:numPr>
          <w:ilvl w:val="0"/>
          <w:numId w:val="2"/>
        </w:numPr>
        <w:tabs>
          <w:tab w:val="center" w:pos="4111"/>
        </w:tabs>
        <w:spacing w:line="400" w:lineRule="exact"/>
        <w:ind w:firstLineChars="0"/>
        <w:jc w:val="both"/>
        <w:rPr>
          <w:rFonts w:ascii="华文仿宋" w:eastAsia="华文仿宋" w:hAnsi="华文仿宋" w:cs="Times New Roman"/>
          <w:sz w:val="18"/>
          <w:szCs w:val="18"/>
        </w:rPr>
        <w:sectPr w:rsidR="00C72CE2" w:rsidSect="00455DC8">
          <w:pgSz w:w="11906" w:h="16838" w:code="9"/>
          <w:pgMar w:top="1418" w:right="1418" w:bottom="1418" w:left="1418" w:header="1361" w:footer="1134" w:gutter="0"/>
          <w:cols w:space="720"/>
          <w:docGrid w:linePitch="312"/>
        </w:sectPr>
      </w:pPr>
      <w:r w:rsidRPr="00542D33">
        <w:rPr>
          <w:rFonts w:ascii="华文仿宋" w:eastAsia="华文仿宋" w:hAnsi="华文仿宋" w:cs="Times New Roman" w:hint="eastAsia"/>
          <w:sz w:val="18"/>
          <w:szCs w:val="18"/>
        </w:rPr>
        <w:t>除全文复制外，未经实验室批准不得部分复制证书。</w:t>
      </w:r>
    </w:p>
    <w:p w:rsidR="00C72CE2" w:rsidRPr="00C72CE2" w:rsidRDefault="00C72CE2" w:rsidP="00C72CE2">
      <w:pPr>
        <w:tabs>
          <w:tab w:val="center" w:pos="4153"/>
        </w:tabs>
        <w:spacing w:line="400" w:lineRule="exact"/>
      </w:pPr>
      <w:r w:rsidRPr="00C72CE2">
        <w:rPr>
          <w:rFonts w:hint="eastAsia"/>
        </w:rPr>
        <w:lastRenderedPageBreak/>
        <w:t>证书编号××××××</w:t>
      </w:r>
      <w:r w:rsidRPr="00C72CE2">
        <w:rPr>
          <w:rFonts w:hint="eastAsia"/>
        </w:rPr>
        <w:t>-</w:t>
      </w:r>
      <w:r w:rsidRPr="00C72CE2">
        <w:rPr>
          <w:rFonts w:hint="eastAsia"/>
        </w:rPr>
        <w:t>××××</w:t>
      </w:r>
    </w:p>
    <w:p w:rsidR="00C72CE2" w:rsidRPr="00C72CE2" w:rsidRDefault="00C72CE2" w:rsidP="00C72CE2">
      <w:pPr>
        <w:tabs>
          <w:tab w:val="center" w:pos="4153"/>
        </w:tabs>
        <w:spacing w:line="400" w:lineRule="exact"/>
        <w:jc w:val="center"/>
        <w:rPr>
          <w:sz w:val="32"/>
          <w:szCs w:val="32"/>
        </w:rPr>
      </w:pPr>
      <w:r w:rsidRPr="00C72CE2">
        <w:rPr>
          <w:rFonts w:hint="eastAsia"/>
          <w:sz w:val="32"/>
          <w:szCs w:val="32"/>
        </w:rPr>
        <w:t>校</w:t>
      </w:r>
      <w:r w:rsidRPr="00C72CE2">
        <w:rPr>
          <w:rFonts w:hint="eastAsia"/>
          <w:sz w:val="32"/>
          <w:szCs w:val="32"/>
        </w:rPr>
        <w:t xml:space="preserve"> </w:t>
      </w:r>
      <w:r w:rsidRPr="00C72CE2">
        <w:rPr>
          <w:rFonts w:hint="eastAsia"/>
          <w:sz w:val="32"/>
          <w:szCs w:val="32"/>
        </w:rPr>
        <w:t>准</w:t>
      </w:r>
      <w:r w:rsidRPr="00C72CE2">
        <w:rPr>
          <w:rFonts w:hint="eastAsia"/>
          <w:sz w:val="32"/>
          <w:szCs w:val="32"/>
        </w:rPr>
        <w:t xml:space="preserve"> </w:t>
      </w:r>
      <w:r w:rsidRPr="00C72CE2">
        <w:rPr>
          <w:rFonts w:hint="eastAsia"/>
          <w:sz w:val="32"/>
          <w:szCs w:val="32"/>
        </w:rPr>
        <w:t>结</w:t>
      </w:r>
      <w:r w:rsidRPr="00C72CE2">
        <w:rPr>
          <w:rFonts w:hint="eastAsia"/>
          <w:sz w:val="32"/>
          <w:szCs w:val="32"/>
        </w:rPr>
        <w:t xml:space="preserve"> </w:t>
      </w:r>
      <w:r w:rsidRPr="00C72CE2">
        <w:rPr>
          <w:rFonts w:hint="eastAsia"/>
          <w:sz w:val="32"/>
          <w:szCs w:val="32"/>
        </w:rPr>
        <w:t>果</w:t>
      </w:r>
    </w:p>
    <w:p w:rsidR="00C72CE2" w:rsidRPr="00C72CE2" w:rsidRDefault="00C72CE2" w:rsidP="00C72CE2">
      <w:pPr>
        <w:tabs>
          <w:tab w:val="center" w:pos="4153"/>
        </w:tabs>
        <w:spacing w:line="400" w:lineRule="exact"/>
        <w:jc w:val="right"/>
      </w:pPr>
      <w:r w:rsidRPr="00C72CE2">
        <w:rPr>
          <w:rFonts w:hint="eastAsia"/>
        </w:rPr>
        <w:t>第</w:t>
      </w:r>
      <w:r w:rsidRPr="00C72CE2">
        <w:rPr>
          <w:rFonts w:hint="eastAsia"/>
        </w:rPr>
        <w:t xml:space="preserve">   </w:t>
      </w:r>
      <w:r w:rsidRPr="00C72CE2">
        <w:rPr>
          <w:rFonts w:hint="eastAsia"/>
        </w:rPr>
        <w:t>页</w:t>
      </w:r>
      <w:r w:rsidRPr="00C72CE2">
        <w:rPr>
          <w:rFonts w:hint="eastAsia"/>
        </w:rPr>
        <w:t xml:space="preserve">  </w:t>
      </w:r>
      <w:r w:rsidRPr="00C72CE2">
        <w:rPr>
          <w:rFonts w:hint="eastAsia"/>
        </w:rPr>
        <w:t>共</w:t>
      </w:r>
      <w:r w:rsidRPr="00C72CE2">
        <w:rPr>
          <w:rFonts w:hint="eastAsia"/>
        </w:rPr>
        <w:t xml:space="preserve">   </w:t>
      </w:r>
      <w:r w:rsidRPr="00C72CE2">
        <w:rPr>
          <w:rFonts w:hint="eastAsia"/>
        </w:rPr>
        <w:t>页</w:t>
      </w:r>
    </w:p>
    <w:tbl>
      <w:tblPr>
        <w:tblStyle w:val="af8"/>
        <w:tblW w:w="0" w:type="auto"/>
        <w:tblInd w:w="108" w:type="dxa"/>
        <w:tblBorders>
          <w:top w:val="single" w:sz="8" w:space="0" w:color="auto"/>
          <w:left w:val="single" w:sz="8" w:space="0" w:color="auto"/>
          <w:bottom w:val="single" w:sz="8" w:space="0" w:color="auto"/>
          <w:right w:val="single" w:sz="8" w:space="0" w:color="auto"/>
        </w:tblBorders>
        <w:tblLook w:val="04A0"/>
      </w:tblPr>
      <w:tblGrid>
        <w:gridCol w:w="1096"/>
        <w:gridCol w:w="2613"/>
        <w:gridCol w:w="1390"/>
        <w:gridCol w:w="2324"/>
        <w:gridCol w:w="1755"/>
      </w:tblGrid>
      <w:tr w:rsidR="00C72CE2" w:rsidTr="009E4FA2">
        <w:trPr>
          <w:trHeight w:val="737"/>
        </w:trPr>
        <w:tc>
          <w:tcPr>
            <w:tcW w:w="1114" w:type="dxa"/>
            <w:vAlign w:val="center"/>
          </w:tcPr>
          <w:p w:rsidR="00C72CE2" w:rsidRPr="00C72CE2" w:rsidRDefault="00C72CE2" w:rsidP="00C72CE2">
            <w:pPr>
              <w:tabs>
                <w:tab w:val="center" w:pos="4153"/>
              </w:tabs>
              <w:spacing w:line="400" w:lineRule="exact"/>
              <w:jc w:val="center"/>
            </w:pPr>
            <w:r w:rsidRPr="00C72CE2">
              <w:rPr>
                <w:rFonts w:hint="eastAsia"/>
              </w:rPr>
              <w:t>量程</w:t>
            </w:r>
          </w:p>
        </w:tc>
        <w:tc>
          <w:tcPr>
            <w:tcW w:w="2674" w:type="dxa"/>
            <w:vAlign w:val="center"/>
          </w:tcPr>
          <w:p w:rsidR="00C72CE2" w:rsidRPr="00C72CE2" w:rsidRDefault="00C72CE2" w:rsidP="00C72CE2">
            <w:pPr>
              <w:tabs>
                <w:tab w:val="center" w:pos="4153"/>
              </w:tabs>
              <w:spacing w:line="400" w:lineRule="exact"/>
              <w:jc w:val="center"/>
            </w:pPr>
            <w:r w:rsidRPr="00C72CE2">
              <w:rPr>
                <w:rFonts w:hint="eastAsia"/>
              </w:rPr>
              <w:t>电雷管测量仪显示值或指示值</w:t>
            </w:r>
            <w:r w:rsidRPr="00C72CE2">
              <w:rPr>
                <w:rFonts w:hint="eastAsia"/>
              </w:rPr>
              <w:t>/</w:t>
            </w:r>
            <w:r w:rsidRPr="00C72CE2">
              <w:rPr>
                <w:rFonts w:hint="eastAsia"/>
              </w:rPr>
              <w:t>Ω</w:t>
            </w:r>
          </w:p>
        </w:tc>
        <w:tc>
          <w:tcPr>
            <w:tcW w:w="1416" w:type="dxa"/>
            <w:vAlign w:val="center"/>
          </w:tcPr>
          <w:p w:rsidR="00C72CE2" w:rsidRPr="00C72CE2" w:rsidRDefault="00C72CE2" w:rsidP="00C72CE2">
            <w:pPr>
              <w:tabs>
                <w:tab w:val="center" w:pos="4153"/>
              </w:tabs>
              <w:spacing w:line="400" w:lineRule="exact"/>
              <w:jc w:val="center"/>
            </w:pPr>
            <w:r w:rsidRPr="00C72CE2">
              <w:rPr>
                <w:rFonts w:hint="eastAsia"/>
              </w:rPr>
              <w:t>标准值</w:t>
            </w:r>
            <w:r w:rsidRPr="00C72CE2">
              <w:rPr>
                <w:rFonts w:hint="eastAsia"/>
              </w:rPr>
              <w:t>/</w:t>
            </w:r>
            <w:r w:rsidRPr="00C72CE2">
              <w:rPr>
                <w:rFonts w:hint="eastAsia"/>
              </w:rPr>
              <w:t>Ω</w:t>
            </w:r>
          </w:p>
        </w:tc>
        <w:tc>
          <w:tcPr>
            <w:tcW w:w="2360" w:type="dxa"/>
            <w:vAlign w:val="center"/>
          </w:tcPr>
          <w:p w:rsidR="00C72CE2" w:rsidRPr="00C72CE2" w:rsidRDefault="00C72CE2" w:rsidP="00C72CE2">
            <w:pPr>
              <w:tabs>
                <w:tab w:val="center" w:pos="4153"/>
              </w:tabs>
              <w:spacing w:line="400" w:lineRule="exact"/>
              <w:jc w:val="center"/>
            </w:pPr>
            <w:r w:rsidRPr="00C72CE2">
              <w:rPr>
                <w:rFonts w:hint="eastAsia"/>
              </w:rPr>
              <w:t>测量不确定度</w:t>
            </w:r>
            <w:r w:rsidRPr="00C72CE2">
              <w:rPr>
                <w:i/>
              </w:rPr>
              <w:t>U</w:t>
            </w:r>
            <w:r w:rsidRPr="00C72CE2">
              <w:rPr>
                <w:rFonts w:hint="eastAsia"/>
              </w:rPr>
              <w:t>/</w:t>
            </w:r>
            <w:r w:rsidRPr="00C72CE2">
              <w:rPr>
                <w:rFonts w:hint="eastAsia"/>
              </w:rPr>
              <w:t>Ω</w:t>
            </w:r>
          </w:p>
          <w:p w:rsidR="00C72CE2" w:rsidRPr="00C72CE2" w:rsidRDefault="00C72CE2" w:rsidP="00C72CE2">
            <w:pPr>
              <w:tabs>
                <w:tab w:val="center" w:pos="4153"/>
              </w:tabs>
              <w:spacing w:line="400" w:lineRule="exact"/>
              <w:jc w:val="center"/>
            </w:pPr>
            <w:r w:rsidRPr="00C72CE2">
              <w:rPr>
                <w:rFonts w:hint="eastAsia"/>
              </w:rPr>
              <w:t>（</w:t>
            </w:r>
            <w:r w:rsidRPr="00C72CE2">
              <w:rPr>
                <w:i/>
              </w:rPr>
              <w:t>k</w:t>
            </w:r>
            <w:r w:rsidRPr="00C72CE2">
              <w:rPr>
                <w:rFonts w:hint="eastAsia"/>
              </w:rPr>
              <w:t>=2</w:t>
            </w:r>
            <w:r w:rsidRPr="00C72CE2">
              <w:rPr>
                <w:rFonts w:hint="eastAsia"/>
              </w:rPr>
              <w:t>）</w:t>
            </w:r>
          </w:p>
        </w:tc>
        <w:tc>
          <w:tcPr>
            <w:tcW w:w="1787" w:type="dxa"/>
            <w:vAlign w:val="center"/>
          </w:tcPr>
          <w:p w:rsidR="00C72CE2" w:rsidRPr="00C72CE2" w:rsidRDefault="00C72CE2" w:rsidP="00C72CE2">
            <w:pPr>
              <w:tabs>
                <w:tab w:val="center" w:pos="4153"/>
              </w:tabs>
              <w:spacing w:line="400" w:lineRule="exact"/>
              <w:jc w:val="center"/>
            </w:pPr>
            <w:r w:rsidRPr="00C72CE2">
              <w:rPr>
                <w:rFonts w:hint="eastAsia"/>
              </w:rPr>
              <w:t>工作电流</w:t>
            </w:r>
            <w:r w:rsidRPr="00C72CE2">
              <w:rPr>
                <w:rFonts w:hint="eastAsia"/>
              </w:rPr>
              <w:t>/mA</w:t>
            </w:r>
          </w:p>
        </w:tc>
      </w:tr>
      <w:tr w:rsidR="00C72CE2" w:rsidTr="009E4FA2">
        <w:trPr>
          <w:trHeight w:val="379"/>
        </w:trPr>
        <w:tc>
          <w:tcPr>
            <w:tcW w:w="1114" w:type="dxa"/>
            <w:vMerge w:val="restart"/>
          </w:tcPr>
          <w:p w:rsidR="00C72CE2" w:rsidRDefault="00C72CE2" w:rsidP="00C72CE2">
            <w:pPr>
              <w:tabs>
                <w:tab w:val="center" w:pos="4153"/>
              </w:tabs>
              <w:spacing w:line="400" w:lineRule="exact"/>
              <w:jc w:val="center"/>
            </w:pPr>
          </w:p>
        </w:tc>
        <w:tc>
          <w:tcPr>
            <w:tcW w:w="2674" w:type="dxa"/>
          </w:tcPr>
          <w:p w:rsidR="00C72CE2" w:rsidRDefault="00C72CE2" w:rsidP="00C72CE2">
            <w:pPr>
              <w:tabs>
                <w:tab w:val="center" w:pos="4153"/>
              </w:tabs>
              <w:spacing w:line="400" w:lineRule="exact"/>
              <w:jc w:val="center"/>
            </w:pPr>
          </w:p>
        </w:tc>
        <w:tc>
          <w:tcPr>
            <w:tcW w:w="1416" w:type="dxa"/>
          </w:tcPr>
          <w:p w:rsidR="00C72CE2" w:rsidRDefault="00C72CE2" w:rsidP="00C72CE2">
            <w:pPr>
              <w:tabs>
                <w:tab w:val="center" w:pos="4153"/>
              </w:tabs>
              <w:spacing w:line="400" w:lineRule="exact"/>
              <w:jc w:val="center"/>
            </w:pPr>
          </w:p>
        </w:tc>
        <w:tc>
          <w:tcPr>
            <w:tcW w:w="2360" w:type="dxa"/>
          </w:tcPr>
          <w:p w:rsidR="00C72CE2" w:rsidRDefault="00C72CE2" w:rsidP="00C72CE2">
            <w:pPr>
              <w:tabs>
                <w:tab w:val="center" w:pos="4153"/>
              </w:tabs>
              <w:spacing w:line="400" w:lineRule="exact"/>
              <w:jc w:val="center"/>
            </w:pPr>
          </w:p>
        </w:tc>
        <w:tc>
          <w:tcPr>
            <w:tcW w:w="1787" w:type="dxa"/>
          </w:tcPr>
          <w:p w:rsidR="00C72CE2" w:rsidRDefault="00C72CE2" w:rsidP="00C72CE2">
            <w:pPr>
              <w:tabs>
                <w:tab w:val="center" w:pos="4153"/>
              </w:tabs>
              <w:spacing w:line="400" w:lineRule="exact"/>
              <w:jc w:val="center"/>
            </w:pPr>
          </w:p>
        </w:tc>
      </w:tr>
      <w:tr w:rsidR="00C72CE2" w:rsidTr="009E4FA2">
        <w:trPr>
          <w:trHeight w:val="171"/>
        </w:trPr>
        <w:tc>
          <w:tcPr>
            <w:tcW w:w="1114" w:type="dxa"/>
            <w:vMerge/>
          </w:tcPr>
          <w:p w:rsidR="00C72CE2" w:rsidRDefault="00C72CE2" w:rsidP="00C72CE2">
            <w:pPr>
              <w:tabs>
                <w:tab w:val="center" w:pos="4153"/>
              </w:tabs>
              <w:spacing w:line="400" w:lineRule="exact"/>
              <w:jc w:val="center"/>
            </w:pPr>
          </w:p>
        </w:tc>
        <w:tc>
          <w:tcPr>
            <w:tcW w:w="2674" w:type="dxa"/>
          </w:tcPr>
          <w:p w:rsidR="00C72CE2" w:rsidRDefault="00C72CE2" w:rsidP="00C72CE2">
            <w:pPr>
              <w:tabs>
                <w:tab w:val="center" w:pos="4153"/>
              </w:tabs>
              <w:spacing w:line="400" w:lineRule="exact"/>
              <w:jc w:val="center"/>
            </w:pPr>
          </w:p>
        </w:tc>
        <w:tc>
          <w:tcPr>
            <w:tcW w:w="1416" w:type="dxa"/>
          </w:tcPr>
          <w:p w:rsidR="00C72CE2" w:rsidRDefault="00C72CE2" w:rsidP="00C72CE2">
            <w:pPr>
              <w:tabs>
                <w:tab w:val="center" w:pos="4153"/>
              </w:tabs>
              <w:spacing w:line="400" w:lineRule="exact"/>
              <w:jc w:val="center"/>
            </w:pPr>
          </w:p>
        </w:tc>
        <w:tc>
          <w:tcPr>
            <w:tcW w:w="2360" w:type="dxa"/>
          </w:tcPr>
          <w:p w:rsidR="00C72CE2" w:rsidRDefault="00C72CE2" w:rsidP="00C72CE2">
            <w:pPr>
              <w:tabs>
                <w:tab w:val="center" w:pos="4153"/>
              </w:tabs>
              <w:spacing w:line="400" w:lineRule="exact"/>
              <w:jc w:val="center"/>
            </w:pPr>
          </w:p>
        </w:tc>
        <w:tc>
          <w:tcPr>
            <w:tcW w:w="1787" w:type="dxa"/>
          </w:tcPr>
          <w:p w:rsidR="00C72CE2" w:rsidRDefault="00C72CE2" w:rsidP="00C72CE2">
            <w:pPr>
              <w:tabs>
                <w:tab w:val="center" w:pos="4153"/>
              </w:tabs>
              <w:spacing w:line="400" w:lineRule="exact"/>
              <w:jc w:val="center"/>
            </w:pPr>
          </w:p>
        </w:tc>
      </w:tr>
      <w:tr w:rsidR="00C72CE2" w:rsidTr="009E4FA2">
        <w:trPr>
          <w:trHeight w:val="171"/>
        </w:trPr>
        <w:tc>
          <w:tcPr>
            <w:tcW w:w="1114" w:type="dxa"/>
            <w:vMerge/>
          </w:tcPr>
          <w:p w:rsidR="00C72CE2" w:rsidRDefault="00C72CE2" w:rsidP="00C72CE2">
            <w:pPr>
              <w:tabs>
                <w:tab w:val="center" w:pos="4153"/>
              </w:tabs>
              <w:spacing w:line="400" w:lineRule="exact"/>
              <w:jc w:val="center"/>
            </w:pPr>
          </w:p>
        </w:tc>
        <w:tc>
          <w:tcPr>
            <w:tcW w:w="2674" w:type="dxa"/>
          </w:tcPr>
          <w:p w:rsidR="00C72CE2" w:rsidRDefault="00C72CE2" w:rsidP="00C72CE2">
            <w:pPr>
              <w:tabs>
                <w:tab w:val="center" w:pos="4153"/>
              </w:tabs>
              <w:spacing w:line="400" w:lineRule="exact"/>
              <w:jc w:val="center"/>
            </w:pPr>
          </w:p>
        </w:tc>
        <w:tc>
          <w:tcPr>
            <w:tcW w:w="1416" w:type="dxa"/>
          </w:tcPr>
          <w:p w:rsidR="00C72CE2" w:rsidRDefault="00C72CE2" w:rsidP="00C72CE2">
            <w:pPr>
              <w:tabs>
                <w:tab w:val="center" w:pos="4153"/>
              </w:tabs>
              <w:spacing w:line="400" w:lineRule="exact"/>
              <w:jc w:val="center"/>
            </w:pPr>
          </w:p>
        </w:tc>
        <w:tc>
          <w:tcPr>
            <w:tcW w:w="2360" w:type="dxa"/>
          </w:tcPr>
          <w:p w:rsidR="00C72CE2" w:rsidRDefault="00C72CE2" w:rsidP="00C72CE2">
            <w:pPr>
              <w:tabs>
                <w:tab w:val="center" w:pos="4153"/>
              </w:tabs>
              <w:spacing w:line="400" w:lineRule="exact"/>
              <w:jc w:val="center"/>
            </w:pPr>
          </w:p>
        </w:tc>
        <w:tc>
          <w:tcPr>
            <w:tcW w:w="1787" w:type="dxa"/>
          </w:tcPr>
          <w:p w:rsidR="00C72CE2" w:rsidRDefault="00C72CE2" w:rsidP="00C72CE2">
            <w:pPr>
              <w:tabs>
                <w:tab w:val="center" w:pos="4153"/>
              </w:tabs>
              <w:spacing w:line="400" w:lineRule="exact"/>
              <w:jc w:val="center"/>
            </w:pPr>
          </w:p>
        </w:tc>
      </w:tr>
      <w:tr w:rsidR="00C72CE2" w:rsidTr="009E4FA2">
        <w:trPr>
          <w:trHeight w:val="171"/>
        </w:trPr>
        <w:tc>
          <w:tcPr>
            <w:tcW w:w="1114" w:type="dxa"/>
            <w:vMerge/>
          </w:tcPr>
          <w:p w:rsidR="00C72CE2" w:rsidRDefault="00C72CE2" w:rsidP="00C72CE2">
            <w:pPr>
              <w:tabs>
                <w:tab w:val="center" w:pos="4153"/>
              </w:tabs>
              <w:spacing w:line="400" w:lineRule="exact"/>
              <w:jc w:val="center"/>
            </w:pPr>
          </w:p>
        </w:tc>
        <w:tc>
          <w:tcPr>
            <w:tcW w:w="2674" w:type="dxa"/>
          </w:tcPr>
          <w:p w:rsidR="00C72CE2" w:rsidRDefault="00C72CE2" w:rsidP="00C72CE2">
            <w:pPr>
              <w:tabs>
                <w:tab w:val="center" w:pos="4153"/>
              </w:tabs>
              <w:spacing w:line="400" w:lineRule="exact"/>
              <w:jc w:val="center"/>
            </w:pPr>
          </w:p>
        </w:tc>
        <w:tc>
          <w:tcPr>
            <w:tcW w:w="1416" w:type="dxa"/>
          </w:tcPr>
          <w:p w:rsidR="00C72CE2" w:rsidRDefault="00C72CE2" w:rsidP="00C72CE2">
            <w:pPr>
              <w:tabs>
                <w:tab w:val="center" w:pos="4153"/>
              </w:tabs>
              <w:spacing w:line="400" w:lineRule="exact"/>
              <w:jc w:val="center"/>
            </w:pPr>
          </w:p>
        </w:tc>
        <w:tc>
          <w:tcPr>
            <w:tcW w:w="2360" w:type="dxa"/>
          </w:tcPr>
          <w:p w:rsidR="00C72CE2" w:rsidRDefault="00C72CE2" w:rsidP="00C72CE2">
            <w:pPr>
              <w:tabs>
                <w:tab w:val="center" w:pos="4153"/>
              </w:tabs>
              <w:spacing w:line="400" w:lineRule="exact"/>
              <w:jc w:val="center"/>
            </w:pPr>
          </w:p>
        </w:tc>
        <w:tc>
          <w:tcPr>
            <w:tcW w:w="1787" w:type="dxa"/>
          </w:tcPr>
          <w:p w:rsidR="00C72CE2" w:rsidRDefault="00C72CE2" w:rsidP="00C72CE2">
            <w:pPr>
              <w:tabs>
                <w:tab w:val="center" w:pos="4153"/>
              </w:tabs>
              <w:spacing w:line="400" w:lineRule="exact"/>
              <w:jc w:val="center"/>
            </w:pPr>
          </w:p>
        </w:tc>
      </w:tr>
      <w:tr w:rsidR="00C72CE2" w:rsidTr="009E4FA2">
        <w:trPr>
          <w:trHeight w:val="171"/>
        </w:trPr>
        <w:tc>
          <w:tcPr>
            <w:tcW w:w="1114" w:type="dxa"/>
            <w:vMerge/>
          </w:tcPr>
          <w:p w:rsidR="00C72CE2" w:rsidRDefault="00C72CE2" w:rsidP="00C72CE2">
            <w:pPr>
              <w:tabs>
                <w:tab w:val="center" w:pos="4153"/>
              </w:tabs>
              <w:spacing w:line="400" w:lineRule="exact"/>
              <w:jc w:val="center"/>
            </w:pPr>
          </w:p>
        </w:tc>
        <w:tc>
          <w:tcPr>
            <w:tcW w:w="2674" w:type="dxa"/>
          </w:tcPr>
          <w:p w:rsidR="00C72CE2" w:rsidRDefault="00C72CE2" w:rsidP="00C72CE2">
            <w:pPr>
              <w:tabs>
                <w:tab w:val="center" w:pos="4153"/>
              </w:tabs>
              <w:spacing w:line="400" w:lineRule="exact"/>
              <w:jc w:val="center"/>
            </w:pPr>
          </w:p>
        </w:tc>
        <w:tc>
          <w:tcPr>
            <w:tcW w:w="1416" w:type="dxa"/>
          </w:tcPr>
          <w:p w:rsidR="00C72CE2" w:rsidRDefault="00C72CE2" w:rsidP="00C72CE2">
            <w:pPr>
              <w:tabs>
                <w:tab w:val="center" w:pos="4153"/>
              </w:tabs>
              <w:spacing w:line="400" w:lineRule="exact"/>
              <w:jc w:val="center"/>
            </w:pPr>
          </w:p>
        </w:tc>
        <w:tc>
          <w:tcPr>
            <w:tcW w:w="2360" w:type="dxa"/>
          </w:tcPr>
          <w:p w:rsidR="00C72CE2" w:rsidRDefault="00C72CE2" w:rsidP="00C72CE2">
            <w:pPr>
              <w:tabs>
                <w:tab w:val="center" w:pos="4153"/>
              </w:tabs>
              <w:spacing w:line="400" w:lineRule="exact"/>
              <w:jc w:val="center"/>
            </w:pPr>
          </w:p>
        </w:tc>
        <w:tc>
          <w:tcPr>
            <w:tcW w:w="1787" w:type="dxa"/>
          </w:tcPr>
          <w:p w:rsidR="00C72CE2" w:rsidRDefault="00C72CE2" w:rsidP="00C72CE2">
            <w:pPr>
              <w:tabs>
                <w:tab w:val="center" w:pos="4153"/>
              </w:tabs>
              <w:spacing w:line="400" w:lineRule="exact"/>
              <w:jc w:val="center"/>
            </w:pPr>
          </w:p>
        </w:tc>
      </w:tr>
      <w:tr w:rsidR="00C72CE2" w:rsidTr="009E4FA2">
        <w:trPr>
          <w:trHeight w:val="171"/>
        </w:trPr>
        <w:tc>
          <w:tcPr>
            <w:tcW w:w="1114" w:type="dxa"/>
            <w:vMerge/>
          </w:tcPr>
          <w:p w:rsidR="00C72CE2" w:rsidRDefault="00C72CE2" w:rsidP="00C72CE2">
            <w:pPr>
              <w:tabs>
                <w:tab w:val="center" w:pos="4153"/>
              </w:tabs>
              <w:spacing w:line="400" w:lineRule="exact"/>
              <w:jc w:val="center"/>
            </w:pPr>
          </w:p>
        </w:tc>
        <w:tc>
          <w:tcPr>
            <w:tcW w:w="2674" w:type="dxa"/>
          </w:tcPr>
          <w:p w:rsidR="00C72CE2" w:rsidRDefault="00C72CE2" w:rsidP="00C72CE2">
            <w:pPr>
              <w:tabs>
                <w:tab w:val="center" w:pos="4153"/>
              </w:tabs>
              <w:spacing w:line="400" w:lineRule="exact"/>
              <w:jc w:val="center"/>
            </w:pPr>
          </w:p>
        </w:tc>
        <w:tc>
          <w:tcPr>
            <w:tcW w:w="1416" w:type="dxa"/>
          </w:tcPr>
          <w:p w:rsidR="00C72CE2" w:rsidRDefault="00C72CE2" w:rsidP="00C72CE2">
            <w:pPr>
              <w:tabs>
                <w:tab w:val="center" w:pos="4153"/>
              </w:tabs>
              <w:spacing w:line="400" w:lineRule="exact"/>
              <w:jc w:val="center"/>
            </w:pPr>
          </w:p>
        </w:tc>
        <w:tc>
          <w:tcPr>
            <w:tcW w:w="2360" w:type="dxa"/>
          </w:tcPr>
          <w:p w:rsidR="00C72CE2" w:rsidRDefault="00C72CE2" w:rsidP="00C72CE2">
            <w:pPr>
              <w:tabs>
                <w:tab w:val="center" w:pos="4153"/>
              </w:tabs>
              <w:spacing w:line="400" w:lineRule="exact"/>
              <w:jc w:val="center"/>
            </w:pPr>
          </w:p>
        </w:tc>
        <w:tc>
          <w:tcPr>
            <w:tcW w:w="1787" w:type="dxa"/>
          </w:tcPr>
          <w:p w:rsidR="00C72CE2" w:rsidRDefault="00C72CE2" w:rsidP="00C72CE2">
            <w:pPr>
              <w:tabs>
                <w:tab w:val="center" w:pos="4153"/>
              </w:tabs>
              <w:spacing w:line="400" w:lineRule="exact"/>
              <w:jc w:val="center"/>
            </w:pPr>
          </w:p>
        </w:tc>
      </w:tr>
    </w:tbl>
    <w:p w:rsidR="00C72CE2" w:rsidRPr="00C72CE2" w:rsidRDefault="00C72CE2" w:rsidP="00C72CE2">
      <w:pPr>
        <w:tabs>
          <w:tab w:val="center" w:pos="4153"/>
        </w:tabs>
        <w:spacing w:line="480" w:lineRule="auto"/>
      </w:pPr>
    </w:p>
    <w:p w:rsidR="00C72CE2" w:rsidRPr="00C72CE2" w:rsidRDefault="00C72CE2" w:rsidP="00C72CE2">
      <w:pPr>
        <w:rPr>
          <w:rFonts w:asciiTheme="majorEastAsia" w:eastAsiaTheme="majorEastAsia"/>
          <w:sz w:val="28"/>
          <w:szCs w:val="28"/>
        </w:rPr>
      </w:pPr>
    </w:p>
    <w:p w:rsidR="00C72CE2" w:rsidRPr="00C72CE2" w:rsidRDefault="00C72CE2" w:rsidP="00C72CE2">
      <w:pPr>
        <w:rPr>
          <w:rFonts w:asciiTheme="majorEastAsia" w:eastAsiaTheme="majorEastAsia"/>
          <w:sz w:val="28"/>
          <w:szCs w:val="28"/>
        </w:rPr>
      </w:pPr>
    </w:p>
    <w:p w:rsidR="00A2132D" w:rsidRPr="00C72CE2" w:rsidRDefault="00A2132D" w:rsidP="00C72CE2">
      <w:pPr>
        <w:pStyle w:val="af6"/>
        <w:widowControl w:val="0"/>
        <w:tabs>
          <w:tab w:val="center" w:pos="4111"/>
        </w:tabs>
        <w:spacing w:line="400" w:lineRule="exact"/>
        <w:ind w:left="360" w:firstLineChars="0" w:firstLine="0"/>
        <w:jc w:val="both"/>
        <w:rPr>
          <w:rFonts w:ascii="华文仿宋" w:eastAsia="华文仿宋" w:hAnsi="华文仿宋" w:cs="Times New Roman"/>
          <w:sz w:val="18"/>
          <w:szCs w:val="18"/>
        </w:rPr>
      </w:pPr>
    </w:p>
    <w:p w:rsidR="00A2132D" w:rsidRDefault="00A2132D" w:rsidP="00650FDB">
      <w:pPr>
        <w:spacing w:line="300" w:lineRule="auto"/>
        <w:rPr>
          <w:rFonts w:ascii="宋体" w:hAnsi="宋体" w:cs="宋体"/>
        </w:rPr>
      </w:pPr>
    </w:p>
    <w:p w:rsidR="00A2132D" w:rsidRDefault="00A2132D" w:rsidP="00650FDB">
      <w:pPr>
        <w:spacing w:line="300" w:lineRule="auto"/>
        <w:rPr>
          <w:rFonts w:ascii="宋体" w:hAnsi="宋体" w:cs="宋体"/>
        </w:rPr>
      </w:pPr>
    </w:p>
    <w:p w:rsidR="00A2132D" w:rsidRDefault="00A2132D" w:rsidP="00650FDB">
      <w:pPr>
        <w:spacing w:line="300" w:lineRule="auto"/>
        <w:rPr>
          <w:rFonts w:ascii="宋体" w:hAnsi="宋体" w:cs="宋体"/>
        </w:rPr>
      </w:pPr>
    </w:p>
    <w:p w:rsidR="00A2132D" w:rsidRDefault="00A2132D" w:rsidP="00650FDB">
      <w:pPr>
        <w:spacing w:line="300" w:lineRule="auto"/>
        <w:rPr>
          <w:rFonts w:ascii="宋体" w:hAnsi="宋体" w:cs="宋体"/>
        </w:rPr>
      </w:pPr>
    </w:p>
    <w:p w:rsidR="00A2132D" w:rsidRDefault="00A2132D" w:rsidP="00650FDB">
      <w:pPr>
        <w:spacing w:line="300" w:lineRule="auto"/>
        <w:rPr>
          <w:rFonts w:ascii="宋体" w:hAnsi="宋体" w:cs="宋体"/>
        </w:rPr>
      </w:pPr>
    </w:p>
    <w:p w:rsidR="0069246C" w:rsidRDefault="0069246C" w:rsidP="00650FDB">
      <w:pPr>
        <w:spacing w:line="300" w:lineRule="auto"/>
        <w:rPr>
          <w:rFonts w:ascii="宋体" w:hAnsi="宋体" w:cs="宋体"/>
        </w:rPr>
        <w:sectPr w:rsidR="0069246C" w:rsidSect="00455DC8">
          <w:pgSz w:w="11906" w:h="16838" w:code="9"/>
          <w:pgMar w:top="1418" w:right="1418" w:bottom="1418" w:left="1418" w:header="1361" w:footer="1134" w:gutter="0"/>
          <w:cols w:space="720"/>
          <w:docGrid w:linePitch="312"/>
        </w:sectPr>
      </w:pPr>
    </w:p>
    <w:p w:rsidR="002D46EA" w:rsidRPr="002E288E" w:rsidRDefault="002D46EA" w:rsidP="00691DEC">
      <w:pPr>
        <w:spacing w:line="300" w:lineRule="exact"/>
        <w:rPr>
          <w:rFonts w:eastAsia="黑体"/>
          <w:b/>
          <w:sz w:val="28"/>
          <w:szCs w:val="28"/>
        </w:rPr>
      </w:pPr>
      <w:r w:rsidRPr="00591F08">
        <w:rPr>
          <w:rFonts w:eastAsia="黑体" w:hint="eastAsia"/>
          <w:sz w:val="28"/>
          <w:szCs w:val="28"/>
        </w:rPr>
        <w:lastRenderedPageBreak/>
        <w:t>附</w:t>
      </w:r>
      <w:r w:rsidRPr="00591F08">
        <w:rPr>
          <w:rFonts w:eastAsia="黑体"/>
          <w:sz w:val="28"/>
          <w:szCs w:val="28"/>
        </w:rPr>
        <w:t>录</w:t>
      </w:r>
      <w:bookmarkEnd w:id="5"/>
      <w:r w:rsidRPr="00FB6F24">
        <w:rPr>
          <w:rFonts w:eastAsia="黑体"/>
          <w:b/>
          <w:sz w:val="28"/>
          <w:szCs w:val="28"/>
        </w:rPr>
        <w:t>D</w:t>
      </w:r>
    </w:p>
    <w:p w:rsidR="002D46EA" w:rsidRPr="00946253" w:rsidRDefault="00C72CE2" w:rsidP="00A00A86">
      <w:pPr>
        <w:spacing w:before="480" w:after="480"/>
        <w:jc w:val="center"/>
        <w:rPr>
          <w:rFonts w:ascii="黑体" w:eastAsia="黑体"/>
          <w:sz w:val="28"/>
          <w:szCs w:val="28"/>
        </w:rPr>
      </w:pPr>
      <w:r>
        <w:rPr>
          <w:rFonts w:ascii="黑体" w:eastAsia="黑体" w:hint="eastAsia"/>
          <w:sz w:val="28"/>
          <w:szCs w:val="28"/>
        </w:rPr>
        <w:t>测量</w:t>
      </w:r>
      <w:r w:rsidR="002D46EA" w:rsidRPr="00946253">
        <w:rPr>
          <w:rFonts w:ascii="黑体" w:eastAsia="黑体" w:hint="eastAsia"/>
          <w:sz w:val="28"/>
          <w:szCs w:val="28"/>
        </w:rPr>
        <w:t>不确定度评定示例</w:t>
      </w:r>
    </w:p>
    <w:p w:rsidR="002D46EA" w:rsidRPr="00461161" w:rsidRDefault="002D46EA" w:rsidP="001A7E83">
      <w:pPr>
        <w:pStyle w:val="ac"/>
        <w:spacing w:beforeLines="50" w:afterLines="50" w:line="400" w:lineRule="exact"/>
        <w:jc w:val="both"/>
        <w:rPr>
          <w:rFonts w:ascii="黑体" w:eastAsia="黑体" w:hAnsi="黑体"/>
          <w:b w:val="0"/>
          <w:sz w:val="24"/>
          <w:szCs w:val="24"/>
        </w:rPr>
      </w:pPr>
      <w:r w:rsidRPr="000433B8">
        <w:rPr>
          <w:rFonts w:ascii="Times New Roman" w:eastAsia="黑体" w:hAnsi="Times New Roman"/>
          <w:sz w:val="24"/>
          <w:szCs w:val="24"/>
        </w:rPr>
        <w:t>D</w:t>
      </w:r>
      <w:r w:rsidRPr="00461161">
        <w:rPr>
          <w:rFonts w:ascii="黑体" w:eastAsia="黑体" w:hAnsi="黑体"/>
          <w:b w:val="0"/>
          <w:sz w:val="24"/>
          <w:szCs w:val="24"/>
        </w:rPr>
        <w:t xml:space="preserve">.1 </w:t>
      </w:r>
      <w:r w:rsidRPr="00461161">
        <w:rPr>
          <w:rFonts w:ascii="黑体" w:eastAsia="黑体" w:hAnsi="黑体" w:hint="eastAsia"/>
          <w:b w:val="0"/>
          <w:sz w:val="24"/>
          <w:szCs w:val="24"/>
        </w:rPr>
        <w:t xml:space="preserve"> </w:t>
      </w:r>
      <w:r w:rsidR="00C72CE2">
        <w:rPr>
          <w:rFonts w:ascii="黑体" w:eastAsia="黑体" w:hAnsi="黑体" w:hint="eastAsia"/>
          <w:b w:val="0"/>
          <w:sz w:val="24"/>
          <w:szCs w:val="24"/>
        </w:rPr>
        <w:t>概述</w:t>
      </w:r>
    </w:p>
    <w:p w:rsidR="00C72CE2" w:rsidRPr="00C72CE2" w:rsidRDefault="00C72CE2" w:rsidP="00C72CE2">
      <w:pPr>
        <w:spacing w:line="400" w:lineRule="exact"/>
        <w:rPr>
          <w:rFonts w:ascii="宋体" w:hAnsi="宋体"/>
        </w:rPr>
      </w:pPr>
      <w:r w:rsidRPr="00C72CE2">
        <w:rPr>
          <w:rFonts w:ascii="宋体" w:hAnsi="宋体" w:hint="eastAsia"/>
        </w:rPr>
        <w:t>D.1.1</w:t>
      </w:r>
      <w:r>
        <w:rPr>
          <w:rFonts w:ascii="宋体" w:hAnsi="宋体" w:hint="eastAsia"/>
        </w:rPr>
        <w:t xml:space="preserve">  </w:t>
      </w:r>
      <w:r w:rsidRPr="00C72CE2">
        <w:rPr>
          <w:rFonts w:ascii="宋体" w:hAnsi="宋体" w:hint="eastAsia"/>
        </w:rPr>
        <w:t>测量标准器</w:t>
      </w:r>
    </w:p>
    <w:p w:rsidR="00C72CE2" w:rsidRPr="00C72CE2" w:rsidRDefault="00C72CE2" w:rsidP="00C72CE2">
      <w:pPr>
        <w:spacing w:line="400" w:lineRule="exact"/>
        <w:ind w:firstLineChars="200" w:firstLine="480"/>
        <w:rPr>
          <w:rFonts w:ascii="宋体" w:hAnsi="宋体"/>
        </w:rPr>
      </w:pPr>
      <w:r w:rsidRPr="00C72CE2">
        <w:rPr>
          <w:rFonts w:ascii="宋体" w:hAnsi="宋体" w:hint="eastAsia"/>
        </w:rPr>
        <w:t>过渡电阻器主要参数：测量范围11×1Ω，准确度等级0.01级。</w:t>
      </w:r>
    </w:p>
    <w:p w:rsidR="00C72CE2" w:rsidRPr="00C72CE2" w:rsidRDefault="00C72CE2" w:rsidP="00C72CE2">
      <w:pPr>
        <w:spacing w:line="400" w:lineRule="exact"/>
        <w:rPr>
          <w:rFonts w:ascii="宋体" w:hAnsi="宋体"/>
        </w:rPr>
      </w:pPr>
      <w:r w:rsidRPr="00C72CE2">
        <w:rPr>
          <w:rFonts w:ascii="宋体" w:hAnsi="宋体" w:hint="eastAsia"/>
        </w:rPr>
        <w:t>D.1.2</w:t>
      </w:r>
      <w:r>
        <w:rPr>
          <w:rFonts w:ascii="宋体" w:hAnsi="宋体" w:hint="eastAsia"/>
        </w:rPr>
        <w:t xml:space="preserve">  </w:t>
      </w:r>
      <w:r w:rsidRPr="00C72CE2">
        <w:rPr>
          <w:rFonts w:ascii="宋体" w:hAnsi="宋体" w:hint="eastAsia"/>
        </w:rPr>
        <w:t>被测对象</w:t>
      </w:r>
    </w:p>
    <w:p w:rsidR="00C72CE2" w:rsidRPr="00C72CE2" w:rsidRDefault="00C72CE2" w:rsidP="00C72CE2">
      <w:pPr>
        <w:spacing w:line="400" w:lineRule="exact"/>
        <w:ind w:firstLineChars="200" w:firstLine="480"/>
        <w:rPr>
          <w:rFonts w:ascii="宋体" w:hAnsi="宋体"/>
        </w:rPr>
      </w:pPr>
      <w:r w:rsidRPr="00C72CE2">
        <w:rPr>
          <w:rFonts w:ascii="宋体" w:hAnsi="宋体" w:hint="eastAsia"/>
        </w:rPr>
        <w:t>数显电雷管测试仪，主要参数：测量范围</w:t>
      </w:r>
      <w:r w:rsidRPr="00C72CE2">
        <w:rPr>
          <w:rFonts w:ascii="宋体" w:hAnsi="宋体"/>
        </w:rPr>
        <w:t>（0~3000）Ω</w:t>
      </w:r>
      <w:r w:rsidRPr="00C72CE2">
        <w:rPr>
          <w:rFonts w:ascii="宋体" w:hAnsi="宋体" w:hint="eastAsia"/>
        </w:rPr>
        <w:t>，最大允许误差±（0.5%</w:t>
      </w:r>
      <w:r w:rsidRPr="00C72CE2">
        <w:rPr>
          <w:rFonts w:ascii="宋体" w:hAnsi="宋体"/>
          <w:i/>
        </w:rPr>
        <w:t>R</w:t>
      </w:r>
      <w:r w:rsidRPr="00C72CE2">
        <w:rPr>
          <w:rFonts w:ascii="宋体" w:hAnsi="宋体"/>
          <w:vertAlign w:val="subscript"/>
        </w:rPr>
        <w:t>X</w:t>
      </w:r>
      <w:r w:rsidRPr="00C72CE2">
        <w:rPr>
          <w:rFonts w:ascii="宋体" w:hAnsi="宋体" w:hint="eastAsia"/>
        </w:rPr>
        <w:t>+ 3字）。</w:t>
      </w:r>
    </w:p>
    <w:p w:rsidR="00C72CE2" w:rsidRPr="00C72CE2" w:rsidRDefault="00C72CE2" w:rsidP="00C72CE2">
      <w:pPr>
        <w:spacing w:line="400" w:lineRule="exact"/>
        <w:rPr>
          <w:rFonts w:ascii="宋体" w:hAnsi="宋体"/>
        </w:rPr>
      </w:pPr>
      <w:r w:rsidRPr="00C72CE2">
        <w:rPr>
          <w:rFonts w:ascii="宋体" w:hAnsi="宋体" w:hint="eastAsia"/>
        </w:rPr>
        <w:t>D.1.3</w:t>
      </w:r>
      <w:r>
        <w:rPr>
          <w:rFonts w:ascii="宋体" w:hAnsi="宋体" w:hint="eastAsia"/>
        </w:rPr>
        <w:t xml:space="preserve">  </w:t>
      </w:r>
      <w:r w:rsidRPr="00C72CE2">
        <w:rPr>
          <w:rFonts w:ascii="宋体" w:hAnsi="宋体" w:hint="eastAsia"/>
        </w:rPr>
        <w:t>测量方法</w:t>
      </w:r>
    </w:p>
    <w:p w:rsidR="00C72CE2" w:rsidRPr="00C72CE2" w:rsidRDefault="00C72CE2" w:rsidP="00C72CE2">
      <w:pPr>
        <w:spacing w:line="400" w:lineRule="exact"/>
        <w:ind w:firstLineChars="200" w:firstLine="480"/>
        <w:rPr>
          <w:rFonts w:ascii="宋体" w:hAnsi="宋体"/>
        </w:rPr>
      </w:pPr>
      <w:r w:rsidRPr="00C72CE2">
        <w:rPr>
          <w:rFonts w:ascii="宋体" w:hAnsi="宋体" w:hint="eastAsia"/>
        </w:rPr>
        <w:t>依据本规范7.2.3条款，以校准1Ω点为例进行测量不确定度评定。用1Ω过渡电阻器作为测量标准，用被校电雷管测试仪直接测量标准电阻，记录电雷管测试仪的显示值。</w:t>
      </w:r>
    </w:p>
    <w:p w:rsidR="002D46EA" w:rsidRPr="00461161" w:rsidRDefault="002D46EA" w:rsidP="001A7E83">
      <w:pPr>
        <w:pStyle w:val="ac"/>
        <w:spacing w:beforeLines="50" w:afterLines="50" w:line="400" w:lineRule="exact"/>
        <w:jc w:val="both"/>
        <w:rPr>
          <w:rFonts w:ascii="黑体" w:eastAsia="黑体" w:hAnsi="黑体"/>
          <w:b w:val="0"/>
          <w:sz w:val="24"/>
          <w:szCs w:val="24"/>
        </w:rPr>
      </w:pPr>
      <w:r w:rsidRPr="000433B8">
        <w:rPr>
          <w:rFonts w:ascii="Times New Roman" w:eastAsia="黑体" w:hAnsi="Times New Roman" w:hint="eastAsia"/>
          <w:sz w:val="24"/>
          <w:szCs w:val="24"/>
        </w:rPr>
        <w:t>D</w:t>
      </w:r>
      <w:r w:rsidRPr="00461161">
        <w:rPr>
          <w:rFonts w:ascii="黑体" w:eastAsia="黑体" w:hAnsi="黑体"/>
          <w:b w:val="0"/>
          <w:sz w:val="24"/>
          <w:szCs w:val="24"/>
        </w:rPr>
        <w:t>.</w:t>
      </w:r>
      <w:r w:rsidRPr="00461161">
        <w:rPr>
          <w:rFonts w:ascii="黑体" w:eastAsia="黑体" w:hAnsi="黑体" w:hint="eastAsia"/>
          <w:b w:val="0"/>
          <w:sz w:val="24"/>
          <w:szCs w:val="24"/>
        </w:rPr>
        <w:t>2</w:t>
      </w:r>
      <w:r w:rsidR="001B16C0">
        <w:rPr>
          <w:rFonts w:ascii="黑体" w:eastAsia="黑体" w:hAnsi="黑体" w:hint="eastAsia"/>
          <w:b w:val="0"/>
          <w:sz w:val="24"/>
          <w:szCs w:val="24"/>
        </w:rPr>
        <w:t xml:space="preserve">  </w:t>
      </w:r>
      <w:r w:rsidR="00C72CE2" w:rsidRPr="00C72CE2">
        <w:rPr>
          <w:rFonts w:ascii="黑体" w:eastAsia="黑体" w:hAnsi="黑体" w:hint="eastAsia"/>
          <w:b w:val="0"/>
          <w:sz w:val="24"/>
          <w:szCs w:val="24"/>
        </w:rPr>
        <w:t>测量模型</w:t>
      </w:r>
    </w:p>
    <w:p w:rsidR="00C72CE2" w:rsidRPr="00C72CE2" w:rsidRDefault="00C72CE2" w:rsidP="00C72CE2">
      <w:pPr>
        <w:spacing w:line="400" w:lineRule="exact"/>
        <w:ind w:firstLineChars="200" w:firstLine="480"/>
        <w:rPr>
          <w:rFonts w:ascii="宋体" w:hAnsi="宋体"/>
        </w:rPr>
      </w:pPr>
      <w:r w:rsidRPr="00C72CE2">
        <w:rPr>
          <w:rFonts w:ascii="宋体" w:hAnsi="宋体" w:hint="eastAsia"/>
        </w:rPr>
        <w:t>设</w:t>
      </w:r>
      <w:r w:rsidRPr="00C72CE2">
        <w:rPr>
          <w:rFonts w:ascii="宋体" w:hAnsi="宋体"/>
          <w:i/>
        </w:rPr>
        <w:t>R</w:t>
      </w:r>
      <w:r w:rsidRPr="00C72CE2">
        <w:rPr>
          <w:rFonts w:ascii="宋体" w:hAnsi="宋体"/>
          <w:vertAlign w:val="subscript"/>
        </w:rPr>
        <w:t>S</w:t>
      </w:r>
      <w:r w:rsidRPr="00C72CE2">
        <w:rPr>
          <w:rFonts w:ascii="宋体" w:hAnsi="宋体" w:hint="eastAsia"/>
        </w:rPr>
        <w:t>为标准过渡电阻器设定标准电阻值，</w:t>
      </w:r>
      <w:r w:rsidRPr="00C72CE2">
        <w:rPr>
          <w:rFonts w:ascii="宋体" w:hAnsi="宋体"/>
          <w:i/>
        </w:rPr>
        <w:t>R</w:t>
      </w:r>
      <w:r w:rsidRPr="00C72CE2">
        <w:rPr>
          <w:rFonts w:ascii="宋体" w:hAnsi="宋体"/>
          <w:vertAlign w:val="subscript"/>
        </w:rPr>
        <w:t>X</w:t>
      </w:r>
      <w:r w:rsidRPr="00C72CE2">
        <w:rPr>
          <w:rFonts w:ascii="宋体" w:hAnsi="宋体" w:hint="eastAsia"/>
        </w:rPr>
        <w:t>为被测电雷管测试仪的显示值。在标准条件下，温度、湿度等带来的影响可忽略，示值误差通过式（D.1）计算。</w:t>
      </w:r>
    </w:p>
    <w:p w:rsidR="00C72CE2" w:rsidRPr="0069344D" w:rsidRDefault="00C72CE2" w:rsidP="00C72CE2">
      <w:pPr>
        <w:wordWrap w:val="0"/>
        <w:spacing w:line="400" w:lineRule="exact"/>
        <w:jc w:val="right"/>
      </w:pPr>
      <w:r w:rsidRPr="0069344D">
        <w:rPr>
          <w:i/>
        </w:rPr>
        <w:t>Δ</w:t>
      </w:r>
      <w:r w:rsidRPr="0069344D">
        <w:t>＝</w:t>
      </w:r>
      <w:r w:rsidRPr="0069344D">
        <w:rPr>
          <w:i/>
        </w:rPr>
        <w:t>R</w:t>
      </w:r>
      <w:r w:rsidRPr="0069344D">
        <w:rPr>
          <w:vertAlign w:val="subscript"/>
        </w:rPr>
        <w:t>X</w:t>
      </w:r>
      <w:r w:rsidRPr="0069344D">
        <w:t>－</w:t>
      </w:r>
      <w:r w:rsidRPr="0069344D">
        <w:rPr>
          <w:i/>
        </w:rPr>
        <w:t>R</w:t>
      </w:r>
      <w:r w:rsidRPr="0069344D">
        <w:rPr>
          <w:vertAlign w:val="subscript"/>
        </w:rPr>
        <w:t>S</w:t>
      </w:r>
      <w:r>
        <w:rPr>
          <w:rFonts w:hint="eastAsia"/>
          <w:vertAlign w:val="subscript"/>
        </w:rPr>
        <w:t xml:space="preserve">                                       </w:t>
      </w:r>
      <w:r w:rsidRPr="00C72CE2">
        <w:rPr>
          <w:rFonts w:ascii="宋体" w:hAnsi="宋体" w:hint="eastAsia"/>
          <w:vertAlign w:val="subscript"/>
        </w:rPr>
        <w:t xml:space="preserve"> </w:t>
      </w:r>
      <w:r w:rsidRPr="00C72CE2">
        <w:rPr>
          <w:rFonts w:ascii="宋体" w:hAnsi="宋体" w:hint="eastAsia"/>
        </w:rPr>
        <w:t>（D.1）</w:t>
      </w:r>
    </w:p>
    <w:p w:rsidR="00C72CE2" w:rsidRPr="0069344D" w:rsidRDefault="00C72CE2" w:rsidP="00C72CE2">
      <w:pPr>
        <w:spacing w:line="400" w:lineRule="exact"/>
        <w:ind w:firstLineChars="200" w:firstLine="480"/>
      </w:pPr>
      <w:r w:rsidRPr="0069344D">
        <w:rPr>
          <w:rFonts w:hint="eastAsia"/>
        </w:rPr>
        <w:t>考虑到电雷管测试仪的分辨力对测量结果的影响，</w:t>
      </w:r>
      <w:r w:rsidRPr="00C72CE2">
        <w:rPr>
          <w:rFonts w:ascii="宋体" w:hAnsi="宋体" w:hint="eastAsia"/>
        </w:rPr>
        <w:t>测量模型通过式（D.2）计算。</w:t>
      </w:r>
    </w:p>
    <w:p w:rsidR="00C72CE2" w:rsidRPr="0069344D" w:rsidRDefault="00C72CE2" w:rsidP="00C72CE2">
      <w:pPr>
        <w:wordWrap w:val="0"/>
        <w:spacing w:line="400" w:lineRule="exact"/>
        <w:jc w:val="right"/>
      </w:pPr>
      <w:r w:rsidRPr="0069344D">
        <w:rPr>
          <w:i/>
        </w:rPr>
        <w:t>Δ</w:t>
      </w:r>
      <w:r w:rsidRPr="0069344D">
        <w:t>＝</w:t>
      </w:r>
      <w:r w:rsidRPr="0069344D">
        <w:rPr>
          <w:i/>
        </w:rPr>
        <w:t>R</w:t>
      </w:r>
      <w:r w:rsidRPr="0069344D">
        <w:rPr>
          <w:vertAlign w:val="subscript"/>
        </w:rPr>
        <w:t>X</w:t>
      </w:r>
      <w:r w:rsidRPr="0069344D">
        <w:t>－</w:t>
      </w:r>
      <w:r w:rsidRPr="0069344D">
        <w:rPr>
          <w:i/>
        </w:rPr>
        <w:t>R</w:t>
      </w:r>
      <w:r w:rsidRPr="0069344D">
        <w:rPr>
          <w:vertAlign w:val="subscript"/>
        </w:rPr>
        <w:t>S</w:t>
      </w:r>
      <w:r w:rsidRPr="0069344D">
        <w:t>+</w:t>
      </w:r>
      <w:r w:rsidRPr="0069344D">
        <w:rPr>
          <w:i/>
        </w:rPr>
        <w:t>δR</w:t>
      </w:r>
      <w:r w:rsidRPr="0069344D">
        <w:rPr>
          <w:vertAlign w:val="subscript"/>
        </w:rPr>
        <w:t>X</w:t>
      </w:r>
      <w:r>
        <w:rPr>
          <w:rFonts w:hint="eastAsia"/>
          <w:vertAlign w:val="subscript"/>
        </w:rPr>
        <w:t xml:space="preserve">                                    </w:t>
      </w:r>
      <w:r w:rsidRPr="00C72CE2">
        <w:rPr>
          <w:rFonts w:ascii="宋体" w:hAnsi="宋体" w:hint="eastAsia"/>
        </w:rPr>
        <w:t>（D.2）</w:t>
      </w:r>
    </w:p>
    <w:p w:rsidR="00C72CE2" w:rsidRPr="0069344D" w:rsidRDefault="00C72CE2" w:rsidP="00C72CE2">
      <w:pPr>
        <w:spacing w:line="400" w:lineRule="exact"/>
        <w:ind w:firstLineChars="200" w:firstLine="480"/>
      </w:pPr>
      <w:r w:rsidRPr="0069344D">
        <w:rPr>
          <w:rFonts w:hint="eastAsia"/>
        </w:rPr>
        <w:t>式中：</w:t>
      </w:r>
    </w:p>
    <w:p w:rsidR="00C72CE2" w:rsidRPr="0069344D" w:rsidRDefault="00C72CE2" w:rsidP="00C72CE2">
      <w:pPr>
        <w:spacing w:line="400" w:lineRule="exact"/>
        <w:ind w:firstLineChars="300" w:firstLine="720"/>
      </w:pPr>
      <w:r w:rsidRPr="0069344D">
        <w:rPr>
          <w:i/>
        </w:rPr>
        <w:t>Δ</w:t>
      </w:r>
      <w:r w:rsidRPr="0023161A">
        <w:t>——</w:t>
      </w:r>
      <w:r w:rsidRPr="0069344D">
        <w:rPr>
          <w:rFonts w:hint="eastAsia"/>
        </w:rPr>
        <w:t>被测电雷管测试仪直流电阻示值误差，Ω；</w:t>
      </w:r>
    </w:p>
    <w:p w:rsidR="00C72CE2" w:rsidRPr="0069344D" w:rsidRDefault="00C72CE2" w:rsidP="00C72CE2">
      <w:pPr>
        <w:spacing w:line="400" w:lineRule="exact"/>
        <w:ind w:firstLineChars="250" w:firstLine="600"/>
      </w:pPr>
      <w:r w:rsidRPr="0069344D">
        <w:rPr>
          <w:i/>
        </w:rPr>
        <w:t>R</w:t>
      </w:r>
      <w:r w:rsidRPr="0069344D">
        <w:rPr>
          <w:vertAlign w:val="subscript"/>
        </w:rPr>
        <w:t>X</w:t>
      </w:r>
      <w:r w:rsidRPr="0023161A">
        <w:t>——</w:t>
      </w:r>
      <w:r w:rsidRPr="0069344D">
        <w:rPr>
          <w:rFonts w:hint="eastAsia"/>
        </w:rPr>
        <w:t>被测电雷管测试仪示值，Ω；</w:t>
      </w:r>
    </w:p>
    <w:p w:rsidR="00C72CE2" w:rsidRPr="0069344D" w:rsidRDefault="00C72CE2" w:rsidP="009E4FA2">
      <w:pPr>
        <w:spacing w:line="400" w:lineRule="exact"/>
        <w:ind w:firstLineChars="260" w:firstLine="624"/>
      </w:pPr>
      <w:r w:rsidRPr="0069344D">
        <w:rPr>
          <w:i/>
        </w:rPr>
        <w:t>R</w:t>
      </w:r>
      <w:r w:rsidRPr="0069344D">
        <w:rPr>
          <w:vertAlign w:val="subscript"/>
        </w:rPr>
        <w:t>S</w:t>
      </w:r>
      <w:r w:rsidRPr="0023161A">
        <w:t>——</w:t>
      </w:r>
      <w:r w:rsidRPr="0069344D">
        <w:rPr>
          <w:rFonts w:hint="eastAsia"/>
        </w:rPr>
        <w:t>过渡电阻器设定值，Ω；</w:t>
      </w:r>
    </w:p>
    <w:p w:rsidR="00C72CE2" w:rsidRPr="0069344D" w:rsidRDefault="00C72CE2" w:rsidP="00C72CE2">
      <w:pPr>
        <w:spacing w:line="400" w:lineRule="exact"/>
        <w:ind w:firstLineChars="200" w:firstLine="480"/>
      </w:pPr>
      <w:r w:rsidRPr="0069344D">
        <w:rPr>
          <w:i/>
        </w:rPr>
        <w:t>δR</w:t>
      </w:r>
      <w:r w:rsidRPr="0069344D">
        <w:rPr>
          <w:vertAlign w:val="subscript"/>
        </w:rPr>
        <w:t>X</w:t>
      </w:r>
      <w:r w:rsidRPr="0023161A">
        <w:t>——</w:t>
      </w:r>
      <w:r w:rsidRPr="0069344D">
        <w:rPr>
          <w:rFonts w:hint="eastAsia"/>
        </w:rPr>
        <w:t>被测电雷管测试仪的分辨力对测量结果的影响，Ω。</w:t>
      </w:r>
    </w:p>
    <w:p w:rsidR="002D46EA" w:rsidRPr="00AF1C7A" w:rsidRDefault="002D46EA" w:rsidP="001A7E83">
      <w:pPr>
        <w:spacing w:beforeLines="50" w:afterLines="50" w:line="400" w:lineRule="exact"/>
        <w:rPr>
          <w:rFonts w:ascii="黑体" w:eastAsia="黑体" w:hAnsi="黑体"/>
          <w:vertAlign w:val="subscript"/>
        </w:rPr>
      </w:pPr>
      <w:r w:rsidRPr="000433B8">
        <w:rPr>
          <w:rFonts w:eastAsia="黑体" w:hint="eastAsia"/>
          <w:b/>
          <w:bCs/>
          <w:kern w:val="2"/>
        </w:rPr>
        <w:t>D</w:t>
      </w:r>
      <w:r w:rsidRPr="00AF1C7A">
        <w:rPr>
          <w:rFonts w:ascii="黑体" w:eastAsia="黑体" w:hAnsi="黑体" w:hint="eastAsia"/>
        </w:rPr>
        <w:t>.3</w:t>
      </w:r>
      <w:r w:rsidR="00AF1C7A">
        <w:rPr>
          <w:rFonts w:ascii="黑体" w:eastAsia="黑体" w:hAnsi="黑体" w:hint="eastAsia"/>
        </w:rPr>
        <w:t xml:space="preserve">  </w:t>
      </w:r>
      <w:r w:rsidR="00C72CE2" w:rsidRPr="00C72CE2">
        <w:rPr>
          <w:rFonts w:eastAsia="黑体" w:hint="eastAsia"/>
        </w:rPr>
        <w:t>标准不确定度来源和标准不确定度分量评定</w:t>
      </w:r>
    </w:p>
    <w:p w:rsidR="00C72CE2" w:rsidRPr="00C72CE2" w:rsidRDefault="00C72CE2" w:rsidP="00C72CE2">
      <w:pPr>
        <w:spacing w:line="400" w:lineRule="exact"/>
        <w:rPr>
          <w:rFonts w:ascii="宋体" w:hAnsi="宋体"/>
        </w:rPr>
      </w:pPr>
      <w:r w:rsidRPr="00C72CE2">
        <w:rPr>
          <w:rFonts w:ascii="宋体" w:hAnsi="宋体" w:hint="eastAsia"/>
        </w:rPr>
        <w:t xml:space="preserve">D.3.1 </w:t>
      </w:r>
      <w:r>
        <w:rPr>
          <w:rFonts w:ascii="宋体" w:hAnsi="宋体" w:hint="eastAsia"/>
        </w:rPr>
        <w:t xml:space="preserve"> </w:t>
      </w:r>
      <w:r w:rsidRPr="00C72CE2">
        <w:rPr>
          <w:rFonts w:ascii="宋体" w:hAnsi="宋体" w:hint="eastAsia"/>
        </w:rPr>
        <w:t>被测电雷管测试仪测量值重复性引入的标准不确定度</w:t>
      </w:r>
      <w:r w:rsidRPr="00C72CE2">
        <w:rPr>
          <w:rFonts w:ascii="宋体" w:hAnsi="宋体"/>
          <w:i/>
        </w:rPr>
        <w:t>u</w:t>
      </w:r>
      <w:r w:rsidRPr="00C72CE2">
        <w:rPr>
          <w:rFonts w:ascii="宋体" w:hAnsi="宋体"/>
        </w:rPr>
        <w:t>(</w:t>
      </w:r>
      <w:r w:rsidRPr="00C72CE2">
        <w:rPr>
          <w:rFonts w:ascii="宋体" w:hAnsi="宋体"/>
          <w:i/>
        </w:rPr>
        <w:t>R</w:t>
      </w:r>
      <w:r w:rsidRPr="00C72CE2">
        <w:rPr>
          <w:rFonts w:ascii="宋体" w:hAnsi="宋体"/>
          <w:vertAlign w:val="subscript"/>
        </w:rPr>
        <w:t>X</w:t>
      </w:r>
      <w:r w:rsidRPr="00C72CE2">
        <w:rPr>
          <w:rFonts w:ascii="宋体" w:hAnsi="宋体"/>
        </w:rPr>
        <w:t>)</w:t>
      </w:r>
    </w:p>
    <w:p w:rsidR="00C72CE2" w:rsidRPr="00C72CE2" w:rsidRDefault="00C72CE2" w:rsidP="00C72CE2">
      <w:pPr>
        <w:spacing w:line="400" w:lineRule="exact"/>
        <w:ind w:firstLineChars="200" w:firstLine="480"/>
        <w:rPr>
          <w:rFonts w:ascii="宋体" w:hAnsi="宋体"/>
        </w:rPr>
      </w:pPr>
      <w:r w:rsidRPr="00C72CE2">
        <w:rPr>
          <w:rFonts w:ascii="宋体" w:hAnsi="宋体" w:hint="eastAsia"/>
        </w:rPr>
        <w:t>过渡电阻器设定标准电阻值为1Ω，用数字电雷管测试仪对过渡电阻器进行测量，在重复性测试条件下，重复测量10次，得到下列数据</w:t>
      </w:r>
      <w:r>
        <w:rPr>
          <w:rFonts w:ascii="宋体" w:hAnsi="宋体" w:hint="eastAsia"/>
        </w:rPr>
        <w:t>见</w:t>
      </w:r>
      <w:r w:rsidRPr="00C72CE2">
        <w:rPr>
          <w:rFonts w:ascii="宋体" w:hAnsi="宋体" w:hint="eastAsia"/>
        </w:rPr>
        <w:t>表D.1</w:t>
      </w:r>
      <w:r>
        <w:rPr>
          <w:rFonts w:ascii="宋体" w:hAnsi="宋体" w:hint="eastAsia"/>
        </w:rPr>
        <w:t>。</w:t>
      </w:r>
    </w:p>
    <w:p w:rsidR="00C72CE2" w:rsidRDefault="00C72CE2" w:rsidP="001A7E83">
      <w:pPr>
        <w:spacing w:beforeLines="50" w:afterLines="50" w:line="400" w:lineRule="exact"/>
        <w:jc w:val="center"/>
        <w:rPr>
          <w:rFonts w:ascii="黑体" w:eastAsia="黑体" w:hAnsi="黑体"/>
        </w:rPr>
      </w:pPr>
    </w:p>
    <w:p w:rsidR="003116D7" w:rsidRDefault="003116D7" w:rsidP="001A7E83">
      <w:pPr>
        <w:spacing w:beforeLines="50" w:afterLines="50" w:line="400" w:lineRule="exact"/>
        <w:jc w:val="center"/>
        <w:rPr>
          <w:rFonts w:ascii="黑体" w:eastAsia="黑体" w:hAnsi="黑体"/>
        </w:rPr>
      </w:pPr>
    </w:p>
    <w:p w:rsidR="00C72CE2" w:rsidRDefault="00C72CE2" w:rsidP="001A7E83">
      <w:pPr>
        <w:spacing w:beforeLines="50" w:afterLines="50" w:line="400" w:lineRule="exact"/>
        <w:jc w:val="center"/>
        <w:rPr>
          <w:rFonts w:ascii="黑体" w:eastAsia="黑体" w:hAnsi="黑体"/>
        </w:rPr>
      </w:pPr>
      <w:r w:rsidRPr="004E69ED">
        <w:rPr>
          <w:rFonts w:ascii="黑体" w:eastAsia="黑体" w:hAnsi="黑体" w:hint="eastAsia"/>
        </w:rPr>
        <w:t>表D.1</w:t>
      </w:r>
      <w:r w:rsidR="0042492C">
        <w:rPr>
          <w:rFonts w:ascii="黑体" w:eastAsia="黑体" w:hAnsi="黑体" w:hint="eastAsia"/>
        </w:rPr>
        <w:t xml:space="preserve">  </w:t>
      </w:r>
      <w:r w:rsidRPr="004E69ED">
        <w:rPr>
          <w:rFonts w:ascii="黑体" w:eastAsia="黑体" w:hAnsi="黑体" w:hint="eastAsia"/>
        </w:rPr>
        <w:t>直流电阻重复性测量数据</w:t>
      </w:r>
    </w:p>
    <w:tbl>
      <w:tblPr>
        <w:tblStyle w:val="af8"/>
        <w:tblW w:w="0" w:type="auto"/>
        <w:jc w:val="center"/>
        <w:tblLook w:val="04A0"/>
      </w:tblPr>
      <w:tblGrid>
        <w:gridCol w:w="2469"/>
        <w:gridCol w:w="2634"/>
      </w:tblGrid>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第</w:t>
            </w:r>
            <w:r w:rsidRPr="00C72CE2">
              <w:rPr>
                <w:rFonts w:ascii="宋体" w:hAnsi="宋体"/>
                <w:i/>
              </w:rPr>
              <w:t>i</w:t>
            </w:r>
            <w:r w:rsidRPr="00C72CE2">
              <w:rPr>
                <w:rFonts w:ascii="宋体" w:hAnsi="宋体" w:hint="eastAsia"/>
              </w:rPr>
              <w:t>次测量</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直流电阻</w:t>
            </w:r>
            <w:r w:rsidRPr="00C72CE2">
              <w:rPr>
                <w:rFonts w:ascii="宋体" w:hAnsi="宋体"/>
                <w:i/>
              </w:rPr>
              <w:t>R</w:t>
            </w:r>
            <w:r w:rsidRPr="00C72CE2">
              <w:rPr>
                <w:rFonts w:ascii="宋体" w:hAnsi="宋体"/>
                <w:i/>
                <w:vertAlign w:val="subscript"/>
              </w:rPr>
              <w:t>i</w:t>
            </w:r>
            <w:r w:rsidRPr="00C72CE2">
              <w:rPr>
                <w:rFonts w:ascii="宋体" w:hAnsi="宋体"/>
              </w:rPr>
              <w:t>/Ω</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1</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0.997</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2</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0.997</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3</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0.998</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4</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0.998</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5</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0.998</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6</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0.998</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7</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0.998</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8</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0.997</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9</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0.998</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10</w: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0.997</w:t>
            </w:r>
          </w:p>
        </w:tc>
      </w:tr>
      <w:tr w:rsidR="00C72CE2" w:rsidRPr="00C72CE2" w:rsidTr="00C72CE2">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平均值</w:t>
            </w:r>
            <w:r w:rsidRPr="00C72CE2">
              <w:rPr>
                <w:rFonts w:ascii="宋体" w:hAnsi="宋体"/>
                <w:position w:val="-4"/>
              </w:rPr>
              <w:object w:dxaOrig="240" w:dyaOrig="320">
                <v:shape id="_x0000_i1033" type="#_x0000_t75" style="width:11.7pt;height:15.9pt" o:ole="">
                  <v:imagedata r:id="rId42" o:title=""/>
                </v:shape>
                <o:OLEObject Type="Embed" ProgID="Equation.DSMT4" ShapeID="_x0000_i1033" DrawAspect="Content" ObjectID="_1718011703" r:id="rId43"/>
              </w:object>
            </w:r>
          </w:p>
        </w:tc>
        <w:tc>
          <w:tcPr>
            <w:tcW w:w="2634" w:type="dxa"/>
            <w:tcBorders>
              <w:top w:val="single" w:sz="4" w:space="0" w:color="auto"/>
              <w:left w:val="single" w:sz="4" w:space="0" w:color="auto"/>
              <w:bottom w:val="single" w:sz="4" w:space="0" w:color="auto"/>
              <w:right w:val="single" w:sz="4" w:space="0" w:color="auto"/>
            </w:tcBorders>
            <w:vAlign w:val="center"/>
            <w:hideMark/>
          </w:tcPr>
          <w:p w:rsidR="00C72CE2" w:rsidRPr="00C72CE2" w:rsidRDefault="00C72CE2" w:rsidP="00E66E8F">
            <w:pPr>
              <w:jc w:val="center"/>
              <w:rPr>
                <w:rFonts w:ascii="宋体" w:hAnsi="宋体"/>
              </w:rPr>
            </w:pPr>
            <w:r w:rsidRPr="00C72CE2">
              <w:rPr>
                <w:rFonts w:ascii="宋体" w:hAnsi="宋体" w:hint="eastAsia"/>
              </w:rPr>
              <w:t>0.9976</w:t>
            </w:r>
          </w:p>
        </w:tc>
      </w:tr>
    </w:tbl>
    <w:p w:rsidR="00C72CE2" w:rsidRDefault="00C72CE2" w:rsidP="00C72CE2">
      <w:pPr>
        <w:spacing w:line="400" w:lineRule="exact"/>
        <w:ind w:firstLineChars="200" w:firstLine="480"/>
        <w:rPr>
          <w:rFonts w:ascii="宋体" w:hAnsi="宋体"/>
        </w:rPr>
      </w:pPr>
      <w:r w:rsidRPr="00594756">
        <w:rPr>
          <w:rFonts w:ascii="宋体" w:hAnsi="宋体" w:hint="eastAsia"/>
        </w:rPr>
        <w:t>单次测量值的实验标准偏差为：</w:t>
      </w:r>
    </w:p>
    <w:p w:rsidR="00C72CE2" w:rsidRPr="00594756" w:rsidRDefault="00C72CE2" w:rsidP="00C72CE2">
      <w:pPr>
        <w:jc w:val="center"/>
        <w:rPr>
          <w:rFonts w:ascii="宋体" w:hAnsi="宋体"/>
        </w:rPr>
      </w:pPr>
      <w:r w:rsidRPr="002515A5">
        <w:rPr>
          <w:position w:val="-32"/>
        </w:rPr>
        <w:object w:dxaOrig="4020" w:dyaOrig="800">
          <v:shape id="_x0000_i1034" type="#_x0000_t75" style="width:200.95pt;height:39.35pt" o:ole="">
            <v:imagedata r:id="rId44" o:title=""/>
          </v:shape>
          <o:OLEObject Type="Embed" ProgID="Equation.DSMT4" ShapeID="_x0000_i1034" DrawAspect="Content" ObjectID="_1718011704" r:id="rId45"/>
        </w:object>
      </w:r>
    </w:p>
    <w:p w:rsidR="00C72CE2" w:rsidRDefault="00C72CE2" w:rsidP="00C72CE2">
      <w:pPr>
        <w:spacing w:line="400" w:lineRule="exact"/>
        <w:ind w:firstLineChars="200" w:firstLine="480"/>
        <w:rPr>
          <w:rFonts w:ascii="宋体" w:hAnsi="宋体"/>
        </w:rPr>
      </w:pPr>
      <w:r w:rsidRPr="00594756">
        <w:rPr>
          <w:rFonts w:ascii="宋体" w:hAnsi="宋体" w:hint="eastAsia"/>
        </w:rPr>
        <w:t>被校电雷管测试仪的测量值由两次读数的平均值得到，故由测量重复性引起的标准不确定</w:t>
      </w:r>
      <w:r>
        <w:rPr>
          <w:rFonts w:ascii="宋体" w:hAnsi="宋体" w:hint="eastAsia"/>
        </w:rPr>
        <w:t>度</w:t>
      </w:r>
      <w:r w:rsidRPr="00594756">
        <w:rPr>
          <w:rFonts w:ascii="宋体" w:hAnsi="宋体" w:hint="eastAsia"/>
        </w:rPr>
        <w:t>用下式计算得到：</w:t>
      </w:r>
    </w:p>
    <w:p w:rsidR="00C72CE2" w:rsidRPr="00594756" w:rsidRDefault="00C72CE2" w:rsidP="00C72CE2">
      <w:pPr>
        <w:jc w:val="center"/>
        <w:rPr>
          <w:rFonts w:ascii="宋体" w:hAnsi="宋体"/>
        </w:rPr>
      </w:pPr>
      <w:r w:rsidRPr="002515A5">
        <w:rPr>
          <w:position w:val="-28"/>
        </w:rPr>
        <w:object w:dxaOrig="4060" w:dyaOrig="700">
          <v:shape id="_x0000_i1035" type="#_x0000_t75" style="width:203.45pt;height:35.15pt" o:ole="">
            <v:imagedata r:id="rId46" o:title=""/>
          </v:shape>
          <o:OLEObject Type="Embed" ProgID="Equation.DSMT4" ShapeID="_x0000_i1035" DrawAspect="Content" ObjectID="_1718011705" r:id="rId47"/>
        </w:object>
      </w:r>
    </w:p>
    <w:p w:rsidR="00C72CE2" w:rsidRPr="0069344D" w:rsidRDefault="00C72CE2" w:rsidP="00C72CE2">
      <w:pPr>
        <w:spacing w:line="400" w:lineRule="exact"/>
        <w:rPr>
          <w:rFonts w:ascii="宋体" w:hAnsi="宋体"/>
        </w:rPr>
      </w:pPr>
      <w:r w:rsidRPr="0069344D">
        <w:rPr>
          <w:rFonts w:ascii="宋体" w:hAnsi="宋体" w:hint="eastAsia"/>
        </w:rPr>
        <w:t>D.3.2</w:t>
      </w:r>
      <w:r>
        <w:rPr>
          <w:rFonts w:ascii="宋体" w:hAnsi="宋体" w:hint="eastAsia"/>
        </w:rPr>
        <w:t xml:space="preserve">  </w:t>
      </w:r>
      <w:r w:rsidRPr="0069344D">
        <w:rPr>
          <w:rFonts w:ascii="宋体" w:hAnsi="宋体" w:hint="eastAsia"/>
        </w:rPr>
        <w:t>由过渡电阻器引入的标准不确定度</w:t>
      </w:r>
      <w:r w:rsidRPr="0069344D">
        <w:rPr>
          <w:rFonts w:ascii="宋体" w:hAnsi="宋体"/>
          <w:i/>
        </w:rPr>
        <w:t>u</w:t>
      </w:r>
      <w:r w:rsidRPr="0069344D">
        <w:rPr>
          <w:rFonts w:ascii="宋体" w:hAnsi="宋体"/>
        </w:rPr>
        <w:t>(</w:t>
      </w:r>
      <w:r w:rsidRPr="0069344D">
        <w:rPr>
          <w:rFonts w:ascii="宋体" w:hAnsi="宋体"/>
          <w:i/>
        </w:rPr>
        <w:t>R</w:t>
      </w:r>
      <w:r w:rsidRPr="0069344D">
        <w:rPr>
          <w:rFonts w:ascii="宋体" w:hAnsi="宋体"/>
          <w:vertAlign w:val="subscript"/>
        </w:rPr>
        <w:t>S</w:t>
      </w:r>
      <w:r w:rsidRPr="0069344D">
        <w:rPr>
          <w:rFonts w:ascii="宋体" w:hAnsi="宋体"/>
        </w:rPr>
        <w:t>)</w:t>
      </w:r>
    </w:p>
    <w:p w:rsidR="00C72CE2" w:rsidRDefault="00C72CE2" w:rsidP="00C72CE2">
      <w:pPr>
        <w:spacing w:line="400" w:lineRule="exact"/>
        <w:ind w:firstLine="435"/>
      </w:pPr>
      <w:r w:rsidRPr="0069344D">
        <w:rPr>
          <w:rFonts w:hint="eastAsia"/>
        </w:rPr>
        <w:t>用</w:t>
      </w:r>
      <w:r w:rsidRPr="0069344D">
        <w:rPr>
          <w:rFonts w:hint="eastAsia"/>
        </w:rPr>
        <w:t>B</w:t>
      </w:r>
      <w:r w:rsidRPr="0069344D">
        <w:rPr>
          <w:rFonts w:hint="eastAsia"/>
        </w:rPr>
        <w:t>类方法评定。标准过渡电阻器经上级计量机构量值传递合格，精度为</w:t>
      </w:r>
      <w:r w:rsidRPr="0069344D">
        <w:rPr>
          <w:rFonts w:hint="eastAsia"/>
        </w:rPr>
        <w:t>0.01</w:t>
      </w:r>
      <w:r w:rsidRPr="0069344D">
        <w:rPr>
          <w:rFonts w:hint="eastAsia"/>
        </w:rPr>
        <w:t>级，在</w:t>
      </w:r>
      <w:r w:rsidRPr="0069344D">
        <w:rPr>
          <w:rFonts w:hint="eastAsia"/>
        </w:rPr>
        <w:t>1</w:t>
      </w:r>
      <w:r w:rsidRPr="0069344D">
        <w:rPr>
          <w:rFonts w:hint="eastAsia"/>
        </w:rPr>
        <w:t>Ω使用时最大允许误差为：</w:t>
      </w:r>
      <w:r w:rsidRPr="0069344D">
        <w:t>e=</w:t>
      </w:r>
      <w:r w:rsidRPr="0069344D">
        <w:rPr>
          <w:rFonts w:hint="eastAsia"/>
        </w:rPr>
        <w:t>±（</w:t>
      </w:r>
      <w:r w:rsidRPr="0069344D">
        <w:rPr>
          <w:rFonts w:hint="eastAsia"/>
        </w:rPr>
        <w:t>0.01%</w:t>
      </w:r>
      <w:r w:rsidRPr="0069344D">
        <w:rPr>
          <w:rFonts w:hint="eastAsia"/>
        </w:rPr>
        <w:t>×</w:t>
      </w:r>
      <w:r w:rsidRPr="0069344D">
        <w:rPr>
          <w:rFonts w:hint="eastAsia"/>
        </w:rPr>
        <w:t>1</w:t>
      </w:r>
      <w:r w:rsidRPr="0069344D">
        <w:t>）</w:t>
      </w:r>
      <w:r w:rsidRPr="0069344D">
        <w:rPr>
          <w:rFonts w:hint="eastAsia"/>
        </w:rPr>
        <w:t>Ω</w:t>
      </w:r>
      <w:r w:rsidRPr="0069344D">
        <w:rPr>
          <w:rFonts w:hint="eastAsia"/>
        </w:rPr>
        <w:t>=</w:t>
      </w:r>
      <w:r w:rsidRPr="0069344D">
        <w:rPr>
          <w:rFonts w:hint="eastAsia"/>
        </w:rPr>
        <w:t>±</w:t>
      </w:r>
      <w:r w:rsidRPr="0069344D">
        <w:rPr>
          <w:rFonts w:hint="eastAsia"/>
        </w:rPr>
        <w:t>1</w:t>
      </w:r>
      <w:r w:rsidRPr="0069344D">
        <w:rPr>
          <w:rFonts w:hint="eastAsia"/>
        </w:rPr>
        <w:t>×</w:t>
      </w:r>
      <w:r w:rsidRPr="0069344D">
        <w:rPr>
          <w:rFonts w:hint="eastAsia"/>
        </w:rPr>
        <w:t>10</w:t>
      </w:r>
      <w:r w:rsidRPr="0069344D">
        <w:rPr>
          <w:rFonts w:hint="eastAsia"/>
          <w:vertAlign w:val="superscript"/>
        </w:rPr>
        <w:t>-4</w:t>
      </w:r>
      <w:r w:rsidRPr="0069344D">
        <w:rPr>
          <w:rFonts w:hint="eastAsia"/>
        </w:rPr>
        <w:t>Ω，其半宽度</w:t>
      </w:r>
      <w:r w:rsidRPr="0069344D">
        <w:rPr>
          <w:i/>
        </w:rPr>
        <w:t>a</w:t>
      </w:r>
      <w:r w:rsidRPr="0069344D">
        <w:rPr>
          <w:rFonts w:hint="eastAsia"/>
        </w:rPr>
        <w:t>=1</w:t>
      </w:r>
      <w:r w:rsidRPr="0069344D">
        <w:rPr>
          <w:rFonts w:hint="eastAsia"/>
        </w:rPr>
        <w:t>×</w:t>
      </w:r>
      <w:r w:rsidRPr="0069344D">
        <w:rPr>
          <w:rFonts w:hint="eastAsia"/>
        </w:rPr>
        <w:t>10</w:t>
      </w:r>
      <w:r w:rsidRPr="0069344D">
        <w:rPr>
          <w:rFonts w:hint="eastAsia"/>
          <w:vertAlign w:val="superscript"/>
        </w:rPr>
        <w:t>-4</w:t>
      </w:r>
      <w:r w:rsidRPr="0069344D">
        <w:rPr>
          <w:rFonts w:hint="eastAsia"/>
        </w:rPr>
        <w:t>Ω，按均匀分布处理，取</w:t>
      </w:r>
      <w:r w:rsidR="001764FD">
        <w:rPr>
          <w:rFonts w:hint="eastAsia"/>
        </w:rPr>
        <w:t>包含因子</w:t>
      </w:r>
      <w:r w:rsidRPr="0069344D">
        <w:rPr>
          <w:position w:val="-8"/>
        </w:rPr>
        <w:object w:dxaOrig="720" w:dyaOrig="360">
          <v:shape id="_x0000_i1036" type="#_x0000_t75" style="width:36pt;height:18.4pt" o:ole="">
            <v:imagedata r:id="rId48" o:title=""/>
          </v:shape>
          <o:OLEObject Type="Embed" ProgID="Equation.DSMT4" ShapeID="_x0000_i1036" DrawAspect="Content" ObjectID="_1718011706" r:id="rId49"/>
        </w:object>
      </w:r>
      <w:r w:rsidRPr="0069344D">
        <w:rPr>
          <w:rFonts w:hint="eastAsia"/>
        </w:rPr>
        <w:t>，则：</w:t>
      </w:r>
    </w:p>
    <w:p w:rsidR="00C72CE2" w:rsidRPr="0069344D" w:rsidRDefault="00C72CE2" w:rsidP="00C72CE2">
      <w:pPr>
        <w:jc w:val="center"/>
      </w:pPr>
      <w:r w:rsidRPr="002515A5">
        <w:rPr>
          <w:position w:val="-28"/>
        </w:rPr>
        <w:object w:dxaOrig="3420" w:dyaOrig="700">
          <v:shape id="_x0000_i1037" type="#_x0000_t75" style="width:170.8pt;height:35.15pt" o:ole="">
            <v:imagedata r:id="rId50" o:title=""/>
          </v:shape>
          <o:OLEObject Type="Embed" ProgID="Equation.DSMT4" ShapeID="_x0000_i1037" DrawAspect="Content" ObjectID="_1718011707" r:id="rId51"/>
        </w:object>
      </w:r>
    </w:p>
    <w:p w:rsidR="00C72CE2" w:rsidRPr="0069344D" w:rsidRDefault="00C72CE2" w:rsidP="00C72CE2">
      <w:pPr>
        <w:spacing w:line="400" w:lineRule="exact"/>
        <w:rPr>
          <w:rFonts w:ascii="宋体" w:hAnsi="宋体"/>
        </w:rPr>
      </w:pPr>
      <w:r w:rsidRPr="0069344D">
        <w:rPr>
          <w:rFonts w:ascii="宋体" w:hAnsi="宋体" w:hint="eastAsia"/>
        </w:rPr>
        <w:t xml:space="preserve">D.3.3 </w:t>
      </w:r>
      <w:r>
        <w:rPr>
          <w:rFonts w:ascii="宋体" w:hAnsi="宋体" w:hint="eastAsia"/>
        </w:rPr>
        <w:t xml:space="preserve"> </w:t>
      </w:r>
      <w:r w:rsidRPr="0069344D">
        <w:rPr>
          <w:rFonts w:ascii="宋体" w:hAnsi="宋体" w:hint="eastAsia"/>
        </w:rPr>
        <w:t>由被校电雷管测试仪分辨力引入的标准不确定度</w:t>
      </w:r>
      <w:r w:rsidRPr="0069344D">
        <w:rPr>
          <w:rFonts w:ascii="宋体" w:hAnsi="宋体"/>
          <w:i/>
        </w:rPr>
        <w:t>u</w:t>
      </w:r>
      <w:r w:rsidRPr="0069344D">
        <w:rPr>
          <w:rFonts w:ascii="宋体" w:hAnsi="宋体"/>
        </w:rPr>
        <w:t>(</w:t>
      </w:r>
      <w:r w:rsidRPr="0069344D">
        <w:rPr>
          <w:rFonts w:ascii="宋体" w:hAnsi="宋体"/>
          <w:i/>
        </w:rPr>
        <w:t>δR</w:t>
      </w:r>
      <w:r w:rsidRPr="0069344D">
        <w:rPr>
          <w:rFonts w:ascii="宋体" w:hAnsi="宋体"/>
          <w:vertAlign w:val="subscript"/>
        </w:rPr>
        <w:t>X</w:t>
      </w:r>
      <w:r w:rsidRPr="0069344D">
        <w:rPr>
          <w:rFonts w:ascii="宋体" w:hAnsi="宋体"/>
        </w:rPr>
        <w:t>)</w:t>
      </w:r>
    </w:p>
    <w:p w:rsidR="00C72CE2" w:rsidRDefault="00C72CE2" w:rsidP="00C72CE2">
      <w:pPr>
        <w:spacing w:line="400" w:lineRule="exact"/>
        <w:ind w:firstLine="435"/>
        <w:rPr>
          <w:rFonts w:ascii="宋体" w:hAnsi="宋体"/>
        </w:rPr>
      </w:pPr>
      <w:r w:rsidRPr="00594756">
        <w:rPr>
          <w:rFonts w:ascii="宋体" w:hAnsi="宋体" w:hint="eastAsia"/>
        </w:rPr>
        <w:t>用B类方法评定。被测电雷管测试仪在直流电阻1Ω点的分辨力为0.001Ω，则不确定度区间半宽度为</w:t>
      </w:r>
      <w:r w:rsidRPr="00594756">
        <w:rPr>
          <w:i/>
        </w:rPr>
        <w:t>a</w:t>
      </w:r>
      <w:r w:rsidRPr="00594756">
        <w:rPr>
          <w:rFonts w:ascii="宋体" w:hAnsi="宋体" w:hint="eastAsia"/>
        </w:rPr>
        <w:t>=0.0005Ω，按均匀分布处理，取</w:t>
      </w:r>
      <w:r w:rsidR="001764FD">
        <w:rPr>
          <w:rFonts w:ascii="宋体" w:hAnsi="宋体" w:hint="eastAsia"/>
        </w:rPr>
        <w:t>包含因子</w:t>
      </w:r>
      <w:r w:rsidRPr="002515A5">
        <w:rPr>
          <w:position w:val="-8"/>
        </w:rPr>
        <w:object w:dxaOrig="720" w:dyaOrig="360">
          <v:shape id="_x0000_i1038" type="#_x0000_t75" style="width:36pt;height:18.4pt" o:ole="">
            <v:imagedata r:id="rId52" o:title=""/>
          </v:shape>
          <o:OLEObject Type="Embed" ProgID="Equation.DSMT4" ShapeID="_x0000_i1038" DrawAspect="Content" ObjectID="_1718011708" r:id="rId53"/>
        </w:object>
      </w:r>
      <w:r w:rsidRPr="00594756">
        <w:rPr>
          <w:rFonts w:ascii="宋体" w:hAnsi="宋体" w:hint="eastAsia"/>
        </w:rPr>
        <w:t>，则：</w:t>
      </w:r>
    </w:p>
    <w:p w:rsidR="00C72CE2" w:rsidRPr="0069344D" w:rsidRDefault="00C72CE2" w:rsidP="00C72CE2">
      <w:pPr>
        <w:jc w:val="center"/>
        <w:rPr>
          <w:rFonts w:ascii="宋体" w:hAnsi="宋体"/>
        </w:rPr>
      </w:pPr>
      <w:r w:rsidRPr="002515A5">
        <w:rPr>
          <w:position w:val="-28"/>
        </w:rPr>
        <w:object w:dxaOrig="3660" w:dyaOrig="660">
          <v:shape id="_x0000_i1039" type="#_x0000_t75" style="width:183.35pt;height:32.65pt" o:ole="">
            <v:imagedata r:id="rId54" o:title=""/>
          </v:shape>
          <o:OLEObject Type="Embed" ProgID="Equation.DSMT4" ShapeID="_x0000_i1039" DrawAspect="Content" ObjectID="_1718011709" r:id="rId55"/>
        </w:object>
      </w:r>
    </w:p>
    <w:p w:rsidR="00C72CE2" w:rsidRPr="0069344D" w:rsidRDefault="00C72CE2" w:rsidP="00C72CE2">
      <w:pPr>
        <w:spacing w:line="400" w:lineRule="exact"/>
        <w:rPr>
          <w:rFonts w:ascii="宋体" w:hAnsi="宋体"/>
        </w:rPr>
      </w:pPr>
      <w:r w:rsidRPr="0069344D">
        <w:rPr>
          <w:rFonts w:ascii="宋体" w:hAnsi="宋体" w:hint="eastAsia"/>
        </w:rPr>
        <w:lastRenderedPageBreak/>
        <w:t xml:space="preserve">D.3.4 </w:t>
      </w:r>
      <w:r>
        <w:rPr>
          <w:rFonts w:ascii="宋体" w:hAnsi="宋体" w:hint="eastAsia"/>
        </w:rPr>
        <w:t xml:space="preserve"> </w:t>
      </w:r>
      <w:r w:rsidR="001764FD">
        <w:rPr>
          <w:rFonts w:ascii="宋体" w:hAnsi="宋体" w:hint="eastAsia"/>
        </w:rPr>
        <w:t>标准不确定度分量</w:t>
      </w:r>
      <w:r w:rsidRPr="0069344D">
        <w:rPr>
          <w:rFonts w:ascii="宋体" w:hAnsi="宋体" w:hint="eastAsia"/>
        </w:rPr>
        <w:t>汇总表见表D.2，灵敏系数由公式</w:t>
      </w:r>
      <w:r w:rsidR="001764FD" w:rsidRPr="00C72CE2">
        <w:rPr>
          <w:rFonts w:ascii="宋体" w:hAnsi="宋体" w:hint="eastAsia"/>
        </w:rPr>
        <w:t>（D.</w:t>
      </w:r>
      <w:r w:rsidR="001764FD">
        <w:rPr>
          <w:rFonts w:ascii="宋体" w:hAnsi="宋体" w:hint="eastAsia"/>
        </w:rPr>
        <w:t>2</w:t>
      </w:r>
      <w:r w:rsidR="001764FD" w:rsidRPr="00C72CE2">
        <w:rPr>
          <w:rFonts w:ascii="宋体" w:hAnsi="宋体" w:hint="eastAsia"/>
        </w:rPr>
        <w:t>）</w:t>
      </w:r>
      <w:r w:rsidRPr="0069344D">
        <w:rPr>
          <w:rFonts w:ascii="宋体" w:hAnsi="宋体" w:hint="eastAsia"/>
        </w:rPr>
        <w:t>计算得到。</w:t>
      </w:r>
    </w:p>
    <w:p w:rsidR="00C72CE2" w:rsidRPr="00CC449C" w:rsidRDefault="00C72CE2" w:rsidP="001A7E83">
      <w:pPr>
        <w:spacing w:beforeLines="50" w:afterLines="50" w:line="400" w:lineRule="exact"/>
        <w:jc w:val="center"/>
        <w:rPr>
          <w:rFonts w:ascii="黑体" w:eastAsia="黑体" w:hAnsi="黑体"/>
        </w:rPr>
      </w:pPr>
      <w:r w:rsidRPr="00CC449C">
        <w:rPr>
          <w:rFonts w:ascii="黑体" w:eastAsia="黑体" w:hAnsi="黑体" w:hint="eastAsia"/>
        </w:rPr>
        <w:t>表D.2</w:t>
      </w:r>
      <w:r w:rsidR="001764FD">
        <w:rPr>
          <w:rFonts w:ascii="黑体" w:eastAsia="黑体" w:hAnsi="黑体" w:hint="eastAsia"/>
        </w:rPr>
        <w:t xml:space="preserve">  </w:t>
      </w:r>
      <w:r w:rsidRPr="00CC449C">
        <w:rPr>
          <w:rFonts w:ascii="黑体" w:eastAsia="黑体" w:hAnsi="黑体" w:hint="eastAsia"/>
        </w:rPr>
        <w:t>标准不确定度分量汇总表</w:t>
      </w:r>
    </w:p>
    <w:tbl>
      <w:tblPr>
        <w:tblStyle w:val="af8"/>
        <w:tblW w:w="0" w:type="auto"/>
        <w:tblInd w:w="108" w:type="dxa"/>
        <w:tblLook w:val="04A0"/>
      </w:tblPr>
      <w:tblGrid>
        <w:gridCol w:w="944"/>
        <w:gridCol w:w="2333"/>
        <w:gridCol w:w="1711"/>
        <w:gridCol w:w="778"/>
        <w:gridCol w:w="1244"/>
        <w:gridCol w:w="2233"/>
      </w:tblGrid>
      <w:tr w:rsidR="00C72CE2" w:rsidRPr="00594756" w:rsidTr="00E66E8F">
        <w:trPr>
          <w:trHeight w:val="612"/>
        </w:trPr>
        <w:tc>
          <w:tcPr>
            <w:tcW w:w="944" w:type="dxa"/>
          </w:tcPr>
          <w:p w:rsidR="00C72CE2" w:rsidRPr="00594756" w:rsidRDefault="00C72CE2" w:rsidP="00E66E8F">
            <w:pPr>
              <w:spacing w:line="400" w:lineRule="exact"/>
              <w:jc w:val="center"/>
              <w:rPr>
                <w:rFonts w:ascii="宋体" w:hAnsi="宋体"/>
              </w:rPr>
            </w:pPr>
            <w:r w:rsidRPr="00594756">
              <w:rPr>
                <w:rFonts w:ascii="宋体" w:hAnsi="宋体" w:hint="eastAsia"/>
              </w:rPr>
              <w:t>输入量</w:t>
            </w:r>
            <w:r w:rsidRPr="000657E0">
              <w:rPr>
                <w:i/>
              </w:rPr>
              <w:t>R</w:t>
            </w:r>
            <w:r w:rsidRPr="000657E0">
              <w:rPr>
                <w:i/>
                <w:vertAlign w:val="subscript"/>
              </w:rPr>
              <w:t>i</w:t>
            </w:r>
          </w:p>
        </w:tc>
        <w:tc>
          <w:tcPr>
            <w:tcW w:w="2333" w:type="dxa"/>
            <w:vAlign w:val="center"/>
          </w:tcPr>
          <w:p w:rsidR="00C72CE2" w:rsidRPr="00594756" w:rsidRDefault="00C72CE2" w:rsidP="00E66E8F">
            <w:pPr>
              <w:spacing w:line="400" w:lineRule="exact"/>
              <w:jc w:val="center"/>
              <w:rPr>
                <w:rFonts w:ascii="宋体" w:hAnsi="宋体"/>
              </w:rPr>
            </w:pPr>
            <w:r w:rsidRPr="00594756">
              <w:rPr>
                <w:rFonts w:ascii="宋体" w:hAnsi="宋体" w:hint="eastAsia"/>
              </w:rPr>
              <w:t>标准不确定度来源</w:t>
            </w:r>
          </w:p>
        </w:tc>
        <w:tc>
          <w:tcPr>
            <w:tcW w:w="1711" w:type="dxa"/>
          </w:tcPr>
          <w:p w:rsidR="00C72CE2" w:rsidRDefault="00C72CE2" w:rsidP="00E66E8F">
            <w:pPr>
              <w:spacing w:line="400" w:lineRule="exact"/>
              <w:jc w:val="center"/>
              <w:rPr>
                <w:rFonts w:ascii="宋体" w:hAnsi="宋体"/>
              </w:rPr>
            </w:pPr>
            <w:r w:rsidRPr="00594756">
              <w:rPr>
                <w:rFonts w:ascii="宋体" w:hAnsi="宋体" w:hint="eastAsia"/>
              </w:rPr>
              <w:t>标准不确定度</w:t>
            </w:r>
          </w:p>
          <w:p w:rsidR="00C72CE2" w:rsidRPr="00B32EFD" w:rsidRDefault="00C72CE2" w:rsidP="00E66E8F">
            <w:pPr>
              <w:spacing w:line="400" w:lineRule="exact"/>
              <w:jc w:val="center"/>
            </w:pPr>
            <w:r w:rsidRPr="00B32EFD">
              <w:rPr>
                <w:i/>
              </w:rPr>
              <w:t>u</w:t>
            </w:r>
            <w:r w:rsidRPr="00B32EFD">
              <w:t>（</w:t>
            </w:r>
            <w:r w:rsidRPr="00B32EFD">
              <w:rPr>
                <w:i/>
              </w:rPr>
              <w:t>R</w:t>
            </w:r>
            <w:r w:rsidRPr="00B32EFD">
              <w:rPr>
                <w:i/>
                <w:vertAlign w:val="subscript"/>
              </w:rPr>
              <w:t>i</w:t>
            </w:r>
            <w:r w:rsidRPr="00B32EFD">
              <w:t>）</w:t>
            </w:r>
          </w:p>
        </w:tc>
        <w:tc>
          <w:tcPr>
            <w:tcW w:w="778" w:type="dxa"/>
          </w:tcPr>
          <w:p w:rsidR="00C72CE2" w:rsidRPr="00594756" w:rsidRDefault="00C72CE2" w:rsidP="00E66E8F">
            <w:pPr>
              <w:spacing w:line="400" w:lineRule="exact"/>
              <w:jc w:val="center"/>
              <w:rPr>
                <w:rFonts w:ascii="宋体" w:hAnsi="宋体"/>
              </w:rPr>
            </w:pPr>
            <w:r w:rsidRPr="00594756">
              <w:rPr>
                <w:rFonts w:ascii="宋体" w:hAnsi="宋体" w:hint="eastAsia"/>
              </w:rPr>
              <w:t>概率</w:t>
            </w:r>
          </w:p>
          <w:p w:rsidR="00C72CE2" w:rsidRPr="00594756" w:rsidRDefault="00C72CE2" w:rsidP="00E66E8F">
            <w:pPr>
              <w:spacing w:line="400" w:lineRule="exact"/>
              <w:jc w:val="center"/>
              <w:rPr>
                <w:rFonts w:ascii="宋体" w:hAnsi="宋体"/>
              </w:rPr>
            </w:pPr>
            <w:r w:rsidRPr="00594756">
              <w:rPr>
                <w:rFonts w:ascii="宋体" w:hAnsi="宋体" w:hint="eastAsia"/>
              </w:rPr>
              <w:t>分布</w:t>
            </w:r>
          </w:p>
        </w:tc>
        <w:tc>
          <w:tcPr>
            <w:tcW w:w="1244" w:type="dxa"/>
          </w:tcPr>
          <w:p w:rsidR="00C72CE2" w:rsidRPr="00594756" w:rsidRDefault="00C72CE2" w:rsidP="00E66E8F">
            <w:pPr>
              <w:spacing w:line="400" w:lineRule="exact"/>
              <w:jc w:val="center"/>
              <w:rPr>
                <w:rFonts w:ascii="宋体" w:hAnsi="宋体"/>
              </w:rPr>
            </w:pPr>
            <w:r w:rsidRPr="00594756">
              <w:rPr>
                <w:rFonts w:ascii="宋体" w:hAnsi="宋体" w:hint="eastAsia"/>
              </w:rPr>
              <w:t>灵敏系数</w:t>
            </w:r>
          </w:p>
          <w:p w:rsidR="00C72CE2" w:rsidRPr="00594756" w:rsidRDefault="00C72CE2" w:rsidP="00E66E8F">
            <w:pPr>
              <w:spacing w:line="400" w:lineRule="exact"/>
              <w:jc w:val="center"/>
              <w:rPr>
                <w:rFonts w:ascii="宋体" w:hAnsi="宋体"/>
                <w:i/>
              </w:rPr>
            </w:pPr>
            <w:r w:rsidRPr="00594756">
              <w:rPr>
                <w:rFonts w:ascii="宋体" w:hAnsi="宋体" w:hint="eastAsia"/>
                <w:i/>
              </w:rPr>
              <w:t>c</w:t>
            </w:r>
            <w:r w:rsidRPr="00594756">
              <w:rPr>
                <w:rFonts w:ascii="宋体" w:hAnsi="宋体" w:hint="eastAsia"/>
                <w:i/>
                <w:vertAlign w:val="subscript"/>
              </w:rPr>
              <w:t>i</w:t>
            </w:r>
          </w:p>
        </w:tc>
        <w:tc>
          <w:tcPr>
            <w:tcW w:w="2233" w:type="dxa"/>
          </w:tcPr>
          <w:p w:rsidR="00C72CE2" w:rsidRDefault="00C72CE2" w:rsidP="00E66E8F">
            <w:pPr>
              <w:spacing w:line="400" w:lineRule="exact"/>
              <w:jc w:val="center"/>
              <w:rPr>
                <w:rFonts w:ascii="宋体" w:hAnsi="宋体"/>
              </w:rPr>
            </w:pPr>
            <w:r w:rsidRPr="00594756">
              <w:rPr>
                <w:rFonts w:ascii="宋体" w:hAnsi="宋体" w:hint="eastAsia"/>
              </w:rPr>
              <w:t>标准不确定度分量</w:t>
            </w:r>
          </w:p>
          <w:p w:rsidR="00C72CE2" w:rsidRPr="00B32EFD" w:rsidRDefault="00C72CE2" w:rsidP="00E66E8F">
            <w:pPr>
              <w:spacing w:line="400" w:lineRule="exact"/>
              <w:jc w:val="center"/>
            </w:pPr>
            <w:r w:rsidRPr="00B32EFD">
              <w:rPr>
                <w:i/>
              </w:rPr>
              <w:t>u</w:t>
            </w:r>
            <w:r w:rsidRPr="00B32EFD">
              <w:rPr>
                <w:i/>
                <w:vertAlign w:val="subscript"/>
              </w:rPr>
              <w:t>i</w:t>
            </w:r>
            <w:r w:rsidRPr="00B32EFD">
              <w:t>（</w:t>
            </w:r>
            <w:r w:rsidRPr="00B32EFD">
              <w:rPr>
                <w:i/>
              </w:rPr>
              <w:t>Δ</w:t>
            </w:r>
            <w:r w:rsidRPr="00B32EFD">
              <w:t>）</w:t>
            </w:r>
          </w:p>
        </w:tc>
      </w:tr>
      <w:tr w:rsidR="00C72CE2" w:rsidRPr="00594756" w:rsidTr="00E66E8F">
        <w:trPr>
          <w:trHeight w:val="612"/>
        </w:trPr>
        <w:tc>
          <w:tcPr>
            <w:tcW w:w="944" w:type="dxa"/>
            <w:vAlign w:val="center"/>
          </w:tcPr>
          <w:p w:rsidR="00C72CE2" w:rsidRPr="000657E0" w:rsidRDefault="00C72CE2" w:rsidP="00E66E8F">
            <w:pPr>
              <w:spacing w:line="400" w:lineRule="exact"/>
              <w:jc w:val="center"/>
            </w:pPr>
            <w:r w:rsidRPr="000657E0">
              <w:rPr>
                <w:i/>
              </w:rPr>
              <w:t>R</w:t>
            </w:r>
            <w:r w:rsidRPr="000657E0">
              <w:rPr>
                <w:vertAlign w:val="subscript"/>
              </w:rPr>
              <w:t>X</w:t>
            </w:r>
          </w:p>
        </w:tc>
        <w:tc>
          <w:tcPr>
            <w:tcW w:w="2333" w:type="dxa"/>
          </w:tcPr>
          <w:p w:rsidR="00C72CE2" w:rsidRPr="00594756" w:rsidRDefault="00C72CE2" w:rsidP="00E66E8F">
            <w:pPr>
              <w:spacing w:line="400" w:lineRule="exact"/>
              <w:jc w:val="center"/>
              <w:rPr>
                <w:rFonts w:ascii="宋体" w:hAnsi="宋体"/>
              </w:rPr>
            </w:pPr>
            <w:r w:rsidRPr="00594756">
              <w:rPr>
                <w:rFonts w:ascii="宋体" w:hAnsi="宋体" w:hint="eastAsia"/>
              </w:rPr>
              <w:t>被测电雷管测试仪示值重复性</w:t>
            </w:r>
          </w:p>
        </w:tc>
        <w:tc>
          <w:tcPr>
            <w:tcW w:w="1711" w:type="dxa"/>
            <w:vAlign w:val="center"/>
          </w:tcPr>
          <w:p w:rsidR="00C72CE2" w:rsidRPr="00C72CE2" w:rsidRDefault="00C72CE2" w:rsidP="00E66E8F">
            <w:pPr>
              <w:spacing w:line="400" w:lineRule="exact"/>
              <w:jc w:val="center"/>
              <w:rPr>
                <w:rFonts w:ascii="宋体" w:hAnsi="宋体"/>
              </w:rPr>
            </w:pPr>
            <w:r w:rsidRPr="00C72CE2">
              <w:rPr>
                <w:rFonts w:ascii="宋体" w:hAnsi="宋体"/>
              </w:rPr>
              <w:t>3.6×10</w:t>
            </w:r>
            <w:r w:rsidRPr="00C72CE2">
              <w:rPr>
                <w:rFonts w:ascii="宋体" w:hAnsi="宋体"/>
                <w:vertAlign w:val="superscript"/>
              </w:rPr>
              <w:t>-4</w:t>
            </w:r>
            <w:r w:rsidRPr="00C72CE2">
              <w:rPr>
                <w:rFonts w:ascii="宋体" w:hAnsi="宋体"/>
              </w:rPr>
              <w:t>Ω</w:t>
            </w:r>
          </w:p>
        </w:tc>
        <w:tc>
          <w:tcPr>
            <w:tcW w:w="778" w:type="dxa"/>
            <w:vAlign w:val="center"/>
          </w:tcPr>
          <w:p w:rsidR="00C72CE2" w:rsidRPr="00C72CE2" w:rsidRDefault="00C72CE2" w:rsidP="00E66E8F">
            <w:pPr>
              <w:spacing w:line="400" w:lineRule="exact"/>
              <w:jc w:val="center"/>
              <w:rPr>
                <w:rFonts w:ascii="宋体" w:hAnsi="宋体"/>
              </w:rPr>
            </w:pPr>
            <w:r w:rsidRPr="00C72CE2">
              <w:rPr>
                <w:rFonts w:ascii="宋体" w:hAnsi="宋体" w:hint="eastAsia"/>
              </w:rPr>
              <w:t>正态</w:t>
            </w:r>
          </w:p>
        </w:tc>
        <w:tc>
          <w:tcPr>
            <w:tcW w:w="1244" w:type="dxa"/>
            <w:vAlign w:val="center"/>
          </w:tcPr>
          <w:p w:rsidR="00C72CE2" w:rsidRPr="00C72CE2" w:rsidRDefault="00C72CE2" w:rsidP="00E66E8F">
            <w:pPr>
              <w:spacing w:line="400" w:lineRule="exact"/>
              <w:jc w:val="center"/>
              <w:rPr>
                <w:rFonts w:ascii="宋体" w:hAnsi="宋体"/>
              </w:rPr>
            </w:pPr>
            <w:r w:rsidRPr="00C72CE2">
              <w:rPr>
                <w:rFonts w:ascii="宋体" w:hAnsi="宋体" w:hint="eastAsia"/>
              </w:rPr>
              <w:t>1</w:t>
            </w:r>
          </w:p>
        </w:tc>
        <w:tc>
          <w:tcPr>
            <w:tcW w:w="2233" w:type="dxa"/>
            <w:vAlign w:val="center"/>
          </w:tcPr>
          <w:p w:rsidR="00C72CE2" w:rsidRPr="00C72CE2" w:rsidRDefault="00C72CE2" w:rsidP="00E66E8F">
            <w:pPr>
              <w:spacing w:line="400" w:lineRule="exact"/>
              <w:jc w:val="center"/>
              <w:rPr>
                <w:rFonts w:ascii="宋体" w:hAnsi="宋体"/>
              </w:rPr>
            </w:pPr>
            <w:r w:rsidRPr="00C72CE2">
              <w:rPr>
                <w:rFonts w:ascii="宋体" w:hAnsi="宋体"/>
              </w:rPr>
              <w:t>3.6×10</w:t>
            </w:r>
            <w:r w:rsidRPr="00C72CE2">
              <w:rPr>
                <w:rFonts w:ascii="宋体" w:hAnsi="宋体"/>
                <w:vertAlign w:val="superscript"/>
              </w:rPr>
              <w:t>-4</w:t>
            </w:r>
            <w:r w:rsidRPr="00C72CE2">
              <w:rPr>
                <w:rFonts w:ascii="宋体" w:hAnsi="宋体"/>
              </w:rPr>
              <w:t>Ω</w:t>
            </w:r>
          </w:p>
        </w:tc>
      </w:tr>
      <w:tr w:rsidR="00C72CE2" w:rsidTr="00E66E8F">
        <w:trPr>
          <w:trHeight w:val="622"/>
        </w:trPr>
        <w:tc>
          <w:tcPr>
            <w:tcW w:w="944" w:type="dxa"/>
            <w:vAlign w:val="center"/>
          </w:tcPr>
          <w:p w:rsidR="00C72CE2" w:rsidRDefault="00C72CE2" w:rsidP="00E66E8F">
            <w:pPr>
              <w:spacing w:line="400" w:lineRule="exact"/>
              <w:jc w:val="center"/>
            </w:pPr>
            <w:r w:rsidRPr="00E0212C">
              <w:rPr>
                <w:i/>
              </w:rPr>
              <w:t>R</w:t>
            </w:r>
            <w:r>
              <w:rPr>
                <w:rFonts w:hint="eastAsia"/>
                <w:vertAlign w:val="subscript"/>
              </w:rPr>
              <w:t>S</w:t>
            </w:r>
          </w:p>
        </w:tc>
        <w:tc>
          <w:tcPr>
            <w:tcW w:w="2333" w:type="dxa"/>
          </w:tcPr>
          <w:p w:rsidR="00C72CE2" w:rsidRDefault="00C72CE2" w:rsidP="00E66E8F">
            <w:pPr>
              <w:spacing w:line="400" w:lineRule="exact"/>
              <w:jc w:val="center"/>
              <w:rPr>
                <w:rFonts w:ascii="宋体" w:hAnsi="宋体"/>
              </w:rPr>
            </w:pPr>
            <w:r>
              <w:rPr>
                <w:rFonts w:ascii="宋体" w:hAnsi="宋体" w:hint="eastAsia"/>
              </w:rPr>
              <w:t>标准过渡</w:t>
            </w:r>
            <w:r w:rsidRPr="00594756">
              <w:rPr>
                <w:rFonts w:ascii="宋体" w:hAnsi="宋体" w:hint="eastAsia"/>
              </w:rPr>
              <w:t>电阻器</w:t>
            </w:r>
          </w:p>
          <w:p w:rsidR="00C72CE2" w:rsidRPr="00594756" w:rsidRDefault="00C72CE2" w:rsidP="00E66E8F">
            <w:pPr>
              <w:spacing w:line="400" w:lineRule="exact"/>
              <w:jc w:val="center"/>
              <w:rPr>
                <w:rFonts w:ascii="宋体" w:hAnsi="宋体"/>
              </w:rPr>
            </w:pPr>
            <w:r w:rsidRPr="00594756">
              <w:rPr>
                <w:rFonts w:ascii="宋体" w:hAnsi="宋体" w:hint="eastAsia"/>
              </w:rPr>
              <w:t>最大允许误差</w:t>
            </w:r>
          </w:p>
        </w:tc>
        <w:tc>
          <w:tcPr>
            <w:tcW w:w="1711" w:type="dxa"/>
            <w:vAlign w:val="center"/>
          </w:tcPr>
          <w:p w:rsidR="00C72CE2" w:rsidRPr="00C72CE2" w:rsidRDefault="00C72CE2" w:rsidP="00E66E8F">
            <w:pPr>
              <w:spacing w:line="400" w:lineRule="exact"/>
              <w:jc w:val="center"/>
              <w:rPr>
                <w:rFonts w:ascii="宋体" w:hAnsi="宋体"/>
              </w:rPr>
            </w:pPr>
            <w:r w:rsidRPr="00C72CE2">
              <w:rPr>
                <w:rFonts w:ascii="宋体" w:hAnsi="宋体"/>
              </w:rPr>
              <w:t>5.8×10</w:t>
            </w:r>
            <w:r w:rsidRPr="00C72CE2">
              <w:rPr>
                <w:rFonts w:ascii="宋体" w:hAnsi="宋体"/>
                <w:vertAlign w:val="superscript"/>
              </w:rPr>
              <w:t>-5</w:t>
            </w:r>
            <w:r w:rsidRPr="00C72CE2">
              <w:rPr>
                <w:rFonts w:ascii="宋体" w:hAnsi="宋体"/>
              </w:rPr>
              <w:t>Ω</w:t>
            </w:r>
          </w:p>
        </w:tc>
        <w:tc>
          <w:tcPr>
            <w:tcW w:w="778" w:type="dxa"/>
            <w:vAlign w:val="center"/>
          </w:tcPr>
          <w:p w:rsidR="00C72CE2" w:rsidRPr="00C72CE2" w:rsidRDefault="00C72CE2" w:rsidP="00E66E8F">
            <w:pPr>
              <w:spacing w:line="400" w:lineRule="exact"/>
              <w:jc w:val="center"/>
              <w:rPr>
                <w:rFonts w:ascii="宋体" w:hAnsi="宋体"/>
              </w:rPr>
            </w:pPr>
            <w:r w:rsidRPr="00C72CE2">
              <w:rPr>
                <w:rFonts w:ascii="宋体" w:hAnsi="宋体" w:hint="eastAsia"/>
              </w:rPr>
              <w:t>均匀</w:t>
            </w:r>
          </w:p>
        </w:tc>
        <w:tc>
          <w:tcPr>
            <w:tcW w:w="1244" w:type="dxa"/>
            <w:vAlign w:val="center"/>
          </w:tcPr>
          <w:p w:rsidR="00C72CE2" w:rsidRPr="00C72CE2" w:rsidRDefault="00C72CE2" w:rsidP="00E66E8F">
            <w:pPr>
              <w:spacing w:line="400" w:lineRule="exact"/>
              <w:jc w:val="center"/>
              <w:rPr>
                <w:rFonts w:ascii="宋体" w:hAnsi="宋体"/>
              </w:rPr>
            </w:pPr>
            <w:r w:rsidRPr="00C72CE2">
              <w:rPr>
                <w:rFonts w:ascii="宋体" w:hAnsi="宋体" w:hint="eastAsia"/>
              </w:rPr>
              <w:t>-1</w:t>
            </w:r>
          </w:p>
        </w:tc>
        <w:tc>
          <w:tcPr>
            <w:tcW w:w="2233" w:type="dxa"/>
            <w:vAlign w:val="center"/>
          </w:tcPr>
          <w:p w:rsidR="00C72CE2" w:rsidRPr="00C72CE2" w:rsidRDefault="00C72CE2" w:rsidP="00E66E8F">
            <w:pPr>
              <w:spacing w:line="400" w:lineRule="exact"/>
              <w:jc w:val="center"/>
              <w:rPr>
                <w:rFonts w:ascii="宋体" w:hAnsi="宋体"/>
              </w:rPr>
            </w:pPr>
            <w:r w:rsidRPr="00C72CE2">
              <w:rPr>
                <w:rFonts w:ascii="宋体" w:hAnsi="宋体"/>
              </w:rPr>
              <w:t>5.8×10</w:t>
            </w:r>
            <w:r w:rsidRPr="00C72CE2">
              <w:rPr>
                <w:rFonts w:ascii="宋体" w:hAnsi="宋体"/>
                <w:vertAlign w:val="superscript"/>
              </w:rPr>
              <w:t>-5</w:t>
            </w:r>
            <w:r w:rsidRPr="00C72CE2">
              <w:rPr>
                <w:rFonts w:ascii="宋体" w:hAnsi="宋体"/>
              </w:rPr>
              <w:t>Ω</w:t>
            </w:r>
          </w:p>
        </w:tc>
      </w:tr>
      <w:tr w:rsidR="00C72CE2" w:rsidTr="00E66E8F">
        <w:trPr>
          <w:trHeight w:val="612"/>
        </w:trPr>
        <w:tc>
          <w:tcPr>
            <w:tcW w:w="944" w:type="dxa"/>
            <w:vAlign w:val="center"/>
          </w:tcPr>
          <w:p w:rsidR="00C72CE2" w:rsidRDefault="00C72CE2" w:rsidP="00E66E8F">
            <w:pPr>
              <w:spacing w:line="400" w:lineRule="exact"/>
              <w:jc w:val="center"/>
            </w:pPr>
            <w:r w:rsidRPr="00365589">
              <w:rPr>
                <w:i/>
              </w:rPr>
              <w:t>δ</w:t>
            </w:r>
            <w:r w:rsidRPr="00E0212C">
              <w:rPr>
                <w:i/>
              </w:rPr>
              <w:t>R</w:t>
            </w:r>
            <w:r w:rsidRPr="00E0212C">
              <w:rPr>
                <w:vertAlign w:val="subscript"/>
              </w:rPr>
              <w:t>X</w:t>
            </w:r>
          </w:p>
        </w:tc>
        <w:tc>
          <w:tcPr>
            <w:tcW w:w="2333" w:type="dxa"/>
          </w:tcPr>
          <w:p w:rsidR="00C72CE2" w:rsidRDefault="00C72CE2" w:rsidP="00E66E8F">
            <w:pPr>
              <w:spacing w:line="400" w:lineRule="exact"/>
              <w:jc w:val="center"/>
              <w:rPr>
                <w:rFonts w:ascii="宋体" w:hAnsi="宋体"/>
              </w:rPr>
            </w:pPr>
            <w:r w:rsidRPr="00594756">
              <w:rPr>
                <w:rFonts w:ascii="宋体" w:hAnsi="宋体" w:hint="eastAsia"/>
              </w:rPr>
              <w:t>被测电雷管测试仪</w:t>
            </w:r>
          </w:p>
          <w:p w:rsidR="00C72CE2" w:rsidRPr="00594756" w:rsidRDefault="00C72CE2" w:rsidP="00E66E8F">
            <w:pPr>
              <w:spacing w:line="400" w:lineRule="exact"/>
              <w:jc w:val="center"/>
              <w:rPr>
                <w:rFonts w:ascii="宋体" w:hAnsi="宋体"/>
              </w:rPr>
            </w:pPr>
            <w:r w:rsidRPr="00594756">
              <w:rPr>
                <w:rFonts w:ascii="宋体" w:hAnsi="宋体" w:hint="eastAsia"/>
              </w:rPr>
              <w:t>分辨力</w:t>
            </w:r>
          </w:p>
        </w:tc>
        <w:tc>
          <w:tcPr>
            <w:tcW w:w="1711" w:type="dxa"/>
            <w:vAlign w:val="center"/>
          </w:tcPr>
          <w:p w:rsidR="00C72CE2" w:rsidRPr="00C72CE2" w:rsidRDefault="00C72CE2" w:rsidP="00E66E8F">
            <w:pPr>
              <w:spacing w:line="400" w:lineRule="exact"/>
              <w:jc w:val="center"/>
              <w:rPr>
                <w:rFonts w:ascii="宋体" w:hAnsi="宋体"/>
              </w:rPr>
            </w:pPr>
            <w:r w:rsidRPr="00C72CE2">
              <w:rPr>
                <w:rFonts w:ascii="宋体" w:hAnsi="宋体"/>
              </w:rPr>
              <w:t>2.9×10</w:t>
            </w:r>
            <w:r w:rsidRPr="00C72CE2">
              <w:rPr>
                <w:rFonts w:ascii="宋体" w:hAnsi="宋体"/>
                <w:vertAlign w:val="superscript"/>
              </w:rPr>
              <w:t>-4</w:t>
            </w:r>
            <w:r w:rsidRPr="00C72CE2">
              <w:rPr>
                <w:rFonts w:ascii="宋体" w:hAnsi="宋体"/>
              </w:rPr>
              <w:t>Ω</w:t>
            </w:r>
          </w:p>
        </w:tc>
        <w:tc>
          <w:tcPr>
            <w:tcW w:w="778" w:type="dxa"/>
            <w:vAlign w:val="center"/>
          </w:tcPr>
          <w:p w:rsidR="00C72CE2" w:rsidRPr="00C72CE2" w:rsidRDefault="00C72CE2" w:rsidP="00E66E8F">
            <w:pPr>
              <w:spacing w:line="400" w:lineRule="exact"/>
              <w:jc w:val="center"/>
              <w:rPr>
                <w:rFonts w:ascii="宋体" w:hAnsi="宋体"/>
              </w:rPr>
            </w:pPr>
            <w:r w:rsidRPr="00C72CE2">
              <w:rPr>
                <w:rFonts w:ascii="宋体" w:hAnsi="宋体" w:hint="eastAsia"/>
              </w:rPr>
              <w:t>均匀</w:t>
            </w:r>
          </w:p>
        </w:tc>
        <w:tc>
          <w:tcPr>
            <w:tcW w:w="1244" w:type="dxa"/>
            <w:vAlign w:val="center"/>
          </w:tcPr>
          <w:p w:rsidR="00C72CE2" w:rsidRPr="00C72CE2" w:rsidRDefault="00C72CE2" w:rsidP="00E66E8F">
            <w:pPr>
              <w:spacing w:line="400" w:lineRule="exact"/>
              <w:jc w:val="center"/>
              <w:rPr>
                <w:rFonts w:ascii="宋体" w:hAnsi="宋体"/>
              </w:rPr>
            </w:pPr>
            <w:r w:rsidRPr="00C72CE2">
              <w:rPr>
                <w:rFonts w:ascii="宋体" w:hAnsi="宋体" w:hint="eastAsia"/>
              </w:rPr>
              <w:t>1</w:t>
            </w:r>
          </w:p>
        </w:tc>
        <w:tc>
          <w:tcPr>
            <w:tcW w:w="2233" w:type="dxa"/>
            <w:vAlign w:val="center"/>
          </w:tcPr>
          <w:p w:rsidR="00C72CE2" w:rsidRPr="00C72CE2" w:rsidRDefault="00C72CE2" w:rsidP="00E66E8F">
            <w:pPr>
              <w:spacing w:line="400" w:lineRule="exact"/>
              <w:jc w:val="center"/>
              <w:rPr>
                <w:rFonts w:ascii="宋体" w:hAnsi="宋体"/>
              </w:rPr>
            </w:pPr>
            <w:r w:rsidRPr="00C72CE2">
              <w:rPr>
                <w:rFonts w:ascii="宋体" w:hAnsi="宋体"/>
              </w:rPr>
              <w:t>2.9×10</w:t>
            </w:r>
            <w:r w:rsidRPr="00C72CE2">
              <w:rPr>
                <w:rFonts w:ascii="宋体" w:hAnsi="宋体"/>
                <w:vertAlign w:val="superscript"/>
              </w:rPr>
              <w:t>-4</w:t>
            </w:r>
            <w:r w:rsidRPr="00C72CE2">
              <w:rPr>
                <w:rFonts w:ascii="宋体" w:hAnsi="宋体"/>
              </w:rPr>
              <w:t>Ω</w:t>
            </w:r>
          </w:p>
        </w:tc>
      </w:tr>
    </w:tbl>
    <w:p w:rsidR="002D46EA" w:rsidRPr="000433B8" w:rsidRDefault="002D46EA" w:rsidP="001A7E83">
      <w:pPr>
        <w:spacing w:beforeLines="50" w:afterLines="50" w:line="400" w:lineRule="exact"/>
        <w:rPr>
          <w:rFonts w:eastAsia="黑体"/>
          <w:b/>
        </w:rPr>
      </w:pPr>
      <w:r w:rsidRPr="000433B8">
        <w:rPr>
          <w:rFonts w:eastAsia="黑体" w:hint="eastAsia"/>
          <w:b/>
          <w:bCs/>
          <w:kern w:val="2"/>
        </w:rPr>
        <w:t>D</w:t>
      </w:r>
      <w:r w:rsidRPr="00AF1C7A">
        <w:rPr>
          <w:rFonts w:ascii="黑体" w:eastAsia="黑体" w:hAnsi="黑体" w:hint="eastAsia"/>
        </w:rPr>
        <w:t>.4</w:t>
      </w:r>
      <w:r w:rsidR="00AF1C7A">
        <w:rPr>
          <w:rFonts w:ascii="黑体" w:eastAsia="黑体" w:hAnsi="黑体" w:hint="eastAsia"/>
        </w:rPr>
        <w:t xml:space="preserve">  </w:t>
      </w:r>
      <w:r w:rsidR="00C72CE2" w:rsidRPr="00A23F1E">
        <w:rPr>
          <w:rFonts w:eastAsia="黑体" w:hint="eastAsia"/>
        </w:rPr>
        <w:t>合成标准不确定度</w:t>
      </w:r>
    </w:p>
    <w:p w:rsidR="00C72CE2" w:rsidRPr="00594756" w:rsidRDefault="00C72CE2" w:rsidP="00A23F1E">
      <w:pPr>
        <w:spacing w:line="400" w:lineRule="exact"/>
        <w:ind w:firstLineChars="200" w:firstLine="480"/>
        <w:rPr>
          <w:rFonts w:ascii="宋体" w:hAnsi="宋体"/>
        </w:rPr>
      </w:pPr>
      <w:r w:rsidRPr="00594756">
        <w:rPr>
          <w:rFonts w:ascii="宋体" w:hAnsi="宋体" w:hint="eastAsia"/>
        </w:rPr>
        <w:t>由于被测电雷管测试仪重复性引入的标准不确定度包含分辨力引入的标准不确定度，为避免重复计算，在合成标准不确定度计算时将二者中较小值舍去。</w:t>
      </w:r>
    </w:p>
    <w:p w:rsidR="00C72CE2" w:rsidRDefault="00C72CE2" w:rsidP="00A23F1E">
      <w:pPr>
        <w:tabs>
          <w:tab w:val="left" w:pos="6720"/>
        </w:tabs>
        <w:spacing w:line="400" w:lineRule="exact"/>
        <w:ind w:firstLineChars="200" w:firstLine="480"/>
        <w:rPr>
          <w:rFonts w:ascii="宋体" w:hAnsi="宋体"/>
        </w:rPr>
      </w:pPr>
      <w:r w:rsidRPr="00594756">
        <w:rPr>
          <w:rFonts w:ascii="宋体" w:hAnsi="宋体" w:hint="eastAsia"/>
        </w:rPr>
        <w:t>以上各项标准不确定度分量是互不相关的，所以合成标准不确定度为：</w:t>
      </w:r>
    </w:p>
    <w:p w:rsidR="00C72CE2" w:rsidRPr="00594756" w:rsidRDefault="00C72CE2" w:rsidP="00A23F1E">
      <w:pPr>
        <w:tabs>
          <w:tab w:val="left" w:pos="6720"/>
        </w:tabs>
        <w:jc w:val="center"/>
        <w:rPr>
          <w:rFonts w:ascii="宋体" w:hAnsi="宋体"/>
        </w:rPr>
      </w:pPr>
      <w:r w:rsidRPr="002515A5">
        <w:rPr>
          <w:position w:val="-18"/>
        </w:rPr>
        <w:object w:dxaOrig="6880" w:dyaOrig="560">
          <v:shape id="_x0000_i1040" type="#_x0000_t75" style="width:344.1pt;height:28.45pt" o:ole="">
            <v:imagedata r:id="rId56" o:title=""/>
          </v:shape>
          <o:OLEObject Type="Embed" ProgID="Equation.DSMT4" ShapeID="_x0000_i1040" DrawAspect="Content" ObjectID="_1718011710" r:id="rId57"/>
        </w:object>
      </w:r>
    </w:p>
    <w:p w:rsidR="00A23F1E" w:rsidRPr="000433B8" w:rsidRDefault="00A23F1E" w:rsidP="001A7E83">
      <w:pPr>
        <w:spacing w:beforeLines="50" w:afterLines="50" w:line="400" w:lineRule="exact"/>
        <w:rPr>
          <w:rFonts w:eastAsia="黑体"/>
          <w:b/>
        </w:rPr>
      </w:pPr>
      <w:r w:rsidRPr="000433B8">
        <w:rPr>
          <w:rFonts w:eastAsia="黑体" w:hint="eastAsia"/>
          <w:b/>
          <w:bCs/>
          <w:kern w:val="2"/>
        </w:rPr>
        <w:t>D</w:t>
      </w:r>
      <w:r w:rsidRPr="00AF1C7A">
        <w:rPr>
          <w:rFonts w:ascii="黑体" w:eastAsia="黑体" w:hAnsi="黑体" w:hint="eastAsia"/>
        </w:rPr>
        <w:t>.</w:t>
      </w:r>
      <w:r>
        <w:rPr>
          <w:rFonts w:ascii="黑体" w:eastAsia="黑体" w:hAnsi="黑体" w:hint="eastAsia"/>
        </w:rPr>
        <w:t xml:space="preserve">5  </w:t>
      </w:r>
      <w:r>
        <w:rPr>
          <w:rFonts w:eastAsia="黑体" w:hint="eastAsia"/>
        </w:rPr>
        <w:t>扩展</w:t>
      </w:r>
      <w:r w:rsidRPr="00A23F1E">
        <w:rPr>
          <w:rFonts w:eastAsia="黑体" w:hint="eastAsia"/>
        </w:rPr>
        <w:t>不确定度</w:t>
      </w:r>
    </w:p>
    <w:p w:rsidR="00A23F1E" w:rsidRPr="00A23F1E" w:rsidRDefault="00A23F1E" w:rsidP="00A23F1E">
      <w:pPr>
        <w:tabs>
          <w:tab w:val="left" w:pos="6720"/>
        </w:tabs>
        <w:spacing w:line="400" w:lineRule="exact"/>
        <w:ind w:firstLine="420"/>
        <w:rPr>
          <w:rFonts w:ascii="宋体" w:hAnsi="宋体"/>
        </w:rPr>
      </w:pPr>
      <w:r w:rsidRPr="00A23F1E">
        <w:rPr>
          <w:rFonts w:ascii="宋体" w:hAnsi="宋体" w:hint="eastAsia"/>
        </w:rPr>
        <w:t>取包含因子</w:t>
      </w:r>
      <w:r w:rsidRPr="00A23F1E">
        <w:rPr>
          <w:rFonts w:ascii="宋体" w:hAnsi="宋体"/>
          <w:i/>
        </w:rPr>
        <w:t>k</w:t>
      </w:r>
      <w:r w:rsidRPr="00A23F1E">
        <w:rPr>
          <w:rFonts w:ascii="宋体" w:hAnsi="宋体" w:hint="eastAsia"/>
        </w:rPr>
        <w:t>=2，则扩展不确定度为：</w:t>
      </w:r>
    </w:p>
    <w:p w:rsidR="00A23F1E" w:rsidRPr="00A23F1E" w:rsidRDefault="00A23F1E" w:rsidP="00A23F1E">
      <w:pPr>
        <w:tabs>
          <w:tab w:val="left" w:pos="6720"/>
        </w:tabs>
        <w:spacing w:line="400" w:lineRule="exact"/>
        <w:jc w:val="center"/>
      </w:pPr>
      <w:r w:rsidRPr="00A23F1E">
        <w:rPr>
          <w:i/>
        </w:rPr>
        <w:t>U</w:t>
      </w:r>
      <w:r w:rsidRPr="00A23F1E">
        <w:t>=</w:t>
      </w:r>
      <w:r w:rsidRPr="00A23F1E">
        <w:rPr>
          <w:i/>
        </w:rPr>
        <w:t>k</w:t>
      </w:r>
      <w:r w:rsidRPr="00A23F1E">
        <w:t>•</w:t>
      </w:r>
      <w:r w:rsidRPr="00A23F1E">
        <w:rPr>
          <w:i/>
        </w:rPr>
        <w:t>u</w:t>
      </w:r>
      <w:r w:rsidRPr="00A23F1E">
        <w:rPr>
          <w:vertAlign w:val="subscript"/>
        </w:rPr>
        <w:t>c</w:t>
      </w:r>
      <w:r w:rsidRPr="00A23F1E">
        <w:t>(</w:t>
      </w:r>
      <w:r w:rsidRPr="00A23F1E">
        <w:rPr>
          <w:i/>
        </w:rPr>
        <w:t>Δ</w:t>
      </w:r>
      <w:r w:rsidRPr="00A23F1E">
        <w:t>)=2×0.00036Ω≈0.001Ω</w:t>
      </w:r>
    </w:p>
    <w:p w:rsidR="00A23F1E" w:rsidRPr="00A23F1E" w:rsidRDefault="00A23F1E" w:rsidP="00A23F1E">
      <w:pPr>
        <w:tabs>
          <w:tab w:val="left" w:pos="6720"/>
        </w:tabs>
        <w:spacing w:line="400" w:lineRule="exact"/>
        <w:ind w:firstLine="405"/>
        <w:jc w:val="left"/>
        <w:rPr>
          <w:rFonts w:ascii="宋体" w:hAnsi="宋体"/>
        </w:rPr>
      </w:pPr>
      <w:r w:rsidRPr="00A23F1E">
        <w:rPr>
          <w:rFonts w:ascii="宋体" w:hAnsi="宋体" w:hint="eastAsia"/>
        </w:rPr>
        <w:t>故被校电雷管测试仪在1Ω校准，包含因子</w:t>
      </w:r>
      <w:r w:rsidRPr="00A23F1E">
        <w:rPr>
          <w:rFonts w:ascii="宋体" w:hAnsi="宋体" w:hint="eastAsia"/>
          <w:i/>
        </w:rPr>
        <w:t>k</w:t>
      </w:r>
      <w:r w:rsidRPr="00A23F1E">
        <w:rPr>
          <w:rFonts w:ascii="宋体" w:hAnsi="宋体" w:hint="eastAsia"/>
        </w:rPr>
        <w:t>=2时，扩展不确定度为</w:t>
      </w:r>
      <w:r w:rsidRPr="00A23F1E">
        <w:rPr>
          <w:rFonts w:ascii="宋体" w:hAnsi="宋体"/>
          <w:i/>
        </w:rPr>
        <w:t>U</w:t>
      </w:r>
      <w:r w:rsidRPr="00A23F1E">
        <w:rPr>
          <w:rFonts w:ascii="宋体" w:hAnsi="宋体" w:hint="eastAsia"/>
        </w:rPr>
        <w:t>=0.001Ω。</w:t>
      </w:r>
    </w:p>
    <w:p w:rsidR="00F41277" w:rsidRPr="00A23F1E" w:rsidRDefault="00F41277" w:rsidP="00325E72">
      <w:pPr>
        <w:spacing w:line="400" w:lineRule="exact"/>
        <w:ind w:rightChars="50" w:right="120" w:firstLineChars="200" w:firstLine="480"/>
        <w:rPr>
          <w:rFonts w:ascii="宋体" w:hAnsi="宋体"/>
        </w:rPr>
      </w:pPr>
    </w:p>
    <w:p w:rsidR="00AD58D8" w:rsidRPr="00F41277" w:rsidRDefault="00AD58D8" w:rsidP="00325E72">
      <w:pPr>
        <w:spacing w:line="400" w:lineRule="exact"/>
        <w:ind w:rightChars="50" w:right="120" w:firstLineChars="200" w:firstLine="480"/>
        <w:rPr>
          <w:rFonts w:ascii="宋体" w:hAnsi="宋体"/>
        </w:rPr>
      </w:pPr>
    </w:p>
    <w:p w:rsidR="00A23F1E" w:rsidRDefault="00A23F1E" w:rsidP="00372753">
      <w:pPr>
        <w:spacing w:line="324" w:lineRule="auto"/>
        <w:jc w:val="center"/>
        <w:rPr>
          <w:color w:val="000000"/>
          <w:spacing w:val="30"/>
          <w:sz w:val="28"/>
          <w:szCs w:val="28"/>
        </w:rPr>
      </w:pPr>
    </w:p>
    <w:p w:rsidR="00A23F1E" w:rsidRPr="00D73243" w:rsidRDefault="00A23F1E" w:rsidP="00A23F1E">
      <w:pPr>
        <w:pStyle w:val="af0"/>
        <w:spacing w:line="400" w:lineRule="exact"/>
        <w:sectPr w:rsidR="00A23F1E" w:rsidRPr="00D73243" w:rsidSect="003116D7">
          <w:headerReference w:type="even" r:id="rId58"/>
          <w:headerReference w:type="default" r:id="rId59"/>
          <w:footerReference w:type="even" r:id="rId60"/>
          <w:pgSz w:w="11906" w:h="16838" w:code="9"/>
          <w:pgMar w:top="1985" w:right="1134" w:bottom="1418" w:left="1418" w:header="1588" w:footer="1134" w:gutter="0"/>
          <w:cols w:space="425"/>
          <w:docGrid w:type="lines" w:linePitch="326"/>
        </w:sectPr>
      </w:pPr>
    </w:p>
    <w:p w:rsidR="00892AE9" w:rsidRDefault="009E59FC" w:rsidP="001764FD">
      <w:pPr>
        <w:tabs>
          <w:tab w:val="center" w:pos="4153"/>
        </w:tabs>
        <w:spacing w:line="400" w:lineRule="exact"/>
        <w:jc w:val="center"/>
      </w:pPr>
      <w:r>
        <w:rPr>
          <w:noProof/>
        </w:rPr>
        <w:lastRenderedPageBreak/>
        <w:pict>
          <v:shapetype id="_x0000_t32" coordsize="21600,21600" o:spt="32" o:oned="t" path="m,l21600,21600e" filled="f">
            <v:path arrowok="t" fillok="f" o:connecttype="none"/>
            <o:lock v:ext="edit" shapetype="t"/>
          </v:shapetype>
          <v:shape id="_x0000_s1204" type="#_x0000_t32" style="position:absolute;left:0;text-align:left;margin-left:160.3pt;margin-top:15.4pt;width:133.15pt;height:0;z-index:251668992;mso-position-horizontal-relative:margin" o:connectortype="straight">
            <w10:wrap anchorx="margin"/>
          </v:shape>
        </w:pict>
      </w:r>
    </w:p>
    <w:p w:rsidR="00892AE9" w:rsidRDefault="00892AE9" w:rsidP="001764FD">
      <w:pPr>
        <w:tabs>
          <w:tab w:val="center" w:pos="4153"/>
        </w:tabs>
        <w:spacing w:line="400" w:lineRule="exact"/>
        <w:jc w:val="center"/>
        <w:sectPr w:rsidR="00892AE9" w:rsidSect="00E66E8F">
          <w:headerReference w:type="even" r:id="rId61"/>
          <w:footerReference w:type="even" r:id="rId62"/>
          <w:type w:val="continuous"/>
          <w:pgSz w:w="11906" w:h="16838" w:code="9"/>
          <w:pgMar w:top="1871" w:right="1134" w:bottom="1418" w:left="1418" w:header="1021" w:footer="992" w:gutter="0"/>
          <w:cols w:space="425"/>
          <w:docGrid w:type="lines" w:linePitch="312"/>
        </w:sectPr>
      </w:pPr>
    </w:p>
    <w:p w:rsidR="00892AE9" w:rsidRDefault="00892AE9" w:rsidP="001764FD">
      <w:pPr>
        <w:tabs>
          <w:tab w:val="center" w:pos="4153"/>
        </w:tabs>
        <w:spacing w:line="400" w:lineRule="exact"/>
        <w:jc w:val="center"/>
      </w:pPr>
    </w:p>
    <w:p w:rsidR="00A23F1E" w:rsidRPr="00D73243" w:rsidRDefault="00A23F1E" w:rsidP="001764FD">
      <w:pPr>
        <w:tabs>
          <w:tab w:val="center" w:pos="4153"/>
        </w:tabs>
        <w:spacing w:line="400" w:lineRule="exact"/>
        <w:jc w:val="center"/>
        <w:sectPr w:rsidR="00A23F1E" w:rsidRPr="00D73243" w:rsidSect="00892AE9">
          <w:headerReference w:type="default" r:id="rId63"/>
          <w:footerReference w:type="default" r:id="rId64"/>
          <w:pgSz w:w="11906" w:h="16838" w:code="9"/>
          <w:pgMar w:top="1871" w:right="1134" w:bottom="1418" w:left="1418" w:header="1021" w:footer="992" w:gutter="0"/>
          <w:cols w:space="425"/>
          <w:docGrid w:type="lines" w:linePitch="312"/>
        </w:sectPr>
      </w:pPr>
    </w:p>
    <w:p w:rsidR="00372753" w:rsidRDefault="009E59FC" w:rsidP="00372753">
      <w:pPr>
        <w:spacing w:line="324" w:lineRule="auto"/>
        <w:jc w:val="center"/>
        <w:rPr>
          <w:color w:val="000000"/>
          <w:spacing w:val="30"/>
          <w:sz w:val="28"/>
          <w:szCs w:val="28"/>
        </w:rPr>
      </w:pPr>
      <w:r>
        <w:rPr>
          <w:color w:val="000000"/>
          <w:spacing w:val="30"/>
          <w:sz w:val="28"/>
          <w:szCs w:val="28"/>
        </w:rPr>
        <w:lastRenderedPageBreak/>
        <w:pict>
          <v:shape id="_x0000_s1191" type="#_x0000_t202" style="position:absolute;left:0;text-align:left;margin-left:483.9pt;margin-top:-21.8pt;width:39pt;height:275.4pt;z-index:251663872" filled="f" stroked="f">
            <o:lock v:ext="edit" aspectratio="t"/>
            <v:textbox style="layout-flow:vertical;mso-layout-flow-alt:bottom-to-top">
              <w:txbxContent>
                <w:p w:rsidR="009E4FA2" w:rsidRDefault="009E4FA2" w:rsidP="00372753">
                  <w:pPr>
                    <w:ind w:rightChars="50" w:right="120"/>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Pr="00096958">
                    <w:rPr>
                      <w:rFonts w:ascii="黑体" w:eastAsia="黑体" w:hAnsi="黑体" w:hint="eastAsia"/>
                      <w:sz w:val="28"/>
                      <w:szCs w:val="28"/>
                    </w:rPr>
                    <w:t>00</w:t>
                  </w:r>
                  <w:r>
                    <w:rPr>
                      <w:rFonts w:ascii="黑体" w:eastAsia="黑体" w:hAnsi="黑体" w:hint="eastAsia"/>
                      <w:sz w:val="28"/>
                      <w:szCs w:val="28"/>
                    </w:rPr>
                    <w:t>12</w:t>
                  </w:r>
                  <w:r w:rsidRPr="00096958">
                    <w:rPr>
                      <w:rFonts w:ascii="黑体" w:eastAsia="黑体" w:hAnsi="黑体"/>
                      <w:sz w:val="28"/>
                      <w:szCs w:val="28"/>
                    </w:rPr>
                    <w:t>－</w:t>
                  </w:r>
                  <w:r w:rsidRPr="00096958">
                    <w:rPr>
                      <w:rFonts w:ascii="黑体" w:eastAsia="黑体" w:hAnsi="黑体" w:hint="eastAsia"/>
                      <w:sz w:val="28"/>
                      <w:szCs w:val="28"/>
                    </w:rPr>
                    <w:t>202</w:t>
                  </w:r>
                  <w:r>
                    <w:rPr>
                      <w:rFonts w:ascii="黑体" w:eastAsia="黑体" w:hAnsi="黑体" w:hint="eastAsia"/>
                      <w:sz w:val="28"/>
                      <w:szCs w:val="28"/>
                    </w:rPr>
                    <w:t>2</w:t>
                  </w:r>
                </w:p>
              </w:txbxContent>
            </v:textbox>
          </v:shape>
        </w:pict>
      </w: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063FF7" w:rsidP="009219C9">
      <w:pPr>
        <w:spacing w:line="324" w:lineRule="auto"/>
        <w:jc w:val="center"/>
        <w:rPr>
          <w:color w:val="000000"/>
          <w:spacing w:val="30"/>
          <w:sz w:val="28"/>
          <w:szCs w:val="28"/>
        </w:rPr>
      </w:pPr>
      <w:r>
        <w:rPr>
          <w:color w:val="000000"/>
          <w:spacing w:val="30"/>
          <w:sz w:val="28"/>
          <w:szCs w:val="28"/>
        </w:rPr>
        <w:tab/>
      </w:r>
    </w:p>
    <w:p w:rsidR="00372753" w:rsidRDefault="00372753" w:rsidP="009219C9">
      <w:pPr>
        <w:spacing w:line="324" w:lineRule="auto"/>
        <w:jc w:val="center"/>
        <w:rPr>
          <w:color w:val="000000"/>
          <w:spacing w:val="30"/>
          <w:sz w:val="28"/>
          <w:szCs w:val="28"/>
        </w:rPr>
      </w:pPr>
      <w:r>
        <w:rPr>
          <w:color w:val="000000"/>
          <w:spacing w:val="30"/>
          <w:sz w:val="28"/>
          <w:szCs w:val="28"/>
        </w:rPr>
        <w:tab/>
      </w: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8F61C9" w:rsidRPr="00072E5F" w:rsidRDefault="008F61C9" w:rsidP="008F61C9">
      <w:pPr>
        <w:jc w:val="center"/>
        <w:rPr>
          <w:rFonts w:ascii="黑体" w:eastAsia="黑体" w:hAnsi="黑体"/>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8F61C9" w:rsidRPr="002276B6" w:rsidRDefault="008F61C9" w:rsidP="008F61C9">
      <w:pPr>
        <w:spacing w:line="324" w:lineRule="auto"/>
        <w:jc w:val="center"/>
        <w:rPr>
          <w:color w:val="000000"/>
          <w:spacing w:val="30"/>
        </w:rPr>
      </w:pPr>
      <w:r w:rsidRPr="002276B6">
        <w:rPr>
          <w:rFonts w:hint="eastAsia"/>
          <w:color w:val="000000"/>
          <w:spacing w:val="30"/>
        </w:rPr>
        <w:t>中华人民共和国工业和信息化部</w:t>
      </w:r>
    </w:p>
    <w:p w:rsidR="008F61C9" w:rsidRPr="00803B19" w:rsidRDefault="008F61C9" w:rsidP="008F61C9">
      <w:pPr>
        <w:spacing w:line="324" w:lineRule="auto"/>
        <w:jc w:val="center"/>
        <w:rPr>
          <w:color w:val="000000"/>
          <w:spacing w:val="30"/>
          <w:sz w:val="28"/>
          <w:szCs w:val="28"/>
        </w:rPr>
      </w:pPr>
      <w:r w:rsidRPr="00803B19">
        <w:rPr>
          <w:rFonts w:hint="eastAsia"/>
          <w:color w:val="000000"/>
          <w:spacing w:val="30"/>
          <w:sz w:val="28"/>
          <w:szCs w:val="28"/>
        </w:rPr>
        <w:t>兵工民品</w:t>
      </w:r>
      <w:r w:rsidRPr="00803B19">
        <w:rPr>
          <w:color w:val="000000"/>
          <w:spacing w:val="30"/>
          <w:sz w:val="28"/>
          <w:szCs w:val="28"/>
        </w:rPr>
        <w:t>计量技术规范</w:t>
      </w:r>
    </w:p>
    <w:p w:rsidR="008F61C9" w:rsidRPr="00A23F1E" w:rsidRDefault="00A23F1E" w:rsidP="008F61C9">
      <w:pPr>
        <w:spacing w:line="324" w:lineRule="auto"/>
        <w:jc w:val="center"/>
        <w:rPr>
          <w:rFonts w:eastAsia="黑体"/>
          <w:color w:val="000000"/>
          <w:sz w:val="30"/>
          <w:szCs w:val="30"/>
        </w:rPr>
      </w:pPr>
      <w:r w:rsidRPr="00A23F1E">
        <w:rPr>
          <w:rFonts w:eastAsia="黑体" w:hint="eastAsia"/>
          <w:color w:val="000000"/>
          <w:sz w:val="30"/>
          <w:szCs w:val="30"/>
        </w:rPr>
        <w:t>电雷管测试仪校准规范</w:t>
      </w:r>
    </w:p>
    <w:p w:rsidR="008F61C9" w:rsidRPr="00C11A45" w:rsidRDefault="008F61C9" w:rsidP="008F61C9">
      <w:pPr>
        <w:spacing w:line="324" w:lineRule="auto"/>
        <w:jc w:val="center"/>
        <w:rPr>
          <w:rFonts w:ascii="宋体" w:hAnsi="宋体"/>
          <w:color w:val="000000"/>
        </w:rPr>
      </w:pPr>
      <w:r w:rsidRPr="00C11A45">
        <w:rPr>
          <w:color w:val="000000"/>
        </w:rPr>
        <w:t>JJF</w:t>
      </w:r>
      <w:r w:rsidRPr="00C11A45">
        <w:rPr>
          <w:rFonts w:ascii="宋体" w:hAnsi="宋体"/>
          <w:color w:val="000000"/>
        </w:rPr>
        <w:t>（</w:t>
      </w:r>
      <w:r w:rsidRPr="00C11A45">
        <w:rPr>
          <w:rFonts w:ascii="宋体" w:hAnsi="宋体" w:hint="eastAsia"/>
          <w:color w:val="000000"/>
        </w:rPr>
        <w:t>兵</w:t>
      </w:r>
      <w:r w:rsidRPr="00C11A45">
        <w:rPr>
          <w:rFonts w:ascii="宋体" w:hAnsi="宋体"/>
          <w:color w:val="000000"/>
        </w:rPr>
        <w:t>工</w:t>
      </w:r>
      <w:r w:rsidRPr="00C11A45">
        <w:rPr>
          <w:rFonts w:ascii="宋体" w:hAnsi="宋体" w:hint="eastAsia"/>
          <w:color w:val="000000"/>
        </w:rPr>
        <w:t>民品</w:t>
      </w:r>
      <w:r w:rsidRPr="00C11A45">
        <w:rPr>
          <w:rFonts w:ascii="宋体" w:hAnsi="宋体"/>
          <w:color w:val="000000"/>
        </w:rPr>
        <w:t>）</w:t>
      </w:r>
      <w:r w:rsidRPr="00C11A45">
        <w:rPr>
          <w:rFonts w:ascii="宋体" w:hAnsi="宋体" w:hint="eastAsia"/>
          <w:color w:val="000000"/>
        </w:rPr>
        <w:t>00</w:t>
      </w:r>
      <w:r w:rsidR="00A23F1E" w:rsidRPr="00C11A45">
        <w:rPr>
          <w:rFonts w:ascii="宋体" w:hAnsi="宋体" w:hint="eastAsia"/>
          <w:color w:val="000000"/>
        </w:rPr>
        <w:t>1</w:t>
      </w:r>
      <w:r w:rsidRPr="00C11A45">
        <w:rPr>
          <w:rFonts w:ascii="宋体" w:hAnsi="宋体" w:hint="eastAsia"/>
          <w:color w:val="000000"/>
        </w:rPr>
        <w:t>2－202</w:t>
      </w:r>
      <w:r w:rsidR="00A23F1E" w:rsidRPr="00C11A45">
        <w:rPr>
          <w:rFonts w:ascii="宋体" w:hAnsi="宋体" w:hint="eastAsia"/>
          <w:color w:val="000000"/>
        </w:rPr>
        <w:t>2</w:t>
      </w:r>
    </w:p>
    <w:p w:rsidR="008F61C9" w:rsidRPr="00072E5F" w:rsidRDefault="008F61C9" w:rsidP="008F61C9">
      <w:pPr>
        <w:jc w:val="center"/>
        <w:rPr>
          <w:rFonts w:ascii="黑体" w:eastAsia="黑体" w:hAnsi="黑体"/>
          <w:sz w:val="28"/>
          <w:szCs w:val="28"/>
        </w:rPr>
      </w:pPr>
      <w:r w:rsidRPr="00803B19">
        <w:rPr>
          <w:rFonts w:ascii="宋体" w:hAnsi="宋体" w:hint="eastAsia"/>
          <w:sz w:val="28"/>
          <w:szCs w:val="28"/>
        </w:rPr>
        <w:t>版权所有  不得翻印</w:t>
      </w:r>
    </w:p>
    <w:p w:rsidR="00372753" w:rsidRPr="005E5E12" w:rsidRDefault="00372753" w:rsidP="005E5E12">
      <w:pPr>
        <w:spacing w:line="324" w:lineRule="auto"/>
        <w:jc w:val="center"/>
        <w:rPr>
          <w:color w:val="000000"/>
          <w:spacing w:val="30"/>
          <w:sz w:val="28"/>
          <w:szCs w:val="28"/>
        </w:rPr>
      </w:pPr>
    </w:p>
    <w:p w:rsidR="002D46EA" w:rsidRPr="005E5E12" w:rsidRDefault="002D46EA" w:rsidP="005E5E12">
      <w:pPr>
        <w:spacing w:line="324" w:lineRule="auto"/>
        <w:jc w:val="center"/>
        <w:rPr>
          <w:color w:val="000000"/>
          <w:spacing w:val="30"/>
          <w:sz w:val="28"/>
          <w:szCs w:val="28"/>
        </w:rPr>
      </w:pPr>
    </w:p>
    <w:sectPr w:rsidR="002D46EA" w:rsidRPr="005E5E12" w:rsidSect="004C0A7E">
      <w:headerReference w:type="even" r:id="rId65"/>
      <w:headerReference w:type="default" r:id="rId66"/>
      <w:footerReference w:type="default" r:id="rId67"/>
      <w:pgSz w:w="11906" w:h="16838" w:code="9"/>
      <w:pgMar w:top="1701"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C01" w:rsidRDefault="006D2C01">
      <w:r>
        <w:separator/>
      </w:r>
    </w:p>
  </w:endnote>
  <w:endnote w:type="continuationSeparator" w:id="1">
    <w:p w:rsidR="006D2C01" w:rsidRDefault="006D2C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panose1 w:val="02010601030101010101"/>
    <w:charset w:val="86"/>
    <w:family w:val="auto"/>
    <w:pitch w:val="variable"/>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仿宋">
    <w:panose1 w:val="02010609060101010101"/>
    <w:charset w:val="86"/>
    <w:family w:val="modern"/>
    <w:pitch w:val="fixed"/>
    <w:sig w:usb0="800002BF" w:usb1="38CF7CFA" w:usb2="00000016" w:usb3="00000000" w:csb0="00040001" w:csb1="00000000"/>
  </w:font>
  <w:font w:name="方正黑体_GBK">
    <w:altName w:val="黑体"/>
    <w:charset w:val="86"/>
    <w:family w:val="auto"/>
    <w:pitch w:val="default"/>
    <w:sig w:usb0="00000000" w:usb1="38CF7CFA" w:usb2="00082016" w:usb3="00000000" w:csb0="00040001"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4FA2" w:rsidP="00D319B8">
    <w:pPr>
      <w:pStyle w:val="af0"/>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029"/>
      <w:docPartObj>
        <w:docPartGallery w:val="Page Numbers (Bottom of Page)"/>
        <w:docPartUnique/>
      </w:docPartObj>
    </w:sdtPr>
    <w:sdtContent>
      <w:p w:rsidR="00892AE9" w:rsidRDefault="009E59FC">
        <w:pPr>
          <w:pStyle w:val="af0"/>
          <w:jc w:val="right"/>
        </w:pPr>
        <w:fldSimple w:instr=" PAGE   \* MERGEFORMAT ">
          <w:r w:rsidR="00892AE9" w:rsidRPr="00892AE9">
            <w:rPr>
              <w:noProof/>
              <w:lang w:val="zh-CN"/>
            </w:rPr>
            <w:t>5</w:t>
          </w:r>
        </w:fldSimple>
      </w:p>
    </w:sdtContent>
  </w:sdt>
  <w:p w:rsidR="009E4FA2" w:rsidRDefault="009E4FA2">
    <w:pPr>
      <w:pStyle w:val="af0"/>
      <w:jc w:val="right"/>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030"/>
      <w:docPartObj>
        <w:docPartGallery w:val="Page Numbers (Bottom of Page)"/>
        <w:docPartUnique/>
      </w:docPartObj>
    </w:sdtPr>
    <w:sdtEndPr>
      <w:rPr>
        <w:rFonts w:ascii="宋体" w:hAnsi="宋体"/>
        <w:sz w:val="21"/>
      </w:rPr>
    </w:sdtEndPr>
    <w:sdtContent>
      <w:p w:rsidR="00892AE9" w:rsidRPr="00892AE9" w:rsidRDefault="009E59FC">
        <w:pPr>
          <w:pStyle w:val="af0"/>
          <w:jc w:val="right"/>
          <w:rPr>
            <w:rFonts w:ascii="宋体" w:hAnsi="宋体"/>
            <w:sz w:val="21"/>
          </w:rPr>
        </w:pPr>
        <w:r w:rsidRPr="00892AE9">
          <w:rPr>
            <w:rFonts w:ascii="宋体" w:hAnsi="宋体"/>
            <w:sz w:val="21"/>
          </w:rPr>
          <w:fldChar w:fldCharType="begin"/>
        </w:r>
        <w:r w:rsidR="00892AE9" w:rsidRPr="00892AE9">
          <w:rPr>
            <w:rFonts w:ascii="宋体" w:hAnsi="宋体"/>
            <w:sz w:val="21"/>
          </w:rPr>
          <w:instrText xml:space="preserve"> PAGE   \* MERGEFORMAT </w:instrText>
        </w:r>
        <w:r w:rsidRPr="00892AE9">
          <w:rPr>
            <w:rFonts w:ascii="宋体" w:hAnsi="宋体"/>
            <w:sz w:val="21"/>
          </w:rPr>
          <w:fldChar w:fldCharType="separate"/>
        </w:r>
        <w:r w:rsidR="001A7E83" w:rsidRPr="001A7E83">
          <w:rPr>
            <w:rFonts w:ascii="宋体" w:hAnsi="宋体"/>
            <w:noProof/>
            <w:sz w:val="21"/>
            <w:lang w:val="zh-CN"/>
          </w:rPr>
          <w:t>5</w:t>
        </w:r>
        <w:r w:rsidRPr="00892AE9">
          <w:rPr>
            <w:rFonts w:ascii="宋体" w:hAnsi="宋体"/>
            <w:sz w:val="21"/>
          </w:rPr>
          <w:fldChar w:fldCharType="end"/>
        </w:r>
      </w:p>
    </w:sdtContent>
  </w:sdt>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471" w:rsidRPr="005F4471" w:rsidRDefault="005F4471">
    <w:pPr>
      <w:pStyle w:val="af0"/>
      <w:jc w:val="right"/>
      <w:rPr>
        <w:rFonts w:ascii="宋体" w:hAnsi="宋体"/>
        <w:sz w:val="21"/>
      </w:rPr>
    </w:pPr>
    <w:r w:rsidRPr="005F4471">
      <w:rPr>
        <w:rFonts w:ascii="宋体" w:hAnsi="宋体" w:hint="eastAsia"/>
        <w:sz w:val="21"/>
      </w:rPr>
      <w:t>1</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053"/>
      <w:docPartObj>
        <w:docPartGallery w:val="Page Numbers (Bottom of Page)"/>
        <w:docPartUnique/>
      </w:docPartObj>
    </w:sdtPr>
    <w:sdtEndPr>
      <w:rPr>
        <w:rFonts w:ascii="宋体" w:hAnsi="宋体"/>
        <w:sz w:val="21"/>
      </w:rPr>
    </w:sdtEndPr>
    <w:sdtContent>
      <w:p w:rsidR="003116D7" w:rsidRPr="003116D7" w:rsidRDefault="009E59FC">
        <w:pPr>
          <w:pStyle w:val="af0"/>
          <w:rPr>
            <w:rFonts w:ascii="宋体" w:hAnsi="宋体"/>
            <w:sz w:val="21"/>
          </w:rPr>
        </w:pPr>
        <w:r w:rsidRPr="003116D7">
          <w:rPr>
            <w:rFonts w:ascii="宋体" w:hAnsi="宋体"/>
            <w:sz w:val="21"/>
          </w:rPr>
          <w:fldChar w:fldCharType="begin"/>
        </w:r>
        <w:r w:rsidR="003116D7" w:rsidRPr="003116D7">
          <w:rPr>
            <w:rFonts w:ascii="宋体" w:hAnsi="宋体"/>
            <w:sz w:val="21"/>
          </w:rPr>
          <w:instrText xml:space="preserve"> PAGE   \* MERGEFORMAT </w:instrText>
        </w:r>
        <w:r w:rsidRPr="003116D7">
          <w:rPr>
            <w:rFonts w:ascii="宋体" w:hAnsi="宋体"/>
            <w:sz w:val="21"/>
          </w:rPr>
          <w:fldChar w:fldCharType="separate"/>
        </w:r>
        <w:r w:rsidR="001A7E83" w:rsidRPr="001A7E83">
          <w:rPr>
            <w:rFonts w:ascii="宋体" w:hAnsi="宋体"/>
            <w:noProof/>
            <w:sz w:val="21"/>
            <w:lang w:val="zh-CN"/>
          </w:rPr>
          <w:t>14</w:t>
        </w:r>
        <w:r w:rsidRPr="003116D7">
          <w:rPr>
            <w:rFonts w:ascii="宋体" w:hAnsi="宋体"/>
            <w:sz w:val="21"/>
          </w:rPr>
          <w:fldChar w:fldCharType="end"/>
        </w:r>
      </w:p>
    </w:sdtContent>
  </w:sdt>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4FA2">
    <w:pPr>
      <w:pStyle w:val="af0"/>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E9" w:rsidRPr="00892AE9" w:rsidRDefault="00892AE9">
    <w:pPr>
      <w:pStyle w:val="af0"/>
      <w:jc w:val="right"/>
      <w:rPr>
        <w:rFonts w:ascii="宋体" w:hAnsi="宋体"/>
        <w:sz w:val="21"/>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4FA2" w:rsidP="00282ED6">
    <w:pPr>
      <w:pStyle w:val="af0"/>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59FC">
    <w:pPr>
      <w:pStyle w:val="af0"/>
      <w:ind w:right="360"/>
      <w:jc w:val="right"/>
    </w:pPr>
    <w:r>
      <w:pict>
        <v:shapetype id="_x0000_t202" coordsize="21600,21600" o:spt="202" path="m,l,21600r21600,l21600,xe">
          <v:stroke joinstyle="miter"/>
          <v:path gradientshapeok="t" o:connecttype="rect"/>
        </v:shapetype>
        <v:shape id="文本框 3" o:spid="_x0000_s2051" type="#_x0000_t202" style="position:absolute;left:0;text-align:left;margin-left:4564.8pt;margin-top:0;width:2in;height:2in;z-index:251654656;mso-wrap-style:none;mso-position-horizontal:right;mso-position-horizontal-relative:margin" filled="f" stroked="f">
          <v:fill o:detectmouseclick="t"/>
          <v:textbox style="mso-next-textbox:#文本框 3;mso-fit-shape-to-text:t" inset="0,0,0,0">
            <w:txbxContent>
              <w:p w:rsidR="009E4FA2" w:rsidRDefault="009E4FA2">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59FC">
    <w:pPr>
      <w:pStyle w:val="af0"/>
    </w:pPr>
    <w:r>
      <w:pict>
        <v:shapetype id="_x0000_t202" coordsize="21600,21600" o:spt="202" path="m,l,21600r21600,l21600,xe">
          <v:stroke joinstyle="miter"/>
          <v:path gradientshapeok="t" o:connecttype="rect"/>
        </v:shapetype>
        <v:shape id="文本框 4" o:spid="_x0000_s2052" type="#_x0000_t202" style="position:absolute;margin-left:415pt;margin-top:2.2pt;width:6.75pt;height:8.15pt;flip:x;z-index:251655680;mso-position-horizontal-relative:margin" filled="f" stroked="f">
          <v:fill o:detectmouseclick="t"/>
          <v:textbox style="mso-next-textbox:#文本框 4" inset="0,0,0,0">
            <w:txbxContent>
              <w:p w:rsidR="009E4FA2" w:rsidRDefault="009E4FA2"/>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59FC">
    <w:pPr>
      <w:pStyle w:val="af0"/>
      <w:ind w:right="360"/>
      <w:jc w:val="right"/>
    </w:pPr>
    <w:r>
      <w:pict>
        <v:shapetype id="_x0000_t202" coordsize="21600,21600" o:spt="202" path="m,l,21600r21600,l21600,xe">
          <v:stroke joinstyle="miter"/>
          <v:path gradientshapeok="t" o:connecttype="rect"/>
        </v:shapetype>
        <v:shape id="文本框 44" o:spid="_x0000_s2092" type="#_x0000_t202" style="position:absolute;left:0;text-align:left;margin-left:4564.8pt;margin-top:0;width:2in;height:2in;z-index:251658752;mso-wrap-style:none;mso-position-horizontal:right;mso-position-horizontal-relative:margin" filled="f" stroked="f">
          <v:textbox style="mso-fit-shape-to-text:t" inset="0,0,0,0">
            <w:txbxContent>
              <w:p w:rsidR="009E4FA2" w:rsidRDefault="009E4FA2">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4FA2">
    <w:pPr>
      <w:pStyle w:val="af0"/>
      <w:jc w:val="right"/>
    </w:pPr>
    <w:r>
      <w:rPr>
        <w:rFonts w:hint="eastAsia"/>
      </w:rPr>
      <w:t>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E9" w:rsidRDefault="00892AE9">
    <w:pPr>
      <w:pStyle w:val="af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4FA2" w:rsidP="00D319B8">
    <w:pPr>
      <w:pStyle w:val="af0"/>
      <w:ind w:right="360"/>
      <w:jc w:val="righ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Pr="00D221C6" w:rsidRDefault="009E59FC" w:rsidP="001A5909">
    <w:pPr>
      <w:pStyle w:val="af0"/>
      <w:framePr w:wrap="around" w:vAnchor="text" w:hAnchor="page" w:x="10137" w:y="-11"/>
      <w:adjustRightInd w:val="0"/>
      <w:ind w:leftChars="50" w:left="120" w:rightChars="50" w:right="120"/>
      <w:jc w:val="right"/>
      <w:rPr>
        <w:rStyle w:val="a9"/>
        <w:rFonts w:asciiTheme="minorEastAsia" w:eastAsiaTheme="minorEastAsia" w:hAnsiTheme="minorEastAsia"/>
        <w:sz w:val="21"/>
        <w:szCs w:val="21"/>
      </w:rPr>
    </w:pPr>
    <w:r w:rsidRPr="009E59FC">
      <w:rPr>
        <w:sz w:val="21"/>
        <w:szCs w:val="21"/>
      </w:rPr>
      <w:pict>
        <v:shapetype id="_x0000_t202" coordsize="21600,21600" o:spt="202" path="m,l,21600r21600,l21600,xe">
          <v:stroke joinstyle="miter"/>
          <v:path gradientshapeok="t" o:connecttype="rect"/>
        </v:shapetype>
        <v:shape id="文本框 39" o:spid="_x0000_s2095" type="#_x0000_t202" style="position:absolute;left:0;text-align:left;margin-left:509.65pt;margin-top:770.7pt;width:9.05pt;height:13.8pt;z-index:251660800;mso-wrap-style:none;mso-position-horizontal-relative:margin" filled="f" stroked="f">
          <v:fill o:detectmouseclick="t"/>
          <v:textbox style="mso-next-textbox:#文本框 39;mso-fit-shape-to-text:t" inset="0,0,0,0">
            <w:txbxContent>
              <w:p w:rsidR="009E4FA2" w:rsidRPr="00D221C6" w:rsidRDefault="009E4FA2" w:rsidP="00D221C6"/>
            </w:txbxContent>
          </v:textbox>
          <w10:wrap anchorx="margin"/>
        </v:shape>
      </w:pict>
    </w:r>
    <w:r w:rsidRPr="00D221C6">
      <w:rPr>
        <w:rFonts w:asciiTheme="minorEastAsia" w:eastAsiaTheme="minorEastAsia" w:hAnsiTheme="minorEastAsia"/>
        <w:sz w:val="21"/>
        <w:szCs w:val="21"/>
      </w:rPr>
      <w:fldChar w:fldCharType="begin"/>
    </w:r>
    <w:r w:rsidR="009E4FA2"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1A7E83">
      <w:rPr>
        <w:rStyle w:val="a9"/>
        <w:rFonts w:asciiTheme="minorEastAsia" w:eastAsiaTheme="minorEastAsia" w:hAnsiTheme="minorEastAsia"/>
        <w:noProof/>
        <w:sz w:val="21"/>
        <w:szCs w:val="21"/>
      </w:rPr>
      <w:t>I</w:t>
    </w:r>
    <w:r w:rsidRPr="00D221C6">
      <w:rPr>
        <w:rFonts w:asciiTheme="minorEastAsia" w:eastAsiaTheme="minorEastAsia" w:hAnsiTheme="minorEastAsia"/>
        <w:sz w:val="21"/>
        <w:szCs w:val="21"/>
      </w:rPr>
      <w:fldChar w:fldCharType="end"/>
    </w:r>
  </w:p>
  <w:p w:rsidR="009E4FA2" w:rsidRDefault="009E4FA2" w:rsidP="00D221C6">
    <w:pPr>
      <w:pStyle w:val="af0"/>
      <w:jc w:val="righ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047"/>
      <w:docPartObj>
        <w:docPartGallery w:val="Page Numbers (Bottom of Page)"/>
        <w:docPartUnique/>
      </w:docPartObj>
    </w:sdtPr>
    <w:sdtContent>
      <w:p w:rsidR="003116D7" w:rsidRDefault="009E59FC">
        <w:pPr>
          <w:pStyle w:val="af0"/>
        </w:pPr>
        <w:r w:rsidRPr="003116D7">
          <w:rPr>
            <w:rFonts w:ascii="宋体" w:hAnsi="宋体"/>
            <w:sz w:val="21"/>
          </w:rPr>
          <w:fldChar w:fldCharType="begin"/>
        </w:r>
        <w:r w:rsidR="003116D7" w:rsidRPr="003116D7">
          <w:rPr>
            <w:rFonts w:ascii="宋体" w:hAnsi="宋体"/>
            <w:sz w:val="21"/>
          </w:rPr>
          <w:instrText xml:space="preserve"> PAGE   \* MERGEFORMAT </w:instrText>
        </w:r>
        <w:r w:rsidRPr="003116D7">
          <w:rPr>
            <w:rFonts w:ascii="宋体" w:hAnsi="宋体"/>
            <w:sz w:val="21"/>
          </w:rPr>
          <w:fldChar w:fldCharType="separate"/>
        </w:r>
        <w:r w:rsidR="001A7E83" w:rsidRPr="001A7E83">
          <w:rPr>
            <w:rFonts w:ascii="宋体" w:hAnsi="宋体"/>
            <w:noProof/>
            <w:sz w:val="21"/>
            <w:lang w:val="zh-CN"/>
          </w:rPr>
          <w:t>6</w:t>
        </w:r>
        <w:r w:rsidRPr="003116D7">
          <w:rPr>
            <w:rFonts w:ascii="宋体" w:hAnsi="宋体"/>
            <w:sz w:val="2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C01" w:rsidRDefault="006D2C01">
      <w:r>
        <w:separator/>
      </w:r>
    </w:p>
  </w:footnote>
  <w:footnote w:type="continuationSeparator" w:id="1">
    <w:p w:rsidR="006D2C01" w:rsidRDefault="006D2C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Pr="00D221C6" w:rsidRDefault="009E4FA2" w:rsidP="001A7E83">
    <w:pPr>
      <w:pStyle w:val="af5"/>
      <w:spacing w:beforeLines="150"/>
    </w:pPr>
    <w:r w:rsidRPr="00063FF7">
      <w:rPr>
        <w:rFonts w:eastAsia="BatangChe"/>
        <w:b/>
        <w:bCs/>
        <w:sz w:val="21"/>
        <w:szCs w:val="21"/>
      </w:rPr>
      <w:t>JJF</w:t>
    </w:r>
    <w:r w:rsidRPr="00063FF7">
      <w:rPr>
        <w:rFonts w:ascii="黑体" w:eastAsia="黑体" w:hAnsi="黑体" w:cs="BatangChe" w:hint="eastAsia"/>
        <w:bCs/>
        <w:sz w:val="21"/>
        <w:szCs w:val="21"/>
      </w:rPr>
      <w:t>（兵工民品）</w:t>
    </w:r>
    <w:r w:rsidRPr="00063FF7">
      <w:rPr>
        <w:rFonts w:ascii="黑体" w:eastAsia="黑体" w:hAnsi="黑体" w:hint="eastAsia"/>
        <w:sz w:val="21"/>
        <w:szCs w:val="21"/>
      </w:rPr>
      <w:t xml:space="preserve"> 0002</w:t>
    </w:r>
    <w:r w:rsidRPr="00063FF7">
      <w:rPr>
        <w:rFonts w:ascii="黑体" w:eastAsia="黑体" w:hAnsi="黑体" w:cs="黑体"/>
        <w:sz w:val="21"/>
        <w:szCs w:val="21"/>
      </w:rPr>
      <w:t>－</w:t>
    </w:r>
    <w:r w:rsidRPr="00063FF7">
      <w:rPr>
        <w:rFonts w:ascii="黑体" w:eastAsia="黑体" w:hAnsi="黑体" w:hint="eastAsia"/>
        <w:sz w:val="21"/>
        <w:szCs w:val="21"/>
      </w:rPr>
      <w:t>2020</w:t>
    </w:r>
    <w:r w:rsidRPr="00D221C6">
      <w:rPr>
        <w:rFonts w:hint="eastAsia"/>
        <w:szCs w:val="21"/>
      </w:rPr>
      <w:t xml:space="preserv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Pr="00D168A1" w:rsidRDefault="009E4FA2" w:rsidP="00E66E8F">
    <w:pPr>
      <w:pStyle w:val="af5"/>
      <w:jc w:val="both"/>
      <w:rPr>
        <w:rFonts w:asciiTheme="majorEastAsia" w:eastAsiaTheme="majorEastAsia"/>
        <w:sz w:val="21"/>
        <w:szCs w:val="21"/>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E9" w:rsidRPr="003116D7" w:rsidRDefault="00892AE9" w:rsidP="003116D7"/>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AE9" w:rsidRPr="003116D7" w:rsidRDefault="00892AE9" w:rsidP="003116D7"/>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Pr="00407344" w:rsidRDefault="009E4FA2" w:rsidP="00407344">
    <w:pPr>
      <w:pStyle w:val="af5"/>
      <w:pBdr>
        <w:bottom w:val="none" w:sz="0" w:space="0" w:color="auto"/>
      </w:pBdr>
      <w:rPr>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4FA2">
    <w:pPr>
      <w:pStyle w:val="af5"/>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sz w:val="21"/>
        <w:szCs w:val="21"/>
      </w:rPr>
      <w:t>─</w:t>
    </w:r>
    <w:r>
      <w:rPr>
        <w:rFonts w:ascii="黑体" w:eastAsia="黑体" w:hint="eastAsia"/>
        <w:sz w:val="21"/>
        <w:szCs w:val="21"/>
      </w:rPr>
      <w:t>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Default="009E4FA2">
    <w:pPr>
      <w:pStyle w:val="af5"/>
      <w:pBdr>
        <w:bottom w:val="none" w:sz="0" w:space="1"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Pr="00D221C6" w:rsidRDefault="009E4FA2" w:rsidP="002E58A8">
    <w:pPr>
      <w:pStyle w:val="af5"/>
    </w:pPr>
    <w:r w:rsidRPr="00063FF7">
      <w:rPr>
        <w:rFonts w:eastAsia="BatangChe"/>
        <w:b/>
        <w:bCs/>
        <w:sz w:val="21"/>
        <w:szCs w:val="21"/>
      </w:rPr>
      <w:t>JJF</w:t>
    </w:r>
    <w:r w:rsidRPr="00063FF7">
      <w:rPr>
        <w:rFonts w:ascii="黑体" w:eastAsia="黑体" w:hAnsi="黑体" w:cs="BatangChe" w:hint="eastAsia"/>
        <w:bCs/>
        <w:sz w:val="21"/>
        <w:szCs w:val="21"/>
      </w:rPr>
      <w:t>（兵工民品）</w:t>
    </w:r>
    <w:r>
      <w:rPr>
        <w:rFonts w:ascii="黑体" w:eastAsia="黑体" w:hAnsi="黑体" w:hint="eastAsia"/>
        <w:sz w:val="21"/>
        <w:szCs w:val="21"/>
      </w:rPr>
      <w:t xml:space="preserve"> 001</w:t>
    </w:r>
    <w:r w:rsidRPr="00063FF7">
      <w:rPr>
        <w:rFonts w:ascii="黑体" w:eastAsia="黑体" w:hAnsi="黑体" w:hint="eastAsia"/>
        <w:sz w:val="21"/>
        <w:szCs w:val="21"/>
      </w:rPr>
      <w:t>2</w:t>
    </w:r>
    <w:r w:rsidRPr="00063FF7">
      <w:rPr>
        <w:rFonts w:ascii="黑体" w:eastAsia="黑体" w:hAnsi="黑体" w:cs="黑体"/>
        <w:sz w:val="21"/>
        <w:szCs w:val="21"/>
      </w:rPr>
      <w:t>－</w:t>
    </w:r>
    <w:r>
      <w:rPr>
        <w:rFonts w:ascii="黑体" w:eastAsia="黑体" w:hAnsi="黑体" w:hint="eastAsia"/>
        <w:sz w:val="21"/>
        <w:szCs w:val="21"/>
      </w:rPr>
      <w:t>2022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Pr="00CB2186" w:rsidRDefault="009E4FA2" w:rsidP="009E4FA2">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w:t>
    </w:r>
    <w:r w:rsidRPr="00CB2186">
      <w:rPr>
        <w:rFonts w:ascii="黑体" w:eastAsia="黑体" w:hAnsi="黑体" w:hint="eastAsia"/>
        <w:sz w:val="21"/>
        <w:szCs w:val="21"/>
      </w:rPr>
      <w:t>2</w:t>
    </w:r>
    <w:r>
      <w:rPr>
        <w:rFonts w:ascii="黑体" w:eastAsia="黑体" w:hAnsi="黑体" w:cs="黑体"/>
        <w:sz w:val="21"/>
        <w:szCs w:val="21"/>
      </w:rPr>
      <w:t>－</w:t>
    </w:r>
    <w:r>
      <w:rPr>
        <w:rFonts w:ascii="黑体" w:eastAsia="黑体" w:hAnsi="黑体" w:hint="eastAsia"/>
        <w:sz w:val="21"/>
        <w:szCs w:val="21"/>
      </w:rPr>
      <w:t>2022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Pr="00CB2186" w:rsidRDefault="009E4FA2" w:rsidP="002E58A8">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w:t>
    </w:r>
    <w:r w:rsidRPr="00CB2186">
      <w:rPr>
        <w:rFonts w:ascii="黑体" w:eastAsia="黑体" w:hAnsi="黑体" w:hint="eastAsia"/>
        <w:sz w:val="21"/>
        <w:szCs w:val="21"/>
      </w:rPr>
      <w:t>2</w:t>
    </w:r>
    <w:r>
      <w:rPr>
        <w:rFonts w:ascii="黑体" w:eastAsia="黑体" w:hAnsi="黑体" w:cs="黑体"/>
        <w:sz w:val="21"/>
        <w:szCs w:val="21"/>
      </w:rPr>
      <w:t>－</w:t>
    </w:r>
    <w:r>
      <w:rPr>
        <w:rFonts w:ascii="黑体" w:eastAsia="黑体" w:hAnsi="黑体" w:hint="eastAsia"/>
        <w:sz w:val="21"/>
        <w:szCs w:val="21"/>
      </w:rPr>
      <w:t>2022</w:t>
    </w:r>
  </w:p>
  <w:p w:rsidR="009E4FA2" w:rsidRDefault="009E4FA2" w:rsidP="004D685E">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FA2" w:rsidRPr="00CB2186" w:rsidRDefault="009E4FA2" w:rsidP="00D171AB">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w:t>
    </w:r>
    <w:r w:rsidRPr="00CB2186">
      <w:rPr>
        <w:rFonts w:ascii="黑体" w:eastAsia="黑体" w:hAnsi="黑体" w:hint="eastAsia"/>
        <w:sz w:val="21"/>
        <w:szCs w:val="21"/>
      </w:rPr>
      <w:t>2</w:t>
    </w:r>
    <w:r>
      <w:rPr>
        <w:rFonts w:ascii="黑体" w:eastAsia="黑体" w:hAnsi="黑体" w:cs="黑体"/>
        <w:sz w:val="21"/>
        <w:szCs w:val="21"/>
      </w:rPr>
      <w:t>－</w:t>
    </w:r>
    <w:r>
      <w:rPr>
        <w:rFonts w:ascii="黑体" w:eastAsia="黑体" w:hAnsi="黑体" w:hint="eastAsia"/>
        <w:sz w:val="21"/>
        <w:szCs w:val="21"/>
      </w:rPr>
      <w:t>2022</w:t>
    </w:r>
  </w:p>
  <w:p w:rsidR="009E4FA2" w:rsidRDefault="009E4FA2" w:rsidP="00D171AB">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B3D" w:rsidRPr="00CB2186" w:rsidRDefault="005A6B3D" w:rsidP="005A6B3D">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w:t>
    </w:r>
    <w:r w:rsidRPr="00CB2186">
      <w:rPr>
        <w:rFonts w:ascii="黑体" w:eastAsia="黑体" w:hAnsi="黑体" w:hint="eastAsia"/>
        <w:sz w:val="21"/>
        <w:szCs w:val="21"/>
      </w:rPr>
      <w:t>2</w:t>
    </w:r>
    <w:r>
      <w:rPr>
        <w:rFonts w:ascii="黑体" w:eastAsia="黑体" w:hAnsi="黑体" w:cs="黑体"/>
        <w:sz w:val="21"/>
        <w:szCs w:val="21"/>
      </w:rPr>
      <w:t>－</w:t>
    </w:r>
    <w:r>
      <w:rPr>
        <w:rFonts w:ascii="黑体" w:eastAsia="黑体" w:hAnsi="黑体" w:hint="eastAsia"/>
        <w:sz w:val="21"/>
        <w:szCs w:val="21"/>
      </w:rPr>
      <w:t>2022</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B3D" w:rsidRPr="00CB2186" w:rsidRDefault="005A6B3D" w:rsidP="005A6B3D">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w:t>
    </w:r>
    <w:r w:rsidRPr="00CB2186">
      <w:rPr>
        <w:rFonts w:ascii="黑体" w:eastAsia="黑体" w:hAnsi="黑体" w:hint="eastAsia"/>
        <w:sz w:val="21"/>
        <w:szCs w:val="21"/>
      </w:rPr>
      <w:t>2</w:t>
    </w:r>
    <w:r>
      <w:rPr>
        <w:rFonts w:ascii="黑体" w:eastAsia="黑体" w:hAnsi="黑体" w:cs="黑体"/>
        <w:sz w:val="21"/>
        <w:szCs w:val="21"/>
      </w:rPr>
      <w:t>－</w:t>
    </w:r>
    <w:r>
      <w:rPr>
        <w:rFonts w:ascii="黑体" w:eastAsia="黑体" w:hAnsi="黑体" w:hint="eastAsia"/>
        <w:sz w:val="21"/>
        <w:szCs w:val="21"/>
      </w:rPr>
      <w:t>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0592D"/>
    <w:multiLevelType w:val="hybridMultilevel"/>
    <w:tmpl w:val="9B3853BA"/>
    <w:lvl w:ilvl="0" w:tplc="B85A0B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1C40514"/>
    <w:multiLevelType w:val="hybridMultilevel"/>
    <w:tmpl w:val="055257A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1985" w:firstLine="0"/>
      </w:pPr>
      <w:rPr>
        <w:rFonts w:ascii="黑体" w:eastAsia="黑体" w:hAnsi="黑体" w:cs="Times New Roman" w:hint="default"/>
        <w:b w:val="0"/>
        <w:i w:val="0"/>
        <w:sz w:val="24"/>
        <w:szCs w:val="24"/>
      </w:rPr>
    </w:lvl>
    <w:lvl w:ilvl="2">
      <w:start w:val="1"/>
      <w:numFmt w:val="decimal"/>
      <w:pStyle w:val="a0"/>
      <w:suff w:val="nothing"/>
      <w:lvlText w:val="%1%2.%3　"/>
      <w:lvlJc w:val="left"/>
      <w:pPr>
        <w:ind w:left="284"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9113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5F05"/>
    <w:rsid w:val="000009C4"/>
    <w:rsid w:val="00000DC7"/>
    <w:rsid w:val="00003572"/>
    <w:rsid w:val="000038F4"/>
    <w:rsid w:val="00006F29"/>
    <w:rsid w:val="00011393"/>
    <w:rsid w:val="000116BD"/>
    <w:rsid w:val="000137E0"/>
    <w:rsid w:val="00016F9D"/>
    <w:rsid w:val="00021E33"/>
    <w:rsid w:val="00024E1C"/>
    <w:rsid w:val="000303CB"/>
    <w:rsid w:val="00030777"/>
    <w:rsid w:val="00032A7C"/>
    <w:rsid w:val="0003463F"/>
    <w:rsid w:val="00034FF7"/>
    <w:rsid w:val="00035A50"/>
    <w:rsid w:val="00040E8D"/>
    <w:rsid w:val="000433B8"/>
    <w:rsid w:val="00052FE6"/>
    <w:rsid w:val="000552E0"/>
    <w:rsid w:val="00055676"/>
    <w:rsid w:val="00055B28"/>
    <w:rsid w:val="000571DC"/>
    <w:rsid w:val="000619F9"/>
    <w:rsid w:val="00063FF7"/>
    <w:rsid w:val="000655D3"/>
    <w:rsid w:val="0006592A"/>
    <w:rsid w:val="00071780"/>
    <w:rsid w:val="0007207F"/>
    <w:rsid w:val="0007420F"/>
    <w:rsid w:val="000776ED"/>
    <w:rsid w:val="00081A99"/>
    <w:rsid w:val="00081B55"/>
    <w:rsid w:val="00082521"/>
    <w:rsid w:val="000955E5"/>
    <w:rsid w:val="000967F3"/>
    <w:rsid w:val="00096F2D"/>
    <w:rsid w:val="000A1084"/>
    <w:rsid w:val="000A3C6D"/>
    <w:rsid w:val="000A7BE3"/>
    <w:rsid w:val="000B170A"/>
    <w:rsid w:val="000B635B"/>
    <w:rsid w:val="000B7786"/>
    <w:rsid w:val="000C2485"/>
    <w:rsid w:val="000C26C8"/>
    <w:rsid w:val="000C28DE"/>
    <w:rsid w:val="000C28E9"/>
    <w:rsid w:val="000C3E7C"/>
    <w:rsid w:val="000C4FD5"/>
    <w:rsid w:val="000C5693"/>
    <w:rsid w:val="000C6AAD"/>
    <w:rsid w:val="000C7FB4"/>
    <w:rsid w:val="000D327B"/>
    <w:rsid w:val="000D4AC2"/>
    <w:rsid w:val="000D5CD5"/>
    <w:rsid w:val="000D6ED3"/>
    <w:rsid w:val="000D6F30"/>
    <w:rsid w:val="000E099F"/>
    <w:rsid w:val="000E1065"/>
    <w:rsid w:val="000E1360"/>
    <w:rsid w:val="000E5932"/>
    <w:rsid w:val="000E5D7F"/>
    <w:rsid w:val="000F08A3"/>
    <w:rsid w:val="000F09A0"/>
    <w:rsid w:val="000F0A11"/>
    <w:rsid w:val="000F0D1D"/>
    <w:rsid w:val="000F25EE"/>
    <w:rsid w:val="000F721D"/>
    <w:rsid w:val="000F7C2D"/>
    <w:rsid w:val="00101714"/>
    <w:rsid w:val="00103B64"/>
    <w:rsid w:val="00104FE1"/>
    <w:rsid w:val="001057A9"/>
    <w:rsid w:val="00105D52"/>
    <w:rsid w:val="001062A5"/>
    <w:rsid w:val="00107180"/>
    <w:rsid w:val="00110939"/>
    <w:rsid w:val="0011272F"/>
    <w:rsid w:val="00112C19"/>
    <w:rsid w:val="00113E9D"/>
    <w:rsid w:val="00115857"/>
    <w:rsid w:val="00117BDB"/>
    <w:rsid w:val="00122FA4"/>
    <w:rsid w:val="00126D16"/>
    <w:rsid w:val="00134415"/>
    <w:rsid w:val="00136ECA"/>
    <w:rsid w:val="00137864"/>
    <w:rsid w:val="001400C5"/>
    <w:rsid w:val="001404EB"/>
    <w:rsid w:val="00141C4D"/>
    <w:rsid w:val="00143772"/>
    <w:rsid w:val="001444FD"/>
    <w:rsid w:val="0014494C"/>
    <w:rsid w:val="0014525A"/>
    <w:rsid w:val="001453FC"/>
    <w:rsid w:val="0015009E"/>
    <w:rsid w:val="00150349"/>
    <w:rsid w:val="001558B3"/>
    <w:rsid w:val="001561C0"/>
    <w:rsid w:val="00156856"/>
    <w:rsid w:val="00156E23"/>
    <w:rsid w:val="00157955"/>
    <w:rsid w:val="00160AE2"/>
    <w:rsid w:val="00162B5A"/>
    <w:rsid w:val="00163B6D"/>
    <w:rsid w:val="00165447"/>
    <w:rsid w:val="00165F05"/>
    <w:rsid w:val="00167F5D"/>
    <w:rsid w:val="001704D3"/>
    <w:rsid w:val="001751CC"/>
    <w:rsid w:val="00175615"/>
    <w:rsid w:val="001764FD"/>
    <w:rsid w:val="0018026F"/>
    <w:rsid w:val="00182A6D"/>
    <w:rsid w:val="00186D7C"/>
    <w:rsid w:val="001909A4"/>
    <w:rsid w:val="00191A3B"/>
    <w:rsid w:val="001972CE"/>
    <w:rsid w:val="001A25B5"/>
    <w:rsid w:val="001A5909"/>
    <w:rsid w:val="001A7876"/>
    <w:rsid w:val="001A7E83"/>
    <w:rsid w:val="001B16C0"/>
    <w:rsid w:val="001B42F4"/>
    <w:rsid w:val="001B45D0"/>
    <w:rsid w:val="001B4C74"/>
    <w:rsid w:val="001C5CC0"/>
    <w:rsid w:val="001C5D16"/>
    <w:rsid w:val="001D0250"/>
    <w:rsid w:val="001D2E97"/>
    <w:rsid w:val="001D4758"/>
    <w:rsid w:val="001E022C"/>
    <w:rsid w:val="001E0DA3"/>
    <w:rsid w:val="001E12E1"/>
    <w:rsid w:val="001E175C"/>
    <w:rsid w:val="001E1F6D"/>
    <w:rsid w:val="001E7628"/>
    <w:rsid w:val="001F00D8"/>
    <w:rsid w:val="001F1951"/>
    <w:rsid w:val="001F3FB5"/>
    <w:rsid w:val="001F4D79"/>
    <w:rsid w:val="001F4DDF"/>
    <w:rsid w:val="001F5AEB"/>
    <w:rsid w:val="00200AFC"/>
    <w:rsid w:val="00203D07"/>
    <w:rsid w:val="00206550"/>
    <w:rsid w:val="002128ED"/>
    <w:rsid w:val="002260BA"/>
    <w:rsid w:val="00230ED3"/>
    <w:rsid w:val="002327B8"/>
    <w:rsid w:val="0023549E"/>
    <w:rsid w:val="00235709"/>
    <w:rsid w:val="00236019"/>
    <w:rsid w:val="00236CEC"/>
    <w:rsid w:val="0024527F"/>
    <w:rsid w:val="0024772E"/>
    <w:rsid w:val="0024798F"/>
    <w:rsid w:val="002479F2"/>
    <w:rsid w:val="00256242"/>
    <w:rsid w:val="0026173E"/>
    <w:rsid w:val="00263774"/>
    <w:rsid w:val="002638D2"/>
    <w:rsid w:val="00263D3A"/>
    <w:rsid w:val="00264F7B"/>
    <w:rsid w:val="00265C54"/>
    <w:rsid w:val="002667EF"/>
    <w:rsid w:val="00267110"/>
    <w:rsid w:val="00267961"/>
    <w:rsid w:val="00267FE4"/>
    <w:rsid w:val="00270882"/>
    <w:rsid w:val="0027108A"/>
    <w:rsid w:val="00271389"/>
    <w:rsid w:val="00272155"/>
    <w:rsid w:val="00273D89"/>
    <w:rsid w:val="00282304"/>
    <w:rsid w:val="00282AE5"/>
    <w:rsid w:val="00282ED6"/>
    <w:rsid w:val="00284824"/>
    <w:rsid w:val="002861B7"/>
    <w:rsid w:val="00287BB4"/>
    <w:rsid w:val="00291732"/>
    <w:rsid w:val="00291F1F"/>
    <w:rsid w:val="00292414"/>
    <w:rsid w:val="002929E5"/>
    <w:rsid w:val="00296548"/>
    <w:rsid w:val="00296C0E"/>
    <w:rsid w:val="002A36FF"/>
    <w:rsid w:val="002A6931"/>
    <w:rsid w:val="002A76B3"/>
    <w:rsid w:val="002B1510"/>
    <w:rsid w:val="002B286E"/>
    <w:rsid w:val="002B4D6E"/>
    <w:rsid w:val="002B4EAB"/>
    <w:rsid w:val="002B684D"/>
    <w:rsid w:val="002B7A52"/>
    <w:rsid w:val="002C0766"/>
    <w:rsid w:val="002C0BC0"/>
    <w:rsid w:val="002C2B38"/>
    <w:rsid w:val="002C6770"/>
    <w:rsid w:val="002C69B7"/>
    <w:rsid w:val="002C6EA2"/>
    <w:rsid w:val="002D46EA"/>
    <w:rsid w:val="002E21B8"/>
    <w:rsid w:val="002E288E"/>
    <w:rsid w:val="002E4521"/>
    <w:rsid w:val="002E4A20"/>
    <w:rsid w:val="002E58A8"/>
    <w:rsid w:val="002E59C8"/>
    <w:rsid w:val="002F1894"/>
    <w:rsid w:val="002F3584"/>
    <w:rsid w:val="002F3665"/>
    <w:rsid w:val="002F5DEB"/>
    <w:rsid w:val="002F7BDB"/>
    <w:rsid w:val="00301911"/>
    <w:rsid w:val="003022C9"/>
    <w:rsid w:val="0030337F"/>
    <w:rsid w:val="003054E8"/>
    <w:rsid w:val="00306EDC"/>
    <w:rsid w:val="003116D7"/>
    <w:rsid w:val="003138D8"/>
    <w:rsid w:val="003162F5"/>
    <w:rsid w:val="00321450"/>
    <w:rsid w:val="003218E2"/>
    <w:rsid w:val="00325E72"/>
    <w:rsid w:val="0032662A"/>
    <w:rsid w:val="00326636"/>
    <w:rsid w:val="00327FD2"/>
    <w:rsid w:val="00330A34"/>
    <w:rsid w:val="00330DC6"/>
    <w:rsid w:val="003311F2"/>
    <w:rsid w:val="003320A4"/>
    <w:rsid w:val="00335BAA"/>
    <w:rsid w:val="00336AA8"/>
    <w:rsid w:val="00346779"/>
    <w:rsid w:val="00350017"/>
    <w:rsid w:val="00352CEC"/>
    <w:rsid w:val="003541A7"/>
    <w:rsid w:val="00355A7F"/>
    <w:rsid w:val="00357CEE"/>
    <w:rsid w:val="00360DD3"/>
    <w:rsid w:val="00362BDA"/>
    <w:rsid w:val="003630CA"/>
    <w:rsid w:val="003669F4"/>
    <w:rsid w:val="00372753"/>
    <w:rsid w:val="00373F14"/>
    <w:rsid w:val="00374E09"/>
    <w:rsid w:val="00383F08"/>
    <w:rsid w:val="00384FB4"/>
    <w:rsid w:val="00391C4B"/>
    <w:rsid w:val="00393C91"/>
    <w:rsid w:val="003942F2"/>
    <w:rsid w:val="00395368"/>
    <w:rsid w:val="003977DE"/>
    <w:rsid w:val="003A0FC2"/>
    <w:rsid w:val="003A4E56"/>
    <w:rsid w:val="003B45C3"/>
    <w:rsid w:val="003B50FD"/>
    <w:rsid w:val="003B770C"/>
    <w:rsid w:val="003C30A7"/>
    <w:rsid w:val="003C357B"/>
    <w:rsid w:val="003C4771"/>
    <w:rsid w:val="003C6E5A"/>
    <w:rsid w:val="003C740B"/>
    <w:rsid w:val="003D2D39"/>
    <w:rsid w:val="003D3B54"/>
    <w:rsid w:val="003D6890"/>
    <w:rsid w:val="003E0ADB"/>
    <w:rsid w:val="003E2DE4"/>
    <w:rsid w:val="003E3625"/>
    <w:rsid w:val="003E7AEE"/>
    <w:rsid w:val="003E7B3B"/>
    <w:rsid w:val="003F0CBD"/>
    <w:rsid w:val="003F1458"/>
    <w:rsid w:val="003F146D"/>
    <w:rsid w:val="003F15DE"/>
    <w:rsid w:val="003F3006"/>
    <w:rsid w:val="00407344"/>
    <w:rsid w:val="00412607"/>
    <w:rsid w:val="00412865"/>
    <w:rsid w:val="00412D83"/>
    <w:rsid w:val="00412E5B"/>
    <w:rsid w:val="0041356E"/>
    <w:rsid w:val="00416F98"/>
    <w:rsid w:val="004174B1"/>
    <w:rsid w:val="00417B33"/>
    <w:rsid w:val="00420D60"/>
    <w:rsid w:val="00423248"/>
    <w:rsid w:val="0042492C"/>
    <w:rsid w:val="00427D88"/>
    <w:rsid w:val="004301E1"/>
    <w:rsid w:val="00431EB1"/>
    <w:rsid w:val="0043262E"/>
    <w:rsid w:val="00432807"/>
    <w:rsid w:val="00434375"/>
    <w:rsid w:val="00436057"/>
    <w:rsid w:val="00437A11"/>
    <w:rsid w:val="00451BDF"/>
    <w:rsid w:val="004543B2"/>
    <w:rsid w:val="00455BDA"/>
    <w:rsid w:val="00455DC8"/>
    <w:rsid w:val="00455DDD"/>
    <w:rsid w:val="00456CF9"/>
    <w:rsid w:val="00461161"/>
    <w:rsid w:val="004632D9"/>
    <w:rsid w:val="004637A2"/>
    <w:rsid w:val="00465F07"/>
    <w:rsid w:val="004668CA"/>
    <w:rsid w:val="00470968"/>
    <w:rsid w:val="00470D56"/>
    <w:rsid w:val="00471831"/>
    <w:rsid w:val="00471867"/>
    <w:rsid w:val="00472D69"/>
    <w:rsid w:val="00472F92"/>
    <w:rsid w:val="00473F3C"/>
    <w:rsid w:val="004757F4"/>
    <w:rsid w:val="00475CF9"/>
    <w:rsid w:val="00477723"/>
    <w:rsid w:val="00477C3E"/>
    <w:rsid w:val="004809B5"/>
    <w:rsid w:val="00482808"/>
    <w:rsid w:val="00482C88"/>
    <w:rsid w:val="00482ED5"/>
    <w:rsid w:val="0048569A"/>
    <w:rsid w:val="0048635C"/>
    <w:rsid w:val="004936A1"/>
    <w:rsid w:val="00494B42"/>
    <w:rsid w:val="00497C86"/>
    <w:rsid w:val="004A073C"/>
    <w:rsid w:val="004A0AE4"/>
    <w:rsid w:val="004A2E53"/>
    <w:rsid w:val="004A43CA"/>
    <w:rsid w:val="004A4AF3"/>
    <w:rsid w:val="004A4D17"/>
    <w:rsid w:val="004B487B"/>
    <w:rsid w:val="004B4C49"/>
    <w:rsid w:val="004B6C22"/>
    <w:rsid w:val="004B6F4F"/>
    <w:rsid w:val="004C0A7E"/>
    <w:rsid w:val="004C4559"/>
    <w:rsid w:val="004C4E9D"/>
    <w:rsid w:val="004C5171"/>
    <w:rsid w:val="004C68FC"/>
    <w:rsid w:val="004D43FB"/>
    <w:rsid w:val="004D55D6"/>
    <w:rsid w:val="004D5955"/>
    <w:rsid w:val="004D6582"/>
    <w:rsid w:val="004D685E"/>
    <w:rsid w:val="004E1770"/>
    <w:rsid w:val="004E3822"/>
    <w:rsid w:val="004E3DB2"/>
    <w:rsid w:val="004E402D"/>
    <w:rsid w:val="004E5158"/>
    <w:rsid w:val="004E63D8"/>
    <w:rsid w:val="004F0050"/>
    <w:rsid w:val="004F096B"/>
    <w:rsid w:val="004F393B"/>
    <w:rsid w:val="004F5343"/>
    <w:rsid w:val="0050169E"/>
    <w:rsid w:val="00502F58"/>
    <w:rsid w:val="005054E0"/>
    <w:rsid w:val="00511473"/>
    <w:rsid w:val="00514A51"/>
    <w:rsid w:val="005203E1"/>
    <w:rsid w:val="0052285F"/>
    <w:rsid w:val="0052513E"/>
    <w:rsid w:val="00527D44"/>
    <w:rsid w:val="00530CBC"/>
    <w:rsid w:val="00531749"/>
    <w:rsid w:val="005364FE"/>
    <w:rsid w:val="005368D8"/>
    <w:rsid w:val="005406A3"/>
    <w:rsid w:val="00541A24"/>
    <w:rsid w:val="00550305"/>
    <w:rsid w:val="00550435"/>
    <w:rsid w:val="005512D4"/>
    <w:rsid w:val="00551CAB"/>
    <w:rsid w:val="0055216E"/>
    <w:rsid w:val="00552AEF"/>
    <w:rsid w:val="00555574"/>
    <w:rsid w:val="00561325"/>
    <w:rsid w:val="00561E4F"/>
    <w:rsid w:val="005655A7"/>
    <w:rsid w:val="00565ACC"/>
    <w:rsid w:val="0057087D"/>
    <w:rsid w:val="00570A81"/>
    <w:rsid w:val="005723AE"/>
    <w:rsid w:val="005837AF"/>
    <w:rsid w:val="00591504"/>
    <w:rsid w:val="00591F08"/>
    <w:rsid w:val="0059344D"/>
    <w:rsid w:val="0059576E"/>
    <w:rsid w:val="005A0F55"/>
    <w:rsid w:val="005A2847"/>
    <w:rsid w:val="005A304F"/>
    <w:rsid w:val="005A47B4"/>
    <w:rsid w:val="005A53FC"/>
    <w:rsid w:val="005A6B3D"/>
    <w:rsid w:val="005A78DE"/>
    <w:rsid w:val="005B0794"/>
    <w:rsid w:val="005B1AEB"/>
    <w:rsid w:val="005B21BB"/>
    <w:rsid w:val="005B2D6D"/>
    <w:rsid w:val="005B55FD"/>
    <w:rsid w:val="005C07B0"/>
    <w:rsid w:val="005C3D7E"/>
    <w:rsid w:val="005C4769"/>
    <w:rsid w:val="005C4A96"/>
    <w:rsid w:val="005C5CC0"/>
    <w:rsid w:val="005C7D5B"/>
    <w:rsid w:val="005D0FC6"/>
    <w:rsid w:val="005D332A"/>
    <w:rsid w:val="005D54FA"/>
    <w:rsid w:val="005D5C2D"/>
    <w:rsid w:val="005D7FBC"/>
    <w:rsid w:val="005E1A79"/>
    <w:rsid w:val="005E3D77"/>
    <w:rsid w:val="005E5B36"/>
    <w:rsid w:val="005E5E12"/>
    <w:rsid w:val="005F1584"/>
    <w:rsid w:val="005F4471"/>
    <w:rsid w:val="005F7ED2"/>
    <w:rsid w:val="00600AD0"/>
    <w:rsid w:val="00601A6B"/>
    <w:rsid w:val="00606E2E"/>
    <w:rsid w:val="00607F07"/>
    <w:rsid w:val="00616EEC"/>
    <w:rsid w:val="00621A47"/>
    <w:rsid w:val="00623155"/>
    <w:rsid w:val="00623E6B"/>
    <w:rsid w:val="00625856"/>
    <w:rsid w:val="00625A88"/>
    <w:rsid w:val="00626912"/>
    <w:rsid w:val="0063160D"/>
    <w:rsid w:val="006343C3"/>
    <w:rsid w:val="006348CE"/>
    <w:rsid w:val="006363A9"/>
    <w:rsid w:val="00636F58"/>
    <w:rsid w:val="00640A58"/>
    <w:rsid w:val="00646FFF"/>
    <w:rsid w:val="00650FDB"/>
    <w:rsid w:val="0065615B"/>
    <w:rsid w:val="00656A4A"/>
    <w:rsid w:val="00657E08"/>
    <w:rsid w:val="00664A17"/>
    <w:rsid w:val="00666713"/>
    <w:rsid w:val="0067157E"/>
    <w:rsid w:val="00671FBE"/>
    <w:rsid w:val="00680945"/>
    <w:rsid w:val="00680999"/>
    <w:rsid w:val="00681D03"/>
    <w:rsid w:val="006827DF"/>
    <w:rsid w:val="00682C47"/>
    <w:rsid w:val="00683FD1"/>
    <w:rsid w:val="00686898"/>
    <w:rsid w:val="00690590"/>
    <w:rsid w:val="00691DEC"/>
    <w:rsid w:val="0069246C"/>
    <w:rsid w:val="00692821"/>
    <w:rsid w:val="00693D60"/>
    <w:rsid w:val="006941E3"/>
    <w:rsid w:val="006955BC"/>
    <w:rsid w:val="006967FF"/>
    <w:rsid w:val="006A05D3"/>
    <w:rsid w:val="006A0AA5"/>
    <w:rsid w:val="006A232F"/>
    <w:rsid w:val="006A709F"/>
    <w:rsid w:val="006B25FC"/>
    <w:rsid w:val="006C0F9A"/>
    <w:rsid w:val="006C190D"/>
    <w:rsid w:val="006C2C87"/>
    <w:rsid w:val="006C342B"/>
    <w:rsid w:val="006C60D8"/>
    <w:rsid w:val="006D04D8"/>
    <w:rsid w:val="006D2462"/>
    <w:rsid w:val="006D2C01"/>
    <w:rsid w:val="006D637D"/>
    <w:rsid w:val="006E0EDF"/>
    <w:rsid w:val="006E107B"/>
    <w:rsid w:val="006E37AC"/>
    <w:rsid w:val="006E416F"/>
    <w:rsid w:val="006E5FCD"/>
    <w:rsid w:val="006E783C"/>
    <w:rsid w:val="006F0C11"/>
    <w:rsid w:val="006F3324"/>
    <w:rsid w:val="006F3995"/>
    <w:rsid w:val="006F42AC"/>
    <w:rsid w:val="007022CD"/>
    <w:rsid w:val="00702EB9"/>
    <w:rsid w:val="0070405C"/>
    <w:rsid w:val="007074B9"/>
    <w:rsid w:val="00710BE9"/>
    <w:rsid w:val="007119B2"/>
    <w:rsid w:val="00714D82"/>
    <w:rsid w:val="00715EF4"/>
    <w:rsid w:val="00716F1D"/>
    <w:rsid w:val="00720275"/>
    <w:rsid w:val="007209F1"/>
    <w:rsid w:val="007273B2"/>
    <w:rsid w:val="007278CC"/>
    <w:rsid w:val="00730645"/>
    <w:rsid w:val="00735B07"/>
    <w:rsid w:val="0073680C"/>
    <w:rsid w:val="007413DC"/>
    <w:rsid w:val="0074573B"/>
    <w:rsid w:val="00746AE5"/>
    <w:rsid w:val="00750318"/>
    <w:rsid w:val="00751149"/>
    <w:rsid w:val="00754501"/>
    <w:rsid w:val="00757210"/>
    <w:rsid w:val="007574EF"/>
    <w:rsid w:val="007576A5"/>
    <w:rsid w:val="00760C0D"/>
    <w:rsid w:val="00764A57"/>
    <w:rsid w:val="007673D5"/>
    <w:rsid w:val="0077193D"/>
    <w:rsid w:val="00773A18"/>
    <w:rsid w:val="00774D87"/>
    <w:rsid w:val="0077622A"/>
    <w:rsid w:val="00777EDB"/>
    <w:rsid w:val="00777FF7"/>
    <w:rsid w:val="00783529"/>
    <w:rsid w:val="007852FA"/>
    <w:rsid w:val="00787678"/>
    <w:rsid w:val="007903B8"/>
    <w:rsid w:val="007904B9"/>
    <w:rsid w:val="007959FE"/>
    <w:rsid w:val="0079693F"/>
    <w:rsid w:val="007A6FA0"/>
    <w:rsid w:val="007B0591"/>
    <w:rsid w:val="007B1907"/>
    <w:rsid w:val="007B2C53"/>
    <w:rsid w:val="007B2C87"/>
    <w:rsid w:val="007B692F"/>
    <w:rsid w:val="007B6E0C"/>
    <w:rsid w:val="007C02C1"/>
    <w:rsid w:val="007C2B32"/>
    <w:rsid w:val="007C301A"/>
    <w:rsid w:val="007C61BC"/>
    <w:rsid w:val="007C70C6"/>
    <w:rsid w:val="007D08F8"/>
    <w:rsid w:val="007D3EAB"/>
    <w:rsid w:val="007D4C74"/>
    <w:rsid w:val="007D5992"/>
    <w:rsid w:val="007E1D98"/>
    <w:rsid w:val="007E48D5"/>
    <w:rsid w:val="007E5A6D"/>
    <w:rsid w:val="007F124B"/>
    <w:rsid w:val="007F1473"/>
    <w:rsid w:val="007F27F3"/>
    <w:rsid w:val="007F2E55"/>
    <w:rsid w:val="00802824"/>
    <w:rsid w:val="008029E3"/>
    <w:rsid w:val="00802DA0"/>
    <w:rsid w:val="008033EB"/>
    <w:rsid w:val="00803BD9"/>
    <w:rsid w:val="00806847"/>
    <w:rsid w:val="00807880"/>
    <w:rsid w:val="00812290"/>
    <w:rsid w:val="00812E29"/>
    <w:rsid w:val="00812FE1"/>
    <w:rsid w:val="00816CE5"/>
    <w:rsid w:val="00816FF4"/>
    <w:rsid w:val="00820F5F"/>
    <w:rsid w:val="008238C0"/>
    <w:rsid w:val="0082651E"/>
    <w:rsid w:val="008272AA"/>
    <w:rsid w:val="00827AF9"/>
    <w:rsid w:val="00830974"/>
    <w:rsid w:val="00833063"/>
    <w:rsid w:val="00835D5F"/>
    <w:rsid w:val="0083605B"/>
    <w:rsid w:val="00836B35"/>
    <w:rsid w:val="00837E2B"/>
    <w:rsid w:val="00840C43"/>
    <w:rsid w:val="0084110D"/>
    <w:rsid w:val="00842D5F"/>
    <w:rsid w:val="008448CF"/>
    <w:rsid w:val="008456FF"/>
    <w:rsid w:val="008462D6"/>
    <w:rsid w:val="0084676F"/>
    <w:rsid w:val="00850BE2"/>
    <w:rsid w:val="0085720B"/>
    <w:rsid w:val="008572BD"/>
    <w:rsid w:val="008576DE"/>
    <w:rsid w:val="008579A1"/>
    <w:rsid w:val="008608FF"/>
    <w:rsid w:val="00861D83"/>
    <w:rsid w:val="008622A9"/>
    <w:rsid w:val="00862540"/>
    <w:rsid w:val="008629B4"/>
    <w:rsid w:val="00863FC0"/>
    <w:rsid w:val="0086521C"/>
    <w:rsid w:val="00865950"/>
    <w:rsid w:val="008659A9"/>
    <w:rsid w:val="0086717C"/>
    <w:rsid w:val="0087030E"/>
    <w:rsid w:val="00871724"/>
    <w:rsid w:val="0087331A"/>
    <w:rsid w:val="00876436"/>
    <w:rsid w:val="00876CAC"/>
    <w:rsid w:val="00882D3A"/>
    <w:rsid w:val="008832FA"/>
    <w:rsid w:val="008870C1"/>
    <w:rsid w:val="00887764"/>
    <w:rsid w:val="00887F9C"/>
    <w:rsid w:val="0089062A"/>
    <w:rsid w:val="00892AE9"/>
    <w:rsid w:val="00893ABF"/>
    <w:rsid w:val="00893C73"/>
    <w:rsid w:val="00894A3D"/>
    <w:rsid w:val="0089577C"/>
    <w:rsid w:val="00895BFC"/>
    <w:rsid w:val="00895F30"/>
    <w:rsid w:val="0089610E"/>
    <w:rsid w:val="0089629C"/>
    <w:rsid w:val="008B404C"/>
    <w:rsid w:val="008B71BC"/>
    <w:rsid w:val="008B7CCA"/>
    <w:rsid w:val="008C0208"/>
    <w:rsid w:val="008C2844"/>
    <w:rsid w:val="008C47CD"/>
    <w:rsid w:val="008D0BB1"/>
    <w:rsid w:val="008D12CC"/>
    <w:rsid w:val="008D4669"/>
    <w:rsid w:val="008D5C4B"/>
    <w:rsid w:val="008E6247"/>
    <w:rsid w:val="008E75E7"/>
    <w:rsid w:val="008F59F4"/>
    <w:rsid w:val="008F61C9"/>
    <w:rsid w:val="008F717F"/>
    <w:rsid w:val="00900D11"/>
    <w:rsid w:val="00902474"/>
    <w:rsid w:val="00902995"/>
    <w:rsid w:val="00905402"/>
    <w:rsid w:val="009055E8"/>
    <w:rsid w:val="009064D8"/>
    <w:rsid w:val="00906D9E"/>
    <w:rsid w:val="009131B8"/>
    <w:rsid w:val="009150C8"/>
    <w:rsid w:val="00916749"/>
    <w:rsid w:val="009171EA"/>
    <w:rsid w:val="00920967"/>
    <w:rsid w:val="009219C9"/>
    <w:rsid w:val="00925A13"/>
    <w:rsid w:val="0092729E"/>
    <w:rsid w:val="009276E2"/>
    <w:rsid w:val="009277DB"/>
    <w:rsid w:val="00930876"/>
    <w:rsid w:val="009329C0"/>
    <w:rsid w:val="00932DC7"/>
    <w:rsid w:val="00934962"/>
    <w:rsid w:val="009350DB"/>
    <w:rsid w:val="00941A76"/>
    <w:rsid w:val="00942CE6"/>
    <w:rsid w:val="00944EA3"/>
    <w:rsid w:val="00946253"/>
    <w:rsid w:val="00946D93"/>
    <w:rsid w:val="00952C9C"/>
    <w:rsid w:val="0095694D"/>
    <w:rsid w:val="0096333B"/>
    <w:rsid w:val="0096358C"/>
    <w:rsid w:val="00964128"/>
    <w:rsid w:val="00964DB5"/>
    <w:rsid w:val="00966C36"/>
    <w:rsid w:val="00973EA8"/>
    <w:rsid w:val="00980351"/>
    <w:rsid w:val="00987BDF"/>
    <w:rsid w:val="00990929"/>
    <w:rsid w:val="00992BE8"/>
    <w:rsid w:val="0099686E"/>
    <w:rsid w:val="00996DDA"/>
    <w:rsid w:val="009A072F"/>
    <w:rsid w:val="009A2749"/>
    <w:rsid w:val="009A30A1"/>
    <w:rsid w:val="009A506A"/>
    <w:rsid w:val="009A7DCA"/>
    <w:rsid w:val="009B0D5D"/>
    <w:rsid w:val="009B546B"/>
    <w:rsid w:val="009B6BB3"/>
    <w:rsid w:val="009C0456"/>
    <w:rsid w:val="009C0EE1"/>
    <w:rsid w:val="009C3A69"/>
    <w:rsid w:val="009C3F60"/>
    <w:rsid w:val="009C4C09"/>
    <w:rsid w:val="009C6F91"/>
    <w:rsid w:val="009C7B8A"/>
    <w:rsid w:val="009D2DC5"/>
    <w:rsid w:val="009D58F6"/>
    <w:rsid w:val="009E0AEB"/>
    <w:rsid w:val="009E1129"/>
    <w:rsid w:val="009E1555"/>
    <w:rsid w:val="009E2F1E"/>
    <w:rsid w:val="009E4FA2"/>
    <w:rsid w:val="009E53FC"/>
    <w:rsid w:val="009E59FC"/>
    <w:rsid w:val="009E61A5"/>
    <w:rsid w:val="009F7B49"/>
    <w:rsid w:val="00A00A86"/>
    <w:rsid w:val="00A01384"/>
    <w:rsid w:val="00A01BA2"/>
    <w:rsid w:val="00A01EB4"/>
    <w:rsid w:val="00A03193"/>
    <w:rsid w:val="00A0479D"/>
    <w:rsid w:val="00A11547"/>
    <w:rsid w:val="00A1391D"/>
    <w:rsid w:val="00A147E8"/>
    <w:rsid w:val="00A16663"/>
    <w:rsid w:val="00A168F3"/>
    <w:rsid w:val="00A16D11"/>
    <w:rsid w:val="00A172D9"/>
    <w:rsid w:val="00A17A51"/>
    <w:rsid w:val="00A17BD5"/>
    <w:rsid w:val="00A2031C"/>
    <w:rsid w:val="00A2132D"/>
    <w:rsid w:val="00A23192"/>
    <w:rsid w:val="00A23F1E"/>
    <w:rsid w:val="00A23FCC"/>
    <w:rsid w:val="00A244D8"/>
    <w:rsid w:val="00A2711F"/>
    <w:rsid w:val="00A30CBF"/>
    <w:rsid w:val="00A30E51"/>
    <w:rsid w:val="00A31CF9"/>
    <w:rsid w:val="00A33B18"/>
    <w:rsid w:val="00A37833"/>
    <w:rsid w:val="00A415DF"/>
    <w:rsid w:val="00A41EEF"/>
    <w:rsid w:val="00A428E8"/>
    <w:rsid w:val="00A42EFE"/>
    <w:rsid w:val="00A43B75"/>
    <w:rsid w:val="00A503B6"/>
    <w:rsid w:val="00A503BB"/>
    <w:rsid w:val="00A516AC"/>
    <w:rsid w:val="00A535F5"/>
    <w:rsid w:val="00A5376A"/>
    <w:rsid w:val="00A56180"/>
    <w:rsid w:val="00A57FAD"/>
    <w:rsid w:val="00A6072A"/>
    <w:rsid w:val="00A62FC7"/>
    <w:rsid w:val="00A71093"/>
    <w:rsid w:val="00A72C84"/>
    <w:rsid w:val="00A72D49"/>
    <w:rsid w:val="00A740C2"/>
    <w:rsid w:val="00A77307"/>
    <w:rsid w:val="00A774AF"/>
    <w:rsid w:val="00A801FE"/>
    <w:rsid w:val="00A833AC"/>
    <w:rsid w:val="00A83A14"/>
    <w:rsid w:val="00A86943"/>
    <w:rsid w:val="00A874B3"/>
    <w:rsid w:val="00A87524"/>
    <w:rsid w:val="00AA1830"/>
    <w:rsid w:val="00AA3069"/>
    <w:rsid w:val="00AA3852"/>
    <w:rsid w:val="00AA730F"/>
    <w:rsid w:val="00AB4037"/>
    <w:rsid w:val="00AB6646"/>
    <w:rsid w:val="00AC1FD1"/>
    <w:rsid w:val="00AC4E3E"/>
    <w:rsid w:val="00AC7979"/>
    <w:rsid w:val="00AC79E7"/>
    <w:rsid w:val="00AD1564"/>
    <w:rsid w:val="00AD3826"/>
    <w:rsid w:val="00AD3DBF"/>
    <w:rsid w:val="00AD3E64"/>
    <w:rsid w:val="00AD58D8"/>
    <w:rsid w:val="00AD5F83"/>
    <w:rsid w:val="00AE0491"/>
    <w:rsid w:val="00AE6512"/>
    <w:rsid w:val="00AF1C7A"/>
    <w:rsid w:val="00AF22E8"/>
    <w:rsid w:val="00AF7ECA"/>
    <w:rsid w:val="00B02336"/>
    <w:rsid w:val="00B025B3"/>
    <w:rsid w:val="00B0354E"/>
    <w:rsid w:val="00B05B2E"/>
    <w:rsid w:val="00B07E3B"/>
    <w:rsid w:val="00B104BE"/>
    <w:rsid w:val="00B10F4C"/>
    <w:rsid w:val="00B1160C"/>
    <w:rsid w:val="00B121CC"/>
    <w:rsid w:val="00B13712"/>
    <w:rsid w:val="00B166A4"/>
    <w:rsid w:val="00B175A5"/>
    <w:rsid w:val="00B2166B"/>
    <w:rsid w:val="00B2618C"/>
    <w:rsid w:val="00B31F48"/>
    <w:rsid w:val="00B32566"/>
    <w:rsid w:val="00B32FB4"/>
    <w:rsid w:val="00B36DC8"/>
    <w:rsid w:val="00B40660"/>
    <w:rsid w:val="00B45066"/>
    <w:rsid w:val="00B463E6"/>
    <w:rsid w:val="00B46F3B"/>
    <w:rsid w:val="00B4758A"/>
    <w:rsid w:val="00B47821"/>
    <w:rsid w:val="00B47E1A"/>
    <w:rsid w:val="00B53260"/>
    <w:rsid w:val="00B54D22"/>
    <w:rsid w:val="00B62937"/>
    <w:rsid w:val="00B633E6"/>
    <w:rsid w:val="00B640D9"/>
    <w:rsid w:val="00B66DD2"/>
    <w:rsid w:val="00B70445"/>
    <w:rsid w:val="00B800D6"/>
    <w:rsid w:val="00B80BD0"/>
    <w:rsid w:val="00B80F5A"/>
    <w:rsid w:val="00B82CF3"/>
    <w:rsid w:val="00B84F18"/>
    <w:rsid w:val="00B8737B"/>
    <w:rsid w:val="00B8796F"/>
    <w:rsid w:val="00B87ED5"/>
    <w:rsid w:val="00B90A12"/>
    <w:rsid w:val="00B90ED0"/>
    <w:rsid w:val="00B93099"/>
    <w:rsid w:val="00B971A2"/>
    <w:rsid w:val="00BA01A2"/>
    <w:rsid w:val="00BA0DFC"/>
    <w:rsid w:val="00BA118F"/>
    <w:rsid w:val="00BA1D8F"/>
    <w:rsid w:val="00BA5FAF"/>
    <w:rsid w:val="00BA6B5F"/>
    <w:rsid w:val="00BB04DC"/>
    <w:rsid w:val="00BB3778"/>
    <w:rsid w:val="00BB682A"/>
    <w:rsid w:val="00BB7C2E"/>
    <w:rsid w:val="00BC27F0"/>
    <w:rsid w:val="00BC4207"/>
    <w:rsid w:val="00BC76D3"/>
    <w:rsid w:val="00BD14C8"/>
    <w:rsid w:val="00BD2A9A"/>
    <w:rsid w:val="00BD5B63"/>
    <w:rsid w:val="00BD7224"/>
    <w:rsid w:val="00BE1C89"/>
    <w:rsid w:val="00BE2623"/>
    <w:rsid w:val="00BE2C4E"/>
    <w:rsid w:val="00BE2D5A"/>
    <w:rsid w:val="00BE3EFA"/>
    <w:rsid w:val="00BE42F3"/>
    <w:rsid w:val="00BE573C"/>
    <w:rsid w:val="00BE77CD"/>
    <w:rsid w:val="00BF2DE2"/>
    <w:rsid w:val="00BF4255"/>
    <w:rsid w:val="00BF56D2"/>
    <w:rsid w:val="00BF70DC"/>
    <w:rsid w:val="00C05F28"/>
    <w:rsid w:val="00C066EB"/>
    <w:rsid w:val="00C11A45"/>
    <w:rsid w:val="00C1490C"/>
    <w:rsid w:val="00C15D96"/>
    <w:rsid w:val="00C163BA"/>
    <w:rsid w:val="00C17CCF"/>
    <w:rsid w:val="00C269DE"/>
    <w:rsid w:val="00C27511"/>
    <w:rsid w:val="00C33202"/>
    <w:rsid w:val="00C34280"/>
    <w:rsid w:val="00C37E9F"/>
    <w:rsid w:val="00C40CE0"/>
    <w:rsid w:val="00C419C6"/>
    <w:rsid w:val="00C4280F"/>
    <w:rsid w:val="00C43763"/>
    <w:rsid w:val="00C44487"/>
    <w:rsid w:val="00C45A37"/>
    <w:rsid w:val="00C47F51"/>
    <w:rsid w:val="00C50E77"/>
    <w:rsid w:val="00C51999"/>
    <w:rsid w:val="00C52EE5"/>
    <w:rsid w:val="00C551CB"/>
    <w:rsid w:val="00C56F56"/>
    <w:rsid w:val="00C57402"/>
    <w:rsid w:val="00C6209D"/>
    <w:rsid w:val="00C638C6"/>
    <w:rsid w:val="00C65FBA"/>
    <w:rsid w:val="00C66001"/>
    <w:rsid w:val="00C66056"/>
    <w:rsid w:val="00C72CE2"/>
    <w:rsid w:val="00C74CA9"/>
    <w:rsid w:val="00C8214C"/>
    <w:rsid w:val="00C84228"/>
    <w:rsid w:val="00C85156"/>
    <w:rsid w:val="00C85694"/>
    <w:rsid w:val="00C901AE"/>
    <w:rsid w:val="00C90557"/>
    <w:rsid w:val="00C929A7"/>
    <w:rsid w:val="00C9306F"/>
    <w:rsid w:val="00C966D6"/>
    <w:rsid w:val="00C97FAA"/>
    <w:rsid w:val="00CA27A2"/>
    <w:rsid w:val="00CA6598"/>
    <w:rsid w:val="00CA6C5A"/>
    <w:rsid w:val="00CB2186"/>
    <w:rsid w:val="00CB4CDD"/>
    <w:rsid w:val="00CB508A"/>
    <w:rsid w:val="00CC14B3"/>
    <w:rsid w:val="00CD06E6"/>
    <w:rsid w:val="00CD4340"/>
    <w:rsid w:val="00CD5285"/>
    <w:rsid w:val="00CD544D"/>
    <w:rsid w:val="00CE1399"/>
    <w:rsid w:val="00CE4BF2"/>
    <w:rsid w:val="00CE5E49"/>
    <w:rsid w:val="00CF0189"/>
    <w:rsid w:val="00CF1A44"/>
    <w:rsid w:val="00CF3BF8"/>
    <w:rsid w:val="00CF3EDA"/>
    <w:rsid w:val="00D0119F"/>
    <w:rsid w:val="00D01CF0"/>
    <w:rsid w:val="00D028BA"/>
    <w:rsid w:val="00D0309E"/>
    <w:rsid w:val="00D03289"/>
    <w:rsid w:val="00D037D9"/>
    <w:rsid w:val="00D03D88"/>
    <w:rsid w:val="00D042E5"/>
    <w:rsid w:val="00D04CE7"/>
    <w:rsid w:val="00D0533D"/>
    <w:rsid w:val="00D053CC"/>
    <w:rsid w:val="00D07C01"/>
    <w:rsid w:val="00D11BED"/>
    <w:rsid w:val="00D12313"/>
    <w:rsid w:val="00D1277B"/>
    <w:rsid w:val="00D12E6E"/>
    <w:rsid w:val="00D1319C"/>
    <w:rsid w:val="00D15925"/>
    <w:rsid w:val="00D171AB"/>
    <w:rsid w:val="00D221C6"/>
    <w:rsid w:val="00D22241"/>
    <w:rsid w:val="00D26710"/>
    <w:rsid w:val="00D30070"/>
    <w:rsid w:val="00D319B8"/>
    <w:rsid w:val="00D35889"/>
    <w:rsid w:val="00D367B9"/>
    <w:rsid w:val="00D36F1C"/>
    <w:rsid w:val="00D4296D"/>
    <w:rsid w:val="00D450C4"/>
    <w:rsid w:val="00D45C6B"/>
    <w:rsid w:val="00D46EEA"/>
    <w:rsid w:val="00D4756E"/>
    <w:rsid w:val="00D50457"/>
    <w:rsid w:val="00D51945"/>
    <w:rsid w:val="00D52392"/>
    <w:rsid w:val="00D5240B"/>
    <w:rsid w:val="00D5566C"/>
    <w:rsid w:val="00D61591"/>
    <w:rsid w:val="00D61AD5"/>
    <w:rsid w:val="00D627F9"/>
    <w:rsid w:val="00D62E84"/>
    <w:rsid w:val="00D670DC"/>
    <w:rsid w:val="00D700C9"/>
    <w:rsid w:val="00D7107D"/>
    <w:rsid w:val="00D7162D"/>
    <w:rsid w:val="00D83E39"/>
    <w:rsid w:val="00D90E0A"/>
    <w:rsid w:val="00D929F0"/>
    <w:rsid w:val="00DA2705"/>
    <w:rsid w:val="00DA3847"/>
    <w:rsid w:val="00DA3D45"/>
    <w:rsid w:val="00DA4D62"/>
    <w:rsid w:val="00DB07A6"/>
    <w:rsid w:val="00DB1EC1"/>
    <w:rsid w:val="00DB2CD1"/>
    <w:rsid w:val="00DB53CD"/>
    <w:rsid w:val="00DC0B8A"/>
    <w:rsid w:val="00DC0D53"/>
    <w:rsid w:val="00DC314E"/>
    <w:rsid w:val="00DC31BB"/>
    <w:rsid w:val="00DC64A0"/>
    <w:rsid w:val="00DC754B"/>
    <w:rsid w:val="00DC76FD"/>
    <w:rsid w:val="00DD03FC"/>
    <w:rsid w:val="00DD06EE"/>
    <w:rsid w:val="00DD14A2"/>
    <w:rsid w:val="00DD2368"/>
    <w:rsid w:val="00DE2E53"/>
    <w:rsid w:val="00DE31F8"/>
    <w:rsid w:val="00DE3FCD"/>
    <w:rsid w:val="00DE49F2"/>
    <w:rsid w:val="00DE71B0"/>
    <w:rsid w:val="00DE756B"/>
    <w:rsid w:val="00DF32D0"/>
    <w:rsid w:val="00DF4148"/>
    <w:rsid w:val="00DF6487"/>
    <w:rsid w:val="00DF6BF3"/>
    <w:rsid w:val="00E0072A"/>
    <w:rsid w:val="00E043A3"/>
    <w:rsid w:val="00E07B8D"/>
    <w:rsid w:val="00E10635"/>
    <w:rsid w:val="00E11DEE"/>
    <w:rsid w:val="00E120F5"/>
    <w:rsid w:val="00E121E8"/>
    <w:rsid w:val="00E126A7"/>
    <w:rsid w:val="00E132C0"/>
    <w:rsid w:val="00E15005"/>
    <w:rsid w:val="00E15337"/>
    <w:rsid w:val="00E2148A"/>
    <w:rsid w:val="00E21E26"/>
    <w:rsid w:val="00E221E2"/>
    <w:rsid w:val="00E2374D"/>
    <w:rsid w:val="00E24FC4"/>
    <w:rsid w:val="00E30854"/>
    <w:rsid w:val="00E324D8"/>
    <w:rsid w:val="00E33E3D"/>
    <w:rsid w:val="00E35452"/>
    <w:rsid w:val="00E3583F"/>
    <w:rsid w:val="00E364D4"/>
    <w:rsid w:val="00E411A6"/>
    <w:rsid w:val="00E4145A"/>
    <w:rsid w:val="00E42C27"/>
    <w:rsid w:val="00E45624"/>
    <w:rsid w:val="00E474C7"/>
    <w:rsid w:val="00E52DE6"/>
    <w:rsid w:val="00E53082"/>
    <w:rsid w:val="00E5691E"/>
    <w:rsid w:val="00E56AF3"/>
    <w:rsid w:val="00E57BD7"/>
    <w:rsid w:val="00E60C83"/>
    <w:rsid w:val="00E6144D"/>
    <w:rsid w:val="00E6396A"/>
    <w:rsid w:val="00E66947"/>
    <w:rsid w:val="00E66E8F"/>
    <w:rsid w:val="00E72A54"/>
    <w:rsid w:val="00E73AA3"/>
    <w:rsid w:val="00E74CD6"/>
    <w:rsid w:val="00E7559D"/>
    <w:rsid w:val="00E75633"/>
    <w:rsid w:val="00E7586C"/>
    <w:rsid w:val="00E75A52"/>
    <w:rsid w:val="00E76073"/>
    <w:rsid w:val="00E7634D"/>
    <w:rsid w:val="00E81A71"/>
    <w:rsid w:val="00E857A2"/>
    <w:rsid w:val="00E90E65"/>
    <w:rsid w:val="00E92675"/>
    <w:rsid w:val="00E9341A"/>
    <w:rsid w:val="00E94D75"/>
    <w:rsid w:val="00E950F6"/>
    <w:rsid w:val="00EA517F"/>
    <w:rsid w:val="00EA5ECA"/>
    <w:rsid w:val="00EA61B4"/>
    <w:rsid w:val="00EA7A82"/>
    <w:rsid w:val="00EB28D6"/>
    <w:rsid w:val="00EB4CD5"/>
    <w:rsid w:val="00EB6C1E"/>
    <w:rsid w:val="00EC45F9"/>
    <w:rsid w:val="00EC5B8D"/>
    <w:rsid w:val="00EC7DF0"/>
    <w:rsid w:val="00ED0028"/>
    <w:rsid w:val="00ED22E5"/>
    <w:rsid w:val="00ED3C9F"/>
    <w:rsid w:val="00ED764D"/>
    <w:rsid w:val="00ED7FAA"/>
    <w:rsid w:val="00EE455E"/>
    <w:rsid w:val="00EE65F2"/>
    <w:rsid w:val="00EE6729"/>
    <w:rsid w:val="00EE67CE"/>
    <w:rsid w:val="00EF0197"/>
    <w:rsid w:val="00EF2DF0"/>
    <w:rsid w:val="00EF30EA"/>
    <w:rsid w:val="00EF556A"/>
    <w:rsid w:val="00EF70C3"/>
    <w:rsid w:val="00F026A3"/>
    <w:rsid w:val="00F038F5"/>
    <w:rsid w:val="00F0706B"/>
    <w:rsid w:val="00F07A1E"/>
    <w:rsid w:val="00F10F6B"/>
    <w:rsid w:val="00F1270B"/>
    <w:rsid w:val="00F14A52"/>
    <w:rsid w:val="00F15B24"/>
    <w:rsid w:val="00F16118"/>
    <w:rsid w:val="00F1666A"/>
    <w:rsid w:val="00F17E75"/>
    <w:rsid w:val="00F24433"/>
    <w:rsid w:val="00F26BE8"/>
    <w:rsid w:val="00F36A77"/>
    <w:rsid w:val="00F41035"/>
    <w:rsid w:val="00F41277"/>
    <w:rsid w:val="00F41565"/>
    <w:rsid w:val="00F4295E"/>
    <w:rsid w:val="00F4414A"/>
    <w:rsid w:val="00F44293"/>
    <w:rsid w:val="00F5158F"/>
    <w:rsid w:val="00F52433"/>
    <w:rsid w:val="00F5378A"/>
    <w:rsid w:val="00F55C28"/>
    <w:rsid w:val="00F56D12"/>
    <w:rsid w:val="00F62977"/>
    <w:rsid w:val="00F62EF3"/>
    <w:rsid w:val="00F6476E"/>
    <w:rsid w:val="00F65B28"/>
    <w:rsid w:val="00F6623D"/>
    <w:rsid w:val="00F703FE"/>
    <w:rsid w:val="00F75BB6"/>
    <w:rsid w:val="00F80714"/>
    <w:rsid w:val="00F80BD9"/>
    <w:rsid w:val="00F81063"/>
    <w:rsid w:val="00F844A3"/>
    <w:rsid w:val="00F85927"/>
    <w:rsid w:val="00F87E31"/>
    <w:rsid w:val="00F9348D"/>
    <w:rsid w:val="00FA1983"/>
    <w:rsid w:val="00FA3773"/>
    <w:rsid w:val="00FA61F1"/>
    <w:rsid w:val="00FA7FCE"/>
    <w:rsid w:val="00FB6F24"/>
    <w:rsid w:val="00FB7A2E"/>
    <w:rsid w:val="00FC00DE"/>
    <w:rsid w:val="00FC1923"/>
    <w:rsid w:val="00FC2341"/>
    <w:rsid w:val="00FC5D35"/>
    <w:rsid w:val="00FC5DBF"/>
    <w:rsid w:val="00FC64BA"/>
    <w:rsid w:val="00FD134B"/>
    <w:rsid w:val="00FD436F"/>
    <w:rsid w:val="00FD4476"/>
    <w:rsid w:val="00FD7BEE"/>
    <w:rsid w:val="00FE330E"/>
    <w:rsid w:val="00FE52B8"/>
    <w:rsid w:val="00FF00A4"/>
    <w:rsid w:val="00FF2672"/>
    <w:rsid w:val="00FF4604"/>
    <w:rsid w:val="00FF4B77"/>
    <w:rsid w:val="05FC459C"/>
    <w:rsid w:val="073D319F"/>
    <w:rsid w:val="075D0CFA"/>
    <w:rsid w:val="0BE87A01"/>
    <w:rsid w:val="0C9974AD"/>
    <w:rsid w:val="0CE753E8"/>
    <w:rsid w:val="0D97495B"/>
    <w:rsid w:val="0F5F6DEC"/>
    <w:rsid w:val="13FD2FD7"/>
    <w:rsid w:val="171D4EE7"/>
    <w:rsid w:val="17E41BFD"/>
    <w:rsid w:val="190E3615"/>
    <w:rsid w:val="194E34DC"/>
    <w:rsid w:val="20EA2A11"/>
    <w:rsid w:val="260C1E46"/>
    <w:rsid w:val="2A4456F8"/>
    <w:rsid w:val="2B92472F"/>
    <w:rsid w:val="2FA35F32"/>
    <w:rsid w:val="2FF02111"/>
    <w:rsid w:val="30357018"/>
    <w:rsid w:val="306A0080"/>
    <w:rsid w:val="34832B7B"/>
    <w:rsid w:val="35673F2F"/>
    <w:rsid w:val="3FD21546"/>
    <w:rsid w:val="411E23CE"/>
    <w:rsid w:val="47765466"/>
    <w:rsid w:val="49283410"/>
    <w:rsid w:val="49771C33"/>
    <w:rsid w:val="4D1E194A"/>
    <w:rsid w:val="4D6C6C4F"/>
    <w:rsid w:val="510064EF"/>
    <w:rsid w:val="51805191"/>
    <w:rsid w:val="57B26455"/>
    <w:rsid w:val="5C1E437C"/>
    <w:rsid w:val="5C3703C3"/>
    <w:rsid w:val="5C5E1789"/>
    <w:rsid w:val="5E8D6FB1"/>
    <w:rsid w:val="628C2B3B"/>
    <w:rsid w:val="6440343E"/>
    <w:rsid w:val="64C33A17"/>
    <w:rsid w:val="6D576EA9"/>
    <w:rsid w:val="6FF42E09"/>
    <w:rsid w:val="719F6A7A"/>
    <w:rsid w:val="71E410A1"/>
    <w:rsid w:val="72D94139"/>
    <w:rsid w:val="74EE0E3E"/>
    <w:rsid w:val="750610AF"/>
    <w:rsid w:val="7E261C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8"/>
    <o:shapelayout v:ext="edit">
      <o:idmap v:ext="edit" data="1"/>
      <o:rules v:ext="edit">
        <o:r id="V:Rule2" type="connector" idref="#_x0000_s12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B45066"/>
    <w:pPr>
      <w:widowControl w:val="0"/>
      <w:jc w:val="both"/>
    </w:pPr>
    <w:rPr>
      <w:sz w:val="24"/>
      <w:szCs w:val="24"/>
    </w:rPr>
  </w:style>
  <w:style w:type="paragraph" w:styleId="1">
    <w:name w:val="heading 1"/>
    <w:basedOn w:val="a1"/>
    <w:next w:val="a1"/>
    <w:qFormat/>
    <w:rsid w:val="00FC00DE"/>
    <w:pPr>
      <w:keepNext/>
      <w:keepLines/>
      <w:spacing w:line="578" w:lineRule="auto"/>
      <w:outlineLvl w:val="0"/>
    </w:pPr>
    <w:rPr>
      <w:rFonts w:eastAsia="黑体"/>
      <w:bCs/>
      <w:kern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纯文本 Char"/>
    <w:link w:val="a5"/>
    <w:qFormat/>
    <w:rsid w:val="00FC00DE"/>
    <w:rPr>
      <w:rFonts w:ascii="宋体" w:hAnsi="Courier New" w:cs="Courier New"/>
      <w:kern w:val="2"/>
      <w:sz w:val="21"/>
      <w:szCs w:val="21"/>
    </w:rPr>
  </w:style>
  <w:style w:type="character" w:customStyle="1" w:styleId="a6">
    <w:name w:val="规程中文名称（标题）"/>
    <w:uiPriority w:val="1"/>
    <w:qFormat/>
    <w:rsid w:val="00FC00DE"/>
    <w:rPr>
      <w:rFonts w:eastAsia="黑体"/>
      <w:b/>
      <w:sz w:val="52"/>
    </w:rPr>
  </w:style>
  <w:style w:type="character" w:customStyle="1" w:styleId="Char0">
    <w:name w:val="批注文字 Char"/>
    <w:link w:val="a7"/>
    <w:rsid w:val="00FC00DE"/>
    <w:rPr>
      <w:kern w:val="2"/>
      <w:sz w:val="21"/>
      <w:szCs w:val="24"/>
    </w:rPr>
  </w:style>
  <w:style w:type="character" w:customStyle="1" w:styleId="a8">
    <w:name w:val="访问过的超链接"/>
    <w:rsid w:val="00FC00DE"/>
    <w:rPr>
      <w:color w:val="800080"/>
      <w:u w:val="single"/>
    </w:rPr>
  </w:style>
  <w:style w:type="character" w:styleId="a9">
    <w:name w:val="page number"/>
    <w:basedOn w:val="a2"/>
    <w:rsid w:val="00FC00DE"/>
  </w:style>
  <w:style w:type="character" w:styleId="aa">
    <w:name w:val="Hyperlink"/>
    <w:uiPriority w:val="99"/>
    <w:rsid w:val="00FC00DE"/>
    <w:rPr>
      <w:color w:val="0000FF"/>
      <w:u w:val="single"/>
    </w:rPr>
  </w:style>
  <w:style w:type="character" w:customStyle="1" w:styleId="Char1">
    <w:name w:val="正文首行缩进 Char"/>
    <w:link w:val="ab"/>
    <w:locked/>
    <w:rsid w:val="00FC00DE"/>
    <w:rPr>
      <w:rFonts w:eastAsia="宋体"/>
      <w:sz w:val="24"/>
      <w:szCs w:val="24"/>
      <w:lang w:val="en-US" w:eastAsia="zh-CN" w:bidi="ar-SA"/>
    </w:rPr>
  </w:style>
  <w:style w:type="character" w:customStyle="1" w:styleId="Char2">
    <w:name w:val="标题 Char"/>
    <w:link w:val="ac"/>
    <w:rsid w:val="00FC00DE"/>
    <w:rPr>
      <w:rFonts w:ascii="Cambria" w:hAnsi="Cambria" w:cs="Times New Roman"/>
      <w:b/>
      <w:bCs/>
      <w:kern w:val="2"/>
      <w:sz w:val="32"/>
      <w:szCs w:val="32"/>
    </w:rPr>
  </w:style>
  <w:style w:type="character" w:styleId="ad">
    <w:name w:val="annotation reference"/>
    <w:rsid w:val="00FC00DE"/>
    <w:rPr>
      <w:sz w:val="21"/>
      <w:szCs w:val="21"/>
    </w:rPr>
  </w:style>
  <w:style w:type="character" w:customStyle="1" w:styleId="ae">
    <w:name w:val="规程中文名称"/>
    <w:uiPriority w:val="1"/>
    <w:qFormat/>
    <w:rsid w:val="00FC00DE"/>
    <w:rPr>
      <w:rFonts w:eastAsia="黑体"/>
      <w:sz w:val="44"/>
    </w:rPr>
  </w:style>
  <w:style w:type="character" w:customStyle="1" w:styleId="Char3">
    <w:name w:val="批注主题 Char"/>
    <w:link w:val="af"/>
    <w:rsid w:val="00FC00DE"/>
    <w:rPr>
      <w:b/>
      <w:bCs/>
      <w:kern w:val="2"/>
      <w:sz w:val="21"/>
      <w:szCs w:val="24"/>
    </w:rPr>
  </w:style>
  <w:style w:type="paragraph" w:styleId="af0">
    <w:name w:val="footer"/>
    <w:basedOn w:val="a1"/>
    <w:link w:val="Char4"/>
    <w:uiPriority w:val="99"/>
    <w:rsid w:val="00FC00DE"/>
    <w:pPr>
      <w:tabs>
        <w:tab w:val="center" w:pos="4153"/>
        <w:tab w:val="right" w:pos="8306"/>
      </w:tabs>
      <w:snapToGrid w:val="0"/>
      <w:jc w:val="left"/>
    </w:pPr>
    <w:rPr>
      <w:sz w:val="18"/>
      <w:szCs w:val="18"/>
    </w:rPr>
  </w:style>
  <w:style w:type="paragraph" w:styleId="a5">
    <w:name w:val="Plain Text"/>
    <w:basedOn w:val="a1"/>
    <w:link w:val="Char"/>
    <w:qFormat/>
    <w:rsid w:val="00FC00DE"/>
    <w:rPr>
      <w:rFonts w:ascii="宋体" w:hAnsi="Courier New"/>
      <w:kern w:val="2"/>
      <w:sz w:val="21"/>
      <w:szCs w:val="21"/>
    </w:rPr>
  </w:style>
  <w:style w:type="paragraph" w:styleId="af1">
    <w:name w:val="Balloon Text"/>
    <w:basedOn w:val="a1"/>
    <w:semiHidden/>
    <w:rsid w:val="00FC00DE"/>
    <w:rPr>
      <w:sz w:val="18"/>
      <w:szCs w:val="18"/>
    </w:rPr>
  </w:style>
  <w:style w:type="paragraph" w:styleId="af2">
    <w:name w:val="Body Text"/>
    <w:basedOn w:val="a1"/>
    <w:rsid w:val="00FC00DE"/>
    <w:pPr>
      <w:spacing w:after="120"/>
    </w:pPr>
  </w:style>
  <w:style w:type="paragraph" w:styleId="af3">
    <w:name w:val="Body Text Indent"/>
    <w:basedOn w:val="a1"/>
    <w:rsid w:val="00FC00DE"/>
    <w:pPr>
      <w:ind w:left="4" w:firstLineChars="169" w:firstLine="355"/>
    </w:pPr>
  </w:style>
  <w:style w:type="paragraph" w:styleId="10">
    <w:name w:val="toc 1"/>
    <w:basedOn w:val="a1"/>
    <w:next w:val="a1"/>
    <w:uiPriority w:val="39"/>
    <w:rsid w:val="00FC00DE"/>
    <w:pPr>
      <w:tabs>
        <w:tab w:val="right" w:leader="dot" w:pos="8296"/>
      </w:tabs>
      <w:spacing w:line="360" w:lineRule="auto"/>
    </w:pPr>
  </w:style>
  <w:style w:type="paragraph" w:styleId="a7">
    <w:name w:val="annotation text"/>
    <w:basedOn w:val="a1"/>
    <w:link w:val="Char0"/>
    <w:rsid w:val="00FC00DE"/>
    <w:pPr>
      <w:jc w:val="left"/>
    </w:pPr>
    <w:rPr>
      <w:kern w:val="2"/>
      <w:sz w:val="21"/>
    </w:rPr>
  </w:style>
  <w:style w:type="paragraph" w:styleId="af4">
    <w:name w:val="Document Map"/>
    <w:basedOn w:val="a1"/>
    <w:semiHidden/>
    <w:rsid w:val="00FC00DE"/>
    <w:pPr>
      <w:shd w:val="clear" w:color="auto" w:fill="000080"/>
    </w:pPr>
  </w:style>
  <w:style w:type="paragraph" w:styleId="af5">
    <w:name w:val="header"/>
    <w:basedOn w:val="a1"/>
    <w:link w:val="Char5"/>
    <w:uiPriority w:val="99"/>
    <w:rsid w:val="00FC00DE"/>
    <w:pPr>
      <w:pBdr>
        <w:bottom w:val="single" w:sz="6" w:space="1" w:color="auto"/>
      </w:pBdr>
      <w:tabs>
        <w:tab w:val="center" w:pos="4153"/>
        <w:tab w:val="right" w:pos="8306"/>
      </w:tabs>
      <w:snapToGrid w:val="0"/>
      <w:jc w:val="center"/>
    </w:pPr>
    <w:rPr>
      <w:sz w:val="18"/>
      <w:szCs w:val="18"/>
    </w:rPr>
  </w:style>
  <w:style w:type="paragraph" w:styleId="ac">
    <w:name w:val="Title"/>
    <w:basedOn w:val="a1"/>
    <w:next w:val="a1"/>
    <w:link w:val="Char2"/>
    <w:qFormat/>
    <w:rsid w:val="00FC00DE"/>
    <w:pPr>
      <w:spacing w:before="240" w:after="60"/>
      <w:jc w:val="center"/>
      <w:outlineLvl w:val="0"/>
    </w:pPr>
    <w:rPr>
      <w:rFonts w:ascii="Cambria" w:hAnsi="Cambria"/>
      <w:b/>
      <w:bCs/>
      <w:kern w:val="2"/>
      <w:sz w:val="32"/>
      <w:szCs w:val="32"/>
    </w:rPr>
  </w:style>
  <w:style w:type="paragraph" w:styleId="af">
    <w:name w:val="annotation subject"/>
    <w:basedOn w:val="a7"/>
    <w:next w:val="a7"/>
    <w:link w:val="Char3"/>
    <w:rsid w:val="00FC00DE"/>
    <w:rPr>
      <w:b/>
      <w:bCs/>
    </w:rPr>
  </w:style>
  <w:style w:type="paragraph" w:styleId="ab">
    <w:name w:val="Body Text First Indent"/>
    <w:basedOn w:val="a1"/>
    <w:link w:val="Char1"/>
    <w:rsid w:val="00FC00DE"/>
    <w:pPr>
      <w:adjustRightInd w:val="0"/>
      <w:snapToGrid w:val="0"/>
      <w:spacing w:line="300" w:lineRule="auto"/>
      <w:ind w:firstLineChars="200" w:firstLine="200"/>
      <w:jc w:val="left"/>
    </w:pPr>
  </w:style>
  <w:style w:type="paragraph" w:styleId="af6">
    <w:name w:val="List Paragraph"/>
    <w:basedOn w:val="a1"/>
    <w:uiPriority w:val="34"/>
    <w:qFormat/>
    <w:rsid w:val="00FC00DE"/>
    <w:pPr>
      <w:widowControl/>
      <w:ind w:firstLineChars="200" w:firstLine="420"/>
      <w:jc w:val="left"/>
    </w:pPr>
    <w:rPr>
      <w:rFonts w:ascii="宋体" w:hAnsi="宋体" w:cs="宋体"/>
    </w:rPr>
  </w:style>
  <w:style w:type="paragraph" w:customStyle="1" w:styleId="af7">
    <w:name w:val="标准文件_段"/>
    <w:qFormat/>
    <w:rsid w:val="00FC00DE"/>
    <w:pPr>
      <w:autoSpaceDE w:val="0"/>
      <w:autoSpaceDN w:val="0"/>
      <w:adjustRightInd w:val="0"/>
      <w:snapToGrid w:val="0"/>
      <w:spacing w:line="360" w:lineRule="auto"/>
      <w:ind w:firstLine="420"/>
      <w:outlineLvl w:val="0"/>
    </w:pPr>
    <w:rPr>
      <w:rFonts w:eastAsia="黑体"/>
      <w:b/>
      <w:spacing w:val="2"/>
      <w:sz w:val="48"/>
      <w:szCs w:val="48"/>
    </w:rPr>
  </w:style>
  <w:style w:type="paragraph" w:styleId="TOC">
    <w:name w:val="TOC Heading"/>
    <w:basedOn w:val="1"/>
    <w:next w:val="a1"/>
    <w:uiPriority w:val="39"/>
    <w:qFormat/>
    <w:rsid w:val="00FC00DE"/>
    <w:pPr>
      <w:widowControl/>
      <w:spacing w:before="480" w:line="276" w:lineRule="auto"/>
      <w:jc w:val="left"/>
      <w:outlineLvl w:val="9"/>
    </w:pPr>
    <w:rPr>
      <w:rFonts w:ascii="Cambria" w:eastAsia="宋体" w:hAnsi="Cambria"/>
      <w:b/>
      <w:color w:val="365F91"/>
      <w:kern w:val="0"/>
      <w:sz w:val="28"/>
      <w:szCs w:val="28"/>
    </w:rPr>
  </w:style>
  <w:style w:type="table" w:styleId="af8">
    <w:name w:val="Table Grid"/>
    <w:basedOn w:val="a3"/>
    <w:uiPriority w:val="99"/>
    <w:rsid w:val="00FC00D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No Spacing"/>
    <w:uiPriority w:val="99"/>
    <w:qFormat/>
    <w:rsid w:val="00B45066"/>
    <w:pPr>
      <w:widowControl w:val="0"/>
      <w:jc w:val="both"/>
    </w:pPr>
    <w:rPr>
      <w:sz w:val="24"/>
      <w:szCs w:val="24"/>
    </w:rPr>
  </w:style>
  <w:style w:type="paragraph" w:customStyle="1" w:styleId="afa">
    <w:name w:val="标准文件_封面标准编号"/>
    <w:basedOn w:val="a1"/>
    <w:next w:val="a1"/>
    <w:autoRedefine/>
    <w:qFormat/>
    <w:rsid w:val="00A31CF9"/>
    <w:pPr>
      <w:adjustRightInd w:val="0"/>
      <w:spacing w:line="260" w:lineRule="exact"/>
      <w:jc w:val="right"/>
    </w:pPr>
    <w:rPr>
      <w:rFonts w:ascii="黑体" w:eastAsia="黑体" w:hAnsi="宋体" w:cs="黑体"/>
      <w:sz w:val="28"/>
      <w:szCs w:val="28"/>
    </w:rPr>
  </w:style>
  <w:style w:type="paragraph" w:customStyle="1" w:styleId="afb">
    <w:name w:val="标准文件_封面发布日期"/>
    <w:basedOn w:val="a1"/>
    <w:qFormat/>
    <w:rsid w:val="00A31CF9"/>
    <w:pPr>
      <w:adjustRightInd w:val="0"/>
      <w:spacing w:line="310" w:lineRule="exact"/>
    </w:pPr>
    <w:rPr>
      <w:rFonts w:ascii="黑体" w:eastAsia="黑体" w:cs="黑体"/>
      <w:sz w:val="28"/>
      <w:szCs w:val="28"/>
    </w:rPr>
  </w:style>
  <w:style w:type="paragraph" w:customStyle="1" w:styleId="afc">
    <w:name w:val="标准文件_封面标准英文名称"/>
    <w:basedOn w:val="a1"/>
    <w:qFormat/>
    <w:rsid w:val="00A31CF9"/>
    <w:pPr>
      <w:adjustRightInd w:val="0"/>
      <w:spacing w:line="440" w:lineRule="exact"/>
      <w:jc w:val="center"/>
    </w:pPr>
    <w:rPr>
      <w:rFonts w:eastAsia="黑体"/>
      <w:b/>
      <w:bCs/>
      <w:kern w:val="2"/>
      <w:sz w:val="28"/>
      <w:szCs w:val="28"/>
    </w:rPr>
  </w:style>
  <w:style w:type="paragraph" w:customStyle="1" w:styleId="afd">
    <w:name w:val="标准文件_封面标准名称"/>
    <w:basedOn w:val="a1"/>
    <w:qFormat/>
    <w:rsid w:val="00A31CF9"/>
    <w:pPr>
      <w:adjustRightInd w:val="0"/>
      <w:spacing w:beforeLines="100" w:line="500" w:lineRule="exact"/>
      <w:jc w:val="center"/>
    </w:pPr>
    <w:rPr>
      <w:rFonts w:ascii="黑体" w:eastAsia="黑体"/>
      <w:sz w:val="52"/>
      <w:szCs w:val="20"/>
    </w:rPr>
  </w:style>
  <w:style w:type="paragraph" w:customStyle="1" w:styleId="afe">
    <w:name w:val="标准文件_封面实施日期"/>
    <w:basedOn w:val="a1"/>
    <w:qFormat/>
    <w:rsid w:val="00A31CF9"/>
    <w:pPr>
      <w:adjustRightInd w:val="0"/>
      <w:spacing w:line="310" w:lineRule="exact"/>
      <w:jc w:val="right"/>
    </w:pPr>
    <w:rPr>
      <w:rFonts w:ascii="黑体" w:eastAsia="黑体" w:cs="黑体"/>
      <w:kern w:val="2"/>
      <w:sz w:val="28"/>
      <w:szCs w:val="28"/>
    </w:rPr>
  </w:style>
  <w:style w:type="character" w:customStyle="1" w:styleId="Char4">
    <w:name w:val="页脚 Char"/>
    <w:basedOn w:val="a2"/>
    <w:link w:val="af0"/>
    <w:uiPriority w:val="99"/>
    <w:rsid w:val="002E58A8"/>
    <w:rPr>
      <w:sz w:val="18"/>
      <w:szCs w:val="18"/>
    </w:rPr>
  </w:style>
  <w:style w:type="paragraph" w:customStyle="1" w:styleId="a">
    <w:name w:val="标准文件_章标题"/>
    <w:next w:val="a1"/>
    <w:qFormat/>
    <w:rsid w:val="00BA5FAF"/>
    <w:pPr>
      <w:numPr>
        <w:ilvl w:val="1"/>
        <w:numId w:val="1"/>
      </w:numPr>
      <w:spacing w:beforeLines="50" w:afterLines="50"/>
      <w:ind w:rightChars="-50" w:right="-50"/>
      <w:jc w:val="both"/>
      <w:outlineLvl w:val="1"/>
    </w:pPr>
    <w:rPr>
      <w:rFonts w:ascii="黑体" w:eastAsia="黑体"/>
      <w:spacing w:val="2"/>
      <w:sz w:val="21"/>
    </w:rPr>
  </w:style>
  <w:style w:type="paragraph" w:customStyle="1" w:styleId="a0">
    <w:name w:val="标准文件_一级条标题"/>
    <w:basedOn w:val="a"/>
    <w:next w:val="a1"/>
    <w:qFormat/>
    <w:rsid w:val="00BA5FAF"/>
    <w:pPr>
      <w:numPr>
        <w:ilvl w:val="2"/>
      </w:numPr>
      <w:spacing w:beforeLines="0" w:afterLines="0"/>
      <w:outlineLvl w:val="2"/>
    </w:pPr>
  </w:style>
  <w:style w:type="paragraph" w:customStyle="1" w:styleId="11">
    <w:name w:val="纯文本1"/>
    <w:basedOn w:val="a1"/>
    <w:rsid w:val="00BA5FAF"/>
    <w:rPr>
      <w:rFonts w:ascii="宋体" w:hAnsi="Courier New" w:cs="Courier New"/>
      <w:kern w:val="2"/>
      <w:sz w:val="21"/>
      <w:szCs w:val="21"/>
    </w:rPr>
  </w:style>
  <w:style w:type="character" w:customStyle="1" w:styleId="Char5">
    <w:name w:val="页眉 Char"/>
    <w:basedOn w:val="a2"/>
    <w:link w:val="af5"/>
    <w:uiPriority w:val="99"/>
    <w:rsid w:val="00A23F1E"/>
    <w:rPr>
      <w:sz w:val="18"/>
      <w:szCs w:val="18"/>
    </w:rPr>
  </w:style>
</w:styles>
</file>

<file path=word/webSettings.xml><?xml version="1.0" encoding="utf-8"?>
<w:webSettings xmlns:r="http://schemas.openxmlformats.org/officeDocument/2006/relationships" xmlns:w="http://schemas.openxmlformats.org/wordprocessingml/2006/main">
  <w:divs>
    <w:div w:id="85585355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2.jpeg"/><Relationship Id="rId39" Type="http://schemas.openxmlformats.org/officeDocument/2006/relationships/oleObject" Target="embeddings/oleObject6.bin"/><Relationship Id="rId21" Type="http://schemas.openxmlformats.org/officeDocument/2006/relationships/footer" Target="footer7.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9.bin"/><Relationship Id="rId50" Type="http://schemas.openxmlformats.org/officeDocument/2006/relationships/image" Target="media/image14.wmf"/><Relationship Id="rId55" Type="http://schemas.openxmlformats.org/officeDocument/2006/relationships/oleObject" Target="embeddings/oleObject13.bin"/><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image" Target="media/image6.wmf"/><Relationship Id="rId37" Type="http://schemas.openxmlformats.org/officeDocument/2006/relationships/oleObject" Target="embeddings/oleObject5.bin"/><Relationship Id="rId40" Type="http://schemas.openxmlformats.org/officeDocument/2006/relationships/footer" Target="footer11.xml"/><Relationship Id="rId45" Type="http://schemas.openxmlformats.org/officeDocument/2006/relationships/oleObject" Target="embeddings/oleObject8.bin"/><Relationship Id="rId53" Type="http://schemas.openxmlformats.org/officeDocument/2006/relationships/oleObject" Target="embeddings/oleObject12.bin"/><Relationship Id="rId58" Type="http://schemas.openxmlformats.org/officeDocument/2006/relationships/header" Target="header8.xml"/><Relationship Id="rId66"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image" Target="media/image4.wmf"/><Relationship Id="rId36" Type="http://schemas.openxmlformats.org/officeDocument/2006/relationships/image" Target="media/image8.wmf"/><Relationship Id="rId49" Type="http://schemas.openxmlformats.org/officeDocument/2006/relationships/oleObject" Target="embeddings/oleObject10.bin"/><Relationship Id="rId57" Type="http://schemas.openxmlformats.org/officeDocument/2006/relationships/oleObject" Target="embeddings/oleObject14.bin"/><Relationship Id="rId61"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oleObject" Target="embeddings/oleObject2.bin"/><Relationship Id="rId44" Type="http://schemas.openxmlformats.org/officeDocument/2006/relationships/image" Target="media/image11.wmf"/><Relationship Id="rId52" Type="http://schemas.openxmlformats.org/officeDocument/2006/relationships/image" Target="media/image15.wmf"/><Relationship Id="rId60" Type="http://schemas.openxmlformats.org/officeDocument/2006/relationships/footer" Target="footer13.xml"/><Relationship Id="rId65"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image" Target="media/image3.jpeg"/><Relationship Id="rId30" Type="http://schemas.openxmlformats.org/officeDocument/2006/relationships/image" Target="media/image5.wmf"/><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image" Target="media/image13.wmf"/><Relationship Id="rId56" Type="http://schemas.openxmlformats.org/officeDocument/2006/relationships/image" Target="media/image17.wmf"/><Relationship Id="rId64" Type="http://schemas.openxmlformats.org/officeDocument/2006/relationships/footer" Target="footer15.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1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oleObject" Target="embeddings/oleObject3.bin"/><Relationship Id="rId38" Type="http://schemas.openxmlformats.org/officeDocument/2006/relationships/image" Target="media/image9.wmf"/><Relationship Id="rId46" Type="http://schemas.openxmlformats.org/officeDocument/2006/relationships/image" Target="media/image12.wmf"/><Relationship Id="rId59" Type="http://schemas.openxmlformats.org/officeDocument/2006/relationships/header" Target="header9.xml"/><Relationship Id="rId67" Type="http://schemas.openxmlformats.org/officeDocument/2006/relationships/footer" Target="footer16.xml"/><Relationship Id="rId20" Type="http://schemas.openxmlformats.org/officeDocument/2006/relationships/footer" Target="footer6.xml"/><Relationship Id="rId41" Type="http://schemas.openxmlformats.org/officeDocument/2006/relationships/footer" Target="footer12.xml"/><Relationship Id="rId54" Type="http://schemas.openxmlformats.org/officeDocument/2006/relationships/image" Target="media/image16.wmf"/><Relationship Id="rId62" Type="http://schemas.openxmlformats.org/officeDocument/2006/relationships/footer" Target="footer1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63639-8091-4B46-951C-BEF1F149B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TotalTime>
  <Pages>22</Pages>
  <Words>1216</Words>
  <Characters>6936</Characters>
  <Application>Microsoft Office Word</Application>
  <DocSecurity>0</DocSecurity>
  <Lines>57</Lines>
  <Paragraphs>16</Paragraphs>
  <ScaleCrop>false</ScaleCrop>
  <Company>simt</Company>
  <LinksUpToDate>false</LinksUpToDate>
  <CharactersWithSpaces>8136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靳京民</cp:lastModifiedBy>
  <cp:revision>175</cp:revision>
  <cp:lastPrinted>2022-06-29T04:40:00Z</cp:lastPrinted>
  <dcterms:created xsi:type="dcterms:W3CDTF">2021-05-18T04:16:00Z</dcterms:created>
  <dcterms:modified xsi:type="dcterms:W3CDTF">2022-06-29T04:42:00Z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