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工业和信息化部石化化工行业节水标准化工作组</w:t>
      </w:r>
    </w:p>
    <w:p>
      <w:pPr>
        <w:jc w:val="center"/>
        <w:rPr>
          <w:rFonts w:ascii="Times New Roman" w:hAnsi="Times New Roman" w:eastAsia="方正黑体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委员名单</w:t>
      </w:r>
    </w:p>
    <w:tbl>
      <w:tblPr>
        <w:tblStyle w:val="5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99"/>
        <w:gridCol w:w="1414"/>
        <w:gridCol w:w="3775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委员会职务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王孝洋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主任委员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工业和信息化部节能与综合利用司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孙伟善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中国石油和化学工业联合会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副会长/研究员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袁令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工业和信息化部节能与综合利用司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刘红光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中海油天津化工研究设计院有限公司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副院长/教授级高工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李永亮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副主任委员</w:t>
            </w:r>
            <w:r>
              <w:rPr>
                <w:rFonts w:hint="eastAsia"/>
                <w:kern w:val="0"/>
              </w:rPr>
              <w:t>兼秘书长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中国石油和化学工业联合会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李文军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化工生产力促进中心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处长/研究员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张向农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中国</w:t>
            </w:r>
            <w:r>
              <w:rPr>
                <w:rFonts w:hint="eastAsia"/>
                <w:kern w:val="0"/>
              </w:rPr>
              <w:t>石化能源管理与环境保护部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处长/高级工程师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张俊峰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中国海洋石油集团有限公司质量健康安全环保部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处长/高级工程师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闪俊杰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中国中化</w:t>
            </w:r>
            <w:r>
              <w:rPr>
                <w:rFonts w:hint="eastAsia"/>
                <w:kern w:val="0"/>
              </w:rPr>
              <w:t>股份</w:t>
            </w:r>
            <w:r>
              <w:rPr>
                <w:kern w:val="0"/>
              </w:rPr>
              <w:t>有限公司</w:t>
            </w:r>
            <w:r>
              <w:rPr>
                <w:rFonts w:hint="eastAsia"/>
                <w:kern w:val="0"/>
              </w:rPr>
              <w:t>健康安全环保部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主管/高级工程师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张惠民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国家能源投资集团有限责任公司化工产业管理部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高级主管/教授级高工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樊宏原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中国中煤能源集团有限公司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总监教授/级高工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曹占高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中国氮肥工业协会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总工程师/高级工程师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王臣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中国磷复肥工业协会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副秘书长/高级工程师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问立宁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中国无机盐工业协会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副秘书长/高级工程师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王臻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中国涂料工业协会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副部长/高级工程师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窦进良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中国纯碱工业协会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秘书长/教授级高工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王秀江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中国石油和化学工业联合会</w:t>
            </w:r>
            <w:r>
              <w:rPr>
                <w:rFonts w:hint="eastAsia"/>
                <w:kern w:val="0"/>
              </w:rPr>
              <w:t>科技部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副秘书长高级工程师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余绩庆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kern w:val="0"/>
              </w:rPr>
              <w:t>中国石油</w:t>
            </w:r>
            <w:r>
              <w:rPr>
                <w:rFonts w:hint="eastAsia"/>
                <w:kern w:val="0"/>
              </w:rPr>
              <w:t>天然气股份有限公司</w:t>
            </w:r>
            <w:r>
              <w:rPr>
                <w:kern w:val="0"/>
              </w:rPr>
              <w:t>规划总院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处长/教授级高工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于型伟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中国石油</w:t>
            </w:r>
            <w:r>
              <w:rPr>
                <w:rFonts w:hint="eastAsia"/>
                <w:kern w:val="0"/>
              </w:rPr>
              <w:t>天然气股份有限公司</w:t>
            </w:r>
            <w:r>
              <w:rPr>
                <w:kern w:val="0"/>
              </w:rPr>
              <w:t>规划总院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高永峰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石油和化学工业规划院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副总工程师/教授级高工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卢迪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pStyle w:val="9"/>
              <w:jc w:val="both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/>
                <w:kern w:val="0"/>
              </w:rPr>
              <w:t>海洋总节能减排监测中心有限公司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王璟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广州赛宝认证中心服务有限公司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周俊华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中国石油和化学工业联合会</w:t>
            </w:r>
            <w:r>
              <w:rPr>
                <w:rFonts w:hint="eastAsia"/>
                <w:kern w:val="0"/>
              </w:rPr>
              <w:t>产业发展部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副处长/高级工程师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张滨义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上海丁香环境科技有限公司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冯霄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西安交通大学</w:t>
            </w:r>
            <w:r>
              <w:rPr>
                <w:rFonts w:hint="eastAsia"/>
                <w:kern w:val="0"/>
              </w:rPr>
              <w:t>化学工程与技术学院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刘金成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河北阳煤正元化工集团有限公司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副总经理教授级高工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王邵东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瓮福</w:t>
            </w:r>
            <w:r>
              <w:rPr>
                <w:rFonts w:hint="eastAsia"/>
                <w:kern w:val="0"/>
              </w:rPr>
              <w:t>（集团）有限责任公司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副总工程师研究员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张营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金正大生态工程集团股份有限公司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副总经理工程师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陈燕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湖北兴发化工集团股份有限公司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副部长/工程师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常明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中国天辰工程有限公司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陈建如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江苏华昌化工股份有限公司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常务副主任/研究员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代堂军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kern w:val="0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龙佰四川钛业有限公司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副总经理/工程师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E94"/>
    <w:rsid w:val="000418E7"/>
    <w:rsid w:val="000452B2"/>
    <w:rsid w:val="00080150"/>
    <w:rsid w:val="000E7227"/>
    <w:rsid w:val="00134774"/>
    <w:rsid w:val="00172B88"/>
    <w:rsid w:val="001929F7"/>
    <w:rsid w:val="001D338C"/>
    <w:rsid w:val="001F386D"/>
    <w:rsid w:val="00205C12"/>
    <w:rsid w:val="00212687"/>
    <w:rsid w:val="00217F21"/>
    <w:rsid w:val="00221C1B"/>
    <w:rsid w:val="00281545"/>
    <w:rsid w:val="00292B81"/>
    <w:rsid w:val="00293E91"/>
    <w:rsid w:val="002B1AEE"/>
    <w:rsid w:val="002B6297"/>
    <w:rsid w:val="002C746E"/>
    <w:rsid w:val="002D698D"/>
    <w:rsid w:val="002E5316"/>
    <w:rsid w:val="003002B7"/>
    <w:rsid w:val="00302F3F"/>
    <w:rsid w:val="00330B6D"/>
    <w:rsid w:val="00341ED5"/>
    <w:rsid w:val="003432FB"/>
    <w:rsid w:val="00367193"/>
    <w:rsid w:val="003A3BC9"/>
    <w:rsid w:val="003D12B0"/>
    <w:rsid w:val="00415AC6"/>
    <w:rsid w:val="0045767A"/>
    <w:rsid w:val="004601D6"/>
    <w:rsid w:val="004A6F92"/>
    <w:rsid w:val="004D4F34"/>
    <w:rsid w:val="005169AB"/>
    <w:rsid w:val="00525C33"/>
    <w:rsid w:val="00540794"/>
    <w:rsid w:val="005A05AF"/>
    <w:rsid w:val="005B3897"/>
    <w:rsid w:val="005C0981"/>
    <w:rsid w:val="005F7273"/>
    <w:rsid w:val="00620EDC"/>
    <w:rsid w:val="00654D34"/>
    <w:rsid w:val="007166F5"/>
    <w:rsid w:val="00746B50"/>
    <w:rsid w:val="00757E24"/>
    <w:rsid w:val="007A3D4F"/>
    <w:rsid w:val="007A5E8E"/>
    <w:rsid w:val="007E64A7"/>
    <w:rsid w:val="00806FCE"/>
    <w:rsid w:val="00836770"/>
    <w:rsid w:val="008514F6"/>
    <w:rsid w:val="008711F9"/>
    <w:rsid w:val="00880E94"/>
    <w:rsid w:val="008B6273"/>
    <w:rsid w:val="008C2F99"/>
    <w:rsid w:val="008F72DE"/>
    <w:rsid w:val="009011F5"/>
    <w:rsid w:val="009C057A"/>
    <w:rsid w:val="009E1DC9"/>
    <w:rsid w:val="00A1091E"/>
    <w:rsid w:val="00A1238C"/>
    <w:rsid w:val="00A33DB7"/>
    <w:rsid w:val="00A433AA"/>
    <w:rsid w:val="00A976EE"/>
    <w:rsid w:val="00AA336B"/>
    <w:rsid w:val="00AD5109"/>
    <w:rsid w:val="00AD7186"/>
    <w:rsid w:val="00AE0AD7"/>
    <w:rsid w:val="00AF547B"/>
    <w:rsid w:val="00B20170"/>
    <w:rsid w:val="00B240E2"/>
    <w:rsid w:val="00B573E7"/>
    <w:rsid w:val="00B74044"/>
    <w:rsid w:val="00B83A77"/>
    <w:rsid w:val="00BA3D4C"/>
    <w:rsid w:val="00BB1240"/>
    <w:rsid w:val="00BB3FFA"/>
    <w:rsid w:val="00BE0145"/>
    <w:rsid w:val="00BF5CE1"/>
    <w:rsid w:val="00C0021C"/>
    <w:rsid w:val="00C10A87"/>
    <w:rsid w:val="00C40A31"/>
    <w:rsid w:val="00C63319"/>
    <w:rsid w:val="00C91C0B"/>
    <w:rsid w:val="00CB05F1"/>
    <w:rsid w:val="00CB3A28"/>
    <w:rsid w:val="00CC1FCA"/>
    <w:rsid w:val="00CF6942"/>
    <w:rsid w:val="00D10A73"/>
    <w:rsid w:val="00D10D52"/>
    <w:rsid w:val="00D60732"/>
    <w:rsid w:val="00D71A15"/>
    <w:rsid w:val="00D7349D"/>
    <w:rsid w:val="00DE38C7"/>
    <w:rsid w:val="00E50A28"/>
    <w:rsid w:val="00E72C34"/>
    <w:rsid w:val="00EE70E3"/>
    <w:rsid w:val="00EF7C48"/>
    <w:rsid w:val="00F234A4"/>
    <w:rsid w:val="00F3044C"/>
    <w:rsid w:val="00F472F3"/>
    <w:rsid w:val="00FA6E1D"/>
    <w:rsid w:val="00FE072F"/>
    <w:rsid w:val="0F957285"/>
    <w:rsid w:val="125E46C2"/>
    <w:rsid w:val="273413FA"/>
    <w:rsid w:val="3FD8241C"/>
    <w:rsid w:val="53CD4A29"/>
    <w:rsid w:val="57A35546"/>
    <w:rsid w:val="7A5A128C"/>
    <w:rsid w:val="F3EF96F5"/>
    <w:rsid w:val="F7E2CD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表内文字"/>
    <w:basedOn w:val="1"/>
    <w:qFormat/>
    <w:uiPriority w:val="0"/>
    <w:pPr>
      <w:spacing w:line="240" w:lineRule="atLeast"/>
      <w:jc w:val="center"/>
    </w:pPr>
    <w:rPr>
      <w:rFonts w:ascii="宋体" w:hAnsi="Times New Roman" w:eastAsia="宋体" w:cs="Times New Roman"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981</Characters>
  <Lines>8</Lines>
  <Paragraphs>2</Paragraphs>
  <TotalTime>1</TotalTime>
  <ScaleCrop>false</ScaleCrop>
  <LinksUpToDate>false</LinksUpToDate>
  <CharactersWithSpaces>1151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2021-02-02T18:30:00Z</dcterms:created>
  <dc:creator>13</dc:creator>
  <cp:lastModifiedBy>kylin</cp:lastModifiedBy>
  <dcterms:modified xsi:type="dcterms:W3CDTF">2021-08-30T11:08:46Z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