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emf" ContentType="image/x-emf"/>
  <Default Extension="wmf" ContentType="image/x-wmf"/>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2F2" w:rsidRDefault="00CF28A0">
      <w:pPr>
        <w:spacing w:line="360" w:lineRule="auto"/>
        <w:ind w:rightChars="-171" w:right="-359"/>
        <w:jc w:val="right"/>
        <w:rPr>
          <w:rFonts w:eastAsia="黑体"/>
          <w:b/>
          <w:sz w:val="144"/>
          <w:szCs w:val="144"/>
        </w:rPr>
      </w:pPr>
      <w:r w:rsidRPr="00CF28A0">
        <w:rPr>
          <w:rFonts w:eastAsia="黑体"/>
          <w:b/>
          <w:sz w:val="144"/>
          <w:szCs w:val="1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JJG.jpg" style="width:147.75pt;height:57.75pt">
            <v:imagedata r:id="rId9" o:title="JJG"/>
          </v:shape>
        </w:pict>
      </w:r>
    </w:p>
    <w:p w:rsidR="00C612F2" w:rsidRPr="00E96CBF" w:rsidRDefault="0099265B">
      <w:pPr>
        <w:pStyle w:val="af0"/>
        <w:spacing w:beforeLines="0"/>
        <w:ind w:rightChars="0" w:right="0"/>
        <w:jc w:val="center"/>
        <w:rPr>
          <w:rFonts w:ascii="楷体" w:eastAsia="楷体" w:hAnsi="楷体"/>
          <w:b/>
          <w:bCs/>
          <w:smallCaps/>
          <w:spacing w:val="5"/>
          <w:w w:val="120"/>
          <w:sz w:val="52"/>
          <w:szCs w:val="52"/>
        </w:rPr>
      </w:pPr>
      <w:r w:rsidRPr="00E96CBF">
        <w:rPr>
          <w:rStyle w:val="af"/>
          <w:rFonts w:ascii="楷体" w:eastAsia="楷体" w:hAnsi="楷体" w:hint="eastAsia"/>
          <w:w w:val="120"/>
          <w:sz w:val="48"/>
          <w:szCs w:val="48"/>
        </w:rPr>
        <w:t>中华人民共和国工业和信息化部石油和化工计量技术规范</w:t>
      </w:r>
    </w:p>
    <w:p w:rsidR="00C612F2" w:rsidRPr="00EC2880" w:rsidRDefault="0099265B" w:rsidP="00CF28A0">
      <w:pPr>
        <w:spacing w:beforeLines="100" w:afterLines="100" w:line="360" w:lineRule="auto"/>
        <w:jc w:val="right"/>
        <w:rPr>
          <w:rFonts w:ascii="黑体" w:eastAsia="黑体" w:hAnsi="黑体"/>
          <w:b/>
          <w:sz w:val="28"/>
          <w:szCs w:val="28"/>
        </w:rPr>
      </w:pPr>
      <w:r w:rsidRPr="00EC2880">
        <w:rPr>
          <w:rFonts w:ascii="黑体" w:eastAsia="黑体" w:hAnsi="黑体"/>
          <w:b/>
          <w:sz w:val="28"/>
          <w:szCs w:val="28"/>
        </w:rPr>
        <w:t>JJ</w:t>
      </w:r>
      <w:r w:rsidRPr="00EC2880">
        <w:rPr>
          <w:rFonts w:ascii="黑体" w:eastAsia="黑体" w:hAnsi="黑体" w:hint="eastAsia"/>
          <w:b/>
          <w:sz w:val="28"/>
          <w:szCs w:val="28"/>
        </w:rPr>
        <w:t>F</w:t>
      </w:r>
      <w:r w:rsidRPr="00EC2880">
        <w:rPr>
          <w:rFonts w:ascii="黑体" w:eastAsia="黑体" w:hAnsi="黑体"/>
          <w:b/>
          <w:sz w:val="28"/>
          <w:szCs w:val="28"/>
        </w:rPr>
        <w:t xml:space="preserve"> </w:t>
      </w:r>
      <w:r w:rsidRPr="00EC2880">
        <w:rPr>
          <w:rFonts w:ascii="黑体" w:eastAsia="黑体" w:hAnsi="黑体" w:hint="eastAsia"/>
          <w:b/>
          <w:sz w:val="28"/>
          <w:szCs w:val="28"/>
        </w:rPr>
        <w:t>（石化）××××</w:t>
      </w:r>
      <w:r w:rsidRPr="00EC2880">
        <w:rPr>
          <w:rFonts w:ascii="黑体" w:eastAsia="黑体" w:hAnsi="黑体"/>
          <w:b/>
          <w:sz w:val="28"/>
          <w:szCs w:val="28"/>
        </w:rPr>
        <w:t>-20</w:t>
      </w:r>
      <w:r w:rsidRPr="00EC2880">
        <w:rPr>
          <w:rFonts w:ascii="黑体" w:eastAsia="黑体" w:hAnsi="黑体" w:hint="eastAsia"/>
          <w:b/>
          <w:sz w:val="28"/>
          <w:szCs w:val="28"/>
        </w:rPr>
        <w:t>2×</w:t>
      </w:r>
    </w:p>
    <w:p w:rsidR="00C612F2" w:rsidRDefault="00CF28A0">
      <w:pPr>
        <w:spacing w:line="360" w:lineRule="auto"/>
        <w:rPr>
          <w:b/>
          <w:sz w:val="28"/>
          <w:szCs w:val="28"/>
        </w:rPr>
      </w:pPr>
      <w:r w:rsidRPr="00CF28A0">
        <w:pict>
          <v:line id="_x0000_s2050" style="position:absolute;left:0;text-align:left;z-index:251661312" from="0,7.8pt" to="6in,7.8pt" strokeweight="1.25pt"/>
        </w:pict>
      </w:r>
    </w:p>
    <w:p w:rsidR="00C612F2" w:rsidRDefault="00C612F2">
      <w:pPr>
        <w:spacing w:line="360" w:lineRule="auto"/>
        <w:rPr>
          <w:sz w:val="28"/>
          <w:szCs w:val="28"/>
        </w:rPr>
      </w:pPr>
    </w:p>
    <w:p w:rsidR="00C612F2" w:rsidRDefault="00C612F2">
      <w:pPr>
        <w:spacing w:line="360" w:lineRule="auto"/>
        <w:rPr>
          <w:b/>
          <w:sz w:val="28"/>
          <w:szCs w:val="28"/>
        </w:rPr>
      </w:pPr>
    </w:p>
    <w:p w:rsidR="00C612F2" w:rsidRPr="00EC2880" w:rsidRDefault="0099265B" w:rsidP="00CF28A0">
      <w:pPr>
        <w:spacing w:beforeLines="50" w:afterLines="50" w:line="480" w:lineRule="auto"/>
        <w:jc w:val="center"/>
        <w:rPr>
          <w:rFonts w:ascii="黑体" w:eastAsia="黑体" w:hAnsi="黑体"/>
          <w:sz w:val="52"/>
          <w:szCs w:val="52"/>
        </w:rPr>
      </w:pPr>
      <w:r w:rsidRPr="00EC2880">
        <w:rPr>
          <w:rFonts w:ascii="黑体" w:eastAsia="黑体" w:hAnsi="黑体" w:hint="eastAsia"/>
          <w:b/>
          <w:sz w:val="52"/>
          <w:szCs w:val="52"/>
        </w:rPr>
        <w:t>氟化氢气体检测报警器校准规范</w:t>
      </w:r>
    </w:p>
    <w:p w:rsidR="00C612F2" w:rsidRPr="00EC2880" w:rsidRDefault="0099265B">
      <w:pPr>
        <w:spacing w:line="360" w:lineRule="auto"/>
        <w:jc w:val="center"/>
        <w:rPr>
          <w:rFonts w:ascii="黑体" w:eastAsia="黑体" w:hAnsi="黑体"/>
          <w:sz w:val="28"/>
          <w:szCs w:val="28"/>
        </w:rPr>
      </w:pPr>
      <w:r w:rsidRPr="00EC2880">
        <w:rPr>
          <w:rFonts w:ascii="黑体" w:eastAsia="黑体" w:hAnsi="黑体" w:hint="eastAsia"/>
          <w:sz w:val="28"/>
          <w:szCs w:val="28"/>
        </w:rPr>
        <w:t xml:space="preserve">Calibration Specification for </w:t>
      </w:r>
      <w:r w:rsidRPr="00EC2880">
        <w:rPr>
          <w:rFonts w:ascii="黑体" w:eastAsia="黑体" w:hAnsi="黑体"/>
          <w:sz w:val="28"/>
          <w:szCs w:val="28"/>
        </w:rPr>
        <w:t>Gas</w:t>
      </w:r>
      <w:r w:rsidRPr="00EC2880">
        <w:rPr>
          <w:rFonts w:ascii="黑体" w:eastAsia="黑体" w:hAnsi="黑体" w:hint="eastAsia"/>
          <w:sz w:val="28"/>
          <w:szCs w:val="28"/>
        </w:rPr>
        <w:t xml:space="preserve"> </w:t>
      </w:r>
      <w:r w:rsidRPr="00EC2880">
        <w:rPr>
          <w:rFonts w:ascii="黑体" w:eastAsia="黑体" w:hAnsi="黑体"/>
          <w:sz w:val="28"/>
          <w:szCs w:val="28"/>
        </w:rPr>
        <w:t>Detect</w:t>
      </w:r>
      <w:r w:rsidRPr="00EC2880">
        <w:rPr>
          <w:rFonts w:ascii="黑体" w:eastAsia="黑体" w:hAnsi="黑体" w:hint="eastAsia"/>
          <w:sz w:val="28"/>
          <w:szCs w:val="28"/>
        </w:rPr>
        <w:t xml:space="preserve">ors and </w:t>
      </w:r>
      <w:r w:rsidRPr="00EC2880">
        <w:rPr>
          <w:rFonts w:ascii="黑体" w:eastAsia="黑体" w:hAnsi="黑体"/>
          <w:sz w:val="28"/>
          <w:szCs w:val="28"/>
        </w:rPr>
        <w:t xml:space="preserve">Alarms of </w:t>
      </w:r>
      <w:r w:rsidRPr="00EC2880">
        <w:rPr>
          <w:rFonts w:ascii="黑体" w:eastAsia="黑体" w:hAnsi="黑体"/>
          <w:sz w:val="28"/>
          <w:szCs w:val="28"/>
        </w:rPr>
        <w:br/>
      </w:r>
      <w:r w:rsidRPr="00EC2880">
        <w:rPr>
          <w:rFonts w:ascii="黑体" w:eastAsia="黑体" w:hAnsi="黑体" w:hint="eastAsia"/>
          <w:sz w:val="28"/>
          <w:szCs w:val="28"/>
        </w:rPr>
        <w:t>Hydrogen Fluoride</w:t>
      </w:r>
    </w:p>
    <w:p w:rsidR="00C612F2" w:rsidRDefault="00C612F2">
      <w:pPr>
        <w:spacing w:line="360" w:lineRule="auto"/>
        <w:jc w:val="center"/>
        <w:rPr>
          <w:sz w:val="28"/>
          <w:szCs w:val="28"/>
        </w:rPr>
      </w:pPr>
    </w:p>
    <w:p w:rsidR="00C612F2" w:rsidRDefault="0099265B">
      <w:pPr>
        <w:spacing w:line="360" w:lineRule="auto"/>
        <w:ind w:leftChars="301" w:left="3274" w:hangingChars="940" w:hanging="2642"/>
        <w:jc w:val="left"/>
        <w:rPr>
          <w:b/>
          <w:sz w:val="28"/>
          <w:szCs w:val="28"/>
        </w:rPr>
      </w:pPr>
      <w:r>
        <w:rPr>
          <w:b/>
          <w:bCs/>
          <w:sz w:val="28"/>
          <w:szCs w:val="28"/>
        </w:rPr>
        <w:t xml:space="preserve"> </w:t>
      </w:r>
      <w:r>
        <w:rPr>
          <w:rFonts w:ascii="Arial" w:hAnsi="Arial" w:cs="Arial"/>
          <w:sz w:val="24"/>
        </w:rPr>
        <w:t xml:space="preserve">                       </w:t>
      </w:r>
      <w:r>
        <w:rPr>
          <w:rFonts w:hint="eastAsia"/>
          <w:b/>
          <w:sz w:val="28"/>
          <w:szCs w:val="28"/>
        </w:rPr>
        <w:t>（</w:t>
      </w:r>
      <w:r w:rsidR="00543C29">
        <w:rPr>
          <w:rFonts w:hint="eastAsia"/>
          <w:b/>
          <w:color w:val="000000" w:themeColor="text1"/>
          <w:sz w:val="28"/>
          <w:szCs w:val="28"/>
        </w:rPr>
        <w:t>报批</w:t>
      </w:r>
      <w:r>
        <w:rPr>
          <w:rFonts w:hint="eastAsia"/>
          <w:b/>
          <w:sz w:val="28"/>
          <w:szCs w:val="28"/>
        </w:rPr>
        <w:t>稿）</w:t>
      </w:r>
    </w:p>
    <w:p w:rsidR="00C612F2" w:rsidRDefault="00C612F2">
      <w:pPr>
        <w:jc w:val="center"/>
        <w:rPr>
          <w:sz w:val="28"/>
          <w:szCs w:val="28"/>
        </w:rPr>
      </w:pPr>
    </w:p>
    <w:p w:rsidR="00C612F2" w:rsidRDefault="00C612F2">
      <w:pPr>
        <w:spacing w:line="360" w:lineRule="auto"/>
        <w:rPr>
          <w:b/>
          <w:sz w:val="28"/>
          <w:szCs w:val="28"/>
        </w:rPr>
      </w:pPr>
    </w:p>
    <w:p w:rsidR="00C612F2" w:rsidRDefault="00C612F2">
      <w:pPr>
        <w:spacing w:line="360" w:lineRule="auto"/>
        <w:rPr>
          <w:b/>
          <w:sz w:val="28"/>
          <w:szCs w:val="28"/>
        </w:rPr>
      </w:pPr>
    </w:p>
    <w:p w:rsidR="00C612F2" w:rsidRDefault="00C612F2">
      <w:pPr>
        <w:spacing w:line="360" w:lineRule="auto"/>
        <w:rPr>
          <w:b/>
          <w:sz w:val="28"/>
          <w:szCs w:val="28"/>
        </w:rPr>
      </w:pPr>
    </w:p>
    <w:p w:rsidR="00C612F2" w:rsidRDefault="00C612F2">
      <w:pPr>
        <w:spacing w:line="360" w:lineRule="auto"/>
        <w:rPr>
          <w:b/>
          <w:sz w:val="28"/>
          <w:szCs w:val="28"/>
        </w:rPr>
      </w:pPr>
    </w:p>
    <w:p w:rsidR="00C612F2" w:rsidRDefault="00C612F2">
      <w:pPr>
        <w:spacing w:line="360" w:lineRule="auto"/>
        <w:rPr>
          <w:b/>
          <w:sz w:val="28"/>
          <w:szCs w:val="28"/>
        </w:rPr>
      </w:pPr>
    </w:p>
    <w:p w:rsidR="00C612F2" w:rsidRDefault="0099265B">
      <w:pPr>
        <w:spacing w:line="360" w:lineRule="auto"/>
        <w:rPr>
          <w:b/>
          <w:sz w:val="28"/>
          <w:szCs w:val="28"/>
        </w:rPr>
      </w:pPr>
      <w:r>
        <w:rPr>
          <w:rFonts w:ascii="黑体" w:eastAsia="黑体" w:hAnsi="黑体"/>
          <w:b/>
          <w:sz w:val="28"/>
          <w:szCs w:val="28"/>
        </w:rPr>
        <w:t>20</w:t>
      </w:r>
      <w:r>
        <w:rPr>
          <w:rFonts w:ascii="黑体" w:eastAsia="黑体" w:hAnsi="黑体" w:hint="eastAsia"/>
          <w:b/>
          <w:sz w:val="28"/>
          <w:szCs w:val="28"/>
        </w:rPr>
        <w:t>2×</w:t>
      </w:r>
      <w:r>
        <w:rPr>
          <w:rFonts w:ascii="黑体" w:eastAsia="黑体" w:hAnsi="黑体"/>
          <w:b/>
          <w:sz w:val="28"/>
          <w:szCs w:val="28"/>
        </w:rPr>
        <w:t>-</w:t>
      </w:r>
      <w:r>
        <w:rPr>
          <w:rFonts w:ascii="黑体" w:eastAsia="黑体" w:hAnsi="黑体" w:hint="eastAsia"/>
          <w:b/>
          <w:sz w:val="28"/>
          <w:szCs w:val="28"/>
        </w:rPr>
        <w:t>××</w:t>
      </w:r>
      <w:r>
        <w:rPr>
          <w:rFonts w:ascii="黑体" w:eastAsia="黑体" w:hAnsi="黑体"/>
          <w:b/>
          <w:sz w:val="28"/>
          <w:szCs w:val="28"/>
        </w:rPr>
        <w:t>-</w:t>
      </w:r>
      <w:r>
        <w:rPr>
          <w:rFonts w:ascii="黑体" w:eastAsia="黑体" w:hAnsi="黑体" w:hint="eastAsia"/>
          <w:b/>
          <w:sz w:val="28"/>
          <w:szCs w:val="28"/>
        </w:rPr>
        <w:t>××发布</w:t>
      </w:r>
      <w:r>
        <w:rPr>
          <w:rFonts w:ascii="黑体" w:eastAsia="黑体" w:hAnsi="黑体"/>
          <w:b/>
          <w:sz w:val="28"/>
          <w:szCs w:val="28"/>
        </w:rPr>
        <w:t xml:space="preserve"> </w:t>
      </w:r>
      <w:r>
        <w:rPr>
          <w:rFonts w:ascii="宋体" w:hAnsi="宋体"/>
          <w:b/>
          <w:sz w:val="28"/>
          <w:szCs w:val="28"/>
        </w:rPr>
        <w:t xml:space="preserve">                     </w:t>
      </w:r>
      <w:r>
        <w:rPr>
          <w:rFonts w:ascii="黑体" w:eastAsia="黑体" w:hAnsi="黑体"/>
          <w:b/>
          <w:sz w:val="28"/>
          <w:szCs w:val="28"/>
        </w:rPr>
        <w:t>20</w:t>
      </w:r>
      <w:r>
        <w:rPr>
          <w:rFonts w:ascii="黑体" w:eastAsia="黑体" w:hAnsi="黑体" w:hint="eastAsia"/>
          <w:b/>
          <w:sz w:val="28"/>
          <w:szCs w:val="28"/>
        </w:rPr>
        <w:t>2×</w:t>
      </w:r>
      <w:r>
        <w:rPr>
          <w:rFonts w:ascii="黑体" w:eastAsia="黑体" w:hAnsi="黑体"/>
          <w:b/>
          <w:sz w:val="28"/>
          <w:szCs w:val="28"/>
        </w:rPr>
        <w:t>-</w:t>
      </w:r>
      <w:r>
        <w:rPr>
          <w:rFonts w:ascii="黑体" w:eastAsia="黑体" w:hAnsi="黑体" w:hint="eastAsia"/>
          <w:b/>
          <w:sz w:val="28"/>
          <w:szCs w:val="28"/>
        </w:rPr>
        <w:t>××</w:t>
      </w:r>
      <w:r>
        <w:rPr>
          <w:rFonts w:ascii="黑体" w:eastAsia="黑体" w:hAnsi="黑体"/>
          <w:b/>
          <w:sz w:val="28"/>
          <w:szCs w:val="28"/>
        </w:rPr>
        <w:t>-</w:t>
      </w:r>
      <w:r>
        <w:rPr>
          <w:rFonts w:ascii="黑体" w:eastAsia="黑体" w:hAnsi="黑体" w:hint="eastAsia"/>
          <w:b/>
          <w:sz w:val="28"/>
          <w:szCs w:val="28"/>
        </w:rPr>
        <w:t>××实施</w:t>
      </w:r>
    </w:p>
    <w:p w:rsidR="00C612F2" w:rsidRDefault="00CF28A0" w:rsidP="00EC2880">
      <w:pPr>
        <w:spacing w:line="360" w:lineRule="auto"/>
        <w:jc w:val="center"/>
        <w:rPr>
          <w:b/>
          <w:spacing w:val="80"/>
          <w:sz w:val="24"/>
        </w:rPr>
      </w:pPr>
      <w:r w:rsidRPr="00CF28A0">
        <w:rPr>
          <w:rFonts w:ascii="华文中宋" w:eastAsia="华文中宋" w:hAnsi="华文中宋"/>
          <w:sz w:val="36"/>
          <w:szCs w:val="36"/>
        </w:rPr>
        <w:pict>
          <v:line id="_x0000_s2051" style="position:absolute;left:0;text-align:left;z-index:251662336" from="0,0" to="6in,0" strokeweight="1.25pt"/>
        </w:pict>
      </w:r>
      <w:r w:rsidRPr="00CF28A0">
        <w:rPr>
          <w:sz w:val="36"/>
          <w:szCs w:val="36"/>
        </w:rPr>
        <w:pict>
          <v:line id="_x0000_s2166" style="position:absolute;left:0;text-align:left;z-index:251665408" from="0,0" to="6in,0" strokeweight="1.25pt"/>
        </w:pict>
      </w:r>
      <w:r w:rsidR="0099265B" w:rsidRPr="00EC2880">
        <w:rPr>
          <w:rFonts w:hint="eastAsia"/>
          <w:b/>
          <w:spacing w:val="80"/>
          <w:sz w:val="36"/>
          <w:szCs w:val="36"/>
        </w:rPr>
        <w:t>中华人民共和国工业和信息化部</w:t>
      </w:r>
      <w:r w:rsidR="0099265B" w:rsidRPr="00EC2880">
        <w:rPr>
          <w:rFonts w:ascii="黑体" w:eastAsia="黑体" w:hAnsi="黑体" w:hint="eastAsia"/>
          <w:b/>
          <w:spacing w:val="80"/>
          <w:sz w:val="28"/>
          <w:szCs w:val="28"/>
        </w:rPr>
        <w:t>发布</w:t>
      </w:r>
    </w:p>
    <w:p w:rsidR="00C612F2" w:rsidRDefault="00C612F2" w:rsidP="00CF28A0">
      <w:pPr>
        <w:snapToGrid w:val="0"/>
        <w:spacing w:beforeLines="50" w:line="360" w:lineRule="auto"/>
        <w:rPr>
          <w:b/>
          <w:sz w:val="30"/>
          <w:szCs w:val="30"/>
        </w:rPr>
        <w:sectPr w:rsidR="00C612F2">
          <w:headerReference w:type="even" r:id="rId10"/>
          <w:headerReference w:type="default" r:id="rId11"/>
          <w:footerReference w:type="even" r:id="rId12"/>
          <w:footerReference w:type="default" r:id="rId13"/>
          <w:headerReference w:type="first" r:id="rId14"/>
          <w:footerReference w:type="first" r:id="rId15"/>
          <w:pgSz w:w="11906" w:h="16838"/>
          <w:pgMar w:top="993" w:right="1646" w:bottom="1134" w:left="1800" w:header="851" w:footer="992" w:gutter="0"/>
          <w:pgNumType w:fmt="upperRoman"/>
          <w:cols w:space="720"/>
          <w:titlePg/>
          <w:docGrid w:type="lines" w:linePitch="312"/>
        </w:sectPr>
      </w:pPr>
    </w:p>
    <w:p w:rsidR="00C612F2" w:rsidRPr="00EC2880" w:rsidRDefault="00CF28A0" w:rsidP="00CF28A0">
      <w:pPr>
        <w:snapToGrid w:val="0"/>
        <w:spacing w:beforeLines="50" w:line="360" w:lineRule="auto"/>
        <w:ind w:firstLineChars="100" w:firstLine="442"/>
        <w:rPr>
          <w:rFonts w:ascii="黑体" w:eastAsia="黑体" w:hAnsi="黑体"/>
          <w:b/>
          <w:sz w:val="44"/>
          <w:szCs w:val="44"/>
        </w:rPr>
      </w:pPr>
      <w:r>
        <w:rPr>
          <w:rFonts w:ascii="黑体" w:eastAsia="黑体" w:hAnsi="黑体"/>
          <w:b/>
          <w:noProof/>
          <w:sz w:val="44"/>
          <w:szCs w:val="44"/>
        </w:rPr>
        <w:lastRenderedPageBreak/>
        <w:pict>
          <v:group id="_x0000_s2361" style="position:absolute;left:0;text-align:left;margin-left:342.6pt;margin-top:133.2pt;width:174.15pt;height:65.35pt;z-index:251685888;mso-position-horizontal-relative:page;mso-position-vertical-relative:page" coordsize="3554,2130">
            <v:shape id="图片 41" o:spid="_x0000_s2362" type="#_x0000_t75" style="position:absolute;width:3555;height:2130">
              <v:imagedata r:id="rId16" o:title="" croptop="2502f" cropbottom="2113f" cropleft="881f" cropright="918f"/>
            </v:shape>
            <v:shapetype id="_x0000_t202" coordsize="21600,21600" o:spt="202" path="m,l,21600r21600,l21600,xe">
              <v:stroke joinstyle="miter"/>
              <v:path gradientshapeok="t" o:connecttype="rect"/>
            </v:shapetype>
            <v:shape id="文本框 42" o:spid="_x0000_s2363" type="#_x0000_t202" style="position:absolute;left:113;top:113;width:3288;height:1924" stroked="f">
              <v:textbox>
                <w:txbxContent>
                  <w:p w:rsidR="000704EE" w:rsidRDefault="000704EE" w:rsidP="001E604F">
                    <w:pPr>
                      <w:adjustRightInd w:val="0"/>
                      <w:snapToGrid w:val="0"/>
                      <w:ind w:firstLineChars="1600" w:firstLine="2560"/>
                      <w:jc w:val="left"/>
                      <w:rPr>
                        <w:rFonts w:ascii="黑体" w:eastAsia="黑体" w:hAnsi="黑体"/>
                        <w:sz w:val="16"/>
                        <w:szCs w:val="16"/>
                      </w:rPr>
                    </w:pPr>
                  </w:p>
                  <w:p w:rsidR="000704EE" w:rsidRPr="00EC2880" w:rsidRDefault="000704EE" w:rsidP="00EC2880">
                    <w:pPr>
                      <w:snapToGrid w:val="0"/>
                      <w:ind w:leftChars="-85" w:left="-178" w:rightChars="-71" w:right="-149"/>
                      <w:jc w:val="center"/>
                      <w:rPr>
                        <w:b/>
                        <w:sz w:val="28"/>
                        <w:szCs w:val="28"/>
                      </w:rPr>
                    </w:pPr>
                    <w:r w:rsidRPr="00EC2880">
                      <w:rPr>
                        <w:b/>
                        <w:sz w:val="28"/>
                        <w:szCs w:val="28"/>
                      </w:rPr>
                      <w:t>JJ</w:t>
                    </w:r>
                    <w:r w:rsidRPr="00EC2880">
                      <w:rPr>
                        <w:rFonts w:hint="eastAsia"/>
                        <w:b/>
                        <w:sz w:val="28"/>
                        <w:szCs w:val="28"/>
                      </w:rPr>
                      <w:t>F</w:t>
                    </w:r>
                    <w:r w:rsidRPr="00EC2880">
                      <w:rPr>
                        <w:rFonts w:hint="eastAsia"/>
                        <w:b/>
                        <w:sz w:val="28"/>
                        <w:szCs w:val="28"/>
                      </w:rPr>
                      <w:t>（石化）</w:t>
                    </w:r>
                    <w:r w:rsidRPr="00EC2880">
                      <w:rPr>
                        <w:b/>
                        <w:sz w:val="28"/>
                        <w:szCs w:val="28"/>
                      </w:rPr>
                      <w:t>××××-20</w:t>
                    </w:r>
                    <w:r w:rsidRPr="00EC2880">
                      <w:rPr>
                        <w:rFonts w:hint="eastAsia"/>
                        <w:b/>
                        <w:sz w:val="28"/>
                        <w:szCs w:val="28"/>
                      </w:rPr>
                      <w:t>2</w:t>
                    </w:r>
                    <w:r w:rsidRPr="00EC2880">
                      <w:rPr>
                        <w:b/>
                        <w:sz w:val="28"/>
                        <w:szCs w:val="28"/>
                      </w:rPr>
                      <w:t>×</w:t>
                    </w:r>
                  </w:p>
                </w:txbxContent>
              </v:textbox>
            </v:shape>
            <w10:wrap anchorx="page" anchory="page"/>
          </v:group>
        </w:pict>
      </w:r>
      <w:r w:rsidR="0099265B" w:rsidRPr="00EC2880">
        <w:rPr>
          <w:rFonts w:ascii="黑体" w:eastAsia="黑体" w:hAnsi="黑体" w:hint="eastAsia"/>
          <w:b/>
          <w:sz w:val="44"/>
          <w:szCs w:val="44"/>
        </w:rPr>
        <w:t>氟化氢气体检测报警器</w:t>
      </w:r>
    </w:p>
    <w:p w:rsidR="00C612F2" w:rsidRPr="00EC2880" w:rsidRDefault="0099265B" w:rsidP="00CF28A0">
      <w:pPr>
        <w:snapToGrid w:val="0"/>
        <w:spacing w:beforeLines="50" w:line="360" w:lineRule="auto"/>
        <w:ind w:firstLineChars="396" w:firstLine="1749"/>
        <w:rPr>
          <w:rFonts w:ascii="黑体" w:eastAsia="黑体" w:hAnsi="黑体"/>
          <w:b/>
          <w:sz w:val="44"/>
          <w:szCs w:val="44"/>
        </w:rPr>
      </w:pPr>
      <w:r w:rsidRPr="00EC2880">
        <w:rPr>
          <w:rFonts w:ascii="黑体" w:eastAsia="黑体" w:hAnsi="黑体" w:hint="eastAsia"/>
          <w:b/>
          <w:sz w:val="44"/>
          <w:szCs w:val="44"/>
        </w:rPr>
        <w:t>校准规范</w:t>
      </w:r>
    </w:p>
    <w:p w:rsidR="00EC2880" w:rsidRDefault="0099265B">
      <w:pPr>
        <w:spacing w:line="360" w:lineRule="auto"/>
        <w:rPr>
          <w:rFonts w:ascii="黑体" w:eastAsia="黑体" w:hAnsi="黑体"/>
          <w:b/>
          <w:sz w:val="28"/>
          <w:szCs w:val="28"/>
        </w:rPr>
      </w:pPr>
      <w:r w:rsidRPr="00EC2880">
        <w:rPr>
          <w:rFonts w:ascii="黑体" w:eastAsia="黑体" w:hAnsi="黑体" w:hint="eastAsia"/>
          <w:sz w:val="28"/>
          <w:szCs w:val="28"/>
        </w:rPr>
        <w:t xml:space="preserve"> </w:t>
      </w:r>
      <w:r w:rsidR="00EC2880">
        <w:rPr>
          <w:rFonts w:ascii="黑体" w:eastAsia="黑体" w:hAnsi="黑体" w:hint="eastAsia"/>
          <w:sz w:val="28"/>
          <w:szCs w:val="28"/>
        </w:rPr>
        <w:t xml:space="preserve">    </w:t>
      </w:r>
      <w:r w:rsidRPr="00EC2880">
        <w:rPr>
          <w:rFonts w:ascii="黑体" w:eastAsia="黑体" w:hAnsi="黑体" w:hint="eastAsia"/>
          <w:b/>
          <w:sz w:val="28"/>
          <w:szCs w:val="28"/>
        </w:rPr>
        <w:t>Calibration Specification for</w:t>
      </w:r>
      <w:r w:rsidR="00EC2880">
        <w:rPr>
          <w:rFonts w:ascii="黑体" w:eastAsia="黑体" w:hAnsi="黑体" w:hint="eastAsia"/>
          <w:b/>
          <w:sz w:val="28"/>
          <w:szCs w:val="28"/>
        </w:rPr>
        <w:t xml:space="preserve"> </w:t>
      </w:r>
      <w:r w:rsidRPr="00EC2880">
        <w:rPr>
          <w:rFonts w:ascii="黑体" w:eastAsia="黑体" w:hAnsi="黑体"/>
          <w:b/>
          <w:sz w:val="28"/>
          <w:szCs w:val="28"/>
        </w:rPr>
        <w:t>Gas</w:t>
      </w:r>
    </w:p>
    <w:p w:rsidR="00C612F2" w:rsidRPr="00EC2880" w:rsidRDefault="0099265B">
      <w:pPr>
        <w:spacing w:line="360" w:lineRule="auto"/>
        <w:rPr>
          <w:rFonts w:ascii="黑体" w:eastAsia="黑体" w:hAnsi="黑体"/>
          <w:b/>
          <w:sz w:val="28"/>
          <w:szCs w:val="28"/>
        </w:rPr>
      </w:pPr>
      <w:r w:rsidRPr="00EC2880">
        <w:rPr>
          <w:rFonts w:ascii="黑体" w:eastAsia="黑体" w:hAnsi="黑体" w:hint="eastAsia"/>
          <w:b/>
          <w:sz w:val="28"/>
          <w:szCs w:val="28"/>
        </w:rPr>
        <w:t xml:space="preserve"> </w:t>
      </w:r>
      <w:r w:rsidRPr="00EC2880">
        <w:rPr>
          <w:rFonts w:ascii="黑体" w:eastAsia="黑体" w:hAnsi="黑体"/>
          <w:b/>
          <w:sz w:val="28"/>
          <w:szCs w:val="28"/>
        </w:rPr>
        <w:t>Detect</w:t>
      </w:r>
      <w:r w:rsidRPr="00EC2880">
        <w:rPr>
          <w:rFonts w:ascii="黑体" w:eastAsia="黑体" w:hAnsi="黑体" w:hint="eastAsia"/>
          <w:b/>
          <w:sz w:val="28"/>
          <w:szCs w:val="28"/>
        </w:rPr>
        <w:t xml:space="preserve">ors and </w:t>
      </w:r>
      <w:r w:rsidRPr="00EC2880">
        <w:rPr>
          <w:rFonts w:ascii="黑体" w:eastAsia="黑体" w:hAnsi="黑体"/>
          <w:b/>
          <w:sz w:val="28"/>
          <w:szCs w:val="28"/>
        </w:rPr>
        <w:t xml:space="preserve">Alarms of </w:t>
      </w:r>
      <w:r w:rsidRPr="00EC2880">
        <w:rPr>
          <w:rFonts w:ascii="黑体" w:eastAsia="黑体" w:hAnsi="黑体" w:hint="eastAsia"/>
          <w:b/>
          <w:sz w:val="28"/>
          <w:szCs w:val="28"/>
        </w:rPr>
        <w:t>Hydrogen Fluoride</w:t>
      </w:r>
    </w:p>
    <w:p w:rsidR="00C612F2" w:rsidRDefault="00CF28A0">
      <w:pPr>
        <w:ind w:firstLine="555"/>
        <w:rPr>
          <w:sz w:val="28"/>
          <w:szCs w:val="28"/>
        </w:rPr>
      </w:pPr>
      <w:r w:rsidRPr="00CF28A0">
        <w:rPr>
          <w:color w:val="FF0000"/>
        </w:rPr>
        <w:pict>
          <v:line id="直线 6" o:spid="_x0000_s2052" style="position:absolute;left:0;text-align:left;z-index:251663360" from="4pt,13.85pt" to="436pt,13.85pt" strokeweight="1.25pt"/>
        </w:pict>
      </w:r>
    </w:p>
    <w:p w:rsidR="00C612F2" w:rsidRDefault="00C612F2">
      <w:pPr>
        <w:spacing w:line="360" w:lineRule="auto"/>
        <w:rPr>
          <w:b/>
          <w:sz w:val="24"/>
        </w:rPr>
      </w:pPr>
    </w:p>
    <w:p w:rsidR="00C612F2" w:rsidRDefault="00C612F2">
      <w:pPr>
        <w:spacing w:line="360" w:lineRule="auto"/>
        <w:rPr>
          <w:b/>
          <w:sz w:val="28"/>
          <w:szCs w:val="28"/>
        </w:rPr>
      </w:pPr>
    </w:p>
    <w:p w:rsidR="00EC2880" w:rsidRDefault="0099265B" w:rsidP="00EC2880">
      <w:pPr>
        <w:spacing w:line="360" w:lineRule="auto"/>
        <w:ind w:leftChars="341" w:left="716" w:right="-149"/>
        <w:rPr>
          <w:rStyle w:val="af1"/>
          <w:szCs w:val="20"/>
        </w:rPr>
      </w:pPr>
      <w:r>
        <w:rPr>
          <w:rFonts w:ascii="黑体" w:eastAsia="黑体" w:hAnsi="黑体" w:hint="eastAsia"/>
          <w:b/>
          <w:spacing w:val="94"/>
          <w:sz w:val="28"/>
          <w:szCs w:val="28"/>
        </w:rPr>
        <w:t>归口单</w:t>
      </w:r>
      <w:r>
        <w:rPr>
          <w:rFonts w:ascii="黑体" w:eastAsia="黑体" w:hAnsi="黑体" w:hint="eastAsia"/>
          <w:b/>
          <w:sz w:val="28"/>
          <w:szCs w:val="28"/>
        </w:rPr>
        <w:t>位：</w:t>
      </w:r>
      <w:r w:rsidR="00E70E59">
        <w:rPr>
          <w:rFonts w:ascii="黑体" w:eastAsia="黑体" w:hAnsi="黑体" w:hint="eastAsia"/>
          <w:b/>
          <w:sz w:val="28"/>
          <w:szCs w:val="28"/>
        </w:rPr>
        <w:t xml:space="preserve"> </w:t>
      </w:r>
      <w:r w:rsidR="00EC2880">
        <w:rPr>
          <w:rStyle w:val="af1"/>
          <w:rFonts w:hint="eastAsia"/>
          <w:szCs w:val="20"/>
        </w:rPr>
        <w:t>中国石油和化学工业联合会</w:t>
      </w:r>
    </w:p>
    <w:p w:rsidR="00C612F2" w:rsidRDefault="0099265B" w:rsidP="00EC2880">
      <w:pPr>
        <w:spacing w:line="360" w:lineRule="auto"/>
        <w:ind w:leftChars="341" w:left="716" w:right="-149"/>
        <w:rPr>
          <w:sz w:val="28"/>
          <w:szCs w:val="28"/>
        </w:rPr>
      </w:pPr>
      <w:r>
        <w:rPr>
          <w:rFonts w:ascii="黑体" w:eastAsia="黑体" w:hAnsi="黑体" w:hint="eastAsia"/>
          <w:b/>
          <w:sz w:val="28"/>
          <w:szCs w:val="28"/>
        </w:rPr>
        <w:t>主要起草单位：</w:t>
      </w:r>
      <w:r w:rsidR="00E70E59">
        <w:rPr>
          <w:rFonts w:ascii="黑体" w:eastAsia="黑体" w:hAnsi="黑体" w:hint="eastAsia"/>
          <w:b/>
          <w:sz w:val="28"/>
          <w:szCs w:val="28"/>
        </w:rPr>
        <w:t xml:space="preserve"> </w:t>
      </w:r>
      <w:r>
        <w:rPr>
          <w:rStyle w:val="af1"/>
          <w:rFonts w:hint="eastAsia"/>
          <w:szCs w:val="20"/>
        </w:rPr>
        <w:t>山东恒量测试科技有限公司</w:t>
      </w:r>
    </w:p>
    <w:p w:rsidR="00C612F2" w:rsidRDefault="0099265B" w:rsidP="00E70E59">
      <w:pPr>
        <w:spacing w:line="360" w:lineRule="auto"/>
        <w:ind w:firstLineChars="1000" w:firstLine="2800"/>
        <w:rPr>
          <w:sz w:val="28"/>
          <w:szCs w:val="28"/>
        </w:rPr>
      </w:pPr>
      <w:r>
        <w:rPr>
          <w:rFonts w:hint="eastAsia"/>
          <w:sz w:val="28"/>
          <w:szCs w:val="28"/>
        </w:rPr>
        <w:t>济宁市计量测试所</w:t>
      </w:r>
    </w:p>
    <w:p w:rsidR="00357F55" w:rsidRDefault="00357F55" w:rsidP="00E70E59">
      <w:pPr>
        <w:spacing w:line="360" w:lineRule="auto"/>
        <w:ind w:firstLineChars="1000" w:firstLine="2800"/>
        <w:rPr>
          <w:sz w:val="28"/>
          <w:szCs w:val="28"/>
        </w:rPr>
      </w:pPr>
      <w:r>
        <w:rPr>
          <w:rFonts w:hint="eastAsia"/>
          <w:sz w:val="28"/>
          <w:szCs w:val="28"/>
        </w:rPr>
        <w:t>山东省计量科学研究院</w:t>
      </w:r>
    </w:p>
    <w:p w:rsidR="00451958" w:rsidRDefault="00451958" w:rsidP="00451958">
      <w:pPr>
        <w:spacing w:line="360" w:lineRule="auto"/>
        <w:ind w:firstLineChars="995" w:firstLine="2786"/>
        <w:rPr>
          <w:sz w:val="28"/>
          <w:szCs w:val="28"/>
        </w:rPr>
      </w:pPr>
      <w:r w:rsidRPr="00405237">
        <w:rPr>
          <w:rFonts w:hint="eastAsia"/>
          <w:sz w:val="28"/>
          <w:szCs w:val="28"/>
        </w:rPr>
        <w:t>山东斯诺电子有限公司</w:t>
      </w:r>
    </w:p>
    <w:p w:rsidR="00CE0337" w:rsidRDefault="00E70E59" w:rsidP="00451958">
      <w:pPr>
        <w:spacing w:line="360" w:lineRule="auto"/>
        <w:ind w:firstLineChars="245" w:firstLine="689"/>
        <w:rPr>
          <w:sz w:val="28"/>
          <w:szCs w:val="28"/>
        </w:rPr>
      </w:pPr>
      <w:r>
        <w:rPr>
          <w:rFonts w:ascii="黑体" w:eastAsia="黑体" w:hAnsi="黑体" w:hint="eastAsia"/>
          <w:b/>
          <w:sz w:val="28"/>
          <w:szCs w:val="28"/>
        </w:rPr>
        <w:t>参加起草单位：</w:t>
      </w:r>
      <w:r w:rsidR="00CE0337">
        <w:rPr>
          <w:rFonts w:ascii="黑体" w:eastAsia="黑体" w:hAnsi="黑体" w:hint="eastAsia"/>
          <w:b/>
          <w:sz w:val="28"/>
          <w:szCs w:val="28"/>
        </w:rPr>
        <w:t xml:space="preserve"> </w:t>
      </w:r>
      <w:r w:rsidR="00CE0337" w:rsidRPr="0032540F">
        <w:rPr>
          <w:rFonts w:hint="eastAsia"/>
          <w:sz w:val="28"/>
          <w:szCs w:val="28"/>
        </w:rPr>
        <w:t>中国兵器工业集团第五三研究所</w:t>
      </w:r>
    </w:p>
    <w:p w:rsidR="00357F55" w:rsidRDefault="00357F55" w:rsidP="00CE0337">
      <w:pPr>
        <w:spacing w:line="360" w:lineRule="auto"/>
        <w:ind w:firstLineChars="1000" w:firstLine="2800"/>
        <w:rPr>
          <w:sz w:val="28"/>
          <w:szCs w:val="28"/>
        </w:rPr>
      </w:pPr>
      <w:r w:rsidRPr="00357F55">
        <w:rPr>
          <w:rFonts w:hint="eastAsia"/>
          <w:sz w:val="28"/>
          <w:szCs w:val="28"/>
        </w:rPr>
        <w:t>霍尼韦尔自动化控制（中国）有限公司</w:t>
      </w:r>
    </w:p>
    <w:p w:rsidR="00E70E59" w:rsidRPr="00357F55" w:rsidRDefault="00CE0337" w:rsidP="00E70E59">
      <w:pPr>
        <w:spacing w:line="360" w:lineRule="auto"/>
        <w:ind w:firstLineChars="1000" w:firstLine="2800"/>
        <w:rPr>
          <w:sz w:val="28"/>
          <w:szCs w:val="28"/>
        </w:rPr>
      </w:pPr>
      <w:r>
        <w:rPr>
          <w:rFonts w:hint="eastAsia"/>
          <w:sz w:val="28"/>
          <w:szCs w:val="28"/>
        </w:rPr>
        <w:t>山东启源技术服务有限公司</w:t>
      </w:r>
    </w:p>
    <w:p w:rsidR="00EC2880" w:rsidRDefault="00EC2880">
      <w:pPr>
        <w:spacing w:line="360" w:lineRule="auto"/>
        <w:ind w:leftChars="341" w:left="716"/>
        <w:rPr>
          <w:sz w:val="28"/>
          <w:szCs w:val="28"/>
        </w:rPr>
      </w:pPr>
    </w:p>
    <w:p w:rsidR="00451958" w:rsidRDefault="00451958">
      <w:pPr>
        <w:spacing w:line="360" w:lineRule="auto"/>
        <w:ind w:leftChars="341" w:left="716"/>
        <w:rPr>
          <w:sz w:val="28"/>
          <w:szCs w:val="28"/>
        </w:rPr>
      </w:pPr>
    </w:p>
    <w:p w:rsidR="00451958" w:rsidRDefault="00451958">
      <w:pPr>
        <w:spacing w:line="360" w:lineRule="auto"/>
        <w:ind w:leftChars="341" w:left="716"/>
        <w:rPr>
          <w:sz w:val="28"/>
          <w:szCs w:val="28"/>
        </w:rPr>
      </w:pPr>
    </w:p>
    <w:p w:rsidR="00C612F2" w:rsidRDefault="00C612F2">
      <w:pPr>
        <w:spacing w:line="360" w:lineRule="auto"/>
        <w:rPr>
          <w:sz w:val="28"/>
          <w:szCs w:val="28"/>
        </w:rPr>
      </w:pPr>
    </w:p>
    <w:p w:rsidR="00C612F2" w:rsidRDefault="0099265B">
      <w:pPr>
        <w:spacing w:line="360" w:lineRule="auto"/>
        <w:jc w:val="center"/>
        <w:rPr>
          <w:b/>
          <w:sz w:val="28"/>
          <w:szCs w:val="28"/>
        </w:rPr>
      </w:pPr>
      <w:r>
        <w:rPr>
          <w:rFonts w:hint="eastAsia"/>
          <w:sz w:val="28"/>
          <w:szCs w:val="28"/>
        </w:rPr>
        <w:t>本规范委托</w:t>
      </w:r>
      <w:r>
        <w:rPr>
          <w:rStyle w:val="af1"/>
          <w:rFonts w:hint="eastAsia"/>
          <w:szCs w:val="20"/>
        </w:rPr>
        <w:t>全国石油和化工行业计量技术委员会</w:t>
      </w:r>
      <w:r>
        <w:rPr>
          <w:rFonts w:hint="eastAsia"/>
          <w:sz w:val="28"/>
          <w:szCs w:val="28"/>
        </w:rPr>
        <w:t>负责解释</w:t>
      </w:r>
    </w:p>
    <w:p w:rsidR="00C612F2" w:rsidRDefault="00C612F2" w:rsidP="00CF28A0">
      <w:pPr>
        <w:snapToGrid w:val="0"/>
        <w:spacing w:beforeLines="50" w:line="360" w:lineRule="auto"/>
        <w:rPr>
          <w:b/>
          <w:sz w:val="28"/>
          <w:szCs w:val="28"/>
        </w:rPr>
        <w:sectPr w:rsidR="00C612F2">
          <w:footerReference w:type="default" r:id="rId17"/>
          <w:pgSz w:w="11906" w:h="16838"/>
          <w:pgMar w:top="993" w:right="1646" w:bottom="1134" w:left="1800" w:header="1474" w:footer="1134" w:gutter="0"/>
          <w:pgNumType w:fmt="upperRoman" w:start="1"/>
          <w:cols w:space="720"/>
          <w:docGrid w:type="lines" w:linePitch="312"/>
        </w:sectPr>
      </w:pPr>
    </w:p>
    <w:p w:rsidR="00C612F2" w:rsidRDefault="00C612F2" w:rsidP="00CF28A0">
      <w:pPr>
        <w:snapToGrid w:val="0"/>
        <w:spacing w:beforeLines="50" w:line="360" w:lineRule="auto"/>
        <w:rPr>
          <w:b/>
          <w:sz w:val="28"/>
          <w:szCs w:val="28"/>
        </w:rPr>
      </w:pPr>
    </w:p>
    <w:p w:rsidR="00C612F2" w:rsidRDefault="0099265B">
      <w:pPr>
        <w:spacing w:line="360" w:lineRule="auto"/>
        <w:rPr>
          <w:rFonts w:ascii="黑体" w:eastAsia="黑体" w:hAnsi="黑体"/>
          <w:b/>
          <w:sz w:val="28"/>
          <w:szCs w:val="28"/>
        </w:rPr>
      </w:pPr>
      <w:r>
        <w:rPr>
          <w:rFonts w:ascii="黑体" w:eastAsia="黑体" w:hAnsi="黑体" w:hint="eastAsia"/>
          <w:b/>
          <w:sz w:val="28"/>
          <w:szCs w:val="28"/>
        </w:rPr>
        <w:t>本规范主要起草人：</w:t>
      </w:r>
    </w:p>
    <w:p w:rsidR="00C612F2" w:rsidRDefault="0099265B">
      <w:pPr>
        <w:spacing w:line="360" w:lineRule="auto"/>
        <w:ind w:firstLineChars="500" w:firstLine="1400"/>
        <w:rPr>
          <w:b/>
          <w:sz w:val="28"/>
          <w:szCs w:val="28"/>
        </w:rPr>
      </w:pPr>
      <w:r>
        <w:rPr>
          <w:rFonts w:hint="eastAsia"/>
          <w:color w:val="000000"/>
          <w:sz w:val="28"/>
          <w:szCs w:val="28"/>
        </w:rPr>
        <w:t>岳宗龙</w:t>
      </w:r>
      <w:r>
        <w:rPr>
          <w:rFonts w:hint="eastAsia"/>
          <w:sz w:val="28"/>
          <w:szCs w:val="28"/>
        </w:rPr>
        <w:t>（</w:t>
      </w:r>
      <w:r>
        <w:rPr>
          <w:rStyle w:val="af1"/>
          <w:rFonts w:hint="eastAsia"/>
          <w:szCs w:val="20"/>
        </w:rPr>
        <w:t>山东恒量测试科技有限公司</w:t>
      </w:r>
      <w:r>
        <w:rPr>
          <w:rFonts w:hint="eastAsia"/>
          <w:sz w:val="28"/>
          <w:szCs w:val="28"/>
        </w:rPr>
        <w:t>）</w:t>
      </w:r>
    </w:p>
    <w:p w:rsidR="00C612F2" w:rsidRDefault="0032540F">
      <w:pPr>
        <w:spacing w:line="360" w:lineRule="auto"/>
        <w:ind w:firstLineChars="500" w:firstLine="1400"/>
        <w:rPr>
          <w:sz w:val="28"/>
          <w:szCs w:val="28"/>
        </w:rPr>
      </w:pPr>
      <w:r>
        <w:rPr>
          <w:rFonts w:hint="eastAsia"/>
          <w:sz w:val="28"/>
          <w:szCs w:val="28"/>
        </w:rPr>
        <w:t>赵</w:t>
      </w:r>
      <w:r>
        <w:rPr>
          <w:rFonts w:hint="eastAsia"/>
          <w:sz w:val="28"/>
          <w:szCs w:val="28"/>
        </w:rPr>
        <w:t xml:space="preserve">  </w:t>
      </w:r>
      <w:r>
        <w:rPr>
          <w:rFonts w:hint="eastAsia"/>
          <w:sz w:val="28"/>
          <w:szCs w:val="28"/>
        </w:rPr>
        <w:t>鑫</w:t>
      </w:r>
      <w:r w:rsidR="0099265B">
        <w:rPr>
          <w:rFonts w:hint="eastAsia"/>
          <w:sz w:val="28"/>
          <w:szCs w:val="28"/>
        </w:rPr>
        <w:t>（济宁市计量测试所）</w:t>
      </w:r>
    </w:p>
    <w:p w:rsidR="00357F55" w:rsidRDefault="00357F55">
      <w:pPr>
        <w:spacing w:line="360" w:lineRule="auto"/>
        <w:ind w:firstLineChars="500" w:firstLine="1400"/>
        <w:rPr>
          <w:sz w:val="28"/>
          <w:szCs w:val="28"/>
        </w:rPr>
      </w:pPr>
      <w:r>
        <w:rPr>
          <w:rFonts w:hint="eastAsia"/>
          <w:sz w:val="28"/>
          <w:szCs w:val="28"/>
        </w:rPr>
        <w:t>隋</w:t>
      </w:r>
      <w:r>
        <w:rPr>
          <w:rFonts w:hint="eastAsia"/>
          <w:sz w:val="28"/>
          <w:szCs w:val="28"/>
        </w:rPr>
        <w:t xml:space="preserve">  </w:t>
      </w:r>
      <w:r>
        <w:rPr>
          <w:rFonts w:hint="eastAsia"/>
          <w:sz w:val="28"/>
          <w:szCs w:val="28"/>
        </w:rPr>
        <w:t>峰（山东省计量科学研究院）</w:t>
      </w:r>
    </w:p>
    <w:p w:rsidR="00451958" w:rsidRPr="00451958" w:rsidRDefault="00451958" w:rsidP="00451958">
      <w:pPr>
        <w:spacing w:line="360" w:lineRule="auto"/>
        <w:ind w:firstLineChars="500" w:firstLine="1400"/>
        <w:rPr>
          <w:sz w:val="28"/>
          <w:szCs w:val="28"/>
        </w:rPr>
      </w:pPr>
      <w:r w:rsidRPr="00405237">
        <w:rPr>
          <w:rFonts w:hint="eastAsia"/>
          <w:sz w:val="28"/>
          <w:szCs w:val="28"/>
        </w:rPr>
        <w:t>潘广斌（山东斯诺电子有限公司）</w:t>
      </w:r>
    </w:p>
    <w:p w:rsidR="00C612F2" w:rsidRDefault="0099265B">
      <w:pPr>
        <w:spacing w:line="360" w:lineRule="auto"/>
        <w:ind w:firstLineChars="295" w:firstLine="829"/>
        <w:rPr>
          <w:rFonts w:ascii="黑体" w:eastAsia="黑体" w:hAnsi="黑体"/>
          <w:b/>
          <w:sz w:val="28"/>
          <w:szCs w:val="28"/>
        </w:rPr>
      </w:pPr>
      <w:r>
        <w:rPr>
          <w:rFonts w:ascii="黑体" w:eastAsia="黑体" w:hAnsi="黑体" w:hint="eastAsia"/>
          <w:b/>
          <w:sz w:val="28"/>
          <w:szCs w:val="28"/>
        </w:rPr>
        <w:t>参加起草人：</w:t>
      </w:r>
    </w:p>
    <w:p w:rsidR="00CE0337" w:rsidRPr="0032540F" w:rsidRDefault="00CE0337" w:rsidP="00CE0337">
      <w:pPr>
        <w:spacing w:line="360" w:lineRule="auto"/>
        <w:ind w:firstLineChars="500" w:firstLine="1400"/>
        <w:rPr>
          <w:sz w:val="28"/>
          <w:szCs w:val="28"/>
        </w:rPr>
      </w:pPr>
      <w:r>
        <w:rPr>
          <w:rFonts w:hint="eastAsia"/>
          <w:sz w:val="28"/>
          <w:szCs w:val="28"/>
        </w:rPr>
        <w:t>许</w:t>
      </w:r>
      <w:r>
        <w:rPr>
          <w:rFonts w:hint="eastAsia"/>
          <w:sz w:val="28"/>
          <w:szCs w:val="28"/>
        </w:rPr>
        <w:t xml:space="preserve">  </w:t>
      </w:r>
      <w:r>
        <w:rPr>
          <w:rFonts w:hint="eastAsia"/>
          <w:sz w:val="28"/>
          <w:szCs w:val="28"/>
        </w:rPr>
        <w:t>峰（</w:t>
      </w:r>
      <w:r w:rsidRPr="0032540F">
        <w:rPr>
          <w:rFonts w:hint="eastAsia"/>
          <w:sz w:val="28"/>
          <w:szCs w:val="28"/>
        </w:rPr>
        <w:t>中国兵器工业集团第五三研究所</w:t>
      </w:r>
      <w:r>
        <w:rPr>
          <w:rFonts w:hint="eastAsia"/>
          <w:sz w:val="28"/>
          <w:szCs w:val="28"/>
        </w:rPr>
        <w:t>）</w:t>
      </w:r>
    </w:p>
    <w:p w:rsidR="00357F55" w:rsidRPr="00405237" w:rsidRDefault="00357F55" w:rsidP="00357F55">
      <w:pPr>
        <w:spacing w:line="360" w:lineRule="auto"/>
        <w:ind w:firstLineChars="500" w:firstLine="1400"/>
        <w:rPr>
          <w:sz w:val="28"/>
          <w:szCs w:val="28"/>
        </w:rPr>
      </w:pPr>
      <w:r w:rsidRPr="0032540F">
        <w:rPr>
          <w:rFonts w:hint="eastAsia"/>
          <w:sz w:val="28"/>
          <w:szCs w:val="28"/>
        </w:rPr>
        <w:t>李恩华</w:t>
      </w:r>
      <w:r>
        <w:rPr>
          <w:rFonts w:hint="eastAsia"/>
          <w:sz w:val="28"/>
          <w:szCs w:val="28"/>
        </w:rPr>
        <w:t xml:space="preserve"> </w:t>
      </w:r>
      <w:r w:rsidRPr="0032540F">
        <w:rPr>
          <w:rFonts w:asciiTheme="minorEastAsia" w:eastAsiaTheme="minorEastAsia" w:hAnsiTheme="minorEastAsia" w:hint="eastAsia"/>
          <w:sz w:val="28"/>
          <w:szCs w:val="28"/>
        </w:rPr>
        <w:t>[</w:t>
      </w:r>
      <w:r w:rsidRPr="00357F55">
        <w:rPr>
          <w:rFonts w:hint="eastAsia"/>
          <w:sz w:val="28"/>
          <w:szCs w:val="28"/>
        </w:rPr>
        <w:t>霍尼韦尔自动化控制（中国）有限公司</w:t>
      </w:r>
      <w:r w:rsidRPr="0032540F">
        <w:rPr>
          <w:rFonts w:asciiTheme="minorEastAsia" w:eastAsiaTheme="minorEastAsia" w:hAnsiTheme="minorEastAsia"/>
          <w:sz w:val="28"/>
          <w:szCs w:val="28"/>
        </w:rPr>
        <w:t>]</w:t>
      </w:r>
    </w:p>
    <w:p w:rsidR="00C612F2" w:rsidRPr="00357F55" w:rsidRDefault="00CE0337" w:rsidP="00CE0337">
      <w:pPr>
        <w:spacing w:line="360" w:lineRule="auto"/>
        <w:ind w:firstLineChars="500" w:firstLine="1400"/>
        <w:rPr>
          <w:sz w:val="28"/>
          <w:szCs w:val="28"/>
        </w:rPr>
      </w:pPr>
      <w:r>
        <w:rPr>
          <w:rFonts w:hint="eastAsia"/>
          <w:sz w:val="28"/>
          <w:szCs w:val="28"/>
        </w:rPr>
        <w:t>辛雪梅（山东启源技术服务有限公司）</w:t>
      </w:r>
    </w:p>
    <w:p w:rsidR="00C612F2" w:rsidRDefault="00C612F2">
      <w:pPr>
        <w:spacing w:line="360" w:lineRule="auto"/>
        <w:jc w:val="center"/>
        <w:rPr>
          <w:sz w:val="28"/>
          <w:szCs w:val="28"/>
        </w:rPr>
      </w:pPr>
    </w:p>
    <w:p w:rsidR="00C612F2" w:rsidRDefault="00C612F2">
      <w:pPr>
        <w:spacing w:line="360" w:lineRule="auto"/>
        <w:jc w:val="center"/>
        <w:rPr>
          <w:b/>
          <w:sz w:val="28"/>
          <w:szCs w:val="28"/>
        </w:rPr>
      </w:pPr>
    </w:p>
    <w:p w:rsidR="00C612F2" w:rsidRDefault="00C612F2">
      <w:pPr>
        <w:spacing w:line="360" w:lineRule="auto"/>
        <w:jc w:val="center"/>
        <w:rPr>
          <w:b/>
          <w:sz w:val="28"/>
          <w:szCs w:val="28"/>
        </w:rPr>
      </w:pPr>
    </w:p>
    <w:p w:rsidR="00C612F2" w:rsidRDefault="00C612F2">
      <w:pPr>
        <w:spacing w:line="360" w:lineRule="auto"/>
        <w:rPr>
          <w:b/>
          <w:sz w:val="28"/>
          <w:szCs w:val="28"/>
        </w:rPr>
      </w:pPr>
    </w:p>
    <w:p w:rsidR="00C612F2" w:rsidRDefault="00C612F2">
      <w:pPr>
        <w:spacing w:line="360" w:lineRule="auto"/>
        <w:rPr>
          <w:b/>
          <w:sz w:val="28"/>
          <w:szCs w:val="28"/>
        </w:rPr>
      </w:pPr>
    </w:p>
    <w:p w:rsidR="00C612F2" w:rsidRDefault="00C612F2">
      <w:bookmarkStart w:id="0" w:name="_Toc28508898"/>
    </w:p>
    <w:p w:rsidR="00C612F2" w:rsidRDefault="00C612F2"/>
    <w:p w:rsidR="00C612F2" w:rsidRDefault="00C612F2"/>
    <w:p w:rsidR="00C612F2" w:rsidRDefault="00C612F2"/>
    <w:p w:rsidR="0032540F" w:rsidRDefault="0032540F">
      <w:pPr>
        <w:sectPr w:rsidR="0032540F">
          <w:footerReference w:type="default" r:id="rId18"/>
          <w:pgSz w:w="11906" w:h="16838"/>
          <w:pgMar w:top="993" w:right="1646" w:bottom="1134" w:left="1800" w:header="1247" w:footer="992" w:gutter="0"/>
          <w:pgNumType w:fmt="upperRoman" w:start="1"/>
          <w:cols w:space="720"/>
          <w:docGrid w:type="lines" w:linePitch="312"/>
        </w:sectPr>
      </w:pPr>
    </w:p>
    <w:p w:rsidR="00C612F2" w:rsidRDefault="0099265B">
      <w:pPr>
        <w:pStyle w:val="ab"/>
        <w:rPr>
          <w:rFonts w:ascii="宋体" w:hAnsi="宋体"/>
          <w:sz w:val="24"/>
          <w:szCs w:val="24"/>
        </w:rPr>
      </w:pPr>
      <w:r>
        <w:rPr>
          <w:rFonts w:ascii="黑体" w:eastAsia="黑体" w:hAnsi="黑体" w:hint="eastAsia"/>
          <w:sz w:val="44"/>
          <w:szCs w:val="44"/>
        </w:rPr>
        <w:lastRenderedPageBreak/>
        <w:t>目</w:t>
      </w:r>
      <w:r>
        <w:t xml:space="preserve">   </w:t>
      </w:r>
      <w:r>
        <w:rPr>
          <w:rFonts w:ascii="黑体" w:eastAsia="黑体" w:hAnsi="黑体" w:hint="eastAsia"/>
          <w:sz w:val="44"/>
          <w:szCs w:val="44"/>
        </w:rPr>
        <w:t>录</w:t>
      </w:r>
      <w:bookmarkEnd w:id="0"/>
      <w:r w:rsidR="00CF28A0" w:rsidRPr="00CF28A0">
        <w:fldChar w:fldCharType="begin"/>
      </w:r>
      <w:r>
        <w:instrText xml:space="preserve"> TOC \o \h \z \u </w:instrText>
      </w:r>
      <w:r w:rsidR="00CF28A0" w:rsidRPr="00CF28A0">
        <w:fldChar w:fldCharType="separate"/>
      </w:r>
    </w:p>
    <w:p w:rsidR="00C612F2" w:rsidRPr="00EC2880" w:rsidRDefault="00CF28A0">
      <w:pPr>
        <w:pStyle w:val="10"/>
        <w:tabs>
          <w:tab w:val="right" w:leader="dot" w:pos="8450"/>
        </w:tabs>
        <w:rPr>
          <w:rStyle w:val="ad"/>
          <w:rFonts w:ascii="Times New Roman" w:hAnsi="Times New Roman"/>
          <w:sz w:val="24"/>
          <w:szCs w:val="24"/>
        </w:rPr>
      </w:pPr>
      <w:hyperlink w:anchor="_Toc28508900" w:history="1">
        <w:r w:rsidR="0099265B" w:rsidRPr="00EC2880">
          <w:rPr>
            <w:rStyle w:val="ad"/>
            <w:rFonts w:ascii="Times New Roman" w:hAnsi="Times New Roman" w:hint="eastAsia"/>
            <w:kern w:val="2"/>
            <w:sz w:val="24"/>
            <w:szCs w:val="24"/>
          </w:rPr>
          <w:t>引言</w:t>
        </w:r>
        <w:r w:rsidR="0099265B" w:rsidRPr="00EC2880">
          <w:rPr>
            <w:rStyle w:val="ad"/>
            <w:rFonts w:ascii="Times New Roman" w:hAnsi="Times New Roman"/>
            <w:kern w:val="2"/>
            <w:sz w:val="24"/>
            <w:szCs w:val="24"/>
          </w:rPr>
          <w:tab/>
        </w:r>
        <w:bookmarkStart w:id="1" w:name="_Hlt51264829"/>
        <w:bookmarkStart w:id="2" w:name="_Hlt51264830"/>
        <w:r w:rsidR="0099265B" w:rsidRPr="00EC2880">
          <w:rPr>
            <w:rStyle w:val="ad"/>
            <w:rFonts w:ascii="Times New Roman" w:hAnsi="Times New Roman" w:hint="eastAsia"/>
            <w:kern w:val="2"/>
            <w:sz w:val="24"/>
            <w:szCs w:val="24"/>
          </w:rPr>
          <w:t>（</w:t>
        </w:r>
        <w:bookmarkEnd w:id="1"/>
        <w:bookmarkEnd w:id="2"/>
        <w:r w:rsidR="0099265B" w:rsidRPr="00EC2880">
          <w:rPr>
            <w:rStyle w:val="ad"/>
            <w:rFonts w:ascii="Times New Roman" w:hAnsi="Times New Roman" w:hint="eastAsia"/>
            <w:kern w:val="2"/>
            <w:sz w:val="24"/>
            <w:szCs w:val="24"/>
          </w:rPr>
          <w:t>Ⅱ）</w:t>
        </w:r>
      </w:hyperlink>
    </w:p>
    <w:p w:rsidR="00EC2880" w:rsidRDefault="00CF28A0" w:rsidP="00EC2880">
      <w:pPr>
        <w:pStyle w:val="10"/>
        <w:tabs>
          <w:tab w:val="right" w:leader="dot" w:pos="8450"/>
        </w:tabs>
      </w:pPr>
      <w:hyperlink w:anchor="_Toc28508901" w:history="1">
        <w:r w:rsidR="0099265B" w:rsidRPr="00752428">
          <w:rPr>
            <w:rFonts w:ascii="Times New Roman" w:eastAsiaTheme="minorEastAsia" w:hAnsi="Times New Roman"/>
            <w:sz w:val="24"/>
            <w:szCs w:val="24"/>
          </w:rPr>
          <w:t>1</w:t>
        </w:r>
        <w:r w:rsidR="0099265B" w:rsidRPr="00EC2880">
          <w:rPr>
            <w:sz w:val="24"/>
            <w:szCs w:val="24"/>
          </w:rPr>
          <w:t xml:space="preserve"> </w:t>
        </w:r>
        <w:r w:rsidR="00F06F4F">
          <w:rPr>
            <w:rFonts w:hint="eastAsia"/>
            <w:sz w:val="24"/>
            <w:szCs w:val="24"/>
          </w:rPr>
          <w:t xml:space="preserve"> </w:t>
        </w:r>
        <w:r w:rsidR="0099265B" w:rsidRPr="00EC2880">
          <w:rPr>
            <w:rFonts w:hint="eastAsia"/>
            <w:sz w:val="24"/>
            <w:szCs w:val="24"/>
          </w:rPr>
          <w:t>范围</w:t>
        </w:r>
        <w:r w:rsidR="0099265B" w:rsidRPr="00EC2880">
          <w:rPr>
            <w:sz w:val="24"/>
            <w:szCs w:val="24"/>
          </w:rPr>
          <w:tab/>
        </w:r>
        <w:r w:rsidR="0099265B" w:rsidRPr="00EC2880">
          <w:rPr>
            <w:rFonts w:hint="eastAsia"/>
            <w:sz w:val="24"/>
            <w:szCs w:val="24"/>
          </w:rPr>
          <w:t>（</w:t>
        </w:r>
        <w:r w:rsidR="0099265B" w:rsidRPr="00752428">
          <w:rPr>
            <w:rFonts w:ascii="Times New Roman" w:hAnsi="Times New Roman"/>
            <w:sz w:val="24"/>
            <w:szCs w:val="24"/>
          </w:rPr>
          <w:t>1</w:t>
        </w:r>
        <w:r w:rsidR="0099265B" w:rsidRPr="00EC2880">
          <w:rPr>
            <w:rFonts w:hint="eastAsia"/>
            <w:sz w:val="24"/>
            <w:szCs w:val="24"/>
          </w:rPr>
          <w:t>）</w:t>
        </w:r>
      </w:hyperlink>
    </w:p>
    <w:p w:rsidR="003F5005" w:rsidRDefault="00CF28A0" w:rsidP="003F5005">
      <w:pPr>
        <w:pStyle w:val="10"/>
        <w:tabs>
          <w:tab w:val="right" w:leader="dot" w:pos="8450"/>
        </w:tabs>
      </w:pPr>
      <w:hyperlink w:anchor="_Toc28508901" w:history="1">
        <w:r w:rsidR="003F5005" w:rsidRPr="00752428">
          <w:rPr>
            <w:rFonts w:ascii="Times New Roman" w:eastAsiaTheme="minorEastAsia" w:hAnsi="Times New Roman" w:hint="eastAsia"/>
            <w:sz w:val="24"/>
            <w:szCs w:val="24"/>
          </w:rPr>
          <w:t>2</w:t>
        </w:r>
        <w:r w:rsidR="00F06F4F">
          <w:rPr>
            <w:rFonts w:hint="eastAsia"/>
            <w:sz w:val="24"/>
            <w:szCs w:val="24"/>
          </w:rPr>
          <w:t xml:space="preserve">  </w:t>
        </w:r>
        <w:r w:rsidR="003F5005">
          <w:rPr>
            <w:rFonts w:hint="eastAsia"/>
            <w:sz w:val="24"/>
            <w:szCs w:val="24"/>
          </w:rPr>
          <w:t>引用文件</w:t>
        </w:r>
        <w:r w:rsidR="003F5005" w:rsidRPr="00EC2880">
          <w:rPr>
            <w:sz w:val="24"/>
            <w:szCs w:val="24"/>
          </w:rPr>
          <w:tab/>
        </w:r>
        <w:r w:rsidR="003F5005" w:rsidRPr="00EC2880">
          <w:rPr>
            <w:rFonts w:hint="eastAsia"/>
            <w:sz w:val="24"/>
            <w:szCs w:val="24"/>
          </w:rPr>
          <w:t>（</w:t>
        </w:r>
        <w:r w:rsidR="003F5005" w:rsidRPr="00752428">
          <w:rPr>
            <w:rFonts w:ascii="Times New Roman" w:hAnsi="Times New Roman"/>
            <w:sz w:val="24"/>
            <w:szCs w:val="24"/>
          </w:rPr>
          <w:t>1</w:t>
        </w:r>
        <w:r w:rsidR="003F5005" w:rsidRPr="00EC2880">
          <w:rPr>
            <w:rFonts w:hint="eastAsia"/>
            <w:sz w:val="24"/>
            <w:szCs w:val="24"/>
          </w:rPr>
          <w:t>）</w:t>
        </w:r>
      </w:hyperlink>
    </w:p>
    <w:p w:rsidR="00C612F2" w:rsidRPr="00EC2880" w:rsidRDefault="00CF28A0" w:rsidP="00EC2880">
      <w:pPr>
        <w:pStyle w:val="10"/>
        <w:tabs>
          <w:tab w:val="right" w:leader="dot" w:pos="8450"/>
        </w:tabs>
        <w:rPr>
          <w:sz w:val="24"/>
          <w:szCs w:val="24"/>
        </w:rPr>
      </w:pPr>
      <w:hyperlink w:anchor="_Toc28508902" w:history="1">
        <w:r w:rsidR="00752428" w:rsidRPr="00752428">
          <w:rPr>
            <w:rFonts w:ascii="Times New Roman" w:hAnsi="Times New Roman"/>
          </w:rPr>
          <w:t>3</w:t>
        </w:r>
        <w:r w:rsidR="0099265B" w:rsidRPr="00752428">
          <w:rPr>
            <w:rFonts w:ascii="Times New Roman" w:eastAsiaTheme="minorEastAsia" w:hAnsi="Times New Roman"/>
            <w:sz w:val="24"/>
            <w:szCs w:val="24"/>
          </w:rPr>
          <w:t xml:space="preserve"> </w:t>
        </w:r>
        <w:r w:rsidR="00F06F4F">
          <w:rPr>
            <w:rFonts w:hint="eastAsia"/>
            <w:sz w:val="24"/>
            <w:szCs w:val="24"/>
          </w:rPr>
          <w:t xml:space="preserve"> </w:t>
        </w:r>
        <w:r w:rsidR="0099265B" w:rsidRPr="00EC2880">
          <w:rPr>
            <w:rFonts w:hint="eastAsia"/>
            <w:sz w:val="24"/>
            <w:szCs w:val="24"/>
          </w:rPr>
          <w:t>概述</w:t>
        </w:r>
        <w:r w:rsidR="0099265B" w:rsidRPr="00EC2880">
          <w:rPr>
            <w:sz w:val="24"/>
            <w:szCs w:val="24"/>
          </w:rPr>
          <w:tab/>
        </w:r>
        <w:r w:rsidR="0099265B" w:rsidRPr="00EC2880">
          <w:rPr>
            <w:rFonts w:hint="eastAsia"/>
            <w:sz w:val="24"/>
            <w:szCs w:val="24"/>
          </w:rPr>
          <w:t>（</w:t>
        </w:r>
        <w:r w:rsidR="0099265B" w:rsidRPr="00752428">
          <w:rPr>
            <w:rFonts w:ascii="Times New Roman" w:hAnsi="Times New Roman" w:hint="eastAsia"/>
            <w:sz w:val="24"/>
            <w:szCs w:val="24"/>
          </w:rPr>
          <w:t>1</w:t>
        </w:r>
        <w:r w:rsidR="0099265B" w:rsidRPr="00EC2880">
          <w:rPr>
            <w:rFonts w:hint="eastAsia"/>
            <w:sz w:val="24"/>
            <w:szCs w:val="24"/>
          </w:rPr>
          <w:t>）</w:t>
        </w:r>
      </w:hyperlink>
    </w:p>
    <w:p w:rsidR="00C612F2" w:rsidRPr="00EC2880" w:rsidRDefault="00CF28A0" w:rsidP="00EC2880">
      <w:pPr>
        <w:pStyle w:val="10"/>
        <w:tabs>
          <w:tab w:val="right" w:leader="dot" w:pos="8450"/>
        </w:tabs>
        <w:rPr>
          <w:sz w:val="24"/>
          <w:szCs w:val="24"/>
        </w:rPr>
      </w:pPr>
      <w:hyperlink w:anchor="_Toc28508903" w:history="1">
        <w:r w:rsidR="003F5005" w:rsidRPr="00752428">
          <w:rPr>
            <w:rFonts w:ascii="Times New Roman" w:eastAsiaTheme="minorEastAsia" w:hAnsi="Times New Roman"/>
            <w:sz w:val="24"/>
            <w:szCs w:val="24"/>
          </w:rPr>
          <w:t>4</w:t>
        </w:r>
        <w:r w:rsidR="0099265B" w:rsidRPr="00EC2880">
          <w:rPr>
            <w:sz w:val="24"/>
            <w:szCs w:val="24"/>
          </w:rPr>
          <w:t xml:space="preserve"> </w:t>
        </w:r>
        <w:r w:rsidR="00F06F4F">
          <w:rPr>
            <w:rFonts w:hint="eastAsia"/>
            <w:sz w:val="24"/>
            <w:szCs w:val="24"/>
          </w:rPr>
          <w:t xml:space="preserve"> </w:t>
        </w:r>
        <w:r w:rsidR="0099265B" w:rsidRPr="00EC2880">
          <w:rPr>
            <w:rFonts w:hint="eastAsia"/>
            <w:sz w:val="24"/>
            <w:szCs w:val="24"/>
          </w:rPr>
          <w:t>计量特性</w:t>
        </w:r>
        <w:r w:rsidR="0099265B" w:rsidRPr="00EC2880">
          <w:rPr>
            <w:sz w:val="24"/>
            <w:szCs w:val="24"/>
          </w:rPr>
          <w:tab/>
        </w:r>
        <w:r w:rsidR="0099265B" w:rsidRPr="00EC2880">
          <w:rPr>
            <w:rFonts w:hint="eastAsia"/>
            <w:sz w:val="24"/>
            <w:szCs w:val="24"/>
          </w:rPr>
          <w:t>（</w:t>
        </w:r>
        <w:r w:rsidR="003F5005" w:rsidRPr="00752428">
          <w:rPr>
            <w:rFonts w:ascii="Times New Roman" w:hAnsi="Times New Roman" w:hint="eastAsia"/>
            <w:sz w:val="24"/>
            <w:szCs w:val="24"/>
          </w:rPr>
          <w:t>2</w:t>
        </w:r>
        <w:r w:rsidR="0099265B" w:rsidRPr="00EC2880">
          <w:rPr>
            <w:rFonts w:hint="eastAsia"/>
            <w:sz w:val="24"/>
            <w:szCs w:val="24"/>
          </w:rPr>
          <w:t>）</w:t>
        </w:r>
      </w:hyperlink>
    </w:p>
    <w:p w:rsidR="00C612F2" w:rsidRPr="00EC2880" w:rsidRDefault="00CF28A0" w:rsidP="00EC2880">
      <w:pPr>
        <w:pStyle w:val="10"/>
        <w:tabs>
          <w:tab w:val="right" w:leader="dot" w:pos="8450"/>
        </w:tabs>
        <w:rPr>
          <w:sz w:val="24"/>
          <w:szCs w:val="24"/>
        </w:rPr>
      </w:pPr>
      <w:hyperlink w:anchor="_Toc28508904" w:history="1">
        <w:r w:rsidR="003F5005" w:rsidRPr="00752428">
          <w:rPr>
            <w:rFonts w:ascii="Times New Roman" w:eastAsiaTheme="minorEastAsia" w:hAnsi="Times New Roman"/>
            <w:sz w:val="24"/>
            <w:szCs w:val="24"/>
          </w:rPr>
          <w:t>5</w:t>
        </w:r>
        <w:r w:rsidR="0099265B" w:rsidRPr="00F06F4F">
          <w:rPr>
            <w:rFonts w:asciiTheme="minorEastAsia" w:eastAsiaTheme="minorEastAsia" w:hAnsiTheme="minorEastAsia"/>
            <w:sz w:val="24"/>
            <w:szCs w:val="24"/>
          </w:rPr>
          <w:t xml:space="preserve"> </w:t>
        </w:r>
        <w:r w:rsidR="00F06F4F">
          <w:rPr>
            <w:rFonts w:hint="eastAsia"/>
            <w:sz w:val="24"/>
            <w:szCs w:val="24"/>
          </w:rPr>
          <w:t xml:space="preserve"> </w:t>
        </w:r>
        <w:r w:rsidR="003F5005">
          <w:rPr>
            <w:rFonts w:hint="eastAsia"/>
            <w:sz w:val="24"/>
            <w:szCs w:val="24"/>
          </w:rPr>
          <w:t>校准条件</w:t>
        </w:r>
        <w:r w:rsidR="0099265B" w:rsidRPr="00EC2880">
          <w:rPr>
            <w:sz w:val="24"/>
            <w:szCs w:val="24"/>
          </w:rPr>
          <w:tab/>
        </w:r>
        <w:r w:rsidR="0099265B" w:rsidRPr="00EC2880">
          <w:rPr>
            <w:rFonts w:hint="eastAsia"/>
            <w:sz w:val="24"/>
            <w:szCs w:val="24"/>
          </w:rPr>
          <w:t>（</w:t>
        </w:r>
        <w:r w:rsidR="003F5005" w:rsidRPr="00752428">
          <w:rPr>
            <w:rFonts w:ascii="Times New Roman" w:hAnsi="Times New Roman" w:hint="eastAsia"/>
            <w:sz w:val="24"/>
            <w:szCs w:val="24"/>
          </w:rPr>
          <w:t>2</w:t>
        </w:r>
        <w:r w:rsidR="0099265B" w:rsidRPr="00EC2880">
          <w:rPr>
            <w:rFonts w:hint="eastAsia"/>
            <w:sz w:val="24"/>
            <w:szCs w:val="24"/>
          </w:rPr>
          <w:t>）</w:t>
        </w:r>
      </w:hyperlink>
    </w:p>
    <w:p w:rsidR="00C612F2" w:rsidRPr="00EC2880" w:rsidRDefault="00CF28A0" w:rsidP="00EC2880">
      <w:pPr>
        <w:pStyle w:val="10"/>
        <w:tabs>
          <w:tab w:val="right" w:leader="dot" w:pos="8450"/>
        </w:tabs>
        <w:rPr>
          <w:sz w:val="24"/>
          <w:szCs w:val="24"/>
        </w:rPr>
      </w:pPr>
      <w:hyperlink w:anchor="_Toc28508905" w:history="1">
        <w:r w:rsidR="003F5005" w:rsidRPr="00752428">
          <w:rPr>
            <w:rFonts w:ascii="Times New Roman" w:eastAsiaTheme="minorEastAsia" w:hAnsi="Times New Roman"/>
            <w:sz w:val="24"/>
            <w:szCs w:val="24"/>
          </w:rPr>
          <w:t>5.1</w:t>
        </w:r>
        <w:r w:rsidR="0099265B" w:rsidRPr="00EC2880">
          <w:rPr>
            <w:sz w:val="24"/>
            <w:szCs w:val="24"/>
          </w:rPr>
          <w:t xml:space="preserve"> </w:t>
        </w:r>
        <w:r w:rsidR="00F06F4F">
          <w:rPr>
            <w:rFonts w:hint="eastAsia"/>
            <w:sz w:val="24"/>
            <w:szCs w:val="24"/>
          </w:rPr>
          <w:t xml:space="preserve"> </w:t>
        </w:r>
        <w:r w:rsidR="003F5005">
          <w:rPr>
            <w:rFonts w:hint="eastAsia"/>
            <w:sz w:val="24"/>
            <w:szCs w:val="24"/>
          </w:rPr>
          <w:t>环境条件</w:t>
        </w:r>
        <w:r w:rsidR="0099265B" w:rsidRPr="00EC2880">
          <w:rPr>
            <w:sz w:val="24"/>
            <w:szCs w:val="24"/>
          </w:rPr>
          <w:tab/>
        </w:r>
        <w:r w:rsidR="0099265B" w:rsidRPr="00EC2880">
          <w:rPr>
            <w:rFonts w:hint="eastAsia"/>
            <w:sz w:val="24"/>
            <w:szCs w:val="24"/>
          </w:rPr>
          <w:t>（</w:t>
        </w:r>
        <w:r w:rsidR="003F5005" w:rsidRPr="00752428">
          <w:rPr>
            <w:rFonts w:ascii="Times New Roman" w:hAnsi="Times New Roman" w:hint="eastAsia"/>
            <w:sz w:val="24"/>
            <w:szCs w:val="24"/>
          </w:rPr>
          <w:t>2</w:t>
        </w:r>
        <w:r w:rsidR="0099265B" w:rsidRPr="00EC2880">
          <w:rPr>
            <w:rFonts w:hint="eastAsia"/>
            <w:sz w:val="24"/>
            <w:szCs w:val="24"/>
          </w:rPr>
          <w:t>）</w:t>
        </w:r>
      </w:hyperlink>
    </w:p>
    <w:p w:rsidR="00C612F2" w:rsidRPr="00EC2880" w:rsidRDefault="00CF28A0" w:rsidP="00EC2880">
      <w:pPr>
        <w:pStyle w:val="10"/>
        <w:tabs>
          <w:tab w:val="right" w:leader="dot" w:pos="8450"/>
        </w:tabs>
        <w:rPr>
          <w:sz w:val="24"/>
          <w:szCs w:val="24"/>
        </w:rPr>
      </w:pPr>
      <w:hyperlink w:anchor="_Toc28508906" w:history="1">
        <w:r w:rsidR="003F5005" w:rsidRPr="00752428">
          <w:rPr>
            <w:rFonts w:ascii="Times New Roman" w:eastAsiaTheme="minorEastAsia" w:hAnsi="Times New Roman"/>
            <w:sz w:val="24"/>
            <w:szCs w:val="24"/>
          </w:rPr>
          <w:t>5.2</w:t>
        </w:r>
        <w:r w:rsidR="0099265B" w:rsidRPr="00EC2880">
          <w:rPr>
            <w:sz w:val="24"/>
            <w:szCs w:val="24"/>
          </w:rPr>
          <w:t xml:space="preserve"> </w:t>
        </w:r>
        <w:r w:rsidR="00F06F4F">
          <w:rPr>
            <w:rFonts w:hint="eastAsia"/>
            <w:sz w:val="24"/>
            <w:szCs w:val="24"/>
          </w:rPr>
          <w:t xml:space="preserve"> </w:t>
        </w:r>
        <w:r w:rsidR="003F5005">
          <w:rPr>
            <w:rFonts w:hint="eastAsia"/>
            <w:sz w:val="24"/>
            <w:szCs w:val="24"/>
          </w:rPr>
          <w:t>测量标准及其他设备</w:t>
        </w:r>
        <w:r w:rsidR="0099265B" w:rsidRPr="00EC2880">
          <w:rPr>
            <w:sz w:val="24"/>
            <w:szCs w:val="24"/>
          </w:rPr>
          <w:tab/>
        </w:r>
        <w:r w:rsidR="0099265B" w:rsidRPr="00EC2880">
          <w:rPr>
            <w:rFonts w:hint="eastAsia"/>
            <w:sz w:val="24"/>
            <w:szCs w:val="24"/>
          </w:rPr>
          <w:t>（</w:t>
        </w:r>
        <w:r w:rsidR="003F5005" w:rsidRPr="00752428">
          <w:rPr>
            <w:rFonts w:ascii="Times New Roman" w:hAnsi="Times New Roman" w:hint="eastAsia"/>
            <w:sz w:val="24"/>
            <w:szCs w:val="24"/>
          </w:rPr>
          <w:t>2</w:t>
        </w:r>
        <w:r w:rsidR="0099265B" w:rsidRPr="00EC2880">
          <w:rPr>
            <w:rFonts w:hint="eastAsia"/>
            <w:sz w:val="24"/>
            <w:szCs w:val="24"/>
          </w:rPr>
          <w:t>）</w:t>
        </w:r>
      </w:hyperlink>
    </w:p>
    <w:p w:rsidR="00C612F2" w:rsidRPr="00EC2880" w:rsidRDefault="00CF28A0" w:rsidP="00EC2880">
      <w:pPr>
        <w:pStyle w:val="10"/>
        <w:tabs>
          <w:tab w:val="right" w:leader="dot" w:pos="8450"/>
        </w:tabs>
        <w:rPr>
          <w:sz w:val="24"/>
          <w:szCs w:val="24"/>
        </w:rPr>
      </w:pPr>
      <w:hyperlink w:anchor="_Toc28508907" w:history="1">
        <w:r w:rsidR="003F5005" w:rsidRPr="00752428">
          <w:rPr>
            <w:rFonts w:ascii="Times New Roman" w:eastAsiaTheme="minorEastAsia" w:hAnsi="Times New Roman"/>
            <w:sz w:val="24"/>
            <w:szCs w:val="24"/>
          </w:rPr>
          <w:t>6</w:t>
        </w:r>
        <w:r w:rsidR="00F06F4F">
          <w:rPr>
            <w:rFonts w:asciiTheme="minorEastAsia" w:eastAsiaTheme="minorEastAsia" w:hAnsiTheme="minorEastAsia" w:hint="eastAsia"/>
            <w:sz w:val="24"/>
            <w:szCs w:val="24"/>
          </w:rPr>
          <w:t xml:space="preserve">  </w:t>
        </w:r>
        <w:r w:rsidR="003F5005">
          <w:rPr>
            <w:rFonts w:hint="eastAsia"/>
            <w:sz w:val="24"/>
            <w:szCs w:val="24"/>
          </w:rPr>
          <w:t>校准项目和校准方法</w:t>
        </w:r>
        <w:r w:rsidR="0099265B" w:rsidRPr="00EC2880">
          <w:rPr>
            <w:sz w:val="24"/>
            <w:szCs w:val="24"/>
          </w:rPr>
          <w:tab/>
        </w:r>
        <w:r w:rsidR="0099265B" w:rsidRPr="00EC2880">
          <w:rPr>
            <w:rFonts w:hint="eastAsia"/>
            <w:sz w:val="24"/>
            <w:szCs w:val="24"/>
          </w:rPr>
          <w:t>（</w:t>
        </w:r>
        <w:r w:rsidR="00752428">
          <w:rPr>
            <w:rFonts w:ascii="Times New Roman" w:hAnsi="Times New Roman" w:hint="eastAsia"/>
            <w:sz w:val="24"/>
            <w:szCs w:val="24"/>
          </w:rPr>
          <w:t>3</w:t>
        </w:r>
        <w:r w:rsidR="0099265B" w:rsidRPr="00EC2880">
          <w:rPr>
            <w:rFonts w:hint="eastAsia"/>
            <w:sz w:val="24"/>
            <w:szCs w:val="24"/>
          </w:rPr>
          <w:t>）</w:t>
        </w:r>
      </w:hyperlink>
    </w:p>
    <w:p w:rsidR="00C612F2" w:rsidRPr="00EC2880" w:rsidRDefault="00CF28A0" w:rsidP="00EC2880">
      <w:pPr>
        <w:pStyle w:val="10"/>
        <w:tabs>
          <w:tab w:val="right" w:leader="dot" w:pos="8450"/>
        </w:tabs>
        <w:rPr>
          <w:sz w:val="24"/>
          <w:szCs w:val="24"/>
        </w:rPr>
      </w:pPr>
      <w:hyperlink w:anchor="_Toc28508908" w:history="1">
        <w:r w:rsidR="00E13518" w:rsidRPr="00752428">
          <w:rPr>
            <w:rFonts w:ascii="Times New Roman" w:eastAsiaTheme="minorEastAsia" w:hAnsi="Times New Roman"/>
            <w:sz w:val="24"/>
            <w:szCs w:val="24"/>
          </w:rPr>
          <w:t>6.1</w:t>
        </w:r>
        <w:r w:rsidR="00E13518">
          <w:rPr>
            <w:rFonts w:hint="eastAsia"/>
            <w:sz w:val="24"/>
            <w:szCs w:val="24"/>
          </w:rPr>
          <w:t xml:space="preserve"> </w:t>
        </w:r>
        <w:r w:rsidR="00F06F4F">
          <w:rPr>
            <w:rFonts w:hint="eastAsia"/>
            <w:sz w:val="24"/>
            <w:szCs w:val="24"/>
          </w:rPr>
          <w:t xml:space="preserve"> </w:t>
        </w:r>
        <w:r w:rsidR="00E13518">
          <w:rPr>
            <w:rFonts w:hint="eastAsia"/>
            <w:sz w:val="24"/>
            <w:szCs w:val="24"/>
          </w:rPr>
          <w:t>校准项目</w:t>
        </w:r>
        <w:r w:rsidR="0099265B" w:rsidRPr="00EC2880">
          <w:rPr>
            <w:sz w:val="24"/>
            <w:szCs w:val="24"/>
          </w:rPr>
          <w:tab/>
        </w:r>
        <w:r w:rsidR="0099265B" w:rsidRPr="00EC2880">
          <w:rPr>
            <w:rFonts w:hint="eastAsia"/>
            <w:sz w:val="24"/>
            <w:szCs w:val="24"/>
          </w:rPr>
          <w:t>（</w:t>
        </w:r>
        <w:r w:rsidR="00E13518" w:rsidRPr="00752428">
          <w:rPr>
            <w:rFonts w:ascii="Times New Roman" w:hAnsi="Times New Roman" w:hint="eastAsia"/>
            <w:sz w:val="24"/>
            <w:szCs w:val="24"/>
          </w:rPr>
          <w:t>3</w:t>
        </w:r>
        <w:r w:rsidR="0099265B" w:rsidRPr="00EC2880">
          <w:rPr>
            <w:rFonts w:hint="eastAsia"/>
            <w:sz w:val="24"/>
            <w:szCs w:val="24"/>
          </w:rPr>
          <w:t>）</w:t>
        </w:r>
      </w:hyperlink>
    </w:p>
    <w:p w:rsidR="00C612F2" w:rsidRPr="00EC2880" w:rsidRDefault="00CF28A0" w:rsidP="00EC2880">
      <w:pPr>
        <w:pStyle w:val="10"/>
        <w:tabs>
          <w:tab w:val="right" w:leader="dot" w:pos="8450"/>
        </w:tabs>
        <w:rPr>
          <w:sz w:val="24"/>
          <w:szCs w:val="24"/>
        </w:rPr>
      </w:pPr>
      <w:hyperlink w:anchor="_Toc28508912" w:history="1">
        <w:r w:rsidR="00E13518" w:rsidRPr="00752428">
          <w:rPr>
            <w:rFonts w:ascii="Times New Roman" w:eastAsiaTheme="minorEastAsia" w:hAnsi="Times New Roman"/>
            <w:sz w:val="24"/>
            <w:szCs w:val="24"/>
          </w:rPr>
          <w:t>6.2</w:t>
        </w:r>
        <w:r w:rsidR="00E13518">
          <w:rPr>
            <w:rFonts w:hint="eastAsia"/>
            <w:sz w:val="24"/>
            <w:szCs w:val="24"/>
          </w:rPr>
          <w:t xml:space="preserve"> </w:t>
        </w:r>
        <w:r w:rsidR="00F06F4F">
          <w:rPr>
            <w:rFonts w:hint="eastAsia"/>
            <w:sz w:val="24"/>
            <w:szCs w:val="24"/>
          </w:rPr>
          <w:t xml:space="preserve"> </w:t>
        </w:r>
        <w:r w:rsidR="00E13518">
          <w:rPr>
            <w:rFonts w:hint="eastAsia"/>
            <w:sz w:val="24"/>
            <w:szCs w:val="24"/>
          </w:rPr>
          <w:t>校准方法</w:t>
        </w:r>
        <w:r w:rsidR="0099265B" w:rsidRPr="00EC2880">
          <w:rPr>
            <w:sz w:val="24"/>
            <w:szCs w:val="24"/>
          </w:rPr>
          <w:tab/>
        </w:r>
        <w:r w:rsidR="0099265B" w:rsidRPr="00EC2880">
          <w:rPr>
            <w:rFonts w:hint="eastAsia"/>
            <w:sz w:val="24"/>
            <w:szCs w:val="24"/>
          </w:rPr>
          <w:t>（</w:t>
        </w:r>
        <w:r w:rsidR="00E13518" w:rsidRPr="00752428">
          <w:rPr>
            <w:rFonts w:ascii="Times New Roman" w:hAnsi="Times New Roman" w:hint="eastAsia"/>
            <w:sz w:val="24"/>
            <w:szCs w:val="24"/>
          </w:rPr>
          <w:t>3</w:t>
        </w:r>
        <w:r w:rsidR="0099265B" w:rsidRPr="00EC2880">
          <w:rPr>
            <w:rFonts w:hint="eastAsia"/>
            <w:sz w:val="24"/>
            <w:szCs w:val="24"/>
          </w:rPr>
          <w:t>）</w:t>
        </w:r>
      </w:hyperlink>
    </w:p>
    <w:p w:rsidR="00C612F2" w:rsidRPr="00EC2880" w:rsidRDefault="00CF28A0" w:rsidP="00EC2880">
      <w:pPr>
        <w:pStyle w:val="10"/>
        <w:tabs>
          <w:tab w:val="right" w:leader="dot" w:pos="8450"/>
        </w:tabs>
        <w:rPr>
          <w:sz w:val="24"/>
          <w:szCs w:val="24"/>
        </w:rPr>
      </w:pPr>
      <w:hyperlink w:anchor="_Toc28508913" w:history="1">
        <w:r w:rsidR="00E13518" w:rsidRPr="00752428">
          <w:rPr>
            <w:rFonts w:ascii="Times New Roman" w:eastAsiaTheme="minorEastAsia" w:hAnsi="Times New Roman"/>
            <w:sz w:val="24"/>
            <w:szCs w:val="24"/>
          </w:rPr>
          <w:t>7</w:t>
        </w:r>
        <w:r w:rsidR="00E13518">
          <w:rPr>
            <w:rFonts w:hint="eastAsia"/>
            <w:sz w:val="24"/>
            <w:szCs w:val="24"/>
          </w:rPr>
          <w:t xml:space="preserve"> </w:t>
        </w:r>
        <w:r w:rsidR="00F06F4F">
          <w:rPr>
            <w:rFonts w:hint="eastAsia"/>
            <w:sz w:val="24"/>
            <w:szCs w:val="24"/>
          </w:rPr>
          <w:t xml:space="preserve"> </w:t>
        </w:r>
        <w:r w:rsidR="00E13518">
          <w:rPr>
            <w:rFonts w:hint="eastAsia"/>
            <w:sz w:val="24"/>
            <w:szCs w:val="24"/>
          </w:rPr>
          <w:t>校准结果</w:t>
        </w:r>
        <w:r w:rsidR="0099265B" w:rsidRPr="00EC2880">
          <w:rPr>
            <w:sz w:val="24"/>
            <w:szCs w:val="24"/>
          </w:rPr>
          <w:tab/>
        </w:r>
        <w:r w:rsidR="0099265B" w:rsidRPr="00EC2880">
          <w:rPr>
            <w:rFonts w:hint="eastAsia"/>
            <w:sz w:val="24"/>
            <w:szCs w:val="24"/>
          </w:rPr>
          <w:t>（</w:t>
        </w:r>
        <w:r w:rsidR="00E13518" w:rsidRPr="00752428">
          <w:rPr>
            <w:rFonts w:ascii="Times New Roman" w:hAnsi="Times New Roman" w:hint="eastAsia"/>
            <w:sz w:val="24"/>
            <w:szCs w:val="24"/>
          </w:rPr>
          <w:t>5</w:t>
        </w:r>
        <w:r w:rsidR="0099265B" w:rsidRPr="00EC2880">
          <w:rPr>
            <w:rFonts w:hint="eastAsia"/>
            <w:sz w:val="24"/>
            <w:szCs w:val="24"/>
          </w:rPr>
          <w:t>）</w:t>
        </w:r>
      </w:hyperlink>
    </w:p>
    <w:p w:rsidR="00C612F2" w:rsidRPr="00EC2880" w:rsidRDefault="00CF28A0" w:rsidP="00EC2880">
      <w:pPr>
        <w:pStyle w:val="10"/>
        <w:tabs>
          <w:tab w:val="right" w:leader="dot" w:pos="8450"/>
        </w:tabs>
        <w:rPr>
          <w:sz w:val="24"/>
          <w:szCs w:val="24"/>
        </w:rPr>
      </w:pPr>
      <w:hyperlink w:anchor="_Toc28508914" w:history="1">
        <w:r w:rsidR="00E13518" w:rsidRPr="00752428">
          <w:rPr>
            <w:rFonts w:ascii="Times New Roman" w:eastAsiaTheme="minorEastAsia" w:hAnsi="Times New Roman"/>
            <w:sz w:val="24"/>
            <w:szCs w:val="24"/>
          </w:rPr>
          <w:t>7.1</w:t>
        </w:r>
        <w:r w:rsidR="00E13518">
          <w:rPr>
            <w:rFonts w:hint="eastAsia"/>
            <w:sz w:val="24"/>
            <w:szCs w:val="24"/>
          </w:rPr>
          <w:t xml:space="preserve"> </w:t>
        </w:r>
        <w:r w:rsidR="00F06F4F">
          <w:rPr>
            <w:rFonts w:hint="eastAsia"/>
            <w:sz w:val="24"/>
            <w:szCs w:val="24"/>
          </w:rPr>
          <w:t xml:space="preserve"> </w:t>
        </w:r>
        <w:r w:rsidR="00E13518">
          <w:rPr>
            <w:rFonts w:hint="eastAsia"/>
            <w:sz w:val="24"/>
            <w:szCs w:val="24"/>
          </w:rPr>
          <w:t>校准记录</w:t>
        </w:r>
        <w:r w:rsidR="0099265B" w:rsidRPr="00EC2880">
          <w:rPr>
            <w:sz w:val="24"/>
            <w:szCs w:val="24"/>
          </w:rPr>
          <w:tab/>
        </w:r>
        <w:r w:rsidR="0099265B" w:rsidRPr="00EC2880">
          <w:rPr>
            <w:rFonts w:hint="eastAsia"/>
            <w:sz w:val="24"/>
            <w:szCs w:val="24"/>
          </w:rPr>
          <w:t>（</w:t>
        </w:r>
        <w:r w:rsidR="00E13518" w:rsidRPr="00752428">
          <w:rPr>
            <w:rFonts w:ascii="Times New Roman" w:hAnsi="Times New Roman" w:hint="eastAsia"/>
            <w:sz w:val="24"/>
            <w:szCs w:val="24"/>
          </w:rPr>
          <w:t>5</w:t>
        </w:r>
        <w:r w:rsidR="0099265B" w:rsidRPr="00EC2880">
          <w:rPr>
            <w:rFonts w:hint="eastAsia"/>
            <w:sz w:val="24"/>
            <w:szCs w:val="24"/>
          </w:rPr>
          <w:t>）</w:t>
        </w:r>
      </w:hyperlink>
    </w:p>
    <w:p w:rsidR="00C612F2" w:rsidRPr="00EC2880" w:rsidRDefault="00CF28A0" w:rsidP="00EC2880">
      <w:pPr>
        <w:pStyle w:val="10"/>
        <w:tabs>
          <w:tab w:val="right" w:leader="dot" w:pos="8450"/>
        </w:tabs>
        <w:rPr>
          <w:sz w:val="24"/>
          <w:szCs w:val="24"/>
        </w:rPr>
      </w:pPr>
      <w:hyperlink w:anchor="_Toc28508915" w:history="1">
        <w:r w:rsidR="00E13518" w:rsidRPr="00752428">
          <w:rPr>
            <w:rFonts w:ascii="Times New Roman" w:eastAsiaTheme="minorEastAsia" w:hAnsi="Times New Roman"/>
            <w:sz w:val="24"/>
            <w:szCs w:val="24"/>
          </w:rPr>
          <w:t>7.2</w:t>
        </w:r>
        <w:r w:rsidR="00E13518">
          <w:rPr>
            <w:rFonts w:hint="eastAsia"/>
            <w:sz w:val="24"/>
            <w:szCs w:val="24"/>
          </w:rPr>
          <w:t xml:space="preserve"> </w:t>
        </w:r>
        <w:r w:rsidR="00F06F4F">
          <w:rPr>
            <w:rFonts w:hint="eastAsia"/>
            <w:sz w:val="24"/>
            <w:szCs w:val="24"/>
          </w:rPr>
          <w:t xml:space="preserve"> </w:t>
        </w:r>
        <w:r w:rsidR="00E13518">
          <w:rPr>
            <w:rFonts w:hint="eastAsia"/>
            <w:sz w:val="24"/>
            <w:szCs w:val="24"/>
          </w:rPr>
          <w:t>校准证书</w:t>
        </w:r>
        <w:r w:rsidR="0099265B" w:rsidRPr="00EC2880">
          <w:rPr>
            <w:sz w:val="24"/>
            <w:szCs w:val="24"/>
          </w:rPr>
          <w:tab/>
        </w:r>
        <w:r w:rsidR="0099265B" w:rsidRPr="00EC2880">
          <w:rPr>
            <w:rFonts w:hint="eastAsia"/>
            <w:sz w:val="24"/>
            <w:szCs w:val="24"/>
          </w:rPr>
          <w:t>（</w:t>
        </w:r>
        <w:r w:rsidR="00E13518" w:rsidRPr="00752428">
          <w:rPr>
            <w:rFonts w:ascii="Times New Roman" w:hAnsi="Times New Roman"/>
            <w:sz w:val="24"/>
            <w:szCs w:val="24"/>
          </w:rPr>
          <w:t>5</w:t>
        </w:r>
        <w:r w:rsidR="0099265B" w:rsidRPr="00EC2880">
          <w:rPr>
            <w:rFonts w:hint="eastAsia"/>
            <w:sz w:val="24"/>
            <w:szCs w:val="24"/>
          </w:rPr>
          <w:t>）</w:t>
        </w:r>
      </w:hyperlink>
    </w:p>
    <w:p w:rsidR="00C612F2" w:rsidRPr="00EC2880" w:rsidRDefault="00CF28A0" w:rsidP="00EC2880">
      <w:pPr>
        <w:pStyle w:val="10"/>
        <w:tabs>
          <w:tab w:val="right" w:leader="dot" w:pos="8450"/>
        </w:tabs>
        <w:rPr>
          <w:sz w:val="24"/>
          <w:szCs w:val="24"/>
        </w:rPr>
      </w:pPr>
      <w:hyperlink w:anchor="_Toc28508916" w:history="1">
        <w:r w:rsidR="00E13518" w:rsidRPr="00752428">
          <w:rPr>
            <w:rFonts w:ascii="Times New Roman" w:eastAsiaTheme="minorEastAsia" w:hAnsi="Times New Roman"/>
            <w:sz w:val="24"/>
            <w:szCs w:val="24"/>
          </w:rPr>
          <w:t>7.3</w:t>
        </w:r>
        <w:r w:rsidR="00E13518">
          <w:rPr>
            <w:rFonts w:hint="eastAsia"/>
            <w:sz w:val="24"/>
            <w:szCs w:val="24"/>
          </w:rPr>
          <w:t xml:space="preserve"> </w:t>
        </w:r>
        <w:r w:rsidR="00F06F4F">
          <w:rPr>
            <w:rFonts w:hint="eastAsia"/>
            <w:sz w:val="24"/>
            <w:szCs w:val="24"/>
          </w:rPr>
          <w:t xml:space="preserve"> </w:t>
        </w:r>
        <w:r w:rsidR="00E13518">
          <w:rPr>
            <w:rFonts w:hint="eastAsia"/>
            <w:sz w:val="24"/>
            <w:szCs w:val="24"/>
          </w:rPr>
          <w:t>不确定度</w:t>
        </w:r>
        <w:r w:rsidR="0099265B" w:rsidRPr="00EC2880">
          <w:rPr>
            <w:sz w:val="24"/>
            <w:szCs w:val="24"/>
          </w:rPr>
          <w:tab/>
        </w:r>
        <w:r w:rsidR="0099265B" w:rsidRPr="00EC2880">
          <w:rPr>
            <w:rFonts w:hint="eastAsia"/>
            <w:sz w:val="24"/>
            <w:szCs w:val="24"/>
          </w:rPr>
          <w:t>（</w:t>
        </w:r>
        <w:r w:rsidR="00E13518" w:rsidRPr="00752428">
          <w:rPr>
            <w:rFonts w:ascii="Times New Roman" w:hAnsi="Times New Roman" w:hint="eastAsia"/>
            <w:sz w:val="24"/>
            <w:szCs w:val="24"/>
          </w:rPr>
          <w:t>5</w:t>
        </w:r>
        <w:r w:rsidR="0099265B" w:rsidRPr="00EC2880">
          <w:rPr>
            <w:rFonts w:hint="eastAsia"/>
            <w:sz w:val="24"/>
            <w:szCs w:val="24"/>
          </w:rPr>
          <w:t>）</w:t>
        </w:r>
      </w:hyperlink>
    </w:p>
    <w:p w:rsidR="00C612F2" w:rsidRPr="00EC2880" w:rsidRDefault="00CF28A0" w:rsidP="00EC2880">
      <w:pPr>
        <w:pStyle w:val="10"/>
        <w:tabs>
          <w:tab w:val="right" w:leader="dot" w:pos="8450"/>
        </w:tabs>
        <w:rPr>
          <w:sz w:val="24"/>
          <w:szCs w:val="24"/>
        </w:rPr>
      </w:pPr>
      <w:hyperlink w:anchor="_Toc28508917" w:history="1">
        <w:r w:rsidR="00E13518" w:rsidRPr="00752428">
          <w:rPr>
            <w:rFonts w:ascii="Times New Roman" w:eastAsiaTheme="minorEastAsia" w:hAnsi="Times New Roman"/>
            <w:sz w:val="24"/>
            <w:szCs w:val="24"/>
          </w:rPr>
          <w:t>8</w:t>
        </w:r>
        <w:r w:rsidR="00F06F4F">
          <w:rPr>
            <w:rFonts w:asciiTheme="minorEastAsia" w:eastAsiaTheme="minorEastAsia" w:hAnsiTheme="minorEastAsia" w:hint="eastAsia"/>
            <w:sz w:val="24"/>
            <w:szCs w:val="24"/>
          </w:rPr>
          <w:t xml:space="preserve">  </w:t>
        </w:r>
        <w:r w:rsidR="00E13518" w:rsidRPr="00E13518">
          <w:rPr>
            <w:rFonts w:hint="eastAsia"/>
            <w:sz w:val="24"/>
            <w:szCs w:val="24"/>
          </w:rPr>
          <w:t>复校时间间隔</w:t>
        </w:r>
        <w:r w:rsidR="0099265B" w:rsidRPr="00EC2880">
          <w:rPr>
            <w:sz w:val="24"/>
            <w:szCs w:val="24"/>
          </w:rPr>
          <w:tab/>
        </w:r>
        <w:r w:rsidR="0099265B" w:rsidRPr="00EC2880">
          <w:rPr>
            <w:rFonts w:hint="eastAsia"/>
            <w:sz w:val="24"/>
            <w:szCs w:val="24"/>
          </w:rPr>
          <w:t>（</w:t>
        </w:r>
        <w:r w:rsidR="00E13518" w:rsidRPr="00752428">
          <w:rPr>
            <w:rFonts w:ascii="Times New Roman" w:hAnsi="Times New Roman" w:hint="eastAsia"/>
            <w:sz w:val="24"/>
            <w:szCs w:val="24"/>
          </w:rPr>
          <w:t>5</w:t>
        </w:r>
        <w:r w:rsidR="0099265B" w:rsidRPr="00EC2880">
          <w:rPr>
            <w:rFonts w:hint="eastAsia"/>
            <w:sz w:val="24"/>
            <w:szCs w:val="24"/>
          </w:rPr>
          <w:t>）</w:t>
        </w:r>
      </w:hyperlink>
    </w:p>
    <w:p w:rsidR="00C612F2" w:rsidRPr="00EC2880" w:rsidRDefault="00CF28A0" w:rsidP="00EC2880">
      <w:pPr>
        <w:pStyle w:val="10"/>
        <w:tabs>
          <w:tab w:val="right" w:leader="dot" w:pos="8450"/>
        </w:tabs>
        <w:rPr>
          <w:sz w:val="24"/>
          <w:szCs w:val="24"/>
        </w:rPr>
      </w:pPr>
      <w:hyperlink w:anchor="_Toc28508928" w:history="1">
        <w:r w:rsidR="0099265B" w:rsidRPr="00EC2880">
          <w:rPr>
            <w:rFonts w:hint="eastAsia"/>
            <w:sz w:val="24"/>
            <w:szCs w:val="24"/>
          </w:rPr>
          <w:t>附录</w:t>
        </w:r>
        <w:r w:rsidR="0099265B" w:rsidRPr="00752428">
          <w:rPr>
            <w:rFonts w:ascii="Times New Roman" w:hAnsi="Times New Roman"/>
            <w:sz w:val="24"/>
            <w:szCs w:val="24"/>
          </w:rPr>
          <w:t>A</w:t>
        </w:r>
        <w:r w:rsidR="00E13518">
          <w:rPr>
            <w:rFonts w:hint="eastAsia"/>
            <w:sz w:val="24"/>
            <w:szCs w:val="24"/>
          </w:rPr>
          <w:t xml:space="preserve"> </w:t>
        </w:r>
        <w:r w:rsidR="00D47186" w:rsidRPr="00D23207">
          <w:rPr>
            <w:rFonts w:hint="eastAsia"/>
            <w:color w:val="000000" w:themeColor="text1"/>
            <w:sz w:val="24"/>
            <w:szCs w:val="24"/>
          </w:rPr>
          <w:t>氟化氢气体检测报警器</w:t>
        </w:r>
        <w:r w:rsidR="0099265B" w:rsidRPr="00EC2880">
          <w:rPr>
            <w:rFonts w:hint="eastAsia"/>
            <w:sz w:val="24"/>
            <w:szCs w:val="24"/>
          </w:rPr>
          <w:t>校准记录</w:t>
        </w:r>
        <w:r w:rsidR="00E13518">
          <w:rPr>
            <w:rFonts w:hint="eastAsia"/>
            <w:sz w:val="24"/>
            <w:szCs w:val="24"/>
          </w:rPr>
          <w:t>格式</w:t>
        </w:r>
        <w:r w:rsidR="0099265B" w:rsidRPr="00EC2880">
          <w:rPr>
            <w:sz w:val="24"/>
            <w:szCs w:val="24"/>
          </w:rPr>
          <w:tab/>
        </w:r>
        <w:r w:rsidR="0099265B" w:rsidRPr="00EC2880">
          <w:rPr>
            <w:rFonts w:hint="eastAsia"/>
            <w:sz w:val="24"/>
            <w:szCs w:val="24"/>
          </w:rPr>
          <w:t>（</w:t>
        </w:r>
        <w:r w:rsidR="00E13518" w:rsidRPr="00752428">
          <w:rPr>
            <w:rFonts w:ascii="Times New Roman" w:hAnsi="Times New Roman"/>
            <w:sz w:val="24"/>
            <w:szCs w:val="24"/>
          </w:rPr>
          <w:t>7</w:t>
        </w:r>
        <w:r w:rsidR="0099265B" w:rsidRPr="00EC2880">
          <w:rPr>
            <w:rFonts w:hint="eastAsia"/>
            <w:sz w:val="24"/>
            <w:szCs w:val="24"/>
          </w:rPr>
          <w:t>）</w:t>
        </w:r>
      </w:hyperlink>
    </w:p>
    <w:p w:rsidR="00C612F2" w:rsidRPr="00EC2880" w:rsidRDefault="00CF28A0" w:rsidP="00EC2880">
      <w:pPr>
        <w:pStyle w:val="10"/>
        <w:tabs>
          <w:tab w:val="right" w:leader="dot" w:pos="8450"/>
        </w:tabs>
        <w:rPr>
          <w:sz w:val="24"/>
          <w:szCs w:val="24"/>
        </w:rPr>
      </w:pPr>
      <w:hyperlink w:anchor="_Toc28508929" w:history="1">
        <w:r w:rsidR="0099265B" w:rsidRPr="00EC2880">
          <w:rPr>
            <w:rFonts w:hint="eastAsia"/>
            <w:sz w:val="24"/>
            <w:szCs w:val="24"/>
          </w:rPr>
          <w:t>附录</w:t>
        </w:r>
        <w:r w:rsidR="0099265B" w:rsidRPr="00752428">
          <w:rPr>
            <w:rFonts w:ascii="Times New Roman" w:hAnsi="Times New Roman"/>
            <w:sz w:val="24"/>
            <w:szCs w:val="24"/>
          </w:rPr>
          <w:t>B</w:t>
        </w:r>
        <w:r w:rsidR="00E13518">
          <w:rPr>
            <w:rFonts w:hint="eastAsia"/>
            <w:sz w:val="24"/>
            <w:szCs w:val="24"/>
          </w:rPr>
          <w:t xml:space="preserve"> </w:t>
        </w:r>
        <w:r w:rsidR="00E13518" w:rsidRPr="00E13518">
          <w:rPr>
            <w:rFonts w:hint="eastAsia"/>
            <w:sz w:val="24"/>
            <w:szCs w:val="24"/>
          </w:rPr>
          <w:t>氟化氢气体检测报警器校准</w:t>
        </w:r>
        <w:r w:rsidR="00E13518">
          <w:rPr>
            <w:rFonts w:hint="eastAsia"/>
            <w:sz w:val="24"/>
            <w:szCs w:val="24"/>
          </w:rPr>
          <w:t>结果</w:t>
        </w:r>
        <w:r w:rsidR="00E13518" w:rsidRPr="00E13518">
          <w:rPr>
            <w:rFonts w:hint="eastAsia"/>
            <w:sz w:val="24"/>
            <w:szCs w:val="24"/>
          </w:rPr>
          <w:t>格式</w:t>
        </w:r>
        <w:r w:rsidR="0099265B" w:rsidRPr="00EC2880">
          <w:rPr>
            <w:sz w:val="24"/>
            <w:szCs w:val="24"/>
          </w:rPr>
          <w:tab/>
        </w:r>
        <w:r w:rsidR="0099265B" w:rsidRPr="00EC2880">
          <w:rPr>
            <w:rFonts w:hint="eastAsia"/>
            <w:sz w:val="24"/>
            <w:szCs w:val="24"/>
          </w:rPr>
          <w:t>（</w:t>
        </w:r>
        <w:r w:rsidR="00E13518" w:rsidRPr="00752428">
          <w:rPr>
            <w:rFonts w:ascii="Times New Roman" w:hAnsi="Times New Roman" w:hint="eastAsia"/>
            <w:sz w:val="24"/>
            <w:szCs w:val="24"/>
          </w:rPr>
          <w:t>8</w:t>
        </w:r>
        <w:r w:rsidR="0099265B" w:rsidRPr="00EC2880">
          <w:rPr>
            <w:rFonts w:hint="eastAsia"/>
            <w:sz w:val="24"/>
            <w:szCs w:val="24"/>
          </w:rPr>
          <w:t>）</w:t>
        </w:r>
      </w:hyperlink>
    </w:p>
    <w:p w:rsidR="00C612F2" w:rsidRDefault="00CF28A0" w:rsidP="00EC2880">
      <w:pPr>
        <w:pStyle w:val="10"/>
        <w:tabs>
          <w:tab w:val="right" w:leader="dot" w:pos="8450"/>
        </w:tabs>
      </w:pPr>
      <w:hyperlink w:anchor="_Toc28508930" w:history="1">
        <w:r w:rsidR="0099265B" w:rsidRPr="00EC2880">
          <w:rPr>
            <w:rFonts w:hint="eastAsia"/>
            <w:sz w:val="24"/>
            <w:szCs w:val="24"/>
          </w:rPr>
          <w:t>附录</w:t>
        </w:r>
        <w:r w:rsidR="0099265B" w:rsidRPr="00752428">
          <w:rPr>
            <w:rFonts w:ascii="Times New Roman" w:hAnsi="Times New Roman"/>
            <w:sz w:val="24"/>
            <w:szCs w:val="24"/>
          </w:rPr>
          <w:t>C</w:t>
        </w:r>
        <w:r w:rsidR="00E13518">
          <w:rPr>
            <w:rFonts w:hint="eastAsia"/>
            <w:sz w:val="24"/>
            <w:szCs w:val="24"/>
          </w:rPr>
          <w:t xml:space="preserve"> </w:t>
        </w:r>
        <w:r w:rsidR="0099265B" w:rsidRPr="00EC2880">
          <w:rPr>
            <w:rFonts w:hint="eastAsia"/>
            <w:sz w:val="24"/>
            <w:szCs w:val="24"/>
          </w:rPr>
          <w:t>示值误差的测量</w:t>
        </w:r>
        <w:r w:rsidR="00E13518">
          <w:rPr>
            <w:rFonts w:hint="eastAsia"/>
            <w:sz w:val="24"/>
            <w:szCs w:val="24"/>
          </w:rPr>
          <w:t>结果</w:t>
        </w:r>
        <w:r w:rsidR="0099265B" w:rsidRPr="00EC2880">
          <w:rPr>
            <w:rFonts w:hint="eastAsia"/>
            <w:sz w:val="24"/>
            <w:szCs w:val="24"/>
          </w:rPr>
          <w:t>不确定度评定</w:t>
        </w:r>
        <w:r w:rsidR="00E13518">
          <w:rPr>
            <w:rFonts w:hint="eastAsia"/>
            <w:sz w:val="24"/>
            <w:szCs w:val="24"/>
          </w:rPr>
          <w:t>示例</w:t>
        </w:r>
        <w:r w:rsidR="0099265B" w:rsidRPr="00EC2880">
          <w:rPr>
            <w:sz w:val="24"/>
            <w:szCs w:val="24"/>
          </w:rPr>
          <w:tab/>
        </w:r>
        <w:r w:rsidR="0099265B" w:rsidRPr="00EC2880">
          <w:rPr>
            <w:rFonts w:hint="eastAsia"/>
            <w:sz w:val="24"/>
            <w:szCs w:val="24"/>
          </w:rPr>
          <w:t>（</w:t>
        </w:r>
        <w:r w:rsidR="00E13518" w:rsidRPr="00752428">
          <w:rPr>
            <w:rFonts w:ascii="Times New Roman" w:hAnsi="Times New Roman" w:hint="eastAsia"/>
            <w:sz w:val="24"/>
            <w:szCs w:val="24"/>
          </w:rPr>
          <w:t>9</w:t>
        </w:r>
        <w:r w:rsidR="0099265B" w:rsidRPr="00EC2880">
          <w:rPr>
            <w:rFonts w:hint="eastAsia"/>
            <w:sz w:val="24"/>
            <w:szCs w:val="24"/>
          </w:rPr>
          <w:t>）</w:t>
        </w:r>
      </w:hyperlink>
    </w:p>
    <w:p w:rsidR="00E13518" w:rsidRPr="00EC2880" w:rsidRDefault="00E13518" w:rsidP="00E13518">
      <w:pPr>
        <w:pStyle w:val="10"/>
        <w:tabs>
          <w:tab w:val="right" w:leader="dot" w:pos="8450"/>
        </w:tabs>
        <w:rPr>
          <w:sz w:val="24"/>
          <w:szCs w:val="24"/>
        </w:rPr>
      </w:pPr>
      <w:r w:rsidRPr="00E13518">
        <w:rPr>
          <w:rFonts w:hint="eastAsia"/>
          <w:sz w:val="24"/>
          <w:szCs w:val="24"/>
        </w:rPr>
        <w:t>附录</w:t>
      </w:r>
      <w:r w:rsidRPr="00752428">
        <w:rPr>
          <w:rFonts w:ascii="Times New Roman" w:hAnsi="Times New Roman"/>
          <w:sz w:val="24"/>
          <w:szCs w:val="24"/>
        </w:rPr>
        <w:t>D</w:t>
      </w:r>
      <w:r>
        <w:rPr>
          <w:rFonts w:hint="eastAsia"/>
          <w:sz w:val="24"/>
          <w:szCs w:val="24"/>
        </w:rPr>
        <w:t xml:space="preserve"> </w:t>
      </w:r>
      <w:r w:rsidRPr="00E13518">
        <w:rPr>
          <w:rFonts w:hint="eastAsia"/>
          <w:sz w:val="24"/>
          <w:szCs w:val="24"/>
        </w:rPr>
        <w:t>响应时间测量结果的不确定度评定示例</w:t>
      </w:r>
      <w:hyperlink w:anchor="_Toc28508926" w:history="1">
        <w:r w:rsidRPr="00EC2880">
          <w:rPr>
            <w:sz w:val="24"/>
            <w:szCs w:val="24"/>
          </w:rPr>
          <w:tab/>
        </w:r>
        <w:r w:rsidRPr="00EC2880">
          <w:rPr>
            <w:rFonts w:hint="eastAsia"/>
            <w:sz w:val="24"/>
            <w:szCs w:val="24"/>
          </w:rPr>
          <w:t>（</w:t>
        </w:r>
        <w:r w:rsidRPr="00752428">
          <w:rPr>
            <w:rFonts w:ascii="Times New Roman" w:hAnsi="Times New Roman" w:hint="eastAsia"/>
            <w:sz w:val="24"/>
            <w:szCs w:val="24"/>
          </w:rPr>
          <w:t>13</w:t>
        </w:r>
        <w:r w:rsidRPr="00EC2880">
          <w:rPr>
            <w:rFonts w:hint="eastAsia"/>
            <w:sz w:val="24"/>
            <w:szCs w:val="24"/>
          </w:rPr>
          <w:t>）</w:t>
        </w:r>
      </w:hyperlink>
    </w:p>
    <w:p w:rsidR="00E13518" w:rsidRPr="00E13518" w:rsidRDefault="00E13518" w:rsidP="00E13518"/>
    <w:p w:rsidR="00C612F2" w:rsidRDefault="00CF28A0">
      <w:r>
        <w:rPr>
          <w:rFonts w:ascii="Calibri" w:hAnsi="Calibri"/>
          <w:kern w:val="0"/>
          <w:sz w:val="22"/>
          <w:szCs w:val="22"/>
        </w:rPr>
        <w:fldChar w:fldCharType="end"/>
      </w:r>
    </w:p>
    <w:p w:rsidR="00C612F2" w:rsidRDefault="0099265B">
      <w:pPr>
        <w:pStyle w:val="ab"/>
        <w:rPr>
          <w:rFonts w:ascii="黑体" w:eastAsia="黑体" w:hAnsi="黑体"/>
          <w:sz w:val="44"/>
          <w:szCs w:val="44"/>
        </w:rPr>
      </w:pPr>
      <w:r>
        <w:rPr>
          <w:rFonts w:hint="eastAsia"/>
        </w:rPr>
        <w:br w:type="page"/>
      </w:r>
      <w:bookmarkStart w:id="3" w:name="_Toc28508899"/>
      <w:r>
        <w:rPr>
          <w:rFonts w:ascii="黑体" w:eastAsia="黑体" w:hAnsi="黑体" w:hint="eastAsia"/>
          <w:sz w:val="44"/>
          <w:szCs w:val="44"/>
        </w:rPr>
        <w:lastRenderedPageBreak/>
        <w:t>引</w:t>
      </w:r>
      <w:r>
        <w:rPr>
          <w:rFonts w:ascii="黑体" w:eastAsia="黑体" w:hAnsi="黑体"/>
          <w:sz w:val="44"/>
          <w:szCs w:val="44"/>
        </w:rPr>
        <w:t xml:space="preserve">   </w:t>
      </w:r>
      <w:r>
        <w:rPr>
          <w:rFonts w:ascii="黑体" w:eastAsia="黑体" w:hAnsi="黑体" w:hint="eastAsia"/>
          <w:sz w:val="44"/>
          <w:szCs w:val="44"/>
        </w:rPr>
        <w:t>言</w:t>
      </w:r>
      <w:bookmarkEnd w:id="3"/>
    </w:p>
    <w:p w:rsidR="00C612F2" w:rsidRDefault="00C612F2">
      <w:pPr>
        <w:rPr>
          <w:sz w:val="24"/>
        </w:rPr>
      </w:pPr>
    </w:p>
    <w:p w:rsidR="00D23207" w:rsidRDefault="0099265B">
      <w:pPr>
        <w:autoSpaceDE w:val="0"/>
        <w:autoSpaceDN w:val="0"/>
        <w:adjustRightInd w:val="0"/>
        <w:spacing w:line="360" w:lineRule="auto"/>
        <w:ind w:firstLineChars="200" w:firstLine="480"/>
        <w:rPr>
          <w:sz w:val="24"/>
        </w:rPr>
      </w:pPr>
      <w:r>
        <w:rPr>
          <w:rFonts w:hint="eastAsia"/>
          <w:sz w:val="24"/>
        </w:rPr>
        <w:t>本规范依据</w:t>
      </w:r>
      <w:r w:rsidR="00080734">
        <w:rPr>
          <w:sz w:val="24"/>
        </w:rPr>
        <w:t>JJF</w:t>
      </w:r>
      <w:r w:rsidR="00080734">
        <w:rPr>
          <w:rFonts w:hint="eastAsia"/>
          <w:sz w:val="24"/>
        </w:rPr>
        <w:t xml:space="preserve"> </w:t>
      </w:r>
      <w:r>
        <w:rPr>
          <w:sz w:val="24"/>
        </w:rPr>
        <w:t>10</w:t>
      </w:r>
      <w:r>
        <w:rPr>
          <w:rFonts w:hint="eastAsia"/>
          <w:sz w:val="24"/>
        </w:rPr>
        <w:t>71</w:t>
      </w:r>
      <w:r w:rsidR="00C55D3B">
        <w:rPr>
          <w:rFonts w:ascii="宋体" w:hAnsi="宋体"/>
          <w:sz w:val="24"/>
        </w:rPr>
        <w:t>—</w:t>
      </w:r>
      <w:r w:rsidR="00D23207">
        <w:rPr>
          <w:rFonts w:hint="eastAsia"/>
          <w:sz w:val="24"/>
        </w:rPr>
        <w:t>2010</w:t>
      </w:r>
      <w:r w:rsidR="00080734">
        <w:rPr>
          <w:rFonts w:hint="eastAsia"/>
          <w:sz w:val="24"/>
        </w:rPr>
        <w:t xml:space="preserve"> </w:t>
      </w:r>
      <w:r>
        <w:rPr>
          <w:rFonts w:hint="eastAsia"/>
          <w:sz w:val="24"/>
        </w:rPr>
        <w:t>《国家计量校准规范编写规则》</w:t>
      </w:r>
      <w:r>
        <w:rPr>
          <w:rFonts w:hint="eastAsia"/>
          <w:sz w:val="24"/>
        </w:rPr>
        <w:t xml:space="preserve"> </w:t>
      </w:r>
      <w:r>
        <w:rPr>
          <w:rFonts w:hint="eastAsia"/>
          <w:sz w:val="24"/>
        </w:rPr>
        <w:t>、</w:t>
      </w:r>
      <w:r>
        <w:rPr>
          <w:rFonts w:hint="eastAsia"/>
          <w:sz w:val="24"/>
        </w:rPr>
        <w:t>JJF</w:t>
      </w:r>
      <w:r w:rsidR="00080734">
        <w:rPr>
          <w:rFonts w:hint="eastAsia"/>
          <w:sz w:val="24"/>
        </w:rPr>
        <w:t xml:space="preserve"> </w:t>
      </w:r>
      <w:r>
        <w:rPr>
          <w:rFonts w:hint="eastAsia"/>
          <w:sz w:val="24"/>
        </w:rPr>
        <w:t>1001</w:t>
      </w:r>
      <w:r w:rsidR="00C55D3B">
        <w:rPr>
          <w:rFonts w:ascii="宋体" w:hAnsi="宋体"/>
          <w:sz w:val="24"/>
        </w:rPr>
        <w:t>—</w:t>
      </w:r>
      <w:r w:rsidR="00D23207">
        <w:rPr>
          <w:rFonts w:hint="eastAsia"/>
          <w:sz w:val="24"/>
        </w:rPr>
        <w:t>2011</w:t>
      </w:r>
      <w:r>
        <w:rPr>
          <w:rFonts w:hint="eastAsia"/>
          <w:sz w:val="24"/>
        </w:rPr>
        <w:t>《通用计量术语及定义》</w:t>
      </w:r>
      <w:r w:rsidR="00C55D3B">
        <w:rPr>
          <w:rFonts w:hint="eastAsia"/>
          <w:sz w:val="24"/>
        </w:rPr>
        <w:t>、</w:t>
      </w:r>
      <w:r w:rsidR="00C55D3B">
        <w:rPr>
          <w:rFonts w:hint="eastAsia"/>
          <w:sz w:val="24"/>
        </w:rPr>
        <w:t>J</w:t>
      </w:r>
      <w:r w:rsidRPr="007F5125">
        <w:rPr>
          <w:rFonts w:hint="eastAsia"/>
          <w:color w:val="000000" w:themeColor="text1"/>
          <w:sz w:val="24"/>
        </w:rPr>
        <w:t>JF 1059</w:t>
      </w:r>
      <w:r w:rsidR="00D23207">
        <w:rPr>
          <w:rFonts w:hint="eastAsia"/>
          <w:color w:val="000000" w:themeColor="text1"/>
          <w:sz w:val="24"/>
        </w:rPr>
        <w:t>.1</w:t>
      </w:r>
      <w:r w:rsidR="00C55D3B">
        <w:rPr>
          <w:rFonts w:ascii="宋体" w:hAnsi="宋体"/>
          <w:sz w:val="24"/>
        </w:rPr>
        <w:t>—</w:t>
      </w:r>
      <w:r w:rsidR="00D23207">
        <w:rPr>
          <w:rFonts w:hint="eastAsia"/>
          <w:color w:val="000000" w:themeColor="text1"/>
          <w:sz w:val="24"/>
        </w:rPr>
        <w:t>2012</w:t>
      </w:r>
      <w:r w:rsidR="00080734">
        <w:rPr>
          <w:rFonts w:hint="eastAsia"/>
          <w:color w:val="000000" w:themeColor="text1"/>
          <w:sz w:val="24"/>
        </w:rPr>
        <w:t xml:space="preserve"> </w:t>
      </w:r>
      <w:r>
        <w:rPr>
          <w:rFonts w:hint="eastAsia"/>
          <w:sz w:val="24"/>
        </w:rPr>
        <w:t>《测量不确定度评定与表示》</w:t>
      </w:r>
      <w:r w:rsidR="00D23207">
        <w:rPr>
          <w:rFonts w:hint="eastAsia"/>
          <w:sz w:val="24"/>
        </w:rPr>
        <w:t>等基础性系列规范进行制定</w:t>
      </w:r>
      <w:r>
        <w:rPr>
          <w:rFonts w:hint="eastAsia"/>
          <w:sz w:val="24"/>
        </w:rPr>
        <w:t>。</w:t>
      </w:r>
    </w:p>
    <w:p w:rsidR="00C612F2" w:rsidRDefault="0099265B">
      <w:pPr>
        <w:autoSpaceDE w:val="0"/>
        <w:autoSpaceDN w:val="0"/>
        <w:adjustRightInd w:val="0"/>
        <w:spacing w:line="360" w:lineRule="auto"/>
        <w:ind w:firstLineChars="200" w:firstLine="480"/>
        <w:rPr>
          <w:sz w:val="24"/>
        </w:rPr>
      </w:pPr>
      <w:r>
        <w:rPr>
          <w:rFonts w:hint="eastAsia"/>
          <w:sz w:val="24"/>
        </w:rPr>
        <w:t>本规范的</w:t>
      </w:r>
      <w:r>
        <w:rPr>
          <w:rFonts w:cs="宋体" w:hint="eastAsia"/>
          <w:sz w:val="24"/>
        </w:rPr>
        <w:t>主要</w:t>
      </w:r>
      <w:r>
        <w:rPr>
          <w:rFonts w:hint="eastAsia"/>
          <w:sz w:val="24"/>
        </w:rPr>
        <w:t>参考了</w:t>
      </w:r>
      <w:r>
        <w:rPr>
          <w:sz w:val="24"/>
        </w:rPr>
        <w:t>GB 12358</w:t>
      </w:r>
      <w:r w:rsidR="00C55D3B">
        <w:rPr>
          <w:rFonts w:ascii="宋体" w:hAnsi="宋体"/>
          <w:sz w:val="24"/>
        </w:rPr>
        <w:t>—</w:t>
      </w:r>
      <w:r>
        <w:rPr>
          <w:sz w:val="24"/>
        </w:rPr>
        <w:t>2006</w:t>
      </w:r>
      <w:r w:rsidR="00080734">
        <w:rPr>
          <w:rFonts w:hint="eastAsia"/>
          <w:sz w:val="24"/>
        </w:rPr>
        <w:t xml:space="preserve"> </w:t>
      </w:r>
      <w:r>
        <w:rPr>
          <w:rFonts w:hint="eastAsia"/>
          <w:sz w:val="24"/>
        </w:rPr>
        <w:t>《作业场所环境气体检测报警仪通用技术要求》</w:t>
      </w:r>
      <w:r w:rsidR="00D23207">
        <w:rPr>
          <w:rFonts w:hint="eastAsia"/>
          <w:sz w:val="24"/>
        </w:rPr>
        <w:t xml:space="preserve"> </w:t>
      </w:r>
      <w:r w:rsidR="00D23207">
        <w:rPr>
          <w:rFonts w:hint="eastAsia"/>
          <w:sz w:val="24"/>
        </w:rPr>
        <w:t>、</w:t>
      </w:r>
      <w:r w:rsidR="009A1937" w:rsidRPr="00560496">
        <w:rPr>
          <w:sz w:val="24"/>
        </w:rPr>
        <w:t>GB</w:t>
      </w:r>
      <w:r w:rsidR="009A1937" w:rsidRPr="00560496">
        <w:rPr>
          <w:rFonts w:hint="eastAsia"/>
          <w:sz w:val="24"/>
        </w:rPr>
        <w:t>/T</w:t>
      </w:r>
      <w:r w:rsidR="00080734">
        <w:rPr>
          <w:rFonts w:hint="eastAsia"/>
          <w:sz w:val="24"/>
        </w:rPr>
        <w:t xml:space="preserve"> </w:t>
      </w:r>
      <w:r w:rsidR="009A1937" w:rsidRPr="00560496">
        <w:rPr>
          <w:sz w:val="24"/>
        </w:rPr>
        <w:t>50493</w:t>
      </w:r>
      <w:r w:rsidR="00C55D3B">
        <w:rPr>
          <w:rFonts w:ascii="宋体" w:hAnsi="宋体"/>
          <w:sz w:val="24"/>
        </w:rPr>
        <w:t>—</w:t>
      </w:r>
      <w:r w:rsidR="009A1937" w:rsidRPr="00560496">
        <w:rPr>
          <w:sz w:val="24"/>
        </w:rPr>
        <w:t>20</w:t>
      </w:r>
      <w:r w:rsidR="009A1937" w:rsidRPr="00560496">
        <w:rPr>
          <w:rFonts w:hint="eastAsia"/>
          <w:sz w:val="24"/>
        </w:rPr>
        <w:t>1</w:t>
      </w:r>
      <w:r w:rsidR="009A1937" w:rsidRPr="00560496">
        <w:rPr>
          <w:sz w:val="24"/>
        </w:rPr>
        <w:t>9</w:t>
      </w:r>
      <w:r w:rsidR="00080734">
        <w:rPr>
          <w:rFonts w:hint="eastAsia"/>
          <w:sz w:val="24"/>
        </w:rPr>
        <w:t xml:space="preserve"> </w:t>
      </w:r>
      <w:r>
        <w:rPr>
          <w:rFonts w:hint="eastAsia"/>
          <w:sz w:val="24"/>
        </w:rPr>
        <w:t>《石油化工可燃气体和有毒气体检测报警设计</w:t>
      </w:r>
      <w:r w:rsidR="009A1937">
        <w:rPr>
          <w:rFonts w:ascii="宋体" w:hAnsi="宋体" w:cs="宋体" w:hint="eastAsia"/>
          <w:kern w:val="0"/>
          <w:sz w:val="24"/>
        </w:rPr>
        <w:t>标准</w:t>
      </w:r>
      <w:r>
        <w:rPr>
          <w:rFonts w:hint="eastAsia"/>
          <w:sz w:val="24"/>
        </w:rPr>
        <w:t>》</w:t>
      </w:r>
      <w:r w:rsidR="00D23207">
        <w:rPr>
          <w:rFonts w:hint="eastAsia"/>
          <w:sz w:val="24"/>
        </w:rPr>
        <w:t>编制而成</w:t>
      </w:r>
      <w:r>
        <w:rPr>
          <w:rFonts w:hint="eastAsia"/>
          <w:sz w:val="24"/>
        </w:rPr>
        <w:t>。</w:t>
      </w:r>
    </w:p>
    <w:p w:rsidR="00C612F2" w:rsidRDefault="0099265B">
      <w:pPr>
        <w:pStyle w:val="3"/>
        <w:shd w:val="clear" w:color="auto" w:fill="FFFFFF"/>
        <w:spacing w:before="0" w:beforeAutospacing="0" w:after="30" w:afterAutospacing="0"/>
        <w:ind w:firstLineChars="200" w:firstLine="480"/>
        <w:rPr>
          <w:rFonts w:ascii="Times New Roman" w:hAnsi="Times New Roman"/>
          <w:b w:val="0"/>
          <w:bCs w:val="0"/>
          <w:kern w:val="2"/>
          <w:sz w:val="24"/>
          <w:szCs w:val="24"/>
        </w:rPr>
      </w:pPr>
      <w:r>
        <w:rPr>
          <w:rFonts w:ascii="Times New Roman" w:hAnsi="Times New Roman" w:hint="eastAsia"/>
          <w:b w:val="0"/>
          <w:bCs w:val="0"/>
          <w:kern w:val="2"/>
          <w:sz w:val="24"/>
          <w:szCs w:val="24"/>
        </w:rPr>
        <w:t>本规范为首次发布。</w:t>
      </w:r>
    </w:p>
    <w:p w:rsidR="00C612F2" w:rsidRDefault="00C612F2">
      <w:pPr>
        <w:snapToGrid w:val="0"/>
        <w:spacing w:line="360" w:lineRule="auto"/>
        <w:ind w:firstLineChars="200" w:firstLine="480"/>
        <w:rPr>
          <w:sz w:val="24"/>
        </w:rPr>
      </w:pPr>
    </w:p>
    <w:p w:rsidR="00C612F2" w:rsidRDefault="00C612F2">
      <w:pPr>
        <w:snapToGrid w:val="0"/>
        <w:spacing w:line="360" w:lineRule="auto"/>
        <w:ind w:firstLineChars="200" w:firstLine="480"/>
        <w:rPr>
          <w:sz w:val="24"/>
        </w:rPr>
      </w:pPr>
    </w:p>
    <w:p w:rsidR="00C612F2" w:rsidRDefault="00C612F2">
      <w:pPr>
        <w:snapToGrid w:val="0"/>
        <w:spacing w:line="360" w:lineRule="auto"/>
        <w:ind w:firstLineChars="200" w:firstLine="480"/>
        <w:rPr>
          <w:sz w:val="24"/>
        </w:rPr>
      </w:pPr>
    </w:p>
    <w:p w:rsidR="00C612F2" w:rsidRDefault="00C612F2">
      <w:pPr>
        <w:snapToGrid w:val="0"/>
        <w:spacing w:line="360" w:lineRule="auto"/>
        <w:ind w:firstLineChars="200" w:firstLine="480"/>
        <w:rPr>
          <w:sz w:val="24"/>
        </w:rPr>
      </w:pPr>
    </w:p>
    <w:p w:rsidR="00C612F2" w:rsidRDefault="00C612F2">
      <w:pPr>
        <w:snapToGrid w:val="0"/>
        <w:spacing w:line="360" w:lineRule="auto"/>
        <w:ind w:firstLineChars="200" w:firstLine="480"/>
        <w:rPr>
          <w:sz w:val="24"/>
        </w:rPr>
      </w:pPr>
    </w:p>
    <w:p w:rsidR="00C612F2" w:rsidRDefault="00C612F2">
      <w:pPr>
        <w:snapToGrid w:val="0"/>
        <w:spacing w:line="360" w:lineRule="auto"/>
        <w:ind w:firstLineChars="200" w:firstLine="480"/>
        <w:rPr>
          <w:sz w:val="24"/>
        </w:rPr>
      </w:pPr>
    </w:p>
    <w:p w:rsidR="00C612F2" w:rsidRDefault="00C612F2">
      <w:pPr>
        <w:snapToGrid w:val="0"/>
        <w:spacing w:line="360" w:lineRule="auto"/>
        <w:ind w:firstLineChars="200" w:firstLine="480"/>
        <w:rPr>
          <w:sz w:val="24"/>
        </w:rPr>
      </w:pPr>
    </w:p>
    <w:p w:rsidR="00C612F2" w:rsidRDefault="00C612F2">
      <w:pPr>
        <w:snapToGrid w:val="0"/>
        <w:spacing w:line="360" w:lineRule="auto"/>
        <w:ind w:firstLineChars="200" w:firstLine="480"/>
        <w:rPr>
          <w:sz w:val="24"/>
        </w:rPr>
      </w:pPr>
    </w:p>
    <w:p w:rsidR="00C612F2" w:rsidRDefault="00C612F2">
      <w:pPr>
        <w:snapToGrid w:val="0"/>
        <w:spacing w:line="360" w:lineRule="auto"/>
        <w:ind w:firstLineChars="200" w:firstLine="480"/>
        <w:rPr>
          <w:sz w:val="24"/>
        </w:rPr>
      </w:pPr>
    </w:p>
    <w:p w:rsidR="00C612F2" w:rsidRDefault="00C612F2">
      <w:pPr>
        <w:snapToGrid w:val="0"/>
        <w:spacing w:line="360" w:lineRule="auto"/>
        <w:ind w:firstLineChars="200" w:firstLine="480"/>
        <w:rPr>
          <w:sz w:val="24"/>
        </w:rPr>
      </w:pPr>
    </w:p>
    <w:p w:rsidR="00C612F2" w:rsidRDefault="00C612F2">
      <w:pPr>
        <w:snapToGrid w:val="0"/>
        <w:spacing w:line="360" w:lineRule="auto"/>
        <w:ind w:firstLineChars="200" w:firstLine="480"/>
        <w:rPr>
          <w:sz w:val="24"/>
        </w:rPr>
      </w:pPr>
    </w:p>
    <w:p w:rsidR="00C612F2" w:rsidRDefault="00C612F2">
      <w:pPr>
        <w:snapToGrid w:val="0"/>
        <w:spacing w:line="360" w:lineRule="auto"/>
        <w:ind w:firstLineChars="200" w:firstLine="480"/>
        <w:rPr>
          <w:sz w:val="24"/>
        </w:rPr>
      </w:pPr>
    </w:p>
    <w:p w:rsidR="00C612F2" w:rsidRDefault="00C612F2">
      <w:pPr>
        <w:snapToGrid w:val="0"/>
        <w:spacing w:line="360" w:lineRule="auto"/>
        <w:ind w:firstLineChars="200" w:firstLine="480"/>
        <w:rPr>
          <w:sz w:val="24"/>
        </w:rPr>
      </w:pPr>
    </w:p>
    <w:p w:rsidR="00C612F2" w:rsidRDefault="00C612F2">
      <w:pPr>
        <w:snapToGrid w:val="0"/>
        <w:spacing w:line="360" w:lineRule="auto"/>
        <w:ind w:firstLineChars="200" w:firstLine="480"/>
        <w:rPr>
          <w:sz w:val="24"/>
        </w:rPr>
      </w:pPr>
    </w:p>
    <w:p w:rsidR="00C612F2" w:rsidRDefault="00C612F2">
      <w:pPr>
        <w:snapToGrid w:val="0"/>
        <w:spacing w:line="360" w:lineRule="auto"/>
        <w:ind w:firstLineChars="200" w:firstLine="480"/>
        <w:rPr>
          <w:sz w:val="24"/>
        </w:rPr>
      </w:pPr>
    </w:p>
    <w:p w:rsidR="00C612F2" w:rsidRDefault="00C612F2">
      <w:pPr>
        <w:snapToGrid w:val="0"/>
        <w:spacing w:line="360" w:lineRule="auto"/>
        <w:rPr>
          <w:sz w:val="24"/>
        </w:rPr>
      </w:pPr>
    </w:p>
    <w:p w:rsidR="00C612F2" w:rsidRDefault="00C612F2">
      <w:pPr>
        <w:snapToGrid w:val="0"/>
        <w:spacing w:line="360" w:lineRule="auto"/>
        <w:ind w:firstLineChars="200" w:firstLine="480"/>
        <w:rPr>
          <w:sz w:val="24"/>
        </w:rPr>
      </w:pPr>
    </w:p>
    <w:p w:rsidR="00C612F2" w:rsidRDefault="00C612F2">
      <w:pPr>
        <w:snapToGrid w:val="0"/>
        <w:spacing w:line="360" w:lineRule="auto"/>
        <w:ind w:firstLineChars="200" w:firstLine="480"/>
        <w:rPr>
          <w:sz w:val="24"/>
        </w:rPr>
      </w:pPr>
    </w:p>
    <w:p w:rsidR="00C612F2" w:rsidRDefault="00C612F2">
      <w:pPr>
        <w:snapToGrid w:val="0"/>
        <w:spacing w:line="360" w:lineRule="auto"/>
        <w:ind w:firstLineChars="200" w:firstLine="480"/>
        <w:rPr>
          <w:sz w:val="24"/>
        </w:rPr>
      </w:pPr>
    </w:p>
    <w:p w:rsidR="00C612F2" w:rsidRDefault="00C612F2">
      <w:pPr>
        <w:snapToGrid w:val="0"/>
        <w:spacing w:line="360" w:lineRule="auto"/>
        <w:ind w:firstLineChars="200" w:firstLine="480"/>
        <w:rPr>
          <w:sz w:val="24"/>
        </w:rPr>
      </w:pPr>
    </w:p>
    <w:p w:rsidR="00C612F2" w:rsidRDefault="00C612F2">
      <w:pPr>
        <w:snapToGrid w:val="0"/>
        <w:spacing w:line="360" w:lineRule="auto"/>
        <w:rPr>
          <w:sz w:val="24"/>
        </w:rPr>
      </w:pPr>
    </w:p>
    <w:p w:rsidR="00C612F2" w:rsidRDefault="00C612F2" w:rsidP="00CF28A0">
      <w:pPr>
        <w:snapToGrid w:val="0"/>
        <w:spacing w:beforeLines="50" w:afterLines="50"/>
        <w:rPr>
          <w:b/>
          <w:sz w:val="32"/>
          <w:szCs w:val="32"/>
        </w:rPr>
      </w:pPr>
    </w:p>
    <w:p w:rsidR="00C612F2" w:rsidRDefault="00C612F2" w:rsidP="00CF28A0">
      <w:pPr>
        <w:snapToGrid w:val="0"/>
        <w:spacing w:beforeLines="50" w:afterLines="50"/>
        <w:rPr>
          <w:b/>
          <w:sz w:val="32"/>
          <w:szCs w:val="32"/>
        </w:rPr>
        <w:sectPr w:rsidR="00C612F2">
          <w:footerReference w:type="default" r:id="rId19"/>
          <w:pgSz w:w="11906" w:h="16838"/>
          <w:pgMar w:top="993" w:right="1646" w:bottom="1134" w:left="1800" w:header="1247" w:footer="992" w:gutter="0"/>
          <w:pgNumType w:fmt="upperRoman" w:start="1"/>
          <w:cols w:space="720"/>
          <w:docGrid w:type="lines" w:linePitch="312"/>
        </w:sectPr>
      </w:pPr>
    </w:p>
    <w:p w:rsidR="00C612F2" w:rsidRPr="00EC2880" w:rsidRDefault="0099265B" w:rsidP="00CF28A0">
      <w:pPr>
        <w:snapToGrid w:val="0"/>
        <w:spacing w:beforeLines="50" w:afterLines="50"/>
        <w:jc w:val="center"/>
        <w:rPr>
          <w:rFonts w:ascii="黑体" w:eastAsia="黑体" w:hAnsi="黑体"/>
          <w:b/>
          <w:sz w:val="32"/>
          <w:szCs w:val="32"/>
        </w:rPr>
      </w:pPr>
      <w:bookmarkStart w:id="4" w:name="_Toc28508901"/>
      <w:r w:rsidRPr="00EC2880">
        <w:rPr>
          <w:rFonts w:ascii="黑体" w:eastAsia="黑体" w:hAnsi="黑体" w:hint="eastAsia"/>
          <w:sz w:val="32"/>
          <w:szCs w:val="32"/>
        </w:rPr>
        <w:lastRenderedPageBreak/>
        <w:t>氟化氢气体检测报警器校准规范</w:t>
      </w:r>
    </w:p>
    <w:p w:rsidR="00C612F2" w:rsidRDefault="0099265B">
      <w:pPr>
        <w:pStyle w:val="6"/>
        <w:rPr>
          <w:rFonts w:ascii="黑体" w:eastAsia="黑体" w:hAnsi="黑体"/>
        </w:rPr>
      </w:pPr>
      <w:r w:rsidRPr="003022B1">
        <w:rPr>
          <w:rFonts w:ascii="Times New Roman" w:eastAsia="黑体" w:hAnsi="Times New Roman"/>
        </w:rPr>
        <w:t>1</w:t>
      </w:r>
      <w:r>
        <w:rPr>
          <w:rFonts w:ascii="黑体" w:eastAsia="黑体" w:hAnsi="黑体" w:hint="eastAsia"/>
        </w:rPr>
        <w:t xml:space="preserve">  范围</w:t>
      </w:r>
      <w:bookmarkEnd w:id="4"/>
    </w:p>
    <w:p w:rsidR="001E1B0B" w:rsidRPr="001E1B0B" w:rsidRDefault="0099265B" w:rsidP="00CF28A0">
      <w:pPr>
        <w:spacing w:beforeLines="50" w:afterLines="50" w:line="360" w:lineRule="auto"/>
        <w:ind w:firstLineChars="200" w:firstLine="480"/>
        <w:rPr>
          <w:sz w:val="24"/>
        </w:rPr>
      </w:pPr>
      <w:bookmarkStart w:id="5" w:name="_Toc28508902"/>
      <w:r>
        <w:rPr>
          <w:rFonts w:hint="eastAsia"/>
          <w:sz w:val="24"/>
        </w:rPr>
        <w:t>本规范适用于量程不大于</w:t>
      </w:r>
      <w:r w:rsidRPr="007F5125">
        <w:rPr>
          <w:rFonts w:hint="eastAsia"/>
          <w:color w:val="000000" w:themeColor="text1"/>
          <w:sz w:val="24"/>
        </w:rPr>
        <w:t>10</w:t>
      </w:r>
      <w:r w:rsidR="003022B1">
        <w:rPr>
          <w:rFonts w:hint="eastAsia"/>
          <w:color w:val="000000" w:themeColor="text1"/>
          <w:sz w:val="24"/>
        </w:rPr>
        <w:t xml:space="preserve"> </w:t>
      </w:r>
      <w:r w:rsidRPr="007F5125">
        <w:rPr>
          <w:color w:val="000000" w:themeColor="text1"/>
          <w:sz w:val="24"/>
        </w:rPr>
        <w:t>μmol/mol</w:t>
      </w:r>
      <w:r>
        <w:rPr>
          <w:rFonts w:hint="eastAsia"/>
          <w:sz w:val="24"/>
        </w:rPr>
        <w:t>的氟化氢气体检测报警器（以下简称</w:t>
      </w:r>
      <w:r w:rsidR="00F05A19">
        <w:rPr>
          <w:rFonts w:hint="eastAsia"/>
          <w:sz w:val="24"/>
        </w:rPr>
        <w:t>报警</w:t>
      </w:r>
      <w:r>
        <w:rPr>
          <w:rFonts w:hint="eastAsia"/>
          <w:sz w:val="24"/>
        </w:rPr>
        <w:t>器）的校准。</w:t>
      </w:r>
    </w:p>
    <w:p w:rsidR="00C612F2" w:rsidRDefault="0099265B">
      <w:pPr>
        <w:pStyle w:val="6"/>
        <w:rPr>
          <w:rFonts w:ascii="黑体" w:eastAsia="黑体" w:hAnsi="黑体"/>
        </w:rPr>
      </w:pPr>
      <w:r w:rsidRPr="003022B1">
        <w:rPr>
          <w:rFonts w:ascii="Times New Roman" w:eastAsia="黑体" w:hAnsi="Times New Roman"/>
        </w:rPr>
        <w:t>2</w:t>
      </w:r>
      <w:r>
        <w:rPr>
          <w:rFonts w:ascii="黑体" w:eastAsia="黑体" w:hAnsi="黑体" w:hint="eastAsia"/>
        </w:rPr>
        <w:t xml:space="preserve"> </w:t>
      </w:r>
      <w:r>
        <w:rPr>
          <w:rFonts w:ascii="黑体" w:eastAsia="黑体" w:hAnsi="黑体"/>
        </w:rPr>
        <w:t xml:space="preserve"> </w:t>
      </w:r>
      <w:bookmarkEnd w:id="5"/>
      <w:r w:rsidR="001E1B0B">
        <w:rPr>
          <w:rFonts w:ascii="黑体" w:eastAsia="黑体" w:hAnsi="黑体" w:hint="eastAsia"/>
        </w:rPr>
        <w:t>引用文件</w:t>
      </w:r>
    </w:p>
    <w:p w:rsidR="001E1B0B" w:rsidRPr="001E1B0B" w:rsidRDefault="001E1B0B" w:rsidP="001E1B0B">
      <w:pPr>
        <w:spacing w:line="360" w:lineRule="auto"/>
        <w:ind w:firstLineChars="200" w:firstLine="480"/>
        <w:rPr>
          <w:sz w:val="24"/>
        </w:rPr>
      </w:pPr>
      <w:r w:rsidRPr="001E1B0B">
        <w:rPr>
          <w:rFonts w:hint="eastAsia"/>
          <w:sz w:val="24"/>
        </w:rPr>
        <w:t>本规范引用了下列文件：</w:t>
      </w:r>
    </w:p>
    <w:p w:rsidR="001E1B0B" w:rsidRDefault="001E1B0B" w:rsidP="001E1B0B">
      <w:pPr>
        <w:spacing w:line="360" w:lineRule="auto"/>
        <w:ind w:firstLineChars="200" w:firstLine="480"/>
        <w:rPr>
          <w:sz w:val="24"/>
        </w:rPr>
      </w:pPr>
      <w:r w:rsidRPr="001E1B0B">
        <w:rPr>
          <w:rFonts w:hint="eastAsia"/>
          <w:sz w:val="24"/>
        </w:rPr>
        <w:t>JJF</w:t>
      </w:r>
      <w:r w:rsidR="003022B1">
        <w:rPr>
          <w:rFonts w:hint="eastAsia"/>
          <w:sz w:val="24"/>
        </w:rPr>
        <w:t xml:space="preserve"> </w:t>
      </w:r>
      <w:r w:rsidRPr="001E1B0B">
        <w:rPr>
          <w:rFonts w:hint="eastAsia"/>
          <w:sz w:val="24"/>
        </w:rPr>
        <w:t>1071</w:t>
      </w:r>
      <w:r w:rsidR="00C55D3B">
        <w:rPr>
          <w:rFonts w:ascii="宋体" w:hAnsi="宋体"/>
          <w:sz w:val="24"/>
        </w:rPr>
        <w:t>—</w:t>
      </w:r>
      <w:r w:rsidRPr="001E1B0B">
        <w:rPr>
          <w:rFonts w:hint="eastAsia"/>
          <w:sz w:val="24"/>
        </w:rPr>
        <w:t xml:space="preserve">2010 </w:t>
      </w:r>
      <w:r w:rsidRPr="001E1B0B">
        <w:rPr>
          <w:rFonts w:hint="eastAsia"/>
          <w:sz w:val="24"/>
        </w:rPr>
        <w:t>国家计量校准规范编写规则</w:t>
      </w:r>
    </w:p>
    <w:p w:rsidR="001E1B0B" w:rsidRDefault="003022B1" w:rsidP="001E1B0B">
      <w:pPr>
        <w:spacing w:line="360" w:lineRule="auto"/>
        <w:ind w:firstLineChars="200" w:firstLine="480"/>
        <w:jc w:val="left"/>
        <w:rPr>
          <w:sz w:val="24"/>
        </w:rPr>
      </w:pPr>
      <w:r>
        <w:rPr>
          <w:sz w:val="24"/>
        </w:rPr>
        <w:t xml:space="preserve">GB </w:t>
      </w:r>
      <w:r w:rsidR="001E1B0B">
        <w:rPr>
          <w:sz w:val="24"/>
        </w:rPr>
        <w:t>12358</w:t>
      </w:r>
      <w:r w:rsidR="00C55D3B">
        <w:rPr>
          <w:rFonts w:ascii="宋体" w:hAnsi="宋体"/>
          <w:sz w:val="24"/>
        </w:rPr>
        <w:t>—</w:t>
      </w:r>
      <w:r w:rsidR="001E1B0B">
        <w:rPr>
          <w:sz w:val="24"/>
        </w:rPr>
        <w:t>2006</w:t>
      </w:r>
      <w:r>
        <w:rPr>
          <w:rFonts w:hint="eastAsia"/>
          <w:sz w:val="24"/>
        </w:rPr>
        <w:t xml:space="preserve"> </w:t>
      </w:r>
      <w:r w:rsidR="001E1B0B">
        <w:rPr>
          <w:rFonts w:hint="eastAsia"/>
          <w:sz w:val="24"/>
        </w:rPr>
        <w:t>《作业场所环境气体检测报警仪通用技术要求》</w:t>
      </w:r>
    </w:p>
    <w:p w:rsidR="001E1B0B" w:rsidRPr="001E1B0B" w:rsidRDefault="001E1B0B" w:rsidP="001E1B0B">
      <w:pPr>
        <w:spacing w:line="360" w:lineRule="auto"/>
        <w:ind w:firstLineChars="200" w:firstLine="480"/>
        <w:jc w:val="left"/>
        <w:rPr>
          <w:sz w:val="24"/>
        </w:rPr>
      </w:pPr>
      <w:r w:rsidRPr="00560496">
        <w:rPr>
          <w:sz w:val="24"/>
        </w:rPr>
        <w:t>GB</w:t>
      </w:r>
      <w:r w:rsidRPr="00560496">
        <w:rPr>
          <w:rFonts w:hint="eastAsia"/>
          <w:sz w:val="24"/>
        </w:rPr>
        <w:t>/T</w:t>
      </w:r>
      <w:r w:rsidR="003022B1">
        <w:rPr>
          <w:rFonts w:hint="eastAsia"/>
          <w:sz w:val="24"/>
        </w:rPr>
        <w:t xml:space="preserve"> </w:t>
      </w:r>
      <w:r w:rsidRPr="00560496">
        <w:rPr>
          <w:sz w:val="24"/>
        </w:rPr>
        <w:t>50493</w:t>
      </w:r>
      <w:r w:rsidR="00C55D3B">
        <w:rPr>
          <w:rFonts w:ascii="宋体" w:hAnsi="宋体"/>
          <w:sz w:val="24"/>
        </w:rPr>
        <w:t>—</w:t>
      </w:r>
      <w:r w:rsidRPr="00560496">
        <w:rPr>
          <w:sz w:val="24"/>
        </w:rPr>
        <w:t>20</w:t>
      </w:r>
      <w:r w:rsidRPr="00560496">
        <w:rPr>
          <w:rFonts w:hint="eastAsia"/>
          <w:sz w:val="24"/>
        </w:rPr>
        <w:t>1</w:t>
      </w:r>
      <w:r w:rsidRPr="00560496">
        <w:rPr>
          <w:sz w:val="24"/>
        </w:rPr>
        <w:t>9</w:t>
      </w:r>
      <w:r w:rsidR="003022B1">
        <w:rPr>
          <w:rFonts w:hint="eastAsia"/>
          <w:sz w:val="24"/>
        </w:rPr>
        <w:t xml:space="preserve"> </w:t>
      </w:r>
      <w:r>
        <w:rPr>
          <w:rFonts w:hint="eastAsia"/>
          <w:sz w:val="24"/>
        </w:rPr>
        <w:t>《石油化工可燃气体和有毒气体检测报警设计</w:t>
      </w:r>
      <w:r>
        <w:rPr>
          <w:rFonts w:ascii="宋体" w:hAnsi="宋体" w:cs="宋体" w:hint="eastAsia"/>
          <w:kern w:val="0"/>
          <w:sz w:val="24"/>
        </w:rPr>
        <w:t>标准</w:t>
      </w:r>
      <w:r>
        <w:rPr>
          <w:rFonts w:hint="eastAsia"/>
          <w:sz w:val="24"/>
        </w:rPr>
        <w:t>》</w:t>
      </w:r>
    </w:p>
    <w:p w:rsidR="001E1B0B" w:rsidRDefault="001E1B0B" w:rsidP="001E1B0B">
      <w:pPr>
        <w:spacing w:line="360" w:lineRule="auto"/>
        <w:ind w:firstLineChars="200" w:firstLine="480"/>
        <w:jc w:val="left"/>
        <w:rPr>
          <w:sz w:val="24"/>
        </w:rPr>
      </w:pPr>
      <w:r w:rsidRPr="001E1B0B">
        <w:rPr>
          <w:rFonts w:hint="eastAsia"/>
          <w:sz w:val="24"/>
        </w:rPr>
        <w:t>凡是注日期的引用文件，仅注日期的版本适用于本规范；凡是不注日期的引用文件，其最新版本（包括所有的修改单）适用于本规范。</w:t>
      </w:r>
    </w:p>
    <w:p w:rsidR="001E1B0B" w:rsidRPr="001E1B0B" w:rsidRDefault="001E1B0B" w:rsidP="001E1B0B">
      <w:pPr>
        <w:pStyle w:val="6"/>
        <w:rPr>
          <w:rFonts w:ascii="黑体" w:eastAsia="黑体" w:hAnsi="黑体"/>
        </w:rPr>
      </w:pPr>
      <w:r w:rsidRPr="003022B1">
        <w:rPr>
          <w:rFonts w:ascii="Times New Roman" w:eastAsia="黑体" w:hAnsi="Times New Roman"/>
        </w:rPr>
        <w:t>3</w:t>
      </w:r>
      <w:r>
        <w:rPr>
          <w:rFonts w:ascii="黑体" w:eastAsia="黑体" w:hAnsi="黑体" w:hint="eastAsia"/>
        </w:rPr>
        <w:t xml:space="preserve"> </w:t>
      </w:r>
      <w:r>
        <w:rPr>
          <w:rFonts w:ascii="黑体" w:eastAsia="黑体" w:hAnsi="黑体"/>
        </w:rPr>
        <w:t xml:space="preserve"> </w:t>
      </w:r>
      <w:r>
        <w:rPr>
          <w:rFonts w:ascii="黑体" w:eastAsia="黑体" w:hAnsi="黑体" w:hint="eastAsia"/>
        </w:rPr>
        <w:t>概述</w:t>
      </w:r>
    </w:p>
    <w:p w:rsidR="00C612F2" w:rsidRDefault="00F05A19" w:rsidP="001E1B0B">
      <w:pPr>
        <w:spacing w:line="360" w:lineRule="auto"/>
        <w:ind w:firstLineChars="200" w:firstLine="480"/>
        <w:rPr>
          <w:rFonts w:ascii="宋体"/>
          <w:sz w:val="24"/>
        </w:rPr>
      </w:pPr>
      <w:bookmarkStart w:id="6" w:name="_Toc28508903"/>
      <w:r>
        <w:rPr>
          <w:rFonts w:hint="eastAsia"/>
          <w:sz w:val="24"/>
        </w:rPr>
        <w:t>报警</w:t>
      </w:r>
      <w:r w:rsidR="0099265B">
        <w:rPr>
          <w:rFonts w:hint="eastAsia"/>
          <w:sz w:val="24"/>
        </w:rPr>
        <w:t>器主要用于作业场所中氟</w:t>
      </w:r>
      <w:r w:rsidR="0099265B">
        <w:rPr>
          <w:sz w:val="24"/>
        </w:rPr>
        <w:t>化氢气体浓度</w:t>
      </w:r>
      <w:r w:rsidR="0099265B">
        <w:rPr>
          <w:rFonts w:hint="eastAsia"/>
          <w:sz w:val="24"/>
        </w:rPr>
        <w:t>的</w:t>
      </w:r>
      <w:r w:rsidR="0099265B">
        <w:rPr>
          <w:sz w:val="24"/>
        </w:rPr>
        <w:t>检测</w:t>
      </w:r>
      <w:r w:rsidR="0099265B">
        <w:rPr>
          <w:rFonts w:hint="eastAsia"/>
          <w:sz w:val="24"/>
        </w:rPr>
        <w:t>和报警。</w:t>
      </w:r>
      <w:r>
        <w:rPr>
          <w:rFonts w:hint="eastAsia"/>
          <w:sz w:val="24"/>
        </w:rPr>
        <w:t>报警</w:t>
      </w:r>
      <w:r w:rsidR="0099265B" w:rsidRPr="001E1B0B">
        <w:rPr>
          <w:rFonts w:hint="eastAsia"/>
          <w:sz w:val="24"/>
        </w:rPr>
        <w:t>器的检测原理主要有电化学原理和半导体原理等。</w:t>
      </w:r>
      <w:r>
        <w:rPr>
          <w:rFonts w:hint="eastAsia"/>
          <w:sz w:val="24"/>
        </w:rPr>
        <w:t>报警</w:t>
      </w:r>
      <w:r w:rsidR="0099265B" w:rsidRPr="001E1B0B">
        <w:rPr>
          <w:rFonts w:hint="eastAsia"/>
          <w:sz w:val="24"/>
        </w:rPr>
        <w:t>器主要由</w:t>
      </w:r>
      <w:r w:rsidR="0099265B">
        <w:rPr>
          <w:rFonts w:ascii="宋体" w:hint="eastAsia"/>
          <w:sz w:val="24"/>
        </w:rPr>
        <w:t>检测单元、信号处理单元、报警单元、显示单元等部分组成。当</w:t>
      </w:r>
      <w:r>
        <w:rPr>
          <w:rFonts w:ascii="宋体" w:hint="eastAsia"/>
          <w:sz w:val="24"/>
        </w:rPr>
        <w:t>报警</w:t>
      </w:r>
      <w:r w:rsidR="0099265B">
        <w:rPr>
          <w:rFonts w:ascii="宋体" w:hint="eastAsia"/>
          <w:sz w:val="24"/>
        </w:rPr>
        <w:t>器显示值大于报警设定值时，具有声、光或振动报警。按照采样方式可分为吸入式和扩散式，按照使用方式可分为固定式和便携式。</w:t>
      </w:r>
      <w:r w:rsidR="00000FA6" w:rsidRPr="00000FA6">
        <w:rPr>
          <w:rFonts w:hint="eastAsia"/>
          <w:sz w:val="24"/>
        </w:rPr>
        <w:t>报警器结构组成图如</w:t>
      </w:r>
      <w:r w:rsidR="00000FA6">
        <w:rPr>
          <w:rFonts w:hint="eastAsia"/>
          <w:sz w:val="24"/>
        </w:rPr>
        <w:t>图</w:t>
      </w:r>
      <w:r w:rsidR="003022B1">
        <w:rPr>
          <w:rFonts w:hint="eastAsia"/>
          <w:sz w:val="24"/>
        </w:rPr>
        <w:t xml:space="preserve"> </w:t>
      </w:r>
      <w:r w:rsidR="00000FA6">
        <w:rPr>
          <w:rFonts w:hint="eastAsia"/>
          <w:sz w:val="24"/>
        </w:rPr>
        <w:t>1</w:t>
      </w:r>
      <w:r w:rsidR="003022B1">
        <w:rPr>
          <w:rFonts w:hint="eastAsia"/>
          <w:sz w:val="24"/>
        </w:rPr>
        <w:t xml:space="preserve"> </w:t>
      </w:r>
      <w:r w:rsidR="00000FA6">
        <w:rPr>
          <w:rFonts w:hint="eastAsia"/>
          <w:sz w:val="24"/>
        </w:rPr>
        <w:t>。</w:t>
      </w:r>
    </w:p>
    <w:p w:rsidR="00A06281" w:rsidRPr="0074470E" w:rsidRDefault="0074470E" w:rsidP="0074470E">
      <w:pPr>
        <w:widowControl/>
        <w:jc w:val="left"/>
        <w:rPr>
          <w:rFonts w:ascii="宋体" w:hAnsi="宋体" w:cs="宋体"/>
          <w:kern w:val="0"/>
          <w:sz w:val="24"/>
        </w:rPr>
      </w:pPr>
      <w:r>
        <w:rPr>
          <w:rFonts w:ascii="宋体"/>
          <w:noProof/>
          <w:szCs w:val="21"/>
        </w:rPr>
        <w:drawing>
          <wp:inline distT="0" distB="0" distL="0" distR="0">
            <wp:extent cx="5372100" cy="1963051"/>
            <wp:effectExtent l="19050" t="0" r="0" b="0"/>
            <wp:docPr id="4" name="图片 104" descr="C:\Users\Administrator\Desktop\Z6AG4]B{25(T[CRT[(0~]L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C:\Users\Administrator\Desktop\Z6AG4]B{25(T[CRT[(0~]LW.png"/>
                    <pic:cNvPicPr>
                      <a:picLocks noChangeAspect="1" noChangeArrowheads="1"/>
                    </pic:cNvPicPr>
                  </pic:nvPicPr>
                  <pic:blipFill>
                    <a:blip r:embed="rId20" cstate="print"/>
                    <a:srcRect/>
                    <a:stretch>
                      <a:fillRect/>
                    </a:stretch>
                  </pic:blipFill>
                  <pic:spPr bwMode="auto">
                    <a:xfrm>
                      <a:off x="0" y="0"/>
                      <a:ext cx="5372100" cy="1963051"/>
                    </a:xfrm>
                    <a:prstGeom prst="rect">
                      <a:avLst/>
                    </a:prstGeom>
                    <a:noFill/>
                    <a:ln w="9525">
                      <a:noFill/>
                      <a:miter lim="800000"/>
                      <a:headEnd/>
                      <a:tailEnd/>
                    </a:ln>
                  </pic:spPr>
                </pic:pic>
              </a:graphicData>
            </a:graphic>
          </wp:inline>
        </w:drawing>
      </w:r>
    </w:p>
    <w:p w:rsidR="00A06281" w:rsidRDefault="00A06281" w:rsidP="00000FA6">
      <w:pPr>
        <w:spacing w:line="360" w:lineRule="auto"/>
        <w:ind w:firstLineChars="200" w:firstLine="420"/>
        <w:jc w:val="center"/>
        <w:rPr>
          <w:rFonts w:ascii="宋体"/>
          <w:szCs w:val="21"/>
        </w:rPr>
      </w:pPr>
    </w:p>
    <w:p w:rsidR="00000FA6" w:rsidRPr="00000FA6" w:rsidRDefault="00000FA6" w:rsidP="00000FA6">
      <w:pPr>
        <w:spacing w:line="360" w:lineRule="auto"/>
        <w:ind w:firstLineChars="200" w:firstLine="420"/>
        <w:jc w:val="center"/>
        <w:rPr>
          <w:rFonts w:ascii="宋体"/>
          <w:szCs w:val="21"/>
        </w:rPr>
      </w:pPr>
      <w:r w:rsidRPr="00000FA6">
        <w:rPr>
          <w:rFonts w:ascii="宋体" w:hint="eastAsia"/>
          <w:szCs w:val="21"/>
        </w:rPr>
        <w:t>图</w:t>
      </w:r>
      <w:r w:rsidR="003022B1">
        <w:rPr>
          <w:rFonts w:ascii="宋体" w:hint="eastAsia"/>
          <w:szCs w:val="21"/>
        </w:rPr>
        <w:t xml:space="preserve"> </w:t>
      </w:r>
      <w:r w:rsidRPr="003022B1">
        <w:rPr>
          <w:szCs w:val="21"/>
        </w:rPr>
        <w:t>1</w:t>
      </w:r>
      <w:r w:rsidR="003022B1">
        <w:rPr>
          <w:rFonts w:ascii="宋体" w:hint="eastAsia"/>
          <w:szCs w:val="21"/>
        </w:rPr>
        <w:t xml:space="preserve">  </w:t>
      </w:r>
      <w:r w:rsidRPr="00000FA6">
        <w:rPr>
          <w:rFonts w:ascii="宋体" w:hint="eastAsia"/>
          <w:szCs w:val="21"/>
        </w:rPr>
        <w:t>氟化氢气体检测报警器结构组成图</w:t>
      </w:r>
    </w:p>
    <w:p w:rsidR="00C612F2" w:rsidRDefault="00000FA6">
      <w:pPr>
        <w:pStyle w:val="6"/>
        <w:rPr>
          <w:rFonts w:ascii="黑体" w:eastAsia="黑体" w:hAnsi="黑体"/>
        </w:rPr>
      </w:pPr>
      <w:r w:rsidRPr="003022B1">
        <w:rPr>
          <w:rFonts w:ascii="Times New Roman" w:eastAsia="黑体" w:hAnsi="Times New Roman"/>
        </w:rPr>
        <w:lastRenderedPageBreak/>
        <w:t>4</w:t>
      </w:r>
      <w:r w:rsidR="0099265B">
        <w:rPr>
          <w:rFonts w:ascii="黑体" w:eastAsia="黑体" w:hAnsi="黑体"/>
        </w:rPr>
        <w:t xml:space="preserve"> </w:t>
      </w:r>
      <w:r w:rsidR="0099265B">
        <w:rPr>
          <w:rFonts w:ascii="黑体" w:eastAsia="黑体" w:hAnsi="黑体" w:hint="eastAsia"/>
        </w:rPr>
        <w:t xml:space="preserve"> 计量</w:t>
      </w:r>
      <w:bookmarkEnd w:id="6"/>
      <w:r w:rsidR="0099265B">
        <w:rPr>
          <w:rFonts w:ascii="黑体" w:eastAsia="黑体" w:hAnsi="黑体" w:hint="eastAsia"/>
        </w:rPr>
        <w:t>特性</w:t>
      </w:r>
    </w:p>
    <w:p w:rsidR="00F55F7D" w:rsidRDefault="00F55F7D">
      <w:pPr>
        <w:pStyle w:val="8"/>
        <w:rPr>
          <w:rFonts w:ascii="宋体" w:hAnsi="宋体"/>
        </w:rPr>
      </w:pPr>
      <w:bookmarkStart w:id="7" w:name="_Toc28508904"/>
      <w:r>
        <w:rPr>
          <w:rFonts w:ascii="宋体" w:hAnsi="宋体" w:hint="eastAsia"/>
        </w:rPr>
        <w:t>具体计量特性见表</w:t>
      </w:r>
      <w:r w:rsidR="003022B1">
        <w:rPr>
          <w:rFonts w:ascii="宋体" w:hAnsi="宋体" w:hint="eastAsia"/>
        </w:rPr>
        <w:t xml:space="preserve"> </w:t>
      </w:r>
      <w:r w:rsidRPr="003022B1">
        <w:rPr>
          <w:rFonts w:ascii="Times New Roman" w:hAnsi="Times New Roman"/>
        </w:rPr>
        <w:t>1</w:t>
      </w:r>
      <w:r w:rsidR="003022B1">
        <w:rPr>
          <w:rFonts w:ascii="宋体" w:hAnsi="宋体" w:hint="eastAsia"/>
        </w:rPr>
        <w:t xml:space="preserve"> </w:t>
      </w:r>
      <w:r w:rsidR="008A191B">
        <w:rPr>
          <w:rFonts w:ascii="宋体" w:hAnsi="宋体" w:hint="eastAsia"/>
        </w:rPr>
        <w:t>。</w:t>
      </w:r>
    </w:p>
    <w:p w:rsidR="008F687E" w:rsidRDefault="008F687E" w:rsidP="008F687E">
      <w:pPr>
        <w:ind w:leftChars="-270" w:left="-567" w:rightChars="-294" w:right="-617"/>
        <w:jc w:val="center"/>
        <w:rPr>
          <w:rFonts w:ascii="黑体" w:eastAsia="黑体" w:hAnsi="黑体"/>
          <w:color w:val="000000"/>
          <w:szCs w:val="21"/>
        </w:rPr>
      </w:pPr>
      <w:r>
        <w:rPr>
          <w:rFonts w:ascii="黑体" w:eastAsia="黑体" w:hAnsi="黑体" w:hint="eastAsia"/>
          <w:color w:val="000000"/>
          <w:szCs w:val="21"/>
        </w:rPr>
        <w:t>表</w:t>
      </w:r>
      <w:r w:rsidR="003022B1">
        <w:rPr>
          <w:rFonts w:ascii="黑体" w:eastAsia="黑体" w:hAnsi="黑体" w:hint="eastAsia"/>
          <w:color w:val="000000"/>
          <w:szCs w:val="21"/>
        </w:rPr>
        <w:t xml:space="preserve"> </w:t>
      </w:r>
      <w:r>
        <w:rPr>
          <w:rFonts w:ascii="黑体" w:eastAsia="黑体" w:hAnsi="黑体" w:hint="eastAsia"/>
          <w:color w:val="000000"/>
          <w:szCs w:val="21"/>
        </w:rPr>
        <w:t xml:space="preserve">1 </w:t>
      </w:r>
      <w:r w:rsidR="008A191B">
        <w:rPr>
          <w:rFonts w:ascii="黑体" w:eastAsia="黑体" w:hAnsi="黑体" w:hint="eastAsia"/>
          <w:color w:val="000000"/>
          <w:szCs w:val="21"/>
        </w:rPr>
        <w:t xml:space="preserve"> </w:t>
      </w:r>
      <w:r>
        <w:rPr>
          <w:rFonts w:ascii="黑体" w:eastAsia="黑体" w:hAnsi="黑体" w:hint="eastAsia"/>
          <w:color w:val="000000"/>
          <w:szCs w:val="21"/>
        </w:rPr>
        <w:t>氟化氢气体检测报警器计量特性一览表</w:t>
      </w:r>
    </w:p>
    <w:p w:rsidR="008F687E" w:rsidRDefault="008F687E" w:rsidP="008F687E">
      <w:pPr>
        <w:spacing w:line="120" w:lineRule="exact"/>
        <w:ind w:rightChars="-294" w:right="-617"/>
        <w:rPr>
          <w:rFonts w:ascii="黑体" w:eastAsia="黑体" w:hAnsi="黑体"/>
          <w:color w:val="000000"/>
          <w:szCs w:val="21"/>
        </w:rPr>
      </w:pPr>
    </w:p>
    <w:tbl>
      <w:tblPr>
        <w:tblW w:w="7927" w:type="dxa"/>
        <w:jc w:val="center"/>
        <w:tblInd w:w="-507"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tblPr>
      <w:tblGrid>
        <w:gridCol w:w="926"/>
        <w:gridCol w:w="2421"/>
        <w:gridCol w:w="4580"/>
      </w:tblGrid>
      <w:tr w:rsidR="008F687E" w:rsidTr="008712EC">
        <w:trPr>
          <w:trHeight w:val="423"/>
          <w:jc w:val="center"/>
        </w:trPr>
        <w:tc>
          <w:tcPr>
            <w:tcW w:w="926" w:type="dxa"/>
            <w:vAlign w:val="center"/>
          </w:tcPr>
          <w:p w:rsidR="008F687E" w:rsidRDefault="008F687E" w:rsidP="008F687E">
            <w:pPr>
              <w:ind w:leftChars="-270" w:left="-567" w:rightChars="-294" w:right="-617"/>
              <w:jc w:val="center"/>
              <w:rPr>
                <w:rFonts w:ascii="宋体" w:hAnsi="宋体"/>
                <w:color w:val="000000"/>
                <w:szCs w:val="21"/>
              </w:rPr>
            </w:pPr>
            <w:r>
              <w:rPr>
                <w:rFonts w:ascii="宋体" w:hAnsi="宋体" w:hint="eastAsia"/>
                <w:color w:val="000000"/>
                <w:szCs w:val="21"/>
              </w:rPr>
              <w:t>序号</w:t>
            </w:r>
          </w:p>
        </w:tc>
        <w:tc>
          <w:tcPr>
            <w:tcW w:w="2421" w:type="dxa"/>
            <w:vAlign w:val="center"/>
          </w:tcPr>
          <w:p w:rsidR="008F687E" w:rsidRDefault="008F687E" w:rsidP="008F687E">
            <w:pPr>
              <w:ind w:leftChars="-270" w:left="-567" w:rightChars="-294" w:right="-617"/>
              <w:jc w:val="center"/>
              <w:rPr>
                <w:rFonts w:ascii="宋体" w:hAnsi="宋体"/>
                <w:color w:val="000000"/>
                <w:szCs w:val="21"/>
              </w:rPr>
            </w:pPr>
            <w:r>
              <w:rPr>
                <w:rFonts w:ascii="宋体" w:hAnsi="宋体" w:hint="eastAsia"/>
                <w:color w:val="000000"/>
                <w:szCs w:val="21"/>
              </w:rPr>
              <w:t>项目</w:t>
            </w:r>
          </w:p>
        </w:tc>
        <w:tc>
          <w:tcPr>
            <w:tcW w:w="4580" w:type="dxa"/>
            <w:vAlign w:val="center"/>
          </w:tcPr>
          <w:p w:rsidR="008F687E" w:rsidRDefault="008F687E" w:rsidP="008F687E">
            <w:pPr>
              <w:ind w:leftChars="-270" w:left="-567" w:rightChars="-294" w:right="-617"/>
              <w:jc w:val="center"/>
              <w:rPr>
                <w:rFonts w:ascii="宋体" w:hAnsi="宋体"/>
                <w:color w:val="000000"/>
                <w:szCs w:val="21"/>
              </w:rPr>
            </w:pPr>
            <w:r>
              <w:rPr>
                <w:rFonts w:ascii="宋体" w:hAnsi="宋体" w:hint="eastAsia"/>
                <w:color w:val="000000"/>
                <w:szCs w:val="21"/>
              </w:rPr>
              <w:t>技术要求</w:t>
            </w:r>
          </w:p>
        </w:tc>
      </w:tr>
      <w:tr w:rsidR="008F687E" w:rsidTr="008712EC">
        <w:trPr>
          <w:trHeight w:val="419"/>
          <w:jc w:val="center"/>
        </w:trPr>
        <w:tc>
          <w:tcPr>
            <w:tcW w:w="926" w:type="dxa"/>
            <w:vAlign w:val="center"/>
          </w:tcPr>
          <w:p w:rsidR="008F687E" w:rsidRDefault="008F687E" w:rsidP="008F687E">
            <w:pPr>
              <w:ind w:leftChars="-270" w:left="-567" w:rightChars="-294" w:right="-617"/>
              <w:jc w:val="center"/>
              <w:rPr>
                <w:rFonts w:ascii="宋体" w:hAnsi="宋体"/>
                <w:color w:val="000000"/>
                <w:szCs w:val="21"/>
              </w:rPr>
            </w:pPr>
            <w:r>
              <w:rPr>
                <w:rFonts w:ascii="宋体" w:hAnsi="宋体" w:hint="eastAsia"/>
                <w:color w:val="000000"/>
                <w:szCs w:val="21"/>
              </w:rPr>
              <w:t>1</w:t>
            </w:r>
          </w:p>
        </w:tc>
        <w:tc>
          <w:tcPr>
            <w:tcW w:w="2421" w:type="dxa"/>
            <w:vAlign w:val="center"/>
          </w:tcPr>
          <w:p w:rsidR="008F687E" w:rsidRDefault="008F687E" w:rsidP="00616773">
            <w:pPr>
              <w:ind w:leftChars="-270" w:left="-567" w:rightChars="-294" w:right="-617"/>
              <w:jc w:val="center"/>
              <w:rPr>
                <w:rFonts w:ascii="宋体" w:hAnsi="宋体" w:cs="Arial"/>
                <w:color w:val="000000"/>
                <w:szCs w:val="21"/>
              </w:rPr>
            </w:pPr>
            <w:r>
              <w:rPr>
                <w:rFonts w:ascii="宋体" w:hAnsi="宋体" w:cs="Arial" w:hint="eastAsia"/>
                <w:color w:val="000000"/>
                <w:szCs w:val="21"/>
              </w:rPr>
              <w:t>示值误差</w:t>
            </w:r>
          </w:p>
        </w:tc>
        <w:tc>
          <w:tcPr>
            <w:tcW w:w="4580" w:type="dxa"/>
            <w:vAlign w:val="center"/>
          </w:tcPr>
          <w:p w:rsidR="008F687E" w:rsidRDefault="008F687E" w:rsidP="008F687E">
            <w:pPr>
              <w:jc w:val="center"/>
              <w:rPr>
                <w:rFonts w:ascii="宋体" w:hAnsi="宋体" w:cs="Arial"/>
                <w:color w:val="000000"/>
                <w:szCs w:val="21"/>
              </w:rPr>
            </w:pPr>
            <w:r>
              <w:rPr>
                <w:color w:val="000000"/>
                <w:szCs w:val="21"/>
              </w:rPr>
              <w:t>MPE</w:t>
            </w:r>
            <w:r>
              <w:rPr>
                <w:color w:val="000000"/>
                <w:szCs w:val="21"/>
              </w:rPr>
              <w:t>：</w:t>
            </w:r>
            <w:r w:rsidRPr="008A191B">
              <w:rPr>
                <w:szCs w:val="21"/>
              </w:rPr>
              <w:t>±</w:t>
            </w:r>
            <w:r w:rsidR="008A191B">
              <w:rPr>
                <w:rFonts w:hint="eastAsia"/>
                <w:szCs w:val="21"/>
              </w:rPr>
              <w:t xml:space="preserve"> </w:t>
            </w:r>
            <w:r w:rsidRPr="008A191B">
              <w:rPr>
                <w:szCs w:val="21"/>
              </w:rPr>
              <w:t>2</w:t>
            </w:r>
            <w:r w:rsidR="00616773" w:rsidRPr="003C1AAB">
              <w:rPr>
                <w:sz w:val="24"/>
              </w:rPr>
              <w:t>μmol/mol</w:t>
            </w:r>
          </w:p>
        </w:tc>
      </w:tr>
      <w:tr w:rsidR="008F687E" w:rsidTr="008712EC">
        <w:trPr>
          <w:trHeight w:val="419"/>
          <w:jc w:val="center"/>
        </w:trPr>
        <w:tc>
          <w:tcPr>
            <w:tcW w:w="926" w:type="dxa"/>
            <w:vAlign w:val="center"/>
          </w:tcPr>
          <w:p w:rsidR="008F687E" w:rsidRDefault="008F687E" w:rsidP="008F687E">
            <w:pPr>
              <w:ind w:leftChars="-270" w:left="-567" w:rightChars="-294" w:right="-617"/>
              <w:jc w:val="center"/>
              <w:rPr>
                <w:rFonts w:ascii="宋体" w:hAnsi="宋体"/>
                <w:color w:val="000000"/>
                <w:szCs w:val="21"/>
              </w:rPr>
            </w:pPr>
            <w:r>
              <w:rPr>
                <w:rFonts w:ascii="宋体" w:hAnsi="宋体" w:hint="eastAsia"/>
                <w:color w:val="000000"/>
                <w:szCs w:val="21"/>
              </w:rPr>
              <w:t>2</w:t>
            </w:r>
          </w:p>
        </w:tc>
        <w:tc>
          <w:tcPr>
            <w:tcW w:w="2421" w:type="dxa"/>
            <w:vAlign w:val="center"/>
          </w:tcPr>
          <w:p w:rsidR="008F687E" w:rsidRPr="0074470E" w:rsidRDefault="008F687E" w:rsidP="008F687E">
            <w:pPr>
              <w:ind w:leftChars="-270" w:left="-567" w:rightChars="-294" w:right="-617"/>
              <w:jc w:val="center"/>
              <w:rPr>
                <w:rFonts w:ascii="宋体" w:hAnsi="宋体" w:cs="Arial"/>
                <w:color w:val="000000" w:themeColor="text1"/>
                <w:szCs w:val="21"/>
              </w:rPr>
            </w:pPr>
            <w:r w:rsidRPr="0074470E">
              <w:rPr>
                <w:rFonts w:ascii="宋体" w:hAnsi="宋体" w:hint="eastAsia"/>
                <w:color w:val="000000" w:themeColor="text1"/>
              </w:rPr>
              <w:t>重复性</w:t>
            </w:r>
          </w:p>
        </w:tc>
        <w:tc>
          <w:tcPr>
            <w:tcW w:w="4580" w:type="dxa"/>
            <w:vAlign w:val="center"/>
          </w:tcPr>
          <w:p w:rsidR="008F687E" w:rsidRPr="0074470E" w:rsidRDefault="008F687E" w:rsidP="00616773">
            <w:pPr>
              <w:jc w:val="center"/>
              <w:rPr>
                <w:color w:val="000000" w:themeColor="text1"/>
                <w:szCs w:val="21"/>
              </w:rPr>
            </w:pPr>
            <w:r w:rsidRPr="0074470E">
              <w:rPr>
                <w:rFonts w:hint="eastAsia"/>
                <w:color w:val="000000" w:themeColor="text1"/>
                <w:szCs w:val="21"/>
              </w:rPr>
              <w:t>不大于</w:t>
            </w:r>
            <w:r w:rsidR="00616773">
              <w:rPr>
                <w:rFonts w:hint="eastAsia"/>
                <w:color w:val="000000" w:themeColor="text1"/>
                <w:szCs w:val="21"/>
              </w:rPr>
              <w:t>0.7</w:t>
            </w:r>
            <w:r w:rsidR="00616773" w:rsidRPr="003C1AAB">
              <w:rPr>
                <w:sz w:val="24"/>
              </w:rPr>
              <w:t>μmol/mol</w:t>
            </w:r>
          </w:p>
        </w:tc>
      </w:tr>
      <w:tr w:rsidR="008F687E" w:rsidTr="008712EC">
        <w:trPr>
          <w:trHeight w:val="419"/>
          <w:jc w:val="center"/>
        </w:trPr>
        <w:tc>
          <w:tcPr>
            <w:tcW w:w="926" w:type="dxa"/>
            <w:vAlign w:val="center"/>
          </w:tcPr>
          <w:p w:rsidR="008F687E" w:rsidRDefault="008F687E" w:rsidP="008F687E">
            <w:pPr>
              <w:ind w:leftChars="-270" w:left="-567" w:rightChars="-294" w:right="-617"/>
              <w:jc w:val="center"/>
              <w:rPr>
                <w:rFonts w:ascii="宋体" w:hAnsi="宋体"/>
                <w:color w:val="000000"/>
                <w:szCs w:val="21"/>
              </w:rPr>
            </w:pPr>
            <w:r>
              <w:rPr>
                <w:rFonts w:ascii="宋体" w:hAnsi="宋体" w:hint="eastAsia"/>
                <w:color w:val="000000"/>
                <w:szCs w:val="21"/>
              </w:rPr>
              <w:t>3</w:t>
            </w:r>
          </w:p>
        </w:tc>
        <w:tc>
          <w:tcPr>
            <w:tcW w:w="2421" w:type="dxa"/>
            <w:vAlign w:val="center"/>
          </w:tcPr>
          <w:p w:rsidR="008F687E" w:rsidRDefault="008F687E" w:rsidP="008F687E">
            <w:pPr>
              <w:ind w:leftChars="-270" w:left="-567" w:rightChars="-294" w:right="-617"/>
              <w:jc w:val="center"/>
              <w:rPr>
                <w:rFonts w:ascii="宋体" w:hAnsi="宋体" w:cs="Arial"/>
                <w:color w:val="000000"/>
                <w:szCs w:val="21"/>
              </w:rPr>
            </w:pPr>
            <w:r>
              <w:rPr>
                <w:rFonts w:ascii="宋体" w:hAnsi="宋体" w:hint="eastAsia"/>
              </w:rPr>
              <w:t>响应时间</w:t>
            </w:r>
          </w:p>
        </w:tc>
        <w:tc>
          <w:tcPr>
            <w:tcW w:w="4580" w:type="dxa"/>
            <w:vAlign w:val="center"/>
          </w:tcPr>
          <w:p w:rsidR="008F687E" w:rsidRDefault="008F687E" w:rsidP="00AC1E66">
            <w:pPr>
              <w:jc w:val="center"/>
              <w:rPr>
                <w:color w:val="000000"/>
                <w:szCs w:val="21"/>
              </w:rPr>
            </w:pPr>
            <w:r>
              <w:rPr>
                <w:rFonts w:hint="eastAsia"/>
                <w:color w:val="000000"/>
                <w:szCs w:val="21"/>
              </w:rPr>
              <w:t>不大于</w:t>
            </w:r>
            <w:r>
              <w:rPr>
                <w:rFonts w:hint="eastAsia"/>
                <w:color w:val="000000"/>
                <w:szCs w:val="21"/>
              </w:rPr>
              <w:t>120</w:t>
            </w:r>
            <w:r w:rsidR="008A191B">
              <w:rPr>
                <w:rFonts w:hint="eastAsia"/>
                <w:color w:val="000000"/>
                <w:szCs w:val="21"/>
              </w:rPr>
              <w:t xml:space="preserve"> </w:t>
            </w:r>
            <w:r>
              <w:rPr>
                <w:rFonts w:hint="eastAsia"/>
                <w:color w:val="000000"/>
                <w:szCs w:val="21"/>
              </w:rPr>
              <w:t>s</w:t>
            </w:r>
          </w:p>
        </w:tc>
      </w:tr>
      <w:tr w:rsidR="008F687E" w:rsidTr="008712EC">
        <w:trPr>
          <w:trHeight w:val="419"/>
          <w:jc w:val="center"/>
        </w:trPr>
        <w:tc>
          <w:tcPr>
            <w:tcW w:w="926" w:type="dxa"/>
            <w:vAlign w:val="center"/>
          </w:tcPr>
          <w:p w:rsidR="008F687E" w:rsidRDefault="008F687E" w:rsidP="008F687E">
            <w:pPr>
              <w:ind w:leftChars="-270" w:left="-567" w:rightChars="-294" w:right="-617"/>
              <w:jc w:val="center"/>
              <w:rPr>
                <w:rFonts w:ascii="宋体" w:hAnsi="宋体"/>
                <w:color w:val="000000"/>
                <w:szCs w:val="21"/>
              </w:rPr>
            </w:pPr>
            <w:r>
              <w:rPr>
                <w:rFonts w:ascii="宋体" w:hAnsi="宋体" w:hint="eastAsia"/>
                <w:color w:val="000000"/>
                <w:szCs w:val="21"/>
              </w:rPr>
              <w:t>4</w:t>
            </w:r>
          </w:p>
        </w:tc>
        <w:tc>
          <w:tcPr>
            <w:tcW w:w="2421" w:type="dxa"/>
            <w:vAlign w:val="center"/>
          </w:tcPr>
          <w:p w:rsidR="008F687E" w:rsidRPr="002C7E3D" w:rsidRDefault="00DC12B5" w:rsidP="008F687E">
            <w:pPr>
              <w:ind w:leftChars="-270" w:left="-567" w:rightChars="-294" w:right="-617"/>
              <w:jc w:val="center"/>
              <w:rPr>
                <w:rFonts w:ascii="宋体" w:hAnsi="宋体"/>
                <w:szCs w:val="21"/>
              </w:rPr>
            </w:pPr>
            <w:r>
              <w:rPr>
                <w:rFonts w:ascii="宋体" w:hAnsi="宋体" w:hint="eastAsia"/>
                <w:szCs w:val="21"/>
              </w:rPr>
              <w:t>漂移</w:t>
            </w:r>
          </w:p>
        </w:tc>
        <w:tc>
          <w:tcPr>
            <w:tcW w:w="4580" w:type="dxa"/>
            <w:vAlign w:val="center"/>
          </w:tcPr>
          <w:p w:rsidR="008F687E" w:rsidRPr="002C7E3D" w:rsidRDefault="00DC12B5" w:rsidP="008F687E">
            <w:pPr>
              <w:jc w:val="center"/>
              <w:rPr>
                <w:color w:val="FF0000"/>
                <w:szCs w:val="21"/>
              </w:rPr>
            </w:pPr>
            <w:r w:rsidRPr="002C7E3D">
              <w:rPr>
                <w:rFonts w:ascii="宋体" w:hAnsi="宋体" w:cs="宋体" w:hint="eastAsia"/>
                <w:szCs w:val="21"/>
              </w:rPr>
              <w:t>零点漂移</w:t>
            </w:r>
            <w:r w:rsidRPr="00072F75">
              <w:rPr>
                <w:rFonts w:ascii="宋体" w:hAnsi="宋体" w:cs="宋体" w:hint="eastAsia"/>
                <w:szCs w:val="21"/>
              </w:rPr>
              <w:t>：</w:t>
            </w:r>
            <w:r w:rsidR="008F687E" w:rsidRPr="008A191B">
              <w:rPr>
                <w:rFonts w:hint="eastAsia"/>
                <w:szCs w:val="21"/>
              </w:rPr>
              <w:t>±</w:t>
            </w:r>
            <w:r w:rsidR="008A191B">
              <w:rPr>
                <w:rFonts w:hint="eastAsia"/>
                <w:szCs w:val="21"/>
              </w:rPr>
              <w:t xml:space="preserve"> </w:t>
            </w:r>
            <w:r w:rsidR="008F687E" w:rsidRPr="008A191B">
              <w:rPr>
                <w:szCs w:val="21"/>
              </w:rPr>
              <w:t>2</w:t>
            </w:r>
            <w:r w:rsidR="008A191B">
              <w:rPr>
                <w:rFonts w:hint="eastAsia"/>
                <w:szCs w:val="21"/>
              </w:rPr>
              <w:t xml:space="preserve"> </w:t>
            </w:r>
            <w:r w:rsidR="008F687E" w:rsidRPr="008A191B">
              <w:rPr>
                <w:szCs w:val="21"/>
              </w:rPr>
              <w:t>%FS</w:t>
            </w:r>
            <w:r w:rsidRPr="00072F75">
              <w:rPr>
                <w:rFonts w:ascii="宋体" w:hAnsi="宋体" w:cs="宋体" w:hint="eastAsia"/>
                <w:szCs w:val="21"/>
              </w:rPr>
              <w:t>；量程漂移：</w:t>
            </w:r>
            <w:r w:rsidRPr="008A191B">
              <w:rPr>
                <w:rFonts w:hint="eastAsia"/>
                <w:szCs w:val="21"/>
              </w:rPr>
              <w:t>±</w:t>
            </w:r>
            <w:r w:rsidR="008A191B">
              <w:rPr>
                <w:rFonts w:hint="eastAsia"/>
                <w:szCs w:val="21"/>
              </w:rPr>
              <w:t xml:space="preserve"> </w:t>
            </w:r>
            <w:r w:rsidRPr="008A191B">
              <w:rPr>
                <w:szCs w:val="21"/>
              </w:rPr>
              <w:t>5</w:t>
            </w:r>
            <w:r w:rsidR="008A191B">
              <w:rPr>
                <w:rFonts w:hint="eastAsia"/>
                <w:szCs w:val="21"/>
              </w:rPr>
              <w:t xml:space="preserve"> </w:t>
            </w:r>
            <w:r w:rsidRPr="008A191B">
              <w:rPr>
                <w:szCs w:val="21"/>
              </w:rPr>
              <w:t>%FS</w:t>
            </w:r>
          </w:p>
        </w:tc>
      </w:tr>
    </w:tbl>
    <w:p w:rsidR="00C612F2" w:rsidRDefault="008F687E">
      <w:pPr>
        <w:pStyle w:val="6"/>
        <w:rPr>
          <w:rFonts w:ascii="黑体" w:eastAsia="黑体" w:hAnsi="黑体"/>
        </w:rPr>
      </w:pPr>
      <w:bookmarkStart w:id="8" w:name="_Toc28508912"/>
      <w:bookmarkEnd w:id="7"/>
      <w:r w:rsidRPr="003022B1">
        <w:rPr>
          <w:rFonts w:ascii="Times New Roman" w:eastAsia="黑体" w:hAnsi="Times New Roman"/>
        </w:rPr>
        <w:t>5</w:t>
      </w:r>
      <w:r w:rsidR="0099265B">
        <w:rPr>
          <w:rFonts w:ascii="黑体" w:eastAsia="黑体" w:hAnsi="黑体"/>
        </w:rPr>
        <w:t xml:space="preserve"> </w:t>
      </w:r>
      <w:r w:rsidR="0099265B">
        <w:rPr>
          <w:rFonts w:ascii="黑体" w:eastAsia="黑体" w:hAnsi="黑体" w:hint="eastAsia"/>
        </w:rPr>
        <w:t xml:space="preserve"> 校准条件</w:t>
      </w:r>
      <w:bookmarkEnd w:id="8"/>
    </w:p>
    <w:p w:rsidR="00C612F2" w:rsidRDefault="008F687E">
      <w:pPr>
        <w:spacing w:line="500" w:lineRule="exact"/>
        <w:rPr>
          <w:sz w:val="24"/>
        </w:rPr>
      </w:pPr>
      <w:r w:rsidRPr="003022B1">
        <w:rPr>
          <w:sz w:val="24"/>
        </w:rPr>
        <w:t>5</w:t>
      </w:r>
      <w:r w:rsidR="0099265B" w:rsidRPr="003022B1">
        <w:rPr>
          <w:sz w:val="24"/>
        </w:rPr>
        <w:t>.</w:t>
      </w:r>
      <w:r w:rsidR="003022B1">
        <w:rPr>
          <w:rFonts w:hint="eastAsia"/>
          <w:sz w:val="24"/>
        </w:rPr>
        <w:t xml:space="preserve"> </w:t>
      </w:r>
      <w:r w:rsidR="0099265B" w:rsidRPr="003022B1">
        <w:rPr>
          <w:sz w:val="24"/>
        </w:rPr>
        <w:t>1</w:t>
      </w:r>
      <w:r w:rsidR="0099265B">
        <w:rPr>
          <w:rFonts w:ascii="宋体" w:hAnsi="宋体" w:cs="宋体" w:hint="eastAsia"/>
          <w:sz w:val="24"/>
        </w:rPr>
        <w:t xml:space="preserve">  </w:t>
      </w:r>
      <w:r w:rsidR="0099265B">
        <w:rPr>
          <w:rFonts w:hAnsi="宋体" w:hint="eastAsia"/>
          <w:sz w:val="24"/>
        </w:rPr>
        <w:t>环境条件</w:t>
      </w:r>
    </w:p>
    <w:p w:rsidR="008F687E" w:rsidRDefault="008F687E">
      <w:pPr>
        <w:spacing w:line="500" w:lineRule="exact"/>
        <w:rPr>
          <w:rFonts w:ascii="宋体" w:hAnsi="宋体" w:cs="宋体"/>
          <w:sz w:val="24"/>
        </w:rPr>
      </w:pPr>
      <w:r w:rsidRPr="003022B1">
        <w:rPr>
          <w:sz w:val="24"/>
        </w:rPr>
        <w:t>5</w:t>
      </w:r>
      <w:r w:rsidR="0099265B" w:rsidRPr="003022B1">
        <w:rPr>
          <w:sz w:val="24"/>
        </w:rPr>
        <w:t>.</w:t>
      </w:r>
      <w:r w:rsidR="003022B1">
        <w:rPr>
          <w:rFonts w:hint="eastAsia"/>
          <w:sz w:val="24"/>
        </w:rPr>
        <w:t xml:space="preserve"> </w:t>
      </w:r>
      <w:r w:rsidR="0099265B" w:rsidRPr="003022B1">
        <w:rPr>
          <w:sz w:val="24"/>
        </w:rPr>
        <w:t>1</w:t>
      </w:r>
      <w:r w:rsidR="003022B1">
        <w:rPr>
          <w:rFonts w:hint="eastAsia"/>
          <w:sz w:val="24"/>
        </w:rPr>
        <w:t xml:space="preserve"> </w:t>
      </w:r>
      <w:r w:rsidR="0099265B" w:rsidRPr="003022B1">
        <w:rPr>
          <w:sz w:val="24"/>
        </w:rPr>
        <w:t>.</w:t>
      </w:r>
      <w:r w:rsidR="003022B1">
        <w:rPr>
          <w:rFonts w:hint="eastAsia"/>
          <w:sz w:val="24"/>
        </w:rPr>
        <w:t xml:space="preserve"> </w:t>
      </w:r>
      <w:r w:rsidR="0099265B" w:rsidRPr="003022B1">
        <w:rPr>
          <w:sz w:val="24"/>
        </w:rPr>
        <w:t>1</w:t>
      </w:r>
      <w:r w:rsidR="003022B1">
        <w:rPr>
          <w:rFonts w:hint="eastAsia"/>
          <w:sz w:val="24"/>
        </w:rPr>
        <w:t xml:space="preserve"> </w:t>
      </w:r>
      <w:r>
        <w:rPr>
          <w:rFonts w:ascii="宋体" w:hAnsi="宋体" w:cs="宋体" w:hint="eastAsia"/>
          <w:sz w:val="24"/>
        </w:rPr>
        <w:t>温度条件</w:t>
      </w:r>
    </w:p>
    <w:p w:rsidR="00C612F2" w:rsidRDefault="0099265B" w:rsidP="008F687E">
      <w:pPr>
        <w:spacing w:line="500" w:lineRule="exact"/>
        <w:ind w:firstLineChars="200" w:firstLine="480"/>
        <w:rPr>
          <w:sz w:val="24"/>
        </w:rPr>
      </w:pPr>
      <w:r>
        <w:rPr>
          <w:rFonts w:hAnsi="宋体" w:hint="eastAsia"/>
          <w:sz w:val="24"/>
        </w:rPr>
        <w:t>环境温度：（</w:t>
      </w:r>
      <w:r w:rsidRPr="008A191B">
        <w:rPr>
          <w:sz w:val="24"/>
        </w:rPr>
        <w:t>0~40</w:t>
      </w:r>
      <w:r>
        <w:rPr>
          <w:rFonts w:hAnsi="宋体" w:hint="eastAsia"/>
          <w:sz w:val="24"/>
        </w:rPr>
        <w:t>）</w:t>
      </w:r>
      <w:r>
        <w:rPr>
          <w:rFonts w:ascii="宋体" w:hAnsi="宋体" w:cs="宋体" w:hint="eastAsia"/>
          <w:sz w:val="24"/>
        </w:rPr>
        <w:t>℃</w:t>
      </w:r>
      <w:r>
        <w:rPr>
          <w:rFonts w:hAnsi="宋体" w:hint="eastAsia"/>
          <w:sz w:val="24"/>
        </w:rPr>
        <w:t>。</w:t>
      </w:r>
    </w:p>
    <w:p w:rsidR="00757B53" w:rsidRDefault="00757B53">
      <w:pPr>
        <w:spacing w:line="460" w:lineRule="exact"/>
        <w:rPr>
          <w:rFonts w:ascii="宋体" w:hAnsi="宋体" w:cs="宋体"/>
          <w:sz w:val="24"/>
        </w:rPr>
      </w:pPr>
      <w:r w:rsidRPr="003022B1">
        <w:rPr>
          <w:sz w:val="24"/>
        </w:rPr>
        <w:t>5</w:t>
      </w:r>
      <w:r w:rsidR="0099265B" w:rsidRPr="003022B1">
        <w:rPr>
          <w:sz w:val="24"/>
        </w:rPr>
        <w:t>.</w:t>
      </w:r>
      <w:r w:rsidR="003022B1">
        <w:rPr>
          <w:rFonts w:hint="eastAsia"/>
          <w:sz w:val="24"/>
        </w:rPr>
        <w:t xml:space="preserve"> </w:t>
      </w:r>
      <w:r w:rsidR="0099265B" w:rsidRPr="003022B1">
        <w:rPr>
          <w:sz w:val="24"/>
        </w:rPr>
        <w:t>1</w:t>
      </w:r>
      <w:r w:rsidR="003022B1">
        <w:rPr>
          <w:rFonts w:hint="eastAsia"/>
          <w:sz w:val="24"/>
        </w:rPr>
        <w:t xml:space="preserve"> </w:t>
      </w:r>
      <w:r w:rsidR="0099265B" w:rsidRPr="003022B1">
        <w:rPr>
          <w:sz w:val="24"/>
        </w:rPr>
        <w:t>.</w:t>
      </w:r>
      <w:r w:rsidR="003022B1">
        <w:rPr>
          <w:rFonts w:hint="eastAsia"/>
          <w:sz w:val="24"/>
        </w:rPr>
        <w:t xml:space="preserve"> </w:t>
      </w:r>
      <w:r w:rsidR="0099265B" w:rsidRPr="003022B1">
        <w:rPr>
          <w:sz w:val="24"/>
        </w:rPr>
        <w:t>2</w:t>
      </w:r>
      <w:r w:rsidR="003022B1">
        <w:rPr>
          <w:rFonts w:hint="eastAsia"/>
          <w:sz w:val="24"/>
        </w:rPr>
        <w:t xml:space="preserve"> </w:t>
      </w:r>
      <w:r>
        <w:rPr>
          <w:rFonts w:ascii="宋体" w:hAnsi="宋体" w:cs="宋体" w:hint="eastAsia"/>
          <w:sz w:val="24"/>
        </w:rPr>
        <w:t>湿度条件</w:t>
      </w:r>
    </w:p>
    <w:p w:rsidR="00C612F2" w:rsidRDefault="0099265B" w:rsidP="00757B53">
      <w:pPr>
        <w:spacing w:line="460" w:lineRule="exact"/>
        <w:ind w:firstLineChars="200" w:firstLine="480"/>
        <w:rPr>
          <w:sz w:val="24"/>
        </w:rPr>
      </w:pPr>
      <w:r>
        <w:rPr>
          <w:rFonts w:hAnsi="宋体" w:hint="eastAsia"/>
          <w:sz w:val="24"/>
        </w:rPr>
        <w:t>相对湿度：</w:t>
      </w:r>
      <w:r w:rsidR="00757B53">
        <w:rPr>
          <w:rFonts w:ascii="宋体" w:hint="eastAsia"/>
          <w:sz w:val="24"/>
        </w:rPr>
        <w:t>不大于</w:t>
      </w:r>
      <w:r w:rsidRPr="008A191B">
        <w:rPr>
          <w:sz w:val="24"/>
        </w:rPr>
        <w:t>85 %</w:t>
      </w:r>
      <w:r>
        <w:rPr>
          <w:rFonts w:hAnsi="宋体" w:hint="eastAsia"/>
          <w:sz w:val="24"/>
        </w:rPr>
        <w:t>。</w:t>
      </w:r>
    </w:p>
    <w:p w:rsidR="00C612F2" w:rsidRDefault="00757B53">
      <w:pPr>
        <w:spacing w:line="500" w:lineRule="exact"/>
        <w:rPr>
          <w:sz w:val="24"/>
        </w:rPr>
      </w:pPr>
      <w:r w:rsidRPr="003022B1">
        <w:rPr>
          <w:sz w:val="24"/>
        </w:rPr>
        <w:t>5</w:t>
      </w:r>
      <w:r w:rsidR="0099265B" w:rsidRPr="003022B1">
        <w:rPr>
          <w:sz w:val="24"/>
        </w:rPr>
        <w:t>.</w:t>
      </w:r>
      <w:r w:rsidR="003022B1">
        <w:rPr>
          <w:rFonts w:hint="eastAsia"/>
          <w:sz w:val="24"/>
        </w:rPr>
        <w:t xml:space="preserve"> </w:t>
      </w:r>
      <w:r w:rsidR="0099265B" w:rsidRPr="003022B1">
        <w:rPr>
          <w:sz w:val="24"/>
        </w:rPr>
        <w:t>1</w:t>
      </w:r>
      <w:r w:rsidR="003022B1">
        <w:rPr>
          <w:rFonts w:hint="eastAsia"/>
          <w:sz w:val="24"/>
        </w:rPr>
        <w:t xml:space="preserve"> </w:t>
      </w:r>
      <w:r w:rsidR="0099265B" w:rsidRPr="003022B1">
        <w:rPr>
          <w:sz w:val="24"/>
        </w:rPr>
        <w:t>.</w:t>
      </w:r>
      <w:r w:rsidR="003022B1">
        <w:rPr>
          <w:rFonts w:hint="eastAsia"/>
          <w:sz w:val="24"/>
        </w:rPr>
        <w:t xml:space="preserve"> </w:t>
      </w:r>
      <w:r w:rsidR="0099265B" w:rsidRPr="003022B1">
        <w:rPr>
          <w:sz w:val="24"/>
        </w:rPr>
        <w:t>3</w:t>
      </w:r>
      <w:r w:rsidR="003022B1">
        <w:rPr>
          <w:rFonts w:hint="eastAsia"/>
          <w:sz w:val="24"/>
        </w:rPr>
        <w:t xml:space="preserve"> </w:t>
      </w:r>
      <w:r w:rsidR="0099265B">
        <w:rPr>
          <w:rFonts w:hAnsi="宋体" w:hint="eastAsia"/>
          <w:sz w:val="24"/>
        </w:rPr>
        <w:t>工作环境应无影响</w:t>
      </w:r>
      <w:r w:rsidR="00F05A19">
        <w:rPr>
          <w:rFonts w:hAnsi="宋体" w:hint="eastAsia"/>
          <w:sz w:val="24"/>
        </w:rPr>
        <w:t>报警</w:t>
      </w:r>
      <w:r w:rsidR="0099265B">
        <w:rPr>
          <w:rFonts w:hAnsi="宋体" w:hint="eastAsia"/>
          <w:sz w:val="24"/>
        </w:rPr>
        <w:t>器正常工作的电磁场及干扰气体，校准现场应保持通风并采取安全措施。</w:t>
      </w:r>
    </w:p>
    <w:p w:rsidR="00C612F2" w:rsidRPr="00EC2880" w:rsidRDefault="00757B53">
      <w:pPr>
        <w:spacing w:line="460" w:lineRule="exact"/>
        <w:rPr>
          <w:rFonts w:asciiTheme="minorEastAsia" w:eastAsiaTheme="minorEastAsia" w:hAnsiTheme="minorEastAsia"/>
          <w:sz w:val="24"/>
        </w:rPr>
      </w:pPr>
      <w:r w:rsidRPr="003022B1">
        <w:rPr>
          <w:rFonts w:eastAsiaTheme="minorEastAsia"/>
          <w:sz w:val="24"/>
        </w:rPr>
        <w:t>5</w:t>
      </w:r>
      <w:r w:rsidR="0099265B" w:rsidRPr="003022B1">
        <w:rPr>
          <w:rFonts w:eastAsiaTheme="minorEastAsia"/>
          <w:sz w:val="24"/>
        </w:rPr>
        <w:t>.</w:t>
      </w:r>
      <w:r w:rsidR="003022B1">
        <w:rPr>
          <w:rFonts w:eastAsiaTheme="minorEastAsia" w:hint="eastAsia"/>
          <w:sz w:val="24"/>
        </w:rPr>
        <w:t xml:space="preserve"> </w:t>
      </w:r>
      <w:r w:rsidR="0099265B" w:rsidRPr="003022B1">
        <w:rPr>
          <w:rFonts w:eastAsiaTheme="minorEastAsia"/>
          <w:sz w:val="24"/>
        </w:rPr>
        <w:t xml:space="preserve">2 </w:t>
      </w:r>
      <w:r w:rsidR="003022B1">
        <w:rPr>
          <w:rFonts w:eastAsiaTheme="minorEastAsia" w:hint="eastAsia"/>
          <w:sz w:val="24"/>
        </w:rPr>
        <w:t xml:space="preserve"> </w:t>
      </w:r>
      <w:r w:rsidR="0099265B" w:rsidRPr="00EC2880">
        <w:rPr>
          <w:rFonts w:asciiTheme="minorEastAsia" w:eastAsiaTheme="minorEastAsia" w:hAnsiTheme="minorEastAsia" w:cs="宋体" w:hint="eastAsia"/>
          <w:sz w:val="24"/>
        </w:rPr>
        <w:t xml:space="preserve"> </w:t>
      </w:r>
      <w:r>
        <w:rPr>
          <w:rFonts w:asciiTheme="minorEastAsia" w:eastAsiaTheme="minorEastAsia" w:hAnsiTheme="minorEastAsia" w:hint="eastAsia"/>
          <w:sz w:val="24"/>
        </w:rPr>
        <w:t>测量标准</w:t>
      </w:r>
      <w:r w:rsidR="0099265B" w:rsidRPr="00EC2880">
        <w:rPr>
          <w:rFonts w:asciiTheme="minorEastAsia" w:eastAsiaTheme="minorEastAsia" w:hAnsiTheme="minorEastAsia" w:hint="eastAsia"/>
          <w:sz w:val="24"/>
        </w:rPr>
        <w:t>及</w:t>
      </w:r>
      <w:r>
        <w:rPr>
          <w:rFonts w:ascii="宋体" w:hAnsi="宋体" w:cs="宋体" w:hint="eastAsia"/>
          <w:sz w:val="24"/>
        </w:rPr>
        <w:t>其他设备</w:t>
      </w:r>
    </w:p>
    <w:p w:rsidR="00757B53" w:rsidRPr="00757B53" w:rsidRDefault="00757B53" w:rsidP="00757B53">
      <w:pPr>
        <w:spacing w:line="460" w:lineRule="exact"/>
        <w:ind w:firstLineChars="200" w:firstLine="480"/>
        <w:rPr>
          <w:rFonts w:ascii="宋体" w:hAnsi="宋体" w:cs="宋体"/>
          <w:sz w:val="24"/>
        </w:rPr>
      </w:pPr>
      <w:r>
        <w:rPr>
          <w:rFonts w:ascii="宋体" w:hAnsi="宋体" w:cs="宋体" w:hint="eastAsia"/>
          <w:sz w:val="24"/>
        </w:rPr>
        <w:t>测量标准及其他设备见表</w:t>
      </w:r>
      <w:r w:rsidR="008A191B">
        <w:rPr>
          <w:rFonts w:ascii="宋体" w:hAnsi="宋体" w:cs="宋体" w:hint="eastAsia"/>
          <w:sz w:val="24"/>
        </w:rPr>
        <w:t xml:space="preserve"> </w:t>
      </w:r>
      <w:r w:rsidRPr="008A191B">
        <w:rPr>
          <w:rFonts w:hint="eastAsia"/>
          <w:sz w:val="24"/>
        </w:rPr>
        <w:t>2</w:t>
      </w:r>
      <w:r w:rsidR="008A191B">
        <w:rPr>
          <w:rFonts w:hint="eastAsia"/>
          <w:sz w:val="24"/>
        </w:rPr>
        <w:t xml:space="preserve"> </w:t>
      </w:r>
      <w:r w:rsidR="008A191B">
        <w:rPr>
          <w:rFonts w:ascii="宋体" w:hAnsi="宋体" w:cs="宋体" w:hint="eastAsia"/>
          <w:sz w:val="24"/>
        </w:rPr>
        <w:t>。</w:t>
      </w:r>
    </w:p>
    <w:p w:rsidR="00757B53" w:rsidRDefault="00757B53" w:rsidP="00757B53">
      <w:pPr>
        <w:spacing w:line="400" w:lineRule="exact"/>
        <w:ind w:leftChars="-270" w:left="-567" w:rightChars="-294" w:right="-617"/>
        <w:jc w:val="center"/>
        <w:rPr>
          <w:rFonts w:ascii="黑体" w:eastAsia="黑体" w:hAnsi="黑体"/>
          <w:color w:val="000000"/>
          <w:szCs w:val="21"/>
        </w:rPr>
      </w:pPr>
      <w:r>
        <w:rPr>
          <w:rFonts w:ascii="黑体" w:eastAsia="黑体" w:hAnsi="黑体" w:hint="eastAsia"/>
          <w:color w:val="000000"/>
          <w:szCs w:val="21"/>
        </w:rPr>
        <w:t>表</w:t>
      </w:r>
      <w:r w:rsidRPr="003022B1">
        <w:rPr>
          <w:rFonts w:eastAsia="黑体"/>
          <w:color w:val="000000"/>
          <w:szCs w:val="21"/>
        </w:rPr>
        <w:t>2</w:t>
      </w:r>
      <w:r w:rsidR="008A191B">
        <w:rPr>
          <w:rFonts w:ascii="黑体" w:eastAsia="黑体" w:hAnsi="黑体" w:hint="eastAsia"/>
          <w:color w:val="000000"/>
          <w:szCs w:val="21"/>
        </w:rPr>
        <w:t xml:space="preserve"> </w:t>
      </w:r>
      <w:r>
        <w:rPr>
          <w:rFonts w:ascii="黑体" w:eastAsia="黑体" w:hAnsi="黑体" w:hint="eastAsia"/>
          <w:color w:val="000000"/>
          <w:szCs w:val="21"/>
        </w:rPr>
        <w:t xml:space="preserve"> 氟化氢气体检测报警器校准项目和校准设备</w:t>
      </w:r>
    </w:p>
    <w:p w:rsidR="002C7E3D" w:rsidRPr="002C7E3D" w:rsidRDefault="002C7E3D" w:rsidP="002C7E3D">
      <w:pPr>
        <w:spacing w:line="180" w:lineRule="exact"/>
        <w:ind w:leftChars="-270" w:left="-567" w:rightChars="-294" w:right="-617"/>
        <w:jc w:val="center"/>
        <w:rPr>
          <w:rFonts w:ascii="黑体" w:eastAsia="黑体" w:hAnsi="黑体"/>
          <w:color w:val="000000"/>
          <w:szCs w:val="21"/>
        </w:rPr>
      </w:pPr>
    </w:p>
    <w:tbl>
      <w:tblPr>
        <w:tblW w:w="852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tblPr>
      <w:tblGrid>
        <w:gridCol w:w="1281"/>
        <w:gridCol w:w="1868"/>
        <w:gridCol w:w="5371"/>
      </w:tblGrid>
      <w:tr w:rsidR="00757B53" w:rsidTr="002C7E3D">
        <w:trPr>
          <w:trHeight w:val="438"/>
          <w:jc w:val="center"/>
        </w:trPr>
        <w:tc>
          <w:tcPr>
            <w:tcW w:w="1281" w:type="dxa"/>
            <w:vAlign w:val="center"/>
          </w:tcPr>
          <w:p w:rsidR="00757B53" w:rsidRDefault="00757B53" w:rsidP="00A30C4E">
            <w:pPr>
              <w:jc w:val="center"/>
              <w:rPr>
                <w:rFonts w:ascii="宋体" w:hAnsi="宋体"/>
                <w:color w:val="000000"/>
                <w:szCs w:val="21"/>
              </w:rPr>
            </w:pPr>
            <w:r>
              <w:rPr>
                <w:rFonts w:ascii="宋体" w:hAnsi="宋体" w:hint="eastAsia"/>
                <w:color w:val="000000"/>
                <w:szCs w:val="21"/>
              </w:rPr>
              <w:t>序号</w:t>
            </w:r>
          </w:p>
        </w:tc>
        <w:tc>
          <w:tcPr>
            <w:tcW w:w="1868" w:type="dxa"/>
            <w:vAlign w:val="center"/>
          </w:tcPr>
          <w:p w:rsidR="00757B53" w:rsidRDefault="00757B53" w:rsidP="00A30C4E">
            <w:pPr>
              <w:jc w:val="center"/>
              <w:rPr>
                <w:rFonts w:ascii="宋体" w:hAnsi="宋体"/>
                <w:color w:val="000000"/>
                <w:szCs w:val="21"/>
              </w:rPr>
            </w:pPr>
            <w:r>
              <w:rPr>
                <w:rFonts w:ascii="宋体" w:hAnsi="宋体" w:hint="eastAsia"/>
                <w:color w:val="000000"/>
                <w:szCs w:val="21"/>
              </w:rPr>
              <w:t>校准项目</w:t>
            </w:r>
          </w:p>
        </w:tc>
        <w:tc>
          <w:tcPr>
            <w:tcW w:w="5371" w:type="dxa"/>
            <w:vAlign w:val="center"/>
          </w:tcPr>
          <w:p w:rsidR="00757B53" w:rsidRDefault="00757B53" w:rsidP="00A30C4E">
            <w:pPr>
              <w:spacing w:line="360" w:lineRule="exact"/>
              <w:jc w:val="center"/>
              <w:rPr>
                <w:rFonts w:ascii="宋体" w:hAnsi="宋体"/>
                <w:color w:val="000000"/>
                <w:szCs w:val="21"/>
              </w:rPr>
            </w:pPr>
            <w:r>
              <w:rPr>
                <w:rFonts w:ascii="宋体" w:hAnsi="宋体" w:hint="eastAsia"/>
                <w:color w:val="000000"/>
                <w:szCs w:val="21"/>
              </w:rPr>
              <w:t>设备名称及计量特性</w:t>
            </w:r>
          </w:p>
        </w:tc>
      </w:tr>
      <w:tr w:rsidR="006B6BDB" w:rsidRPr="002C7E3D" w:rsidTr="006B6BDB">
        <w:trPr>
          <w:trHeight w:val="1060"/>
          <w:jc w:val="center"/>
        </w:trPr>
        <w:tc>
          <w:tcPr>
            <w:tcW w:w="1281" w:type="dxa"/>
            <w:vAlign w:val="center"/>
          </w:tcPr>
          <w:p w:rsidR="006B6BDB" w:rsidRPr="003022B1" w:rsidRDefault="006B6BDB" w:rsidP="006B6BDB">
            <w:pPr>
              <w:jc w:val="center"/>
              <w:rPr>
                <w:color w:val="000000"/>
                <w:szCs w:val="21"/>
              </w:rPr>
            </w:pPr>
            <w:r w:rsidRPr="003022B1">
              <w:rPr>
                <w:color w:val="000000"/>
                <w:szCs w:val="21"/>
              </w:rPr>
              <w:t>1</w:t>
            </w:r>
          </w:p>
        </w:tc>
        <w:tc>
          <w:tcPr>
            <w:tcW w:w="1868" w:type="dxa"/>
            <w:vAlign w:val="center"/>
          </w:tcPr>
          <w:p w:rsidR="006B6BDB" w:rsidRDefault="006B6BDB" w:rsidP="006B6BDB">
            <w:pPr>
              <w:ind w:leftChars="-270" w:left="-567" w:rightChars="-294" w:right="-617"/>
              <w:jc w:val="center"/>
              <w:rPr>
                <w:rFonts w:ascii="宋体" w:hAnsi="宋体" w:cs="Arial"/>
                <w:color w:val="000000"/>
                <w:szCs w:val="21"/>
              </w:rPr>
            </w:pPr>
            <w:r>
              <w:rPr>
                <w:rFonts w:ascii="宋体" w:hAnsi="宋体" w:cs="Arial" w:hint="eastAsia"/>
                <w:color w:val="000000"/>
                <w:szCs w:val="21"/>
              </w:rPr>
              <w:t>示值误差</w:t>
            </w:r>
          </w:p>
        </w:tc>
        <w:tc>
          <w:tcPr>
            <w:tcW w:w="5371" w:type="dxa"/>
            <w:vMerge w:val="restart"/>
            <w:vAlign w:val="center"/>
          </w:tcPr>
          <w:p w:rsidR="006B6BDB" w:rsidRPr="00137F6E" w:rsidRDefault="006B6BDB" w:rsidP="002C7E3D">
            <w:pPr>
              <w:jc w:val="left"/>
              <w:rPr>
                <w:rFonts w:ascii="宋体" w:hAnsi="宋体"/>
                <w:color w:val="000000"/>
                <w:szCs w:val="21"/>
              </w:rPr>
            </w:pPr>
            <w:r>
              <w:rPr>
                <w:rFonts w:ascii="宋体" w:hAnsi="宋体" w:hint="eastAsia"/>
                <w:color w:val="000000"/>
                <w:szCs w:val="21"/>
              </w:rPr>
              <w:t>氮中或空气中氟化氢有证气体标准物质：</w:t>
            </w:r>
            <w:r w:rsidRPr="00137F6E">
              <w:rPr>
                <w:rFonts w:ascii="宋体" w:hAnsi="宋体" w:hint="eastAsia"/>
                <w:color w:val="000000"/>
                <w:szCs w:val="21"/>
              </w:rPr>
              <w:t>相对扩展不确定度不大于</w:t>
            </w:r>
            <w:r w:rsidR="008A191B">
              <w:rPr>
                <w:rFonts w:ascii="宋体" w:hAnsi="宋体" w:hint="eastAsia"/>
                <w:color w:val="000000"/>
                <w:szCs w:val="21"/>
              </w:rPr>
              <w:t xml:space="preserve"> </w:t>
            </w:r>
            <w:r w:rsidR="00E360AA">
              <w:rPr>
                <w:rFonts w:hint="eastAsia"/>
                <w:szCs w:val="21"/>
              </w:rPr>
              <w:t>3</w:t>
            </w:r>
            <w:r w:rsidR="008A191B">
              <w:rPr>
                <w:rFonts w:hint="eastAsia"/>
                <w:szCs w:val="21"/>
              </w:rPr>
              <w:t xml:space="preserve"> </w:t>
            </w:r>
            <w:r w:rsidRPr="008A191B">
              <w:rPr>
                <w:szCs w:val="21"/>
              </w:rPr>
              <w:t>%</w:t>
            </w:r>
            <w:r w:rsidRPr="00137F6E">
              <w:rPr>
                <w:rFonts w:ascii="宋体" w:hAnsi="宋体" w:hint="eastAsia"/>
                <w:color w:val="000000"/>
                <w:szCs w:val="21"/>
              </w:rPr>
              <w:t>，</w:t>
            </w:r>
            <w:r w:rsidRPr="008A191B">
              <w:rPr>
                <w:i/>
                <w:szCs w:val="21"/>
              </w:rPr>
              <w:t>k</w:t>
            </w:r>
            <w:r w:rsidRPr="008A191B">
              <w:rPr>
                <w:szCs w:val="21"/>
              </w:rPr>
              <w:t>=2</w:t>
            </w:r>
            <w:r>
              <w:rPr>
                <w:rFonts w:ascii="宋体" w:hAnsi="宋体" w:hint="eastAsia"/>
                <w:color w:val="000000"/>
                <w:szCs w:val="21"/>
              </w:rPr>
              <w:t>（</w:t>
            </w:r>
            <w:r w:rsidRPr="00137F6E">
              <w:rPr>
                <w:rFonts w:ascii="宋体" w:hAnsi="宋体" w:hint="eastAsia"/>
                <w:color w:val="000000"/>
                <w:szCs w:val="21"/>
              </w:rPr>
              <w:t>当采用气体稀释装置时，稀释后的标准气体的相对扩展不确定度应满足上述要求</w:t>
            </w:r>
            <w:r>
              <w:rPr>
                <w:rFonts w:ascii="宋体" w:hAnsi="宋体" w:hint="eastAsia"/>
                <w:color w:val="000000"/>
                <w:szCs w:val="21"/>
              </w:rPr>
              <w:t>）</w:t>
            </w:r>
            <w:r w:rsidR="00DB6A4E">
              <w:rPr>
                <w:rFonts w:ascii="宋体" w:hAnsi="宋体" w:hint="eastAsia"/>
                <w:color w:val="000000"/>
                <w:szCs w:val="21"/>
              </w:rPr>
              <w:t>。</w:t>
            </w:r>
          </w:p>
          <w:p w:rsidR="006B6BDB" w:rsidRPr="00137F6E" w:rsidRDefault="006B6BDB" w:rsidP="002C7E3D">
            <w:pPr>
              <w:jc w:val="left"/>
              <w:rPr>
                <w:rFonts w:ascii="宋体" w:hAnsi="宋体"/>
                <w:color w:val="000000"/>
                <w:szCs w:val="21"/>
              </w:rPr>
            </w:pPr>
            <w:r w:rsidRPr="00137F6E">
              <w:rPr>
                <w:rFonts w:ascii="宋体" w:hAnsi="宋体" w:hint="eastAsia"/>
                <w:color w:val="000000"/>
                <w:szCs w:val="21"/>
              </w:rPr>
              <w:t>零点气体：采用纯度为</w:t>
            </w:r>
            <w:r w:rsidR="008A191B">
              <w:rPr>
                <w:rFonts w:ascii="宋体" w:hAnsi="宋体" w:hint="eastAsia"/>
                <w:color w:val="000000"/>
                <w:szCs w:val="21"/>
              </w:rPr>
              <w:t xml:space="preserve"> </w:t>
            </w:r>
            <w:r w:rsidRPr="008A191B">
              <w:rPr>
                <w:szCs w:val="21"/>
              </w:rPr>
              <w:t>99.999</w:t>
            </w:r>
            <w:r w:rsidR="008A191B">
              <w:rPr>
                <w:rFonts w:hint="eastAsia"/>
                <w:szCs w:val="21"/>
              </w:rPr>
              <w:t xml:space="preserve"> </w:t>
            </w:r>
            <w:r w:rsidRPr="008A191B">
              <w:rPr>
                <w:szCs w:val="21"/>
              </w:rPr>
              <w:t>%</w:t>
            </w:r>
            <w:r w:rsidRPr="00137F6E">
              <w:rPr>
                <w:rFonts w:ascii="宋体" w:hAnsi="宋体" w:hint="eastAsia"/>
                <w:color w:val="000000"/>
                <w:szCs w:val="21"/>
              </w:rPr>
              <w:t>的氮气或合成空气（由纯度为</w:t>
            </w:r>
            <w:r w:rsidR="008A191B">
              <w:rPr>
                <w:rFonts w:ascii="宋体" w:hAnsi="宋体" w:hint="eastAsia"/>
                <w:color w:val="000000"/>
                <w:szCs w:val="21"/>
              </w:rPr>
              <w:t xml:space="preserve"> </w:t>
            </w:r>
            <w:r w:rsidRPr="008A191B">
              <w:rPr>
                <w:szCs w:val="21"/>
              </w:rPr>
              <w:t>99.999</w:t>
            </w:r>
            <w:r w:rsidR="008A191B">
              <w:rPr>
                <w:rFonts w:hint="eastAsia"/>
                <w:szCs w:val="21"/>
              </w:rPr>
              <w:t xml:space="preserve"> </w:t>
            </w:r>
            <w:r w:rsidRPr="008A191B">
              <w:rPr>
                <w:szCs w:val="21"/>
              </w:rPr>
              <w:t>%</w:t>
            </w:r>
            <w:r w:rsidRPr="00137F6E">
              <w:rPr>
                <w:rFonts w:ascii="宋体" w:hAnsi="宋体" w:hint="eastAsia"/>
                <w:color w:val="000000"/>
                <w:szCs w:val="21"/>
              </w:rPr>
              <w:t>的氮气和</w:t>
            </w:r>
            <w:r w:rsidR="008A191B">
              <w:rPr>
                <w:rFonts w:ascii="宋体" w:hAnsi="宋体" w:hint="eastAsia"/>
                <w:color w:val="000000"/>
                <w:szCs w:val="21"/>
              </w:rPr>
              <w:t xml:space="preserve"> </w:t>
            </w:r>
            <w:r w:rsidRPr="008A191B">
              <w:rPr>
                <w:szCs w:val="21"/>
              </w:rPr>
              <w:t>99.999</w:t>
            </w:r>
            <w:r w:rsidR="008A191B">
              <w:rPr>
                <w:rFonts w:hint="eastAsia"/>
                <w:szCs w:val="21"/>
              </w:rPr>
              <w:t xml:space="preserve"> </w:t>
            </w:r>
            <w:r w:rsidRPr="008A191B">
              <w:rPr>
                <w:szCs w:val="21"/>
              </w:rPr>
              <w:t>%</w:t>
            </w:r>
            <w:r w:rsidRPr="00137F6E">
              <w:rPr>
                <w:rFonts w:ascii="宋体" w:hAnsi="宋体" w:hint="eastAsia"/>
                <w:color w:val="000000"/>
                <w:szCs w:val="21"/>
              </w:rPr>
              <w:t>的氧气配置）或净化后的环境空气</w:t>
            </w:r>
            <w:r w:rsidR="00DB6A4E">
              <w:rPr>
                <w:rFonts w:ascii="宋体" w:hAnsi="宋体" w:hint="eastAsia"/>
                <w:color w:val="000000"/>
                <w:szCs w:val="21"/>
              </w:rPr>
              <w:t>。</w:t>
            </w:r>
          </w:p>
          <w:p w:rsidR="006B6BDB" w:rsidRPr="00137F6E" w:rsidRDefault="006B6BDB" w:rsidP="002C7E3D">
            <w:pPr>
              <w:jc w:val="left"/>
              <w:rPr>
                <w:rFonts w:ascii="宋体" w:hAnsi="宋体"/>
                <w:color w:val="000000"/>
                <w:szCs w:val="21"/>
              </w:rPr>
            </w:pPr>
            <w:r w:rsidRPr="00137F6E">
              <w:rPr>
                <w:rFonts w:ascii="宋体" w:hAnsi="宋体" w:hint="eastAsia"/>
                <w:color w:val="000000"/>
                <w:szCs w:val="21"/>
              </w:rPr>
              <w:t>不锈钢流量计：测量范围（</w:t>
            </w:r>
            <w:r w:rsidRPr="008A191B">
              <w:rPr>
                <w:szCs w:val="21"/>
              </w:rPr>
              <w:t>0</w:t>
            </w:r>
            <w:r w:rsidRPr="008A191B">
              <w:rPr>
                <w:rFonts w:hint="eastAsia"/>
                <w:szCs w:val="21"/>
              </w:rPr>
              <w:t>～</w:t>
            </w:r>
            <w:r w:rsidRPr="008A191B">
              <w:rPr>
                <w:szCs w:val="21"/>
              </w:rPr>
              <w:t>1.5</w:t>
            </w:r>
            <w:r w:rsidRPr="008A191B">
              <w:rPr>
                <w:rFonts w:hint="eastAsia"/>
                <w:szCs w:val="21"/>
              </w:rPr>
              <w:t>）</w:t>
            </w:r>
            <w:r w:rsidRPr="008A191B">
              <w:rPr>
                <w:szCs w:val="21"/>
              </w:rPr>
              <w:t>L/min</w:t>
            </w:r>
            <w:r w:rsidRPr="00137F6E">
              <w:rPr>
                <w:rFonts w:ascii="宋体" w:hAnsi="宋体" w:hint="eastAsia"/>
                <w:color w:val="000000"/>
                <w:szCs w:val="21"/>
              </w:rPr>
              <w:t>，准确度级别不低于</w:t>
            </w:r>
            <w:r w:rsidR="008A191B">
              <w:rPr>
                <w:rFonts w:ascii="宋体" w:hAnsi="宋体" w:hint="eastAsia"/>
                <w:color w:val="000000"/>
                <w:szCs w:val="21"/>
              </w:rPr>
              <w:t xml:space="preserve"> </w:t>
            </w:r>
            <w:r w:rsidRPr="008A191B">
              <w:rPr>
                <w:szCs w:val="21"/>
              </w:rPr>
              <w:t>4</w:t>
            </w:r>
            <w:r w:rsidR="008A191B">
              <w:rPr>
                <w:rFonts w:hint="eastAsia"/>
                <w:szCs w:val="21"/>
              </w:rPr>
              <w:t xml:space="preserve"> </w:t>
            </w:r>
            <w:r>
              <w:rPr>
                <w:rFonts w:ascii="宋体" w:hAnsi="宋体" w:hint="eastAsia"/>
                <w:color w:val="000000"/>
                <w:szCs w:val="21"/>
              </w:rPr>
              <w:t>级</w:t>
            </w:r>
            <w:r w:rsidR="00DB6A4E">
              <w:rPr>
                <w:rFonts w:ascii="宋体" w:hAnsi="宋体" w:hint="eastAsia"/>
                <w:color w:val="000000"/>
                <w:szCs w:val="21"/>
              </w:rPr>
              <w:t>。</w:t>
            </w:r>
          </w:p>
          <w:p w:rsidR="006B6BDB" w:rsidRPr="00137F6E" w:rsidRDefault="006B6BDB" w:rsidP="00137F6E">
            <w:pPr>
              <w:jc w:val="left"/>
              <w:rPr>
                <w:rFonts w:ascii="宋体" w:hAnsi="宋体"/>
                <w:color w:val="000000"/>
                <w:szCs w:val="21"/>
              </w:rPr>
            </w:pPr>
            <w:r w:rsidRPr="00137F6E">
              <w:rPr>
                <w:rFonts w:ascii="宋体" w:hAnsi="宋体" w:hint="eastAsia"/>
                <w:color w:val="000000"/>
                <w:szCs w:val="21"/>
              </w:rPr>
              <w:t>减压阀及气体管路：应使用不易与氟化氢气体发生反应或吸附的材质，如不锈钢阀和聚四氟乙烯管路</w:t>
            </w:r>
            <w:r w:rsidR="00DB6A4E">
              <w:rPr>
                <w:rFonts w:ascii="宋体" w:hAnsi="宋体" w:hint="eastAsia"/>
                <w:color w:val="000000"/>
                <w:szCs w:val="21"/>
              </w:rPr>
              <w:t>。</w:t>
            </w:r>
          </w:p>
        </w:tc>
      </w:tr>
      <w:tr w:rsidR="006B6BDB" w:rsidRPr="002C7E3D" w:rsidTr="000F6479">
        <w:trPr>
          <w:trHeight w:val="1060"/>
          <w:jc w:val="center"/>
        </w:trPr>
        <w:tc>
          <w:tcPr>
            <w:tcW w:w="1281" w:type="dxa"/>
            <w:vAlign w:val="center"/>
          </w:tcPr>
          <w:p w:rsidR="006B6BDB" w:rsidRPr="003022B1" w:rsidRDefault="006B6BDB" w:rsidP="00A30C4E">
            <w:pPr>
              <w:jc w:val="center"/>
              <w:rPr>
                <w:color w:val="000000"/>
                <w:szCs w:val="21"/>
              </w:rPr>
            </w:pPr>
            <w:r w:rsidRPr="003022B1">
              <w:rPr>
                <w:color w:val="000000"/>
                <w:szCs w:val="21"/>
              </w:rPr>
              <w:t>2</w:t>
            </w:r>
          </w:p>
        </w:tc>
        <w:tc>
          <w:tcPr>
            <w:tcW w:w="1868" w:type="dxa"/>
            <w:vAlign w:val="center"/>
          </w:tcPr>
          <w:p w:rsidR="006B6BDB" w:rsidRDefault="006B6BDB" w:rsidP="006B6BDB">
            <w:pPr>
              <w:ind w:leftChars="-270" w:left="-567" w:rightChars="-294" w:right="-617"/>
              <w:jc w:val="center"/>
              <w:rPr>
                <w:rFonts w:ascii="宋体" w:hAnsi="宋体" w:cs="Arial"/>
                <w:color w:val="000000"/>
                <w:szCs w:val="21"/>
              </w:rPr>
            </w:pPr>
            <w:r>
              <w:rPr>
                <w:rFonts w:ascii="宋体" w:hAnsi="宋体" w:hint="eastAsia"/>
              </w:rPr>
              <w:t>重复性</w:t>
            </w:r>
          </w:p>
        </w:tc>
        <w:tc>
          <w:tcPr>
            <w:tcW w:w="5371" w:type="dxa"/>
            <w:vMerge/>
            <w:vAlign w:val="center"/>
          </w:tcPr>
          <w:p w:rsidR="006B6BDB" w:rsidRDefault="006B6BDB" w:rsidP="002C7E3D">
            <w:pPr>
              <w:jc w:val="left"/>
              <w:rPr>
                <w:rFonts w:ascii="宋体" w:hAnsi="宋体"/>
                <w:color w:val="000000"/>
                <w:szCs w:val="21"/>
              </w:rPr>
            </w:pPr>
          </w:p>
        </w:tc>
      </w:tr>
      <w:tr w:rsidR="006B6BDB" w:rsidRPr="002C7E3D" w:rsidTr="000F6479">
        <w:trPr>
          <w:trHeight w:val="1060"/>
          <w:jc w:val="center"/>
        </w:trPr>
        <w:tc>
          <w:tcPr>
            <w:tcW w:w="1281" w:type="dxa"/>
            <w:vAlign w:val="center"/>
          </w:tcPr>
          <w:p w:rsidR="006B6BDB" w:rsidRPr="003022B1" w:rsidRDefault="006B6BDB" w:rsidP="00A30C4E">
            <w:pPr>
              <w:jc w:val="center"/>
              <w:rPr>
                <w:color w:val="000000"/>
                <w:szCs w:val="21"/>
              </w:rPr>
            </w:pPr>
            <w:r w:rsidRPr="003022B1">
              <w:rPr>
                <w:color w:val="000000"/>
                <w:szCs w:val="21"/>
              </w:rPr>
              <w:t>3</w:t>
            </w:r>
          </w:p>
        </w:tc>
        <w:tc>
          <w:tcPr>
            <w:tcW w:w="1868" w:type="dxa"/>
            <w:vAlign w:val="center"/>
          </w:tcPr>
          <w:p w:rsidR="006B6BDB" w:rsidRDefault="006B6BDB" w:rsidP="006B6BDB">
            <w:pPr>
              <w:ind w:leftChars="-270" w:left="-567" w:rightChars="-294" w:right="-617"/>
              <w:jc w:val="center"/>
              <w:rPr>
                <w:rFonts w:ascii="宋体" w:hAnsi="宋体" w:cs="Arial"/>
                <w:color w:val="000000"/>
                <w:szCs w:val="21"/>
              </w:rPr>
            </w:pPr>
            <w:r w:rsidRPr="002C7E3D">
              <w:rPr>
                <w:rFonts w:ascii="宋体" w:hAnsi="宋体" w:cs="宋体" w:hint="eastAsia"/>
                <w:szCs w:val="21"/>
              </w:rPr>
              <w:t>漂移</w:t>
            </w:r>
          </w:p>
        </w:tc>
        <w:tc>
          <w:tcPr>
            <w:tcW w:w="5371" w:type="dxa"/>
            <w:vMerge/>
            <w:vAlign w:val="center"/>
          </w:tcPr>
          <w:p w:rsidR="006B6BDB" w:rsidRDefault="006B6BDB" w:rsidP="002C7E3D">
            <w:pPr>
              <w:jc w:val="left"/>
              <w:rPr>
                <w:rFonts w:ascii="宋体" w:hAnsi="宋体"/>
                <w:color w:val="000000"/>
                <w:szCs w:val="21"/>
              </w:rPr>
            </w:pPr>
          </w:p>
        </w:tc>
      </w:tr>
      <w:tr w:rsidR="002C7E3D" w:rsidRPr="002C7E3D" w:rsidTr="002C7E3D">
        <w:trPr>
          <w:trHeight w:val="421"/>
          <w:jc w:val="center"/>
        </w:trPr>
        <w:tc>
          <w:tcPr>
            <w:tcW w:w="1281" w:type="dxa"/>
            <w:vAlign w:val="center"/>
          </w:tcPr>
          <w:p w:rsidR="002C7E3D" w:rsidRPr="003022B1" w:rsidRDefault="006B6BDB" w:rsidP="00A30C4E">
            <w:pPr>
              <w:jc w:val="center"/>
              <w:rPr>
                <w:color w:val="000000"/>
                <w:szCs w:val="21"/>
              </w:rPr>
            </w:pPr>
            <w:r w:rsidRPr="003022B1">
              <w:rPr>
                <w:color w:val="000000"/>
                <w:szCs w:val="21"/>
              </w:rPr>
              <w:t>4</w:t>
            </w:r>
          </w:p>
        </w:tc>
        <w:tc>
          <w:tcPr>
            <w:tcW w:w="1868" w:type="dxa"/>
            <w:vAlign w:val="center"/>
          </w:tcPr>
          <w:p w:rsidR="002C7E3D" w:rsidRDefault="002C7E3D" w:rsidP="00A30C4E">
            <w:pPr>
              <w:ind w:leftChars="-270" w:left="-567" w:rightChars="-294" w:right="-617"/>
              <w:jc w:val="center"/>
              <w:rPr>
                <w:rFonts w:ascii="宋体" w:hAnsi="宋体" w:cs="Arial"/>
                <w:color w:val="000000"/>
                <w:szCs w:val="21"/>
              </w:rPr>
            </w:pPr>
            <w:r>
              <w:rPr>
                <w:rFonts w:ascii="宋体" w:hAnsi="宋体" w:hint="eastAsia"/>
              </w:rPr>
              <w:t>响应时间</w:t>
            </w:r>
          </w:p>
        </w:tc>
        <w:tc>
          <w:tcPr>
            <w:tcW w:w="5371" w:type="dxa"/>
            <w:vAlign w:val="center"/>
          </w:tcPr>
          <w:p w:rsidR="002C7E3D" w:rsidRDefault="002C7E3D" w:rsidP="002C7E3D">
            <w:pPr>
              <w:jc w:val="left"/>
              <w:rPr>
                <w:rFonts w:ascii="宋体" w:hAnsi="宋体"/>
                <w:color w:val="000000"/>
                <w:szCs w:val="21"/>
              </w:rPr>
            </w:pPr>
            <w:r w:rsidRPr="002C7E3D">
              <w:rPr>
                <w:rFonts w:ascii="宋体" w:hAnsi="宋体" w:cs="Arial" w:hint="eastAsia"/>
                <w:color w:val="000000"/>
                <w:szCs w:val="21"/>
              </w:rPr>
              <w:t>电子秒表：最大允许误差不超过</w:t>
            </w:r>
            <w:r w:rsidRPr="008A191B">
              <w:rPr>
                <w:rFonts w:hint="eastAsia"/>
                <w:szCs w:val="21"/>
              </w:rPr>
              <w:t>±</w:t>
            </w:r>
            <w:r w:rsidR="008A191B">
              <w:rPr>
                <w:rFonts w:hint="eastAsia"/>
                <w:szCs w:val="21"/>
              </w:rPr>
              <w:t xml:space="preserve"> </w:t>
            </w:r>
            <w:r w:rsidRPr="008A191B">
              <w:rPr>
                <w:rFonts w:hint="eastAsia"/>
                <w:szCs w:val="21"/>
              </w:rPr>
              <w:t>0</w:t>
            </w:r>
            <w:r w:rsidRPr="008A191B">
              <w:rPr>
                <w:szCs w:val="21"/>
              </w:rPr>
              <w:t>.10</w:t>
            </w:r>
            <w:r w:rsidR="008A191B">
              <w:rPr>
                <w:rFonts w:hint="eastAsia"/>
                <w:szCs w:val="21"/>
              </w:rPr>
              <w:t xml:space="preserve"> </w:t>
            </w:r>
            <w:r w:rsidRPr="008A191B">
              <w:rPr>
                <w:rFonts w:hint="eastAsia"/>
                <w:szCs w:val="21"/>
              </w:rPr>
              <w:t>s</w:t>
            </w:r>
            <w:r w:rsidRPr="008A191B">
              <w:rPr>
                <w:szCs w:val="21"/>
              </w:rPr>
              <w:t>/h</w:t>
            </w:r>
            <w:r w:rsidRPr="002C7E3D">
              <w:rPr>
                <w:rFonts w:ascii="宋体" w:hAnsi="宋体" w:cs="Arial" w:hint="eastAsia"/>
                <w:color w:val="000000"/>
                <w:szCs w:val="21"/>
              </w:rPr>
              <w:t>。</w:t>
            </w:r>
          </w:p>
        </w:tc>
      </w:tr>
    </w:tbl>
    <w:p w:rsidR="00C612F2" w:rsidRPr="00137F6E" w:rsidRDefault="0099265B" w:rsidP="00CF28A0">
      <w:pPr>
        <w:pStyle w:val="ae"/>
        <w:numPr>
          <w:ilvl w:val="0"/>
          <w:numId w:val="3"/>
        </w:numPr>
        <w:spacing w:beforeLines="50" w:afterLines="50" w:line="360" w:lineRule="auto"/>
        <w:ind w:firstLineChars="0"/>
        <w:rPr>
          <w:rFonts w:ascii="黑体" w:eastAsia="黑体" w:hAnsi="黑体"/>
          <w:b/>
          <w:bCs/>
          <w:sz w:val="24"/>
        </w:rPr>
      </w:pPr>
      <w:r w:rsidRPr="00137F6E">
        <w:rPr>
          <w:rFonts w:ascii="黑体" w:eastAsia="黑体" w:hAnsi="黑体"/>
          <w:b/>
          <w:sz w:val="24"/>
        </w:rPr>
        <w:lastRenderedPageBreak/>
        <w:t xml:space="preserve"> </w:t>
      </w:r>
      <w:r w:rsidRPr="00137F6E">
        <w:rPr>
          <w:rFonts w:ascii="黑体" w:eastAsia="黑体" w:hAnsi="黑体" w:hint="eastAsia"/>
          <w:b/>
          <w:bCs/>
          <w:sz w:val="24"/>
        </w:rPr>
        <w:t>校准项目和校准方法</w:t>
      </w:r>
    </w:p>
    <w:p w:rsidR="00137F6E" w:rsidRDefault="00137F6E" w:rsidP="00137F6E">
      <w:pPr>
        <w:pStyle w:val="a0"/>
        <w:numPr>
          <w:ilvl w:val="0"/>
          <w:numId w:val="0"/>
        </w:numPr>
        <w:spacing w:afterLines="0" w:line="400" w:lineRule="exact"/>
        <w:ind w:rightChars="0" w:right="0"/>
        <w:rPr>
          <w:rFonts w:ascii="宋体" w:eastAsia="宋体" w:hAnsi="宋体" w:cs="宋体"/>
          <w:kern w:val="2"/>
          <w:sz w:val="24"/>
          <w:szCs w:val="24"/>
        </w:rPr>
      </w:pPr>
      <w:bookmarkStart w:id="9" w:name="_Toc528140552"/>
      <w:r w:rsidRPr="003022B1">
        <w:rPr>
          <w:rFonts w:ascii="Times New Roman" w:eastAsia="宋体"/>
          <w:kern w:val="2"/>
          <w:sz w:val="24"/>
          <w:szCs w:val="24"/>
        </w:rPr>
        <w:t>6.</w:t>
      </w:r>
      <w:r w:rsidR="003022B1">
        <w:rPr>
          <w:rFonts w:ascii="Times New Roman" w:eastAsia="宋体" w:hint="eastAsia"/>
          <w:kern w:val="2"/>
          <w:sz w:val="24"/>
          <w:szCs w:val="24"/>
        </w:rPr>
        <w:t xml:space="preserve"> </w:t>
      </w:r>
      <w:r w:rsidRPr="003022B1">
        <w:rPr>
          <w:rFonts w:ascii="Times New Roman" w:eastAsia="宋体"/>
          <w:kern w:val="2"/>
          <w:sz w:val="24"/>
          <w:szCs w:val="24"/>
        </w:rPr>
        <w:t>1</w:t>
      </w:r>
      <w:r w:rsidR="003022B1">
        <w:rPr>
          <w:rFonts w:ascii="Times New Roman" w:eastAsia="宋体" w:hint="eastAsia"/>
          <w:kern w:val="2"/>
          <w:sz w:val="24"/>
          <w:szCs w:val="24"/>
        </w:rPr>
        <w:t xml:space="preserve"> </w:t>
      </w:r>
      <w:r>
        <w:rPr>
          <w:rFonts w:ascii="宋体" w:eastAsia="宋体" w:hAnsi="宋体" w:cs="宋体" w:hint="eastAsia"/>
          <w:kern w:val="2"/>
          <w:sz w:val="24"/>
          <w:szCs w:val="24"/>
        </w:rPr>
        <w:t>校准项目</w:t>
      </w:r>
      <w:bookmarkEnd w:id="9"/>
    </w:p>
    <w:p w:rsidR="00137F6E" w:rsidRDefault="00137F6E" w:rsidP="00137F6E">
      <w:pPr>
        <w:pStyle w:val="a0"/>
        <w:numPr>
          <w:ilvl w:val="2"/>
          <w:numId w:val="0"/>
        </w:numPr>
        <w:spacing w:afterLines="0" w:line="400" w:lineRule="exact"/>
        <w:ind w:rightChars="0" w:right="0" w:firstLineChars="200" w:firstLine="488"/>
        <w:rPr>
          <w:rFonts w:ascii="宋体" w:eastAsia="宋体"/>
          <w:sz w:val="24"/>
          <w:szCs w:val="24"/>
        </w:rPr>
      </w:pPr>
      <w:bookmarkStart w:id="10" w:name="_Toc528140553"/>
      <w:bookmarkStart w:id="11" w:name="_Toc13248"/>
      <w:r>
        <w:rPr>
          <w:rFonts w:ascii="宋体" w:eastAsia="宋体" w:hint="eastAsia"/>
          <w:sz w:val="24"/>
          <w:szCs w:val="24"/>
        </w:rPr>
        <w:t>氟化氢气体检测报警器的校准项目见表</w:t>
      </w:r>
      <w:r w:rsidR="008A191B">
        <w:rPr>
          <w:rFonts w:ascii="宋体" w:eastAsia="宋体" w:hint="eastAsia"/>
          <w:sz w:val="24"/>
          <w:szCs w:val="24"/>
        </w:rPr>
        <w:t xml:space="preserve"> </w:t>
      </w:r>
      <w:r w:rsidRPr="008A191B">
        <w:rPr>
          <w:rFonts w:ascii="Times New Roman" w:eastAsia="宋体" w:hint="eastAsia"/>
          <w:spacing w:val="0"/>
          <w:kern w:val="2"/>
          <w:sz w:val="24"/>
          <w:szCs w:val="24"/>
        </w:rPr>
        <w:t>2</w:t>
      </w:r>
      <w:r w:rsidR="008A191B">
        <w:rPr>
          <w:rFonts w:ascii="Times New Roman" w:eastAsia="宋体" w:hint="eastAsia"/>
          <w:spacing w:val="0"/>
          <w:kern w:val="2"/>
          <w:sz w:val="24"/>
          <w:szCs w:val="24"/>
        </w:rPr>
        <w:t xml:space="preserve"> </w:t>
      </w:r>
      <w:r>
        <w:rPr>
          <w:rFonts w:ascii="宋体" w:eastAsia="宋体" w:hint="eastAsia"/>
          <w:sz w:val="24"/>
          <w:szCs w:val="24"/>
        </w:rPr>
        <w:t>。</w:t>
      </w:r>
      <w:bookmarkEnd w:id="10"/>
      <w:bookmarkEnd w:id="11"/>
    </w:p>
    <w:p w:rsidR="00D440EC" w:rsidRDefault="00137F6E">
      <w:pPr>
        <w:spacing w:line="360" w:lineRule="auto"/>
        <w:rPr>
          <w:rFonts w:ascii="宋体" w:hAnsi="宋体" w:cs="宋体"/>
          <w:sz w:val="24"/>
        </w:rPr>
      </w:pPr>
      <w:r w:rsidRPr="003022B1">
        <w:rPr>
          <w:sz w:val="24"/>
        </w:rPr>
        <w:t>6</w:t>
      </w:r>
      <w:r w:rsidR="0099265B" w:rsidRPr="003022B1">
        <w:rPr>
          <w:sz w:val="24"/>
        </w:rPr>
        <w:t>.</w:t>
      </w:r>
      <w:r w:rsidR="003022B1">
        <w:rPr>
          <w:rFonts w:hint="eastAsia"/>
          <w:sz w:val="24"/>
        </w:rPr>
        <w:t xml:space="preserve"> </w:t>
      </w:r>
      <w:r w:rsidR="00D440EC" w:rsidRPr="003022B1">
        <w:rPr>
          <w:sz w:val="24"/>
        </w:rPr>
        <w:t>2</w:t>
      </w:r>
      <w:r w:rsidR="003022B1">
        <w:rPr>
          <w:rFonts w:hint="eastAsia"/>
          <w:sz w:val="24"/>
        </w:rPr>
        <w:t xml:space="preserve"> </w:t>
      </w:r>
      <w:r w:rsidR="00D440EC">
        <w:rPr>
          <w:rFonts w:ascii="宋体" w:hAnsi="宋体" w:cs="宋体" w:hint="eastAsia"/>
          <w:sz w:val="24"/>
        </w:rPr>
        <w:t>校准方法</w:t>
      </w:r>
    </w:p>
    <w:p w:rsidR="008712EC" w:rsidRPr="00B25A4D" w:rsidRDefault="008712EC" w:rsidP="00B25A4D">
      <w:pPr>
        <w:pStyle w:val="a0"/>
        <w:numPr>
          <w:ilvl w:val="0"/>
          <w:numId w:val="0"/>
        </w:numPr>
        <w:spacing w:afterLines="0" w:line="400" w:lineRule="exact"/>
        <w:ind w:rightChars="0" w:right="0"/>
        <w:rPr>
          <w:rFonts w:ascii="宋体" w:eastAsia="宋体" w:hAnsi="宋体" w:cs="宋体"/>
          <w:kern w:val="2"/>
          <w:sz w:val="24"/>
          <w:szCs w:val="24"/>
        </w:rPr>
      </w:pPr>
      <w:r w:rsidRPr="003022B1">
        <w:rPr>
          <w:rFonts w:ascii="Times New Roman" w:eastAsia="宋体"/>
          <w:kern w:val="2"/>
          <w:sz w:val="24"/>
          <w:szCs w:val="24"/>
        </w:rPr>
        <w:t>6.</w:t>
      </w:r>
      <w:r w:rsidR="003022B1">
        <w:rPr>
          <w:rFonts w:ascii="Times New Roman" w:eastAsia="宋体" w:hint="eastAsia"/>
          <w:kern w:val="2"/>
          <w:sz w:val="24"/>
          <w:szCs w:val="24"/>
        </w:rPr>
        <w:t xml:space="preserve"> </w:t>
      </w:r>
      <w:r w:rsidRPr="003022B1">
        <w:rPr>
          <w:rFonts w:ascii="Times New Roman" w:eastAsia="宋体"/>
          <w:kern w:val="2"/>
          <w:sz w:val="24"/>
          <w:szCs w:val="24"/>
        </w:rPr>
        <w:t>2</w:t>
      </w:r>
      <w:r w:rsidR="003022B1">
        <w:rPr>
          <w:rFonts w:ascii="Times New Roman" w:eastAsia="宋体" w:hint="eastAsia"/>
          <w:kern w:val="2"/>
          <w:sz w:val="24"/>
          <w:szCs w:val="24"/>
        </w:rPr>
        <w:t xml:space="preserve"> </w:t>
      </w:r>
      <w:r w:rsidRPr="003022B1">
        <w:rPr>
          <w:rFonts w:ascii="Times New Roman" w:eastAsia="宋体"/>
          <w:kern w:val="2"/>
          <w:sz w:val="24"/>
          <w:szCs w:val="24"/>
        </w:rPr>
        <w:t>.</w:t>
      </w:r>
      <w:r w:rsidR="003022B1">
        <w:rPr>
          <w:rFonts w:ascii="Times New Roman" w:eastAsia="宋体" w:hint="eastAsia"/>
          <w:kern w:val="2"/>
          <w:sz w:val="24"/>
          <w:szCs w:val="24"/>
        </w:rPr>
        <w:t xml:space="preserve"> </w:t>
      </w:r>
      <w:r w:rsidRPr="003022B1">
        <w:rPr>
          <w:rFonts w:ascii="Times New Roman" w:eastAsia="宋体"/>
          <w:kern w:val="2"/>
          <w:sz w:val="24"/>
          <w:szCs w:val="24"/>
        </w:rPr>
        <w:t>1</w:t>
      </w:r>
      <w:r w:rsidR="003022B1">
        <w:rPr>
          <w:rFonts w:ascii="Times New Roman" w:eastAsia="宋体" w:hint="eastAsia"/>
          <w:kern w:val="2"/>
          <w:sz w:val="24"/>
          <w:szCs w:val="24"/>
        </w:rPr>
        <w:t xml:space="preserve"> </w:t>
      </w:r>
      <w:r w:rsidRPr="008712EC">
        <w:rPr>
          <w:rFonts w:ascii="宋体" w:eastAsia="宋体" w:hAnsi="宋体" w:cs="宋体" w:hint="eastAsia"/>
          <w:kern w:val="2"/>
          <w:sz w:val="24"/>
          <w:szCs w:val="24"/>
        </w:rPr>
        <w:t>校准前检查</w:t>
      </w:r>
    </w:p>
    <w:p w:rsidR="00DC12B5" w:rsidRDefault="000C7C07">
      <w:pPr>
        <w:spacing w:line="360" w:lineRule="auto"/>
        <w:rPr>
          <w:rFonts w:ascii="宋体" w:hAnsi="宋体" w:cs="宋体"/>
          <w:spacing w:val="2"/>
          <w:sz w:val="24"/>
        </w:rPr>
      </w:pPr>
      <w:r w:rsidRPr="003022B1">
        <w:rPr>
          <w:spacing w:val="2"/>
          <w:sz w:val="24"/>
        </w:rPr>
        <w:t>6.</w:t>
      </w:r>
      <w:r w:rsidR="003022B1">
        <w:rPr>
          <w:rFonts w:hint="eastAsia"/>
          <w:spacing w:val="2"/>
          <w:sz w:val="24"/>
        </w:rPr>
        <w:t xml:space="preserve"> </w:t>
      </w:r>
      <w:r w:rsidRPr="003022B1">
        <w:rPr>
          <w:spacing w:val="2"/>
          <w:sz w:val="24"/>
        </w:rPr>
        <w:t>2</w:t>
      </w:r>
      <w:r w:rsidR="003022B1">
        <w:rPr>
          <w:rFonts w:hint="eastAsia"/>
          <w:spacing w:val="2"/>
          <w:sz w:val="24"/>
        </w:rPr>
        <w:t xml:space="preserve"> </w:t>
      </w:r>
      <w:r w:rsidRPr="003022B1">
        <w:rPr>
          <w:spacing w:val="2"/>
          <w:sz w:val="24"/>
        </w:rPr>
        <w:t>.</w:t>
      </w:r>
      <w:r w:rsidR="003022B1">
        <w:rPr>
          <w:rFonts w:hint="eastAsia"/>
          <w:spacing w:val="2"/>
          <w:sz w:val="24"/>
        </w:rPr>
        <w:t xml:space="preserve"> </w:t>
      </w:r>
      <w:r w:rsidRPr="003022B1">
        <w:rPr>
          <w:spacing w:val="2"/>
          <w:sz w:val="24"/>
        </w:rPr>
        <w:t>1</w:t>
      </w:r>
      <w:r w:rsidR="003022B1">
        <w:rPr>
          <w:rFonts w:hint="eastAsia"/>
          <w:spacing w:val="2"/>
          <w:sz w:val="24"/>
        </w:rPr>
        <w:t xml:space="preserve"> </w:t>
      </w:r>
      <w:r w:rsidRPr="003022B1">
        <w:rPr>
          <w:spacing w:val="2"/>
          <w:sz w:val="24"/>
        </w:rPr>
        <w:t>.</w:t>
      </w:r>
      <w:r w:rsidR="003022B1">
        <w:rPr>
          <w:rFonts w:hint="eastAsia"/>
          <w:spacing w:val="2"/>
          <w:sz w:val="24"/>
        </w:rPr>
        <w:t xml:space="preserve"> </w:t>
      </w:r>
      <w:r w:rsidR="00B25A4D" w:rsidRPr="003022B1">
        <w:rPr>
          <w:spacing w:val="2"/>
          <w:sz w:val="24"/>
        </w:rPr>
        <w:t>1</w:t>
      </w:r>
      <w:r w:rsidR="003022B1">
        <w:rPr>
          <w:rFonts w:hint="eastAsia"/>
          <w:spacing w:val="2"/>
          <w:sz w:val="24"/>
        </w:rPr>
        <w:t xml:space="preserve"> </w:t>
      </w:r>
      <w:r w:rsidRPr="000C7C07">
        <w:rPr>
          <w:rFonts w:ascii="宋体" w:hAnsi="宋体" w:cs="宋体" w:hint="eastAsia"/>
          <w:spacing w:val="2"/>
          <w:sz w:val="24"/>
        </w:rPr>
        <w:t>外观检查</w:t>
      </w:r>
    </w:p>
    <w:p w:rsidR="005C7E8C" w:rsidRPr="005C7E8C" w:rsidRDefault="00BC083F" w:rsidP="00F05A19">
      <w:pPr>
        <w:spacing w:line="360" w:lineRule="auto"/>
        <w:ind w:firstLineChars="200" w:firstLine="488"/>
        <w:rPr>
          <w:rFonts w:ascii="宋体" w:hAnsi="宋体" w:cs="宋体"/>
          <w:spacing w:val="2"/>
          <w:sz w:val="24"/>
        </w:rPr>
      </w:pPr>
      <w:r>
        <w:rPr>
          <w:rFonts w:ascii="宋体" w:hAnsi="宋体" w:cs="宋体" w:hint="eastAsia"/>
          <w:spacing w:val="2"/>
          <w:sz w:val="24"/>
        </w:rPr>
        <w:t>目测</w:t>
      </w:r>
      <w:r w:rsidR="006B6BDB">
        <w:rPr>
          <w:rFonts w:ascii="宋体" w:hAnsi="宋体" w:cs="宋体" w:hint="eastAsia"/>
          <w:spacing w:val="2"/>
          <w:sz w:val="24"/>
        </w:rPr>
        <w:t>报警器</w:t>
      </w:r>
      <w:r w:rsidR="005C7E8C" w:rsidRPr="005C7E8C">
        <w:rPr>
          <w:rFonts w:ascii="宋体" w:hAnsi="宋体" w:cs="宋体" w:hint="eastAsia"/>
          <w:spacing w:val="2"/>
          <w:sz w:val="24"/>
        </w:rPr>
        <w:t>的</w:t>
      </w:r>
      <w:r w:rsidR="00F05A19">
        <w:rPr>
          <w:rFonts w:ascii="宋体" w:hAnsi="宋体" w:cs="宋体" w:hint="eastAsia"/>
          <w:spacing w:val="2"/>
          <w:sz w:val="24"/>
        </w:rPr>
        <w:t>外观，</w:t>
      </w:r>
      <w:r w:rsidR="006B6BDB">
        <w:rPr>
          <w:rFonts w:ascii="宋体" w:hAnsi="宋体" w:cs="宋体" w:hint="eastAsia"/>
          <w:spacing w:val="2"/>
          <w:sz w:val="24"/>
        </w:rPr>
        <w:t>报警器</w:t>
      </w:r>
      <w:r w:rsidR="00A30C4E">
        <w:rPr>
          <w:rFonts w:ascii="宋体" w:hAnsi="宋体" w:cs="宋体" w:hint="eastAsia"/>
          <w:spacing w:val="2"/>
          <w:sz w:val="24"/>
        </w:rPr>
        <w:t>不应有影响其正常工作的外观损伤，</w:t>
      </w:r>
      <w:r w:rsidR="006B6BDB">
        <w:rPr>
          <w:rFonts w:ascii="宋体" w:hAnsi="宋体" w:cs="宋体" w:hint="eastAsia"/>
          <w:spacing w:val="2"/>
          <w:sz w:val="24"/>
        </w:rPr>
        <w:t>报警</w:t>
      </w:r>
      <w:r w:rsidR="00A30C4E">
        <w:rPr>
          <w:rFonts w:ascii="宋体" w:hAnsi="宋体" w:cs="宋体" w:hint="eastAsia"/>
          <w:spacing w:val="2"/>
          <w:sz w:val="24"/>
        </w:rPr>
        <w:t>器表面应光洁平整，漆色</w:t>
      </w:r>
      <w:r w:rsidR="005C7E8C" w:rsidRPr="005C7E8C">
        <w:rPr>
          <w:rFonts w:ascii="宋体" w:hAnsi="宋体" w:cs="宋体" w:hint="eastAsia"/>
          <w:spacing w:val="2"/>
          <w:sz w:val="24"/>
        </w:rPr>
        <w:t>涂层</w:t>
      </w:r>
      <w:r w:rsidR="00A30C4E">
        <w:rPr>
          <w:rFonts w:ascii="宋体" w:hAnsi="宋体" w:cs="宋体" w:hint="eastAsia"/>
          <w:spacing w:val="2"/>
          <w:sz w:val="24"/>
        </w:rPr>
        <w:t>均匀，无剥落锈蚀现象</w:t>
      </w:r>
      <w:r w:rsidR="005C7E8C" w:rsidRPr="005C7E8C">
        <w:rPr>
          <w:rFonts w:ascii="宋体" w:hAnsi="宋体" w:cs="宋体" w:hint="eastAsia"/>
          <w:spacing w:val="2"/>
          <w:sz w:val="24"/>
        </w:rPr>
        <w:t>，各部件接合处应平整。</w:t>
      </w:r>
      <w:r w:rsidR="006B6BDB">
        <w:rPr>
          <w:rFonts w:ascii="宋体" w:hAnsi="宋体" w:cs="宋体" w:hint="eastAsia"/>
          <w:spacing w:val="2"/>
          <w:sz w:val="24"/>
        </w:rPr>
        <w:t>报警</w:t>
      </w:r>
      <w:r w:rsidR="00A30C4E">
        <w:rPr>
          <w:rFonts w:ascii="宋体" w:hAnsi="宋体" w:cs="宋体" w:hint="eastAsia"/>
          <w:spacing w:val="2"/>
          <w:sz w:val="24"/>
        </w:rPr>
        <w:t>器连接可靠，各机械调节部件应能正常工作，</w:t>
      </w:r>
      <w:r w:rsidR="00A30C4E" w:rsidRPr="005C7E8C">
        <w:rPr>
          <w:rFonts w:ascii="宋体" w:hAnsi="宋体" w:cs="宋体" w:hint="eastAsia"/>
          <w:spacing w:val="2"/>
          <w:sz w:val="24"/>
        </w:rPr>
        <w:t>各紧固件应无松动</w:t>
      </w:r>
      <w:r w:rsidR="00A30C4E">
        <w:rPr>
          <w:rFonts w:ascii="宋体" w:hAnsi="宋体" w:cs="宋体" w:hint="eastAsia"/>
          <w:spacing w:val="2"/>
          <w:sz w:val="24"/>
        </w:rPr>
        <w:t>。</w:t>
      </w:r>
      <w:r w:rsidR="006B6BDB">
        <w:rPr>
          <w:rFonts w:ascii="宋体" w:hAnsi="宋体" w:cs="宋体" w:hint="eastAsia"/>
          <w:spacing w:val="2"/>
          <w:sz w:val="24"/>
        </w:rPr>
        <w:t>报警</w:t>
      </w:r>
      <w:r w:rsidR="00921771">
        <w:rPr>
          <w:rFonts w:ascii="宋体" w:hAnsi="宋体" w:cs="宋体" w:hint="eastAsia"/>
          <w:spacing w:val="2"/>
          <w:sz w:val="24"/>
        </w:rPr>
        <w:t>器的标定罩</w:t>
      </w:r>
      <w:r w:rsidR="00A30C4E">
        <w:rPr>
          <w:rFonts w:ascii="宋体" w:hAnsi="宋体" w:cs="宋体" w:hint="eastAsia"/>
          <w:spacing w:val="2"/>
          <w:sz w:val="24"/>
        </w:rPr>
        <w:t>等附件齐全，</w:t>
      </w:r>
      <w:r w:rsidR="005C7E8C" w:rsidRPr="005C7E8C">
        <w:rPr>
          <w:rFonts w:ascii="宋体" w:hAnsi="宋体" w:cs="宋体" w:hint="eastAsia"/>
          <w:spacing w:val="2"/>
          <w:sz w:val="24"/>
        </w:rPr>
        <w:t>并附有使用说明书。</w:t>
      </w:r>
    </w:p>
    <w:p w:rsidR="005C7E8C" w:rsidRDefault="00F05A19">
      <w:pPr>
        <w:spacing w:line="360" w:lineRule="auto"/>
        <w:rPr>
          <w:rFonts w:ascii="宋体" w:hAnsi="宋体" w:cs="宋体"/>
          <w:spacing w:val="2"/>
          <w:sz w:val="24"/>
        </w:rPr>
      </w:pPr>
      <w:r w:rsidRPr="003022B1">
        <w:rPr>
          <w:rFonts w:hint="eastAsia"/>
          <w:spacing w:val="2"/>
          <w:sz w:val="24"/>
        </w:rPr>
        <w:t>6.</w:t>
      </w:r>
      <w:r w:rsidR="003022B1">
        <w:rPr>
          <w:rFonts w:hint="eastAsia"/>
          <w:spacing w:val="2"/>
          <w:sz w:val="24"/>
        </w:rPr>
        <w:t xml:space="preserve"> </w:t>
      </w:r>
      <w:r w:rsidRPr="003022B1">
        <w:rPr>
          <w:rFonts w:hint="eastAsia"/>
          <w:spacing w:val="2"/>
          <w:sz w:val="24"/>
        </w:rPr>
        <w:t>2</w:t>
      </w:r>
      <w:r w:rsidR="003022B1">
        <w:rPr>
          <w:rFonts w:hint="eastAsia"/>
          <w:spacing w:val="2"/>
          <w:sz w:val="24"/>
        </w:rPr>
        <w:t xml:space="preserve"> </w:t>
      </w:r>
      <w:r w:rsidRPr="003022B1">
        <w:rPr>
          <w:rFonts w:hint="eastAsia"/>
          <w:spacing w:val="2"/>
          <w:sz w:val="24"/>
        </w:rPr>
        <w:t>.</w:t>
      </w:r>
      <w:r w:rsidR="003022B1">
        <w:rPr>
          <w:rFonts w:hint="eastAsia"/>
          <w:spacing w:val="2"/>
          <w:sz w:val="24"/>
        </w:rPr>
        <w:t xml:space="preserve"> </w:t>
      </w:r>
      <w:r w:rsidRPr="003022B1">
        <w:rPr>
          <w:rFonts w:hint="eastAsia"/>
          <w:spacing w:val="2"/>
          <w:sz w:val="24"/>
        </w:rPr>
        <w:t>1</w:t>
      </w:r>
      <w:r w:rsidR="003022B1">
        <w:rPr>
          <w:rFonts w:hint="eastAsia"/>
          <w:spacing w:val="2"/>
          <w:sz w:val="24"/>
        </w:rPr>
        <w:t xml:space="preserve"> </w:t>
      </w:r>
      <w:r w:rsidRPr="003022B1">
        <w:rPr>
          <w:rFonts w:hint="eastAsia"/>
          <w:spacing w:val="2"/>
          <w:sz w:val="24"/>
        </w:rPr>
        <w:t>.</w:t>
      </w:r>
      <w:r w:rsidR="003022B1">
        <w:rPr>
          <w:rFonts w:hint="eastAsia"/>
          <w:spacing w:val="2"/>
          <w:sz w:val="24"/>
        </w:rPr>
        <w:t xml:space="preserve"> </w:t>
      </w:r>
      <w:r w:rsidR="00B25A4D" w:rsidRPr="003022B1">
        <w:rPr>
          <w:rFonts w:hint="eastAsia"/>
          <w:spacing w:val="2"/>
          <w:sz w:val="24"/>
        </w:rPr>
        <w:t>2</w:t>
      </w:r>
      <w:r w:rsidR="003022B1">
        <w:rPr>
          <w:rFonts w:hint="eastAsia"/>
          <w:spacing w:val="2"/>
          <w:sz w:val="24"/>
        </w:rPr>
        <w:t xml:space="preserve"> </w:t>
      </w:r>
      <w:r>
        <w:rPr>
          <w:rFonts w:ascii="宋体" w:hAnsi="宋体" w:cs="宋体" w:hint="eastAsia"/>
          <w:spacing w:val="2"/>
          <w:sz w:val="24"/>
        </w:rPr>
        <w:t>通电检查</w:t>
      </w:r>
    </w:p>
    <w:p w:rsidR="00F05A19" w:rsidRDefault="006B6BDB" w:rsidP="00F05A19">
      <w:pPr>
        <w:spacing w:line="360" w:lineRule="auto"/>
        <w:ind w:firstLineChars="200" w:firstLine="488"/>
        <w:rPr>
          <w:rFonts w:ascii="宋体" w:hAnsi="宋体" w:cs="宋体"/>
          <w:spacing w:val="2"/>
          <w:sz w:val="24"/>
        </w:rPr>
      </w:pPr>
      <w:r>
        <w:rPr>
          <w:rFonts w:ascii="宋体" w:hAnsi="宋体" w:cs="宋体" w:hint="eastAsia"/>
          <w:spacing w:val="2"/>
          <w:sz w:val="24"/>
        </w:rPr>
        <w:t>报警</w:t>
      </w:r>
      <w:r w:rsidR="00F05A19">
        <w:rPr>
          <w:rFonts w:ascii="宋体" w:hAnsi="宋体" w:cs="宋体" w:hint="eastAsia"/>
          <w:spacing w:val="2"/>
          <w:sz w:val="24"/>
        </w:rPr>
        <w:t>器各按键应能正常操作和控制，</w:t>
      </w:r>
      <w:r>
        <w:rPr>
          <w:rFonts w:ascii="宋体" w:hAnsi="宋体" w:cs="宋体" w:hint="eastAsia"/>
          <w:spacing w:val="2"/>
          <w:sz w:val="24"/>
        </w:rPr>
        <w:t>报警器</w:t>
      </w:r>
      <w:r w:rsidR="00F05A19">
        <w:rPr>
          <w:rFonts w:ascii="宋体" w:hAnsi="宋体" w:cs="宋体" w:hint="eastAsia"/>
          <w:spacing w:val="2"/>
          <w:sz w:val="24"/>
        </w:rPr>
        <w:t>显示应清晰、完整。</w:t>
      </w:r>
      <w:r>
        <w:rPr>
          <w:rFonts w:ascii="宋体" w:hAnsi="宋体" w:cs="宋体" w:hint="eastAsia"/>
          <w:spacing w:val="2"/>
          <w:sz w:val="24"/>
        </w:rPr>
        <w:t>报警</w:t>
      </w:r>
      <w:r w:rsidR="00F05A19">
        <w:rPr>
          <w:rFonts w:ascii="宋体" w:hAnsi="宋体" w:cs="宋体" w:hint="eastAsia"/>
          <w:spacing w:val="2"/>
          <w:sz w:val="24"/>
        </w:rPr>
        <w:t>器应具有调校功能且能正常调节。</w:t>
      </w:r>
    </w:p>
    <w:p w:rsidR="00F05A19" w:rsidRDefault="00F05A19">
      <w:pPr>
        <w:spacing w:line="360" w:lineRule="auto"/>
        <w:rPr>
          <w:rFonts w:ascii="宋体" w:hAnsi="宋体" w:cs="宋体"/>
          <w:spacing w:val="2"/>
          <w:sz w:val="24"/>
        </w:rPr>
      </w:pPr>
      <w:r w:rsidRPr="003022B1">
        <w:rPr>
          <w:rFonts w:hint="eastAsia"/>
          <w:spacing w:val="2"/>
          <w:sz w:val="24"/>
        </w:rPr>
        <w:t>6.</w:t>
      </w:r>
      <w:r w:rsidR="003022B1">
        <w:rPr>
          <w:rFonts w:hint="eastAsia"/>
          <w:spacing w:val="2"/>
          <w:sz w:val="24"/>
        </w:rPr>
        <w:t xml:space="preserve"> </w:t>
      </w:r>
      <w:r w:rsidRPr="003022B1">
        <w:rPr>
          <w:rFonts w:hint="eastAsia"/>
          <w:spacing w:val="2"/>
          <w:sz w:val="24"/>
        </w:rPr>
        <w:t>2</w:t>
      </w:r>
      <w:r w:rsidR="003022B1">
        <w:rPr>
          <w:rFonts w:hint="eastAsia"/>
          <w:spacing w:val="2"/>
          <w:sz w:val="24"/>
        </w:rPr>
        <w:t xml:space="preserve"> </w:t>
      </w:r>
      <w:r w:rsidRPr="003022B1">
        <w:rPr>
          <w:rFonts w:hint="eastAsia"/>
          <w:spacing w:val="2"/>
          <w:sz w:val="24"/>
        </w:rPr>
        <w:t>.</w:t>
      </w:r>
      <w:r w:rsidR="003022B1">
        <w:rPr>
          <w:rFonts w:hint="eastAsia"/>
          <w:spacing w:val="2"/>
          <w:sz w:val="24"/>
        </w:rPr>
        <w:t xml:space="preserve"> </w:t>
      </w:r>
      <w:r w:rsidRPr="003022B1">
        <w:rPr>
          <w:rFonts w:hint="eastAsia"/>
          <w:spacing w:val="2"/>
          <w:sz w:val="24"/>
        </w:rPr>
        <w:t>1</w:t>
      </w:r>
      <w:r w:rsidR="003022B1">
        <w:rPr>
          <w:rFonts w:hint="eastAsia"/>
          <w:spacing w:val="2"/>
          <w:sz w:val="24"/>
        </w:rPr>
        <w:t xml:space="preserve"> </w:t>
      </w:r>
      <w:r w:rsidRPr="003022B1">
        <w:rPr>
          <w:rFonts w:hint="eastAsia"/>
          <w:spacing w:val="2"/>
          <w:sz w:val="24"/>
        </w:rPr>
        <w:t>.</w:t>
      </w:r>
      <w:r w:rsidR="003022B1">
        <w:rPr>
          <w:rFonts w:hint="eastAsia"/>
          <w:spacing w:val="2"/>
          <w:sz w:val="24"/>
        </w:rPr>
        <w:t xml:space="preserve"> </w:t>
      </w:r>
      <w:r w:rsidR="00B25A4D" w:rsidRPr="003022B1">
        <w:rPr>
          <w:rFonts w:hint="eastAsia"/>
          <w:spacing w:val="2"/>
          <w:sz w:val="24"/>
        </w:rPr>
        <w:t>3</w:t>
      </w:r>
      <w:r w:rsidR="003022B1">
        <w:rPr>
          <w:rFonts w:hint="eastAsia"/>
          <w:spacing w:val="2"/>
          <w:sz w:val="24"/>
        </w:rPr>
        <w:t xml:space="preserve"> </w:t>
      </w:r>
      <w:r>
        <w:rPr>
          <w:rFonts w:ascii="宋体" w:hAnsi="宋体" w:cs="宋体" w:hint="eastAsia"/>
          <w:spacing w:val="2"/>
          <w:sz w:val="24"/>
        </w:rPr>
        <w:t>报警功能检查</w:t>
      </w:r>
    </w:p>
    <w:p w:rsidR="00AC1E66" w:rsidRDefault="006B6BDB" w:rsidP="00AC1E66">
      <w:pPr>
        <w:pStyle w:val="a5"/>
        <w:spacing w:line="360" w:lineRule="auto"/>
        <w:ind w:firstLine="488"/>
        <w:rPr>
          <w:sz w:val="24"/>
        </w:rPr>
      </w:pPr>
      <w:r>
        <w:rPr>
          <w:rFonts w:ascii="宋体" w:hAnsi="宋体" w:cs="宋体" w:hint="eastAsia"/>
          <w:spacing w:val="2"/>
          <w:sz w:val="24"/>
        </w:rPr>
        <w:t>报警</w:t>
      </w:r>
      <w:r w:rsidR="00F05A19">
        <w:rPr>
          <w:rFonts w:ascii="宋体" w:hAnsi="宋体" w:cs="宋体" w:hint="eastAsia"/>
          <w:spacing w:val="2"/>
          <w:sz w:val="24"/>
        </w:rPr>
        <w:t>器的声、光</w:t>
      </w:r>
      <w:r w:rsidR="00F05A19" w:rsidRPr="00F05A19">
        <w:rPr>
          <w:rFonts w:ascii="宋体" w:hAnsi="宋体" w:cs="宋体" w:hint="eastAsia"/>
          <w:spacing w:val="2"/>
          <w:sz w:val="24"/>
        </w:rPr>
        <w:t>或振动</w:t>
      </w:r>
      <w:r w:rsidR="00F05A19">
        <w:rPr>
          <w:rFonts w:ascii="宋体" w:hAnsi="宋体" w:cs="宋体" w:hint="eastAsia"/>
          <w:spacing w:val="2"/>
          <w:sz w:val="24"/>
        </w:rPr>
        <w:t>报警应正常</w:t>
      </w:r>
      <w:r>
        <w:rPr>
          <w:rFonts w:ascii="宋体" w:hAnsi="宋体" w:cs="宋体" w:hint="eastAsia"/>
          <w:spacing w:val="2"/>
          <w:sz w:val="24"/>
        </w:rPr>
        <w:t>。</w:t>
      </w:r>
    </w:p>
    <w:p w:rsidR="00F05A19" w:rsidRPr="00AC1E66" w:rsidRDefault="00AC1E66" w:rsidP="00AC1E66">
      <w:pPr>
        <w:pStyle w:val="a5"/>
        <w:spacing w:line="360" w:lineRule="auto"/>
        <w:ind w:firstLine="480"/>
        <w:rPr>
          <w:rFonts w:ascii="宋体" w:hAnsi="宋体" w:cs="宋体"/>
          <w:sz w:val="24"/>
        </w:rPr>
      </w:pPr>
      <w:r>
        <w:rPr>
          <w:rFonts w:ascii="宋体" w:hAnsi="宋体" w:cs="宋体" w:hint="eastAsia"/>
          <w:sz w:val="24"/>
        </w:rPr>
        <w:t>通入浓度</w:t>
      </w:r>
      <w:bookmarkStart w:id="12" w:name="_GoBack"/>
      <w:r>
        <w:rPr>
          <w:rFonts w:ascii="宋体" w:hAnsi="宋体" w:cs="宋体" w:hint="eastAsia"/>
          <w:sz w:val="24"/>
        </w:rPr>
        <w:t>大于</w:t>
      </w:r>
      <w:bookmarkEnd w:id="12"/>
      <w:r w:rsidRPr="007F5125">
        <w:rPr>
          <w:rFonts w:ascii="宋体" w:hAnsi="宋体" w:cs="宋体" w:hint="eastAsia"/>
          <w:color w:val="000000" w:themeColor="text1"/>
          <w:sz w:val="24"/>
        </w:rPr>
        <w:t>报警设定值</w:t>
      </w:r>
      <w:r>
        <w:rPr>
          <w:rFonts w:ascii="宋体" w:hAnsi="宋体" w:cs="宋体" w:hint="eastAsia"/>
          <w:sz w:val="24"/>
        </w:rPr>
        <w:t>的气体标准物质，当示值超过报警设定值时，观察</w:t>
      </w:r>
      <w:r>
        <w:rPr>
          <w:rFonts w:hint="eastAsia"/>
          <w:sz w:val="24"/>
        </w:rPr>
        <w:t>报警器</w:t>
      </w:r>
      <w:r>
        <w:rPr>
          <w:rFonts w:ascii="宋体" w:hAnsi="宋体" w:cs="宋体" w:hint="eastAsia"/>
          <w:sz w:val="24"/>
        </w:rPr>
        <w:t>声、光或振动报警功能是否正常，并记录</w:t>
      </w:r>
      <w:r>
        <w:rPr>
          <w:rFonts w:hint="eastAsia"/>
          <w:sz w:val="24"/>
        </w:rPr>
        <w:t>报警器</w:t>
      </w:r>
      <w:r>
        <w:rPr>
          <w:rFonts w:ascii="宋体" w:hAnsi="宋体" w:cs="宋体" w:hint="eastAsia"/>
          <w:sz w:val="24"/>
        </w:rPr>
        <w:t>报警时的示值。</w:t>
      </w:r>
      <w:r>
        <w:rPr>
          <w:rFonts w:ascii="宋体" w:hAnsi="宋体" w:cs="宋体"/>
          <w:sz w:val="24"/>
        </w:rPr>
        <w:t xml:space="preserve"> </w:t>
      </w:r>
    </w:p>
    <w:p w:rsidR="00C612F2" w:rsidRDefault="006B6BDB">
      <w:pPr>
        <w:spacing w:line="360" w:lineRule="auto"/>
        <w:rPr>
          <w:sz w:val="24"/>
        </w:rPr>
      </w:pPr>
      <w:r w:rsidRPr="003022B1">
        <w:rPr>
          <w:rFonts w:hint="eastAsia"/>
          <w:spacing w:val="2"/>
          <w:sz w:val="24"/>
        </w:rPr>
        <w:t>6.</w:t>
      </w:r>
      <w:r w:rsidR="003022B1">
        <w:rPr>
          <w:rFonts w:hint="eastAsia"/>
          <w:spacing w:val="2"/>
          <w:sz w:val="24"/>
        </w:rPr>
        <w:t xml:space="preserve"> </w:t>
      </w:r>
      <w:r w:rsidRPr="003022B1">
        <w:rPr>
          <w:rFonts w:hint="eastAsia"/>
          <w:spacing w:val="2"/>
          <w:sz w:val="24"/>
        </w:rPr>
        <w:t>2</w:t>
      </w:r>
      <w:r w:rsidR="003022B1">
        <w:rPr>
          <w:rFonts w:hint="eastAsia"/>
          <w:spacing w:val="2"/>
          <w:sz w:val="24"/>
        </w:rPr>
        <w:t xml:space="preserve"> </w:t>
      </w:r>
      <w:r w:rsidRPr="003022B1">
        <w:rPr>
          <w:rFonts w:hint="eastAsia"/>
          <w:spacing w:val="2"/>
          <w:sz w:val="24"/>
        </w:rPr>
        <w:t>.</w:t>
      </w:r>
      <w:r w:rsidR="003022B1">
        <w:rPr>
          <w:rFonts w:hint="eastAsia"/>
          <w:spacing w:val="2"/>
          <w:sz w:val="24"/>
        </w:rPr>
        <w:t xml:space="preserve"> </w:t>
      </w:r>
      <w:r w:rsidR="00F41A97">
        <w:rPr>
          <w:rFonts w:hint="eastAsia"/>
          <w:spacing w:val="2"/>
          <w:sz w:val="24"/>
        </w:rPr>
        <w:t>2</w:t>
      </w:r>
      <w:r>
        <w:rPr>
          <w:rFonts w:ascii="宋体" w:hAnsi="宋体" w:cs="宋体" w:hint="eastAsia"/>
          <w:spacing w:val="2"/>
          <w:sz w:val="24"/>
        </w:rPr>
        <w:t xml:space="preserve"> </w:t>
      </w:r>
      <w:r>
        <w:rPr>
          <w:rFonts w:hint="eastAsia"/>
          <w:sz w:val="24"/>
        </w:rPr>
        <w:t>报警器</w:t>
      </w:r>
      <w:r w:rsidR="0099265B">
        <w:rPr>
          <w:rFonts w:hint="eastAsia"/>
          <w:sz w:val="24"/>
        </w:rPr>
        <w:t>的调整</w:t>
      </w:r>
    </w:p>
    <w:p w:rsidR="006B6BDB" w:rsidRDefault="0099265B" w:rsidP="00DD16BE">
      <w:pPr>
        <w:autoSpaceDE w:val="0"/>
        <w:autoSpaceDN w:val="0"/>
        <w:adjustRightInd w:val="0"/>
        <w:spacing w:line="360" w:lineRule="auto"/>
        <w:ind w:firstLineChars="250" w:firstLine="600"/>
        <w:rPr>
          <w:rFonts w:ascii="宋体" w:hAnsi="宋体"/>
          <w:kern w:val="0"/>
          <w:sz w:val="24"/>
        </w:rPr>
      </w:pPr>
      <w:r>
        <w:rPr>
          <w:rFonts w:ascii="宋体" w:hAnsi="宋体" w:hint="eastAsia"/>
          <w:kern w:val="0"/>
          <w:sz w:val="24"/>
        </w:rPr>
        <w:t>按照</w:t>
      </w:r>
      <w:r w:rsidR="006B6BDB">
        <w:rPr>
          <w:rFonts w:ascii="宋体" w:hAnsi="宋体" w:hint="eastAsia"/>
          <w:kern w:val="0"/>
          <w:sz w:val="24"/>
        </w:rPr>
        <w:t>报警</w:t>
      </w:r>
      <w:r>
        <w:rPr>
          <w:rFonts w:ascii="宋体" w:hAnsi="宋体" w:hint="eastAsia"/>
          <w:kern w:val="0"/>
          <w:sz w:val="24"/>
        </w:rPr>
        <w:t>器说明书的要求对</w:t>
      </w:r>
      <w:r w:rsidR="0033202C">
        <w:rPr>
          <w:rFonts w:ascii="宋体" w:hAnsi="宋体" w:hint="eastAsia"/>
          <w:kern w:val="0"/>
          <w:sz w:val="24"/>
        </w:rPr>
        <w:t>报警器</w:t>
      </w:r>
      <w:r>
        <w:rPr>
          <w:rFonts w:ascii="宋体" w:hAnsi="宋体" w:hint="eastAsia"/>
          <w:kern w:val="0"/>
          <w:sz w:val="24"/>
        </w:rPr>
        <w:t>进行预热，预热稳定后，按图</w:t>
      </w:r>
      <w:r w:rsidR="008A191B">
        <w:rPr>
          <w:rFonts w:ascii="宋体" w:hAnsi="宋体" w:hint="eastAsia"/>
          <w:kern w:val="0"/>
          <w:sz w:val="24"/>
        </w:rPr>
        <w:t xml:space="preserve"> </w:t>
      </w:r>
      <w:r w:rsidR="0033202C" w:rsidRPr="008A191B">
        <w:rPr>
          <w:rFonts w:hint="eastAsia"/>
          <w:sz w:val="24"/>
        </w:rPr>
        <w:t>2</w:t>
      </w:r>
      <w:r w:rsidR="008A191B">
        <w:rPr>
          <w:rFonts w:hint="eastAsia"/>
          <w:sz w:val="24"/>
        </w:rPr>
        <w:t xml:space="preserve"> </w:t>
      </w:r>
      <w:r>
        <w:rPr>
          <w:rFonts w:ascii="宋体" w:hAnsi="宋体" w:hint="eastAsia"/>
          <w:kern w:val="0"/>
          <w:sz w:val="24"/>
        </w:rPr>
        <w:t>所示连接气体标准物质、流量计和被校</w:t>
      </w:r>
      <w:r w:rsidR="006B6BDB">
        <w:rPr>
          <w:rFonts w:ascii="宋体" w:hAnsi="宋体" w:hint="eastAsia"/>
          <w:kern w:val="0"/>
          <w:sz w:val="24"/>
        </w:rPr>
        <w:t>报警器</w:t>
      </w:r>
      <w:r>
        <w:rPr>
          <w:rFonts w:ascii="宋体" w:hAnsi="宋体" w:hint="eastAsia"/>
          <w:kern w:val="0"/>
          <w:sz w:val="24"/>
        </w:rPr>
        <w:t>。校准</w:t>
      </w:r>
      <w:r w:rsidR="006B6BDB">
        <w:rPr>
          <w:rFonts w:ascii="宋体" w:hAnsi="宋体" w:hint="eastAsia"/>
          <w:kern w:val="0"/>
          <w:sz w:val="24"/>
        </w:rPr>
        <w:t>吸入</w:t>
      </w:r>
      <w:r>
        <w:rPr>
          <w:rFonts w:ascii="宋体" w:hAnsi="宋体" w:hint="eastAsia"/>
          <w:kern w:val="0"/>
          <w:sz w:val="24"/>
        </w:rPr>
        <w:t>式</w:t>
      </w:r>
      <w:r w:rsidR="006B6BDB">
        <w:rPr>
          <w:rFonts w:ascii="宋体" w:hAnsi="宋体" w:hint="eastAsia"/>
          <w:kern w:val="0"/>
          <w:sz w:val="24"/>
        </w:rPr>
        <w:t>报警器</w:t>
      </w:r>
      <w:r>
        <w:rPr>
          <w:rFonts w:ascii="宋体" w:hAnsi="宋体" w:hint="eastAsia"/>
          <w:kern w:val="0"/>
          <w:sz w:val="24"/>
        </w:rPr>
        <w:t>时，必须保证旁通流量计有气体放出。校准扩散式仪器时，应按照</w:t>
      </w:r>
      <w:r w:rsidR="006B6BDB">
        <w:rPr>
          <w:rFonts w:ascii="宋体" w:hAnsi="宋体" w:hint="eastAsia"/>
          <w:kern w:val="0"/>
          <w:sz w:val="24"/>
        </w:rPr>
        <w:t>报警</w:t>
      </w:r>
      <w:r>
        <w:rPr>
          <w:rFonts w:ascii="宋体" w:hAnsi="宋体" w:hint="eastAsia"/>
          <w:kern w:val="0"/>
          <w:sz w:val="24"/>
        </w:rPr>
        <w:t>器使用说明书的要求调节流量。若</w:t>
      </w:r>
      <w:r w:rsidR="006B6BDB">
        <w:rPr>
          <w:rFonts w:ascii="宋体" w:hAnsi="宋体" w:hint="eastAsia"/>
          <w:kern w:val="0"/>
          <w:sz w:val="24"/>
        </w:rPr>
        <w:t>报警</w:t>
      </w:r>
      <w:r>
        <w:rPr>
          <w:rFonts w:ascii="宋体" w:hAnsi="宋体" w:hint="eastAsia"/>
          <w:kern w:val="0"/>
          <w:sz w:val="24"/>
        </w:rPr>
        <w:t>器说明书中没有明确要求，则流量一般控制在</w:t>
      </w:r>
      <w:r w:rsidRPr="008A191B">
        <w:rPr>
          <w:rFonts w:hint="eastAsia"/>
          <w:sz w:val="24"/>
        </w:rPr>
        <w:t>（</w:t>
      </w:r>
      <w:r w:rsidRPr="008A191B">
        <w:rPr>
          <w:rFonts w:hint="eastAsia"/>
          <w:sz w:val="24"/>
        </w:rPr>
        <w:t>500</w:t>
      </w:r>
      <w:r w:rsidRPr="008A191B">
        <w:rPr>
          <w:rFonts w:hint="eastAsia"/>
          <w:sz w:val="24"/>
        </w:rPr>
        <w:t>±</w:t>
      </w:r>
      <w:r w:rsidRPr="008A191B">
        <w:rPr>
          <w:rFonts w:hint="eastAsia"/>
          <w:sz w:val="24"/>
        </w:rPr>
        <w:t>50</w:t>
      </w:r>
      <w:r w:rsidRPr="008A191B">
        <w:rPr>
          <w:rFonts w:hint="eastAsia"/>
          <w:sz w:val="24"/>
        </w:rPr>
        <w:t>）</w:t>
      </w:r>
      <w:r w:rsidRPr="008A191B">
        <w:rPr>
          <w:rFonts w:hint="eastAsia"/>
          <w:sz w:val="24"/>
        </w:rPr>
        <w:t>mL/min</w:t>
      </w:r>
      <w:r>
        <w:rPr>
          <w:rFonts w:ascii="宋体" w:hAnsi="宋体" w:hint="eastAsia"/>
          <w:kern w:val="0"/>
          <w:sz w:val="24"/>
        </w:rPr>
        <w:t>。用零点气体调整</w:t>
      </w:r>
      <w:r w:rsidR="006B6BDB">
        <w:rPr>
          <w:rFonts w:ascii="宋体" w:hAnsi="宋体" w:hint="eastAsia"/>
          <w:kern w:val="0"/>
          <w:sz w:val="24"/>
        </w:rPr>
        <w:t>报警</w:t>
      </w:r>
      <w:r>
        <w:rPr>
          <w:rFonts w:ascii="宋体" w:hAnsi="宋体" w:hint="eastAsia"/>
          <w:kern w:val="0"/>
          <w:sz w:val="24"/>
        </w:rPr>
        <w:t>器的零点，用</w:t>
      </w:r>
      <w:r w:rsidR="006B6BDB">
        <w:rPr>
          <w:rFonts w:ascii="宋体" w:hAnsi="宋体" w:hint="eastAsia"/>
          <w:kern w:val="0"/>
          <w:sz w:val="24"/>
        </w:rPr>
        <w:t>浓度约为</w:t>
      </w:r>
      <w:r>
        <w:rPr>
          <w:rFonts w:ascii="宋体" w:hAnsi="宋体" w:hint="eastAsia"/>
          <w:kern w:val="0"/>
          <w:sz w:val="24"/>
        </w:rPr>
        <w:t>满量程</w:t>
      </w:r>
      <w:r w:rsidR="008A191B">
        <w:rPr>
          <w:rFonts w:ascii="宋体" w:hAnsi="宋体" w:hint="eastAsia"/>
          <w:kern w:val="0"/>
          <w:sz w:val="24"/>
        </w:rPr>
        <w:t xml:space="preserve"> </w:t>
      </w:r>
      <w:r w:rsidRPr="008A191B">
        <w:rPr>
          <w:sz w:val="24"/>
        </w:rPr>
        <w:t>80</w:t>
      </w:r>
      <w:r w:rsidR="008A191B">
        <w:rPr>
          <w:rFonts w:hint="eastAsia"/>
          <w:sz w:val="24"/>
        </w:rPr>
        <w:t xml:space="preserve"> </w:t>
      </w:r>
      <w:r w:rsidRPr="008A191B">
        <w:rPr>
          <w:sz w:val="24"/>
        </w:rPr>
        <w:t>%</w:t>
      </w:r>
      <w:r>
        <w:rPr>
          <w:rFonts w:ascii="宋体" w:hAnsi="宋体" w:hint="eastAsia"/>
          <w:kern w:val="0"/>
          <w:sz w:val="24"/>
        </w:rPr>
        <w:t>的气体标准物质调整</w:t>
      </w:r>
      <w:r w:rsidR="006B6BDB">
        <w:rPr>
          <w:rFonts w:ascii="宋体" w:hAnsi="宋体" w:hint="eastAsia"/>
          <w:kern w:val="0"/>
          <w:sz w:val="24"/>
        </w:rPr>
        <w:t>报警</w:t>
      </w:r>
      <w:r>
        <w:rPr>
          <w:rFonts w:ascii="宋体" w:hAnsi="宋体" w:hint="eastAsia"/>
          <w:kern w:val="0"/>
          <w:sz w:val="24"/>
        </w:rPr>
        <w:t>器的示值（若有需要，则应多次通入浓度约为</w:t>
      </w:r>
      <w:r w:rsidR="006B6BDB">
        <w:rPr>
          <w:rFonts w:ascii="宋体" w:hAnsi="宋体" w:hint="eastAsia"/>
          <w:kern w:val="0"/>
          <w:sz w:val="24"/>
        </w:rPr>
        <w:t>满量程</w:t>
      </w:r>
      <w:r w:rsidR="008A191B">
        <w:rPr>
          <w:rFonts w:ascii="宋体" w:hAnsi="宋体" w:hint="eastAsia"/>
          <w:kern w:val="0"/>
          <w:sz w:val="24"/>
        </w:rPr>
        <w:t xml:space="preserve"> </w:t>
      </w:r>
      <w:r w:rsidRPr="008A191B">
        <w:rPr>
          <w:sz w:val="24"/>
        </w:rPr>
        <w:t>80</w:t>
      </w:r>
      <w:r w:rsidR="008A191B">
        <w:rPr>
          <w:rFonts w:hint="eastAsia"/>
          <w:sz w:val="24"/>
        </w:rPr>
        <w:t xml:space="preserve"> </w:t>
      </w:r>
      <w:r w:rsidRPr="008A191B">
        <w:rPr>
          <w:sz w:val="24"/>
        </w:rPr>
        <w:t>%</w:t>
      </w:r>
      <w:r>
        <w:rPr>
          <w:rFonts w:ascii="宋体" w:hAnsi="宋体" w:hint="eastAsia"/>
          <w:kern w:val="0"/>
          <w:sz w:val="24"/>
        </w:rPr>
        <w:t>的气体标准物质</w:t>
      </w:r>
      <w:r w:rsidR="006B6BDB">
        <w:rPr>
          <w:rFonts w:ascii="宋体" w:hAnsi="宋体" w:hint="eastAsia"/>
          <w:kern w:val="0"/>
          <w:sz w:val="24"/>
        </w:rPr>
        <w:t>来</w:t>
      </w:r>
      <w:r>
        <w:rPr>
          <w:rFonts w:ascii="宋体" w:hAnsi="宋体" w:hint="eastAsia"/>
          <w:kern w:val="0"/>
          <w:sz w:val="24"/>
        </w:rPr>
        <w:t>调整</w:t>
      </w:r>
      <w:r w:rsidR="006B6BDB">
        <w:rPr>
          <w:rFonts w:ascii="宋体" w:hAnsi="宋体" w:hint="eastAsia"/>
          <w:kern w:val="0"/>
          <w:sz w:val="24"/>
        </w:rPr>
        <w:t>报警</w:t>
      </w:r>
      <w:r>
        <w:rPr>
          <w:rFonts w:ascii="宋体" w:hAnsi="宋体" w:hint="eastAsia"/>
          <w:kern w:val="0"/>
          <w:sz w:val="24"/>
        </w:rPr>
        <w:t>器示值）。</w:t>
      </w:r>
    </w:p>
    <w:p w:rsidR="00C612F2" w:rsidRDefault="00CF28A0">
      <w:pPr>
        <w:autoSpaceDE w:val="0"/>
        <w:autoSpaceDN w:val="0"/>
        <w:adjustRightInd w:val="0"/>
        <w:spacing w:line="360" w:lineRule="auto"/>
        <w:ind w:firstLineChars="250" w:firstLine="525"/>
        <w:rPr>
          <w:rFonts w:ascii="宋体"/>
          <w:kern w:val="0"/>
          <w:sz w:val="24"/>
        </w:rPr>
      </w:pPr>
      <w:r w:rsidRPr="00CF28A0">
        <w:pict>
          <v:shape id="文本框 27" o:spid="_x0000_s2171" type="#_x0000_t202" style="position:absolute;left:0;text-align:left;margin-left:323.3pt;margin-top:5.3pt;width:84pt;height:23.3pt;z-index:251668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" filled="f" strokeweight="1.5pt">
            <v:textbox>
              <w:txbxContent>
                <w:p w:rsidR="000704EE" w:rsidRDefault="000704EE">
                  <w:pPr>
                    <w:spacing w:line="240" w:lineRule="atLeast"/>
                    <w:jc w:val="center"/>
                    <w:rPr>
                      <w:szCs w:val="21"/>
                    </w:rPr>
                  </w:pPr>
                  <w:r>
                    <w:rPr>
                      <w:rFonts w:hint="eastAsia"/>
                      <w:szCs w:val="21"/>
                    </w:rPr>
                    <w:t>被校报警器</w:t>
                  </w:r>
                </w:p>
              </w:txbxContent>
            </v:textbox>
          </v:shape>
        </w:pict>
      </w:r>
      <w:r w:rsidRPr="00CF28A0">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2183" type="#_x0000_t13" style="position:absolute;left:0;text-align:left;margin-left:308.45pt;margin-top:14.6pt;width:14.65pt;height:9.15pt;z-index:251680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"/>
        </w:pict>
      </w:r>
      <w:r w:rsidRPr="00CF28A0">
        <w:pict>
          <v:shape id="_x0000_s2182" type="#_x0000_t13" style="position:absolute;left:0;text-align:left;margin-left:273.1pt;margin-top:15.95pt;width:28pt;height:7.15pt;z-index:2516797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"/>
        </w:pict>
      </w:r>
      <w:r w:rsidRPr="00CF28A0">
        <w:pict>
          <v:oval id="_x0000_s2181" style="position:absolute;left:0;text-align:left;margin-left:301.8pt;margin-top:15.8pt;width:7.15pt;height:7.15pt;z-index:25167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" strokeweight="1.5pt"/>
        </w:pict>
      </w:r>
      <w:r w:rsidRPr="00CF28A0">
        <w:pict>
          <v:shape id="文本框 37" o:spid="_x0000_s2179" type="#_x0000_t202" style="position:absolute;left:0;text-align:left;margin-left:146.1pt;margin-top:95.35pt;width:166pt;height:19.7pt;z-index:251676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" filled="f" stroked="f" strokeweight="1.5pt">
            <v:textbox style="mso-next-textbox:#文本框 37">
              <w:txbxContent>
                <w:p w:rsidR="000704EE" w:rsidRDefault="000704EE">
                  <w:pPr>
                    <w:spacing w:line="240" w:lineRule="atLeast"/>
                    <w:jc w:val="center"/>
                    <w:rPr>
                      <w:rFonts w:ascii="宋体"/>
                      <w:szCs w:val="21"/>
                    </w:rPr>
                  </w:pPr>
                  <w:r>
                    <w:rPr>
                      <w:rFonts w:ascii="宋体" w:hAnsi="宋体" w:hint="eastAsia"/>
                      <w:szCs w:val="21"/>
                    </w:rPr>
                    <w:t>图2</w:t>
                  </w:r>
                  <w:r>
                    <w:rPr>
                      <w:rFonts w:ascii="宋体" w:hAnsi="宋体"/>
                      <w:szCs w:val="21"/>
                    </w:rPr>
                    <w:t xml:space="preserve"> </w:t>
                  </w:r>
                  <w:r>
                    <w:rPr>
                      <w:rFonts w:ascii="宋体" w:hAnsi="宋体" w:cs="黑体" w:hint="eastAsia"/>
                      <w:szCs w:val="21"/>
                    </w:rPr>
                    <w:t>仪器校准示意图</w:t>
                  </w:r>
                </w:p>
              </w:txbxContent>
            </v:textbox>
          </v:shape>
        </w:pict>
      </w:r>
      <w:r w:rsidRPr="00CF28A0">
        <w:pict>
          <v:shape id="自选图形 36" o:spid="_x0000_s2178" type="#_x0000_t13" style="position:absolute;left:0;text-align:left;margin-left:147.95pt;margin-top:36.35pt;width:14.65pt;height:9.15pt;z-index:251675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"/>
        </w:pict>
      </w:r>
      <w:r w:rsidRPr="00CF28A0">
        <w:pict>
          <v:line id="直线 35" o:spid="_x0000_s2177" style="position:absolute;left:0;text-align:left;flip:x;z-index:251674624" from="163.25pt,15.25pt" to="163.25pt,6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" strokeweight="1.5pt"/>
        </w:pict>
      </w:r>
      <w:r w:rsidRPr="00CF28A0">
        <w:pict>
          <v:shape id="自选图形 34" o:spid="_x0000_s2176" type="#_x0000_t13" style="position:absolute;left:0;text-align:left;margin-left:163.3pt;margin-top:61.55pt;width:24.65pt;height:7.15pt;z-index:25167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"/>
        </w:pict>
      </w:r>
      <w:r w:rsidRPr="00CF28A0">
        <w:pict>
          <v:shape id="自选图形 31" o:spid="_x0000_s2175" type="#_x0000_t13" style="position:absolute;left:0;text-align:left;margin-left:163.25pt;margin-top:13.85pt;width:24.65pt;height:7.15pt;z-index:251672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"/>
        </w:pict>
      </w:r>
      <w:r w:rsidRPr="00CF28A0">
        <w:pict>
          <v:shape id="自选图形 30" o:spid="_x0000_s2174" type="#_x0000_t13" style="position:absolute;left:0;text-align:left;margin-left:112.6pt;margin-top:37.7pt;width:28pt;height:7.15pt;z-index:251671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"/>
        </w:pict>
      </w:r>
      <w:r w:rsidRPr="00CF28A0">
        <w:pict>
          <v:oval id="椭圆 28" o:spid="_x0000_s2172" style="position:absolute;left:0;text-align:left;margin-left:141.3pt;margin-top:37.55pt;width:7.15pt;height:7.15pt;z-index:251669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" strokeweight="1.5pt"/>
        </w:pict>
      </w:r>
      <w:r w:rsidRPr="00CF28A0">
        <w:pict>
          <v:shape id="文本框 26" o:spid="_x0000_s2170" type="#_x0000_t202" style="position:absolute;left:0;text-align:left;margin-left:189.75pt;margin-top:52.5pt;width:84pt;height:23.3pt;z-index:251667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" filled="f" strokeweight="1.5pt">
            <v:textbox>
              <w:txbxContent>
                <w:p w:rsidR="000704EE" w:rsidRDefault="000704EE">
                  <w:pPr>
                    <w:spacing w:line="240" w:lineRule="atLeast"/>
                    <w:jc w:val="center"/>
                    <w:rPr>
                      <w:szCs w:val="21"/>
                    </w:rPr>
                  </w:pPr>
                  <w:r>
                    <w:rPr>
                      <w:rFonts w:hint="eastAsia"/>
                      <w:szCs w:val="21"/>
                    </w:rPr>
                    <w:t>旁通流量计</w:t>
                  </w:r>
                </w:p>
              </w:txbxContent>
            </v:textbox>
          </v:shape>
        </w:pict>
      </w:r>
      <w:r w:rsidRPr="00CF28A0">
        <w:pict>
          <v:shape id="文本框 25" o:spid="_x0000_s2169" type="#_x0000_t202" style="position:absolute;left:0;text-align:left;margin-left:189.75pt;margin-top:6.9pt;width:84pt;height:23.3pt;z-index:251666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" filled="f" strokeweight="1.5pt">
            <v:textbox>
              <w:txbxContent>
                <w:p w:rsidR="000704EE" w:rsidRDefault="000704EE">
                  <w:pPr>
                    <w:spacing w:line="240" w:lineRule="atLeast"/>
                    <w:jc w:val="center"/>
                    <w:rPr>
                      <w:szCs w:val="21"/>
                    </w:rPr>
                  </w:pPr>
                  <w:r>
                    <w:rPr>
                      <w:rFonts w:hint="eastAsia"/>
                      <w:szCs w:val="21"/>
                    </w:rPr>
                    <w:t>流量计</w:t>
                  </w:r>
                </w:p>
              </w:txbxContent>
            </v:textbox>
          </v:shape>
        </w:pict>
      </w:r>
    </w:p>
    <w:p w:rsidR="00C612F2" w:rsidRDefault="00CF28A0">
      <w:pPr>
        <w:autoSpaceDE w:val="0"/>
        <w:autoSpaceDN w:val="0"/>
        <w:adjustRightInd w:val="0"/>
        <w:spacing w:line="360" w:lineRule="auto"/>
        <w:ind w:firstLineChars="250" w:firstLine="525"/>
        <w:rPr>
          <w:rFonts w:ascii="宋体"/>
          <w:kern w:val="0"/>
          <w:sz w:val="24"/>
        </w:rPr>
      </w:pPr>
      <w:r w:rsidRPr="00CF28A0">
        <w:pict>
          <v:shape id="文本框 29" o:spid="_x0000_s2173" type="#_x0000_t202" style="position:absolute;left:0;text-align:left;margin-left:20.5pt;margin-top:5.2pt;width:91.5pt;height:23.3pt;z-index:251670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" filled="f" strokeweight="1.5pt">
            <v:textbox>
              <w:txbxContent>
                <w:p w:rsidR="000704EE" w:rsidRDefault="000704EE">
                  <w:pPr>
                    <w:spacing w:line="240" w:lineRule="atLeast"/>
                    <w:jc w:val="center"/>
                    <w:rPr>
                      <w:szCs w:val="21"/>
                    </w:rPr>
                  </w:pPr>
                  <w:r>
                    <w:rPr>
                      <w:rFonts w:hint="eastAsia"/>
                      <w:szCs w:val="21"/>
                    </w:rPr>
                    <w:t>气体标准物质</w:t>
                  </w:r>
                </w:p>
              </w:txbxContent>
            </v:textbox>
          </v:shape>
        </w:pict>
      </w:r>
    </w:p>
    <w:p w:rsidR="00C612F2" w:rsidRDefault="00CF28A0" w:rsidP="00AC1E66">
      <w:pPr>
        <w:autoSpaceDE w:val="0"/>
        <w:autoSpaceDN w:val="0"/>
        <w:adjustRightInd w:val="0"/>
        <w:spacing w:line="360" w:lineRule="auto"/>
        <w:ind w:firstLineChars="250" w:firstLine="527"/>
        <w:rPr>
          <w:rFonts w:ascii="宋体"/>
          <w:kern w:val="0"/>
          <w:sz w:val="24"/>
        </w:rPr>
      </w:pPr>
      <w:r w:rsidRPr="00CF28A0">
        <w:rPr>
          <w:b/>
          <w:noProof/>
          <w:szCs w:val="21"/>
        </w:rPr>
        <w:pict>
          <v:line id="_x0000_s2468" style="position:absolute;left:0;text-align:left;z-index:251686912" from="330.6pt,33.5pt" to="393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" strokeweight="1.5pt"/>
        </w:pict>
      </w:r>
      <w:r w:rsidRPr="00CF28A0">
        <w:pict>
          <v:shape id="文本框 41" o:spid="_x0000_s2180" type="#_x0000_t202" style="position:absolute;left:0;text-align:left;margin-left:328.3pt;margin-top:11.75pt;width:73.3pt;height:23.4pt;z-index:2516776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" filled="f" stroked="f">
            <v:textbox>
              <w:txbxContent>
                <w:p w:rsidR="000704EE" w:rsidRDefault="000704EE">
                  <w:pPr>
                    <w:spacing w:line="240" w:lineRule="atLeast"/>
                    <w:jc w:val="center"/>
                    <w:rPr>
                      <w:sz w:val="24"/>
                    </w:rPr>
                  </w:pPr>
                  <w:r>
                    <w:rPr>
                      <w:rFonts w:hint="eastAsia"/>
                      <w:szCs w:val="21"/>
                    </w:rPr>
                    <w:t>放空</w:t>
                  </w:r>
                  <w:r>
                    <w:rPr>
                      <w:rFonts w:hint="eastAsia"/>
                      <w:noProof/>
                      <w:sz w:val="24"/>
                    </w:rPr>
                    <w:drawing>
                      <wp:inline distT="0" distB="0" distL="0" distR="0">
                        <wp:extent cx="647700" cy="209550"/>
                        <wp:effectExtent l="0" t="0" r="0"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noChangeArrowheads="1"/>
                                </pic:cNvPicPr>
                              </pic:nvPicPr>
                              <pic:blipFill>
                                <a:blip r:embed="rId21"/>
                                <a:srcRect/>
                                <a:stretch>
                                  <a:fillRect/>
                                </a:stretch>
                              </pic:blipFill>
                              <pic:spPr>
                                <a:xfrm>
                                  <a:off x="0" y="0"/>
                                  <a:ext cx="647700" cy="209550"/>
                                </a:xfrm>
                                <a:prstGeom prst="rect">
                                  <a:avLst/>
                                </a:prstGeom>
                                <a:noFill/>
                                <a:ln w="9525">
                                  <a:noFill/>
                                  <a:miter lim="800000"/>
                                  <a:headEnd/>
                                  <a:tailEnd/>
                                </a:ln>
                              </pic:spPr>
                            </pic:pic>
                          </a:graphicData>
                        </a:graphic>
                      </wp:inline>
                    </w:drawing>
                  </w:r>
                </w:p>
              </w:txbxContent>
            </v:textbox>
          </v:shape>
        </w:pict>
      </w:r>
      <w:r w:rsidRPr="00CF28A0">
        <w:pict>
          <v:line id="_x0000_s2184" style="position:absolute;left:0;text-align:left;z-index:251681792" from="307.3pt,17.15pt" to="330.6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" strokeweight="1.5pt"/>
        </w:pict>
      </w:r>
      <w:r w:rsidRPr="00CF28A0">
        <w:pict>
          <v:oval id="_x0000_s2186" style="position:absolute;left:0;text-align:left;margin-left:301.1pt;margin-top:11.75pt;width:7.15pt;height:7.15pt;z-index:251683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" strokeweight="1.5pt"/>
        </w:pict>
      </w:r>
      <w:r w:rsidRPr="00CF28A0">
        <w:pict>
          <v:shape id="_x0000_s2185" type="#_x0000_t13" style="position:absolute;left:0;text-align:left;margin-left:273.1pt;margin-top:12.65pt;width:28pt;height:7.15pt;z-index:251682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"/>
        </w:pict>
      </w:r>
    </w:p>
    <w:p w:rsidR="00DD16BE" w:rsidRDefault="00DD16BE">
      <w:pPr>
        <w:spacing w:line="360" w:lineRule="auto"/>
        <w:rPr>
          <w:spacing w:val="2"/>
          <w:sz w:val="24"/>
        </w:rPr>
      </w:pPr>
    </w:p>
    <w:p w:rsidR="00C612F2" w:rsidRDefault="0021761D">
      <w:pPr>
        <w:spacing w:line="360" w:lineRule="auto"/>
        <w:rPr>
          <w:sz w:val="24"/>
        </w:rPr>
      </w:pPr>
      <w:r w:rsidRPr="003022B1">
        <w:rPr>
          <w:rFonts w:hint="eastAsia"/>
          <w:spacing w:val="2"/>
          <w:sz w:val="24"/>
        </w:rPr>
        <w:lastRenderedPageBreak/>
        <w:t>6.</w:t>
      </w:r>
      <w:r w:rsidR="003022B1">
        <w:rPr>
          <w:rFonts w:hint="eastAsia"/>
          <w:spacing w:val="2"/>
          <w:sz w:val="24"/>
        </w:rPr>
        <w:t xml:space="preserve"> </w:t>
      </w:r>
      <w:r w:rsidRPr="003022B1">
        <w:rPr>
          <w:rFonts w:hint="eastAsia"/>
          <w:spacing w:val="2"/>
          <w:sz w:val="24"/>
        </w:rPr>
        <w:t>2</w:t>
      </w:r>
      <w:r w:rsidR="003022B1">
        <w:rPr>
          <w:rFonts w:hint="eastAsia"/>
          <w:spacing w:val="2"/>
          <w:sz w:val="24"/>
        </w:rPr>
        <w:t xml:space="preserve"> </w:t>
      </w:r>
      <w:r w:rsidRPr="003022B1">
        <w:rPr>
          <w:rFonts w:hint="eastAsia"/>
          <w:spacing w:val="2"/>
          <w:sz w:val="24"/>
        </w:rPr>
        <w:t>.</w:t>
      </w:r>
      <w:r w:rsidR="003022B1">
        <w:rPr>
          <w:rFonts w:hint="eastAsia"/>
          <w:spacing w:val="2"/>
          <w:sz w:val="24"/>
        </w:rPr>
        <w:t xml:space="preserve"> </w:t>
      </w:r>
      <w:r w:rsidR="00F41A97">
        <w:rPr>
          <w:rFonts w:hint="eastAsia"/>
          <w:spacing w:val="2"/>
          <w:sz w:val="24"/>
        </w:rPr>
        <w:t>3</w:t>
      </w:r>
      <w:r>
        <w:rPr>
          <w:rFonts w:ascii="宋体" w:hAnsi="宋体" w:cs="宋体" w:hint="eastAsia"/>
          <w:spacing w:val="2"/>
          <w:sz w:val="24"/>
        </w:rPr>
        <w:t xml:space="preserve"> </w:t>
      </w:r>
      <w:r w:rsidR="0099265B">
        <w:rPr>
          <w:rFonts w:hint="eastAsia"/>
          <w:sz w:val="24"/>
        </w:rPr>
        <w:t>示值误差</w:t>
      </w:r>
      <w:r>
        <w:rPr>
          <w:rFonts w:hint="eastAsia"/>
          <w:sz w:val="24"/>
        </w:rPr>
        <w:t>测量</w:t>
      </w:r>
    </w:p>
    <w:p w:rsidR="00C612F2" w:rsidRDefault="0099265B" w:rsidP="0021761D">
      <w:pPr>
        <w:autoSpaceDE w:val="0"/>
        <w:autoSpaceDN w:val="0"/>
        <w:adjustRightInd w:val="0"/>
        <w:spacing w:line="360" w:lineRule="auto"/>
        <w:ind w:firstLineChars="200" w:firstLine="480"/>
        <w:rPr>
          <w:rFonts w:ascii="宋体" w:hAnsi="宋体" w:cs="宋体"/>
          <w:kern w:val="0"/>
          <w:sz w:val="24"/>
        </w:rPr>
      </w:pPr>
      <w:r>
        <w:rPr>
          <w:rFonts w:ascii="宋体" w:hAnsi="宋体" w:cs="宋体" w:hint="eastAsia"/>
          <w:kern w:val="0"/>
          <w:sz w:val="24"/>
        </w:rPr>
        <w:t>依次通入浓度约为满量程</w:t>
      </w:r>
      <w:r w:rsidR="00E159CB">
        <w:rPr>
          <w:rFonts w:ascii="宋体" w:hAnsi="宋体" w:cs="宋体" w:hint="eastAsia"/>
          <w:kern w:val="0"/>
          <w:sz w:val="24"/>
        </w:rPr>
        <w:t xml:space="preserve"> </w:t>
      </w:r>
      <w:r w:rsidRPr="00E159CB">
        <w:rPr>
          <w:rFonts w:hint="eastAsia"/>
          <w:sz w:val="24"/>
        </w:rPr>
        <w:t>3</w:t>
      </w:r>
      <w:r w:rsidRPr="00E159CB">
        <w:rPr>
          <w:sz w:val="24"/>
        </w:rPr>
        <w:t>0</w:t>
      </w:r>
      <w:r w:rsidR="00E159CB">
        <w:rPr>
          <w:rFonts w:hint="eastAsia"/>
          <w:sz w:val="24"/>
        </w:rPr>
        <w:t xml:space="preserve"> </w:t>
      </w:r>
      <w:r w:rsidRPr="00E159CB">
        <w:rPr>
          <w:sz w:val="24"/>
        </w:rPr>
        <w:t>%</w:t>
      </w:r>
      <w:r w:rsidRPr="00E159CB">
        <w:rPr>
          <w:rFonts w:hint="eastAsia"/>
          <w:sz w:val="24"/>
        </w:rPr>
        <w:t>、</w:t>
      </w:r>
      <w:r w:rsidR="00E159CB">
        <w:rPr>
          <w:rFonts w:hint="eastAsia"/>
          <w:sz w:val="24"/>
        </w:rPr>
        <w:t xml:space="preserve"> </w:t>
      </w:r>
      <w:r w:rsidRPr="00E159CB">
        <w:rPr>
          <w:sz w:val="24"/>
        </w:rPr>
        <w:t>50</w:t>
      </w:r>
      <w:r w:rsidR="00E159CB">
        <w:rPr>
          <w:rFonts w:hint="eastAsia"/>
          <w:sz w:val="24"/>
        </w:rPr>
        <w:t xml:space="preserve"> </w:t>
      </w:r>
      <w:r w:rsidRPr="00E159CB">
        <w:rPr>
          <w:sz w:val="24"/>
        </w:rPr>
        <w:t>%</w:t>
      </w:r>
      <w:r w:rsidRPr="00E159CB">
        <w:rPr>
          <w:rFonts w:hint="eastAsia"/>
          <w:sz w:val="24"/>
        </w:rPr>
        <w:t>、</w:t>
      </w:r>
      <w:r w:rsidR="00E159CB">
        <w:rPr>
          <w:rFonts w:hint="eastAsia"/>
          <w:sz w:val="24"/>
        </w:rPr>
        <w:t xml:space="preserve"> </w:t>
      </w:r>
      <w:r w:rsidRPr="00E159CB">
        <w:rPr>
          <w:sz w:val="24"/>
        </w:rPr>
        <w:t>80</w:t>
      </w:r>
      <w:r w:rsidR="00E159CB">
        <w:rPr>
          <w:rFonts w:hint="eastAsia"/>
          <w:sz w:val="24"/>
        </w:rPr>
        <w:t xml:space="preserve"> </w:t>
      </w:r>
      <w:r w:rsidRPr="00E159CB">
        <w:rPr>
          <w:sz w:val="24"/>
        </w:rPr>
        <w:t>%</w:t>
      </w:r>
      <w:r>
        <w:rPr>
          <w:rFonts w:ascii="宋体" w:hAnsi="宋体" w:cs="宋体" w:hint="eastAsia"/>
          <w:kern w:val="0"/>
          <w:sz w:val="24"/>
        </w:rPr>
        <w:t>的气体标准物质，待示值稳定后，记录</w:t>
      </w:r>
      <w:r w:rsidR="0021761D">
        <w:rPr>
          <w:rFonts w:ascii="宋体" w:hAnsi="宋体" w:cs="宋体" w:hint="eastAsia"/>
          <w:kern w:val="0"/>
          <w:sz w:val="24"/>
        </w:rPr>
        <w:t>报警器</w:t>
      </w:r>
      <w:r>
        <w:rPr>
          <w:rFonts w:ascii="宋体" w:hAnsi="宋体" w:cs="宋体" w:hint="eastAsia"/>
          <w:kern w:val="0"/>
          <w:sz w:val="24"/>
        </w:rPr>
        <w:t>示值，每个浓度点重复测量</w:t>
      </w:r>
      <w:r>
        <w:rPr>
          <w:rFonts w:ascii="宋体" w:hAnsi="宋体" w:cs="宋体"/>
          <w:kern w:val="0"/>
          <w:sz w:val="24"/>
        </w:rPr>
        <w:t>3</w:t>
      </w:r>
      <w:r>
        <w:rPr>
          <w:rFonts w:ascii="宋体" w:hAnsi="宋体" w:cs="宋体" w:hint="eastAsia"/>
          <w:kern w:val="0"/>
          <w:sz w:val="24"/>
        </w:rPr>
        <w:t>次，取三次示值的算术平均值</w:t>
      </w:r>
      <w:r w:rsidR="00C612F2" w:rsidRPr="00C612F2">
        <w:rPr>
          <w:rFonts w:ascii="宋体" w:hAnsi="宋体" w:cs="宋体" w:hint="eastAsia"/>
          <w:kern w:val="0"/>
          <w:position w:val="-6"/>
          <w:sz w:val="24"/>
        </w:rPr>
        <w:object w:dxaOrig="260" w:dyaOrig="320">
          <v:shape id="_x0000_i1026" type="#_x0000_t75" style="width:12.75pt;height:15.75pt" o:ole="">
            <v:imagedata r:id="rId22" o:title=""/>
          </v:shape>
          <o:OLEObject Type="Embed" ProgID="Equation.3" ShapeID="_x0000_i1026" DrawAspect="Content" ObjectID="_1686405365" r:id="rId23"/>
        </w:object>
      </w:r>
      <w:r>
        <w:rPr>
          <w:rFonts w:ascii="宋体" w:hAnsi="宋体" w:cs="宋体" w:hint="eastAsia"/>
          <w:kern w:val="0"/>
          <w:sz w:val="24"/>
        </w:rPr>
        <w:t>作为</w:t>
      </w:r>
      <w:r w:rsidR="0021761D">
        <w:rPr>
          <w:rFonts w:ascii="宋体" w:hAnsi="宋体" w:cs="宋体" w:hint="eastAsia"/>
          <w:kern w:val="0"/>
          <w:sz w:val="24"/>
        </w:rPr>
        <w:t>报警器</w:t>
      </w:r>
      <w:r>
        <w:rPr>
          <w:rFonts w:ascii="宋体" w:hAnsi="宋体" w:cs="宋体" w:hint="eastAsia"/>
          <w:kern w:val="0"/>
          <w:sz w:val="24"/>
        </w:rPr>
        <w:t>各浓度点的示值，按式</w:t>
      </w:r>
      <w:r>
        <w:rPr>
          <w:rFonts w:ascii="宋体" w:hAnsi="宋体" w:cs="宋体" w:hint="eastAsia"/>
          <w:sz w:val="24"/>
        </w:rPr>
        <w:t>（</w:t>
      </w:r>
      <w:r w:rsidRPr="00E159CB">
        <w:rPr>
          <w:sz w:val="24"/>
        </w:rPr>
        <w:t>1</w:t>
      </w:r>
      <w:r>
        <w:rPr>
          <w:rFonts w:ascii="宋体" w:hAnsi="宋体" w:cs="宋体" w:hint="eastAsia"/>
          <w:sz w:val="24"/>
        </w:rPr>
        <w:t>）</w:t>
      </w:r>
      <w:r>
        <w:rPr>
          <w:rFonts w:ascii="宋体" w:hAnsi="宋体" w:cs="宋体" w:hint="eastAsia"/>
          <w:kern w:val="0"/>
          <w:sz w:val="24"/>
        </w:rPr>
        <w:t>计算各浓度点的示值误差</w:t>
      </w:r>
      <w:r w:rsidR="00C97336" w:rsidRPr="002B4DFA">
        <w:rPr>
          <w:position w:val="-6"/>
        </w:rPr>
        <w:object w:dxaOrig="400" w:dyaOrig="279">
          <v:shape id="_x0000_i1027" type="#_x0000_t75" style="width:20.25pt;height:14.25pt" o:ole="">
            <v:imagedata r:id="rId24" o:title=""/>
          </v:shape>
          <o:OLEObject Type="Embed" ProgID="Equation.DSMT4" ShapeID="_x0000_i1027" DrawAspect="Content" ObjectID="_1686405366" r:id="rId25"/>
        </w:object>
      </w:r>
      <w:r w:rsidR="00065C3B">
        <w:rPr>
          <w:rFonts w:ascii="宋体" w:hAnsi="宋体" w:cs="宋体" w:hint="eastAsia"/>
          <w:kern w:val="0"/>
          <w:sz w:val="24"/>
        </w:rPr>
        <w:t>，结果保留到</w:t>
      </w:r>
      <w:r w:rsidR="00065C3B" w:rsidRPr="00E159CB">
        <w:rPr>
          <w:rFonts w:hint="eastAsia"/>
          <w:sz w:val="24"/>
        </w:rPr>
        <w:t>0.1</w:t>
      </w:r>
      <w:r w:rsidR="00065C3B" w:rsidRPr="00E159CB">
        <w:rPr>
          <w:sz w:val="24"/>
        </w:rPr>
        <w:t>µmol/mol</w:t>
      </w:r>
      <w:r w:rsidR="00065C3B">
        <w:rPr>
          <w:rFonts w:hint="eastAsia"/>
          <w:kern w:val="0"/>
          <w:sz w:val="24"/>
        </w:rPr>
        <w:t>。</w:t>
      </w:r>
    </w:p>
    <w:p w:rsidR="00C612F2" w:rsidRDefault="00FB1FB3" w:rsidP="00FB1FB3">
      <w:pPr>
        <w:wordWrap w:val="0"/>
        <w:autoSpaceDE w:val="0"/>
        <w:autoSpaceDN w:val="0"/>
        <w:adjustRightInd w:val="0"/>
        <w:spacing w:line="360" w:lineRule="auto"/>
        <w:ind w:right="105"/>
        <w:jc w:val="right"/>
        <w:rPr>
          <w:sz w:val="24"/>
        </w:rPr>
      </w:pPr>
      <w:r w:rsidRPr="008C3E5D">
        <w:rPr>
          <w:position w:val="-12"/>
        </w:rPr>
        <w:object w:dxaOrig="1240" w:dyaOrig="400">
          <v:shape id="_x0000_i1028" type="#_x0000_t75" style="width:62.25pt;height:20.25pt" o:ole="">
            <v:imagedata r:id="rId26" o:title=""/>
          </v:shape>
          <o:OLEObject Type="Embed" ProgID="Equation.DSMT4" ShapeID="_x0000_i1028" DrawAspect="Content" ObjectID="_1686405367" r:id="rId27"/>
        </w:object>
      </w:r>
      <w:r w:rsidR="0099265B">
        <w:rPr>
          <w:rFonts w:ascii="Calibri" w:hAnsi="Calibri" w:cs="Calibri" w:hint="eastAsia"/>
          <w:position w:val="-30"/>
          <w:sz w:val="24"/>
        </w:rPr>
        <w:t xml:space="preserve">     </w:t>
      </w:r>
      <w:r>
        <w:rPr>
          <w:rFonts w:ascii="Calibri" w:hAnsi="Calibri" w:cs="Calibri" w:hint="eastAsia"/>
          <w:position w:val="-30"/>
          <w:sz w:val="24"/>
        </w:rPr>
        <w:t xml:space="preserve">  </w:t>
      </w:r>
      <w:r w:rsidR="0099265B">
        <w:rPr>
          <w:rFonts w:ascii="Calibri" w:hAnsi="Calibri" w:cs="Calibri" w:hint="eastAsia"/>
          <w:position w:val="-30"/>
          <w:sz w:val="24"/>
        </w:rPr>
        <w:t xml:space="preserve">                  </w:t>
      </w:r>
      <w:r w:rsidR="0099265B">
        <w:rPr>
          <w:rFonts w:hint="eastAsia"/>
          <w:sz w:val="24"/>
        </w:rPr>
        <w:t>（</w:t>
      </w:r>
      <w:r w:rsidR="0099265B">
        <w:rPr>
          <w:rFonts w:hint="eastAsia"/>
          <w:sz w:val="24"/>
        </w:rPr>
        <w:t>1</w:t>
      </w:r>
      <w:r w:rsidR="0099265B">
        <w:rPr>
          <w:rFonts w:hint="eastAsia"/>
          <w:sz w:val="24"/>
        </w:rPr>
        <w:t>）</w:t>
      </w:r>
    </w:p>
    <w:p w:rsidR="00D941C4" w:rsidRDefault="0099265B">
      <w:pPr>
        <w:autoSpaceDE w:val="0"/>
        <w:autoSpaceDN w:val="0"/>
        <w:adjustRightInd w:val="0"/>
        <w:spacing w:line="360" w:lineRule="auto"/>
        <w:ind w:firstLineChars="200" w:firstLine="480"/>
        <w:rPr>
          <w:rFonts w:ascii="宋体" w:hAnsi="宋体" w:cs="宋体"/>
          <w:kern w:val="0"/>
          <w:sz w:val="24"/>
        </w:rPr>
      </w:pPr>
      <w:r>
        <w:rPr>
          <w:rFonts w:ascii="宋体" w:hAnsi="宋体" w:cs="宋体" w:hint="eastAsia"/>
          <w:kern w:val="0"/>
          <w:sz w:val="24"/>
        </w:rPr>
        <w:t>式中：</w:t>
      </w:r>
      <w:r w:rsidR="00D941C4" w:rsidRPr="008C3E5D">
        <w:rPr>
          <w:position w:val="-6"/>
        </w:rPr>
        <w:object w:dxaOrig="400" w:dyaOrig="279">
          <v:shape id="_x0000_i1029" type="#_x0000_t75" style="width:20.25pt;height:14.25pt" o:ole="">
            <v:imagedata r:id="rId28" o:title=""/>
          </v:shape>
          <o:OLEObject Type="Embed" ProgID="Equation.DSMT4" ShapeID="_x0000_i1029" DrawAspect="Content" ObjectID="_1686405368" r:id="rId29"/>
        </w:object>
      </w:r>
      <w:r w:rsidR="00D941C4">
        <w:rPr>
          <w:rFonts w:ascii="宋体" w:hAnsi="宋体" w:cs="宋体"/>
          <w:kern w:val="0"/>
          <w:sz w:val="24"/>
        </w:rPr>
        <w:t>—</w:t>
      </w:r>
      <w:r w:rsidR="00D941C4">
        <w:rPr>
          <w:rFonts w:ascii="宋体" w:hAnsi="宋体" w:cs="宋体" w:hint="eastAsia"/>
          <w:kern w:val="0"/>
          <w:sz w:val="24"/>
        </w:rPr>
        <w:t>示值的绝对误差，</w:t>
      </w:r>
      <w:r w:rsidR="00D941C4">
        <w:rPr>
          <w:kern w:val="0"/>
          <w:sz w:val="24"/>
        </w:rPr>
        <w:t>µmol/mol</w:t>
      </w:r>
      <w:r w:rsidR="00D941C4">
        <w:rPr>
          <w:rFonts w:ascii="宋体" w:hAnsi="宋体" w:cs="宋体" w:hint="eastAsia"/>
          <w:kern w:val="0"/>
          <w:sz w:val="24"/>
        </w:rPr>
        <w:t>；</w:t>
      </w:r>
    </w:p>
    <w:p w:rsidR="00C612F2" w:rsidRDefault="00C612F2" w:rsidP="00D941C4">
      <w:pPr>
        <w:autoSpaceDE w:val="0"/>
        <w:autoSpaceDN w:val="0"/>
        <w:adjustRightInd w:val="0"/>
        <w:spacing w:line="360" w:lineRule="auto"/>
        <w:ind w:firstLineChars="550" w:firstLine="1155"/>
        <w:rPr>
          <w:rFonts w:ascii="宋体" w:cs="宋体"/>
          <w:kern w:val="0"/>
          <w:sz w:val="24"/>
        </w:rPr>
      </w:pPr>
      <w:r w:rsidRPr="00C612F2">
        <w:rPr>
          <w:position w:val="-6"/>
        </w:rPr>
        <w:object w:dxaOrig="240" w:dyaOrig="340">
          <v:shape id="_x0000_i1030" type="#_x0000_t75" style="width:12pt;height:17.25pt" o:ole="">
            <v:imagedata r:id="rId30" o:title=""/>
          </v:shape>
          <o:OLEObject Type="Embed" ProgID="Equation.DSMT4" ShapeID="_x0000_i1030" DrawAspect="Content" ObjectID="_1686405369" r:id="rId31"/>
        </w:object>
      </w:r>
      <w:r w:rsidR="0099265B">
        <w:rPr>
          <w:rFonts w:ascii="宋体" w:hAnsi="宋体" w:cs="宋体"/>
          <w:kern w:val="0"/>
          <w:sz w:val="24"/>
        </w:rPr>
        <w:t>—3</w:t>
      </w:r>
      <w:r w:rsidR="0099265B">
        <w:rPr>
          <w:rFonts w:ascii="宋体" w:hAnsi="宋体" w:cs="宋体" w:hint="eastAsia"/>
          <w:kern w:val="0"/>
          <w:sz w:val="24"/>
        </w:rPr>
        <w:t>次示值的算术平均值，</w:t>
      </w:r>
      <w:r w:rsidR="0099265B">
        <w:rPr>
          <w:kern w:val="0"/>
          <w:sz w:val="24"/>
        </w:rPr>
        <w:t>µmol/mol</w:t>
      </w:r>
      <w:r w:rsidR="0099265B">
        <w:rPr>
          <w:rFonts w:ascii="宋体" w:hAnsi="宋体" w:cs="宋体" w:hint="eastAsia"/>
          <w:kern w:val="0"/>
          <w:sz w:val="24"/>
        </w:rPr>
        <w:t>；</w:t>
      </w:r>
    </w:p>
    <w:p w:rsidR="00C612F2" w:rsidRDefault="00C612F2">
      <w:pPr>
        <w:autoSpaceDE w:val="0"/>
        <w:autoSpaceDN w:val="0"/>
        <w:adjustRightInd w:val="0"/>
        <w:spacing w:line="360" w:lineRule="auto"/>
        <w:ind w:firstLineChars="550" w:firstLine="1155"/>
        <w:rPr>
          <w:kern w:val="0"/>
          <w:sz w:val="24"/>
        </w:rPr>
      </w:pPr>
      <w:r w:rsidRPr="00C612F2">
        <w:rPr>
          <w:position w:val="-12"/>
        </w:rPr>
        <w:object w:dxaOrig="300" w:dyaOrig="360">
          <v:shape id="_x0000_i1031" type="#_x0000_t75" style="width:15pt;height:18pt" o:ole="">
            <v:imagedata r:id="rId32" o:title=""/>
          </v:shape>
          <o:OLEObject Type="Embed" ProgID="Equation.3" ShapeID="_x0000_i1031" DrawAspect="Content" ObjectID="_1686405370" r:id="rId33"/>
        </w:object>
      </w:r>
      <w:r w:rsidR="0099265B">
        <w:rPr>
          <w:rFonts w:ascii="宋体" w:hAnsi="宋体" w:cs="宋体"/>
          <w:kern w:val="0"/>
          <w:sz w:val="24"/>
        </w:rPr>
        <w:t>—</w:t>
      </w:r>
      <w:r w:rsidR="0099265B">
        <w:rPr>
          <w:rFonts w:ascii="宋体" w:hAnsi="宋体" w:cs="宋体" w:hint="eastAsia"/>
          <w:kern w:val="0"/>
          <w:sz w:val="24"/>
        </w:rPr>
        <w:t>气体标准物质浓度值，</w:t>
      </w:r>
      <w:r w:rsidR="0099265B">
        <w:rPr>
          <w:kern w:val="0"/>
          <w:sz w:val="24"/>
        </w:rPr>
        <w:t>µmol/mol</w:t>
      </w:r>
      <w:r w:rsidR="0099265B">
        <w:rPr>
          <w:rFonts w:hint="eastAsia"/>
          <w:kern w:val="0"/>
          <w:sz w:val="24"/>
        </w:rPr>
        <w:t>。</w:t>
      </w:r>
    </w:p>
    <w:p w:rsidR="00C612F2" w:rsidRDefault="0021761D">
      <w:pPr>
        <w:spacing w:line="500" w:lineRule="exact"/>
        <w:rPr>
          <w:sz w:val="24"/>
        </w:rPr>
      </w:pPr>
      <w:r w:rsidRPr="003022B1">
        <w:rPr>
          <w:rFonts w:hint="eastAsia"/>
          <w:spacing w:val="2"/>
          <w:sz w:val="24"/>
        </w:rPr>
        <w:t>6.</w:t>
      </w:r>
      <w:r w:rsidR="003022B1">
        <w:rPr>
          <w:rFonts w:hint="eastAsia"/>
          <w:spacing w:val="2"/>
          <w:sz w:val="24"/>
        </w:rPr>
        <w:t xml:space="preserve"> </w:t>
      </w:r>
      <w:r w:rsidRPr="003022B1">
        <w:rPr>
          <w:rFonts w:hint="eastAsia"/>
          <w:spacing w:val="2"/>
          <w:sz w:val="24"/>
        </w:rPr>
        <w:t>2</w:t>
      </w:r>
      <w:r w:rsidR="003022B1">
        <w:rPr>
          <w:rFonts w:hint="eastAsia"/>
          <w:spacing w:val="2"/>
          <w:sz w:val="24"/>
        </w:rPr>
        <w:t xml:space="preserve"> </w:t>
      </w:r>
      <w:r w:rsidRPr="003022B1">
        <w:rPr>
          <w:rFonts w:hint="eastAsia"/>
          <w:spacing w:val="2"/>
          <w:sz w:val="24"/>
        </w:rPr>
        <w:t>.</w:t>
      </w:r>
      <w:r w:rsidR="00F41A97">
        <w:rPr>
          <w:rFonts w:hint="eastAsia"/>
          <w:spacing w:val="2"/>
          <w:sz w:val="24"/>
        </w:rPr>
        <w:t xml:space="preserve"> 4</w:t>
      </w:r>
      <w:r w:rsidR="003022B1">
        <w:rPr>
          <w:rFonts w:hint="eastAsia"/>
          <w:spacing w:val="2"/>
          <w:sz w:val="24"/>
        </w:rPr>
        <w:t xml:space="preserve"> </w:t>
      </w:r>
      <w:r w:rsidR="0099265B">
        <w:rPr>
          <w:rFonts w:hint="eastAsia"/>
          <w:sz w:val="24"/>
        </w:rPr>
        <w:t>重复性</w:t>
      </w:r>
      <w:r w:rsidR="002344BD">
        <w:rPr>
          <w:rFonts w:hint="eastAsia"/>
          <w:sz w:val="24"/>
        </w:rPr>
        <w:t>测量</w:t>
      </w:r>
    </w:p>
    <w:p w:rsidR="00C612F2" w:rsidRDefault="0099265B">
      <w:pPr>
        <w:spacing w:line="500" w:lineRule="exact"/>
        <w:ind w:firstLine="480"/>
        <w:rPr>
          <w:sz w:val="24"/>
        </w:rPr>
      </w:pPr>
      <w:r>
        <w:rPr>
          <w:rFonts w:hint="eastAsia"/>
          <w:sz w:val="24"/>
        </w:rPr>
        <w:t>通入零点气体使</w:t>
      </w:r>
      <w:r w:rsidR="0021761D">
        <w:rPr>
          <w:rFonts w:ascii="宋体" w:hAnsi="宋体" w:cs="宋体" w:hint="eastAsia"/>
          <w:kern w:val="0"/>
          <w:sz w:val="24"/>
        </w:rPr>
        <w:t>报警器</w:t>
      </w:r>
      <w:r>
        <w:rPr>
          <w:rFonts w:hint="eastAsia"/>
          <w:sz w:val="24"/>
        </w:rPr>
        <w:t>示值回零，通入浓度约为满量程</w:t>
      </w:r>
      <w:r w:rsidR="00E159CB">
        <w:rPr>
          <w:rFonts w:hint="eastAsia"/>
          <w:sz w:val="24"/>
        </w:rPr>
        <w:t xml:space="preserve"> </w:t>
      </w:r>
      <w:r w:rsidRPr="00E159CB">
        <w:rPr>
          <w:sz w:val="24"/>
        </w:rPr>
        <w:t>50</w:t>
      </w:r>
      <w:r w:rsidR="00E159CB">
        <w:rPr>
          <w:rFonts w:hint="eastAsia"/>
          <w:sz w:val="24"/>
        </w:rPr>
        <w:t xml:space="preserve"> </w:t>
      </w:r>
      <w:r w:rsidRPr="00E159CB">
        <w:rPr>
          <w:sz w:val="24"/>
        </w:rPr>
        <w:t>%</w:t>
      </w:r>
      <w:r>
        <w:rPr>
          <w:rFonts w:hint="eastAsia"/>
          <w:sz w:val="24"/>
        </w:rPr>
        <w:t>的</w:t>
      </w:r>
      <w:r>
        <w:rPr>
          <w:rFonts w:hAnsi="宋体" w:hint="eastAsia"/>
          <w:kern w:val="0"/>
          <w:sz w:val="24"/>
        </w:rPr>
        <w:t>气体标准物质</w:t>
      </w:r>
      <w:r>
        <w:rPr>
          <w:rFonts w:hint="eastAsia"/>
          <w:sz w:val="24"/>
        </w:rPr>
        <w:t>，待示值稳定后，记录</w:t>
      </w:r>
      <w:r w:rsidR="0021761D">
        <w:rPr>
          <w:rFonts w:ascii="宋体" w:hAnsi="宋体" w:cs="宋体" w:hint="eastAsia"/>
          <w:kern w:val="0"/>
          <w:sz w:val="24"/>
        </w:rPr>
        <w:t>报警器</w:t>
      </w:r>
      <w:r>
        <w:rPr>
          <w:rFonts w:hint="eastAsia"/>
          <w:sz w:val="24"/>
        </w:rPr>
        <w:t>示值</w:t>
      </w:r>
      <w:r w:rsidR="00C612F2" w:rsidRPr="00C612F2">
        <w:rPr>
          <w:position w:val="-12"/>
          <w:sz w:val="24"/>
        </w:rPr>
        <w:object w:dxaOrig="282" w:dyaOrig="363">
          <v:shape id="_x0000_i1032" type="#_x0000_t75" style="width:14.25pt;height:18pt" o:ole="">
            <v:imagedata r:id="rId34" o:title=""/>
          </v:shape>
          <o:OLEObject Type="Embed" ProgID="Equation.3" ShapeID="_x0000_i1032" DrawAspect="Content" ObjectID="_1686405371" r:id="rId35"/>
        </w:object>
      </w:r>
      <w:r>
        <w:rPr>
          <w:rFonts w:hint="eastAsia"/>
          <w:sz w:val="24"/>
        </w:rPr>
        <w:t>。重复测量</w:t>
      </w:r>
      <w:r w:rsidR="00E159CB">
        <w:rPr>
          <w:rFonts w:hint="eastAsia"/>
          <w:sz w:val="24"/>
        </w:rPr>
        <w:t xml:space="preserve"> </w:t>
      </w:r>
      <w:r w:rsidRPr="00E159CB">
        <w:rPr>
          <w:sz w:val="24"/>
        </w:rPr>
        <w:t>6</w:t>
      </w:r>
      <w:r w:rsidR="00E159CB">
        <w:rPr>
          <w:rFonts w:hint="eastAsia"/>
          <w:sz w:val="24"/>
        </w:rPr>
        <w:t xml:space="preserve"> </w:t>
      </w:r>
      <w:r w:rsidR="00DB6A4E">
        <w:rPr>
          <w:rFonts w:hint="eastAsia"/>
          <w:sz w:val="24"/>
        </w:rPr>
        <w:t>次，重复性以单个测量值的</w:t>
      </w:r>
      <w:r>
        <w:rPr>
          <w:rFonts w:hint="eastAsia"/>
          <w:sz w:val="24"/>
        </w:rPr>
        <w:t>标准偏差表示。按式</w:t>
      </w:r>
      <w:r>
        <w:rPr>
          <w:rFonts w:ascii="宋体" w:hAnsi="宋体" w:cs="宋体" w:hint="eastAsia"/>
          <w:sz w:val="24"/>
        </w:rPr>
        <w:t>（</w:t>
      </w:r>
      <w:r w:rsidR="00E159CB" w:rsidRPr="00E159CB">
        <w:rPr>
          <w:rFonts w:hint="eastAsia"/>
          <w:sz w:val="24"/>
        </w:rPr>
        <w:t>2</w:t>
      </w:r>
      <w:r>
        <w:rPr>
          <w:rFonts w:ascii="宋体" w:hAnsi="宋体" w:cs="宋体" w:hint="eastAsia"/>
          <w:sz w:val="24"/>
        </w:rPr>
        <w:t>）</w:t>
      </w:r>
      <w:r>
        <w:rPr>
          <w:rFonts w:hint="eastAsia"/>
          <w:sz w:val="24"/>
        </w:rPr>
        <w:t>计算仪器的重复性</w:t>
      </w:r>
      <w:r w:rsidR="00A62D66" w:rsidRPr="00A62D66">
        <w:rPr>
          <w:position w:val="-6"/>
        </w:rPr>
        <w:object w:dxaOrig="180" w:dyaOrig="220">
          <v:shape id="_x0000_i1033" type="#_x0000_t75" style="width:9pt;height:11.25pt" o:ole="">
            <v:imagedata r:id="rId36" o:title=""/>
          </v:shape>
          <o:OLEObject Type="Embed" ProgID="Equation.DSMT4" ShapeID="_x0000_i1033" DrawAspect="Content" ObjectID="_1686405372" r:id="rId37"/>
        </w:object>
      </w:r>
      <w:r w:rsidR="00065C3B">
        <w:rPr>
          <w:rFonts w:hint="eastAsia"/>
          <w:sz w:val="24"/>
        </w:rPr>
        <w:t>，</w:t>
      </w:r>
      <w:r w:rsidR="00065C3B">
        <w:rPr>
          <w:rFonts w:ascii="宋体" w:hAnsi="宋体" w:cs="宋体" w:hint="eastAsia"/>
          <w:kern w:val="0"/>
          <w:sz w:val="24"/>
        </w:rPr>
        <w:t>结果保留到</w:t>
      </w:r>
      <w:r w:rsidR="00A62D66" w:rsidRPr="00E159CB">
        <w:rPr>
          <w:rFonts w:hint="eastAsia"/>
          <w:sz w:val="24"/>
        </w:rPr>
        <w:t>0.1</w:t>
      </w:r>
      <w:r w:rsidR="00A62D66" w:rsidRPr="00E159CB">
        <w:rPr>
          <w:sz w:val="24"/>
        </w:rPr>
        <w:t>µmol/mol</w:t>
      </w:r>
      <w:r w:rsidR="00065C3B">
        <w:rPr>
          <w:rFonts w:hint="eastAsia"/>
          <w:kern w:val="0"/>
          <w:sz w:val="24"/>
        </w:rPr>
        <w:t>。</w:t>
      </w:r>
    </w:p>
    <w:p w:rsidR="00C612F2" w:rsidRDefault="00DB6A4E">
      <w:pPr>
        <w:wordWrap w:val="0"/>
        <w:autoSpaceDE w:val="0"/>
        <w:autoSpaceDN w:val="0"/>
        <w:adjustRightInd w:val="0"/>
        <w:spacing w:line="360" w:lineRule="auto"/>
        <w:jc w:val="right"/>
        <w:rPr>
          <w:sz w:val="24"/>
        </w:rPr>
      </w:pPr>
      <w:r w:rsidRPr="00BF72F4">
        <w:rPr>
          <w:position w:val="-26"/>
        </w:rPr>
        <w:object w:dxaOrig="2520" w:dyaOrig="1040">
          <v:shape id="_x0000_i1034" type="#_x0000_t75" style="width:126pt;height:51.75pt" o:ole="">
            <v:imagedata r:id="rId38" o:title=""/>
          </v:shape>
          <o:OLEObject Type="Embed" ProgID="Equation.DSMT4" ShapeID="_x0000_i1034" DrawAspect="Content" ObjectID="_1686405373" r:id="rId39"/>
        </w:object>
      </w:r>
      <w:r w:rsidR="0099265B">
        <w:rPr>
          <w:rFonts w:ascii="Calibri" w:hAnsi="Calibri" w:cs="Calibri" w:hint="eastAsia"/>
          <w:position w:val="-26"/>
          <w:sz w:val="24"/>
        </w:rPr>
        <w:t xml:space="preserve">                    </w:t>
      </w:r>
      <w:r w:rsidR="0099265B">
        <w:rPr>
          <w:rFonts w:ascii="宋体" w:hAnsi="宋体" w:cs="宋体" w:hint="eastAsia"/>
          <w:sz w:val="24"/>
        </w:rPr>
        <w:t>（</w:t>
      </w:r>
      <w:r w:rsidR="0021761D" w:rsidRPr="00E159CB">
        <w:rPr>
          <w:rFonts w:hint="eastAsia"/>
          <w:sz w:val="24"/>
        </w:rPr>
        <w:t>2</w:t>
      </w:r>
      <w:r w:rsidR="0099265B">
        <w:rPr>
          <w:rFonts w:ascii="宋体" w:hAnsi="宋体" w:cs="宋体" w:hint="eastAsia"/>
          <w:sz w:val="24"/>
        </w:rPr>
        <w:t>）</w:t>
      </w:r>
    </w:p>
    <w:p w:rsidR="0021761D" w:rsidRDefault="0099265B" w:rsidP="0021761D">
      <w:pPr>
        <w:spacing w:line="500" w:lineRule="exact"/>
        <w:ind w:firstLineChars="200" w:firstLine="480"/>
      </w:pPr>
      <w:r>
        <w:rPr>
          <w:rFonts w:hint="eastAsia"/>
          <w:sz w:val="24"/>
        </w:rPr>
        <w:t>式中：</w:t>
      </w:r>
      <w:r w:rsidR="00DB6A4E" w:rsidRPr="00DB6A4E">
        <w:rPr>
          <w:position w:val="-6"/>
        </w:rPr>
        <w:object w:dxaOrig="180" w:dyaOrig="220">
          <v:shape id="_x0000_i1035" type="#_x0000_t75" style="width:9pt;height:11.25pt" o:ole="">
            <v:imagedata r:id="rId40" o:title=""/>
          </v:shape>
          <o:OLEObject Type="Embed" ProgID="Equation.DSMT4" ShapeID="_x0000_i1035" DrawAspect="Content" ObjectID="_1686405374" r:id="rId41"/>
        </w:object>
      </w:r>
      <w:r w:rsidR="0021761D">
        <w:rPr>
          <w:sz w:val="24"/>
        </w:rPr>
        <w:t>—</w:t>
      </w:r>
      <w:r w:rsidR="00DB6A4E">
        <w:rPr>
          <w:rFonts w:hint="eastAsia"/>
          <w:sz w:val="24"/>
        </w:rPr>
        <w:t>单次测量的</w:t>
      </w:r>
      <w:r w:rsidR="0021761D">
        <w:rPr>
          <w:rFonts w:hint="eastAsia"/>
          <w:sz w:val="24"/>
        </w:rPr>
        <w:t>标准偏差；</w:t>
      </w:r>
    </w:p>
    <w:p w:rsidR="00C612F2" w:rsidRDefault="0099265B" w:rsidP="0021761D">
      <w:pPr>
        <w:spacing w:line="500" w:lineRule="exact"/>
        <w:ind w:firstLineChars="500" w:firstLine="1200"/>
        <w:rPr>
          <w:sz w:val="24"/>
        </w:rPr>
      </w:pPr>
      <w:r>
        <w:rPr>
          <w:i/>
          <w:sz w:val="24"/>
        </w:rPr>
        <w:t>C</w:t>
      </w:r>
      <w:r>
        <w:rPr>
          <w:i/>
          <w:sz w:val="24"/>
          <w:vertAlign w:val="subscript"/>
        </w:rPr>
        <w:t xml:space="preserve">i </w:t>
      </w:r>
      <w:r>
        <w:rPr>
          <w:sz w:val="24"/>
        </w:rPr>
        <w:t>—</w:t>
      </w:r>
      <w:r w:rsidR="002344BD">
        <w:rPr>
          <w:rFonts w:ascii="宋体" w:hAnsi="宋体" w:cs="宋体" w:hint="eastAsia"/>
          <w:sz w:val="24"/>
        </w:rPr>
        <w:t>报警器</w:t>
      </w:r>
      <w:r>
        <w:rPr>
          <w:rFonts w:hint="eastAsia"/>
          <w:sz w:val="24"/>
        </w:rPr>
        <w:t>第</w:t>
      </w:r>
      <w:r>
        <w:rPr>
          <w:i/>
          <w:iCs/>
          <w:sz w:val="24"/>
        </w:rPr>
        <w:t>i</w:t>
      </w:r>
      <w:r>
        <w:rPr>
          <w:rFonts w:hint="eastAsia"/>
          <w:sz w:val="24"/>
        </w:rPr>
        <w:t>次测量的示值，</w:t>
      </w:r>
      <w:r>
        <w:rPr>
          <w:sz w:val="24"/>
        </w:rPr>
        <w:t>µmol/mol</w:t>
      </w:r>
      <w:r>
        <w:rPr>
          <w:rFonts w:hint="eastAsia"/>
          <w:sz w:val="24"/>
        </w:rPr>
        <w:t>；</w:t>
      </w:r>
    </w:p>
    <w:p w:rsidR="00C612F2" w:rsidRDefault="00C612F2" w:rsidP="0021761D">
      <w:pPr>
        <w:spacing w:line="500" w:lineRule="exact"/>
        <w:ind w:firstLineChars="500" w:firstLine="1200"/>
        <w:rPr>
          <w:sz w:val="24"/>
        </w:rPr>
      </w:pPr>
      <w:r w:rsidRPr="00C612F2">
        <w:rPr>
          <w:position w:val="-6"/>
          <w:sz w:val="24"/>
        </w:rPr>
        <w:object w:dxaOrig="242" w:dyaOrig="343">
          <v:shape id="_x0000_i1036" type="#_x0000_t75" style="width:12pt;height:17.25pt" o:ole="">
            <v:imagedata r:id="rId42" o:title=""/>
          </v:shape>
          <o:OLEObject Type="Embed" ProgID="Equation.3" ShapeID="_x0000_i1036" DrawAspect="Content" ObjectID="_1686405375" r:id="rId43"/>
        </w:object>
      </w:r>
      <w:r w:rsidR="0099265B">
        <w:rPr>
          <w:sz w:val="24"/>
        </w:rPr>
        <w:t>—6</w:t>
      </w:r>
      <w:r w:rsidR="0099265B">
        <w:rPr>
          <w:rFonts w:hint="eastAsia"/>
          <w:sz w:val="24"/>
        </w:rPr>
        <w:t>次</w:t>
      </w:r>
      <w:r w:rsidR="002344BD">
        <w:rPr>
          <w:rFonts w:hint="eastAsia"/>
          <w:sz w:val="24"/>
        </w:rPr>
        <w:t>报警器</w:t>
      </w:r>
      <w:r w:rsidR="0099265B">
        <w:rPr>
          <w:rFonts w:hint="eastAsia"/>
          <w:sz w:val="24"/>
        </w:rPr>
        <w:t>示值的算术平均值，</w:t>
      </w:r>
      <w:r w:rsidR="0099265B">
        <w:rPr>
          <w:sz w:val="24"/>
        </w:rPr>
        <w:t>µmol/mol</w:t>
      </w:r>
      <w:r w:rsidR="0099265B">
        <w:rPr>
          <w:rFonts w:hint="eastAsia"/>
          <w:sz w:val="24"/>
        </w:rPr>
        <w:t>；</w:t>
      </w:r>
    </w:p>
    <w:p w:rsidR="00C612F2" w:rsidRDefault="002344BD">
      <w:pPr>
        <w:spacing w:line="360" w:lineRule="auto"/>
        <w:rPr>
          <w:sz w:val="24"/>
        </w:rPr>
      </w:pPr>
      <w:r w:rsidRPr="003022B1">
        <w:rPr>
          <w:rFonts w:hint="eastAsia"/>
          <w:spacing w:val="2"/>
          <w:sz w:val="24"/>
        </w:rPr>
        <w:t>6.</w:t>
      </w:r>
      <w:r w:rsidR="003022B1">
        <w:rPr>
          <w:rFonts w:hint="eastAsia"/>
          <w:spacing w:val="2"/>
          <w:sz w:val="24"/>
        </w:rPr>
        <w:t xml:space="preserve"> </w:t>
      </w:r>
      <w:r w:rsidRPr="003022B1">
        <w:rPr>
          <w:rFonts w:hint="eastAsia"/>
          <w:spacing w:val="2"/>
          <w:sz w:val="24"/>
        </w:rPr>
        <w:t>2</w:t>
      </w:r>
      <w:r w:rsidR="003022B1">
        <w:rPr>
          <w:rFonts w:hint="eastAsia"/>
          <w:spacing w:val="2"/>
          <w:sz w:val="24"/>
        </w:rPr>
        <w:t xml:space="preserve"> </w:t>
      </w:r>
      <w:r w:rsidRPr="003022B1">
        <w:rPr>
          <w:rFonts w:hint="eastAsia"/>
          <w:spacing w:val="2"/>
          <w:sz w:val="24"/>
        </w:rPr>
        <w:t>.</w:t>
      </w:r>
      <w:r w:rsidR="003022B1">
        <w:rPr>
          <w:rFonts w:hint="eastAsia"/>
          <w:spacing w:val="2"/>
          <w:sz w:val="24"/>
        </w:rPr>
        <w:t xml:space="preserve"> </w:t>
      </w:r>
      <w:r w:rsidR="00F41A97">
        <w:rPr>
          <w:rFonts w:hint="eastAsia"/>
          <w:spacing w:val="2"/>
          <w:sz w:val="24"/>
        </w:rPr>
        <w:t>5</w:t>
      </w:r>
      <w:r w:rsidR="0099265B">
        <w:rPr>
          <w:rFonts w:hint="eastAsia"/>
          <w:sz w:val="24"/>
        </w:rPr>
        <w:t>响应时间</w:t>
      </w:r>
      <w:r>
        <w:rPr>
          <w:rFonts w:hint="eastAsia"/>
          <w:sz w:val="24"/>
        </w:rPr>
        <w:t>测量</w:t>
      </w:r>
    </w:p>
    <w:p w:rsidR="00C612F2" w:rsidRDefault="0099265B">
      <w:pPr>
        <w:pStyle w:val="a5"/>
        <w:spacing w:line="360" w:lineRule="auto"/>
        <w:ind w:firstLine="480"/>
        <w:rPr>
          <w:rFonts w:ascii="宋体" w:cs="宋体"/>
          <w:sz w:val="24"/>
        </w:rPr>
      </w:pPr>
      <w:r>
        <w:rPr>
          <w:rFonts w:ascii="宋体" w:hAnsi="宋体" w:cs="宋体" w:hint="eastAsia"/>
          <w:sz w:val="24"/>
        </w:rPr>
        <w:t>通入零点气体使</w:t>
      </w:r>
      <w:r w:rsidR="002344BD">
        <w:rPr>
          <w:rFonts w:hint="eastAsia"/>
          <w:sz w:val="24"/>
        </w:rPr>
        <w:t>报警器</w:t>
      </w:r>
      <w:r>
        <w:rPr>
          <w:rFonts w:ascii="宋体" w:hAnsi="宋体" w:cs="宋体" w:hint="eastAsia"/>
          <w:sz w:val="24"/>
        </w:rPr>
        <w:t>示值回零，通入浓度约为满量程</w:t>
      </w:r>
      <w:r w:rsidR="00E159CB">
        <w:rPr>
          <w:rFonts w:ascii="宋体" w:hAnsi="宋体" w:cs="宋体" w:hint="eastAsia"/>
          <w:sz w:val="24"/>
        </w:rPr>
        <w:t xml:space="preserve"> </w:t>
      </w:r>
      <w:r w:rsidRPr="00E159CB">
        <w:rPr>
          <w:sz w:val="24"/>
        </w:rPr>
        <w:t>50</w:t>
      </w:r>
      <w:r w:rsidR="00E159CB">
        <w:rPr>
          <w:rFonts w:hint="eastAsia"/>
          <w:sz w:val="24"/>
        </w:rPr>
        <w:t xml:space="preserve"> </w:t>
      </w:r>
      <w:r w:rsidRPr="00E159CB">
        <w:rPr>
          <w:sz w:val="24"/>
        </w:rPr>
        <w:t>%</w:t>
      </w:r>
      <w:r>
        <w:rPr>
          <w:rFonts w:ascii="宋体" w:hAnsi="宋体" w:cs="宋体" w:hint="eastAsia"/>
          <w:sz w:val="24"/>
        </w:rPr>
        <w:t>的气体标准物质，待示值稳定后，读取</w:t>
      </w:r>
      <w:r w:rsidR="002344BD">
        <w:rPr>
          <w:rFonts w:hint="eastAsia"/>
          <w:sz w:val="24"/>
        </w:rPr>
        <w:t>报警器</w:t>
      </w:r>
      <w:r>
        <w:rPr>
          <w:rFonts w:ascii="宋体" w:hAnsi="宋体" w:cs="宋体" w:hint="eastAsia"/>
          <w:sz w:val="24"/>
        </w:rPr>
        <w:t>示值，撤去气体标准物质，待</w:t>
      </w:r>
      <w:r w:rsidR="002344BD">
        <w:rPr>
          <w:rFonts w:hint="eastAsia"/>
          <w:sz w:val="24"/>
        </w:rPr>
        <w:t>报警器</w:t>
      </w:r>
      <w:r>
        <w:rPr>
          <w:rFonts w:ascii="宋体" w:hAnsi="宋体" w:cs="宋体" w:hint="eastAsia"/>
          <w:sz w:val="24"/>
        </w:rPr>
        <w:t>回零后，再通入上述浓度的气体标准物质，同时启动秒表，待</w:t>
      </w:r>
      <w:r w:rsidR="002344BD">
        <w:rPr>
          <w:rFonts w:hint="eastAsia"/>
          <w:sz w:val="24"/>
        </w:rPr>
        <w:t>报警器</w:t>
      </w:r>
      <w:r>
        <w:rPr>
          <w:rFonts w:ascii="宋体" w:hAnsi="宋体" w:cs="宋体" w:hint="eastAsia"/>
          <w:sz w:val="24"/>
        </w:rPr>
        <w:t>显示值到达稳定示值的</w:t>
      </w:r>
      <w:r w:rsidRPr="00E159CB">
        <w:rPr>
          <w:sz w:val="24"/>
        </w:rPr>
        <w:t>90</w:t>
      </w:r>
      <w:r w:rsidR="00E159CB">
        <w:rPr>
          <w:rFonts w:hint="eastAsia"/>
          <w:sz w:val="24"/>
        </w:rPr>
        <w:t xml:space="preserve"> </w:t>
      </w:r>
      <w:r w:rsidRPr="00E159CB">
        <w:rPr>
          <w:sz w:val="24"/>
        </w:rPr>
        <w:t>%</w:t>
      </w:r>
      <w:r>
        <w:rPr>
          <w:rFonts w:ascii="宋体" w:hAnsi="宋体" w:cs="宋体" w:hint="eastAsia"/>
          <w:sz w:val="24"/>
        </w:rPr>
        <w:t>时停止计时，记录秒表读数，重复测量</w:t>
      </w:r>
      <w:r w:rsidR="00B92267">
        <w:rPr>
          <w:rFonts w:ascii="宋体" w:hAnsi="宋体" w:cs="宋体" w:hint="eastAsia"/>
          <w:sz w:val="24"/>
        </w:rPr>
        <w:t xml:space="preserve"> </w:t>
      </w:r>
      <w:r w:rsidRPr="00E159CB">
        <w:rPr>
          <w:sz w:val="24"/>
        </w:rPr>
        <w:t>3</w:t>
      </w:r>
      <w:r w:rsidR="00B92267">
        <w:rPr>
          <w:rFonts w:hint="eastAsia"/>
          <w:sz w:val="24"/>
        </w:rPr>
        <w:t xml:space="preserve"> </w:t>
      </w:r>
      <w:r>
        <w:rPr>
          <w:rFonts w:ascii="宋体" w:hAnsi="宋体" w:cs="宋体" w:hint="eastAsia"/>
          <w:sz w:val="24"/>
        </w:rPr>
        <w:t>次，取</w:t>
      </w:r>
      <w:r w:rsidR="00B92267">
        <w:rPr>
          <w:rFonts w:ascii="宋体" w:hAnsi="宋体" w:cs="宋体" w:hint="eastAsia"/>
          <w:sz w:val="24"/>
        </w:rPr>
        <w:t xml:space="preserve"> </w:t>
      </w:r>
      <w:r w:rsidRPr="00E159CB">
        <w:rPr>
          <w:sz w:val="24"/>
        </w:rPr>
        <w:t>3</w:t>
      </w:r>
      <w:r w:rsidR="00B92267">
        <w:rPr>
          <w:rFonts w:hint="eastAsia"/>
          <w:sz w:val="24"/>
        </w:rPr>
        <w:t xml:space="preserve"> </w:t>
      </w:r>
      <w:r>
        <w:rPr>
          <w:rFonts w:ascii="宋体" w:hAnsi="宋体" w:cs="宋体" w:hint="eastAsia"/>
          <w:sz w:val="24"/>
        </w:rPr>
        <w:t>次测量值的算术平均值作为</w:t>
      </w:r>
      <w:r w:rsidR="002344BD">
        <w:rPr>
          <w:rFonts w:hint="eastAsia"/>
          <w:sz w:val="24"/>
        </w:rPr>
        <w:t>报警器</w:t>
      </w:r>
      <w:r>
        <w:rPr>
          <w:rFonts w:ascii="宋体" w:hAnsi="宋体" w:cs="宋体" w:hint="eastAsia"/>
          <w:sz w:val="24"/>
        </w:rPr>
        <w:t>的响应时间</w:t>
      </w:r>
      <w:r w:rsidR="00065C3B">
        <w:rPr>
          <w:rFonts w:ascii="宋体" w:hAnsi="宋体" w:cs="宋体" w:hint="eastAsia"/>
          <w:sz w:val="24"/>
        </w:rPr>
        <w:t>，</w:t>
      </w:r>
      <w:r w:rsidR="00065C3B">
        <w:rPr>
          <w:rFonts w:ascii="宋体" w:hAnsi="宋体" w:cs="宋体" w:hint="eastAsia"/>
          <w:kern w:val="0"/>
          <w:sz w:val="24"/>
        </w:rPr>
        <w:t>结果保留到</w:t>
      </w:r>
      <w:r w:rsidR="00B92267">
        <w:rPr>
          <w:rFonts w:ascii="宋体" w:hAnsi="宋体" w:cs="宋体" w:hint="eastAsia"/>
          <w:kern w:val="0"/>
          <w:sz w:val="24"/>
        </w:rPr>
        <w:t xml:space="preserve"> </w:t>
      </w:r>
      <w:r w:rsidR="00065C3B" w:rsidRPr="00E159CB">
        <w:rPr>
          <w:rFonts w:hint="eastAsia"/>
          <w:sz w:val="24"/>
        </w:rPr>
        <w:t>0.1</w:t>
      </w:r>
      <w:r w:rsidR="00B92267">
        <w:rPr>
          <w:rFonts w:hint="eastAsia"/>
          <w:sz w:val="24"/>
        </w:rPr>
        <w:t xml:space="preserve"> </w:t>
      </w:r>
      <w:r w:rsidR="00065C3B" w:rsidRPr="00E159CB">
        <w:rPr>
          <w:rFonts w:hint="eastAsia"/>
          <w:sz w:val="24"/>
        </w:rPr>
        <w:t>s</w:t>
      </w:r>
      <w:r w:rsidR="00065C3B">
        <w:rPr>
          <w:rFonts w:hint="eastAsia"/>
          <w:kern w:val="0"/>
          <w:sz w:val="24"/>
        </w:rPr>
        <w:t>。</w:t>
      </w:r>
    </w:p>
    <w:p w:rsidR="00C612F2" w:rsidRDefault="00E13518">
      <w:pPr>
        <w:spacing w:line="500" w:lineRule="exact"/>
        <w:rPr>
          <w:sz w:val="24"/>
        </w:rPr>
      </w:pPr>
      <w:r w:rsidRPr="003022B1">
        <w:rPr>
          <w:rFonts w:hint="eastAsia"/>
          <w:spacing w:val="2"/>
          <w:sz w:val="24"/>
        </w:rPr>
        <w:t>6.</w:t>
      </w:r>
      <w:r w:rsidR="003022B1">
        <w:rPr>
          <w:rFonts w:hint="eastAsia"/>
          <w:spacing w:val="2"/>
          <w:sz w:val="24"/>
        </w:rPr>
        <w:t xml:space="preserve"> </w:t>
      </w:r>
      <w:r w:rsidRPr="003022B1">
        <w:rPr>
          <w:rFonts w:hint="eastAsia"/>
          <w:spacing w:val="2"/>
          <w:sz w:val="24"/>
        </w:rPr>
        <w:t>2</w:t>
      </w:r>
      <w:r w:rsidR="003022B1">
        <w:rPr>
          <w:rFonts w:hint="eastAsia"/>
          <w:spacing w:val="2"/>
          <w:sz w:val="24"/>
        </w:rPr>
        <w:t xml:space="preserve"> </w:t>
      </w:r>
      <w:r w:rsidRPr="003022B1">
        <w:rPr>
          <w:rFonts w:hint="eastAsia"/>
          <w:spacing w:val="2"/>
          <w:sz w:val="24"/>
        </w:rPr>
        <w:t>.</w:t>
      </w:r>
      <w:r w:rsidR="003022B1">
        <w:rPr>
          <w:rFonts w:hint="eastAsia"/>
          <w:spacing w:val="2"/>
          <w:sz w:val="24"/>
        </w:rPr>
        <w:t xml:space="preserve"> </w:t>
      </w:r>
      <w:r w:rsidR="00AC1E66">
        <w:rPr>
          <w:rFonts w:hint="eastAsia"/>
          <w:spacing w:val="2"/>
          <w:sz w:val="24"/>
        </w:rPr>
        <w:t>6</w:t>
      </w:r>
      <w:r w:rsidR="003022B1">
        <w:rPr>
          <w:rFonts w:hint="eastAsia"/>
          <w:spacing w:val="2"/>
          <w:sz w:val="24"/>
        </w:rPr>
        <w:t xml:space="preserve"> </w:t>
      </w:r>
      <w:r w:rsidR="0099265B">
        <w:rPr>
          <w:rFonts w:hint="eastAsia"/>
          <w:sz w:val="24"/>
        </w:rPr>
        <w:t>漂移</w:t>
      </w:r>
    </w:p>
    <w:p w:rsidR="00C612F2" w:rsidRDefault="002344BD">
      <w:pPr>
        <w:autoSpaceDE w:val="0"/>
        <w:autoSpaceDN w:val="0"/>
        <w:adjustRightInd w:val="0"/>
        <w:spacing w:line="360" w:lineRule="auto"/>
        <w:ind w:firstLineChars="196" w:firstLine="470"/>
        <w:jc w:val="left"/>
        <w:rPr>
          <w:rFonts w:cs="宋体"/>
          <w:sz w:val="24"/>
        </w:rPr>
      </w:pPr>
      <w:r>
        <w:rPr>
          <w:rFonts w:hint="eastAsia"/>
          <w:sz w:val="24"/>
        </w:rPr>
        <w:t>报警器</w:t>
      </w:r>
      <w:r w:rsidR="0099265B">
        <w:rPr>
          <w:rFonts w:ascii="宋体" w:hAnsi="宋体" w:cs="宋体" w:hint="eastAsia"/>
          <w:sz w:val="24"/>
        </w:rPr>
        <w:t>的漂移包括零点漂移和量程漂移。</w:t>
      </w:r>
    </w:p>
    <w:p w:rsidR="00C612F2" w:rsidRDefault="0099265B">
      <w:pPr>
        <w:autoSpaceDE w:val="0"/>
        <w:autoSpaceDN w:val="0"/>
        <w:adjustRightInd w:val="0"/>
        <w:snapToGrid w:val="0"/>
        <w:spacing w:line="360" w:lineRule="auto"/>
        <w:ind w:firstLineChars="200" w:firstLine="480"/>
        <w:contextualSpacing/>
        <w:jc w:val="left"/>
        <w:textAlignment w:val="center"/>
        <w:rPr>
          <w:rFonts w:ascii="宋体" w:cs="宋体"/>
          <w:sz w:val="24"/>
        </w:rPr>
      </w:pPr>
      <w:r>
        <w:rPr>
          <w:rFonts w:cs="宋体" w:hint="eastAsia"/>
          <w:sz w:val="24"/>
        </w:rPr>
        <w:t>通入零点气体使</w:t>
      </w:r>
      <w:r w:rsidR="002344BD">
        <w:rPr>
          <w:rFonts w:hint="eastAsia"/>
          <w:sz w:val="24"/>
        </w:rPr>
        <w:t>报警器</w:t>
      </w:r>
      <w:r>
        <w:rPr>
          <w:rFonts w:cs="宋体" w:hint="eastAsia"/>
          <w:sz w:val="24"/>
        </w:rPr>
        <w:t>示值回零，读取稳定示值记为</w:t>
      </w:r>
      <w:r w:rsidR="00C612F2" w:rsidRPr="00C612F2">
        <w:rPr>
          <w:rFonts w:cs="宋体" w:hint="eastAsia"/>
          <w:sz w:val="24"/>
        </w:rPr>
        <w:object w:dxaOrig="379" w:dyaOrig="359">
          <v:shape id="_x0000_i1037" type="#_x0000_t75" style="width:21pt;height:20.25pt" o:ole="">
            <v:imagedata r:id="rId44" o:title=""/>
          </v:shape>
          <o:OLEObject Type="Embed" ProgID="Equation.3" ShapeID="_x0000_i1037" DrawAspect="Content" ObjectID="_1686405376" r:id="rId45"/>
        </w:object>
      </w:r>
      <w:r>
        <w:rPr>
          <w:rFonts w:cs="宋体" w:hint="eastAsia"/>
          <w:sz w:val="24"/>
        </w:rPr>
        <w:t>，再通入浓度约为满</w:t>
      </w:r>
      <w:r>
        <w:rPr>
          <w:rFonts w:cs="宋体" w:hint="eastAsia"/>
          <w:sz w:val="24"/>
        </w:rPr>
        <w:lastRenderedPageBreak/>
        <w:t>量程</w:t>
      </w:r>
      <w:r w:rsidR="005A1DC6">
        <w:rPr>
          <w:rFonts w:cs="宋体" w:hint="eastAsia"/>
          <w:sz w:val="24"/>
        </w:rPr>
        <w:t xml:space="preserve"> </w:t>
      </w:r>
      <w:r>
        <w:rPr>
          <w:rFonts w:cs="宋体"/>
          <w:sz w:val="24"/>
        </w:rPr>
        <w:t>80</w:t>
      </w:r>
      <w:r w:rsidR="005A1DC6">
        <w:rPr>
          <w:rFonts w:cs="宋体" w:hint="eastAsia"/>
          <w:sz w:val="24"/>
        </w:rPr>
        <w:t xml:space="preserve"> </w:t>
      </w:r>
      <w:r>
        <w:rPr>
          <w:rFonts w:cs="宋体"/>
          <w:sz w:val="24"/>
        </w:rPr>
        <w:t>%</w:t>
      </w:r>
      <w:r>
        <w:rPr>
          <w:rFonts w:cs="宋体" w:hint="eastAsia"/>
          <w:sz w:val="24"/>
        </w:rPr>
        <w:t>的气体标准物质，读取稳定示值记为</w:t>
      </w:r>
      <w:r w:rsidR="00C612F2" w:rsidRPr="00C612F2">
        <w:rPr>
          <w:rFonts w:cs="宋体" w:hint="eastAsia"/>
          <w:sz w:val="24"/>
        </w:rPr>
        <w:object w:dxaOrig="359" w:dyaOrig="359">
          <v:shape id="_x0000_i1038" type="#_x0000_t75" style="width:18pt;height:18pt" o:ole="">
            <v:imagedata r:id="rId46" o:title=""/>
          </v:shape>
          <o:OLEObject Type="Embed" ProgID="Equation.3" ShapeID="_x0000_i1038" DrawAspect="Content" ObjectID="_1686405377" r:id="rId47"/>
        </w:object>
      </w:r>
      <w:r>
        <w:rPr>
          <w:rFonts w:cs="宋体" w:hint="eastAsia"/>
          <w:sz w:val="24"/>
        </w:rPr>
        <w:t>。对便携式</w:t>
      </w:r>
      <w:r w:rsidR="002344BD">
        <w:rPr>
          <w:rFonts w:hint="eastAsia"/>
          <w:sz w:val="24"/>
        </w:rPr>
        <w:t>报警器</w:t>
      </w:r>
      <w:r>
        <w:rPr>
          <w:rFonts w:cs="宋体" w:hint="eastAsia"/>
          <w:sz w:val="24"/>
        </w:rPr>
        <w:t>连续运行</w:t>
      </w:r>
      <w:r w:rsidR="005A1DC6">
        <w:rPr>
          <w:rFonts w:cs="宋体" w:hint="eastAsia"/>
          <w:sz w:val="24"/>
        </w:rPr>
        <w:t xml:space="preserve"> </w:t>
      </w:r>
      <w:r>
        <w:rPr>
          <w:rFonts w:cs="宋体"/>
          <w:sz w:val="24"/>
        </w:rPr>
        <w:t>1</w:t>
      </w:r>
      <w:r w:rsidR="005A1DC6">
        <w:rPr>
          <w:rFonts w:cs="宋体" w:hint="eastAsia"/>
          <w:sz w:val="24"/>
        </w:rPr>
        <w:t xml:space="preserve"> </w:t>
      </w:r>
      <w:r>
        <w:rPr>
          <w:rFonts w:cs="宋体"/>
          <w:sz w:val="24"/>
        </w:rPr>
        <w:t>h</w:t>
      </w:r>
      <w:r>
        <w:rPr>
          <w:rFonts w:cs="宋体" w:hint="eastAsia"/>
          <w:sz w:val="24"/>
        </w:rPr>
        <w:t>，每间隔</w:t>
      </w:r>
      <w:r w:rsidR="005A1DC6">
        <w:rPr>
          <w:rFonts w:cs="宋体" w:hint="eastAsia"/>
          <w:sz w:val="24"/>
        </w:rPr>
        <w:t xml:space="preserve"> </w:t>
      </w:r>
      <w:r>
        <w:rPr>
          <w:rFonts w:cs="宋体"/>
          <w:sz w:val="24"/>
        </w:rPr>
        <w:t>15 min</w:t>
      </w:r>
      <w:r>
        <w:rPr>
          <w:rFonts w:cs="宋体" w:hint="eastAsia"/>
          <w:sz w:val="24"/>
        </w:rPr>
        <w:t>通入零点气体读取</w:t>
      </w:r>
      <w:r w:rsidR="002344BD">
        <w:rPr>
          <w:rFonts w:hint="eastAsia"/>
          <w:sz w:val="24"/>
        </w:rPr>
        <w:t>报警器</w:t>
      </w:r>
      <w:r>
        <w:rPr>
          <w:rFonts w:cs="宋体" w:hint="eastAsia"/>
          <w:sz w:val="24"/>
        </w:rPr>
        <w:t>稳定示值</w:t>
      </w:r>
      <w:r w:rsidR="00C612F2" w:rsidRPr="00C612F2">
        <w:rPr>
          <w:rFonts w:cs="宋体" w:hint="eastAsia"/>
          <w:sz w:val="24"/>
        </w:rPr>
        <w:object w:dxaOrig="339" w:dyaOrig="359">
          <v:shape id="_x0000_i1039" type="#_x0000_t75" style="width:17.25pt;height:18pt" o:ole="">
            <v:imagedata r:id="rId48" o:title=""/>
          </v:shape>
          <o:OLEObject Type="Embed" ProgID="Equation.3" ShapeID="_x0000_i1039" DrawAspect="Content" ObjectID="_1686405378" r:id="rId49"/>
        </w:object>
      </w:r>
      <w:r>
        <w:rPr>
          <w:rFonts w:cs="宋体" w:hint="eastAsia"/>
          <w:sz w:val="24"/>
        </w:rPr>
        <w:t>，再通入上述气体标准物质读取</w:t>
      </w:r>
      <w:r w:rsidR="002344BD">
        <w:rPr>
          <w:rFonts w:hint="eastAsia"/>
          <w:sz w:val="24"/>
        </w:rPr>
        <w:t>报警器</w:t>
      </w:r>
      <w:r>
        <w:rPr>
          <w:rFonts w:cs="宋体" w:hint="eastAsia"/>
          <w:sz w:val="24"/>
        </w:rPr>
        <w:t>稳定示值</w:t>
      </w:r>
      <w:r w:rsidR="00C612F2" w:rsidRPr="00C612F2">
        <w:rPr>
          <w:rFonts w:cs="宋体" w:hint="eastAsia"/>
          <w:sz w:val="24"/>
        </w:rPr>
        <w:object w:dxaOrig="339" w:dyaOrig="359">
          <v:shape id="_x0000_i1040" type="#_x0000_t75" style="width:17.25pt;height:18pt" o:ole="">
            <v:imagedata r:id="rId50" o:title=""/>
          </v:shape>
          <o:OLEObject Type="Embed" ProgID="Equation.3" ShapeID="_x0000_i1040" DrawAspect="Content" ObjectID="_1686405379" r:id="rId51"/>
        </w:object>
      </w:r>
      <w:r>
        <w:rPr>
          <w:rFonts w:ascii="宋体" w:hAnsi="宋体" w:cs="宋体" w:hint="eastAsia"/>
          <w:sz w:val="24"/>
        </w:rPr>
        <w:t>（</w:t>
      </w:r>
      <w:proofErr w:type="spellStart"/>
      <w:r>
        <w:rPr>
          <w:rFonts w:cs="宋体"/>
          <w:i/>
          <w:sz w:val="24"/>
        </w:rPr>
        <w:t>i</w:t>
      </w:r>
      <w:proofErr w:type="spellEnd"/>
      <w:r>
        <w:rPr>
          <w:rFonts w:cs="宋体"/>
          <w:i/>
          <w:sz w:val="24"/>
        </w:rPr>
        <w:t>=1,2,3,4</w:t>
      </w:r>
      <w:r>
        <w:rPr>
          <w:rFonts w:ascii="宋体" w:hAnsi="宋体" w:cs="宋体" w:hint="eastAsia"/>
          <w:sz w:val="24"/>
        </w:rPr>
        <w:t>）；固定式</w:t>
      </w:r>
      <w:r w:rsidR="002344BD">
        <w:rPr>
          <w:rFonts w:hint="eastAsia"/>
          <w:sz w:val="24"/>
        </w:rPr>
        <w:t>报警器</w:t>
      </w:r>
      <w:r>
        <w:rPr>
          <w:rFonts w:ascii="宋体" w:hAnsi="宋体" w:cs="宋体" w:hint="eastAsia"/>
          <w:sz w:val="24"/>
        </w:rPr>
        <w:t>连续运行</w:t>
      </w:r>
      <w:r w:rsidR="005A1DC6">
        <w:rPr>
          <w:rFonts w:ascii="宋体" w:hAnsi="宋体" w:cs="宋体" w:hint="eastAsia"/>
          <w:sz w:val="24"/>
        </w:rPr>
        <w:t xml:space="preserve"> </w:t>
      </w:r>
      <w:r w:rsidRPr="005A1DC6">
        <w:rPr>
          <w:rFonts w:cs="宋体"/>
          <w:sz w:val="24"/>
        </w:rPr>
        <w:t>4</w:t>
      </w:r>
      <w:r w:rsidR="005A1DC6">
        <w:rPr>
          <w:rFonts w:cs="宋体" w:hint="eastAsia"/>
          <w:sz w:val="24"/>
        </w:rPr>
        <w:t xml:space="preserve"> </w:t>
      </w:r>
      <w:r w:rsidRPr="005A1DC6">
        <w:rPr>
          <w:rFonts w:cs="宋体"/>
          <w:sz w:val="24"/>
        </w:rPr>
        <w:t>h</w:t>
      </w:r>
      <w:r>
        <w:rPr>
          <w:rFonts w:ascii="宋体" w:hAnsi="宋体" w:cs="宋体" w:hint="eastAsia"/>
          <w:sz w:val="24"/>
        </w:rPr>
        <w:t>，每间隔</w:t>
      </w:r>
      <w:r w:rsidR="005A1DC6">
        <w:rPr>
          <w:rFonts w:ascii="宋体" w:hAnsi="宋体" w:cs="宋体" w:hint="eastAsia"/>
          <w:sz w:val="24"/>
        </w:rPr>
        <w:t xml:space="preserve"> </w:t>
      </w:r>
      <w:r w:rsidRPr="005A1DC6">
        <w:rPr>
          <w:rFonts w:cs="宋体"/>
          <w:sz w:val="24"/>
        </w:rPr>
        <w:t>1</w:t>
      </w:r>
      <w:r w:rsidR="005A1DC6" w:rsidRPr="005A1DC6">
        <w:rPr>
          <w:rFonts w:cs="宋体" w:hint="eastAsia"/>
          <w:sz w:val="24"/>
        </w:rPr>
        <w:t xml:space="preserve"> </w:t>
      </w:r>
      <w:r w:rsidRPr="005A1DC6">
        <w:rPr>
          <w:rFonts w:cs="宋体"/>
          <w:sz w:val="24"/>
        </w:rPr>
        <w:t>h</w:t>
      </w:r>
      <w:r>
        <w:rPr>
          <w:rFonts w:ascii="宋体" w:hAnsi="宋体" w:cs="宋体" w:hint="eastAsia"/>
          <w:sz w:val="24"/>
        </w:rPr>
        <w:t>重复上述步骤</w:t>
      </w:r>
      <w:r w:rsidR="005A1DC6">
        <w:rPr>
          <w:rFonts w:ascii="宋体" w:hAnsi="宋体" w:cs="宋体" w:hint="eastAsia"/>
          <w:sz w:val="24"/>
        </w:rPr>
        <w:t xml:space="preserve"> </w:t>
      </w:r>
      <w:r w:rsidRPr="005A1DC6">
        <w:rPr>
          <w:rFonts w:cs="宋体"/>
          <w:sz w:val="24"/>
        </w:rPr>
        <w:t>1</w:t>
      </w:r>
      <w:r w:rsidR="005A1DC6">
        <w:rPr>
          <w:rFonts w:cs="宋体" w:hint="eastAsia"/>
          <w:sz w:val="24"/>
        </w:rPr>
        <w:t xml:space="preserve"> </w:t>
      </w:r>
      <w:r>
        <w:rPr>
          <w:rFonts w:ascii="宋体" w:hAnsi="宋体" w:cs="宋体" w:hint="eastAsia"/>
          <w:sz w:val="24"/>
        </w:rPr>
        <w:t>次。</w:t>
      </w:r>
      <w:r w:rsidR="00065C3B">
        <w:rPr>
          <w:rFonts w:ascii="宋体" w:hAnsi="宋体" w:cs="宋体" w:hint="eastAsia"/>
          <w:kern w:val="0"/>
          <w:sz w:val="24"/>
        </w:rPr>
        <w:t>结果保留到</w:t>
      </w:r>
      <w:r w:rsidR="005A1DC6">
        <w:rPr>
          <w:rFonts w:ascii="宋体" w:hAnsi="宋体" w:cs="宋体" w:hint="eastAsia"/>
          <w:kern w:val="0"/>
          <w:sz w:val="24"/>
        </w:rPr>
        <w:t xml:space="preserve"> </w:t>
      </w:r>
      <w:r w:rsidR="00065C3B" w:rsidRPr="005A1DC6">
        <w:rPr>
          <w:rFonts w:cs="宋体" w:hint="eastAsia"/>
          <w:sz w:val="24"/>
        </w:rPr>
        <w:t>0.1</w:t>
      </w:r>
      <w:r w:rsidR="005A1DC6" w:rsidRPr="005A1DC6">
        <w:rPr>
          <w:rFonts w:ascii="宋体" w:hAnsi="宋体" w:cs="宋体" w:hint="eastAsia"/>
          <w:sz w:val="24"/>
        </w:rPr>
        <w:t xml:space="preserve"> </w:t>
      </w:r>
      <w:r w:rsidR="00357F55">
        <w:rPr>
          <w:rFonts w:hint="eastAsia"/>
          <w:kern w:val="0"/>
          <w:sz w:val="24"/>
        </w:rPr>
        <w:t>%FS</w:t>
      </w:r>
      <w:r w:rsidR="00065C3B">
        <w:rPr>
          <w:rFonts w:hint="eastAsia"/>
          <w:kern w:val="0"/>
          <w:sz w:val="24"/>
        </w:rPr>
        <w:t>。</w:t>
      </w:r>
    </w:p>
    <w:p w:rsidR="00C612F2" w:rsidRDefault="0099265B">
      <w:pPr>
        <w:autoSpaceDE w:val="0"/>
        <w:autoSpaceDN w:val="0"/>
        <w:adjustRightInd w:val="0"/>
        <w:spacing w:line="360" w:lineRule="auto"/>
        <w:ind w:firstLineChars="250" w:firstLine="600"/>
        <w:jc w:val="left"/>
        <w:textAlignment w:val="center"/>
        <w:rPr>
          <w:rFonts w:ascii="宋体" w:cs="宋体"/>
          <w:sz w:val="24"/>
        </w:rPr>
      </w:pPr>
      <w:r>
        <w:rPr>
          <w:rFonts w:ascii="宋体" w:hAnsi="宋体" w:cs="宋体" w:hint="eastAsia"/>
          <w:sz w:val="24"/>
        </w:rPr>
        <w:t>按式</w:t>
      </w:r>
      <w:r>
        <w:rPr>
          <w:rFonts w:ascii="宋体" w:hAnsi="宋体" w:cs="宋体"/>
          <w:sz w:val="24"/>
        </w:rPr>
        <w:t>(</w:t>
      </w:r>
      <w:r w:rsidR="005A1DC6">
        <w:rPr>
          <w:rFonts w:ascii="宋体" w:hAnsi="宋体" w:cs="宋体" w:hint="eastAsia"/>
          <w:sz w:val="24"/>
        </w:rPr>
        <w:t xml:space="preserve"> </w:t>
      </w:r>
      <w:r w:rsidR="00A91FD1" w:rsidRPr="005A1DC6">
        <w:rPr>
          <w:rFonts w:cs="宋体" w:hint="eastAsia"/>
          <w:sz w:val="24"/>
        </w:rPr>
        <w:t>3</w:t>
      </w:r>
      <w:r w:rsidR="005A1DC6">
        <w:rPr>
          <w:rFonts w:cs="宋体" w:hint="eastAsia"/>
          <w:sz w:val="24"/>
        </w:rPr>
        <w:t xml:space="preserve"> </w:t>
      </w:r>
      <w:r>
        <w:rPr>
          <w:rFonts w:ascii="宋体" w:hAnsi="宋体" w:cs="宋体"/>
          <w:sz w:val="24"/>
        </w:rPr>
        <w:t>)</w:t>
      </w:r>
      <w:r>
        <w:rPr>
          <w:rFonts w:ascii="宋体" w:hAnsi="宋体" w:cs="宋体" w:hint="eastAsia"/>
          <w:sz w:val="24"/>
        </w:rPr>
        <w:t>计算零点漂移，取绝对值最大的</w:t>
      </w:r>
      <w:r w:rsidR="00C612F2" w:rsidRPr="00C612F2">
        <w:rPr>
          <w:rFonts w:ascii="宋体" w:hAnsi="宋体" w:cs="宋体" w:hint="eastAsia"/>
          <w:sz w:val="24"/>
        </w:rPr>
        <w:object w:dxaOrig="419" w:dyaOrig="359">
          <v:shape id="_x0000_i1041" type="#_x0000_t75" style="width:21pt;height:18pt" o:ole="">
            <v:imagedata r:id="rId52" o:title=""/>
          </v:shape>
          <o:OLEObject Type="Embed" ProgID="Equation.3" ShapeID="_x0000_i1041" DrawAspect="Content" ObjectID="_1686405380" r:id="rId53"/>
        </w:object>
      </w:r>
      <w:r>
        <w:rPr>
          <w:rFonts w:ascii="宋体" w:hAnsi="宋体" w:cs="宋体" w:hint="eastAsia"/>
          <w:sz w:val="24"/>
        </w:rPr>
        <w:t>，作为</w:t>
      </w:r>
      <w:r w:rsidR="002344BD">
        <w:rPr>
          <w:rFonts w:hint="eastAsia"/>
          <w:sz w:val="24"/>
        </w:rPr>
        <w:t>报警器</w:t>
      </w:r>
      <w:r>
        <w:rPr>
          <w:rFonts w:ascii="宋体" w:hAnsi="宋体" w:cs="宋体" w:hint="eastAsia"/>
          <w:sz w:val="24"/>
        </w:rPr>
        <w:t>的零点漂移。</w:t>
      </w:r>
    </w:p>
    <w:p w:rsidR="00C612F2" w:rsidRDefault="00C612F2">
      <w:pPr>
        <w:wordWrap w:val="0"/>
        <w:autoSpaceDE w:val="0"/>
        <w:autoSpaceDN w:val="0"/>
        <w:adjustRightInd w:val="0"/>
        <w:spacing w:line="360" w:lineRule="auto"/>
        <w:jc w:val="right"/>
        <w:rPr>
          <w:rFonts w:ascii="宋体"/>
          <w:kern w:val="0"/>
          <w:sz w:val="24"/>
        </w:rPr>
      </w:pPr>
      <w:r w:rsidRPr="00C612F2">
        <w:rPr>
          <w:position w:val="-24"/>
        </w:rPr>
        <w:object w:dxaOrig="2279" w:dyaOrig="620">
          <v:shape id="_x0000_i1042" type="#_x0000_t75" style="width:114pt;height:30.75pt" o:ole="">
            <v:imagedata r:id="rId54" o:title=""/>
          </v:shape>
          <o:OLEObject Type="Embed" ProgID="Equation.DSMT4" ShapeID="_x0000_i1042" DrawAspect="Content" ObjectID="_1686405381" r:id="rId55"/>
        </w:object>
      </w:r>
      <w:r w:rsidR="0099265B">
        <w:rPr>
          <w:rFonts w:hint="eastAsia"/>
          <w:position w:val="-24"/>
        </w:rPr>
        <w:t xml:space="preserve">                         </w:t>
      </w:r>
      <w:r w:rsidR="0099265B">
        <w:rPr>
          <w:rFonts w:ascii="宋体" w:hAnsi="宋体" w:hint="eastAsia"/>
          <w:sz w:val="24"/>
        </w:rPr>
        <w:t>（</w:t>
      </w:r>
      <w:r w:rsidR="002344BD" w:rsidRPr="005A1DC6">
        <w:rPr>
          <w:rFonts w:cs="宋体" w:hint="eastAsia"/>
          <w:sz w:val="24"/>
        </w:rPr>
        <w:t>3</w:t>
      </w:r>
      <w:r w:rsidR="0099265B">
        <w:rPr>
          <w:rFonts w:ascii="宋体" w:hAnsi="宋体" w:hint="eastAsia"/>
          <w:sz w:val="24"/>
        </w:rPr>
        <w:t>）</w:t>
      </w:r>
    </w:p>
    <w:p w:rsidR="00C612F2" w:rsidRDefault="0099265B">
      <w:pPr>
        <w:spacing w:line="500" w:lineRule="exact"/>
        <w:ind w:firstLineChars="250" w:firstLine="600"/>
        <w:jc w:val="left"/>
        <w:rPr>
          <w:sz w:val="24"/>
        </w:rPr>
      </w:pPr>
      <w:r>
        <w:rPr>
          <w:rFonts w:ascii="宋体" w:hAnsi="宋体" w:hint="eastAsia"/>
          <w:kern w:val="0"/>
          <w:sz w:val="24"/>
        </w:rPr>
        <w:t>按式</w:t>
      </w:r>
      <w:r>
        <w:rPr>
          <w:rFonts w:ascii="宋体" w:hAnsi="宋体"/>
          <w:kern w:val="0"/>
          <w:sz w:val="24"/>
        </w:rPr>
        <w:t>(</w:t>
      </w:r>
      <w:r w:rsidR="005A1DC6">
        <w:rPr>
          <w:rFonts w:ascii="宋体" w:hAnsi="宋体" w:hint="eastAsia"/>
          <w:kern w:val="0"/>
          <w:sz w:val="24"/>
        </w:rPr>
        <w:t xml:space="preserve"> </w:t>
      </w:r>
      <w:r w:rsidR="00A91FD1" w:rsidRPr="005A1DC6">
        <w:rPr>
          <w:rFonts w:cs="宋体" w:hint="eastAsia"/>
          <w:sz w:val="24"/>
        </w:rPr>
        <w:t>4</w:t>
      </w:r>
      <w:r w:rsidR="005A1DC6">
        <w:rPr>
          <w:rFonts w:cs="宋体" w:hint="eastAsia"/>
          <w:sz w:val="24"/>
        </w:rPr>
        <w:t xml:space="preserve"> </w:t>
      </w:r>
      <w:r>
        <w:rPr>
          <w:rFonts w:ascii="宋体" w:hAnsi="宋体"/>
          <w:kern w:val="0"/>
          <w:sz w:val="24"/>
        </w:rPr>
        <w:t>)</w:t>
      </w:r>
      <w:r>
        <w:rPr>
          <w:rFonts w:ascii="宋体" w:hAnsi="宋体" w:hint="eastAsia"/>
          <w:kern w:val="0"/>
          <w:sz w:val="24"/>
        </w:rPr>
        <w:t>计算量程漂移，</w:t>
      </w:r>
      <w:r>
        <w:rPr>
          <w:rFonts w:hint="eastAsia"/>
          <w:sz w:val="24"/>
        </w:rPr>
        <w:t>取绝对值最大的</w:t>
      </w:r>
      <w:r w:rsidR="00C612F2" w:rsidRPr="00C612F2">
        <w:rPr>
          <w:position w:val="-12"/>
          <w:sz w:val="24"/>
        </w:rPr>
        <w:object w:dxaOrig="399" w:dyaOrig="359">
          <v:shape id="_x0000_i1043" type="#_x0000_t75" style="width:20.25pt;height:18pt" o:ole="">
            <v:imagedata r:id="rId56" o:title=""/>
          </v:shape>
          <o:OLEObject Type="Embed" ProgID="Equation.3" ShapeID="_x0000_i1043" DrawAspect="Content" ObjectID="_1686405382" r:id="rId57"/>
        </w:object>
      </w:r>
      <w:r>
        <w:rPr>
          <w:rFonts w:hint="eastAsia"/>
          <w:sz w:val="24"/>
        </w:rPr>
        <w:t>作为</w:t>
      </w:r>
      <w:r w:rsidR="002344BD">
        <w:rPr>
          <w:rFonts w:hint="eastAsia"/>
          <w:sz w:val="24"/>
        </w:rPr>
        <w:t>报警器</w:t>
      </w:r>
      <w:r>
        <w:rPr>
          <w:rFonts w:hint="eastAsia"/>
          <w:sz w:val="24"/>
        </w:rPr>
        <w:t>的量程漂移。</w:t>
      </w:r>
    </w:p>
    <w:p w:rsidR="00C612F2" w:rsidRDefault="00C612F2">
      <w:pPr>
        <w:wordWrap w:val="0"/>
        <w:autoSpaceDE w:val="0"/>
        <w:autoSpaceDN w:val="0"/>
        <w:adjustRightInd w:val="0"/>
        <w:jc w:val="right"/>
        <w:rPr>
          <w:rFonts w:ascii="宋体"/>
          <w:sz w:val="24"/>
        </w:rPr>
      </w:pPr>
      <w:r w:rsidRPr="00C612F2">
        <w:rPr>
          <w:position w:val="-24"/>
        </w:rPr>
        <w:object w:dxaOrig="3640" w:dyaOrig="620">
          <v:shape id="_x0000_i1044" type="#_x0000_t75" style="width:182.25pt;height:30.75pt" o:ole="">
            <v:imagedata r:id="rId58" o:title=""/>
          </v:shape>
          <o:OLEObject Type="Embed" ProgID="Equation.DSMT4" ShapeID="_x0000_i1044" DrawAspect="Content" ObjectID="_1686405383" r:id="rId59"/>
        </w:object>
      </w:r>
      <w:r w:rsidR="0099265B">
        <w:rPr>
          <w:rFonts w:hint="eastAsia"/>
          <w:position w:val="-24"/>
        </w:rPr>
        <w:t xml:space="preserve">                 </w:t>
      </w:r>
      <w:r w:rsidR="0099265B">
        <w:rPr>
          <w:rFonts w:ascii="宋体" w:hAnsi="宋体" w:hint="eastAsia"/>
          <w:sz w:val="24"/>
        </w:rPr>
        <w:t>（</w:t>
      </w:r>
      <w:r w:rsidR="002344BD" w:rsidRPr="005A1DC6">
        <w:rPr>
          <w:rFonts w:cs="宋体" w:hint="eastAsia"/>
          <w:sz w:val="24"/>
        </w:rPr>
        <w:t>4</w:t>
      </w:r>
      <w:r w:rsidR="0099265B">
        <w:rPr>
          <w:rFonts w:ascii="宋体" w:hAnsi="宋体" w:hint="eastAsia"/>
          <w:sz w:val="24"/>
        </w:rPr>
        <w:t>）</w:t>
      </w:r>
    </w:p>
    <w:p w:rsidR="00C612F2" w:rsidRDefault="0099265B">
      <w:pPr>
        <w:autoSpaceDE w:val="0"/>
        <w:autoSpaceDN w:val="0"/>
        <w:adjustRightInd w:val="0"/>
        <w:ind w:right="480" w:firstLineChars="250" w:firstLine="600"/>
        <w:rPr>
          <w:rFonts w:ascii="宋体"/>
          <w:sz w:val="24"/>
        </w:rPr>
      </w:pPr>
      <w:r>
        <w:rPr>
          <w:rFonts w:ascii="宋体" w:hAnsi="宋体" w:cs="宋体" w:hint="eastAsia"/>
          <w:sz w:val="24"/>
        </w:rPr>
        <w:t>式</w:t>
      </w:r>
      <w:r>
        <w:rPr>
          <w:rFonts w:ascii="宋体" w:hAnsi="宋体" w:cs="宋体"/>
          <w:sz w:val="24"/>
        </w:rPr>
        <w:t>(</w:t>
      </w:r>
      <w:r w:rsidR="005A1DC6">
        <w:rPr>
          <w:rFonts w:ascii="宋体" w:hAnsi="宋体" w:cs="宋体" w:hint="eastAsia"/>
          <w:sz w:val="24"/>
        </w:rPr>
        <w:t xml:space="preserve"> </w:t>
      </w:r>
      <w:r w:rsidR="00A91FD1" w:rsidRPr="005A1DC6">
        <w:rPr>
          <w:rFonts w:cs="宋体" w:hint="eastAsia"/>
          <w:sz w:val="24"/>
        </w:rPr>
        <w:t>3</w:t>
      </w:r>
      <w:r w:rsidR="005A1DC6">
        <w:rPr>
          <w:rFonts w:cs="宋体" w:hint="eastAsia"/>
          <w:sz w:val="24"/>
        </w:rPr>
        <w:t xml:space="preserve"> </w:t>
      </w:r>
      <w:r>
        <w:rPr>
          <w:rFonts w:ascii="宋体" w:hAnsi="宋体" w:cs="宋体"/>
          <w:sz w:val="24"/>
        </w:rPr>
        <w:t>)</w:t>
      </w:r>
      <w:r>
        <w:rPr>
          <w:rFonts w:ascii="宋体" w:hAnsi="宋体" w:cs="宋体" w:hint="eastAsia"/>
          <w:sz w:val="24"/>
        </w:rPr>
        <w:t>与</w:t>
      </w:r>
      <w:r>
        <w:rPr>
          <w:rFonts w:ascii="宋体" w:hAnsi="宋体" w:hint="eastAsia"/>
          <w:kern w:val="0"/>
          <w:sz w:val="24"/>
        </w:rPr>
        <w:t>式</w:t>
      </w:r>
      <w:r>
        <w:rPr>
          <w:rFonts w:ascii="宋体" w:hAnsi="宋体"/>
          <w:kern w:val="0"/>
          <w:sz w:val="24"/>
        </w:rPr>
        <w:t>(</w:t>
      </w:r>
      <w:r w:rsidR="005A1DC6">
        <w:rPr>
          <w:rFonts w:ascii="宋体" w:hAnsi="宋体" w:hint="eastAsia"/>
          <w:kern w:val="0"/>
          <w:sz w:val="24"/>
        </w:rPr>
        <w:t xml:space="preserve"> </w:t>
      </w:r>
      <w:r w:rsidR="00A91FD1" w:rsidRPr="005A1DC6">
        <w:rPr>
          <w:rFonts w:cs="宋体" w:hint="eastAsia"/>
          <w:sz w:val="24"/>
        </w:rPr>
        <w:t>4</w:t>
      </w:r>
      <w:r w:rsidR="005A1DC6">
        <w:rPr>
          <w:rFonts w:cs="宋体" w:hint="eastAsia"/>
          <w:sz w:val="24"/>
        </w:rPr>
        <w:t xml:space="preserve"> </w:t>
      </w:r>
      <w:r>
        <w:rPr>
          <w:rFonts w:ascii="宋体" w:hAnsi="宋体"/>
          <w:kern w:val="0"/>
          <w:sz w:val="24"/>
        </w:rPr>
        <w:t>)</w:t>
      </w:r>
      <w:r>
        <w:rPr>
          <w:rFonts w:ascii="宋体" w:hAnsi="宋体" w:hint="eastAsia"/>
          <w:kern w:val="0"/>
          <w:sz w:val="24"/>
        </w:rPr>
        <w:t>中：</w:t>
      </w:r>
      <w:r w:rsidR="002344BD" w:rsidRPr="008C3E5D">
        <w:rPr>
          <w:position w:val="-4"/>
        </w:rPr>
        <w:object w:dxaOrig="240" w:dyaOrig="260">
          <v:shape id="_x0000_i1045" type="#_x0000_t75" style="width:12pt;height:12.75pt" o:ole="">
            <v:imagedata r:id="rId60" o:title=""/>
          </v:shape>
          <o:OLEObject Type="Embed" ProgID="Equation.DSMT4" ShapeID="_x0000_i1045" DrawAspect="Content" ObjectID="_1686405384" r:id="rId61"/>
        </w:object>
      </w:r>
      <w:r>
        <w:rPr>
          <w:rFonts w:ascii="宋体" w:hAnsi="宋体" w:hint="eastAsia"/>
          <w:kern w:val="0"/>
          <w:sz w:val="24"/>
        </w:rPr>
        <w:t>—</w:t>
      </w:r>
      <w:r w:rsidR="002344BD">
        <w:rPr>
          <w:rFonts w:hint="eastAsia"/>
          <w:sz w:val="24"/>
        </w:rPr>
        <w:t>报警器</w:t>
      </w:r>
      <w:r>
        <w:rPr>
          <w:rFonts w:ascii="宋体" w:hAnsi="宋体" w:hint="eastAsia"/>
          <w:kern w:val="0"/>
          <w:sz w:val="24"/>
        </w:rPr>
        <w:t>满量程，</w:t>
      </w:r>
      <w:r>
        <w:rPr>
          <w:sz w:val="24"/>
        </w:rPr>
        <w:t>µmol/mol</w:t>
      </w:r>
    </w:p>
    <w:p w:rsidR="00137F6E" w:rsidRPr="00137F6E" w:rsidRDefault="00137F6E" w:rsidP="00CF28A0">
      <w:pPr>
        <w:spacing w:beforeLines="50" w:afterLines="50" w:line="360" w:lineRule="auto"/>
        <w:rPr>
          <w:rFonts w:ascii="黑体" w:eastAsia="黑体" w:hAnsi="黑体"/>
          <w:b/>
          <w:sz w:val="24"/>
        </w:rPr>
      </w:pPr>
      <w:bookmarkStart w:id="13" w:name="_Toc528140557"/>
      <w:bookmarkStart w:id="14" w:name="_Toc495566242"/>
      <w:bookmarkStart w:id="15" w:name="_Toc4037"/>
      <w:r w:rsidRPr="003022B1">
        <w:rPr>
          <w:rFonts w:eastAsia="黑体"/>
          <w:b/>
          <w:sz w:val="24"/>
        </w:rPr>
        <w:t>7</w:t>
      </w:r>
      <w:r w:rsidRPr="00137F6E">
        <w:rPr>
          <w:rFonts w:ascii="黑体" w:eastAsia="黑体" w:hAnsi="黑体" w:hint="eastAsia"/>
          <w:b/>
          <w:sz w:val="24"/>
        </w:rPr>
        <w:t>校准结果</w:t>
      </w:r>
      <w:bookmarkEnd w:id="13"/>
      <w:bookmarkEnd w:id="14"/>
      <w:bookmarkEnd w:id="15"/>
    </w:p>
    <w:p w:rsidR="00137F6E" w:rsidRDefault="00137F6E" w:rsidP="00137F6E">
      <w:pPr>
        <w:spacing w:line="360" w:lineRule="auto"/>
        <w:rPr>
          <w:rFonts w:ascii="宋体" w:hAnsi="宋体" w:cs="宋体"/>
          <w:sz w:val="24"/>
        </w:rPr>
      </w:pPr>
      <w:bookmarkStart w:id="16" w:name="_Toc528140558"/>
      <w:bookmarkStart w:id="17" w:name="_Toc1077"/>
      <w:bookmarkStart w:id="18" w:name="_Toc7507"/>
      <w:bookmarkStart w:id="19" w:name="_Toc495566243"/>
      <w:r w:rsidRPr="003022B1">
        <w:rPr>
          <w:sz w:val="24"/>
        </w:rPr>
        <w:t>7.</w:t>
      </w:r>
      <w:r w:rsidR="003022B1">
        <w:rPr>
          <w:rFonts w:hint="eastAsia"/>
          <w:sz w:val="24"/>
        </w:rPr>
        <w:t xml:space="preserve"> </w:t>
      </w:r>
      <w:r w:rsidRPr="003022B1">
        <w:rPr>
          <w:sz w:val="24"/>
        </w:rPr>
        <w:t>1</w:t>
      </w:r>
      <w:r w:rsidR="003022B1">
        <w:rPr>
          <w:rFonts w:hint="eastAsia"/>
          <w:sz w:val="24"/>
        </w:rPr>
        <w:t xml:space="preserve"> </w:t>
      </w:r>
      <w:r>
        <w:rPr>
          <w:rFonts w:ascii="宋体" w:hAnsi="宋体" w:cs="宋体" w:hint="eastAsia"/>
          <w:sz w:val="24"/>
        </w:rPr>
        <w:t>校准记录</w:t>
      </w:r>
      <w:bookmarkEnd w:id="16"/>
      <w:bookmarkEnd w:id="17"/>
    </w:p>
    <w:p w:rsidR="00137F6E" w:rsidRPr="00137F6E" w:rsidRDefault="00137F6E" w:rsidP="00137F6E">
      <w:pPr>
        <w:spacing w:line="360" w:lineRule="auto"/>
        <w:ind w:firstLineChars="150" w:firstLine="360"/>
        <w:rPr>
          <w:rFonts w:ascii="宋体" w:hAnsi="宋体" w:cs="宋体"/>
          <w:sz w:val="24"/>
        </w:rPr>
      </w:pPr>
      <w:r w:rsidRPr="00137F6E">
        <w:rPr>
          <w:rFonts w:ascii="宋体" w:hAnsi="宋体" w:cs="宋体" w:hint="eastAsia"/>
          <w:sz w:val="24"/>
        </w:rPr>
        <w:t>校准记录应详尽记录测量数据和计算结果。推荐的校准记录格式见附录A。</w:t>
      </w:r>
    </w:p>
    <w:p w:rsidR="00137F6E" w:rsidRDefault="00137F6E" w:rsidP="00137F6E">
      <w:pPr>
        <w:spacing w:line="360" w:lineRule="auto"/>
        <w:rPr>
          <w:rFonts w:ascii="宋体" w:hAnsi="宋体" w:cs="宋体"/>
          <w:sz w:val="24"/>
        </w:rPr>
      </w:pPr>
      <w:bookmarkStart w:id="20" w:name="_Toc1236"/>
      <w:bookmarkStart w:id="21" w:name="_Toc528140559"/>
      <w:r w:rsidRPr="003022B1">
        <w:rPr>
          <w:sz w:val="24"/>
        </w:rPr>
        <w:t>7.</w:t>
      </w:r>
      <w:r w:rsidR="003022B1">
        <w:rPr>
          <w:rFonts w:hint="eastAsia"/>
          <w:sz w:val="24"/>
        </w:rPr>
        <w:t xml:space="preserve"> </w:t>
      </w:r>
      <w:r w:rsidRPr="003022B1">
        <w:rPr>
          <w:sz w:val="24"/>
        </w:rPr>
        <w:t>2</w:t>
      </w:r>
      <w:r w:rsidR="003022B1">
        <w:rPr>
          <w:rFonts w:hint="eastAsia"/>
          <w:sz w:val="24"/>
        </w:rPr>
        <w:t xml:space="preserve"> </w:t>
      </w:r>
      <w:r>
        <w:rPr>
          <w:rFonts w:ascii="宋体" w:hAnsi="宋体" w:cs="宋体" w:hint="eastAsia"/>
          <w:sz w:val="24"/>
        </w:rPr>
        <w:t>校准证书</w:t>
      </w:r>
      <w:bookmarkEnd w:id="20"/>
      <w:bookmarkEnd w:id="21"/>
    </w:p>
    <w:p w:rsidR="00137F6E" w:rsidRPr="00137F6E" w:rsidRDefault="00137F6E" w:rsidP="00137F6E">
      <w:pPr>
        <w:spacing w:line="360" w:lineRule="auto"/>
        <w:ind w:firstLineChars="150" w:firstLine="360"/>
        <w:rPr>
          <w:rFonts w:ascii="宋体" w:hAnsi="宋体" w:cs="宋体"/>
          <w:sz w:val="24"/>
        </w:rPr>
      </w:pPr>
      <w:r w:rsidRPr="00137F6E">
        <w:rPr>
          <w:rFonts w:ascii="宋体" w:hAnsi="宋体" w:cs="宋体" w:hint="eastAsia"/>
          <w:sz w:val="24"/>
        </w:rPr>
        <w:t>经校准的</w:t>
      </w:r>
      <w:r w:rsidR="0033202C">
        <w:rPr>
          <w:rFonts w:ascii="宋体" w:hAnsi="宋体" w:cs="宋体" w:hint="eastAsia"/>
          <w:sz w:val="24"/>
        </w:rPr>
        <w:t>氟化氢气体检测报警器</w:t>
      </w:r>
      <w:r w:rsidRPr="00137F6E">
        <w:rPr>
          <w:rFonts w:ascii="宋体" w:hAnsi="宋体" w:cs="宋体" w:hint="eastAsia"/>
          <w:sz w:val="24"/>
        </w:rPr>
        <w:t>应出具校准证书，校准结果应</w:t>
      </w:r>
      <w:r w:rsidR="0033202C" w:rsidRPr="00137F6E">
        <w:rPr>
          <w:rFonts w:ascii="宋体" w:hAnsi="宋体" w:cs="宋体" w:hint="eastAsia"/>
          <w:sz w:val="24"/>
        </w:rPr>
        <w:t>反映</w:t>
      </w:r>
      <w:r w:rsidRPr="00137F6E">
        <w:rPr>
          <w:rFonts w:ascii="宋体" w:hAnsi="宋体" w:cs="宋体" w:hint="eastAsia"/>
          <w:sz w:val="24"/>
        </w:rPr>
        <w:t>在校准证书上</w:t>
      </w:r>
      <w:r w:rsidR="0033202C">
        <w:rPr>
          <w:rFonts w:ascii="宋体" w:hAnsi="宋体" w:cs="宋体" w:hint="eastAsia"/>
          <w:sz w:val="24"/>
        </w:rPr>
        <w:t>。校准证书包括的信息应符合</w:t>
      </w:r>
      <w:r w:rsidR="0033202C" w:rsidRPr="001E1B0B">
        <w:rPr>
          <w:rFonts w:hint="eastAsia"/>
          <w:sz w:val="24"/>
        </w:rPr>
        <w:t>JJF1071</w:t>
      </w:r>
      <w:r w:rsidR="0033202C">
        <w:rPr>
          <w:rFonts w:ascii="宋体" w:hAnsi="宋体"/>
          <w:sz w:val="24"/>
        </w:rPr>
        <w:t>—</w:t>
      </w:r>
      <w:r w:rsidR="0033202C" w:rsidRPr="001E1B0B">
        <w:rPr>
          <w:rFonts w:hint="eastAsia"/>
          <w:sz w:val="24"/>
        </w:rPr>
        <w:t>2010</w:t>
      </w:r>
      <w:r w:rsidR="0033202C">
        <w:rPr>
          <w:rFonts w:hint="eastAsia"/>
          <w:sz w:val="24"/>
        </w:rPr>
        <w:t>中</w:t>
      </w:r>
      <w:r w:rsidR="0033202C">
        <w:rPr>
          <w:rFonts w:hint="eastAsia"/>
          <w:sz w:val="24"/>
        </w:rPr>
        <w:t>5.12</w:t>
      </w:r>
      <w:r w:rsidR="0033202C">
        <w:rPr>
          <w:rFonts w:hint="eastAsia"/>
          <w:sz w:val="24"/>
        </w:rPr>
        <w:t>的要求，</w:t>
      </w:r>
      <w:r w:rsidRPr="00137F6E">
        <w:rPr>
          <w:rFonts w:ascii="宋体" w:hAnsi="宋体" w:cs="宋体" w:hint="eastAsia"/>
          <w:sz w:val="24"/>
        </w:rPr>
        <w:t>推荐的校准结果格式见附录</w:t>
      </w:r>
      <w:r w:rsidRPr="00137F6E">
        <w:rPr>
          <w:rFonts w:ascii="宋体" w:hAnsi="宋体" w:cs="宋体"/>
          <w:sz w:val="24"/>
        </w:rPr>
        <w:t>B</w:t>
      </w:r>
      <w:r w:rsidRPr="00137F6E">
        <w:rPr>
          <w:rFonts w:ascii="宋体" w:hAnsi="宋体" w:cs="宋体" w:hint="eastAsia"/>
          <w:sz w:val="24"/>
        </w:rPr>
        <w:t>。</w:t>
      </w:r>
    </w:p>
    <w:p w:rsidR="00137F6E" w:rsidRDefault="00137F6E" w:rsidP="00137F6E">
      <w:pPr>
        <w:spacing w:line="360" w:lineRule="auto"/>
        <w:rPr>
          <w:rFonts w:ascii="宋体" w:hAnsi="宋体" w:cs="宋体"/>
          <w:sz w:val="24"/>
        </w:rPr>
      </w:pPr>
      <w:bookmarkStart w:id="22" w:name="_Toc32582"/>
      <w:bookmarkStart w:id="23" w:name="_Toc528140560"/>
      <w:r w:rsidRPr="003022B1">
        <w:rPr>
          <w:sz w:val="24"/>
        </w:rPr>
        <w:t>7.</w:t>
      </w:r>
      <w:r w:rsidR="003022B1">
        <w:rPr>
          <w:rFonts w:hint="eastAsia"/>
          <w:sz w:val="24"/>
        </w:rPr>
        <w:t xml:space="preserve"> </w:t>
      </w:r>
      <w:r w:rsidRPr="003022B1">
        <w:rPr>
          <w:sz w:val="24"/>
        </w:rPr>
        <w:t>3</w:t>
      </w:r>
      <w:r w:rsidR="003022B1">
        <w:rPr>
          <w:rFonts w:hint="eastAsia"/>
          <w:sz w:val="24"/>
        </w:rPr>
        <w:t xml:space="preserve"> </w:t>
      </w:r>
      <w:r>
        <w:rPr>
          <w:rFonts w:ascii="宋体" w:hAnsi="宋体" w:cs="宋体" w:hint="eastAsia"/>
          <w:sz w:val="24"/>
        </w:rPr>
        <w:t>不确定度</w:t>
      </w:r>
      <w:bookmarkEnd w:id="22"/>
      <w:bookmarkEnd w:id="23"/>
    </w:p>
    <w:p w:rsidR="00137F6E" w:rsidRPr="00137F6E" w:rsidRDefault="00137F6E" w:rsidP="00137F6E">
      <w:pPr>
        <w:spacing w:line="360" w:lineRule="auto"/>
        <w:ind w:firstLineChars="150" w:firstLine="360"/>
        <w:rPr>
          <w:rFonts w:ascii="宋体" w:hAnsi="宋体" w:cs="宋体"/>
          <w:sz w:val="24"/>
        </w:rPr>
      </w:pPr>
      <w:r w:rsidRPr="00137F6E">
        <w:rPr>
          <w:rFonts w:ascii="宋体" w:hAnsi="宋体" w:cs="宋体" w:hint="eastAsia"/>
          <w:sz w:val="24"/>
        </w:rPr>
        <w:t>校准证书应给出各校准项目的扩展不确定度，评定示例见附录</w:t>
      </w:r>
      <w:r w:rsidRPr="003022B1">
        <w:rPr>
          <w:sz w:val="24"/>
        </w:rPr>
        <w:t>C</w:t>
      </w:r>
      <w:r w:rsidR="0033202C">
        <w:rPr>
          <w:rFonts w:ascii="宋体" w:hAnsi="宋体" w:cs="宋体" w:hint="eastAsia"/>
          <w:sz w:val="24"/>
        </w:rPr>
        <w:t>、附录</w:t>
      </w:r>
      <w:r w:rsidR="0033202C" w:rsidRPr="003022B1">
        <w:rPr>
          <w:sz w:val="24"/>
        </w:rPr>
        <w:t>D</w:t>
      </w:r>
      <w:r w:rsidRPr="00137F6E">
        <w:rPr>
          <w:rFonts w:ascii="宋体" w:hAnsi="宋体" w:cs="宋体" w:hint="eastAsia"/>
          <w:sz w:val="24"/>
        </w:rPr>
        <w:t>。</w:t>
      </w:r>
    </w:p>
    <w:p w:rsidR="00137F6E" w:rsidRPr="00137F6E" w:rsidRDefault="00137F6E" w:rsidP="00CF28A0">
      <w:pPr>
        <w:spacing w:beforeLines="50" w:afterLines="50" w:line="360" w:lineRule="auto"/>
        <w:rPr>
          <w:rFonts w:ascii="黑体" w:eastAsia="黑体" w:hAnsi="黑体"/>
          <w:b/>
          <w:sz w:val="24"/>
        </w:rPr>
      </w:pPr>
      <w:bookmarkStart w:id="24" w:name="_Toc528140561"/>
      <w:r w:rsidRPr="003022B1">
        <w:rPr>
          <w:rFonts w:eastAsia="黑体"/>
          <w:b/>
          <w:sz w:val="24"/>
        </w:rPr>
        <w:t>8</w:t>
      </w:r>
      <w:r w:rsidR="003022B1">
        <w:rPr>
          <w:rFonts w:eastAsia="黑体" w:hint="eastAsia"/>
          <w:b/>
          <w:sz w:val="24"/>
        </w:rPr>
        <w:t xml:space="preserve"> </w:t>
      </w:r>
      <w:r w:rsidRPr="00137F6E">
        <w:rPr>
          <w:rFonts w:ascii="黑体" w:eastAsia="黑体" w:hAnsi="黑体" w:hint="eastAsia"/>
          <w:b/>
          <w:sz w:val="24"/>
        </w:rPr>
        <w:t>复校时间间隔</w:t>
      </w:r>
      <w:bookmarkEnd w:id="18"/>
      <w:bookmarkEnd w:id="19"/>
      <w:bookmarkEnd w:id="24"/>
    </w:p>
    <w:p w:rsidR="00C612F2" w:rsidRPr="00137F6E" w:rsidRDefault="00137F6E" w:rsidP="00137F6E">
      <w:pPr>
        <w:spacing w:line="360" w:lineRule="auto"/>
        <w:ind w:firstLineChars="200" w:firstLine="480"/>
        <w:rPr>
          <w:rFonts w:ascii="宋体" w:hAnsi="宋体" w:cs="宋体"/>
          <w:sz w:val="24"/>
        </w:rPr>
      </w:pPr>
      <w:r w:rsidRPr="00137F6E">
        <w:rPr>
          <w:rFonts w:ascii="宋体" w:hAnsi="宋体" w:cs="宋体" w:hint="eastAsia"/>
          <w:sz w:val="24"/>
        </w:rPr>
        <w:t>由于复校时间间隔的长短是由仪器的使用情况、使用者、仪器本身质量等诸多因素</w:t>
      </w:r>
      <w:r w:rsidR="00471BAA">
        <w:rPr>
          <w:rFonts w:ascii="宋体" w:hAnsi="宋体" w:cs="宋体" w:hint="eastAsia"/>
          <w:sz w:val="24"/>
        </w:rPr>
        <w:t>所决定的，因此，送校单位可根据实际使用情况自主决定复校时间间隔</w:t>
      </w:r>
      <w:r w:rsidRPr="00137F6E">
        <w:rPr>
          <w:rFonts w:ascii="宋体" w:hAnsi="宋体" w:cs="宋体" w:hint="eastAsia"/>
          <w:sz w:val="24"/>
        </w:rPr>
        <w:t>。</w:t>
      </w:r>
    </w:p>
    <w:p w:rsidR="00C612F2" w:rsidRDefault="00C612F2"/>
    <w:p w:rsidR="00C612F2" w:rsidRDefault="0099265B">
      <w:pPr>
        <w:widowControl/>
        <w:jc w:val="left"/>
        <w:rPr>
          <w:rFonts w:ascii="黑体" w:eastAsia="黑体" w:hAnsi="黑体"/>
          <w:b/>
          <w:bCs/>
          <w:sz w:val="28"/>
          <w:szCs w:val="28"/>
        </w:rPr>
      </w:pPr>
      <w:bookmarkStart w:id="25" w:name="_Toc28508927"/>
      <w:r>
        <w:rPr>
          <w:rFonts w:ascii="黑体" w:eastAsia="黑体" w:hAnsi="黑体"/>
          <w:sz w:val="28"/>
          <w:szCs w:val="28"/>
        </w:rPr>
        <w:br w:type="page"/>
      </w:r>
    </w:p>
    <w:p w:rsidR="00C612F2" w:rsidRPr="00124E73" w:rsidRDefault="0099265B" w:rsidP="00A94B66">
      <w:pPr>
        <w:pStyle w:val="6"/>
        <w:spacing w:line="300" w:lineRule="exact"/>
        <w:rPr>
          <w:rFonts w:ascii="黑体" w:eastAsia="黑体" w:hAnsi="黑体"/>
          <w:b w:val="0"/>
          <w:sz w:val="28"/>
          <w:szCs w:val="28"/>
        </w:rPr>
      </w:pPr>
      <w:r w:rsidRPr="00124E73">
        <w:rPr>
          <w:rFonts w:ascii="黑体" w:eastAsia="黑体" w:hAnsi="黑体" w:hint="eastAsia"/>
          <w:b w:val="0"/>
          <w:sz w:val="28"/>
          <w:szCs w:val="28"/>
        </w:rPr>
        <w:lastRenderedPageBreak/>
        <w:t>附录</w:t>
      </w:r>
      <w:r w:rsidRPr="003B728A">
        <w:rPr>
          <w:rFonts w:ascii="Times New Roman" w:eastAsia="黑体" w:hAnsi="Times New Roman"/>
          <w:b w:val="0"/>
          <w:sz w:val="28"/>
          <w:szCs w:val="28"/>
        </w:rPr>
        <w:t>A</w:t>
      </w:r>
      <w:bookmarkEnd w:id="25"/>
    </w:p>
    <w:p w:rsidR="00A91FD1" w:rsidRPr="00A94B66" w:rsidRDefault="00A91FD1" w:rsidP="00A94B66">
      <w:pPr>
        <w:spacing w:line="300" w:lineRule="exact"/>
        <w:jc w:val="center"/>
        <w:rPr>
          <w:rFonts w:ascii="黑体" w:eastAsia="黑体" w:hAnsi="黑体"/>
          <w:sz w:val="28"/>
          <w:szCs w:val="28"/>
        </w:rPr>
      </w:pPr>
      <w:r>
        <w:rPr>
          <w:rFonts w:eastAsia="黑体" w:hint="eastAsia"/>
          <w:bCs/>
          <w:sz w:val="28"/>
          <w:szCs w:val="28"/>
        </w:rPr>
        <w:t>氟化氢气体检测报警器</w:t>
      </w:r>
      <w:r>
        <w:rPr>
          <w:rFonts w:ascii="黑体" w:eastAsia="黑体" w:hAnsi="黑体" w:hint="eastAsia"/>
          <w:sz w:val="28"/>
          <w:szCs w:val="28"/>
        </w:rPr>
        <w:t>校准记录格式</w:t>
      </w:r>
    </w:p>
    <w:tbl>
      <w:tblPr>
        <w:tblStyle w:val="ac"/>
        <w:tblW w:w="9356" w:type="dxa"/>
        <w:tblInd w:w="-512" w:type="dxa"/>
        <w:tblLayout w:type="fixed"/>
        <w:tblLook w:val="04A0"/>
      </w:tblPr>
      <w:tblGrid>
        <w:gridCol w:w="1415"/>
        <w:gridCol w:w="141"/>
        <w:gridCol w:w="709"/>
        <w:gridCol w:w="142"/>
        <w:gridCol w:w="481"/>
        <w:gridCol w:w="191"/>
        <w:gridCol w:w="72"/>
        <w:gridCol w:w="163"/>
        <w:gridCol w:w="86"/>
        <w:gridCol w:w="284"/>
        <w:gridCol w:w="353"/>
        <w:gridCol w:w="269"/>
        <w:gridCol w:w="86"/>
        <w:gridCol w:w="56"/>
        <w:gridCol w:w="85"/>
        <w:gridCol w:w="390"/>
        <w:gridCol w:w="36"/>
        <w:gridCol w:w="426"/>
        <w:gridCol w:w="55"/>
        <w:gridCol w:w="31"/>
        <w:gridCol w:w="339"/>
        <w:gridCol w:w="55"/>
        <w:gridCol w:w="369"/>
        <w:gridCol w:w="35"/>
        <w:gridCol w:w="109"/>
        <w:gridCol w:w="196"/>
        <w:gridCol w:w="122"/>
        <w:gridCol w:w="445"/>
        <w:gridCol w:w="229"/>
        <w:gridCol w:w="212"/>
        <w:gridCol w:w="72"/>
        <w:gridCol w:w="54"/>
        <w:gridCol w:w="655"/>
        <w:gridCol w:w="105"/>
        <w:gridCol w:w="888"/>
      </w:tblGrid>
      <w:tr w:rsidR="00A91FD1" w:rsidTr="00830CD3">
        <w:trPr>
          <w:trHeight w:val="369"/>
        </w:trPr>
        <w:tc>
          <w:tcPr>
            <w:tcW w:w="9356" w:type="dxa"/>
            <w:gridSpan w:val="35"/>
            <w:tcBorders>
              <w:top w:val="single" w:sz="8" w:space="0" w:color="auto"/>
              <w:left w:val="single" w:sz="8" w:space="0" w:color="auto"/>
              <w:bottom w:val="single" w:sz="6" w:space="0" w:color="auto"/>
              <w:right w:val="single" w:sz="8" w:space="0" w:color="auto"/>
            </w:tcBorders>
            <w:vAlign w:val="center"/>
          </w:tcPr>
          <w:p w:rsidR="00A91FD1" w:rsidRDefault="00A91FD1" w:rsidP="000F6479">
            <w:pPr>
              <w:jc w:val="center"/>
              <w:rPr>
                <w:rFonts w:ascii="黑体" w:eastAsia="黑体" w:hAnsi="黑体" w:cs="宋体"/>
                <w:szCs w:val="21"/>
              </w:rPr>
            </w:pPr>
            <w:r>
              <w:rPr>
                <w:rFonts w:ascii="黑体" w:eastAsia="黑体" w:hAnsi="黑体" w:cs="宋体" w:hint="eastAsia"/>
                <w:szCs w:val="21"/>
              </w:rPr>
              <w:t>基本信息</w:t>
            </w:r>
          </w:p>
        </w:tc>
      </w:tr>
      <w:tr w:rsidR="00A91FD1" w:rsidTr="00830CD3">
        <w:trPr>
          <w:trHeight w:val="369"/>
        </w:trPr>
        <w:tc>
          <w:tcPr>
            <w:tcW w:w="1415" w:type="dxa"/>
            <w:tcBorders>
              <w:top w:val="single" w:sz="6" w:space="0" w:color="auto"/>
              <w:left w:val="single" w:sz="8" w:space="0" w:color="auto"/>
              <w:bottom w:val="single" w:sz="6" w:space="0" w:color="auto"/>
              <w:right w:val="single" w:sz="6" w:space="0" w:color="auto"/>
            </w:tcBorders>
            <w:vAlign w:val="center"/>
          </w:tcPr>
          <w:p w:rsidR="00A91FD1" w:rsidRDefault="00A91FD1" w:rsidP="000F6479">
            <w:pPr>
              <w:jc w:val="center"/>
              <w:rPr>
                <w:rFonts w:ascii="宋体" w:hAnsi="宋体" w:cs="宋体"/>
                <w:szCs w:val="21"/>
              </w:rPr>
            </w:pPr>
            <w:r>
              <w:rPr>
                <w:rFonts w:ascii="宋体" w:hAnsi="宋体" w:cs="宋体" w:hint="eastAsia"/>
                <w:szCs w:val="21"/>
              </w:rPr>
              <w:t>委托单位</w:t>
            </w:r>
          </w:p>
        </w:tc>
        <w:tc>
          <w:tcPr>
            <w:tcW w:w="1664" w:type="dxa"/>
            <w:gridSpan w:val="5"/>
            <w:tcBorders>
              <w:top w:val="single" w:sz="6" w:space="0" w:color="auto"/>
              <w:left w:val="single" w:sz="6" w:space="0" w:color="auto"/>
              <w:bottom w:val="single" w:sz="6" w:space="0" w:color="auto"/>
              <w:right w:val="single" w:sz="6" w:space="0" w:color="auto"/>
            </w:tcBorders>
            <w:vAlign w:val="center"/>
          </w:tcPr>
          <w:p w:rsidR="00A91FD1" w:rsidRDefault="00A91FD1" w:rsidP="000F6479">
            <w:pPr>
              <w:jc w:val="center"/>
              <w:rPr>
                <w:rFonts w:ascii="宋体" w:hAnsi="宋体" w:cs="宋体"/>
                <w:szCs w:val="21"/>
              </w:rPr>
            </w:pPr>
          </w:p>
        </w:tc>
        <w:tc>
          <w:tcPr>
            <w:tcW w:w="1454" w:type="dxa"/>
            <w:gridSpan w:val="9"/>
            <w:tcBorders>
              <w:top w:val="single" w:sz="6" w:space="0" w:color="auto"/>
              <w:left w:val="single" w:sz="6" w:space="0" w:color="auto"/>
              <w:bottom w:val="single" w:sz="6" w:space="0" w:color="auto"/>
              <w:right w:val="single" w:sz="6" w:space="0" w:color="auto"/>
            </w:tcBorders>
            <w:vAlign w:val="center"/>
          </w:tcPr>
          <w:p w:rsidR="00A91FD1" w:rsidRDefault="00A91FD1" w:rsidP="000F6479">
            <w:pPr>
              <w:jc w:val="center"/>
              <w:rPr>
                <w:rFonts w:ascii="宋体" w:hAnsi="宋体" w:cs="宋体"/>
                <w:szCs w:val="21"/>
              </w:rPr>
            </w:pPr>
            <w:r>
              <w:rPr>
                <w:rFonts w:ascii="宋体" w:hAnsi="宋体" w:cs="宋体" w:hint="eastAsia"/>
                <w:szCs w:val="21"/>
              </w:rPr>
              <w:t>原始记录号</w:t>
            </w:r>
          </w:p>
        </w:tc>
        <w:tc>
          <w:tcPr>
            <w:tcW w:w="1736" w:type="dxa"/>
            <w:gridSpan w:val="9"/>
            <w:tcBorders>
              <w:top w:val="single" w:sz="6" w:space="0" w:color="auto"/>
              <w:left w:val="single" w:sz="6" w:space="0" w:color="auto"/>
              <w:bottom w:val="single" w:sz="6" w:space="0" w:color="auto"/>
              <w:right w:val="single" w:sz="6" w:space="0" w:color="auto"/>
            </w:tcBorders>
            <w:vAlign w:val="center"/>
          </w:tcPr>
          <w:p w:rsidR="00A91FD1" w:rsidRDefault="00A91FD1" w:rsidP="000F6479">
            <w:pPr>
              <w:jc w:val="center"/>
              <w:rPr>
                <w:rFonts w:ascii="宋体" w:hAnsi="宋体" w:cs="宋体"/>
                <w:szCs w:val="21"/>
              </w:rPr>
            </w:pPr>
          </w:p>
        </w:tc>
        <w:tc>
          <w:tcPr>
            <w:tcW w:w="1385" w:type="dxa"/>
            <w:gridSpan w:val="7"/>
            <w:tcBorders>
              <w:top w:val="single" w:sz="6" w:space="0" w:color="auto"/>
              <w:left w:val="single" w:sz="6" w:space="0" w:color="auto"/>
              <w:bottom w:val="single" w:sz="6" w:space="0" w:color="auto"/>
              <w:right w:val="single" w:sz="6" w:space="0" w:color="auto"/>
            </w:tcBorders>
            <w:vAlign w:val="center"/>
          </w:tcPr>
          <w:p w:rsidR="00A91FD1" w:rsidRDefault="00A91FD1" w:rsidP="000F6479">
            <w:pPr>
              <w:jc w:val="center"/>
              <w:rPr>
                <w:rFonts w:ascii="宋体" w:hAnsi="宋体" w:cs="宋体"/>
                <w:szCs w:val="21"/>
              </w:rPr>
            </w:pPr>
            <w:r>
              <w:rPr>
                <w:rFonts w:ascii="宋体" w:hAnsi="宋体" w:cs="宋体" w:hint="eastAsia"/>
                <w:szCs w:val="21"/>
              </w:rPr>
              <w:t>校准证书号</w:t>
            </w:r>
          </w:p>
        </w:tc>
        <w:tc>
          <w:tcPr>
            <w:tcW w:w="1702" w:type="dxa"/>
            <w:gridSpan w:val="4"/>
            <w:tcBorders>
              <w:top w:val="single" w:sz="6" w:space="0" w:color="auto"/>
              <w:left w:val="single" w:sz="6" w:space="0" w:color="auto"/>
              <w:bottom w:val="single" w:sz="6" w:space="0" w:color="auto"/>
              <w:right w:val="single" w:sz="8" w:space="0" w:color="auto"/>
            </w:tcBorders>
            <w:vAlign w:val="center"/>
          </w:tcPr>
          <w:p w:rsidR="00A91FD1" w:rsidRDefault="00A91FD1" w:rsidP="000F6479">
            <w:pPr>
              <w:jc w:val="center"/>
              <w:rPr>
                <w:rFonts w:ascii="宋体" w:hAnsi="宋体" w:cs="宋体"/>
                <w:szCs w:val="21"/>
              </w:rPr>
            </w:pPr>
          </w:p>
        </w:tc>
      </w:tr>
      <w:tr w:rsidR="00A91FD1" w:rsidTr="00830CD3">
        <w:trPr>
          <w:trHeight w:val="369"/>
        </w:trPr>
        <w:tc>
          <w:tcPr>
            <w:tcW w:w="1415" w:type="dxa"/>
            <w:tcBorders>
              <w:top w:val="single" w:sz="6" w:space="0" w:color="auto"/>
              <w:left w:val="single" w:sz="8" w:space="0" w:color="auto"/>
              <w:bottom w:val="single" w:sz="6" w:space="0" w:color="auto"/>
              <w:right w:val="single" w:sz="6" w:space="0" w:color="auto"/>
            </w:tcBorders>
            <w:vAlign w:val="center"/>
          </w:tcPr>
          <w:p w:rsidR="00A91FD1" w:rsidRDefault="00A91FD1" w:rsidP="000F6479">
            <w:pPr>
              <w:jc w:val="center"/>
              <w:rPr>
                <w:rFonts w:ascii="宋体" w:hAnsi="宋体" w:cs="宋体"/>
                <w:szCs w:val="21"/>
              </w:rPr>
            </w:pPr>
            <w:r>
              <w:rPr>
                <w:rFonts w:ascii="宋体" w:hAnsi="宋体" w:cs="宋体" w:hint="eastAsia"/>
                <w:szCs w:val="21"/>
              </w:rPr>
              <w:t>仪器名称</w:t>
            </w:r>
          </w:p>
        </w:tc>
        <w:tc>
          <w:tcPr>
            <w:tcW w:w="1664" w:type="dxa"/>
            <w:gridSpan w:val="5"/>
            <w:tcBorders>
              <w:top w:val="single" w:sz="6" w:space="0" w:color="auto"/>
              <w:left w:val="single" w:sz="6" w:space="0" w:color="auto"/>
              <w:bottom w:val="single" w:sz="6" w:space="0" w:color="auto"/>
              <w:right w:val="single" w:sz="6" w:space="0" w:color="auto"/>
            </w:tcBorders>
            <w:vAlign w:val="center"/>
          </w:tcPr>
          <w:p w:rsidR="00A91FD1" w:rsidRDefault="00A91FD1" w:rsidP="000F6479">
            <w:pPr>
              <w:jc w:val="center"/>
              <w:rPr>
                <w:rFonts w:ascii="宋体" w:hAnsi="宋体" w:cs="宋体"/>
                <w:szCs w:val="21"/>
              </w:rPr>
            </w:pPr>
          </w:p>
        </w:tc>
        <w:tc>
          <w:tcPr>
            <w:tcW w:w="1454" w:type="dxa"/>
            <w:gridSpan w:val="9"/>
            <w:tcBorders>
              <w:top w:val="single" w:sz="6" w:space="0" w:color="auto"/>
              <w:left w:val="single" w:sz="6" w:space="0" w:color="auto"/>
              <w:bottom w:val="single" w:sz="6" w:space="0" w:color="auto"/>
              <w:right w:val="single" w:sz="6" w:space="0" w:color="auto"/>
            </w:tcBorders>
            <w:vAlign w:val="center"/>
          </w:tcPr>
          <w:p w:rsidR="00A91FD1" w:rsidRDefault="00A91FD1" w:rsidP="000F6479">
            <w:pPr>
              <w:jc w:val="center"/>
              <w:rPr>
                <w:rFonts w:ascii="宋体" w:hAnsi="宋体" w:cs="宋体"/>
                <w:szCs w:val="21"/>
              </w:rPr>
            </w:pPr>
            <w:r>
              <w:rPr>
                <w:rFonts w:ascii="宋体" w:hAnsi="宋体" w:cs="宋体" w:hint="eastAsia"/>
                <w:szCs w:val="21"/>
              </w:rPr>
              <w:t>规格型号</w:t>
            </w:r>
          </w:p>
        </w:tc>
        <w:tc>
          <w:tcPr>
            <w:tcW w:w="1736" w:type="dxa"/>
            <w:gridSpan w:val="9"/>
            <w:tcBorders>
              <w:top w:val="single" w:sz="6" w:space="0" w:color="auto"/>
              <w:left w:val="single" w:sz="6" w:space="0" w:color="auto"/>
              <w:bottom w:val="single" w:sz="6" w:space="0" w:color="auto"/>
              <w:right w:val="single" w:sz="6" w:space="0" w:color="auto"/>
            </w:tcBorders>
            <w:vAlign w:val="center"/>
          </w:tcPr>
          <w:p w:rsidR="00A91FD1" w:rsidRDefault="00A91FD1" w:rsidP="000F6479">
            <w:pPr>
              <w:jc w:val="center"/>
              <w:rPr>
                <w:rFonts w:ascii="宋体" w:hAnsi="宋体" w:cs="宋体"/>
                <w:szCs w:val="21"/>
              </w:rPr>
            </w:pPr>
          </w:p>
        </w:tc>
        <w:tc>
          <w:tcPr>
            <w:tcW w:w="1385" w:type="dxa"/>
            <w:gridSpan w:val="7"/>
            <w:tcBorders>
              <w:top w:val="single" w:sz="6" w:space="0" w:color="auto"/>
              <w:left w:val="single" w:sz="6" w:space="0" w:color="auto"/>
              <w:bottom w:val="single" w:sz="6" w:space="0" w:color="auto"/>
              <w:right w:val="single" w:sz="6" w:space="0" w:color="auto"/>
            </w:tcBorders>
            <w:vAlign w:val="center"/>
          </w:tcPr>
          <w:p w:rsidR="00A91FD1" w:rsidRDefault="00A91FD1" w:rsidP="000F6479">
            <w:pPr>
              <w:jc w:val="center"/>
              <w:rPr>
                <w:rFonts w:ascii="宋体" w:hAnsi="宋体" w:cs="宋体"/>
                <w:szCs w:val="21"/>
              </w:rPr>
            </w:pPr>
            <w:r>
              <w:rPr>
                <w:rFonts w:ascii="宋体" w:hAnsi="宋体" w:cs="宋体" w:hint="eastAsia"/>
                <w:szCs w:val="21"/>
              </w:rPr>
              <w:t>设备编号</w:t>
            </w:r>
          </w:p>
        </w:tc>
        <w:tc>
          <w:tcPr>
            <w:tcW w:w="1702" w:type="dxa"/>
            <w:gridSpan w:val="4"/>
            <w:tcBorders>
              <w:top w:val="single" w:sz="6" w:space="0" w:color="auto"/>
              <w:left w:val="single" w:sz="6" w:space="0" w:color="auto"/>
              <w:bottom w:val="single" w:sz="6" w:space="0" w:color="auto"/>
              <w:right w:val="single" w:sz="8" w:space="0" w:color="auto"/>
            </w:tcBorders>
            <w:vAlign w:val="center"/>
          </w:tcPr>
          <w:p w:rsidR="00A91FD1" w:rsidRDefault="00A91FD1" w:rsidP="000F6479">
            <w:pPr>
              <w:jc w:val="center"/>
              <w:rPr>
                <w:rFonts w:ascii="宋体" w:hAnsi="宋体" w:cs="宋体"/>
                <w:szCs w:val="21"/>
              </w:rPr>
            </w:pPr>
          </w:p>
        </w:tc>
      </w:tr>
      <w:tr w:rsidR="00A91FD1" w:rsidTr="00830CD3">
        <w:trPr>
          <w:trHeight w:val="369"/>
        </w:trPr>
        <w:tc>
          <w:tcPr>
            <w:tcW w:w="1415" w:type="dxa"/>
            <w:tcBorders>
              <w:top w:val="single" w:sz="6" w:space="0" w:color="auto"/>
              <w:left w:val="single" w:sz="8" w:space="0" w:color="auto"/>
              <w:bottom w:val="single" w:sz="8" w:space="0" w:color="auto"/>
              <w:right w:val="single" w:sz="6" w:space="0" w:color="auto"/>
            </w:tcBorders>
            <w:vAlign w:val="center"/>
          </w:tcPr>
          <w:p w:rsidR="00A91FD1" w:rsidRDefault="00A91FD1" w:rsidP="000F6479">
            <w:pPr>
              <w:jc w:val="center"/>
              <w:rPr>
                <w:rFonts w:ascii="宋体" w:hAnsi="宋体" w:cs="宋体"/>
                <w:szCs w:val="21"/>
              </w:rPr>
            </w:pPr>
            <w:r>
              <w:rPr>
                <w:rFonts w:ascii="宋体" w:hAnsi="宋体" w:cs="宋体" w:hint="eastAsia"/>
                <w:szCs w:val="21"/>
              </w:rPr>
              <w:t>制造厂商</w:t>
            </w:r>
          </w:p>
        </w:tc>
        <w:tc>
          <w:tcPr>
            <w:tcW w:w="1664" w:type="dxa"/>
            <w:gridSpan w:val="5"/>
            <w:tcBorders>
              <w:top w:val="single" w:sz="6" w:space="0" w:color="auto"/>
              <w:left w:val="single" w:sz="6" w:space="0" w:color="auto"/>
              <w:bottom w:val="single" w:sz="8" w:space="0" w:color="auto"/>
              <w:right w:val="single" w:sz="6" w:space="0" w:color="auto"/>
            </w:tcBorders>
            <w:vAlign w:val="center"/>
          </w:tcPr>
          <w:p w:rsidR="00A91FD1" w:rsidRDefault="00A91FD1" w:rsidP="000F6479">
            <w:pPr>
              <w:jc w:val="center"/>
              <w:rPr>
                <w:rFonts w:ascii="宋体" w:hAnsi="宋体" w:cs="宋体"/>
                <w:szCs w:val="21"/>
              </w:rPr>
            </w:pPr>
          </w:p>
        </w:tc>
        <w:tc>
          <w:tcPr>
            <w:tcW w:w="1454" w:type="dxa"/>
            <w:gridSpan w:val="9"/>
            <w:tcBorders>
              <w:top w:val="single" w:sz="6" w:space="0" w:color="auto"/>
              <w:left w:val="single" w:sz="6" w:space="0" w:color="auto"/>
              <w:bottom w:val="single" w:sz="8" w:space="0" w:color="auto"/>
              <w:right w:val="single" w:sz="6" w:space="0" w:color="auto"/>
            </w:tcBorders>
            <w:vAlign w:val="center"/>
          </w:tcPr>
          <w:p w:rsidR="00A91FD1" w:rsidRDefault="00A91FD1" w:rsidP="000F6479">
            <w:pPr>
              <w:jc w:val="center"/>
              <w:rPr>
                <w:rFonts w:ascii="宋体" w:hAnsi="宋体" w:cs="宋体"/>
                <w:szCs w:val="21"/>
              </w:rPr>
            </w:pPr>
            <w:r>
              <w:rPr>
                <w:rFonts w:ascii="宋体" w:hAnsi="宋体" w:cs="宋体" w:hint="eastAsia"/>
                <w:szCs w:val="21"/>
              </w:rPr>
              <w:t>环境温度</w:t>
            </w:r>
          </w:p>
        </w:tc>
        <w:tc>
          <w:tcPr>
            <w:tcW w:w="1736" w:type="dxa"/>
            <w:gridSpan w:val="9"/>
            <w:tcBorders>
              <w:top w:val="single" w:sz="6" w:space="0" w:color="auto"/>
              <w:left w:val="single" w:sz="6" w:space="0" w:color="auto"/>
              <w:bottom w:val="single" w:sz="8" w:space="0" w:color="auto"/>
              <w:right w:val="single" w:sz="6" w:space="0" w:color="auto"/>
            </w:tcBorders>
            <w:vAlign w:val="center"/>
          </w:tcPr>
          <w:p w:rsidR="00A91FD1" w:rsidRDefault="00A91FD1" w:rsidP="000F6479">
            <w:pPr>
              <w:jc w:val="center"/>
              <w:rPr>
                <w:rFonts w:ascii="宋体" w:hAnsi="宋体" w:cs="宋体"/>
                <w:szCs w:val="21"/>
              </w:rPr>
            </w:pPr>
          </w:p>
        </w:tc>
        <w:tc>
          <w:tcPr>
            <w:tcW w:w="1385" w:type="dxa"/>
            <w:gridSpan w:val="7"/>
            <w:tcBorders>
              <w:top w:val="single" w:sz="6" w:space="0" w:color="auto"/>
              <w:left w:val="single" w:sz="6" w:space="0" w:color="auto"/>
              <w:bottom w:val="single" w:sz="8" w:space="0" w:color="auto"/>
              <w:right w:val="single" w:sz="6" w:space="0" w:color="auto"/>
            </w:tcBorders>
            <w:vAlign w:val="center"/>
          </w:tcPr>
          <w:p w:rsidR="00A91FD1" w:rsidRDefault="00A91FD1" w:rsidP="000F6479">
            <w:pPr>
              <w:jc w:val="center"/>
              <w:rPr>
                <w:rFonts w:ascii="宋体" w:hAnsi="宋体" w:cs="宋体"/>
                <w:szCs w:val="21"/>
              </w:rPr>
            </w:pPr>
            <w:r>
              <w:rPr>
                <w:rFonts w:ascii="宋体" w:hAnsi="宋体" w:cs="宋体" w:hint="eastAsia"/>
                <w:szCs w:val="21"/>
              </w:rPr>
              <w:t>相对湿度</w:t>
            </w:r>
          </w:p>
        </w:tc>
        <w:tc>
          <w:tcPr>
            <w:tcW w:w="1702" w:type="dxa"/>
            <w:gridSpan w:val="4"/>
            <w:tcBorders>
              <w:top w:val="single" w:sz="6" w:space="0" w:color="auto"/>
              <w:left w:val="single" w:sz="6" w:space="0" w:color="auto"/>
              <w:bottom w:val="single" w:sz="8" w:space="0" w:color="auto"/>
              <w:right w:val="single" w:sz="8" w:space="0" w:color="auto"/>
            </w:tcBorders>
            <w:vAlign w:val="center"/>
          </w:tcPr>
          <w:p w:rsidR="00A91FD1" w:rsidRDefault="00A91FD1" w:rsidP="000F6479">
            <w:pPr>
              <w:jc w:val="center"/>
              <w:rPr>
                <w:rFonts w:ascii="宋体" w:hAnsi="宋体" w:cs="宋体"/>
                <w:szCs w:val="21"/>
              </w:rPr>
            </w:pPr>
          </w:p>
        </w:tc>
      </w:tr>
      <w:tr w:rsidR="00A91FD1" w:rsidTr="00830CD3">
        <w:trPr>
          <w:trHeight w:val="369"/>
        </w:trPr>
        <w:tc>
          <w:tcPr>
            <w:tcW w:w="9356" w:type="dxa"/>
            <w:gridSpan w:val="35"/>
            <w:tcBorders>
              <w:top w:val="single" w:sz="8" w:space="0" w:color="auto"/>
              <w:left w:val="single" w:sz="8" w:space="0" w:color="auto"/>
              <w:bottom w:val="single" w:sz="6" w:space="0" w:color="auto"/>
              <w:right w:val="single" w:sz="8" w:space="0" w:color="auto"/>
            </w:tcBorders>
            <w:vAlign w:val="center"/>
          </w:tcPr>
          <w:p w:rsidR="00A91FD1" w:rsidRDefault="00A91FD1" w:rsidP="000F6479">
            <w:pPr>
              <w:jc w:val="center"/>
              <w:rPr>
                <w:rFonts w:ascii="黑体" w:eastAsia="黑体" w:hAnsi="黑体" w:cs="宋体"/>
                <w:szCs w:val="21"/>
              </w:rPr>
            </w:pPr>
            <w:r>
              <w:rPr>
                <w:rFonts w:ascii="黑体" w:eastAsia="黑体" w:hAnsi="黑体" w:cs="宋体" w:hint="eastAsia"/>
                <w:szCs w:val="21"/>
              </w:rPr>
              <w:t>校准前检查</w:t>
            </w:r>
          </w:p>
        </w:tc>
      </w:tr>
      <w:tr w:rsidR="0035301D" w:rsidTr="00830CD3">
        <w:trPr>
          <w:trHeight w:val="369"/>
        </w:trPr>
        <w:tc>
          <w:tcPr>
            <w:tcW w:w="9356" w:type="dxa"/>
            <w:gridSpan w:val="35"/>
            <w:tcBorders>
              <w:top w:val="single" w:sz="6" w:space="0" w:color="auto"/>
              <w:left w:val="single" w:sz="8" w:space="0" w:color="auto"/>
              <w:bottom w:val="single" w:sz="6" w:space="0" w:color="auto"/>
              <w:right w:val="single" w:sz="8" w:space="0" w:color="auto"/>
            </w:tcBorders>
            <w:vAlign w:val="center"/>
          </w:tcPr>
          <w:p w:rsidR="0035301D" w:rsidRDefault="0035301D" w:rsidP="0035301D">
            <w:pPr>
              <w:jc w:val="left"/>
              <w:rPr>
                <w:rFonts w:ascii="宋体" w:hAnsi="宋体" w:cs="宋体"/>
                <w:szCs w:val="21"/>
              </w:rPr>
            </w:pPr>
            <w:r>
              <w:rPr>
                <w:rFonts w:ascii="宋体" w:hAnsi="宋体" w:cs="宋体" w:hint="eastAsia"/>
                <w:spacing w:val="2"/>
                <w:szCs w:val="21"/>
              </w:rPr>
              <w:t>1.</w:t>
            </w:r>
            <w:r w:rsidRPr="00A91FD1">
              <w:rPr>
                <w:rFonts w:ascii="宋体" w:hAnsi="宋体" w:cs="宋体" w:hint="eastAsia"/>
                <w:spacing w:val="2"/>
                <w:szCs w:val="21"/>
              </w:rPr>
              <w:t>外观</w:t>
            </w:r>
            <w:r>
              <w:rPr>
                <w:rFonts w:ascii="宋体" w:hAnsi="宋体" w:cs="宋体" w:hint="eastAsia"/>
                <w:spacing w:val="2"/>
                <w:szCs w:val="21"/>
              </w:rPr>
              <w:t>无</w:t>
            </w:r>
            <w:r w:rsidRPr="0035301D">
              <w:rPr>
                <w:rFonts w:ascii="宋体" w:hAnsi="宋体" w:cs="宋体" w:hint="eastAsia"/>
                <w:spacing w:val="2"/>
                <w:szCs w:val="21"/>
              </w:rPr>
              <w:t>损伤</w:t>
            </w:r>
            <w:r>
              <w:rPr>
                <w:rFonts w:ascii="宋体" w:hAnsi="宋体" w:cs="宋体" w:hint="eastAsia"/>
                <w:szCs w:val="21"/>
              </w:rPr>
              <w:t xml:space="preserve">        </w:t>
            </w:r>
            <w:r w:rsidR="00830CD3">
              <w:rPr>
                <w:rFonts w:ascii="宋体" w:hAnsi="宋体" w:cs="宋体" w:hint="eastAsia"/>
                <w:szCs w:val="21"/>
              </w:rPr>
              <w:t xml:space="preserve"> </w:t>
            </w:r>
            <w:r>
              <w:rPr>
                <w:rFonts w:ascii="宋体" w:hAnsi="宋体" w:cs="宋体" w:hint="eastAsia"/>
                <w:szCs w:val="21"/>
              </w:rPr>
              <w:t>是□   否□</w:t>
            </w:r>
          </w:p>
        </w:tc>
      </w:tr>
      <w:tr w:rsidR="0035301D" w:rsidTr="00830CD3">
        <w:trPr>
          <w:trHeight w:val="369"/>
        </w:trPr>
        <w:tc>
          <w:tcPr>
            <w:tcW w:w="9356" w:type="dxa"/>
            <w:gridSpan w:val="35"/>
            <w:tcBorders>
              <w:top w:val="single" w:sz="6" w:space="0" w:color="auto"/>
              <w:left w:val="single" w:sz="8" w:space="0" w:color="auto"/>
              <w:bottom w:val="single" w:sz="6" w:space="0" w:color="auto"/>
              <w:right w:val="single" w:sz="8" w:space="0" w:color="auto"/>
            </w:tcBorders>
            <w:vAlign w:val="center"/>
          </w:tcPr>
          <w:p w:rsidR="0035301D" w:rsidRDefault="0035301D" w:rsidP="00830CD3">
            <w:pPr>
              <w:jc w:val="left"/>
              <w:rPr>
                <w:rFonts w:ascii="宋体" w:hAnsi="宋体" w:cs="宋体"/>
                <w:szCs w:val="21"/>
              </w:rPr>
            </w:pPr>
            <w:r>
              <w:rPr>
                <w:rFonts w:ascii="宋体" w:hAnsi="宋体" w:cs="宋体" w:hint="eastAsia"/>
                <w:spacing w:val="2"/>
                <w:szCs w:val="21"/>
              </w:rPr>
              <w:t>2.</w:t>
            </w:r>
            <w:r w:rsidRPr="00A91FD1">
              <w:rPr>
                <w:rFonts w:ascii="宋体" w:hAnsi="宋体" w:cs="宋体" w:hint="eastAsia"/>
                <w:spacing w:val="2"/>
                <w:szCs w:val="21"/>
              </w:rPr>
              <w:t>通电</w:t>
            </w:r>
            <w:r>
              <w:rPr>
                <w:rFonts w:ascii="宋体" w:hAnsi="宋体" w:cs="宋体" w:hint="eastAsia"/>
                <w:spacing w:val="2"/>
                <w:szCs w:val="21"/>
              </w:rPr>
              <w:t>正常</w:t>
            </w:r>
            <w:r w:rsidR="00830CD3">
              <w:rPr>
                <w:rFonts w:ascii="宋体" w:hAnsi="宋体" w:cs="宋体" w:hint="eastAsia"/>
                <w:szCs w:val="21"/>
              </w:rPr>
              <w:t xml:space="preserve">           </w:t>
            </w:r>
            <w:r>
              <w:rPr>
                <w:rFonts w:ascii="宋体" w:hAnsi="宋体" w:cs="宋体" w:hint="eastAsia"/>
                <w:szCs w:val="21"/>
              </w:rPr>
              <w:t>是□   否□</w:t>
            </w:r>
          </w:p>
        </w:tc>
      </w:tr>
      <w:tr w:rsidR="0035301D" w:rsidTr="00830CD3">
        <w:trPr>
          <w:trHeight w:val="369"/>
        </w:trPr>
        <w:tc>
          <w:tcPr>
            <w:tcW w:w="9356" w:type="dxa"/>
            <w:gridSpan w:val="35"/>
            <w:tcBorders>
              <w:top w:val="single" w:sz="6" w:space="0" w:color="auto"/>
              <w:left w:val="single" w:sz="8" w:space="0" w:color="auto"/>
              <w:bottom w:val="single" w:sz="6" w:space="0" w:color="auto"/>
              <w:right w:val="single" w:sz="8" w:space="0" w:color="auto"/>
            </w:tcBorders>
            <w:vAlign w:val="center"/>
          </w:tcPr>
          <w:p w:rsidR="0035301D" w:rsidRDefault="0035301D" w:rsidP="0035301D">
            <w:pPr>
              <w:jc w:val="left"/>
              <w:rPr>
                <w:rFonts w:ascii="宋体" w:hAnsi="宋体" w:cs="宋体"/>
                <w:szCs w:val="21"/>
              </w:rPr>
            </w:pPr>
            <w:r>
              <w:rPr>
                <w:rFonts w:ascii="宋体" w:hAnsi="宋体" w:cs="宋体" w:hint="eastAsia"/>
                <w:spacing w:val="2"/>
                <w:szCs w:val="21"/>
              </w:rPr>
              <w:t>3.</w:t>
            </w:r>
            <w:r w:rsidRPr="00A91FD1">
              <w:rPr>
                <w:rFonts w:ascii="宋体" w:hAnsi="宋体" w:cs="宋体" w:hint="eastAsia"/>
                <w:spacing w:val="2"/>
                <w:szCs w:val="21"/>
              </w:rPr>
              <w:t>报警功能</w:t>
            </w:r>
            <w:r>
              <w:rPr>
                <w:rFonts w:ascii="宋体" w:hAnsi="宋体" w:cs="宋体" w:hint="eastAsia"/>
                <w:spacing w:val="2"/>
                <w:szCs w:val="21"/>
              </w:rPr>
              <w:t xml:space="preserve">正常     </w:t>
            </w:r>
            <w:r w:rsidR="00830CD3">
              <w:rPr>
                <w:rFonts w:ascii="宋体" w:hAnsi="宋体" w:cs="宋体" w:hint="eastAsia"/>
                <w:spacing w:val="2"/>
                <w:szCs w:val="21"/>
              </w:rPr>
              <w:t xml:space="preserve"> </w:t>
            </w:r>
            <w:r>
              <w:rPr>
                <w:rFonts w:ascii="宋体" w:hAnsi="宋体" w:cs="宋体" w:hint="eastAsia"/>
                <w:spacing w:val="2"/>
                <w:szCs w:val="21"/>
              </w:rPr>
              <w:t xml:space="preserve"> </w:t>
            </w:r>
            <w:r>
              <w:rPr>
                <w:rFonts w:ascii="宋体" w:hAnsi="宋体" w:cs="宋体" w:hint="eastAsia"/>
                <w:szCs w:val="21"/>
              </w:rPr>
              <w:t>是□   否□</w:t>
            </w:r>
          </w:p>
        </w:tc>
      </w:tr>
      <w:tr w:rsidR="00A91FD1" w:rsidTr="00830CD3">
        <w:trPr>
          <w:trHeight w:val="369"/>
        </w:trPr>
        <w:tc>
          <w:tcPr>
            <w:tcW w:w="9356" w:type="dxa"/>
            <w:gridSpan w:val="35"/>
            <w:tcBorders>
              <w:top w:val="single" w:sz="8" w:space="0" w:color="auto"/>
              <w:left w:val="single" w:sz="8" w:space="0" w:color="auto"/>
              <w:bottom w:val="single" w:sz="6" w:space="0" w:color="auto"/>
              <w:right w:val="single" w:sz="8" w:space="0" w:color="auto"/>
            </w:tcBorders>
            <w:vAlign w:val="center"/>
          </w:tcPr>
          <w:p w:rsidR="00A91FD1" w:rsidRDefault="00A91FD1" w:rsidP="000F6479">
            <w:pPr>
              <w:jc w:val="center"/>
              <w:rPr>
                <w:rFonts w:ascii="黑体" w:eastAsia="黑体" w:hAnsi="黑体" w:cs="宋体"/>
                <w:szCs w:val="21"/>
              </w:rPr>
            </w:pPr>
            <w:r>
              <w:rPr>
                <w:rFonts w:ascii="黑体" w:eastAsia="黑体" w:hAnsi="黑体" w:cs="宋体" w:hint="eastAsia"/>
                <w:szCs w:val="21"/>
              </w:rPr>
              <w:t>校准结果</w:t>
            </w:r>
          </w:p>
        </w:tc>
      </w:tr>
      <w:tr w:rsidR="0053026D" w:rsidTr="0053026D">
        <w:trPr>
          <w:trHeight w:val="369"/>
        </w:trPr>
        <w:tc>
          <w:tcPr>
            <w:tcW w:w="2265" w:type="dxa"/>
            <w:gridSpan w:val="3"/>
            <w:tcBorders>
              <w:top w:val="single" w:sz="6" w:space="0" w:color="auto"/>
              <w:left w:val="single" w:sz="8"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r>
              <w:rPr>
                <w:rFonts w:ascii="宋体" w:hAnsi="宋体" w:cs="宋体" w:hint="eastAsia"/>
                <w:szCs w:val="21"/>
              </w:rPr>
              <w:t>项目</w:t>
            </w:r>
          </w:p>
        </w:tc>
        <w:tc>
          <w:tcPr>
            <w:tcW w:w="1049" w:type="dxa"/>
            <w:gridSpan w:val="5"/>
            <w:tcBorders>
              <w:top w:val="single" w:sz="6" w:space="0" w:color="auto"/>
              <w:left w:val="single" w:sz="6"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r>
              <w:rPr>
                <w:rFonts w:ascii="宋体" w:hAnsi="宋体" w:cs="宋体" w:hint="eastAsia"/>
                <w:szCs w:val="21"/>
              </w:rPr>
              <w:t>1</w:t>
            </w:r>
          </w:p>
        </w:tc>
        <w:tc>
          <w:tcPr>
            <w:tcW w:w="992" w:type="dxa"/>
            <w:gridSpan w:val="4"/>
            <w:tcBorders>
              <w:top w:val="single" w:sz="6" w:space="0" w:color="auto"/>
              <w:left w:val="single" w:sz="6"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r>
              <w:rPr>
                <w:rFonts w:ascii="宋体" w:hAnsi="宋体" w:cs="宋体" w:hint="eastAsia"/>
                <w:szCs w:val="21"/>
              </w:rPr>
              <w:t>2</w:t>
            </w:r>
          </w:p>
        </w:tc>
        <w:tc>
          <w:tcPr>
            <w:tcW w:w="1134" w:type="dxa"/>
            <w:gridSpan w:val="7"/>
            <w:tcBorders>
              <w:top w:val="single" w:sz="6" w:space="0" w:color="auto"/>
              <w:left w:val="single" w:sz="6"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r>
              <w:rPr>
                <w:rFonts w:ascii="宋体" w:hAnsi="宋体" w:cs="宋体" w:hint="eastAsia"/>
                <w:szCs w:val="21"/>
              </w:rPr>
              <w:t>3</w:t>
            </w:r>
          </w:p>
        </w:tc>
        <w:tc>
          <w:tcPr>
            <w:tcW w:w="1134" w:type="dxa"/>
            <w:gridSpan w:val="7"/>
            <w:tcBorders>
              <w:top w:val="single" w:sz="6" w:space="0" w:color="auto"/>
              <w:left w:val="single" w:sz="6"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r>
              <w:rPr>
                <w:rFonts w:ascii="宋体" w:hAnsi="宋体" w:cs="宋体" w:hint="eastAsia"/>
                <w:szCs w:val="21"/>
              </w:rPr>
              <w:t>平均值</w:t>
            </w:r>
          </w:p>
        </w:tc>
        <w:tc>
          <w:tcPr>
            <w:tcW w:w="1134" w:type="dxa"/>
            <w:gridSpan w:val="6"/>
            <w:tcBorders>
              <w:top w:val="single" w:sz="6" w:space="0" w:color="auto"/>
              <w:left w:val="single" w:sz="6"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r>
              <w:rPr>
                <w:rFonts w:ascii="宋体" w:hAnsi="宋体" w:cs="宋体" w:hint="eastAsia"/>
                <w:szCs w:val="21"/>
              </w:rPr>
              <w:t>示值误差</w:t>
            </w:r>
          </w:p>
        </w:tc>
        <w:tc>
          <w:tcPr>
            <w:tcW w:w="1648" w:type="dxa"/>
            <w:gridSpan w:val="3"/>
            <w:tcBorders>
              <w:top w:val="single" w:sz="6" w:space="0" w:color="auto"/>
              <w:left w:val="single" w:sz="6" w:space="0" w:color="auto"/>
              <w:bottom w:val="single" w:sz="6" w:space="0" w:color="auto"/>
              <w:right w:val="single" w:sz="8" w:space="0" w:color="auto"/>
            </w:tcBorders>
            <w:vAlign w:val="center"/>
          </w:tcPr>
          <w:p w:rsidR="0053026D" w:rsidRDefault="0053026D" w:rsidP="000F6479">
            <w:pPr>
              <w:jc w:val="center"/>
              <w:rPr>
                <w:rFonts w:ascii="宋体" w:hAnsi="宋体" w:cs="宋体"/>
                <w:szCs w:val="21"/>
              </w:rPr>
            </w:pPr>
            <w:r>
              <w:rPr>
                <w:rFonts w:ascii="宋体" w:hAnsi="宋体" w:cs="宋体" w:hint="eastAsia"/>
                <w:szCs w:val="21"/>
              </w:rPr>
              <w:t>扩展不确定度</w:t>
            </w:r>
          </w:p>
        </w:tc>
      </w:tr>
      <w:tr w:rsidR="0053026D" w:rsidTr="0053026D">
        <w:trPr>
          <w:trHeight w:val="369"/>
        </w:trPr>
        <w:tc>
          <w:tcPr>
            <w:tcW w:w="1415" w:type="dxa"/>
            <w:vMerge w:val="restart"/>
            <w:tcBorders>
              <w:top w:val="single" w:sz="6" w:space="0" w:color="auto"/>
              <w:left w:val="single" w:sz="8"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r>
              <w:rPr>
                <w:rFonts w:ascii="宋体" w:hAnsi="宋体" w:cs="宋体" w:hint="eastAsia"/>
                <w:szCs w:val="21"/>
              </w:rPr>
              <w:t>1.示值误差</w:t>
            </w:r>
          </w:p>
          <w:p w:rsidR="0053026D" w:rsidRDefault="0053026D" w:rsidP="000F6479">
            <w:pPr>
              <w:jc w:val="center"/>
              <w:rPr>
                <w:rFonts w:ascii="宋体" w:hAnsi="宋体" w:cs="宋体"/>
                <w:szCs w:val="21"/>
              </w:rPr>
            </w:pPr>
            <w:r>
              <w:rPr>
                <w:rFonts w:hint="eastAsia"/>
                <w:sz w:val="24"/>
              </w:rPr>
              <w:t>/</w:t>
            </w:r>
            <w:r>
              <w:rPr>
                <w:sz w:val="24"/>
              </w:rPr>
              <w:t>µmol/mol</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p>
        </w:tc>
        <w:tc>
          <w:tcPr>
            <w:tcW w:w="1049" w:type="dxa"/>
            <w:gridSpan w:val="5"/>
            <w:tcBorders>
              <w:top w:val="single" w:sz="6" w:space="0" w:color="auto"/>
              <w:left w:val="single" w:sz="6"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p>
        </w:tc>
        <w:tc>
          <w:tcPr>
            <w:tcW w:w="992" w:type="dxa"/>
            <w:gridSpan w:val="4"/>
            <w:tcBorders>
              <w:top w:val="single" w:sz="6" w:space="0" w:color="auto"/>
              <w:left w:val="single" w:sz="6"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p>
        </w:tc>
        <w:tc>
          <w:tcPr>
            <w:tcW w:w="1134" w:type="dxa"/>
            <w:gridSpan w:val="7"/>
            <w:tcBorders>
              <w:top w:val="single" w:sz="6" w:space="0" w:color="auto"/>
              <w:left w:val="single" w:sz="6"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p>
        </w:tc>
        <w:tc>
          <w:tcPr>
            <w:tcW w:w="1134" w:type="dxa"/>
            <w:gridSpan w:val="7"/>
            <w:tcBorders>
              <w:top w:val="single" w:sz="6" w:space="0" w:color="auto"/>
              <w:left w:val="single" w:sz="6"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p>
        </w:tc>
        <w:tc>
          <w:tcPr>
            <w:tcW w:w="1134" w:type="dxa"/>
            <w:gridSpan w:val="6"/>
            <w:tcBorders>
              <w:top w:val="single" w:sz="6" w:space="0" w:color="auto"/>
              <w:left w:val="single" w:sz="6"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p>
        </w:tc>
        <w:tc>
          <w:tcPr>
            <w:tcW w:w="1648" w:type="dxa"/>
            <w:gridSpan w:val="3"/>
            <w:tcBorders>
              <w:top w:val="single" w:sz="6" w:space="0" w:color="auto"/>
              <w:left w:val="single" w:sz="6" w:space="0" w:color="auto"/>
              <w:bottom w:val="single" w:sz="6" w:space="0" w:color="auto"/>
              <w:right w:val="single" w:sz="8" w:space="0" w:color="auto"/>
            </w:tcBorders>
            <w:vAlign w:val="center"/>
          </w:tcPr>
          <w:p w:rsidR="0053026D" w:rsidRDefault="0053026D" w:rsidP="000F6479">
            <w:pPr>
              <w:jc w:val="center"/>
              <w:rPr>
                <w:rFonts w:ascii="宋体" w:hAnsi="宋体" w:cs="宋体"/>
                <w:szCs w:val="21"/>
              </w:rPr>
            </w:pPr>
          </w:p>
        </w:tc>
      </w:tr>
      <w:tr w:rsidR="0053026D" w:rsidTr="0053026D">
        <w:trPr>
          <w:trHeight w:val="369"/>
        </w:trPr>
        <w:tc>
          <w:tcPr>
            <w:tcW w:w="1415" w:type="dxa"/>
            <w:vMerge/>
            <w:tcBorders>
              <w:top w:val="single" w:sz="6" w:space="0" w:color="auto"/>
              <w:left w:val="single" w:sz="8"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p>
        </w:tc>
        <w:tc>
          <w:tcPr>
            <w:tcW w:w="1049" w:type="dxa"/>
            <w:gridSpan w:val="5"/>
            <w:tcBorders>
              <w:top w:val="single" w:sz="6" w:space="0" w:color="auto"/>
              <w:left w:val="single" w:sz="6"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p>
        </w:tc>
        <w:tc>
          <w:tcPr>
            <w:tcW w:w="992" w:type="dxa"/>
            <w:gridSpan w:val="4"/>
            <w:tcBorders>
              <w:top w:val="single" w:sz="6" w:space="0" w:color="auto"/>
              <w:left w:val="single" w:sz="6"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p>
        </w:tc>
        <w:tc>
          <w:tcPr>
            <w:tcW w:w="1134" w:type="dxa"/>
            <w:gridSpan w:val="7"/>
            <w:tcBorders>
              <w:top w:val="single" w:sz="6" w:space="0" w:color="auto"/>
              <w:left w:val="single" w:sz="6"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p>
        </w:tc>
        <w:tc>
          <w:tcPr>
            <w:tcW w:w="1134" w:type="dxa"/>
            <w:gridSpan w:val="7"/>
            <w:tcBorders>
              <w:top w:val="single" w:sz="6" w:space="0" w:color="auto"/>
              <w:left w:val="single" w:sz="6"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p>
        </w:tc>
        <w:tc>
          <w:tcPr>
            <w:tcW w:w="1134" w:type="dxa"/>
            <w:gridSpan w:val="6"/>
            <w:tcBorders>
              <w:top w:val="single" w:sz="6" w:space="0" w:color="auto"/>
              <w:left w:val="single" w:sz="6"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p>
        </w:tc>
        <w:tc>
          <w:tcPr>
            <w:tcW w:w="1648" w:type="dxa"/>
            <w:gridSpan w:val="3"/>
            <w:tcBorders>
              <w:top w:val="single" w:sz="6" w:space="0" w:color="auto"/>
              <w:left w:val="single" w:sz="6" w:space="0" w:color="auto"/>
              <w:bottom w:val="single" w:sz="6" w:space="0" w:color="auto"/>
              <w:right w:val="single" w:sz="8" w:space="0" w:color="auto"/>
            </w:tcBorders>
            <w:vAlign w:val="center"/>
          </w:tcPr>
          <w:p w:rsidR="0053026D" w:rsidRDefault="0053026D" w:rsidP="000F6479">
            <w:pPr>
              <w:jc w:val="center"/>
              <w:rPr>
                <w:rFonts w:ascii="宋体" w:hAnsi="宋体" w:cs="宋体"/>
                <w:szCs w:val="21"/>
              </w:rPr>
            </w:pPr>
          </w:p>
        </w:tc>
      </w:tr>
      <w:tr w:rsidR="0053026D" w:rsidTr="0053026D">
        <w:trPr>
          <w:trHeight w:val="369"/>
        </w:trPr>
        <w:tc>
          <w:tcPr>
            <w:tcW w:w="1415" w:type="dxa"/>
            <w:vMerge/>
            <w:tcBorders>
              <w:top w:val="single" w:sz="6" w:space="0" w:color="auto"/>
              <w:left w:val="single" w:sz="8"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p>
        </w:tc>
        <w:tc>
          <w:tcPr>
            <w:tcW w:w="1049" w:type="dxa"/>
            <w:gridSpan w:val="5"/>
            <w:tcBorders>
              <w:top w:val="single" w:sz="6" w:space="0" w:color="auto"/>
              <w:left w:val="single" w:sz="6"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p>
        </w:tc>
        <w:tc>
          <w:tcPr>
            <w:tcW w:w="992" w:type="dxa"/>
            <w:gridSpan w:val="4"/>
            <w:tcBorders>
              <w:top w:val="single" w:sz="6" w:space="0" w:color="auto"/>
              <w:left w:val="single" w:sz="6"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p>
        </w:tc>
        <w:tc>
          <w:tcPr>
            <w:tcW w:w="1134" w:type="dxa"/>
            <w:gridSpan w:val="7"/>
            <w:tcBorders>
              <w:top w:val="single" w:sz="6" w:space="0" w:color="auto"/>
              <w:left w:val="single" w:sz="6"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p>
        </w:tc>
        <w:tc>
          <w:tcPr>
            <w:tcW w:w="1134" w:type="dxa"/>
            <w:gridSpan w:val="7"/>
            <w:tcBorders>
              <w:top w:val="single" w:sz="6" w:space="0" w:color="auto"/>
              <w:left w:val="single" w:sz="6"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p>
        </w:tc>
        <w:tc>
          <w:tcPr>
            <w:tcW w:w="1134" w:type="dxa"/>
            <w:gridSpan w:val="6"/>
            <w:tcBorders>
              <w:top w:val="single" w:sz="6" w:space="0" w:color="auto"/>
              <w:left w:val="single" w:sz="6"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p>
        </w:tc>
        <w:tc>
          <w:tcPr>
            <w:tcW w:w="1648" w:type="dxa"/>
            <w:gridSpan w:val="3"/>
            <w:tcBorders>
              <w:top w:val="single" w:sz="6" w:space="0" w:color="auto"/>
              <w:left w:val="single" w:sz="6" w:space="0" w:color="auto"/>
              <w:bottom w:val="single" w:sz="6" w:space="0" w:color="auto"/>
              <w:right w:val="single" w:sz="8" w:space="0" w:color="auto"/>
            </w:tcBorders>
            <w:vAlign w:val="center"/>
          </w:tcPr>
          <w:p w:rsidR="0053026D" w:rsidRDefault="0053026D" w:rsidP="000F6479">
            <w:pPr>
              <w:jc w:val="center"/>
              <w:rPr>
                <w:rFonts w:ascii="宋体" w:hAnsi="宋体" w:cs="宋体"/>
                <w:szCs w:val="21"/>
              </w:rPr>
            </w:pPr>
          </w:p>
        </w:tc>
      </w:tr>
      <w:tr w:rsidR="004F3A1C" w:rsidTr="00830CD3">
        <w:trPr>
          <w:trHeight w:val="502"/>
        </w:trPr>
        <w:tc>
          <w:tcPr>
            <w:tcW w:w="1415" w:type="dxa"/>
            <w:vMerge w:val="restart"/>
            <w:tcBorders>
              <w:top w:val="single" w:sz="6" w:space="0" w:color="auto"/>
              <w:left w:val="single" w:sz="8" w:space="0" w:color="auto"/>
              <w:right w:val="single" w:sz="6" w:space="0" w:color="auto"/>
            </w:tcBorders>
            <w:vAlign w:val="center"/>
          </w:tcPr>
          <w:p w:rsidR="004F3A1C" w:rsidRDefault="004F3A1C" w:rsidP="000F6479">
            <w:pPr>
              <w:jc w:val="center"/>
              <w:rPr>
                <w:rFonts w:ascii="宋体" w:hAnsi="宋体" w:cs="宋体"/>
                <w:szCs w:val="21"/>
              </w:rPr>
            </w:pPr>
            <w:r>
              <w:rPr>
                <w:rFonts w:ascii="宋体" w:hAnsi="宋体" w:cs="宋体" w:hint="eastAsia"/>
                <w:szCs w:val="21"/>
              </w:rPr>
              <w:t>2.重复性</w:t>
            </w:r>
            <w:r w:rsidR="00C438D8">
              <w:rPr>
                <w:rFonts w:hint="eastAsia"/>
                <w:sz w:val="24"/>
              </w:rPr>
              <w:t>/</w:t>
            </w:r>
            <w:r w:rsidR="00C438D8">
              <w:rPr>
                <w:sz w:val="24"/>
              </w:rPr>
              <w:t>µmol/mol</w:t>
            </w:r>
          </w:p>
        </w:tc>
        <w:tc>
          <w:tcPr>
            <w:tcW w:w="850" w:type="dxa"/>
            <w:gridSpan w:val="2"/>
            <w:vMerge w:val="restart"/>
            <w:tcBorders>
              <w:top w:val="single" w:sz="6" w:space="0" w:color="auto"/>
              <w:left w:val="single" w:sz="6" w:space="0" w:color="auto"/>
              <w:right w:val="single" w:sz="6" w:space="0" w:color="auto"/>
            </w:tcBorders>
            <w:vAlign w:val="center"/>
          </w:tcPr>
          <w:p w:rsidR="004F3A1C" w:rsidRDefault="004F3A1C" w:rsidP="000F6479">
            <w:pPr>
              <w:jc w:val="center"/>
              <w:rPr>
                <w:rFonts w:ascii="宋体" w:hAnsi="宋体" w:cs="宋体"/>
                <w:szCs w:val="21"/>
              </w:rPr>
            </w:pPr>
          </w:p>
        </w:tc>
        <w:tc>
          <w:tcPr>
            <w:tcW w:w="886" w:type="dxa"/>
            <w:gridSpan w:val="4"/>
            <w:tcBorders>
              <w:top w:val="single" w:sz="6" w:space="0" w:color="auto"/>
              <w:left w:val="single" w:sz="6" w:space="0" w:color="auto"/>
              <w:bottom w:val="single" w:sz="6" w:space="0" w:color="auto"/>
              <w:right w:val="single" w:sz="8" w:space="0" w:color="auto"/>
            </w:tcBorders>
            <w:vAlign w:val="center"/>
          </w:tcPr>
          <w:p w:rsidR="004F3A1C" w:rsidRPr="004F3A1C" w:rsidRDefault="004F3A1C" w:rsidP="004F3A1C">
            <w:pPr>
              <w:jc w:val="center"/>
              <w:rPr>
                <w:rFonts w:ascii="宋体" w:hAnsi="宋体" w:cs="宋体"/>
                <w:szCs w:val="21"/>
              </w:rPr>
            </w:pPr>
            <w:r w:rsidRPr="004F3A1C">
              <w:rPr>
                <w:rFonts w:ascii="宋体" w:hAnsi="宋体" w:cs="宋体" w:hint="eastAsia"/>
                <w:szCs w:val="21"/>
              </w:rPr>
              <w:t>1</w:t>
            </w:r>
          </w:p>
        </w:tc>
        <w:tc>
          <w:tcPr>
            <w:tcW w:w="886" w:type="dxa"/>
            <w:gridSpan w:val="4"/>
            <w:tcBorders>
              <w:top w:val="single" w:sz="6" w:space="0" w:color="auto"/>
              <w:left w:val="single" w:sz="6" w:space="0" w:color="auto"/>
              <w:bottom w:val="single" w:sz="6" w:space="0" w:color="auto"/>
              <w:right w:val="single" w:sz="8" w:space="0" w:color="auto"/>
            </w:tcBorders>
            <w:vAlign w:val="center"/>
          </w:tcPr>
          <w:p w:rsidR="004F3A1C" w:rsidRPr="004F3A1C" w:rsidRDefault="004F3A1C" w:rsidP="004F3A1C">
            <w:pPr>
              <w:jc w:val="center"/>
              <w:rPr>
                <w:rFonts w:ascii="宋体" w:hAnsi="宋体" w:cs="宋体"/>
                <w:szCs w:val="21"/>
              </w:rPr>
            </w:pPr>
            <w:r w:rsidRPr="004F3A1C">
              <w:rPr>
                <w:rFonts w:ascii="宋体" w:hAnsi="宋体" w:cs="宋体" w:hint="eastAsia"/>
                <w:szCs w:val="21"/>
              </w:rPr>
              <w:t>2</w:t>
            </w:r>
          </w:p>
        </w:tc>
        <w:tc>
          <w:tcPr>
            <w:tcW w:w="886" w:type="dxa"/>
            <w:gridSpan w:val="5"/>
            <w:tcBorders>
              <w:top w:val="single" w:sz="6" w:space="0" w:color="auto"/>
              <w:left w:val="single" w:sz="6" w:space="0" w:color="auto"/>
              <w:bottom w:val="single" w:sz="6" w:space="0" w:color="auto"/>
              <w:right w:val="single" w:sz="8" w:space="0" w:color="auto"/>
            </w:tcBorders>
            <w:vAlign w:val="center"/>
          </w:tcPr>
          <w:p w:rsidR="004F3A1C" w:rsidRPr="004F3A1C" w:rsidRDefault="004F3A1C" w:rsidP="004F3A1C">
            <w:pPr>
              <w:jc w:val="center"/>
              <w:rPr>
                <w:rFonts w:ascii="宋体" w:hAnsi="宋体" w:cs="宋体"/>
                <w:szCs w:val="21"/>
              </w:rPr>
            </w:pPr>
            <w:r w:rsidRPr="004F3A1C">
              <w:rPr>
                <w:rFonts w:ascii="宋体" w:hAnsi="宋体" w:cs="宋体" w:hint="eastAsia"/>
                <w:szCs w:val="21"/>
              </w:rPr>
              <w:t>3</w:t>
            </w:r>
          </w:p>
        </w:tc>
        <w:tc>
          <w:tcPr>
            <w:tcW w:w="887" w:type="dxa"/>
            <w:gridSpan w:val="5"/>
            <w:tcBorders>
              <w:top w:val="single" w:sz="6" w:space="0" w:color="auto"/>
              <w:left w:val="single" w:sz="6" w:space="0" w:color="auto"/>
              <w:bottom w:val="single" w:sz="6" w:space="0" w:color="auto"/>
              <w:right w:val="single" w:sz="8" w:space="0" w:color="auto"/>
            </w:tcBorders>
            <w:vAlign w:val="center"/>
          </w:tcPr>
          <w:p w:rsidR="004F3A1C" w:rsidRPr="004F3A1C" w:rsidRDefault="004F3A1C" w:rsidP="004F3A1C">
            <w:pPr>
              <w:jc w:val="center"/>
              <w:rPr>
                <w:rFonts w:ascii="宋体" w:hAnsi="宋体" w:cs="宋体"/>
                <w:szCs w:val="21"/>
              </w:rPr>
            </w:pPr>
            <w:r w:rsidRPr="004F3A1C">
              <w:rPr>
                <w:rFonts w:ascii="宋体" w:hAnsi="宋体" w:cs="宋体" w:hint="eastAsia"/>
                <w:szCs w:val="21"/>
              </w:rPr>
              <w:t>4</w:t>
            </w:r>
          </w:p>
        </w:tc>
        <w:tc>
          <w:tcPr>
            <w:tcW w:w="886" w:type="dxa"/>
            <w:gridSpan w:val="6"/>
            <w:tcBorders>
              <w:top w:val="single" w:sz="6" w:space="0" w:color="auto"/>
              <w:left w:val="single" w:sz="6" w:space="0" w:color="auto"/>
              <w:bottom w:val="single" w:sz="6" w:space="0" w:color="auto"/>
              <w:right w:val="single" w:sz="8" w:space="0" w:color="auto"/>
            </w:tcBorders>
            <w:vAlign w:val="center"/>
          </w:tcPr>
          <w:p w:rsidR="004F3A1C" w:rsidRPr="004F3A1C" w:rsidRDefault="004F3A1C" w:rsidP="004F3A1C">
            <w:pPr>
              <w:jc w:val="center"/>
              <w:rPr>
                <w:rFonts w:ascii="宋体" w:hAnsi="宋体" w:cs="宋体"/>
                <w:szCs w:val="21"/>
              </w:rPr>
            </w:pPr>
            <w:r w:rsidRPr="004F3A1C">
              <w:rPr>
                <w:rFonts w:ascii="宋体" w:hAnsi="宋体" w:cs="宋体" w:hint="eastAsia"/>
                <w:szCs w:val="21"/>
              </w:rPr>
              <w:t>5</w:t>
            </w:r>
          </w:p>
        </w:tc>
        <w:tc>
          <w:tcPr>
            <w:tcW w:w="886" w:type="dxa"/>
            <w:gridSpan w:val="3"/>
            <w:tcBorders>
              <w:top w:val="single" w:sz="6" w:space="0" w:color="auto"/>
              <w:left w:val="single" w:sz="6" w:space="0" w:color="auto"/>
              <w:bottom w:val="single" w:sz="6" w:space="0" w:color="auto"/>
              <w:right w:val="single" w:sz="8" w:space="0" w:color="auto"/>
            </w:tcBorders>
            <w:vAlign w:val="center"/>
          </w:tcPr>
          <w:p w:rsidR="004F3A1C" w:rsidRPr="004F3A1C" w:rsidRDefault="004F3A1C" w:rsidP="004F3A1C">
            <w:pPr>
              <w:jc w:val="center"/>
              <w:rPr>
                <w:rFonts w:ascii="宋体" w:hAnsi="宋体" w:cs="宋体"/>
                <w:szCs w:val="21"/>
              </w:rPr>
            </w:pPr>
            <w:r w:rsidRPr="004F3A1C">
              <w:rPr>
                <w:rFonts w:ascii="宋体" w:hAnsi="宋体" w:cs="宋体" w:hint="eastAsia"/>
                <w:szCs w:val="21"/>
              </w:rPr>
              <w:t>6</w:t>
            </w:r>
          </w:p>
        </w:tc>
        <w:tc>
          <w:tcPr>
            <w:tcW w:w="886" w:type="dxa"/>
            <w:gridSpan w:val="4"/>
            <w:tcBorders>
              <w:top w:val="single" w:sz="6" w:space="0" w:color="auto"/>
              <w:left w:val="single" w:sz="6" w:space="0" w:color="auto"/>
              <w:bottom w:val="single" w:sz="6" w:space="0" w:color="auto"/>
              <w:right w:val="single" w:sz="8" w:space="0" w:color="auto"/>
            </w:tcBorders>
            <w:vAlign w:val="center"/>
          </w:tcPr>
          <w:p w:rsidR="004F3A1C" w:rsidRPr="004F3A1C" w:rsidRDefault="004F3A1C" w:rsidP="004F3A1C">
            <w:pPr>
              <w:jc w:val="center"/>
              <w:rPr>
                <w:rFonts w:ascii="宋体" w:hAnsi="宋体" w:cs="宋体"/>
                <w:szCs w:val="21"/>
              </w:rPr>
            </w:pPr>
            <w:r>
              <w:rPr>
                <w:rFonts w:ascii="宋体" w:hAnsi="宋体" w:cs="宋体" w:hint="eastAsia"/>
                <w:szCs w:val="21"/>
              </w:rPr>
              <w:t>平均值</w:t>
            </w:r>
            <w:r w:rsidRPr="00C612F2">
              <w:rPr>
                <w:position w:val="-6"/>
              </w:rPr>
              <w:object w:dxaOrig="200" w:dyaOrig="260">
                <v:shape id="_x0000_i1046" type="#_x0000_t75" style="width:9.75pt;height:12.75pt" o:ole="">
                  <v:imagedata r:id="rId62" o:title=""/>
                </v:shape>
                <o:OLEObject Type="Embed" ProgID="Equation.DSMT4" ShapeID="_x0000_i1046" DrawAspect="Content" ObjectID="_1686405385" r:id="rId63"/>
              </w:object>
            </w:r>
          </w:p>
        </w:tc>
        <w:tc>
          <w:tcPr>
            <w:tcW w:w="888" w:type="dxa"/>
            <w:tcBorders>
              <w:top w:val="single" w:sz="6" w:space="0" w:color="auto"/>
              <w:left w:val="single" w:sz="6" w:space="0" w:color="auto"/>
              <w:bottom w:val="single" w:sz="6" w:space="0" w:color="auto"/>
              <w:right w:val="single" w:sz="8" w:space="0" w:color="auto"/>
            </w:tcBorders>
            <w:vAlign w:val="center"/>
          </w:tcPr>
          <w:p w:rsidR="004F3A1C" w:rsidRPr="00A91FD1" w:rsidRDefault="00DB6A4E" w:rsidP="004F3A1C">
            <w:pPr>
              <w:jc w:val="center"/>
              <w:rPr>
                <w:sz w:val="24"/>
              </w:rPr>
            </w:pPr>
            <w:r w:rsidRPr="00DB6A4E">
              <w:rPr>
                <w:position w:val="-6"/>
              </w:rPr>
              <w:object w:dxaOrig="180" w:dyaOrig="220">
                <v:shape id="_x0000_i1047" type="#_x0000_t75" style="width:9pt;height:11.25pt" o:ole="">
                  <v:imagedata r:id="rId64" o:title=""/>
                </v:shape>
                <o:OLEObject Type="Embed" ProgID="Equation.DSMT4" ShapeID="_x0000_i1047" DrawAspect="Content" ObjectID="_1686405386" r:id="rId65"/>
              </w:object>
            </w:r>
          </w:p>
        </w:tc>
      </w:tr>
      <w:tr w:rsidR="004F3A1C" w:rsidTr="00830CD3">
        <w:trPr>
          <w:trHeight w:val="425"/>
        </w:trPr>
        <w:tc>
          <w:tcPr>
            <w:tcW w:w="1415" w:type="dxa"/>
            <w:vMerge/>
            <w:tcBorders>
              <w:left w:val="single" w:sz="8" w:space="0" w:color="auto"/>
              <w:bottom w:val="single" w:sz="6" w:space="0" w:color="auto"/>
              <w:right w:val="single" w:sz="6" w:space="0" w:color="auto"/>
            </w:tcBorders>
            <w:vAlign w:val="center"/>
          </w:tcPr>
          <w:p w:rsidR="004F3A1C" w:rsidRDefault="004F3A1C" w:rsidP="000F6479">
            <w:pPr>
              <w:jc w:val="center"/>
              <w:rPr>
                <w:rFonts w:ascii="宋体" w:hAnsi="宋体" w:cs="宋体"/>
                <w:szCs w:val="21"/>
              </w:rPr>
            </w:pPr>
          </w:p>
        </w:tc>
        <w:tc>
          <w:tcPr>
            <w:tcW w:w="850" w:type="dxa"/>
            <w:gridSpan w:val="2"/>
            <w:vMerge/>
            <w:tcBorders>
              <w:left w:val="single" w:sz="6" w:space="0" w:color="auto"/>
              <w:bottom w:val="single" w:sz="6" w:space="0" w:color="auto"/>
              <w:right w:val="single" w:sz="6" w:space="0" w:color="auto"/>
            </w:tcBorders>
            <w:vAlign w:val="center"/>
          </w:tcPr>
          <w:p w:rsidR="004F3A1C" w:rsidRDefault="004F3A1C" w:rsidP="000F6479">
            <w:pPr>
              <w:jc w:val="center"/>
              <w:rPr>
                <w:rFonts w:ascii="宋体" w:hAnsi="宋体" w:cs="宋体"/>
                <w:szCs w:val="21"/>
              </w:rPr>
            </w:pPr>
          </w:p>
        </w:tc>
        <w:tc>
          <w:tcPr>
            <w:tcW w:w="886" w:type="dxa"/>
            <w:gridSpan w:val="4"/>
            <w:tcBorders>
              <w:top w:val="single" w:sz="6" w:space="0" w:color="auto"/>
              <w:left w:val="single" w:sz="6" w:space="0" w:color="auto"/>
              <w:bottom w:val="single" w:sz="6" w:space="0" w:color="auto"/>
              <w:right w:val="single" w:sz="8" w:space="0" w:color="auto"/>
            </w:tcBorders>
            <w:vAlign w:val="center"/>
          </w:tcPr>
          <w:p w:rsidR="004F3A1C" w:rsidRDefault="004F3A1C" w:rsidP="000F6479">
            <w:pPr>
              <w:jc w:val="center"/>
              <w:rPr>
                <w:rFonts w:ascii="宋体" w:hAnsi="宋体" w:cs="宋体"/>
                <w:szCs w:val="21"/>
              </w:rPr>
            </w:pPr>
          </w:p>
        </w:tc>
        <w:tc>
          <w:tcPr>
            <w:tcW w:w="886" w:type="dxa"/>
            <w:gridSpan w:val="4"/>
            <w:tcBorders>
              <w:top w:val="single" w:sz="6" w:space="0" w:color="auto"/>
              <w:left w:val="single" w:sz="6" w:space="0" w:color="auto"/>
              <w:bottom w:val="single" w:sz="6" w:space="0" w:color="auto"/>
              <w:right w:val="single" w:sz="8" w:space="0" w:color="auto"/>
            </w:tcBorders>
            <w:vAlign w:val="center"/>
          </w:tcPr>
          <w:p w:rsidR="004F3A1C" w:rsidRDefault="004F3A1C" w:rsidP="000F6479">
            <w:pPr>
              <w:jc w:val="center"/>
              <w:rPr>
                <w:rFonts w:ascii="宋体" w:hAnsi="宋体" w:cs="宋体"/>
                <w:szCs w:val="21"/>
              </w:rPr>
            </w:pPr>
          </w:p>
        </w:tc>
        <w:tc>
          <w:tcPr>
            <w:tcW w:w="886" w:type="dxa"/>
            <w:gridSpan w:val="5"/>
            <w:tcBorders>
              <w:top w:val="single" w:sz="6" w:space="0" w:color="auto"/>
              <w:left w:val="single" w:sz="6" w:space="0" w:color="auto"/>
              <w:bottom w:val="single" w:sz="6" w:space="0" w:color="auto"/>
              <w:right w:val="single" w:sz="8" w:space="0" w:color="auto"/>
            </w:tcBorders>
            <w:vAlign w:val="center"/>
          </w:tcPr>
          <w:p w:rsidR="004F3A1C" w:rsidRDefault="004F3A1C" w:rsidP="000F6479">
            <w:pPr>
              <w:jc w:val="center"/>
              <w:rPr>
                <w:rFonts w:ascii="宋体" w:hAnsi="宋体" w:cs="宋体"/>
                <w:szCs w:val="21"/>
              </w:rPr>
            </w:pPr>
          </w:p>
        </w:tc>
        <w:tc>
          <w:tcPr>
            <w:tcW w:w="887" w:type="dxa"/>
            <w:gridSpan w:val="5"/>
            <w:tcBorders>
              <w:top w:val="single" w:sz="6" w:space="0" w:color="auto"/>
              <w:left w:val="single" w:sz="6" w:space="0" w:color="auto"/>
              <w:bottom w:val="single" w:sz="6" w:space="0" w:color="auto"/>
              <w:right w:val="single" w:sz="8" w:space="0" w:color="auto"/>
            </w:tcBorders>
            <w:vAlign w:val="center"/>
          </w:tcPr>
          <w:p w:rsidR="004F3A1C" w:rsidRDefault="004F3A1C" w:rsidP="000F6479">
            <w:pPr>
              <w:jc w:val="center"/>
              <w:rPr>
                <w:rFonts w:ascii="宋体" w:hAnsi="宋体" w:cs="宋体"/>
                <w:szCs w:val="21"/>
              </w:rPr>
            </w:pPr>
          </w:p>
        </w:tc>
        <w:tc>
          <w:tcPr>
            <w:tcW w:w="886" w:type="dxa"/>
            <w:gridSpan w:val="6"/>
            <w:tcBorders>
              <w:top w:val="single" w:sz="6" w:space="0" w:color="auto"/>
              <w:left w:val="single" w:sz="6" w:space="0" w:color="auto"/>
              <w:bottom w:val="single" w:sz="6" w:space="0" w:color="auto"/>
              <w:right w:val="single" w:sz="8" w:space="0" w:color="auto"/>
            </w:tcBorders>
            <w:vAlign w:val="center"/>
          </w:tcPr>
          <w:p w:rsidR="004F3A1C" w:rsidRDefault="004F3A1C" w:rsidP="000F6479">
            <w:pPr>
              <w:jc w:val="center"/>
              <w:rPr>
                <w:rFonts w:ascii="宋体" w:hAnsi="宋体" w:cs="宋体"/>
                <w:szCs w:val="21"/>
              </w:rPr>
            </w:pPr>
          </w:p>
        </w:tc>
        <w:tc>
          <w:tcPr>
            <w:tcW w:w="886" w:type="dxa"/>
            <w:gridSpan w:val="3"/>
            <w:tcBorders>
              <w:top w:val="single" w:sz="6" w:space="0" w:color="auto"/>
              <w:left w:val="single" w:sz="6" w:space="0" w:color="auto"/>
              <w:bottom w:val="single" w:sz="6" w:space="0" w:color="auto"/>
              <w:right w:val="single" w:sz="8" w:space="0" w:color="auto"/>
            </w:tcBorders>
            <w:vAlign w:val="center"/>
          </w:tcPr>
          <w:p w:rsidR="004F3A1C" w:rsidRDefault="004F3A1C" w:rsidP="000F6479">
            <w:pPr>
              <w:jc w:val="center"/>
              <w:rPr>
                <w:rFonts w:ascii="宋体" w:hAnsi="宋体" w:cs="宋体"/>
                <w:szCs w:val="21"/>
              </w:rPr>
            </w:pPr>
          </w:p>
        </w:tc>
        <w:tc>
          <w:tcPr>
            <w:tcW w:w="886" w:type="dxa"/>
            <w:gridSpan w:val="4"/>
            <w:tcBorders>
              <w:top w:val="single" w:sz="6" w:space="0" w:color="auto"/>
              <w:left w:val="single" w:sz="6" w:space="0" w:color="auto"/>
              <w:bottom w:val="single" w:sz="6" w:space="0" w:color="auto"/>
              <w:right w:val="single" w:sz="8" w:space="0" w:color="auto"/>
            </w:tcBorders>
            <w:vAlign w:val="center"/>
          </w:tcPr>
          <w:p w:rsidR="004F3A1C" w:rsidRDefault="004F3A1C" w:rsidP="000F6479">
            <w:pPr>
              <w:jc w:val="center"/>
              <w:rPr>
                <w:rFonts w:ascii="宋体" w:hAnsi="宋体" w:cs="宋体"/>
                <w:szCs w:val="21"/>
              </w:rPr>
            </w:pPr>
          </w:p>
        </w:tc>
        <w:tc>
          <w:tcPr>
            <w:tcW w:w="888" w:type="dxa"/>
            <w:tcBorders>
              <w:top w:val="single" w:sz="6" w:space="0" w:color="auto"/>
              <w:left w:val="single" w:sz="6" w:space="0" w:color="auto"/>
              <w:bottom w:val="single" w:sz="6" w:space="0" w:color="auto"/>
              <w:right w:val="single" w:sz="8" w:space="0" w:color="auto"/>
            </w:tcBorders>
            <w:vAlign w:val="center"/>
          </w:tcPr>
          <w:p w:rsidR="004F3A1C" w:rsidRDefault="004F3A1C" w:rsidP="000F6479">
            <w:pPr>
              <w:jc w:val="center"/>
              <w:rPr>
                <w:rFonts w:ascii="宋体" w:hAnsi="宋体" w:cs="宋体"/>
                <w:szCs w:val="21"/>
              </w:rPr>
            </w:pPr>
          </w:p>
        </w:tc>
      </w:tr>
      <w:tr w:rsidR="00A94B66" w:rsidTr="00830CD3">
        <w:trPr>
          <w:trHeight w:val="369"/>
        </w:trPr>
        <w:tc>
          <w:tcPr>
            <w:tcW w:w="1415" w:type="dxa"/>
            <w:vMerge w:val="restart"/>
            <w:tcBorders>
              <w:top w:val="single" w:sz="6" w:space="0" w:color="auto"/>
              <w:left w:val="single" w:sz="8" w:space="0" w:color="auto"/>
              <w:right w:val="single" w:sz="6" w:space="0" w:color="auto"/>
            </w:tcBorders>
            <w:vAlign w:val="center"/>
          </w:tcPr>
          <w:p w:rsidR="00A94B66" w:rsidRDefault="00A94B66" w:rsidP="000F6479">
            <w:pPr>
              <w:jc w:val="center"/>
              <w:rPr>
                <w:rFonts w:ascii="宋体" w:hAnsi="宋体" w:cs="宋体"/>
                <w:szCs w:val="21"/>
              </w:rPr>
            </w:pPr>
            <w:r>
              <w:rPr>
                <w:rFonts w:ascii="宋体" w:hAnsi="宋体" w:cs="宋体" w:hint="eastAsia"/>
                <w:szCs w:val="21"/>
              </w:rPr>
              <w:t>3.响应时间</w:t>
            </w:r>
            <w:r w:rsidR="00224FC5">
              <w:rPr>
                <w:rFonts w:ascii="宋体" w:hAnsi="宋体" w:cs="宋体" w:hint="eastAsia"/>
                <w:szCs w:val="21"/>
              </w:rPr>
              <w:t>/</w:t>
            </w:r>
            <w:r>
              <w:rPr>
                <w:rFonts w:ascii="宋体" w:hAnsi="宋体" w:cs="宋体" w:hint="eastAsia"/>
                <w:szCs w:val="21"/>
              </w:rPr>
              <w:t>s</w:t>
            </w:r>
          </w:p>
        </w:tc>
        <w:tc>
          <w:tcPr>
            <w:tcW w:w="850" w:type="dxa"/>
            <w:gridSpan w:val="2"/>
            <w:vMerge w:val="restart"/>
            <w:tcBorders>
              <w:top w:val="single" w:sz="6" w:space="0" w:color="auto"/>
              <w:left w:val="single" w:sz="6" w:space="0" w:color="auto"/>
              <w:right w:val="single" w:sz="6" w:space="0" w:color="auto"/>
            </w:tcBorders>
            <w:vAlign w:val="center"/>
          </w:tcPr>
          <w:p w:rsidR="00A94B66" w:rsidRDefault="00A94B66" w:rsidP="000F6479">
            <w:pPr>
              <w:jc w:val="center"/>
              <w:rPr>
                <w:rFonts w:ascii="宋体" w:hAnsi="宋体" w:cs="宋体"/>
                <w:szCs w:val="21"/>
              </w:rPr>
            </w:pPr>
          </w:p>
        </w:tc>
        <w:tc>
          <w:tcPr>
            <w:tcW w:w="1419" w:type="dxa"/>
            <w:gridSpan w:val="7"/>
            <w:tcBorders>
              <w:top w:val="single" w:sz="6" w:space="0" w:color="auto"/>
              <w:left w:val="single" w:sz="6" w:space="0" w:color="auto"/>
              <w:bottom w:val="single" w:sz="6" w:space="0" w:color="auto"/>
              <w:right w:val="single" w:sz="6" w:space="0" w:color="auto"/>
            </w:tcBorders>
            <w:vAlign w:val="center"/>
          </w:tcPr>
          <w:p w:rsidR="00A94B66" w:rsidRDefault="00A94B66" w:rsidP="000F6479">
            <w:pPr>
              <w:jc w:val="center"/>
              <w:rPr>
                <w:rFonts w:ascii="宋体" w:hAnsi="宋体" w:cs="宋体"/>
                <w:szCs w:val="21"/>
              </w:rPr>
            </w:pPr>
            <w:r>
              <w:rPr>
                <w:rFonts w:ascii="宋体" w:hAnsi="宋体" w:cs="宋体" w:hint="eastAsia"/>
                <w:szCs w:val="21"/>
              </w:rPr>
              <w:t>1</w:t>
            </w:r>
          </w:p>
        </w:tc>
        <w:tc>
          <w:tcPr>
            <w:tcW w:w="1275" w:type="dxa"/>
            <w:gridSpan w:val="7"/>
            <w:tcBorders>
              <w:top w:val="single" w:sz="6" w:space="0" w:color="auto"/>
              <w:left w:val="single" w:sz="6" w:space="0" w:color="auto"/>
              <w:bottom w:val="single" w:sz="6" w:space="0" w:color="auto"/>
              <w:right w:val="single" w:sz="6" w:space="0" w:color="auto"/>
            </w:tcBorders>
            <w:vAlign w:val="center"/>
          </w:tcPr>
          <w:p w:rsidR="00A94B66" w:rsidRDefault="00A94B66" w:rsidP="000F6479">
            <w:pPr>
              <w:jc w:val="center"/>
              <w:rPr>
                <w:rFonts w:ascii="宋体" w:hAnsi="宋体" w:cs="宋体"/>
                <w:szCs w:val="21"/>
              </w:rPr>
            </w:pPr>
            <w:r>
              <w:rPr>
                <w:rFonts w:ascii="宋体" w:hAnsi="宋体" w:cs="宋体" w:hint="eastAsia"/>
                <w:szCs w:val="21"/>
              </w:rPr>
              <w:t>2</w:t>
            </w:r>
          </w:p>
        </w:tc>
        <w:tc>
          <w:tcPr>
            <w:tcW w:w="1275" w:type="dxa"/>
            <w:gridSpan w:val="6"/>
            <w:tcBorders>
              <w:top w:val="single" w:sz="6" w:space="0" w:color="auto"/>
              <w:left w:val="single" w:sz="6" w:space="0" w:color="auto"/>
              <w:bottom w:val="single" w:sz="6" w:space="0" w:color="auto"/>
              <w:right w:val="single" w:sz="6" w:space="0" w:color="auto"/>
            </w:tcBorders>
            <w:vAlign w:val="center"/>
          </w:tcPr>
          <w:p w:rsidR="00A94B66" w:rsidRDefault="00A94B66" w:rsidP="000F6479">
            <w:pPr>
              <w:jc w:val="center"/>
              <w:rPr>
                <w:rFonts w:ascii="宋体" w:hAnsi="宋体" w:cs="宋体"/>
                <w:szCs w:val="21"/>
              </w:rPr>
            </w:pPr>
            <w:r>
              <w:rPr>
                <w:rFonts w:ascii="宋体" w:hAnsi="宋体" w:cs="宋体" w:hint="eastAsia"/>
                <w:szCs w:val="21"/>
              </w:rPr>
              <w:t>3</w:t>
            </w:r>
          </w:p>
        </w:tc>
        <w:tc>
          <w:tcPr>
            <w:tcW w:w="1420" w:type="dxa"/>
            <w:gridSpan w:val="8"/>
            <w:tcBorders>
              <w:top w:val="single" w:sz="6" w:space="0" w:color="auto"/>
              <w:left w:val="single" w:sz="6" w:space="0" w:color="auto"/>
              <w:bottom w:val="single" w:sz="6" w:space="0" w:color="auto"/>
              <w:right w:val="single" w:sz="6" w:space="0" w:color="auto"/>
            </w:tcBorders>
            <w:vAlign w:val="center"/>
          </w:tcPr>
          <w:p w:rsidR="00A94B66" w:rsidRDefault="00A94B66" w:rsidP="000F6479">
            <w:pPr>
              <w:jc w:val="center"/>
              <w:rPr>
                <w:rFonts w:ascii="宋体" w:hAnsi="宋体" w:cs="宋体"/>
                <w:szCs w:val="21"/>
              </w:rPr>
            </w:pPr>
            <w:r>
              <w:rPr>
                <w:rFonts w:ascii="宋体" w:hAnsi="宋体" w:cs="宋体" w:hint="eastAsia"/>
                <w:szCs w:val="21"/>
              </w:rPr>
              <w:t>平均值</w:t>
            </w:r>
          </w:p>
        </w:tc>
        <w:tc>
          <w:tcPr>
            <w:tcW w:w="1702" w:type="dxa"/>
            <w:gridSpan w:val="4"/>
            <w:tcBorders>
              <w:top w:val="single" w:sz="6" w:space="0" w:color="auto"/>
              <w:left w:val="single" w:sz="6" w:space="0" w:color="auto"/>
              <w:bottom w:val="single" w:sz="6" w:space="0" w:color="auto"/>
              <w:right w:val="single" w:sz="8" w:space="0" w:color="auto"/>
            </w:tcBorders>
            <w:vAlign w:val="center"/>
          </w:tcPr>
          <w:p w:rsidR="00A94B66" w:rsidRDefault="00A94B66" w:rsidP="000F6479">
            <w:pPr>
              <w:jc w:val="center"/>
              <w:rPr>
                <w:rFonts w:ascii="宋体" w:hAnsi="宋体" w:cs="宋体"/>
                <w:szCs w:val="21"/>
              </w:rPr>
            </w:pPr>
            <w:r>
              <w:rPr>
                <w:rFonts w:ascii="宋体" w:hAnsi="宋体" w:cs="宋体" w:hint="eastAsia"/>
                <w:szCs w:val="21"/>
              </w:rPr>
              <w:t>扩展不确定度</w:t>
            </w:r>
          </w:p>
        </w:tc>
      </w:tr>
      <w:tr w:rsidR="00A94B66" w:rsidTr="00830CD3">
        <w:trPr>
          <w:trHeight w:val="369"/>
        </w:trPr>
        <w:tc>
          <w:tcPr>
            <w:tcW w:w="1415" w:type="dxa"/>
            <w:vMerge/>
            <w:tcBorders>
              <w:left w:val="single" w:sz="8" w:space="0" w:color="auto"/>
              <w:bottom w:val="single" w:sz="6" w:space="0" w:color="auto"/>
              <w:right w:val="single" w:sz="6" w:space="0" w:color="auto"/>
            </w:tcBorders>
            <w:vAlign w:val="center"/>
          </w:tcPr>
          <w:p w:rsidR="00A94B66" w:rsidRDefault="00A94B66" w:rsidP="000F6479">
            <w:pPr>
              <w:jc w:val="center"/>
              <w:rPr>
                <w:rFonts w:ascii="宋体" w:hAnsi="宋体" w:cs="宋体"/>
                <w:szCs w:val="21"/>
              </w:rPr>
            </w:pPr>
          </w:p>
        </w:tc>
        <w:tc>
          <w:tcPr>
            <w:tcW w:w="850" w:type="dxa"/>
            <w:gridSpan w:val="2"/>
            <w:vMerge/>
            <w:tcBorders>
              <w:left w:val="single" w:sz="6" w:space="0" w:color="auto"/>
              <w:bottom w:val="single" w:sz="6" w:space="0" w:color="auto"/>
              <w:right w:val="single" w:sz="6" w:space="0" w:color="auto"/>
            </w:tcBorders>
            <w:vAlign w:val="center"/>
          </w:tcPr>
          <w:p w:rsidR="00A94B66" w:rsidRDefault="00A94B66" w:rsidP="000F6479">
            <w:pPr>
              <w:jc w:val="center"/>
              <w:rPr>
                <w:rFonts w:ascii="宋体" w:hAnsi="宋体" w:cs="宋体"/>
                <w:szCs w:val="21"/>
              </w:rPr>
            </w:pPr>
          </w:p>
        </w:tc>
        <w:tc>
          <w:tcPr>
            <w:tcW w:w="1419" w:type="dxa"/>
            <w:gridSpan w:val="7"/>
            <w:tcBorders>
              <w:top w:val="single" w:sz="6" w:space="0" w:color="auto"/>
              <w:left w:val="single" w:sz="6" w:space="0" w:color="auto"/>
              <w:bottom w:val="single" w:sz="6" w:space="0" w:color="auto"/>
              <w:right w:val="single" w:sz="6" w:space="0" w:color="auto"/>
            </w:tcBorders>
            <w:vAlign w:val="center"/>
          </w:tcPr>
          <w:p w:rsidR="00A94B66" w:rsidRDefault="00A94B66" w:rsidP="000F6479">
            <w:pPr>
              <w:jc w:val="center"/>
              <w:rPr>
                <w:rFonts w:ascii="宋体" w:hAnsi="宋体" w:cs="宋体"/>
                <w:szCs w:val="21"/>
              </w:rPr>
            </w:pPr>
          </w:p>
        </w:tc>
        <w:tc>
          <w:tcPr>
            <w:tcW w:w="1275" w:type="dxa"/>
            <w:gridSpan w:val="7"/>
            <w:tcBorders>
              <w:top w:val="single" w:sz="6" w:space="0" w:color="auto"/>
              <w:left w:val="single" w:sz="6" w:space="0" w:color="auto"/>
              <w:bottom w:val="single" w:sz="6" w:space="0" w:color="auto"/>
              <w:right w:val="single" w:sz="6" w:space="0" w:color="auto"/>
            </w:tcBorders>
            <w:vAlign w:val="center"/>
          </w:tcPr>
          <w:p w:rsidR="00A94B66" w:rsidRDefault="00A94B66" w:rsidP="000F6479">
            <w:pPr>
              <w:jc w:val="center"/>
              <w:rPr>
                <w:rFonts w:ascii="宋体" w:hAnsi="宋体" w:cs="宋体"/>
                <w:szCs w:val="21"/>
              </w:rPr>
            </w:pPr>
          </w:p>
        </w:tc>
        <w:tc>
          <w:tcPr>
            <w:tcW w:w="1275" w:type="dxa"/>
            <w:gridSpan w:val="6"/>
            <w:tcBorders>
              <w:top w:val="single" w:sz="6" w:space="0" w:color="auto"/>
              <w:left w:val="single" w:sz="6" w:space="0" w:color="auto"/>
              <w:bottom w:val="single" w:sz="6" w:space="0" w:color="auto"/>
              <w:right w:val="single" w:sz="6" w:space="0" w:color="auto"/>
            </w:tcBorders>
            <w:vAlign w:val="center"/>
          </w:tcPr>
          <w:p w:rsidR="00A94B66" w:rsidRDefault="00A94B66" w:rsidP="000F6479">
            <w:pPr>
              <w:jc w:val="center"/>
              <w:rPr>
                <w:rFonts w:ascii="宋体" w:hAnsi="宋体" w:cs="宋体"/>
                <w:szCs w:val="21"/>
              </w:rPr>
            </w:pPr>
          </w:p>
        </w:tc>
        <w:tc>
          <w:tcPr>
            <w:tcW w:w="1420" w:type="dxa"/>
            <w:gridSpan w:val="8"/>
            <w:tcBorders>
              <w:top w:val="single" w:sz="6" w:space="0" w:color="auto"/>
              <w:left w:val="single" w:sz="6" w:space="0" w:color="auto"/>
              <w:bottom w:val="single" w:sz="6" w:space="0" w:color="auto"/>
              <w:right w:val="single" w:sz="6" w:space="0" w:color="auto"/>
            </w:tcBorders>
            <w:vAlign w:val="center"/>
          </w:tcPr>
          <w:p w:rsidR="00A94B66" w:rsidRDefault="00A94B66" w:rsidP="000F6479">
            <w:pPr>
              <w:jc w:val="center"/>
              <w:rPr>
                <w:rFonts w:ascii="宋体" w:hAnsi="宋体" w:cs="宋体"/>
                <w:szCs w:val="21"/>
              </w:rPr>
            </w:pPr>
          </w:p>
        </w:tc>
        <w:tc>
          <w:tcPr>
            <w:tcW w:w="1702" w:type="dxa"/>
            <w:gridSpan w:val="4"/>
            <w:tcBorders>
              <w:top w:val="single" w:sz="6" w:space="0" w:color="auto"/>
              <w:left w:val="single" w:sz="6" w:space="0" w:color="auto"/>
              <w:bottom w:val="single" w:sz="6" w:space="0" w:color="auto"/>
              <w:right w:val="single" w:sz="8" w:space="0" w:color="auto"/>
            </w:tcBorders>
            <w:vAlign w:val="center"/>
          </w:tcPr>
          <w:p w:rsidR="00A94B66" w:rsidRDefault="00A94B66" w:rsidP="000F6479">
            <w:pPr>
              <w:jc w:val="center"/>
              <w:rPr>
                <w:rFonts w:ascii="宋体" w:hAnsi="宋体" w:cs="宋体"/>
                <w:szCs w:val="21"/>
              </w:rPr>
            </w:pPr>
          </w:p>
        </w:tc>
      </w:tr>
      <w:tr w:rsidR="00A94B66" w:rsidTr="00830CD3">
        <w:trPr>
          <w:trHeight w:val="369"/>
        </w:trPr>
        <w:tc>
          <w:tcPr>
            <w:tcW w:w="1415" w:type="dxa"/>
            <w:vMerge w:val="restart"/>
            <w:tcBorders>
              <w:left w:val="single" w:sz="8" w:space="0" w:color="auto"/>
              <w:right w:val="single" w:sz="6" w:space="0" w:color="auto"/>
            </w:tcBorders>
            <w:vAlign w:val="center"/>
          </w:tcPr>
          <w:p w:rsidR="00A94B66" w:rsidRDefault="0074470E" w:rsidP="000F6479">
            <w:pPr>
              <w:jc w:val="center"/>
              <w:rPr>
                <w:rFonts w:ascii="宋体" w:hAnsi="宋体" w:cs="宋体"/>
                <w:szCs w:val="21"/>
              </w:rPr>
            </w:pPr>
            <w:r>
              <w:rPr>
                <w:rFonts w:ascii="宋体" w:hAnsi="宋体" w:cs="宋体" w:hint="eastAsia"/>
                <w:szCs w:val="21"/>
              </w:rPr>
              <w:t>4</w:t>
            </w:r>
            <w:r w:rsidR="00A94B66">
              <w:rPr>
                <w:rFonts w:ascii="宋体" w:hAnsi="宋体" w:cs="宋体" w:hint="eastAsia"/>
                <w:szCs w:val="21"/>
              </w:rPr>
              <w:t>.</w:t>
            </w:r>
            <w:r w:rsidR="00A94B66" w:rsidRPr="00EC2D24">
              <w:rPr>
                <w:rFonts w:ascii="宋体" w:hAnsi="宋体" w:cs="宋体" w:hint="eastAsia"/>
                <w:szCs w:val="21"/>
              </w:rPr>
              <w:t>漂移</w:t>
            </w:r>
          </w:p>
        </w:tc>
        <w:tc>
          <w:tcPr>
            <w:tcW w:w="992" w:type="dxa"/>
            <w:gridSpan w:val="3"/>
            <w:tcBorders>
              <w:top w:val="single" w:sz="6" w:space="0" w:color="auto"/>
              <w:left w:val="single" w:sz="6" w:space="0" w:color="auto"/>
              <w:bottom w:val="single" w:sz="6" w:space="0" w:color="auto"/>
              <w:right w:val="single" w:sz="8" w:space="0" w:color="auto"/>
            </w:tcBorders>
            <w:vAlign w:val="center"/>
          </w:tcPr>
          <w:p w:rsidR="00A94B66" w:rsidRDefault="00A94B66" w:rsidP="000F6479">
            <w:pPr>
              <w:snapToGrid w:val="0"/>
              <w:spacing w:line="420" w:lineRule="exact"/>
              <w:jc w:val="center"/>
              <w:rPr>
                <w:szCs w:val="21"/>
              </w:rPr>
            </w:pPr>
            <w:r>
              <w:rPr>
                <w:rFonts w:hint="eastAsia"/>
                <w:szCs w:val="21"/>
              </w:rPr>
              <w:t>时间</w:t>
            </w:r>
          </w:p>
        </w:tc>
        <w:tc>
          <w:tcPr>
            <w:tcW w:w="993" w:type="dxa"/>
            <w:gridSpan w:val="5"/>
            <w:tcBorders>
              <w:top w:val="single" w:sz="6" w:space="0" w:color="auto"/>
              <w:left w:val="single" w:sz="6" w:space="0" w:color="auto"/>
              <w:bottom w:val="single" w:sz="6" w:space="0" w:color="auto"/>
              <w:right w:val="single" w:sz="8" w:space="0" w:color="auto"/>
            </w:tcBorders>
            <w:vAlign w:val="center"/>
          </w:tcPr>
          <w:p w:rsidR="00A94B66" w:rsidRDefault="00A94B66" w:rsidP="000F6479">
            <w:pPr>
              <w:snapToGrid w:val="0"/>
              <w:spacing w:line="240" w:lineRule="exact"/>
              <w:ind w:rightChars="-51" w:right="-107"/>
              <w:jc w:val="center"/>
              <w:rPr>
                <w:szCs w:val="21"/>
              </w:rPr>
            </w:pPr>
            <w:r>
              <w:rPr>
                <w:szCs w:val="21"/>
              </w:rPr>
              <w:t>0h</w:t>
            </w:r>
          </w:p>
          <w:p w:rsidR="00A94B66" w:rsidRDefault="00A94B66" w:rsidP="000F6479">
            <w:pPr>
              <w:snapToGrid w:val="0"/>
              <w:spacing w:line="240" w:lineRule="exact"/>
              <w:ind w:rightChars="-51" w:right="-107"/>
              <w:jc w:val="center"/>
              <w:rPr>
                <w:szCs w:val="21"/>
              </w:rPr>
            </w:pPr>
            <w:r>
              <w:rPr>
                <w:szCs w:val="21"/>
              </w:rPr>
              <w:t>0min</w:t>
            </w:r>
          </w:p>
        </w:tc>
        <w:tc>
          <w:tcPr>
            <w:tcW w:w="992" w:type="dxa"/>
            <w:gridSpan w:val="4"/>
            <w:tcBorders>
              <w:top w:val="single" w:sz="6" w:space="0" w:color="auto"/>
              <w:left w:val="single" w:sz="6" w:space="0" w:color="auto"/>
              <w:bottom w:val="single" w:sz="6" w:space="0" w:color="auto"/>
              <w:right w:val="single" w:sz="8" w:space="0" w:color="auto"/>
            </w:tcBorders>
            <w:vAlign w:val="center"/>
          </w:tcPr>
          <w:p w:rsidR="00A94B66" w:rsidRDefault="00A94B66" w:rsidP="000F6479">
            <w:pPr>
              <w:snapToGrid w:val="0"/>
              <w:spacing w:line="240" w:lineRule="exact"/>
              <w:jc w:val="center"/>
              <w:rPr>
                <w:szCs w:val="21"/>
              </w:rPr>
            </w:pPr>
            <w:r>
              <w:rPr>
                <w:szCs w:val="21"/>
              </w:rPr>
              <w:t>1h</w:t>
            </w:r>
          </w:p>
          <w:p w:rsidR="00A94B66" w:rsidRDefault="00A94B66" w:rsidP="000F6479">
            <w:pPr>
              <w:snapToGrid w:val="0"/>
              <w:spacing w:line="240" w:lineRule="exact"/>
              <w:jc w:val="center"/>
              <w:rPr>
                <w:szCs w:val="21"/>
              </w:rPr>
            </w:pPr>
            <w:r>
              <w:rPr>
                <w:szCs w:val="21"/>
              </w:rPr>
              <w:t>15min</w:t>
            </w:r>
          </w:p>
        </w:tc>
        <w:tc>
          <w:tcPr>
            <w:tcW w:w="993" w:type="dxa"/>
            <w:gridSpan w:val="5"/>
            <w:tcBorders>
              <w:top w:val="single" w:sz="6" w:space="0" w:color="auto"/>
              <w:left w:val="single" w:sz="6" w:space="0" w:color="auto"/>
              <w:bottom w:val="single" w:sz="6" w:space="0" w:color="auto"/>
              <w:right w:val="single" w:sz="8" w:space="0" w:color="auto"/>
            </w:tcBorders>
            <w:vAlign w:val="center"/>
          </w:tcPr>
          <w:p w:rsidR="00A94B66" w:rsidRDefault="00A94B66" w:rsidP="000F6479">
            <w:pPr>
              <w:snapToGrid w:val="0"/>
              <w:spacing w:line="240" w:lineRule="exact"/>
              <w:jc w:val="center"/>
              <w:rPr>
                <w:szCs w:val="21"/>
              </w:rPr>
            </w:pPr>
            <w:r>
              <w:rPr>
                <w:szCs w:val="21"/>
              </w:rPr>
              <w:t>2h</w:t>
            </w:r>
          </w:p>
          <w:p w:rsidR="00A94B66" w:rsidRDefault="00A94B66" w:rsidP="000F6479">
            <w:pPr>
              <w:snapToGrid w:val="0"/>
              <w:spacing w:line="240" w:lineRule="exact"/>
              <w:jc w:val="center"/>
              <w:rPr>
                <w:szCs w:val="21"/>
              </w:rPr>
            </w:pPr>
            <w:r>
              <w:rPr>
                <w:szCs w:val="21"/>
              </w:rPr>
              <w:t>30min</w:t>
            </w:r>
          </w:p>
        </w:tc>
        <w:tc>
          <w:tcPr>
            <w:tcW w:w="993" w:type="dxa"/>
            <w:gridSpan w:val="7"/>
            <w:tcBorders>
              <w:top w:val="single" w:sz="6" w:space="0" w:color="auto"/>
              <w:left w:val="single" w:sz="6" w:space="0" w:color="auto"/>
              <w:bottom w:val="single" w:sz="6" w:space="0" w:color="auto"/>
              <w:right w:val="single" w:sz="8" w:space="0" w:color="auto"/>
            </w:tcBorders>
            <w:vAlign w:val="center"/>
          </w:tcPr>
          <w:p w:rsidR="00A94B66" w:rsidRDefault="00A94B66" w:rsidP="000F6479">
            <w:pPr>
              <w:snapToGrid w:val="0"/>
              <w:spacing w:line="240" w:lineRule="exact"/>
              <w:jc w:val="center"/>
              <w:rPr>
                <w:szCs w:val="21"/>
              </w:rPr>
            </w:pPr>
            <w:r>
              <w:rPr>
                <w:szCs w:val="21"/>
              </w:rPr>
              <w:t>3h</w:t>
            </w:r>
          </w:p>
          <w:p w:rsidR="00A94B66" w:rsidRDefault="00A94B66" w:rsidP="000F6479">
            <w:pPr>
              <w:snapToGrid w:val="0"/>
              <w:spacing w:line="240" w:lineRule="exact"/>
              <w:jc w:val="center"/>
              <w:rPr>
                <w:szCs w:val="21"/>
              </w:rPr>
            </w:pPr>
            <w:r>
              <w:rPr>
                <w:szCs w:val="21"/>
              </w:rPr>
              <w:t>45min</w:t>
            </w:r>
          </w:p>
        </w:tc>
        <w:tc>
          <w:tcPr>
            <w:tcW w:w="992" w:type="dxa"/>
            <w:gridSpan w:val="4"/>
            <w:tcBorders>
              <w:top w:val="single" w:sz="6" w:space="0" w:color="auto"/>
              <w:left w:val="single" w:sz="6" w:space="0" w:color="auto"/>
              <w:bottom w:val="single" w:sz="6" w:space="0" w:color="auto"/>
              <w:right w:val="single" w:sz="8" w:space="0" w:color="auto"/>
            </w:tcBorders>
            <w:vAlign w:val="center"/>
          </w:tcPr>
          <w:p w:rsidR="00A94B66" w:rsidRDefault="00A94B66" w:rsidP="000F6479">
            <w:pPr>
              <w:snapToGrid w:val="0"/>
              <w:spacing w:line="240" w:lineRule="exact"/>
              <w:jc w:val="center"/>
              <w:rPr>
                <w:szCs w:val="21"/>
              </w:rPr>
            </w:pPr>
            <w:r>
              <w:rPr>
                <w:szCs w:val="21"/>
              </w:rPr>
              <w:t>4h</w:t>
            </w:r>
          </w:p>
          <w:p w:rsidR="00A94B66" w:rsidRDefault="00A94B66" w:rsidP="000F6479">
            <w:pPr>
              <w:snapToGrid w:val="0"/>
              <w:spacing w:line="240" w:lineRule="exact"/>
              <w:jc w:val="center"/>
              <w:rPr>
                <w:szCs w:val="21"/>
              </w:rPr>
            </w:pPr>
            <w:r>
              <w:rPr>
                <w:szCs w:val="21"/>
              </w:rPr>
              <w:t>60min</w:t>
            </w:r>
          </w:p>
        </w:tc>
        <w:tc>
          <w:tcPr>
            <w:tcW w:w="993" w:type="dxa"/>
            <w:gridSpan w:val="4"/>
            <w:tcBorders>
              <w:top w:val="single" w:sz="6" w:space="0" w:color="auto"/>
              <w:left w:val="single" w:sz="6" w:space="0" w:color="auto"/>
              <w:bottom w:val="single" w:sz="6" w:space="0" w:color="auto"/>
              <w:right w:val="single" w:sz="8" w:space="0" w:color="auto"/>
            </w:tcBorders>
            <w:vAlign w:val="center"/>
          </w:tcPr>
          <w:p w:rsidR="00A94B66" w:rsidRDefault="00A94B66" w:rsidP="000F6479">
            <w:pPr>
              <w:snapToGrid w:val="0"/>
              <w:spacing w:line="420" w:lineRule="exact"/>
              <w:jc w:val="center"/>
              <w:rPr>
                <w:szCs w:val="21"/>
                <w:vertAlign w:val="subscript"/>
              </w:rPr>
            </w:pPr>
            <w:r w:rsidRPr="00C612F2">
              <w:rPr>
                <w:position w:val="-4"/>
                <w:szCs w:val="21"/>
              </w:rPr>
              <w:object w:dxaOrig="379" w:dyaOrig="259">
                <v:shape id="_x0000_i1048" type="#_x0000_t75" style="width:18.75pt;height:12.75pt" o:ole="">
                  <v:imagedata r:id="rId66" o:title=""/>
                </v:shape>
                <o:OLEObject Type="Embed" ProgID="Equation.3" ShapeID="_x0000_i1048" DrawAspect="Content" ObjectID="_1686405387" r:id="rId67"/>
              </w:object>
            </w:r>
            <w:r>
              <w:rPr>
                <w:szCs w:val="21"/>
                <w:vertAlign w:val="subscript"/>
              </w:rPr>
              <w:t>max</w:t>
            </w:r>
          </w:p>
        </w:tc>
        <w:tc>
          <w:tcPr>
            <w:tcW w:w="993" w:type="dxa"/>
            <w:gridSpan w:val="2"/>
            <w:tcBorders>
              <w:top w:val="single" w:sz="6" w:space="0" w:color="auto"/>
              <w:left w:val="single" w:sz="6" w:space="0" w:color="auto"/>
              <w:bottom w:val="single" w:sz="6" w:space="0" w:color="auto"/>
              <w:right w:val="single" w:sz="8" w:space="0" w:color="auto"/>
            </w:tcBorders>
            <w:vAlign w:val="center"/>
          </w:tcPr>
          <w:p w:rsidR="00A94B66" w:rsidRDefault="00A94B66" w:rsidP="000F6479">
            <w:pPr>
              <w:snapToGrid w:val="0"/>
              <w:spacing w:line="420" w:lineRule="exact"/>
              <w:jc w:val="center"/>
              <w:rPr>
                <w:szCs w:val="21"/>
                <w:vertAlign w:val="subscript"/>
              </w:rPr>
            </w:pPr>
            <w:r w:rsidRPr="00C612F2">
              <w:rPr>
                <w:position w:val="-6"/>
                <w:szCs w:val="21"/>
              </w:rPr>
              <w:object w:dxaOrig="359" w:dyaOrig="279">
                <v:shape id="_x0000_i1049" type="#_x0000_t75" style="width:18pt;height:14.25pt" o:ole="">
                  <v:imagedata r:id="rId68" o:title=""/>
                </v:shape>
                <o:OLEObject Type="Embed" ProgID="Equation.3" ShapeID="_x0000_i1049" DrawAspect="Content" ObjectID="_1686405388" r:id="rId69"/>
              </w:object>
            </w:r>
            <w:r>
              <w:rPr>
                <w:szCs w:val="21"/>
                <w:vertAlign w:val="subscript"/>
              </w:rPr>
              <w:t>max</w:t>
            </w:r>
          </w:p>
        </w:tc>
      </w:tr>
      <w:tr w:rsidR="0053026D" w:rsidTr="00F97EBE">
        <w:trPr>
          <w:trHeight w:val="369"/>
        </w:trPr>
        <w:tc>
          <w:tcPr>
            <w:tcW w:w="1415" w:type="dxa"/>
            <w:vMerge/>
            <w:tcBorders>
              <w:left w:val="single" w:sz="8" w:space="0" w:color="auto"/>
              <w:right w:val="single" w:sz="6" w:space="0" w:color="auto"/>
            </w:tcBorders>
            <w:vAlign w:val="center"/>
          </w:tcPr>
          <w:p w:rsidR="0053026D" w:rsidRDefault="0053026D" w:rsidP="000F6479">
            <w:pPr>
              <w:jc w:val="center"/>
              <w:rPr>
                <w:rFonts w:ascii="宋体" w:hAnsi="宋体" w:cs="宋体"/>
                <w:szCs w:val="21"/>
              </w:rPr>
            </w:pPr>
          </w:p>
        </w:tc>
        <w:tc>
          <w:tcPr>
            <w:tcW w:w="992" w:type="dxa"/>
            <w:gridSpan w:val="3"/>
            <w:tcBorders>
              <w:top w:val="single" w:sz="6" w:space="0" w:color="auto"/>
              <w:left w:val="single" w:sz="6" w:space="0" w:color="auto"/>
              <w:bottom w:val="single" w:sz="6" w:space="0" w:color="auto"/>
              <w:right w:val="single" w:sz="8" w:space="0" w:color="auto"/>
            </w:tcBorders>
            <w:vAlign w:val="center"/>
          </w:tcPr>
          <w:p w:rsidR="0053026D" w:rsidRDefault="0053026D" w:rsidP="000F6479">
            <w:pPr>
              <w:snapToGrid w:val="0"/>
              <w:jc w:val="center"/>
              <w:rPr>
                <w:sz w:val="18"/>
                <w:szCs w:val="18"/>
              </w:rPr>
            </w:pPr>
            <w:r>
              <w:rPr>
                <w:rFonts w:hint="eastAsia"/>
                <w:sz w:val="18"/>
                <w:szCs w:val="18"/>
              </w:rPr>
              <w:t>零点</w:t>
            </w:r>
            <w:r>
              <w:rPr>
                <w:sz w:val="18"/>
                <w:szCs w:val="18"/>
              </w:rPr>
              <w:t>/ µmol/mol</w:t>
            </w:r>
          </w:p>
        </w:tc>
        <w:tc>
          <w:tcPr>
            <w:tcW w:w="993" w:type="dxa"/>
            <w:gridSpan w:val="5"/>
            <w:tcBorders>
              <w:top w:val="single" w:sz="6" w:space="0" w:color="auto"/>
              <w:left w:val="single" w:sz="6" w:space="0" w:color="auto"/>
              <w:bottom w:val="single" w:sz="6" w:space="0" w:color="auto"/>
              <w:right w:val="single" w:sz="8" w:space="0" w:color="auto"/>
            </w:tcBorders>
            <w:vAlign w:val="center"/>
          </w:tcPr>
          <w:p w:rsidR="0053026D" w:rsidRDefault="0053026D" w:rsidP="000F6479">
            <w:pPr>
              <w:snapToGrid w:val="0"/>
              <w:spacing w:line="420" w:lineRule="exact"/>
              <w:jc w:val="center"/>
              <w:rPr>
                <w:sz w:val="18"/>
                <w:szCs w:val="18"/>
              </w:rPr>
            </w:pPr>
          </w:p>
        </w:tc>
        <w:tc>
          <w:tcPr>
            <w:tcW w:w="992" w:type="dxa"/>
            <w:gridSpan w:val="4"/>
            <w:tcBorders>
              <w:top w:val="single" w:sz="6" w:space="0" w:color="auto"/>
              <w:left w:val="single" w:sz="6" w:space="0" w:color="auto"/>
              <w:bottom w:val="single" w:sz="6" w:space="0" w:color="auto"/>
              <w:right w:val="single" w:sz="8" w:space="0" w:color="auto"/>
            </w:tcBorders>
            <w:vAlign w:val="center"/>
          </w:tcPr>
          <w:p w:rsidR="0053026D" w:rsidRDefault="0053026D" w:rsidP="000F6479">
            <w:pPr>
              <w:snapToGrid w:val="0"/>
              <w:spacing w:line="420" w:lineRule="exact"/>
              <w:jc w:val="center"/>
              <w:rPr>
                <w:sz w:val="18"/>
                <w:szCs w:val="18"/>
              </w:rPr>
            </w:pPr>
          </w:p>
        </w:tc>
        <w:tc>
          <w:tcPr>
            <w:tcW w:w="993" w:type="dxa"/>
            <w:gridSpan w:val="5"/>
            <w:tcBorders>
              <w:top w:val="single" w:sz="6" w:space="0" w:color="auto"/>
              <w:left w:val="single" w:sz="6" w:space="0" w:color="auto"/>
              <w:bottom w:val="single" w:sz="6" w:space="0" w:color="auto"/>
              <w:right w:val="single" w:sz="8" w:space="0" w:color="auto"/>
            </w:tcBorders>
            <w:vAlign w:val="center"/>
          </w:tcPr>
          <w:p w:rsidR="0053026D" w:rsidRDefault="0053026D" w:rsidP="000F6479">
            <w:pPr>
              <w:snapToGrid w:val="0"/>
              <w:spacing w:line="420" w:lineRule="exact"/>
              <w:jc w:val="center"/>
              <w:rPr>
                <w:sz w:val="18"/>
                <w:szCs w:val="18"/>
              </w:rPr>
            </w:pPr>
          </w:p>
        </w:tc>
        <w:tc>
          <w:tcPr>
            <w:tcW w:w="993" w:type="dxa"/>
            <w:gridSpan w:val="7"/>
            <w:tcBorders>
              <w:top w:val="single" w:sz="6" w:space="0" w:color="auto"/>
              <w:left w:val="single" w:sz="6" w:space="0" w:color="auto"/>
              <w:bottom w:val="single" w:sz="6" w:space="0" w:color="auto"/>
              <w:right w:val="single" w:sz="8" w:space="0" w:color="auto"/>
            </w:tcBorders>
            <w:vAlign w:val="center"/>
          </w:tcPr>
          <w:p w:rsidR="0053026D" w:rsidRDefault="0053026D" w:rsidP="000F6479">
            <w:pPr>
              <w:snapToGrid w:val="0"/>
              <w:spacing w:line="420" w:lineRule="exact"/>
              <w:jc w:val="center"/>
              <w:rPr>
                <w:sz w:val="18"/>
                <w:szCs w:val="18"/>
              </w:rPr>
            </w:pPr>
          </w:p>
        </w:tc>
        <w:tc>
          <w:tcPr>
            <w:tcW w:w="992" w:type="dxa"/>
            <w:gridSpan w:val="4"/>
            <w:tcBorders>
              <w:top w:val="single" w:sz="6" w:space="0" w:color="auto"/>
              <w:left w:val="single" w:sz="6" w:space="0" w:color="auto"/>
              <w:bottom w:val="single" w:sz="6" w:space="0" w:color="auto"/>
              <w:right w:val="single" w:sz="8" w:space="0" w:color="auto"/>
            </w:tcBorders>
            <w:vAlign w:val="center"/>
          </w:tcPr>
          <w:p w:rsidR="0053026D" w:rsidRDefault="0053026D" w:rsidP="000F6479">
            <w:pPr>
              <w:snapToGrid w:val="0"/>
              <w:spacing w:line="420" w:lineRule="exact"/>
              <w:jc w:val="center"/>
              <w:rPr>
                <w:sz w:val="18"/>
                <w:szCs w:val="18"/>
              </w:rPr>
            </w:pPr>
          </w:p>
        </w:tc>
        <w:tc>
          <w:tcPr>
            <w:tcW w:w="993" w:type="dxa"/>
            <w:gridSpan w:val="4"/>
            <w:vMerge w:val="restart"/>
            <w:tcBorders>
              <w:top w:val="single" w:sz="6" w:space="0" w:color="auto"/>
              <w:left w:val="single" w:sz="6" w:space="0" w:color="auto"/>
              <w:right w:val="single" w:sz="8" w:space="0" w:color="auto"/>
            </w:tcBorders>
            <w:vAlign w:val="center"/>
          </w:tcPr>
          <w:p w:rsidR="0053026D" w:rsidRDefault="0053026D" w:rsidP="000F6479">
            <w:pPr>
              <w:snapToGrid w:val="0"/>
              <w:jc w:val="center"/>
              <w:rPr>
                <w:szCs w:val="21"/>
              </w:rPr>
            </w:pPr>
          </w:p>
        </w:tc>
        <w:tc>
          <w:tcPr>
            <w:tcW w:w="993" w:type="dxa"/>
            <w:gridSpan w:val="2"/>
            <w:vMerge w:val="restart"/>
            <w:tcBorders>
              <w:top w:val="single" w:sz="6" w:space="0" w:color="auto"/>
              <w:left w:val="single" w:sz="6" w:space="0" w:color="auto"/>
              <w:right w:val="single" w:sz="8" w:space="0" w:color="auto"/>
            </w:tcBorders>
            <w:vAlign w:val="center"/>
          </w:tcPr>
          <w:p w:rsidR="0053026D" w:rsidRDefault="0053026D" w:rsidP="000F6479">
            <w:pPr>
              <w:snapToGrid w:val="0"/>
              <w:jc w:val="center"/>
              <w:rPr>
                <w:szCs w:val="21"/>
              </w:rPr>
            </w:pPr>
          </w:p>
        </w:tc>
      </w:tr>
      <w:tr w:rsidR="0053026D" w:rsidTr="00F97EBE">
        <w:trPr>
          <w:trHeight w:val="369"/>
        </w:trPr>
        <w:tc>
          <w:tcPr>
            <w:tcW w:w="1415" w:type="dxa"/>
            <w:vMerge/>
            <w:tcBorders>
              <w:left w:val="single" w:sz="8" w:space="0" w:color="auto"/>
              <w:bottom w:val="single" w:sz="6" w:space="0" w:color="auto"/>
              <w:right w:val="single" w:sz="6" w:space="0" w:color="auto"/>
            </w:tcBorders>
            <w:vAlign w:val="center"/>
          </w:tcPr>
          <w:p w:rsidR="0053026D" w:rsidRDefault="0053026D" w:rsidP="000F6479">
            <w:pPr>
              <w:jc w:val="center"/>
              <w:rPr>
                <w:rFonts w:ascii="宋体" w:hAnsi="宋体" w:cs="宋体"/>
                <w:szCs w:val="21"/>
              </w:rPr>
            </w:pPr>
          </w:p>
        </w:tc>
        <w:tc>
          <w:tcPr>
            <w:tcW w:w="992" w:type="dxa"/>
            <w:gridSpan w:val="3"/>
            <w:tcBorders>
              <w:top w:val="single" w:sz="6" w:space="0" w:color="auto"/>
              <w:left w:val="single" w:sz="6" w:space="0" w:color="auto"/>
              <w:bottom w:val="single" w:sz="6" w:space="0" w:color="auto"/>
              <w:right w:val="single" w:sz="8" w:space="0" w:color="auto"/>
            </w:tcBorders>
            <w:vAlign w:val="center"/>
          </w:tcPr>
          <w:p w:rsidR="0053026D" w:rsidRDefault="0053026D" w:rsidP="000F6479">
            <w:pPr>
              <w:snapToGrid w:val="0"/>
              <w:jc w:val="center"/>
              <w:rPr>
                <w:sz w:val="18"/>
                <w:szCs w:val="18"/>
              </w:rPr>
            </w:pPr>
            <w:r>
              <w:rPr>
                <w:rFonts w:hint="eastAsia"/>
                <w:sz w:val="18"/>
                <w:szCs w:val="18"/>
              </w:rPr>
              <w:t>示值</w:t>
            </w:r>
            <w:r>
              <w:rPr>
                <w:sz w:val="18"/>
                <w:szCs w:val="18"/>
              </w:rPr>
              <w:t>/ µmol/mol</w:t>
            </w:r>
          </w:p>
        </w:tc>
        <w:tc>
          <w:tcPr>
            <w:tcW w:w="993" w:type="dxa"/>
            <w:gridSpan w:val="5"/>
            <w:tcBorders>
              <w:top w:val="single" w:sz="6" w:space="0" w:color="auto"/>
              <w:left w:val="single" w:sz="6" w:space="0" w:color="auto"/>
              <w:bottom w:val="single" w:sz="6" w:space="0" w:color="auto"/>
              <w:right w:val="single" w:sz="8" w:space="0" w:color="auto"/>
            </w:tcBorders>
            <w:vAlign w:val="center"/>
          </w:tcPr>
          <w:p w:rsidR="0053026D" w:rsidRDefault="0053026D" w:rsidP="000F6479">
            <w:pPr>
              <w:snapToGrid w:val="0"/>
              <w:spacing w:line="420" w:lineRule="exact"/>
              <w:jc w:val="center"/>
              <w:rPr>
                <w:sz w:val="18"/>
                <w:szCs w:val="18"/>
              </w:rPr>
            </w:pPr>
          </w:p>
        </w:tc>
        <w:tc>
          <w:tcPr>
            <w:tcW w:w="992" w:type="dxa"/>
            <w:gridSpan w:val="4"/>
            <w:tcBorders>
              <w:top w:val="single" w:sz="6" w:space="0" w:color="auto"/>
              <w:left w:val="single" w:sz="6" w:space="0" w:color="auto"/>
              <w:bottom w:val="single" w:sz="6" w:space="0" w:color="auto"/>
              <w:right w:val="single" w:sz="8" w:space="0" w:color="auto"/>
            </w:tcBorders>
            <w:vAlign w:val="center"/>
          </w:tcPr>
          <w:p w:rsidR="0053026D" w:rsidRDefault="0053026D" w:rsidP="000F6479">
            <w:pPr>
              <w:snapToGrid w:val="0"/>
              <w:spacing w:line="420" w:lineRule="exact"/>
              <w:jc w:val="center"/>
              <w:rPr>
                <w:sz w:val="18"/>
                <w:szCs w:val="18"/>
              </w:rPr>
            </w:pPr>
          </w:p>
        </w:tc>
        <w:tc>
          <w:tcPr>
            <w:tcW w:w="993" w:type="dxa"/>
            <w:gridSpan w:val="5"/>
            <w:tcBorders>
              <w:top w:val="single" w:sz="6" w:space="0" w:color="auto"/>
              <w:left w:val="single" w:sz="6" w:space="0" w:color="auto"/>
              <w:bottom w:val="single" w:sz="6" w:space="0" w:color="auto"/>
              <w:right w:val="single" w:sz="8" w:space="0" w:color="auto"/>
            </w:tcBorders>
            <w:vAlign w:val="center"/>
          </w:tcPr>
          <w:p w:rsidR="0053026D" w:rsidRDefault="0053026D" w:rsidP="000F6479">
            <w:pPr>
              <w:snapToGrid w:val="0"/>
              <w:spacing w:line="420" w:lineRule="exact"/>
              <w:jc w:val="center"/>
              <w:rPr>
                <w:sz w:val="18"/>
                <w:szCs w:val="18"/>
              </w:rPr>
            </w:pPr>
          </w:p>
        </w:tc>
        <w:tc>
          <w:tcPr>
            <w:tcW w:w="993" w:type="dxa"/>
            <w:gridSpan w:val="7"/>
            <w:tcBorders>
              <w:top w:val="single" w:sz="6" w:space="0" w:color="auto"/>
              <w:left w:val="single" w:sz="6" w:space="0" w:color="auto"/>
              <w:bottom w:val="single" w:sz="6" w:space="0" w:color="auto"/>
              <w:right w:val="single" w:sz="8" w:space="0" w:color="auto"/>
            </w:tcBorders>
            <w:vAlign w:val="center"/>
          </w:tcPr>
          <w:p w:rsidR="0053026D" w:rsidRDefault="0053026D" w:rsidP="000F6479">
            <w:pPr>
              <w:snapToGrid w:val="0"/>
              <w:spacing w:line="420" w:lineRule="exact"/>
              <w:jc w:val="center"/>
              <w:rPr>
                <w:sz w:val="18"/>
                <w:szCs w:val="18"/>
              </w:rPr>
            </w:pPr>
          </w:p>
        </w:tc>
        <w:tc>
          <w:tcPr>
            <w:tcW w:w="992" w:type="dxa"/>
            <w:gridSpan w:val="4"/>
            <w:tcBorders>
              <w:top w:val="single" w:sz="6" w:space="0" w:color="auto"/>
              <w:left w:val="single" w:sz="6" w:space="0" w:color="auto"/>
              <w:bottom w:val="single" w:sz="6" w:space="0" w:color="auto"/>
              <w:right w:val="single" w:sz="8" w:space="0" w:color="auto"/>
            </w:tcBorders>
            <w:vAlign w:val="center"/>
          </w:tcPr>
          <w:p w:rsidR="0053026D" w:rsidRDefault="0053026D" w:rsidP="000F6479">
            <w:pPr>
              <w:snapToGrid w:val="0"/>
              <w:spacing w:line="420" w:lineRule="exact"/>
              <w:jc w:val="center"/>
              <w:rPr>
                <w:sz w:val="18"/>
                <w:szCs w:val="18"/>
              </w:rPr>
            </w:pPr>
          </w:p>
        </w:tc>
        <w:tc>
          <w:tcPr>
            <w:tcW w:w="993" w:type="dxa"/>
            <w:gridSpan w:val="4"/>
            <w:vMerge/>
            <w:tcBorders>
              <w:left w:val="single" w:sz="6" w:space="0" w:color="auto"/>
              <w:bottom w:val="single" w:sz="6" w:space="0" w:color="auto"/>
              <w:right w:val="single" w:sz="8" w:space="0" w:color="auto"/>
            </w:tcBorders>
            <w:vAlign w:val="center"/>
          </w:tcPr>
          <w:p w:rsidR="0053026D" w:rsidRDefault="0053026D" w:rsidP="000F6479">
            <w:pPr>
              <w:snapToGrid w:val="0"/>
              <w:jc w:val="center"/>
              <w:rPr>
                <w:szCs w:val="21"/>
              </w:rPr>
            </w:pPr>
          </w:p>
        </w:tc>
        <w:tc>
          <w:tcPr>
            <w:tcW w:w="993" w:type="dxa"/>
            <w:gridSpan w:val="2"/>
            <w:vMerge/>
            <w:tcBorders>
              <w:left w:val="single" w:sz="6" w:space="0" w:color="auto"/>
              <w:bottom w:val="single" w:sz="6" w:space="0" w:color="auto"/>
              <w:right w:val="single" w:sz="8" w:space="0" w:color="auto"/>
            </w:tcBorders>
            <w:vAlign w:val="center"/>
          </w:tcPr>
          <w:p w:rsidR="0053026D" w:rsidRDefault="0053026D" w:rsidP="000F6479">
            <w:pPr>
              <w:snapToGrid w:val="0"/>
              <w:jc w:val="center"/>
              <w:rPr>
                <w:szCs w:val="21"/>
              </w:rPr>
            </w:pPr>
          </w:p>
        </w:tc>
      </w:tr>
      <w:tr w:rsidR="00A91FD1" w:rsidTr="00830CD3">
        <w:trPr>
          <w:trHeight w:val="369"/>
        </w:trPr>
        <w:tc>
          <w:tcPr>
            <w:tcW w:w="9356" w:type="dxa"/>
            <w:gridSpan w:val="35"/>
            <w:tcBorders>
              <w:top w:val="single" w:sz="8" w:space="0" w:color="auto"/>
              <w:left w:val="single" w:sz="8" w:space="0" w:color="auto"/>
              <w:bottom w:val="single" w:sz="6" w:space="0" w:color="auto"/>
              <w:right w:val="single" w:sz="8" w:space="0" w:color="auto"/>
            </w:tcBorders>
            <w:vAlign w:val="center"/>
          </w:tcPr>
          <w:p w:rsidR="00A91FD1" w:rsidRDefault="00A91FD1" w:rsidP="000F6479">
            <w:pPr>
              <w:jc w:val="center"/>
              <w:rPr>
                <w:rFonts w:ascii="黑体" w:eastAsia="黑体" w:hAnsi="黑体" w:cs="宋体"/>
                <w:szCs w:val="21"/>
              </w:rPr>
            </w:pPr>
            <w:r>
              <w:rPr>
                <w:rFonts w:ascii="黑体" w:eastAsia="黑体" w:hAnsi="黑体" w:cs="宋体" w:hint="eastAsia"/>
                <w:szCs w:val="21"/>
              </w:rPr>
              <w:t>标准器</w:t>
            </w:r>
          </w:p>
        </w:tc>
      </w:tr>
      <w:tr w:rsidR="00A91FD1" w:rsidTr="00830CD3">
        <w:trPr>
          <w:trHeight w:val="369"/>
        </w:trPr>
        <w:tc>
          <w:tcPr>
            <w:tcW w:w="1556" w:type="dxa"/>
            <w:gridSpan w:val="2"/>
            <w:tcBorders>
              <w:top w:val="single" w:sz="6" w:space="0" w:color="auto"/>
              <w:left w:val="single" w:sz="8" w:space="0" w:color="auto"/>
              <w:bottom w:val="single" w:sz="6" w:space="0" w:color="auto"/>
              <w:right w:val="single" w:sz="6" w:space="0" w:color="auto"/>
            </w:tcBorders>
            <w:vAlign w:val="center"/>
          </w:tcPr>
          <w:p w:rsidR="00A91FD1" w:rsidRDefault="00A91FD1" w:rsidP="000F6479">
            <w:pPr>
              <w:jc w:val="center"/>
              <w:rPr>
                <w:rFonts w:ascii="宋体" w:hAnsi="宋体" w:cs="宋体"/>
                <w:szCs w:val="21"/>
              </w:rPr>
            </w:pPr>
            <w:r>
              <w:rPr>
                <w:rFonts w:ascii="宋体" w:hAnsi="宋体" w:cs="宋体" w:hint="eastAsia"/>
                <w:szCs w:val="21"/>
              </w:rPr>
              <w:t>名称</w:t>
            </w:r>
          </w:p>
        </w:tc>
        <w:tc>
          <w:tcPr>
            <w:tcW w:w="1332" w:type="dxa"/>
            <w:gridSpan w:val="3"/>
            <w:tcBorders>
              <w:top w:val="single" w:sz="6" w:space="0" w:color="auto"/>
              <w:left w:val="single" w:sz="6" w:space="0" w:color="auto"/>
              <w:bottom w:val="single" w:sz="6" w:space="0" w:color="auto"/>
              <w:right w:val="single" w:sz="6" w:space="0" w:color="auto"/>
            </w:tcBorders>
            <w:vAlign w:val="center"/>
          </w:tcPr>
          <w:p w:rsidR="00A91FD1" w:rsidRDefault="00A91FD1" w:rsidP="000F6479">
            <w:pPr>
              <w:jc w:val="center"/>
              <w:rPr>
                <w:rFonts w:ascii="宋体" w:hAnsi="宋体" w:cs="宋体"/>
                <w:szCs w:val="21"/>
              </w:rPr>
            </w:pPr>
            <w:r>
              <w:rPr>
                <w:rFonts w:ascii="宋体" w:hAnsi="宋体" w:cs="宋体" w:hint="eastAsia"/>
                <w:szCs w:val="21"/>
              </w:rPr>
              <w:t>编号</w:t>
            </w:r>
          </w:p>
        </w:tc>
        <w:tc>
          <w:tcPr>
            <w:tcW w:w="1560" w:type="dxa"/>
            <w:gridSpan w:val="9"/>
            <w:tcBorders>
              <w:top w:val="single" w:sz="6" w:space="0" w:color="auto"/>
              <w:left w:val="single" w:sz="6" w:space="0" w:color="auto"/>
              <w:bottom w:val="single" w:sz="6" w:space="0" w:color="auto"/>
              <w:right w:val="single" w:sz="6" w:space="0" w:color="auto"/>
            </w:tcBorders>
            <w:vAlign w:val="center"/>
          </w:tcPr>
          <w:p w:rsidR="00A91FD1" w:rsidRDefault="00A91FD1" w:rsidP="000F6479">
            <w:pPr>
              <w:jc w:val="center"/>
              <w:rPr>
                <w:rFonts w:ascii="宋体" w:hAnsi="宋体" w:cs="宋体"/>
                <w:szCs w:val="21"/>
              </w:rPr>
            </w:pPr>
            <w:r>
              <w:rPr>
                <w:rFonts w:ascii="宋体" w:hAnsi="宋体" w:cs="宋体" w:hint="eastAsia"/>
                <w:szCs w:val="21"/>
              </w:rPr>
              <w:t>证书号</w:t>
            </w:r>
          </w:p>
        </w:tc>
        <w:tc>
          <w:tcPr>
            <w:tcW w:w="1417" w:type="dxa"/>
            <w:gridSpan w:val="8"/>
            <w:tcBorders>
              <w:top w:val="single" w:sz="6" w:space="0" w:color="auto"/>
              <w:left w:val="single" w:sz="6" w:space="0" w:color="auto"/>
              <w:bottom w:val="single" w:sz="6" w:space="0" w:color="auto"/>
              <w:right w:val="single" w:sz="6" w:space="0" w:color="auto"/>
            </w:tcBorders>
            <w:vAlign w:val="center"/>
          </w:tcPr>
          <w:p w:rsidR="00A91FD1" w:rsidRDefault="00A91FD1" w:rsidP="000F6479">
            <w:pPr>
              <w:jc w:val="center"/>
              <w:rPr>
                <w:rFonts w:ascii="宋体" w:hAnsi="宋体" w:cs="宋体"/>
                <w:szCs w:val="21"/>
              </w:rPr>
            </w:pPr>
            <w:r>
              <w:rPr>
                <w:rFonts w:ascii="宋体" w:hAnsi="宋体" w:cs="宋体" w:hint="eastAsia"/>
                <w:szCs w:val="21"/>
              </w:rPr>
              <w:t>测量范围</w:t>
            </w:r>
          </w:p>
        </w:tc>
        <w:tc>
          <w:tcPr>
            <w:tcW w:w="1276" w:type="dxa"/>
            <w:gridSpan w:val="6"/>
            <w:tcBorders>
              <w:top w:val="single" w:sz="6" w:space="0" w:color="auto"/>
              <w:left w:val="single" w:sz="6" w:space="0" w:color="auto"/>
              <w:bottom w:val="single" w:sz="6" w:space="0" w:color="auto"/>
              <w:right w:val="single" w:sz="6" w:space="0" w:color="auto"/>
            </w:tcBorders>
            <w:vAlign w:val="center"/>
          </w:tcPr>
          <w:p w:rsidR="00A91FD1" w:rsidRDefault="00A91FD1" w:rsidP="000F6479">
            <w:pPr>
              <w:jc w:val="center"/>
              <w:rPr>
                <w:rFonts w:ascii="宋体" w:hAnsi="宋体" w:cs="宋体"/>
                <w:szCs w:val="21"/>
              </w:rPr>
            </w:pPr>
            <w:r>
              <w:rPr>
                <w:rFonts w:ascii="宋体" w:hAnsi="宋体" w:cs="宋体" w:hint="eastAsia"/>
                <w:szCs w:val="21"/>
              </w:rPr>
              <w:t>有效期</w:t>
            </w:r>
          </w:p>
        </w:tc>
        <w:tc>
          <w:tcPr>
            <w:tcW w:w="2215" w:type="dxa"/>
            <w:gridSpan w:val="7"/>
            <w:tcBorders>
              <w:top w:val="single" w:sz="6" w:space="0" w:color="auto"/>
              <w:left w:val="single" w:sz="6" w:space="0" w:color="auto"/>
              <w:bottom w:val="single" w:sz="6" w:space="0" w:color="auto"/>
              <w:right w:val="single" w:sz="8" w:space="0" w:color="auto"/>
            </w:tcBorders>
            <w:vAlign w:val="center"/>
          </w:tcPr>
          <w:p w:rsidR="00A91FD1" w:rsidRDefault="00A91FD1" w:rsidP="000F6479">
            <w:pPr>
              <w:jc w:val="center"/>
              <w:rPr>
                <w:rFonts w:ascii="宋体" w:hAnsi="宋体" w:cs="宋体"/>
                <w:szCs w:val="21"/>
              </w:rPr>
            </w:pPr>
            <w:r>
              <w:rPr>
                <w:rFonts w:ascii="宋体" w:hAnsi="宋体" w:cs="宋体" w:hint="eastAsia"/>
                <w:szCs w:val="21"/>
              </w:rPr>
              <w:t>不确定度或准确度等级或最大允许误差</w:t>
            </w:r>
          </w:p>
        </w:tc>
      </w:tr>
      <w:tr w:rsidR="00A91FD1" w:rsidTr="00830CD3">
        <w:trPr>
          <w:trHeight w:val="369"/>
        </w:trPr>
        <w:tc>
          <w:tcPr>
            <w:tcW w:w="1556" w:type="dxa"/>
            <w:gridSpan w:val="2"/>
            <w:tcBorders>
              <w:top w:val="single" w:sz="6" w:space="0" w:color="auto"/>
              <w:left w:val="single" w:sz="8" w:space="0" w:color="auto"/>
              <w:bottom w:val="single" w:sz="6" w:space="0" w:color="auto"/>
              <w:right w:val="single" w:sz="6" w:space="0" w:color="auto"/>
            </w:tcBorders>
            <w:vAlign w:val="center"/>
          </w:tcPr>
          <w:p w:rsidR="00A91FD1" w:rsidRDefault="00A91FD1" w:rsidP="000F6479">
            <w:pPr>
              <w:jc w:val="center"/>
              <w:rPr>
                <w:rFonts w:ascii="宋体" w:hAnsi="宋体" w:cs="宋体"/>
                <w:szCs w:val="21"/>
              </w:rPr>
            </w:pPr>
          </w:p>
        </w:tc>
        <w:tc>
          <w:tcPr>
            <w:tcW w:w="1332" w:type="dxa"/>
            <w:gridSpan w:val="3"/>
            <w:tcBorders>
              <w:top w:val="single" w:sz="6" w:space="0" w:color="auto"/>
              <w:left w:val="single" w:sz="6" w:space="0" w:color="auto"/>
              <w:bottom w:val="single" w:sz="6" w:space="0" w:color="auto"/>
              <w:right w:val="single" w:sz="6" w:space="0" w:color="auto"/>
            </w:tcBorders>
            <w:vAlign w:val="center"/>
          </w:tcPr>
          <w:p w:rsidR="00A91FD1" w:rsidRDefault="00A91FD1" w:rsidP="000F6479">
            <w:pPr>
              <w:jc w:val="center"/>
              <w:rPr>
                <w:rFonts w:ascii="宋体" w:hAnsi="宋体" w:cs="宋体"/>
                <w:szCs w:val="21"/>
              </w:rPr>
            </w:pPr>
          </w:p>
        </w:tc>
        <w:tc>
          <w:tcPr>
            <w:tcW w:w="1560" w:type="dxa"/>
            <w:gridSpan w:val="9"/>
            <w:tcBorders>
              <w:top w:val="single" w:sz="6" w:space="0" w:color="auto"/>
              <w:left w:val="single" w:sz="6" w:space="0" w:color="auto"/>
              <w:bottom w:val="single" w:sz="6" w:space="0" w:color="auto"/>
              <w:right w:val="single" w:sz="6" w:space="0" w:color="auto"/>
            </w:tcBorders>
            <w:vAlign w:val="center"/>
          </w:tcPr>
          <w:p w:rsidR="00A91FD1" w:rsidRDefault="00A91FD1" w:rsidP="000F6479">
            <w:pPr>
              <w:jc w:val="center"/>
              <w:rPr>
                <w:rFonts w:ascii="宋体" w:hAnsi="宋体" w:cs="宋体"/>
                <w:szCs w:val="21"/>
              </w:rPr>
            </w:pPr>
          </w:p>
        </w:tc>
        <w:tc>
          <w:tcPr>
            <w:tcW w:w="1417" w:type="dxa"/>
            <w:gridSpan w:val="8"/>
            <w:tcBorders>
              <w:top w:val="single" w:sz="6" w:space="0" w:color="auto"/>
              <w:left w:val="single" w:sz="6" w:space="0" w:color="auto"/>
              <w:bottom w:val="single" w:sz="6" w:space="0" w:color="auto"/>
              <w:right w:val="single" w:sz="6" w:space="0" w:color="auto"/>
            </w:tcBorders>
            <w:vAlign w:val="center"/>
          </w:tcPr>
          <w:p w:rsidR="00A91FD1" w:rsidRDefault="00A91FD1" w:rsidP="000F6479">
            <w:pPr>
              <w:jc w:val="center"/>
              <w:rPr>
                <w:rFonts w:ascii="宋体" w:hAnsi="宋体" w:cs="宋体"/>
                <w:szCs w:val="21"/>
              </w:rPr>
            </w:pPr>
          </w:p>
        </w:tc>
        <w:tc>
          <w:tcPr>
            <w:tcW w:w="1276" w:type="dxa"/>
            <w:gridSpan w:val="6"/>
            <w:tcBorders>
              <w:top w:val="single" w:sz="6" w:space="0" w:color="auto"/>
              <w:left w:val="single" w:sz="6" w:space="0" w:color="auto"/>
              <w:bottom w:val="single" w:sz="6" w:space="0" w:color="auto"/>
              <w:right w:val="single" w:sz="6" w:space="0" w:color="auto"/>
            </w:tcBorders>
            <w:vAlign w:val="center"/>
          </w:tcPr>
          <w:p w:rsidR="00A91FD1" w:rsidRDefault="00A91FD1" w:rsidP="000F6479">
            <w:pPr>
              <w:jc w:val="center"/>
              <w:rPr>
                <w:rFonts w:ascii="宋体" w:hAnsi="宋体" w:cs="宋体"/>
                <w:szCs w:val="21"/>
              </w:rPr>
            </w:pPr>
          </w:p>
        </w:tc>
        <w:tc>
          <w:tcPr>
            <w:tcW w:w="2215" w:type="dxa"/>
            <w:gridSpan w:val="7"/>
            <w:tcBorders>
              <w:top w:val="single" w:sz="6" w:space="0" w:color="auto"/>
              <w:left w:val="single" w:sz="6" w:space="0" w:color="auto"/>
              <w:bottom w:val="single" w:sz="6" w:space="0" w:color="auto"/>
              <w:right w:val="single" w:sz="8" w:space="0" w:color="auto"/>
            </w:tcBorders>
            <w:vAlign w:val="center"/>
          </w:tcPr>
          <w:p w:rsidR="00A91FD1" w:rsidRDefault="00A91FD1" w:rsidP="000F6479">
            <w:pPr>
              <w:jc w:val="center"/>
              <w:rPr>
                <w:rFonts w:ascii="宋体" w:hAnsi="宋体" w:cs="宋体"/>
                <w:szCs w:val="21"/>
              </w:rPr>
            </w:pPr>
          </w:p>
        </w:tc>
      </w:tr>
      <w:tr w:rsidR="00A91FD1" w:rsidTr="00830CD3">
        <w:trPr>
          <w:trHeight w:val="369"/>
        </w:trPr>
        <w:tc>
          <w:tcPr>
            <w:tcW w:w="1556" w:type="dxa"/>
            <w:gridSpan w:val="2"/>
            <w:tcBorders>
              <w:top w:val="single" w:sz="6" w:space="0" w:color="auto"/>
              <w:left w:val="single" w:sz="8" w:space="0" w:color="auto"/>
              <w:bottom w:val="single" w:sz="8" w:space="0" w:color="auto"/>
              <w:right w:val="single" w:sz="6" w:space="0" w:color="auto"/>
            </w:tcBorders>
            <w:vAlign w:val="center"/>
          </w:tcPr>
          <w:p w:rsidR="00A91FD1" w:rsidRDefault="00A91FD1" w:rsidP="000F6479">
            <w:pPr>
              <w:jc w:val="center"/>
              <w:rPr>
                <w:rFonts w:ascii="宋体" w:hAnsi="宋体" w:cs="宋体"/>
                <w:szCs w:val="21"/>
              </w:rPr>
            </w:pPr>
          </w:p>
        </w:tc>
        <w:tc>
          <w:tcPr>
            <w:tcW w:w="1332" w:type="dxa"/>
            <w:gridSpan w:val="3"/>
            <w:tcBorders>
              <w:top w:val="single" w:sz="6" w:space="0" w:color="auto"/>
              <w:left w:val="single" w:sz="6" w:space="0" w:color="auto"/>
              <w:bottom w:val="single" w:sz="8" w:space="0" w:color="auto"/>
              <w:right w:val="single" w:sz="6" w:space="0" w:color="auto"/>
            </w:tcBorders>
            <w:vAlign w:val="center"/>
          </w:tcPr>
          <w:p w:rsidR="00A91FD1" w:rsidRDefault="00A91FD1" w:rsidP="000F6479">
            <w:pPr>
              <w:jc w:val="center"/>
              <w:rPr>
                <w:rFonts w:ascii="宋体" w:hAnsi="宋体" w:cs="宋体"/>
                <w:szCs w:val="21"/>
              </w:rPr>
            </w:pPr>
          </w:p>
        </w:tc>
        <w:tc>
          <w:tcPr>
            <w:tcW w:w="1560" w:type="dxa"/>
            <w:gridSpan w:val="9"/>
            <w:tcBorders>
              <w:top w:val="single" w:sz="6" w:space="0" w:color="auto"/>
              <w:left w:val="single" w:sz="6" w:space="0" w:color="auto"/>
              <w:bottom w:val="single" w:sz="8" w:space="0" w:color="auto"/>
              <w:right w:val="single" w:sz="6" w:space="0" w:color="auto"/>
            </w:tcBorders>
            <w:vAlign w:val="center"/>
          </w:tcPr>
          <w:p w:rsidR="00A91FD1" w:rsidRDefault="00A91FD1" w:rsidP="000F6479">
            <w:pPr>
              <w:jc w:val="center"/>
              <w:rPr>
                <w:rFonts w:ascii="宋体" w:hAnsi="宋体" w:cs="宋体"/>
                <w:szCs w:val="21"/>
              </w:rPr>
            </w:pPr>
          </w:p>
        </w:tc>
        <w:tc>
          <w:tcPr>
            <w:tcW w:w="1417" w:type="dxa"/>
            <w:gridSpan w:val="8"/>
            <w:tcBorders>
              <w:top w:val="single" w:sz="6" w:space="0" w:color="auto"/>
              <w:left w:val="single" w:sz="6" w:space="0" w:color="auto"/>
              <w:bottom w:val="single" w:sz="8" w:space="0" w:color="auto"/>
              <w:right w:val="single" w:sz="6" w:space="0" w:color="auto"/>
            </w:tcBorders>
            <w:vAlign w:val="center"/>
          </w:tcPr>
          <w:p w:rsidR="00A91FD1" w:rsidRDefault="00A91FD1" w:rsidP="000F6479">
            <w:pPr>
              <w:jc w:val="center"/>
              <w:rPr>
                <w:rFonts w:ascii="宋体" w:hAnsi="宋体" w:cs="宋体"/>
                <w:szCs w:val="21"/>
              </w:rPr>
            </w:pPr>
          </w:p>
        </w:tc>
        <w:tc>
          <w:tcPr>
            <w:tcW w:w="1276" w:type="dxa"/>
            <w:gridSpan w:val="6"/>
            <w:tcBorders>
              <w:top w:val="single" w:sz="6" w:space="0" w:color="auto"/>
              <w:left w:val="single" w:sz="6" w:space="0" w:color="auto"/>
              <w:bottom w:val="single" w:sz="8" w:space="0" w:color="auto"/>
              <w:right w:val="single" w:sz="6" w:space="0" w:color="auto"/>
            </w:tcBorders>
            <w:vAlign w:val="center"/>
          </w:tcPr>
          <w:p w:rsidR="00A91FD1" w:rsidRDefault="00A91FD1" w:rsidP="000F6479">
            <w:pPr>
              <w:jc w:val="center"/>
              <w:rPr>
                <w:rFonts w:ascii="宋体" w:hAnsi="宋体" w:cs="宋体"/>
                <w:szCs w:val="21"/>
              </w:rPr>
            </w:pPr>
          </w:p>
        </w:tc>
        <w:tc>
          <w:tcPr>
            <w:tcW w:w="2215" w:type="dxa"/>
            <w:gridSpan w:val="7"/>
            <w:tcBorders>
              <w:top w:val="single" w:sz="6" w:space="0" w:color="auto"/>
              <w:left w:val="single" w:sz="6" w:space="0" w:color="auto"/>
              <w:bottom w:val="single" w:sz="8" w:space="0" w:color="auto"/>
              <w:right w:val="single" w:sz="8" w:space="0" w:color="auto"/>
            </w:tcBorders>
            <w:vAlign w:val="center"/>
          </w:tcPr>
          <w:p w:rsidR="00A91FD1" w:rsidRDefault="00A91FD1" w:rsidP="000F6479">
            <w:pPr>
              <w:jc w:val="center"/>
              <w:rPr>
                <w:rFonts w:ascii="宋体" w:hAnsi="宋体" w:cs="宋体"/>
                <w:szCs w:val="21"/>
              </w:rPr>
            </w:pPr>
          </w:p>
        </w:tc>
      </w:tr>
      <w:tr w:rsidR="00A91FD1" w:rsidTr="00830CD3">
        <w:trPr>
          <w:trHeight w:val="369"/>
        </w:trPr>
        <w:tc>
          <w:tcPr>
            <w:tcW w:w="1556" w:type="dxa"/>
            <w:gridSpan w:val="2"/>
            <w:tcBorders>
              <w:top w:val="single" w:sz="8" w:space="0" w:color="auto"/>
              <w:left w:val="single" w:sz="8" w:space="0" w:color="auto"/>
              <w:bottom w:val="single" w:sz="6" w:space="0" w:color="auto"/>
              <w:right w:val="single" w:sz="6" w:space="0" w:color="auto"/>
            </w:tcBorders>
            <w:vAlign w:val="center"/>
          </w:tcPr>
          <w:p w:rsidR="00A91FD1" w:rsidRDefault="00A91FD1" w:rsidP="000F6479">
            <w:pPr>
              <w:jc w:val="center"/>
              <w:rPr>
                <w:rFonts w:ascii="宋体" w:hAnsi="宋体" w:cs="宋体"/>
                <w:szCs w:val="21"/>
              </w:rPr>
            </w:pPr>
            <w:r>
              <w:rPr>
                <w:rFonts w:ascii="宋体" w:hAnsi="宋体" w:cs="宋体" w:hint="eastAsia"/>
                <w:szCs w:val="21"/>
              </w:rPr>
              <w:t>校准依据</w:t>
            </w:r>
          </w:p>
        </w:tc>
        <w:tc>
          <w:tcPr>
            <w:tcW w:w="7800" w:type="dxa"/>
            <w:gridSpan w:val="33"/>
            <w:tcBorders>
              <w:top w:val="single" w:sz="8" w:space="0" w:color="auto"/>
              <w:left w:val="single" w:sz="6" w:space="0" w:color="auto"/>
              <w:bottom w:val="single" w:sz="6" w:space="0" w:color="auto"/>
              <w:right w:val="single" w:sz="8" w:space="0" w:color="auto"/>
            </w:tcBorders>
            <w:vAlign w:val="center"/>
          </w:tcPr>
          <w:p w:rsidR="00A91FD1" w:rsidRDefault="00A91FD1" w:rsidP="000F6479">
            <w:pPr>
              <w:jc w:val="center"/>
              <w:rPr>
                <w:rFonts w:ascii="宋体" w:hAnsi="宋体" w:cs="宋体"/>
                <w:szCs w:val="21"/>
              </w:rPr>
            </w:pPr>
          </w:p>
        </w:tc>
      </w:tr>
      <w:tr w:rsidR="00A91FD1" w:rsidTr="00830CD3">
        <w:trPr>
          <w:trHeight w:val="369"/>
        </w:trPr>
        <w:tc>
          <w:tcPr>
            <w:tcW w:w="1556" w:type="dxa"/>
            <w:gridSpan w:val="2"/>
            <w:tcBorders>
              <w:top w:val="single" w:sz="6" w:space="0" w:color="auto"/>
              <w:left w:val="single" w:sz="8" w:space="0" w:color="auto"/>
              <w:bottom w:val="single" w:sz="8" w:space="0" w:color="auto"/>
              <w:right w:val="single" w:sz="6" w:space="0" w:color="auto"/>
            </w:tcBorders>
            <w:vAlign w:val="center"/>
          </w:tcPr>
          <w:p w:rsidR="00A91FD1" w:rsidRDefault="00A91FD1" w:rsidP="000F6479">
            <w:pPr>
              <w:jc w:val="center"/>
              <w:rPr>
                <w:rFonts w:ascii="宋体" w:hAnsi="宋体" w:cs="宋体"/>
                <w:szCs w:val="21"/>
              </w:rPr>
            </w:pPr>
            <w:r>
              <w:rPr>
                <w:rFonts w:ascii="宋体" w:hAnsi="宋体" w:cs="宋体" w:hint="eastAsia"/>
                <w:szCs w:val="21"/>
              </w:rPr>
              <w:t>校准地点</w:t>
            </w:r>
          </w:p>
        </w:tc>
        <w:tc>
          <w:tcPr>
            <w:tcW w:w="3915" w:type="dxa"/>
            <w:gridSpan w:val="18"/>
            <w:tcBorders>
              <w:top w:val="single" w:sz="6" w:space="0" w:color="auto"/>
              <w:left w:val="single" w:sz="6" w:space="0" w:color="auto"/>
              <w:bottom w:val="single" w:sz="8" w:space="0" w:color="auto"/>
              <w:right w:val="single" w:sz="6" w:space="0" w:color="auto"/>
            </w:tcBorders>
            <w:vAlign w:val="center"/>
          </w:tcPr>
          <w:p w:rsidR="00A91FD1" w:rsidRDefault="00A91FD1" w:rsidP="000F6479">
            <w:pPr>
              <w:jc w:val="center"/>
              <w:rPr>
                <w:rFonts w:ascii="宋体" w:hAnsi="宋体" w:cs="宋体"/>
                <w:szCs w:val="21"/>
              </w:rPr>
            </w:pPr>
          </w:p>
        </w:tc>
        <w:tc>
          <w:tcPr>
            <w:tcW w:w="3885" w:type="dxa"/>
            <w:gridSpan w:val="15"/>
            <w:tcBorders>
              <w:top w:val="single" w:sz="6" w:space="0" w:color="auto"/>
              <w:left w:val="single" w:sz="6" w:space="0" w:color="auto"/>
              <w:bottom w:val="single" w:sz="8" w:space="0" w:color="auto"/>
              <w:right w:val="single" w:sz="8" w:space="0" w:color="auto"/>
            </w:tcBorders>
            <w:vAlign w:val="center"/>
          </w:tcPr>
          <w:p w:rsidR="00A91FD1" w:rsidRDefault="00A91FD1" w:rsidP="00A91FD1">
            <w:pPr>
              <w:ind w:firstLineChars="150" w:firstLine="315"/>
              <w:jc w:val="left"/>
              <w:rPr>
                <w:rFonts w:ascii="宋体" w:hAnsi="宋体" w:cs="宋体"/>
                <w:szCs w:val="21"/>
              </w:rPr>
            </w:pPr>
            <w:r>
              <w:rPr>
                <w:rFonts w:ascii="宋体" w:hAnsi="宋体" w:cs="宋体" w:hint="eastAsia"/>
                <w:szCs w:val="21"/>
              </w:rPr>
              <w:t>校准日期       年   月   日</w:t>
            </w:r>
          </w:p>
        </w:tc>
      </w:tr>
      <w:tr w:rsidR="00A91FD1" w:rsidTr="00830CD3">
        <w:trPr>
          <w:trHeight w:val="369"/>
        </w:trPr>
        <w:tc>
          <w:tcPr>
            <w:tcW w:w="1556" w:type="dxa"/>
            <w:gridSpan w:val="2"/>
            <w:tcBorders>
              <w:top w:val="single" w:sz="8" w:space="0" w:color="auto"/>
              <w:left w:val="single" w:sz="8" w:space="0" w:color="auto"/>
              <w:bottom w:val="single" w:sz="8" w:space="0" w:color="auto"/>
              <w:right w:val="single" w:sz="6" w:space="0" w:color="auto"/>
            </w:tcBorders>
            <w:vAlign w:val="center"/>
          </w:tcPr>
          <w:p w:rsidR="00A91FD1" w:rsidRDefault="00A91FD1" w:rsidP="000F6479">
            <w:pPr>
              <w:jc w:val="center"/>
              <w:rPr>
                <w:rFonts w:ascii="宋体" w:hAnsi="宋体" w:cs="宋体"/>
                <w:szCs w:val="21"/>
              </w:rPr>
            </w:pPr>
            <w:r>
              <w:rPr>
                <w:rFonts w:ascii="宋体" w:hAnsi="宋体" w:cs="宋体" w:hint="eastAsia"/>
                <w:szCs w:val="21"/>
              </w:rPr>
              <w:t>备注</w:t>
            </w:r>
          </w:p>
        </w:tc>
        <w:tc>
          <w:tcPr>
            <w:tcW w:w="7800" w:type="dxa"/>
            <w:gridSpan w:val="33"/>
            <w:tcBorders>
              <w:top w:val="single" w:sz="8" w:space="0" w:color="auto"/>
              <w:left w:val="single" w:sz="6" w:space="0" w:color="auto"/>
              <w:bottom w:val="single" w:sz="8" w:space="0" w:color="auto"/>
              <w:right w:val="single" w:sz="8" w:space="0" w:color="auto"/>
            </w:tcBorders>
            <w:vAlign w:val="center"/>
          </w:tcPr>
          <w:p w:rsidR="00A91FD1" w:rsidRDefault="00A91FD1" w:rsidP="000F6479">
            <w:pPr>
              <w:jc w:val="center"/>
              <w:rPr>
                <w:rFonts w:ascii="宋体" w:hAnsi="宋体" w:cs="宋体"/>
                <w:szCs w:val="21"/>
              </w:rPr>
            </w:pPr>
          </w:p>
        </w:tc>
      </w:tr>
    </w:tbl>
    <w:p w:rsidR="00C612F2" w:rsidRPr="00166684" w:rsidRDefault="00A91FD1" w:rsidP="00166684">
      <w:pPr>
        <w:snapToGrid w:val="0"/>
        <w:spacing w:line="400" w:lineRule="exact"/>
        <w:jc w:val="left"/>
        <w:rPr>
          <w:rFonts w:ascii="宋体" w:hAnsi="宋体" w:cs="Arial"/>
          <w:color w:val="000000"/>
          <w:sz w:val="24"/>
        </w:rPr>
      </w:pPr>
      <w:r>
        <w:rPr>
          <w:rFonts w:ascii="宋体" w:hAnsi="宋体" w:cs="Arial" w:hint="eastAsia"/>
          <w:color w:val="000000"/>
          <w:sz w:val="24"/>
        </w:rPr>
        <w:t>校准员：                                核验员：</w:t>
      </w:r>
    </w:p>
    <w:p w:rsidR="00C612F2" w:rsidRPr="00124E73" w:rsidRDefault="0099265B">
      <w:pPr>
        <w:pStyle w:val="6"/>
        <w:spacing w:line="240" w:lineRule="atLeast"/>
        <w:rPr>
          <w:rFonts w:ascii="黑体" w:eastAsia="黑体" w:hAnsi="黑体"/>
          <w:b w:val="0"/>
          <w:sz w:val="28"/>
          <w:szCs w:val="28"/>
        </w:rPr>
      </w:pPr>
      <w:r w:rsidRPr="00124E73">
        <w:rPr>
          <w:rFonts w:ascii="黑体" w:eastAsia="黑体" w:hAnsi="黑体" w:hint="eastAsia"/>
          <w:b w:val="0"/>
          <w:sz w:val="28"/>
          <w:szCs w:val="28"/>
        </w:rPr>
        <w:lastRenderedPageBreak/>
        <w:t>附录</w:t>
      </w:r>
      <w:r w:rsidRPr="003B728A">
        <w:rPr>
          <w:rFonts w:ascii="Times New Roman" w:eastAsia="黑体" w:hAnsi="Times New Roman"/>
          <w:b w:val="0"/>
          <w:sz w:val="28"/>
          <w:szCs w:val="28"/>
        </w:rPr>
        <w:t>B</w:t>
      </w:r>
    </w:p>
    <w:p w:rsidR="00C612F2" w:rsidRDefault="00166684" w:rsidP="00CF28A0">
      <w:pPr>
        <w:pStyle w:val="13"/>
        <w:pBdr>
          <w:bottom w:val="none" w:sz="0" w:space="0" w:color="auto"/>
        </w:pBdr>
        <w:tabs>
          <w:tab w:val="clear" w:pos="4153"/>
          <w:tab w:val="clear" w:pos="8306"/>
        </w:tabs>
        <w:snapToGrid/>
        <w:spacing w:beforeLines="100" w:afterLines="100" w:line="500" w:lineRule="exact"/>
        <w:rPr>
          <w:rFonts w:eastAsia="黑体"/>
          <w:bCs/>
          <w:sz w:val="28"/>
          <w:szCs w:val="28"/>
        </w:rPr>
      </w:pPr>
      <w:r>
        <w:rPr>
          <w:rFonts w:eastAsia="黑体" w:hint="eastAsia"/>
          <w:bCs/>
          <w:sz w:val="28"/>
          <w:szCs w:val="28"/>
        </w:rPr>
        <w:t>氟化氢气体检测报警器</w:t>
      </w:r>
      <w:r w:rsidR="0099265B">
        <w:rPr>
          <w:rFonts w:eastAsia="黑体" w:hint="eastAsia"/>
          <w:bCs/>
          <w:sz w:val="28"/>
          <w:szCs w:val="28"/>
        </w:rPr>
        <w:t>校准结果</w:t>
      </w:r>
      <w:r>
        <w:rPr>
          <w:rFonts w:eastAsia="黑体" w:hint="eastAsia"/>
          <w:bCs/>
          <w:sz w:val="28"/>
          <w:szCs w:val="28"/>
        </w:rPr>
        <w:t>格式</w:t>
      </w:r>
    </w:p>
    <w:p w:rsidR="00166684" w:rsidRDefault="00166684" w:rsidP="00CF28A0">
      <w:pPr>
        <w:pStyle w:val="13"/>
        <w:pBdr>
          <w:bottom w:val="none" w:sz="0" w:space="0" w:color="auto"/>
        </w:pBdr>
        <w:tabs>
          <w:tab w:val="clear" w:pos="4153"/>
          <w:tab w:val="clear" w:pos="8306"/>
        </w:tabs>
        <w:spacing w:beforeLines="100" w:afterLines="100" w:line="240" w:lineRule="atLeast"/>
        <w:jc w:val="left"/>
        <w:rPr>
          <w:bCs/>
          <w:kern w:val="2"/>
          <w:szCs w:val="24"/>
        </w:rPr>
      </w:pPr>
      <w:r w:rsidRPr="00166684">
        <w:rPr>
          <w:rFonts w:hint="eastAsia"/>
          <w:bCs/>
          <w:kern w:val="2"/>
          <w:szCs w:val="24"/>
        </w:rPr>
        <w:t>证书编号</w:t>
      </w:r>
      <w:r>
        <w:rPr>
          <w:rFonts w:hint="eastAsia"/>
          <w:bCs/>
          <w:kern w:val="2"/>
          <w:szCs w:val="24"/>
        </w:rPr>
        <w:t>：</w:t>
      </w:r>
    </w:p>
    <w:p w:rsidR="00166684" w:rsidRPr="00166684" w:rsidRDefault="00166684" w:rsidP="00CF28A0">
      <w:pPr>
        <w:pStyle w:val="13"/>
        <w:pBdr>
          <w:bottom w:val="none" w:sz="0" w:space="0" w:color="auto"/>
        </w:pBdr>
        <w:tabs>
          <w:tab w:val="clear" w:pos="4153"/>
          <w:tab w:val="clear" w:pos="8306"/>
        </w:tabs>
        <w:spacing w:beforeLines="100" w:afterLines="100" w:line="240" w:lineRule="atLeast"/>
        <w:rPr>
          <w:bCs/>
          <w:kern w:val="2"/>
          <w:szCs w:val="24"/>
        </w:rPr>
      </w:pPr>
      <w:r>
        <w:rPr>
          <w:rFonts w:hint="eastAsia"/>
          <w:bCs/>
          <w:kern w:val="2"/>
          <w:szCs w:val="24"/>
        </w:rPr>
        <w:t>校</w:t>
      </w:r>
      <w:r>
        <w:rPr>
          <w:rFonts w:hint="eastAsia"/>
          <w:bCs/>
          <w:kern w:val="2"/>
          <w:szCs w:val="24"/>
        </w:rPr>
        <w:t xml:space="preserve"> </w:t>
      </w:r>
      <w:r>
        <w:rPr>
          <w:rFonts w:hint="eastAsia"/>
          <w:bCs/>
          <w:kern w:val="2"/>
          <w:szCs w:val="24"/>
        </w:rPr>
        <w:t>准</w:t>
      </w:r>
      <w:r>
        <w:rPr>
          <w:rFonts w:hint="eastAsia"/>
          <w:bCs/>
          <w:kern w:val="2"/>
          <w:szCs w:val="24"/>
        </w:rPr>
        <w:t xml:space="preserve"> </w:t>
      </w:r>
      <w:r>
        <w:rPr>
          <w:rFonts w:hint="eastAsia"/>
          <w:bCs/>
          <w:kern w:val="2"/>
          <w:szCs w:val="24"/>
        </w:rPr>
        <w:t>结</w:t>
      </w:r>
      <w:r>
        <w:rPr>
          <w:rFonts w:hint="eastAsia"/>
          <w:bCs/>
          <w:kern w:val="2"/>
          <w:szCs w:val="24"/>
        </w:rPr>
        <w:t xml:space="preserve"> </w:t>
      </w:r>
      <w:r>
        <w:rPr>
          <w:rFonts w:hint="eastAsia"/>
          <w:bCs/>
          <w:kern w:val="2"/>
          <w:szCs w:val="24"/>
        </w:rPr>
        <w:t>果</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5"/>
        <w:gridCol w:w="719"/>
        <w:gridCol w:w="1418"/>
        <w:gridCol w:w="1701"/>
        <w:gridCol w:w="1133"/>
        <w:gridCol w:w="284"/>
        <w:gridCol w:w="1418"/>
        <w:gridCol w:w="1275"/>
      </w:tblGrid>
      <w:tr w:rsidR="00166684" w:rsidTr="00DB6A4E">
        <w:trPr>
          <w:trHeight w:hRule="exact" w:val="616"/>
        </w:trPr>
        <w:tc>
          <w:tcPr>
            <w:tcW w:w="1384" w:type="dxa"/>
            <w:gridSpan w:val="2"/>
            <w:vAlign w:val="center"/>
          </w:tcPr>
          <w:p w:rsidR="00166684" w:rsidRPr="00166684" w:rsidRDefault="00166684" w:rsidP="00002702">
            <w:pPr>
              <w:pStyle w:val="13"/>
              <w:pBdr>
                <w:bottom w:val="none" w:sz="0" w:space="0" w:color="auto"/>
              </w:pBdr>
              <w:tabs>
                <w:tab w:val="clear" w:pos="4153"/>
                <w:tab w:val="clear" w:pos="8306"/>
              </w:tabs>
              <w:contextualSpacing/>
              <w:rPr>
                <w:bCs/>
                <w:kern w:val="2"/>
                <w:sz w:val="21"/>
                <w:szCs w:val="21"/>
              </w:rPr>
            </w:pPr>
            <w:r w:rsidRPr="00166684">
              <w:rPr>
                <w:rFonts w:hint="eastAsia"/>
                <w:bCs/>
                <w:kern w:val="2"/>
                <w:sz w:val="21"/>
                <w:szCs w:val="21"/>
              </w:rPr>
              <w:t>校准项目</w:t>
            </w:r>
          </w:p>
        </w:tc>
        <w:tc>
          <w:tcPr>
            <w:tcW w:w="1418" w:type="dxa"/>
            <w:vAlign w:val="center"/>
          </w:tcPr>
          <w:p w:rsidR="00166684" w:rsidRPr="00166684" w:rsidRDefault="00166684" w:rsidP="00002702">
            <w:pPr>
              <w:pStyle w:val="13"/>
              <w:pBdr>
                <w:bottom w:val="none" w:sz="0" w:space="0" w:color="auto"/>
              </w:pBdr>
              <w:tabs>
                <w:tab w:val="clear" w:pos="4153"/>
                <w:tab w:val="clear" w:pos="8306"/>
              </w:tabs>
              <w:contextualSpacing/>
              <w:rPr>
                <w:bCs/>
                <w:kern w:val="2"/>
                <w:sz w:val="21"/>
                <w:szCs w:val="21"/>
              </w:rPr>
            </w:pPr>
            <w:r>
              <w:rPr>
                <w:rFonts w:hint="eastAsia"/>
                <w:bCs/>
                <w:kern w:val="2"/>
                <w:sz w:val="21"/>
                <w:szCs w:val="21"/>
              </w:rPr>
              <w:t>技术要求</w:t>
            </w:r>
          </w:p>
        </w:tc>
        <w:tc>
          <w:tcPr>
            <w:tcW w:w="5811" w:type="dxa"/>
            <w:gridSpan w:val="5"/>
            <w:vAlign w:val="center"/>
          </w:tcPr>
          <w:p w:rsidR="00166684" w:rsidRPr="00166684" w:rsidRDefault="00166684" w:rsidP="00002702">
            <w:pPr>
              <w:pStyle w:val="13"/>
              <w:pBdr>
                <w:bottom w:val="none" w:sz="0" w:space="0" w:color="auto"/>
              </w:pBdr>
              <w:tabs>
                <w:tab w:val="clear" w:pos="4153"/>
                <w:tab w:val="clear" w:pos="8306"/>
              </w:tabs>
              <w:contextualSpacing/>
              <w:rPr>
                <w:bCs/>
                <w:kern w:val="2"/>
                <w:sz w:val="21"/>
                <w:szCs w:val="21"/>
              </w:rPr>
            </w:pPr>
            <w:r w:rsidRPr="00166684">
              <w:rPr>
                <w:rFonts w:hint="eastAsia"/>
                <w:bCs/>
                <w:kern w:val="2"/>
                <w:sz w:val="21"/>
                <w:szCs w:val="21"/>
              </w:rPr>
              <w:t>校准结果</w:t>
            </w:r>
          </w:p>
        </w:tc>
      </w:tr>
      <w:tr w:rsidR="00166684" w:rsidTr="00DB6A4E">
        <w:trPr>
          <w:trHeight w:hRule="exact" w:val="840"/>
        </w:trPr>
        <w:tc>
          <w:tcPr>
            <w:tcW w:w="1384" w:type="dxa"/>
            <w:gridSpan w:val="2"/>
            <w:vMerge w:val="restart"/>
            <w:vAlign w:val="center"/>
          </w:tcPr>
          <w:p w:rsidR="00166684" w:rsidRPr="00166684" w:rsidRDefault="00166684" w:rsidP="00CF28A0">
            <w:pPr>
              <w:pStyle w:val="13"/>
              <w:pBdr>
                <w:bottom w:val="none" w:sz="0" w:space="0" w:color="auto"/>
              </w:pBdr>
              <w:tabs>
                <w:tab w:val="clear" w:pos="4153"/>
                <w:tab w:val="clear" w:pos="8306"/>
              </w:tabs>
              <w:spacing w:beforeLines="100" w:afterLines="100" w:line="240" w:lineRule="atLeast"/>
              <w:rPr>
                <w:bCs/>
                <w:kern w:val="2"/>
                <w:sz w:val="21"/>
                <w:szCs w:val="21"/>
              </w:rPr>
            </w:pPr>
            <w:r w:rsidRPr="00166684">
              <w:rPr>
                <w:rFonts w:hint="eastAsia"/>
                <w:bCs/>
                <w:kern w:val="2"/>
                <w:sz w:val="21"/>
                <w:szCs w:val="21"/>
              </w:rPr>
              <w:t>示值误差</w:t>
            </w:r>
          </w:p>
        </w:tc>
        <w:tc>
          <w:tcPr>
            <w:tcW w:w="1418" w:type="dxa"/>
            <w:vMerge w:val="restart"/>
            <w:vAlign w:val="center"/>
          </w:tcPr>
          <w:p w:rsidR="00921771" w:rsidRPr="000704EE" w:rsidRDefault="00166684" w:rsidP="00CF28A0">
            <w:pPr>
              <w:pStyle w:val="13"/>
              <w:pBdr>
                <w:bottom w:val="none" w:sz="0" w:space="0" w:color="auto"/>
              </w:pBdr>
              <w:tabs>
                <w:tab w:val="clear" w:pos="4153"/>
                <w:tab w:val="clear" w:pos="8306"/>
              </w:tabs>
              <w:spacing w:beforeLines="100" w:afterLines="100" w:line="240" w:lineRule="atLeast"/>
              <w:rPr>
                <w:bCs/>
                <w:kern w:val="2"/>
                <w:sz w:val="21"/>
                <w:szCs w:val="21"/>
              </w:rPr>
            </w:pPr>
            <w:r w:rsidRPr="000704EE">
              <w:rPr>
                <w:bCs/>
                <w:kern w:val="2"/>
                <w:sz w:val="21"/>
                <w:szCs w:val="21"/>
              </w:rPr>
              <w:t>MPE</w:t>
            </w:r>
            <w:r w:rsidRPr="000704EE">
              <w:rPr>
                <w:bCs/>
                <w:kern w:val="2"/>
                <w:sz w:val="21"/>
                <w:szCs w:val="21"/>
              </w:rPr>
              <w:t>：</w:t>
            </w:r>
            <w:r w:rsidRPr="000704EE">
              <w:rPr>
                <w:bCs/>
                <w:kern w:val="2"/>
                <w:sz w:val="21"/>
                <w:szCs w:val="21"/>
              </w:rPr>
              <w:t>±2</w:t>
            </w:r>
          </w:p>
          <w:p w:rsidR="00166684" w:rsidRDefault="00921771" w:rsidP="00CF28A0">
            <w:pPr>
              <w:pStyle w:val="13"/>
              <w:pBdr>
                <w:bottom w:val="none" w:sz="0" w:space="0" w:color="auto"/>
              </w:pBdr>
              <w:tabs>
                <w:tab w:val="clear" w:pos="4153"/>
                <w:tab w:val="clear" w:pos="8306"/>
              </w:tabs>
              <w:spacing w:beforeLines="100" w:afterLines="100" w:line="240" w:lineRule="atLeast"/>
              <w:rPr>
                <w:bCs/>
                <w:kern w:val="2"/>
                <w:szCs w:val="24"/>
              </w:rPr>
            </w:pPr>
            <w:r w:rsidRPr="000704EE">
              <w:rPr>
                <w:bCs/>
                <w:kern w:val="2"/>
                <w:sz w:val="21"/>
                <w:szCs w:val="21"/>
              </w:rPr>
              <w:t>µmol/mol</w:t>
            </w:r>
          </w:p>
        </w:tc>
        <w:tc>
          <w:tcPr>
            <w:tcW w:w="1701" w:type="dxa"/>
            <w:vAlign w:val="center"/>
          </w:tcPr>
          <w:p w:rsidR="00166684" w:rsidRPr="00166684" w:rsidRDefault="00166684">
            <w:pPr>
              <w:pStyle w:val="13"/>
              <w:pBdr>
                <w:bottom w:val="none" w:sz="0" w:space="0" w:color="auto"/>
              </w:pBdr>
              <w:tabs>
                <w:tab w:val="clear" w:pos="4153"/>
                <w:tab w:val="clear" w:pos="8306"/>
              </w:tabs>
              <w:contextualSpacing/>
              <w:rPr>
                <w:bCs/>
                <w:kern w:val="2"/>
                <w:sz w:val="21"/>
                <w:szCs w:val="21"/>
              </w:rPr>
            </w:pPr>
            <w:r w:rsidRPr="00166684">
              <w:rPr>
                <w:rFonts w:hint="eastAsia"/>
                <w:kern w:val="2"/>
                <w:sz w:val="21"/>
                <w:szCs w:val="21"/>
              </w:rPr>
              <w:t>气体标准物质浓度值</w:t>
            </w:r>
            <w:r w:rsidRPr="00166684">
              <w:rPr>
                <w:kern w:val="2"/>
                <w:sz w:val="21"/>
                <w:szCs w:val="21"/>
              </w:rPr>
              <w:t>(µmol/mol)</w:t>
            </w:r>
          </w:p>
        </w:tc>
        <w:tc>
          <w:tcPr>
            <w:tcW w:w="1417" w:type="dxa"/>
            <w:gridSpan w:val="2"/>
            <w:vAlign w:val="center"/>
          </w:tcPr>
          <w:p w:rsidR="00166684" w:rsidRPr="00166684" w:rsidRDefault="00166684">
            <w:pPr>
              <w:pStyle w:val="13"/>
              <w:pBdr>
                <w:bottom w:val="none" w:sz="0" w:space="0" w:color="auto"/>
              </w:pBdr>
              <w:tabs>
                <w:tab w:val="clear" w:pos="4153"/>
                <w:tab w:val="clear" w:pos="8306"/>
              </w:tabs>
              <w:contextualSpacing/>
              <w:rPr>
                <w:bCs/>
                <w:kern w:val="2"/>
                <w:sz w:val="21"/>
                <w:szCs w:val="21"/>
              </w:rPr>
            </w:pPr>
            <w:r w:rsidRPr="00166684">
              <w:rPr>
                <w:rFonts w:hint="eastAsia"/>
                <w:bCs/>
                <w:kern w:val="2"/>
                <w:sz w:val="21"/>
                <w:szCs w:val="21"/>
              </w:rPr>
              <w:t>报警器示值</w:t>
            </w:r>
            <w:r w:rsidRPr="00166684">
              <w:rPr>
                <w:kern w:val="2"/>
                <w:sz w:val="21"/>
                <w:szCs w:val="21"/>
              </w:rPr>
              <w:t xml:space="preserve"> (µmol/mol)</w:t>
            </w:r>
          </w:p>
        </w:tc>
        <w:tc>
          <w:tcPr>
            <w:tcW w:w="1418" w:type="dxa"/>
            <w:vAlign w:val="center"/>
          </w:tcPr>
          <w:p w:rsidR="00166684" w:rsidRPr="00166684" w:rsidRDefault="00166684">
            <w:pPr>
              <w:pStyle w:val="13"/>
              <w:pBdr>
                <w:bottom w:val="none" w:sz="0" w:space="0" w:color="auto"/>
              </w:pBdr>
              <w:tabs>
                <w:tab w:val="clear" w:pos="4153"/>
                <w:tab w:val="clear" w:pos="8306"/>
              </w:tabs>
              <w:contextualSpacing/>
              <w:rPr>
                <w:bCs/>
                <w:kern w:val="2"/>
                <w:sz w:val="21"/>
                <w:szCs w:val="21"/>
              </w:rPr>
            </w:pPr>
            <w:r w:rsidRPr="00166684">
              <w:rPr>
                <w:rFonts w:hint="eastAsia"/>
                <w:bCs/>
                <w:kern w:val="2"/>
                <w:sz w:val="21"/>
                <w:szCs w:val="21"/>
              </w:rPr>
              <w:t>示值误差</w:t>
            </w:r>
            <w:r w:rsidR="00357F55" w:rsidRPr="00166684">
              <w:rPr>
                <w:kern w:val="2"/>
                <w:sz w:val="21"/>
                <w:szCs w:val="21"/>
              </w:rPr>
              <w:t>(µmol/mol)</w:t>
            </w:r>
          </w:p>
        </w:tc>
        <w:tc>
          <w:tcPr>
            <w:tcW w:w="1275" w:type="dxa"/>
            <w:vAlign w:val="center"/>
          </w:tcPr>
          <w:p w:rsidR="00166684" w:rsidRPr="00166684" w:rsidRDefault="00166684">
            <w:pPr>
              <w:pStyle w:val="13"/>
              <w:pBdr>
                <w:bottom w:val="none" w:sz="0" w:space="0" w:color="auto"/>
              </w:pBdr>
              <w:tabs>
                <w:tab w:val="clear" w:pos="4153"/>
                <w:tab w:val="clear" w:pos="8306"/>
              </w:tabs>
              <w:contextualSpacing/>
              <w:rPr>
                <w:bCs/>
                <w:kern w:val="2"/>
                <w:sz w:val="21"/>
                <w:szCs w:val="21"/>
              </w:rPr>
            </w:pPr>
            <w:r w:rsidRPr="00166684">
              <w:rPr>
                <w:rFonts w:hint="eastAsia"/>
                <w:bCs/>
                <w:kern w:val="2"/>
                <w:sz w:val="21"/>
                <w:szCs w:val="21"/>
              </w:rPr>
              <w:t>扩展不确定度</w:t>
            </w:r>
            <w:r w:rsidR="00357F55">
              <w:rPr>
                <w:rFonts w:hint="eastAsia"/>
                <w:bCs/>
                <w:kern w:val="2"/>
                <w:sz w:val="21"/>
                <w:szCs w:val="21"/>
              </w:rPr>
              <w:t>(</w:t>
            </w:r>
            <w:r w:rsidR="00357F55" w:rsidRPr="00357F55">
              <w:rPr>
                <w:rFonts w:hint="eastAsia"/>
                <w:bCs/>
                <w:i/>
                <w:kern w:val="2"/>
                <w:sz w:val="21"/>
                <w:szCs w:val="21"/>
              </w:rPr>
              <w:t>k</w:t>
            </w:r>
            <w:r w:rsidR="00357F55">
              <w:rPr>
                <w:rFonts w:hint="eastAsia"/>
                <w:bCs/>
                <w:kern w:val="2"/>
                <w:sz w:val="21"/>
                <w:szCs w:val="21"/>
              </w:rPr>
              <w:t>=2)</w:t>
            </w:r>
          </w:p>
        </w:tc>
      </w:tr>
      <w:tr w:rsidR="00166684" w:rsidTr="00DB6A4E">
        <w:trPr>
          <w:trHeight w:hRule="exact" w:val="568"/>
        </w:trPr>
        <w:tc>
          <w:tcPr>
            <w:tcW w:w="1384" w:type="dxa"/>
            <w:gridSpan w:val="2"/>
            <w:vMerge/>
            <w:vAlign w:val="center"/>
          </w:tcPr>
          <w:p w:rsidR="00166684" w:rsidRDefault="00166684" w:rsidP="00CF28A0">
            <w:pPr>
              <w:pStyle w:val="13"/>
              <w:pBdr>
                <w:bottom w:val="none" w:sz="0" w:space="0" w:color="auto"/>
              </w:pBdr>
              <w:tabs>
                <w:tab w:val="clear" w:pos="4153"/>
                <w:tab w:val="clear" w:pos="8306"/>
              </w:tabs>
              <w:spacing w:beforeLines="100" w:afterLines="100" w:line="240" w:lineRule="atLeast"/>
              <w:rPr>
                <w:bCs/>
                <w:kern w:val="2"/>
                <w:szCs w:val="24"/>
              </w:rPr>
            </w:pPr>
          </w:p>
        </w:tc>
        <w:tc>
          <w:tcPr>
            <w:tcW w:w="1418" w:type="dxa"/>
            <w:vMerge/>
            <w:vAlign w:val="center"/>
          </w:tcPr>
          <w:p w:rsidR="00166684" w:rsidRDefault="00166684" w:rsidP="00CF28A0">
            <w:pPr>
              <w:pStyle w:val="13"/>
              <w:pBdr>
                <w:bottom w:val="none" w:sz="0" w:space="0" w:color="auto"/>
              </w:pBdr>
              <w:tabs>
                <w:tab w:val="clear" w:pos="4153"/>
                <w:tab w:val="clear" w:pos="8306"/>
              </w:tabs>
              <w:spacing w:beforeLines="100" w:afterLines="100" w:line="240" w:lineRule="atLeast"/>
              <w:rPr>
                <w:bCs/>
                <w:kern w:val="2"/>
                <w:szCs w:val="24"/>
              </w:rPr>
            </w:pPr>
          </w:p>
        </w:tc>
        <w:tc>
          <w:tcPr>
            <w:tcW w:w="1701" w:type="dxa"/>
          </w:tcPr>
          <w:p w:rsidR="00166684" w:rsidRPr="000668F0" w:rsidRDefault="00166684" w:rsidP="000668F0">
            <w:pPr>
              <w:pStyle w:val="13"/>
              <w:pBdr>
                <w:bottom w:val="none" w:sz="0" w:space="0" w:color="auto"/>
              </w:pBdr>
              <w:tabs>
                <w:tab w:val="clear" w:pos="4153"/>
                <w:tab w:val="clear" w:pos="8306"/>
              </w:tabs>
              <w:contextualSpacing/>
              <w:rPr>
                <w:bCs/>
                <w:kern w:val="2"/>
                <w:sz w:val="21"/>
                <w:szCs w:val="21"/>
              </w:rPr>
            </w:pPr>
          </w:p>
        </w:tc>
        <w:tc>
          <w:tcPr>
            <w:tcW w:w="1417" w:type="dxa"/>
            <w:gridSpan w:val="2"/>
          </w:tcPr>
          <w:p w:rsidR="00166684" w:rsidRPr="000668F0" w:rsidRDefault="00166684" w:rsidP="000668F0">
            <w:pPr>
              <w:pStyle w:val="13"/>
              <w:pBdr>
                <w:bottom w:val="none" w:sz="0" w:space="0" w:color="auto"/>
              </w:pBdr>
              <w:tabs>
                <w:tab w:val="clear" w:pos="4153"/>
                <w:tab w:val="clear" w:pos="8306"/>
              </w:tabs>
              <w:contextualSpacing/>
              <w:rPr>
                <w:bCs/>
                <w:kern w:val="2"/>
                <w:sz w:val="21"/>
                <w:szCs w:val="21"/>
              </w:rPr>
            </w:pPr>
          </w:p>
        </w:tc>
        <w:tc>
          <w:tcPr>
            <w:tcW w:w="1418" w:type="dxa"/>
          </w:tcPr>
          <w:p w:rsidR="00166684" w:rsidRPr="000668F0" w:rsidRDefault="00166684" w:rsidP="000668F0">
            <w:pPr>
              <w:pStyle w:val="13"/>
              <w:pBdr>
                <w:bottom w:val="none" w:sz="0" w:space="0" w:color="auto"/>
              </w:pBdr>
              <w:tabs>
                <w:tab w:val="clear" w:pos="4153"/>
                <w:tab w:val="clear" w:pos="8306"/>
              </w:tabs>
              <w:contextualSpacing/>
              <w:rPr>
                <w:bCs/>
                <w:kern w:val="2"/>
                <w:sz w:val="21"/>
                <w:szCs w:val="21"/>
              </w:rPr>
            </w:pPr>
          </w:p>
        </w:tc>
        <w:tc>
          <w:tcPr>
            <w:tcW w:w="1275" w:type="dxa"/>
          </w:tcPr>
          <w:p w:rsidR="00166684" w:rsidRPr="000668F0" w:rsidRDefault="00166684" w:rsidP="000668F0">
            <w:pPr>
              <w:pStyle w:val="13"/>
              <w:pBdr>
                <w:bottom w:val="none" w:sz="0" w:space="0" w:color="auto"/>
              </w:pBdr>
              <w:tabs>
                <w:tab w:val="clear" w:pos="4153"/>
                <w:tab w:val="clear" w:pos="8306"/>
              </w:tabs>
              <w:contextualSpacing/>
              <w:rPr>
                <w:bCs/>
                <w:kern w:val="2"/>
                <w:sz w:val="21"/>
                <w:szCs w:val="21"/>
              </w:rPr>
            </w:pPr>
          </w:p>
        </w:tc>
      </w:tr>
      <w:tr w:rsidR="00166684" w:rsidTr="00DB6A4E">
        <w:trPr>
          <w:trHeight w:hRule="exact" w:val="620"/>
        </w:trPr>
        <w:tc>
          <w:tcPr>
            <w:tcW w:w="1384" w:type="dxa"/>
            <w:gridSpan w:val="2"/>
            <w:vMerge/>
            <w:vAlign w:val="center"/>
          </w:tcPr>
          <w:p w:rsidR="00166684" w:rsidRDefault="00166684" w:rsidP="00CF28A0">
            <w:pPr>
              <w:pStyle w:val="13"/>
              <w:pBdr>
                <w:bottom w:val="none" w:sz="0" w:space="0" w:color="auto"/>
              </w:pBdr>
              <w:tabs>
                <w:tab w:val="clear" w:pos="4153"/>
                <w:tab w:val="clear" w:pos="8306"/>
              </w:tabs>
              <w:spacing w:beforeLines="100" w:afterLines="100" w:line="240" w:lineRule="atLeast"/>
              <w:rPr>
                <w:bCs/>
                <w:kern w:val="2"/>
                <w:szCs w:val="24"/>
              </w:rPr>
            </w:pPr>
          </w:p>
        </w:tc>
        <w:tc>
          <w:tcPr>
            <w:tcW w:w="1418" w:type="dxa"/>
            <w:vMerge/>
            <w:vAlign w:val="center"/>
          </w:tcPr>
          <w:p w:rsidR="00166684" w:rsidRDefault="00166684" w:rsidP="00CF28A0">
            <w:pPr>
              <w:pStyle w:val="13"/>
              <w:pBdr>
                <w:bottom w:val="none" w:sz="0" w:space="0" w:color="auto"/>
              </w:pBdr>
              <w:tabs>
                <w:tab w:val="clear" w:pos="4153"/>
                <w:tab w:val="clear" w:pos="8306"/>
              </w:tabs>
              <w:spacing w:beforeLines="100" w:afterLines="100" w:line="240" w:lineRule="atLeast"/>
              <w:rPr>
                <w:bCs/>
                <w:kern w:val="2"/>
                <w:szCs w:val="24"/>
              </w:rPr>
            </w:pPr>
          </w:p>
        </w:tc>
        <w:tc>
          <w:tcPr>
            <w:tcW w:w="1701" w:type="dxa"/>
          </w:tcPr>
          <w:p w:rsidR="00166684" w:rsidRPr="000668F0" w:rsidRDefault="00166684" w:rsidP="000668F0">
            <w:pPr>
              <w:pStyle w:val="13"/>
              <w:pBdr>
                <w:bottom w:val="none" w:sz="0" w:space="0" w:color="auto"/>
              </w:pBdr>
              <w:tabs>
                <w:tab w:val="clear" w:pos="4153"/>
                <w:tab w:val="clear" w:pos="8306"/>
              </w:tabs>
              <w:contextualSpacing/>
              <w:rPr>
                <w:bCs/>
                <w:kern w:val="2"/>
                <w:sz w:val="21"/>
                <w:szCs w:val="21"/>
              </w:rPr>
            </w:pPr>
          </w:p>
        </w:tc>
        <w:tc>
          <w:tcPr>
            <w:tcW w:w="1417" w:type="dxa"/>
            <w:gridSpan w:val="2"/>
          </w:tcPr>
          <w:p w:rsidR="00166684" w:rsidRPr="000668F0" w:rsidRDefault="00166684" w:rsidP="000668F0">
            <w:pPr>
              <w:pStyle w:val="13"/>
              <w:pBdr>
                <w:bottom w:val="none" w:sz="0" w:space="0" w:color="auto"/>
              </w:pBdr>
              <w:tabs>
                <w:tab w:val="clear" w:pos="4153"/>
                <w:tab w:val="clear" w:pos="8306"/>
              </w:tabs>
              <w:contextualSpacing/>
              <w:rPr>
                <w:bCs/>
                <w:kern w:val="2"/>
                <w:sz w:val="21"/>
                <w:szCs w:val="21"/>
              </w:rPr>
            </w:pPr>
          </w:p>
        </w:tc>
        <w:tc>
          <w:tcPr>
            <w:tcW w:w="1418" w:type="dxa"/>
          </w:tcPr>
          <w:p w:rsidR="00166684" w:rsidRPr="000668F0" w:rsidRDefault="00166684" w:rsidP="000668F0">
            <w:pPr>
              <w:pStyle w:val="13"/>
              <w:pBdr>
                <w:bottom w:val="none" w:sz="0" w:space="0" w:color="auto"/>
              </w:pBdr>
              <w:tabs>
                <w:tab w:val="clear" w:pos="4153"/>
                <w:tab w:val="clear" w:pos="8306"/>
              </w:tabs>
              <w:contextualSpacing/>
              <w:rPr>
                <w:bCs/>
                <w:kern w:val="2"/>
                <w:sz w:val="21"/>
                <w:szCs w:val="21"/>
              </w:rPr>
            </w:pPr>
          </w:p>
        </w:tc>
        <w:tc>
          <w:tcPr>
            <w:tcW w:w="1275" w:type="dxa"/>
          </w:tcPr>
          <w:p w:rsidR="00166684" w:rsidRPr="000668F0" w:rsidRDefault="00166684" w:rsidP="000668F0">
            <w:pPr>
              <w:pStyle w:val="13"/>
              <w:pBdr>
                <w:bottom w:val="none" w:sz="0" w:space="0" w:color="auto"/>
              </w:pBdr>
              <w:tabs>
                <w:tab w:val="clear" w:pos="4153"/>
                <w:tab w:val="clear" w:pos="8306"/>
              </w:tabs>
              <w:contextualSpacing/>
              <w:rPr>
                <w:bCs/>
                <w:kern w:val="2"/>
                <w:sz w:val="21"/>
                <w:szCs w:val="21"/>
              </w:rPr>
            </w:pPr>
          </w:p>
        </w:tc>
      </w:tr>
      <w:tr w:rsidR="00166684" w:rsidTr="00DB6A4E">
        <w:trPr>
          <w:trHeight w:hRule="exact" w:val="500"/>
        </w:trPr>
        <w:tc>
          <w:tcPr>
            <w:tcW w:w="1384" w:type="dxa"/>
            <w:gridSpan w:val="2"/>
            <w:vMerge/>
            <w:vAlign w:val="center"/>
          </w:tcPr>
          <w:p w:rsidR="00166684" w:rsidRDefault="00166684" w:rsidP="00CF28A0">
            <w:pPr>
              <w:pStyle w:val="13"/>
              <w:pBdr>
                <w:bottom w:val="none" w:sz="0" w:space="0" w:color="auto"/>
              </w:pBdr>
              <w:tabs>
                <w:tab w:val="clear" w:pos="4153"/>
                <w:tab w:val="clear" w:pos="8306"/>
              </w:tabs>
              <w:spacing w:beforeLines="100" w:afterLines="100" w:line="240" w:lineRule="atLeast"/>
              <w:rPr>
                <w:bCs/>
                <w:kern w:val="2"/>
                <w:szCs w:val="24"/>
              </w:rPr>
            </w:pPr>
          </w:p>
        </w:tc>
        <w:tc>
          <w:tcPr>
            <w:tcW w:w="1418" w:type="dxa"/>
            <w:vMerge/>
            <w:vAlign w:val="center"/>
          </w:tcPr>
          <w:p w:rsidR="00166684" w:rsidRDefault="00166684" w:rsidP="00CF28A0">
            <w:pPr>
              <w:pStyle w:val="13"/>
              <w:pBdr>
                <w:bottom w:val="none" w:sz="0" w:space="0" w:color="auto"/>
              </w:pBdr>
              <w:tabs>
                <w:tab w:val="clear" w:pos="4153"/>
                <w:tab w:val="clear" w:pos="8306"/>
              </w:tabs>
              <w:spacing w:beforeLines="100" w:afterLines="100" w:line="240" w:lineRule="atLeast"/>
              <w:rPr>
                <w:bCs/>
                <w:kern w:val="2"/>
                <w:szCs w:val="24"/>
              </w:rPr>
            </w:pPr>
          </w:p>
        </w:tc>
        <w:tc>
          <w:tcPr>
            <w:tcW w:w="1701" w:type="dxa"/>
          </w:tcPr>
          <w:p w:rsidR="00166684" w:rsidRPr="000668F0" w:rsidRDefault="00166684" w:rsidP="000668F0">
            <w:pPr>
              <w:pStyle w:val="13"/>
              <w:pBdr>
                <w:bottom w:val="none" w:sz="0" w:space="0" w:color="auto"/>
              </w:pBdr>
              <w:tabs>
                <w:tab w:val="clear" w:pos="4153"/>
                <w:tab w:val="clear" w:pos="8306"/>
              </w:tabs>
              <w:contextualSpacing/>
              <w:rPr>
                <w:bCs/>
                <w:kern w:val="2"/>
                <w:sz w:val="21"/>
                <w:szCs w:val="21"/>
              </w:rPr>
            </w:pPr>
          </w:p>
        </w:tc>
        <w:tc>
          <w:tcPr>
            <w:tcW w:w="1417" w:type="dxa"/>
            <w:gridSpan w:val="2"/>
          </w:tcPr>
          <w:p w:rsidR="00166684" w:rsidRPr="000668F0" w:rsidRDefault="00166684" w:rsidP="000668F0">
            <w:pPr>
              <w:pStyle w:val="13"/>
              <w:pBdr>
                <w:bottom w:val="none" w:sz="0" w:space="0" w:color="auto"/>
              </w:pBdr>
              <w:tabs>
                <w:tab w:val="clear" w:pos="4153"/>
                <w:tab w:val="clear" w:pos="8306"/>
              </w:tabs>
              <w:contextualSpacing/>
              <w:rPr>
                <w:bCs/>
                <w:kern w:val="2"/>
                <w:sz w:val="21"/>
                <w:szCs w:val="21"/>
              </w:rPr>
            </w:pPr>
          </w:p>
        </w:tc>
        <w:tc>
          <w:tcPr>
            <w:tcW w:w="1418" w:type="dxa"/>
          </w:tcPr>
          <w:p w:rsidR="00166684" w:rsidRPr="000668F0" w:rsidRDefault="00166684" w:rsidP="000668F0">
            <w:pPr>
              <w:pStyle w:val="13"/>
              <w:pBdr>
                <w:bottom w:val="none" w:sz="0" w:space="0" w:color="auto"/>
              </w:pBdr>
              <w:tabs>
                <w:tab w:val="clear" w:pos="4153"/>
                <w:tab w:val="clear" w:pos="8306"/>
              </w:tabs>
              <w:contextualSpacing/>
              <w:rPr>
                <w:bCs/>
                <w:kern w:val="2"/>
                <w:sz w:val="21"/>
                <w:szCs w:val="21"/>
              </w:rPr>
            </w:pPr>
          </w:p>
        </w:tc>
        <w:tc>
          <w:tcPr>
            <w:tcW w:w="1275" w:type="dxa"/>
          </w:tcPr>
          <w:p w:rsidR="00166684" w:rsidRPr="000668F0" w:rsidRDefault="00166684" w:rsidP="000668F0">
            <w:pPr>
              <w:pStyle w:val="13"/>
              <w:pBdr>
                <w:bottom w:val="none" w:sz="0" w:space="0" w:color="auto"/>
              </w:pBdr>
              <w:tabs>
                <w:tab w:val="clear" w:pos="4153"/>
                <w:tab w:val="clear" w:pos="8306"/>
              </w:tabs>
              <w:contextualSpacing/>
              <w:rPr>
                <w:bCs/>
                <w:kern w:val="2"/>
                <w:sz w:val="21"/>
                <w:szCs w:val="21"/>
              </w:rPr>
            </w:pPr>
          </w:p>
        </w:tc>
      </w:tr>
      <w:tr w:rsidR="00166684" w:rsidTr="00DB6A4E">
        <w:trPr>
          <w:trHeight w:hRule="exact" w:val="860"/>
        </w:trPr>
        <w:tc>
          <w:tcPr>
            <w:tcW w:w="1384" w:type="dxa"/>
            <w:gridSpan w:val="2"/>
            <w:vAlign w:val="center"/>
          </w:tcPr>
          <w:p w:rsidR="00166684" w:rsidRPr="00166684" w:rsidRDefault="00166684" w:rsidP="000668F0">
            <w:pPr>
              <w:pStyle w:val="13"/>
              <w:pBdr>
                <w:bottom w:val="none" w:sz="0" w:space="0" w:color="auto"/>
              </w:pBdr>
              <w:tabs>
                <w:tab w:val="clear" w:pos="4153"/>
                <w:tab w:val="clear" w:pos="8306"/>
              </w:tabs>
              <w:contextualSpacing/>
              <w:rPr>
                <w:bCs/>
                <w:kern w:val="2"/>
                <w:sz w:val="21"/>
                <w:szCs w:val="21"/>
              </w:rPr>
            </w:pPr>
            <w:r w:rsidRPr="00166684">
              <w:rPr>
                <w:rFonts w:hint="eastAsia"/>
                <w:bCs/>
                <w:kern w:val="2"/>
                <w:sz w:val="21"/>
                <w:szCs w:val="21"/>
              </w:rPr>
              <w:t>重复性</w:t>
            </w:r>
          </w:p>
        </w:tc>
        <w:tc>
          <w:tcPr>
            <w:tcW w:w="1418" w:type="dxa"/>
            <w:vAlign w:val="center"/>
          </w:tcPr>
          <w:p w:rsidR="00166684" w:rsidRPr="00166684" w:rsidRDefault="00DB6A4E" w:rsidP="00DB6A4E">
            <w:pPr>
              <w:pStyle w:val="13"/>
              <w:pBdr>
                <w:bottom w:val="none" w:sz="0" w:space="0" w:color="auto"/>
              </w:pBdr>
              <w:tabs>
                <w:tab w:val="clear" w:pos="4153"/>
                <w:tab w:val="clear" w:pos="8306"/>
              </w:tabs>
              <w:contextualSpacing/>
              <w:rPr>
                <w:bCs/>
                <w:kern w:val="2"/>
                <w:sz w:val="21"/>
                <w:szCs w:val="21"/>
              </w:rPr>
            </w:pPr>
            <w:r w:rsidRPr="00DB6A4E">
              <w:rPr>
                <w:rFonts w:hint="eastAsia"/>
                <w:bCs/>
                <w:kern w:val="2"/>
                <w:sz w:val="21"/>
                <w:szCs w:val="21"/>
              </w:rPr>
              <w:t>不大于</w:t>
            </w:r>
            <w:r w:rsidRPr="00DB6A4E">
              <w:rPr>
                <w:rFonts w:hint="eastAsia"/>
                <w:bCs/>
                <w:kern w:val="2"/>
                <w:sz w:val="21"/>
                <w:szCs w:val="21"/>
              </w:rPr>
              <w:t>0.7</w:t>
            </w:r>
            <w:r w:rsidRPr="00DB6A4E">
              <w:rPr>
                <w:bCs/>
                <w:kern w:val="2"/>
                <w:sz w:val="21"/>
                <w:szCs w:val="21"/>
              </w:rPr>
              <w:t>μmol/mol</w:t>
            </w:r>
          </w:p>
        </w:tc>
        <w:tc>
          <w:tcPr>
            <w:tcW w:w="5811" w:type="dxa"/>
            <w:gridSpan w:val="5"/>
            <w:vAlign w:val="center"/>
          </w:tcPr>
          <w:p w:rsidR="00166684" w:rsidRPr="000668F0" w:rsidRDefault="00166684" w:rsidP="000668F0">
            <w:pPr>
              <w:pStyle w:val="13"/>
              <w:pBdr>
                <w:bottom w:val="none" w:sz="0" w:space="0" w:color="auto"/>
              </w:pBdr>
              <w:tabs>
                <w:tab w:val="clear" w:pos="4153"/>
                <w:tab w:val="clear" w:pos="8306"/>
              </w:tabs>
              <w:contextualSpacing/>
              <w:rPr>
                <w:bCs/>
                <w:kern w:val="2"/>
                <w:sz w:val="21"/>
                <w:szCs w:val="21"/>
              </w:rPr>
            </w:pPr>
          </w:p>
        </w:tc>
      </w:tr>
      <w:tr w:rsidR="0035301D" w:rsidTr="00DB6A4E">
        <w:trPr>
          <w:trHeight w:val="564"/>
        </w:trPr>
        <w:tc>
          <w:tcPr>
            <w:tcW w:w="1384" w:type="dxa"/>
            <w:gridSpan w:val="2"/>
            <w:vMerge w:val="restart"/>
            <w:vAlign w:val="center"/>
          </w:tcPr>
          <w:p w:rsidR="0035301D" w:rsidRPr="00166684" w:rsidRDefault="0035301D" w:rsidP="00CF28A0">
            <w:pPr>
              <w:pStyle w:val="13"/>
              <w:pBdr>
                <w:bottom w:val="none" w:sz="0" w:space="0" w:color="auto"/>
              </w:pBdr>
              <w:tabs>
                <w:tab w:val="clear" w:pos="4153"/>
                <w:tab w:val="clear" w:pos="8306"/>
              </w:tabs>
              <w:spacing w:beforeLines="100" w:afterLines="100" w:line="240" w:lineRule="atLeast"/>
              <w:rPr>
                <w:bCs/>
                <w:kern w:val="2"/>
                <w:sz w:val="21"/>
                <w:szCs w:val="21"/>
              </w:rPr>
            </w:pPr>
            <w:r w:rsidRPr="00166684">
              <w:rPr>
                <w:rFonts w:hint="eastAsia"/>
                <w:bCs/>
                <w:kern w:val="2"/>
                <w:sz w:val="21"/>
                <w:szCs w:val="21"/>
              </w:rPr>
              <w:t>响应时间</w:t>
            </w:r>
          </w:p>
        </w:tc>
        <w:tc>
          <w:tcPr>
            <w:tcW w:w="1418" w:type="dxa"/>
            <w:vMerge w:val="restart"/>
            <w:vAlign w:val="center"/>
          </w:tcPr>
          <w:p w:rsidR="0035301D" w:rsidRPr="00166684" w:rsidRDefault="000704EE" w:rsidP="0074470E">
            <w:pPr>
              <w:pStyle w:val="13"/>
              <w:pBdr>
                <w:bottom w:val="none" w:sz="0" w:space="0" w:color="auto"/>
              </w:pBdr>
              <w:tabs>
                <w:tab w:val="clear" w:pos="4153"/>
                <w:tab w:val="clear" w:pos="8306"/>
              </w:tabs>
              <w:contextualSpacing/>
              <w:rPr>
                <w:sz w:val="21"/>
                <w:szCs w:val="21"/>
              </w:rPr>
            </w:pPr>
            <w:r>
              <w:rPr>
                <w:rFonts w:hint="eastAsia"/>
                <w:bCs/>
                <w:kern w:val="2"/>
                <w:sz w:val="21"/>
                <w:szCs w:val="21"/>
              </w:rPr>
              <w:t>不大</w:t>
            </w:r>
            <w:r w:rsidR="0035301D" w:rsidRPr="00166684">
              <w:rPr>
                <w:rFonts w:hint="eastAsia"/>
                <w:bCs/>
                <w:kern w:val="2"/>
                <w:sz w:val="21"/>
                <w:szCs w:val="21"/>
              </w:rPr>
              <w:t>120</w:t>
            </w:r>
            <w:r w:rsidR="005A1DC6">
              <w:rPr>
                <w:rFonts w:hint="eastAsia"/>
                <w:bCs/>
                <w:kern w:val="2"/>
                <w:sz w:val="21"/>
                <w:szCs w:val="21"/>
              </w:rPr>
              <w:t xml:space="preserve"> </w:t>
            </w:r>
            <w:r w:rsidR="0035301D" w:rsidRPr="00166684">
              <w:rPr>
                <w:rFonts w:hint="eastAsia"/>
                <w:bCs/>
                <w:kern w:val="2"/>
                <w:sz w:val="21"/>
                <w:szCs w:val="21"/>
              </w:rPr>
              <w:t>s</w:t>
            </w:r>
          </w:p>
        </w:tc>
        <w:tc>
          <w:tcPr>
            <w:tcW w:w="2834" w:type="dxa"/>
            <w:gridSpan w:val="2"/>
            <w:vAlign w:val="center"/>
          </w:tcPr>
          <w:p w:rsidR="0035301D" w:rsidRPr="0035301D" w:rsidRDefault="0035301D" w:rsidP="0035301D">
            <w:pPr>
              <w:pStyle w:val="13"/>
              <w:pBdr>
                <w:bottom w:val="none" w:sz="0" w:space="0" w:color="auto"/>
              </w:pBdr>
              <w:tabs>
                <w:tab w:val="clear" w:pos="4153"/>
                <w:tab w:val="clear" w:pos="8306"/>
              </w:tabs>
              <w:contextualSpacing/>
              <w:rPr>
                <w:bCs/>
                <w:kern w:val="2"/>
                <w:sz w:val="21"/>
                <w:szCs w:val="21"/>
              </w:rPr>
            </w:pPr>
            <w:r>
              <w:rPr>
                <w:rFonts w:hint="eastAsia"/>
                <w:bCs/>
                <w:kern w:val="2"/>
                <w:sz w:val="21"/>
                <w:szCs w:val="21"/>
              </w:rPr>
              <w:t>平均值</w:t>
            </w:r>
            <w:r w:rsidR="00357F55">
              <w:rPr>
                <w:rFonts w:hint="eastAsia"/>
                <w:bCs/>
                <w:kern w:val="2"/>
                <w:sz w:val="21"/>
                <w:szCs w:val="21"/>
              </w:rPr>
              <w:t>(s)</w:t>
            </w:r>
          </w:p>
        </w:tc>
        <w:tc>
          <w:tcPr>
            <w:tcW w:w="2977" w:type="dxa"/>
            <w:gridSpan w:val="3"/>
            <w:vAlign w:val="center"/>
          </w:tcPr>
          <w:p w:rsidR="0035301D" w:rsidRPr="0035301D" w:rsidRDefault="0035301D" w:rsidP="0035301D">
            <w:pPr>
              <w:pStyle w:val="13"/>
              <w:pBdr>
                <w:bottom w:val="none" w:sz="0" w:space="0" w:color="auto"/>
              </w:pBdr>
              <w:tabs>
                <w:tab w:val="clear" w:pos="4153"/>
                <w:tab w:val="clear" w:pos="8306"/>
              </w:tabs>
              <w:contextualSpacing/>
              <w:rPr>
                <w:bCs/>
                <w:kern w:val="2"/>
                <w:sz w:val="21"/>
                <w:szCs w:val="21"/>
              </w:rPr>
            </w:pPr>
            <w:r w:rsidRPr="00166684">
              <w:rPr>
                <w:rFonts w:hint="eastAsia"/>
                <w:bCs/>
                <w:kern w:val="2"/>
                <w:sz w:val="21"/>
                <w:szCs w:val="21"/>
              </w:rPr>
              <w:t>扩展不确定度</w:t>
            </w:r>
            <w:r w:rsidR="00357F55">
              <w:rPr>
                <w:rFonts w:hint="eastAsia"/>
                <w:bCs/>
                <w:kern w:val="2"/>
                <w:sz w:val="21"/>
                <w:szCs w:val="21"/>
              </w:rPr>
              <w:t>(</w:t>
            </w:r>
            <w:r w:rsidR="00357F55" w:rsidRPr="00357F55">
              <w:rPr>
                <w:rFonts w:hint="eastAsia"/>
                <w:bCs/>
                <w:i/>
                <w:kern w:val="2"/>
                <w:sz w:val="21"/>
                <w:szCs w:val="21"/>
              </w:rPr>
              <w:t>k</w:t>
            </w:r>
            <w:r w:rsidR="00357F55">
              <w:rPr>
                <w:rFonts w:hint="eastAsia"/>
                <w:bCs/>
                <w:kern w:val="2"/>
                <w:sz w:val="21"/>
                <w:szCs w:val="21"/>
              </w:rPr>
              <w:t>=2)</w:t>
            </w:r>
          </w:p>
        </w:tc>
      </w:tr>
      <w:tr w:rsidR="0035301D" w:rsidTr="00DB6A4E">
        <w:trPr>
          <w:trHeight w:hRule="exact" w:val="630"/>
        </w:trPr>
        <w:tc>
          <w:tcPr>
            <w:tcW w:w="1384" w:type="dxa"/>
            <w:gridSpan w:val="2"/>
            <w:vMerge/>
            <w:vAlign w:val="center"/>
          </w:tcPr>
          <w:p w:rsidR="0035301D" w:rsidRPr="00166684" w:rsidRDefault="0035301D" w:rsidP="00CF28A0">
            <w:pPr>
              <w:pStyle w:val="13"/>
              <w:pBdr>
                <w:bottom w:val="none" w:sz="0" w:space="0" w:color="auto"/>
              </w:pBdr>
              <w:tabs>
                <w:tab w:val="clear" w:pos="4153"/>
                <w:tab w:val="clear" w:pos="8306"/>
              </w:tabs>
              <w:spacing w:beforeLines="100" w:afterLines="100" w:line="240" w:lineRule="atLeast"/>
              <w:rPr>
                <w:bCs/>
                <w:kern w:val="2"/>
                <w:sz w:val="21"/>
                <w:szCs w:val="21"/>
              </w:rPr>
            </w:pPr>
          </w:p>
        </w:tc>
        <w:tc>
          <w:tcPr>
            <w:tcW w:w="1418" w:type="dxa"/>
            <w:vMerge/>
            <w:vAlign w:val="center"/>
          </w:tcPr>
          <w:p w:rsidR="0035301D" w:rsidRPr="00166684" w:rsidRDefault="0035301D" w:rsidP="000668F0">
            <w:pPr>
              <w:pStyle w:val="13"/>
              <w:pBdr>
                <w:bottom w:val="none" w:sz="0" w:space="0" w:color="auto"/>
              </w:pBdr>
              <w:tabs>
                <w:tab w:val="clear" w:pos="4153"/>
                <w:tab w:val="clear" w:pos="8306"/>
              </w:tabs>
              <w:contextualSpacing/>
              <w:rPr>
                <w:bCs/>
                <w:kern w:val="2"/>
                <w:sz w:val="21"/>
                <w:szCs w:val="21"/>
              </w:rPr>
            </w:pPr>
          </w:p>
        </w:tc>
        <w:tc>
          <w:tcPr>
            <w:tcW w:w="2834" w:type="dxa"/>
            <w:gridSpan w:val="2"/>
            <w:vAlign w:val="center"/>
          </w:tcPr>
          <w:p w:rsidR="0035301D" w:rsidRPr="0035301D" w:rsidRDefault="0035301D" w:rsidP="0035301D">
            <w:pPr>
              <w:pStyle w:val="13"/>
              <w:pBdr>
                <w:bottom w:val="none" w:sz="0" w:space="0" w:color="auto"/>
              </w:pBdr>
              <w:tabs>
                <w:tab w:val="clear" w:pos="4153"/>
                <w:tab w:val="clear" w:pos="8306"/>
              </w:tabs>
              <w:contextualSpacing/>
              <w:jc w:val="both"/>
              <w:rPr>
                <w:bCs/>
                <w:kern w:val="2"/>
                <w:sz w:val="21"/>
                <w:szCs w:val="21"/>
              </w:rPr>
            </w:pPr>
          </w:p>
        </w:tc>
        <w:tc>
          <w:tcPr>
            <w:tcW w:w="2977" w:type="dxa"/>
            <w:gridSpan w:val="3"/>
            <w:vAlign w:val="center"/>
          </w:tcPr>
          <w:p w:rsidR="0035301D" w:rsidRPr="00166684" w:rsidRDefault="0035301D" w:rsidP="0035301D">
            <w:pPr>
              <w:pStyle w:val="13"/>
              <w:pBdr>
                <w:bottom w:val="none" w:sz="0" w:space="0" w:color="auto"/>
              </w:pBdr>
              <w:tabs>
                <w:tab w:val="clear" w:pos="4153"/>
                <w:tab w:val="clear" w:pos="8306"/>
              </w:tabs>
              <w:contextualSpacing/>
              <w:rPr>
                <w:bCs/>
                <w:kern w:val="2"/>
                <w:sz w:val="21"/>
                <w:szCs w:val="21"/>
              </w:rPr>
            </w:pPr>
          </w:p>
        </w:tc>
      </w:tr>
      <w:tr w:rsidR="000668F0" w:rsidTr="00DB6A4E">
        <w:trPr>
          <w:trHeight w:val="704"/>
        </w:trPr>
        <w:tc>
          <w:tcPr>
            <w:tcW w:w="665" w:type="dxa"/>
            <w:vMerge w:val="restart"/>
            <w:vAlign w:val="center"/>
          </w:tcPr>
          <w:p w:rsidR="000668F0" w:rsidRPr="00166684" w:rsidRDefault="000668F0" w:rsidP="000668F0">
            <w:pPr>
              <w:pStyle w:val="13"/>
              <w:pBdr>
                <w:bottom w:val="none" w:sz="0" w:space="0" w:color="auto"/>
              </w:pBdr>
              <w:tabs>
                <w:tab w:val="clear" w:pos="4153"/>
                <w:tab w:val="clear" w:pos="8306"/>
              </w:tabs>
              <w:contextualSpacing/>
              <w:rPr>
                <w:bCs/>
                <w:kern w:val="2"/>
                <w:sz w:val="21"/>
                <w:szCs w:val="21"/>
              </w:rPr>
            </w:pPr>
            <w:r w:rsidRPr="00166684">
              <w:rPr>
                <w:rFonts w:hint="eastAsia"/>
                <w:bCs/>
                <w:kern w:val="2"/>
                <w:sz w:val="21"/>
                <w:szCs w:val="21"/>
              </w:rPr>
              <w:t>漂移</w:t>
            </w:r>
          </w:p>
        </w:tc>
        <w:tc>
          <w:tcPr>
            <w:tcW w:w="719" w:type="dxa"/>
            <w:vAlign w:val="center"/>
          </w:tcPr>
          <w:p w:rsidR="000668F0" w:rsidRPr="00166684" w:rsidRDefault="000668F0" w:rsidP="000668F0">
            <w:pPr>
              <w:pStyle w:val="13"/>
              <w:pBdr>
                <w:bottom w:val="none" w:sz="0" w:space="0" w:color="auto"/>
              </w:pBdr>
              <w:tabs>
                <w:tab w:val="clear" w:pos="4153"/>
                <w:tab w:val="clear" w:pos="8306"/>
              </w:tabs>
              <w:contextualSpacing/>
              <w:rPr>
                <w:bCs/>
                <w:kern w:val="2"/>
                <w:sz w:val="21"/>
                <w:szCs w:val="21"/>
              </w:rPr>
            </w:pPr>
            <w:r>
              <w:rPr>
                <w:rFonts w:hint="eastAsia"/>
                <w:bCs/>
                <w:kern w:val="2"/>
                <w:sz w:val="21"/>
                <w:szCs w:val="21"/>
              </w:rPr>
              <w:t>零点漂移</w:t>
            </w:r>
          </w:p>
        </w:tc>
        <w:tc>
          <w:tcPr>
            <w:tcW w:w="1418" w:type="dxa"/>
            <w:vAlign w:val="center"/>
          </w:tcPr>
          <w:p w:rsidR="000668F0" w:rsidRPr="00072F75" w:rsidRDefault="00002702" w:rsidP="00072F75">
            <w:pPr>
              <w:pStyle w:val="13"/>
              <w:pBdr>
                <w:bottom w:val="none" w:sz="0" w:space="0" w:color="auto"/>
              </w:pBdr>
              <w:tabs>
                <w:tab w:val="clear" w:pos="4153"/>
                <w:tab w:val="clear" w:pos="8306"/>
              </w:tabs>
              <w:contextualSpacing/>
              <w:rPr>
                <w:bCs/>
                <w:kern w:val="2"/>
                <w:sz w:val="21"/>
                <w:szCs w:val="21"/>
              </w:rPr>
            </w:pPr>
            <w:r w:rsidRPr="00072F75">
              <w:rPr>
                <w:rFonts w:hint="eastAsia"/>
                <w:bCs/>
                <w:kern w:val="2"/>
                <w:sz w:val="21"/>
                <w:szCs w:val="21"/>
              </w:rPr>
              <w:t>±</w:t>
            </w:r>
            <w:r w:rsidR="006E7BA6">
              <w:rPr>
                <w:rFonts w:hint="eastAsia"/>
                <w:bCs/>
                <w:kern w:val="2"/>
                <w:sz w:val="21"/>
                <w:szCs w:val="21"/>
              </w:rPr>
              <w:t xml:space="preserve"> </w:t>
            </w:r>
            <w:r w:rsidRPr="00072F75">
              <w:rPr>
                <w:bCs/>
                <w:kern w:val="2"/>
                <w:sz w:val="21"/>
                <w:szCs w:val="21"/>
              </w:rPr>
              <w:t>2</w:t>
            </w:r>
            <w:r w:rsidR="006E7BA6">
              <w:rPr>
                <w:rFonts w:hint="eastAsia"/>
                <w:bCs/>
                <w:kern w:val="2"/>
                <w:sz w:val="21"/>
                <w:szCs w:val="21"/>
              </w:rPr>
              <w:t xml:space="preserve"> </w:t>
            </w:r>
            <w:r w:rsidRPr="00072F75">
              <w:rPr>
                <w:bCs/>
                <w:kern w:val="2"/>
                <w:sz w:val="21"/>
                <w:szCs w:val="21"/>
              </w:rPr>
              <w:t>%FS</w:t>
            </w:r>
          </w:p>
        </w:tc>
        <w:tc>
          <w:tcPr>
            <w:tcW w:w="5811" w:type="dxa"/>
            <w:gridSpan w:val="5"/>
          </w:tcPr>
          <w:p w:rsidR="000668F0" w:rsidRDefault="000668F0" w:rsidP="00CF28A0">
            <w:pPr>
              <w:pStyle w:val="13"/>
              <w:pBdr>
                <w:bottom w:val="none" w:sz="0" w:space="0" w:color="auto"/>
              </w:pBdr>
              <w:tabs>
                <w:tab w:val="clear" w:pos="4153"/>
                <w:tab w:val="clear" w:pos="8306"/>
              </w:tabs>
              <w:spacing w:beforeLines="100" w:afterLines="100" w:line="240" w:lineRule="atLeast"/>
              <w:rPr>
                <w:bCs/>
                <w:kern w:val="2"/>
                <w:szCs w:val="24"/>
              </w:rPr>
            </w:pPr>
          </w:p>
        </w:tc>
      </w:tr>
      <w:tr w:rsidR="000668F0" w:rsidTr="00DB6A4E">
        <w:trPr>
          <w:trHeight w:hRule="exact" w:val="858"/>
        </w:trPr>
        <w:tc>
          <w:tcPr>
            <w:tcW w:w="665" w:type="dxa"/>
            <w:vMerge/>
            <w:vAlign w:val="center"/>
          </w:tcPr>
          <w:p w:rsidR="000668F0" w:rsidRPr="00166684" w:rsidRDefault="000668F0" w:rsidP="000668F0">
            <w:pPr>
              <w:pStyle w:val="13"/>
              <w:pBdr>
                <w:bottom w:val="none" w:sz="0" w:space="0" w:color="auto"/>
              </w:pBdr>
              <w:tabs>
                <w:tab w:val="clear" w:pos="4153"/>
                <w:tab w:val="clear" w:pos="8306"/>
              </w:tabs>
              <w:contextualSpacing/>
              <w:rPr>
                <w:bCs/>
                <w:kern w:val="2"/>
                <w:sz w:val="21"/>
                <w:szCs w:val="21"/>
              </w:rPr>
            </w:pPr>
          </w:p>
        </w:tc>
        <w:tc>
          <w:tcPr>
            <w:tcW w:w="719" w:type="dxa"/>
            <w:vAlign w:val="center"/>
          </w:tcPr>
          <w:p w:rsidR="000668F0" w:rsidRPr="00166684" w:rsidRDefault="000668F0" w:rsidP="000668F0">
            <w:pPr>
              <w:pStyle w:val="13"/>
              <w:pBdr>
                <w:bottom w:val="none" w:sz="0" w:space="0" w:color="auto"/>
              </w:pBdr>
              <w:tabs>
                <w:tab w:val="clear" w:pos="4153"/>
                <w:tab w:val="clear" w:pos="8306"/>
              </w:tabs>
              <w:contextualSpacing/>
              <w:rPr>
                <w:bCs/>
                <w:kern w:val="2"/>
                <w:sz w:val="21"/>
                <w:szCs w:val="21"/>
              </w:rPr>
            </w:pPr>
            <w:r>
              <w:rPr>
                <w:rFonts w:hint="eastAsia"/>
                <w:bCs/>
                <w:kern w:val="2"/>
                <w:sz w:val="21"/>
                <w:szCs w:val="21"/>
              </w:rPr>
              <w:t>量程漂移</w:t>
            </w:r>
          </w:p>
        </w:tc>
        <w:tc>
          <w:tcPr>
            <w:tcW w:w="1418" w:type="dxa"/>
            <w:vAlign w:val="center"/>
          </w:tcPr>
          <w:p w:rsidR="000668F0" w:rsidRPr="00072F75" w:rsidRDefault="00002702" w:rsidP="00072F75">
            <w:pPr>
              <w:pStyle w:val="13"/>
              <w:pBdr>
                <w:bottom w:val="none" w:sz="0" w:space="0" w:color="auto"/>
              </w:pBdr>
              <w:tabs>
                <w:tab w:val="clear" w:pos="4153"/>
                <w:tab w:val="clear" w:pos="8306"/>
              </w:tabs>
              <w:contextualSpacing/>
              <w:rPr>
                <w:bCs/>
                <w:kern w:val="2"/>
                <w:sz w:val="21"/>
                <w:szCs w:val="21"/>
              </w:rPr>
            </w:pPr>
            <w:r w:rsidRPr="00072F75">
              <w:rPr>
                <w:rFonts w:hint="eastAsia"/>
                <w:bCs/>
                <w:kern w:val="2"/>
                <w:sz w:val="21"/>
                <w:szCs w:val="21"/>
              </w:rPr>
              <w:t>±</w:t>
            </w:r>
            <w:r w:rsidR="006E7BA6">
              <w:rPr>
                <w:rFonts w:hint="eastAsia"/>
                <w:bCs/>
                <w:kern w:val="2"/>
                <w:sz w:val="21"/>
                <w:szCs w:val="21"/>
              </w:rPr>
              <w:t xml:space="preserve"> </w:t>
            </w:r>
            <w:r w:rsidRPr="00072F75">
              <w:rPr>
                <w:rFonts w:hint="eastAsia"/>
                <w:bCs/>
                <w:kern w:val="2"/>
                <w:sz w:val="21"/>
                <w:szCs w:val="21"/>
              </w:rPr>
              <w:t>5</w:t>
            </w:r>
            <w:r w:rsidR="006E7BA6">
              <w:rPr>
                <w:rFonts w:hint="eastAsia"/>
                <w:bCs/>
                <w:kern w:val="2"/>
                <w:sz w:val="21"/>
                <w:szCs w:val="21"/>
              </w:rPr>
              <w:t xml:space="preserve"> </w:t>
            </w:r>
            <w:r w:rsidRPr="00072F75">
              <w:rPr>
                <w:bCs/>
                <w:kern w:val="2"/>
                <w:sz w:val="21"/>
                <w:szCs w:val="21"/>
              </w:rPr>
              <w:t>%FS</w:t>
            </w:r>
          </w:p>
        </w:tc>
        <w:tc>
          <w:tcPr>
            <w:tcW w:w="5811" w:type="dxa"/>
            <w:gridSpan w:val="5"/>
          </w:tcPr>
          <w:p w:rsidR="000668F0" w:rsidRDefault="000668F0" w:rsidP="00CF28A0">
            <w:pPr>
              <w:pStyle w:val="13"/>
              <w:pBdr>
                <w:bottom w:val="none" w:sz="0" w:space="0" w:color="auto"/>
              </w:pBdr>
              <w:tabs>
                <w:tab w:val="clear" w:pos="4153"/>
                <w:tab w:val="clear" w:pos="8306"/>
              </w:tabs>
              <w:spacing w:beforeLines="100" w:afterLines="100" w:line="240" w:lineRule="atLeast"/>
              <w:rPr>
                <w:bCs/>
                <w:kern w:val="2"/>
                <w:szCs w:val="24"/>
              </w:rPr>
            </w:pPr>
          </w:p>
        </w:tc>
      </w:tr>
      <w:tr w:rsidR="0035301D" w:rsidTr="00DB6A4E">
        <w:trPr>
          <w:trHeight w:hRule="exact" w:val="608"/>
        </w:trPr>
        <w:tc>
          <w:tcPr>
            <w:tcW w:w="2802" w:type="dxa"/>
            <w:gridSpan w:val="3"/>
            <w:vAlign w:val="center"/>
          </w:tcPr>
          <w:p w:rsidR="0035301D" w:rsidRDefault="0035301D" w:rsidP="0035301D">
            <w:pPr>
              <w:pStyle w:val="13"/>
              <w:pBdr>
                <w:bottom w:val="none" w:sz="0" w:space="0" w:color="auto"/>
              </w:pBdr>
              <w:tabs>
                <w:tab w:val="clear" w:pos="4153"/>
                <w:tab w:val="clear" w:pos="8306"/>
              </w:tabs>
              <w:contextualSpacing/>
              <w:rPr>
                <w:bCs/>
                <w:kern w:val="2"/>
                <w:szCs w:val="24"/>
              </w:rPr>
            </w:pPr>
            <w:r w:rsidRPr="0035301D">
              <w:rPr>
                <w:rFonts w:hint="eastAsia"/>
                <w:bCs/>
                <w:kern w:val="2"/>
                <w:sz w:val="21"/>
                <w:szCs w:val="21"/>
              </w:rPr>
              <w:t>备注</w:t>
            </w:r>
          </w:p>
        </w:tc>
        <w:tc>
          <w:tcPr>
            <w:tcW w:w="5811" w:type="dxa"/>
            <w:gridSpan w:val="5"/>
            <w:vAlign w:val="center"/>
          </w:tcPr>
          <w:p w:rsidR="0035301D" w:rsidRDefault="0035301D" w:rsidP="0035301D">
            <w:pPr>
              <w:pStyle w:val="13"/>
              <w:pBdr>
                <w:bottom w:val="none" w:sz="0" w:space="0" w:color="auto"/>
              </w:pBdr>
              <w:tabs>
                <w:tab w:val="clear" w:pos="4153"/>
                <w:tab w:val="clear" w:pos="8306"/>
              </w:tabs>
              <w:contextualSpacing/>
              <w:jc w:val="left"/>
              <w:rPr>
                <w:bCs/>
                <w:kern w:val="2"/>
                <w:szCs w:val="24"/>
              </w:rPr>
            </w:pPr>
          </w:p>
        </w:tc>
      </w:tr>
    </w:tbl>
    <w:p w:rsidR="00C612F2" w:rsidRDefault="00C612F2">
      <w:pPr>
        <w:spacing w:line="400" w:lineRule="exact"/>
        <w:rPr>
          <w:sz w:val="24"/>
        </w:rPr>
      </w:pPr>
    </w:p>
    <w:p w:rsidR="00C612F2" w:rsidRDefault="00C612F2">
      <w:pPr>
        <w:snapToGrid w:val="0"/>
        <w:spacing w:line="360" w:lineRule="auto"/>
        <w:ind w:firstLineChars="200" w:firstLine="422"/>
        <w:jc w:val="center"/>
        <w:rPr>
          <w:b/>
          <w:szCs w:val="21"/>
        </w:rPr>
      </w:pPr>
    </w:p>
    <w:p w:rsidR="00C612F2" w:rsidRDefault="00C612F2">
      <w:pPr>
        <w:snapToGrid w:val="0"/>
        <w:spacing w:line="360" w:lineRule="auto"/>
        <w:ind w:firstLineChars="200" w:firstLine="422"/>
        <w:jc w:val="center"/>
        <w:rPr>
          <w:b/>
          <w:szCs w:val="21"/>
        </w:rPr>
      </w:pPr>
    </w:p>
    <w:p w:rsidR="00C612F2" w:rsidRDefault="00C612F2">
      <w:pPr>
        <w:snapToGrid w:val="0"/>
        <w:spacing w:line="360" w:lineRule="auto"/>
        <w:ind w:firstLineChars="200" w:firstLine="422"/>
        <w:jc w:val="center"/>
        <w:rPr>
          <w:b/>
          <w:szCs w:val="21"/>
        </w:rPr>
      </w:pPr>
    </w:p>
    <w:p w:rsidR="00C612F2" w:rsidRDefault="00C612F2">
      <w:pPr>
        <w:snapToGrid w:val="0"/>
        <w:spacing w:line="360" w:lineRule="auto"/>
        <w:ind w:firstLineChars="200" w:firstLine="422"/>
        <w:jc w:val="center"/>
        <w:rPr>
          <w:b/>
          <w:szCs w:val="21"/>
        </w:rPr>
      </w:pPr>
    </w:p>
    <w:p w:rsidR="00C612F2" w:rsidRDefault="00C612F2">
      <w:pPr>
        <w:snapToGrid w:val="0"/>
        <w:spacing w:line="360" w:lineRule="auto"/>
        <w:ind w:firstLineChars="200" w:firstLine="422"/>
        <w:jc w:val="center"/>
        <w:rPr>
          <w:b/>
          <w:szCs w:val="21"/>
        </w:rPr>
      </w:pPr>
    </w:p>
    <w:p w:rsidR="00C612F2" w:rsidRPr="00124E73" w:rsidRDefault="0099265B">
      <w:pPr>
        <w:pStyle w:val="6"/>
        <w:spacing w:line="240" w:lineRule="atLeast"/>
        <w:rPr>
          <w:rFonts w:ascii="黑体" w:eastAsia="黑体" w:hAnsi="黑体"/>
          <w:b w:val="0"/>
          <w:sz w:val="28"/>
          <w:szCs w:val="28"/>
        </w:rPr>
      </w:pPr>
      <w:r w:rsidRPr="00124E73">
        <w:rPr>
          <w:rFonts w:ascii="黑体" w:eastAsia="黑体" w:hAnsi="黑体" w:hint="eastAsia"/>
          <w:b w:val="0"/>
          <w:sz w:val="28"/>
          <w:szCs w:val="28"/>
        </w:rPr>
        <w:lastRenderedPageBreak/>
        <w:t>附录</w:t>
      </w:r>
      <w:r w:rsidRPr="003B728A">
        <w:rPr>
          <w:rFonts w:ascii="Times New Roman" w:eastAsia="黑体" w:hAnsi="Times New Roman"/>
          <w:b w:val="0"/>
          <w:sz w:val="28"/>
          <w:szCs w:val="28"/>
        </w:rPr>
        <w:t>C</w:t>
      </w:r>
    </w:p>
    <w:p w:rsidR="00C612F2" w:rsidRDefault="0099265B">
      <w:pPr>
        <w:spacing w:line="720" w:lineRule="auto"/>
        <w:jc w:val="center"/>
        <w:rPr>
          <w:rFonts w:ascii="黑体" w:eastAsia="黑体"/>
          <w:bCs/>
          <w:sz w:val="28"/>
          <w:szCs w:val="28"/>
        </w:rPr>
      </w:pPr>
      <w:r>
        <w:rPr>
          <w:rFonts w:ascii="黑体" w:eastAsia="黑体" w:hint="eastAsia"/>
          <w:bCs/>
          <w:sz w:val="28"/>
          <w:szCs w:val="28"/>
        </w:rPr>
        <w:t>示值误差的测量</w:t>
      </w:r>
      <w:r w:rsidR="00190F0E">
        <w:rPr>
          <w:rFonts w:ascii="黑体" w:eastAsia="黑体" w:hint="eastAsia"/>
          <w:bCs/>
          <w:sz w:val="28"/>
          <w:szCs w:val="28"/>
        </w:rPr>
        <w:t>结果</w:t>
      </w:r>
      <w:r>
        <w:rPr>
          <w:rFonts w:ascii="黑体" w:eastAsia="黑体" w:hint="eastAsia"/>
          <w:bCs/>
          <w:sz w:val="28"/>
          <w:szCs w:val="28"/>
        </w:rPr>
        <w:t>不确定度评定</w:t>
      </w:r>
      <w:r w:rsidR="00190F0E">
        <w:rPr>
          <w:rFonts w:ascii="黑体" w:eastAsia="黑体" w:hint="eastAsia"/>
          <w:bCs/>
          <w:sz w:val="28"/>
          <w:szCs w:val="28"/>
        </w:rPr>
        <w:t>示例</w:t>
      </w:r>
    </w:p>
    <w:p w:rsidR="00065C3B" w:rsidRDefault="0099265B" w:rsidP="00065C3B">
      <w:pPr>
        <w:spacing w:line="720" w:lineRule="auto"/>
        <w:rPr>
          <w:rFonts w:eastAsia="黑体"/>
          <w:sz w:val="24"/>
        </w:rPr>
      </w:pPr>
      <w:r>
        <w:rPr>
          <w:rFonts w:eastAsia="黑体"/>
          <w:sz w:val="24"/>
        </w:rPr>
        <w:t>C.</w:t>
      </w:r>
      <w:r w:rsidR="00275036">
        <w:rPr>
          <w:rFonts w:eastAsia="黑体" w:hint="eastAsia"/>
          <w:sz w:val="24"/>
        </w:rPr>
        <w:t xml:space="preserve"> </w:t>
      </w:r>
      <w:r>
        <w:rPr>
          <w:rFonts w:eastAsia="黑体"/>
          <w:sz w:val="24"/>
        </w:rPr>
        <w:t xml:space="preserve">1  </w:t>
      </w:r>
      <w:r w:rsidR="00065C3B">
        <w:rPr>
          <w:rFonts w:eastAsia="黑体" w:hint="eastAsia"/>
          <w:sz w:val="24"/>
        </w:rPr>
        <w:t>校准方法</w:t>
      </w:r>
    </w:p>
    <w:p w:rsidR="00C612F2" w:rsidRPr="00065C3B" w:rsidRDefault="0099265B" w:rsidP="00065C3B">
      <w:pPr>
        <w:spacing w:line="360" w:lineRule="auto"/>
        <w:ind w:firstLineChars="200" w:firstLine="480"/>
        <w:rPr>
          <w:rFonts w:ascii="宋体" w:hAnsi="宋体"/>
          <w:sz w:val="24"/>
        </w:rPr>
      </w:pPr>
      <w:r>
        <w:rPr>
          <w:rFonts w:ascii="宋体" w:hAnsi="宋体" w:hint="eastAsia"/>
          <w:sz w:val="24"/>
        </w:rPr>
        <w:t>按照</w:t>
      </w:r>
      <w:r w:rsidR="00D32F75">
        <w:rPr>
          <w:rFonts w:ascii="宋体" w:hAnsi="宋体" w:hint="eastAsia"/>
          <w:sz w:val="24"/>
        </w:rPr>
        <w:t>报警器</w:t>
      </w:r>
      <w:r>
        <w:rPr>
          <w:rFonts w:ascii="宋体" w:hAnsi="宋体" w:hint="eastAsia"/>
          <w:sz w:val="24"/>
        </w:rPr>
        <w:t>使用说明书中的要求，分别通入零点气体和浓度约为满量程</w:t>
      </w:r>
      <w:r w:rsidR="005A1DC6">
        <w:rPr>
          <w:rFonts w:ascii="宋体" w:hAnsi="宋体" w:hint="eastAsia"/>
          <w:sz w:val="24"/>
        </w:rPr>
        <w:t xml:space="preserve"> </w:t>
      </w:r>
      <w:r w:rsidRPr="005A1DC6">
        <w:rPr>
          <w:sz w:val="24"/>
        </w:rPr>
        <w:t>80</w:t>
      </w:r>
      <w:r w:rsidR="005A1DC6">
        <w:rPr>
          <w:rFonts w:hint="eastAsia"/>
          <w:sz w:val="24"/>
        </w:rPr>
        <w:t xml:space="preserve"> </w:t>
      </w:r>
      <w:r w:rsidRPr="005A1DC6">
        <w:rPr>
          <w:sz w:val="24"/>
        </w:rPr>
        <w:t>%</w:t>
      </w:r>
      <w:r>
        <w:rPr>
          <w:rFonts w:ascii="宋体" w:hAnsi="宋体" w:hint="eastAsia"/>
          <w:sz w:val="24"/>
        </w:rPr>
        <w:t>的气体标准物质，调整</w:t>
      </w:r>
      <w:r w:rsidR="00D32F75">
        <w:rPr>
          <w:rFonts w:ascii="宋体" w:hAnsi="宋体" w:hint="eastAsia"/>
          <w:sz w:val="24"/>
        </w:rPr>
        <w:t>报警器</w:t>
      </w:r>
      <w:r>
        <w:rPr>
          <w:rFonts w:ascii="宋体" w:hAnsi="宋体" w:hint="eastAsia"/>
          <w:sz w:val="24"/>
        </w:rPr>
        <w:t>的零点和示值。再分别通入浓度约为满量程</w:t>
      </w:r>
      <w:r w:rsidR="005A1DC6">
        <w:rPr>
          <w:rFonts w:ascii="宋体" w:hAnsi="宋体" w:hint="eastAsia"/>
          <w:sz w:val="24"/>
        </w:rPr>
        <w:t xml:space="preserve"> </w:t>
      </w:r>
      <w:r w:rsidR="007F5125" w:rsidRPr="005A1DC6">
        <w:rPr>
          <w:rFonts w:hint="eastAsia"/>
          <w:sz w:val="24"/>
        </w:rPr>
        <w:t>3</w:t>
      </w:r>
      <w:r w:rsidRPr="005A1DC6">
        <w:rPr>
          <w:sz w:val="24"/>
        </w:rPr>
        <w:t>0</w:t>
      </w:r>
      <w:r w:rsidR="005A1DC6">
        <w:rPr>
          <w:rFonts w:hint="eastAsia"/>
          <w:sz w:val="24"/>
        </w:rPr>
        <w:t xml:space="preserve"> </w:t>
      </w:r>
      <w:r w:rsidRPr="005A1DC6">
        <w:rPr>
          <w:sz w:val="24"/>
        </w:rPr>
        <w:t>%</w:t>
      </w:r>
      <w:r w:rsidRPr="005A1DC6">
        <w:rPr>
          <w:rFonts w:hint="eastAsia"/>
          <w:sz w:val="24"/>
        </w:rPr>
        <w:t>、</w:t>
      </w:r>
      <w:r w:rsidRPr="005A1DC6">
        <w:rPr>
          <w:sz w:val="24"/>
        </w:rPr>
        <w:t>50</w:t>
      </w:r>
      <w:r w:rsidR="005A1DC6">
        <w:rPr>
          <w:rFonts w:hint="eastAsia"/>
          <w:sz w:val="24"/>
        </w:rPr>
        <w:t xml:space="preserve"> </w:t>
      </w:r>
      <w:r w:rsidRPr="005A1DC6">
        <w:rPr>
          <w:sz w:val="24"/>
        </w:rPr>
        <w:t>%</w:t>
      </w:r>
      <w:r w:rsidRPr="005A1DC6">
        <w:rPr>
          <w:rFonts w:hint="eastAsia"/>
          <w:sz w:val="24"/>
        </w:rPr>
        <w:t>、</w:t>
      </w:r>
      <w:r w:rsidR="005A1DC6">
        <w:rPr>
          <w:rFonts w:hint="eastAsia"/>
          <w:sz w:val="24"/>
        </w:rPr>
        <w:t xml:space="preserve"> </w:t>
      </w:r>
      <w:r w:rsidRPr="005A1DC6">
        <w:rPr>
          <w:sz w:val="24"/>
        </w:rPr>
        <w:t>80</w:t>
      </w:r>
      <w:r w:rsidR="005A1DC6">
        <w:rPr>
          <w:rFonts w:hint="eastAsia"/>
          <w:sz w:val="24"/>
        </w:rPr>
        <w:t xml:space="preserve"> </w:t>
      </w:r>
      <w:r w:rsidRPr="005A1DC6">
        <w:rPr>
          <w:sz w:val="24"/>
        </w:rPr>
        <w:t>%</w:t>
      </w:r>
      <w:r>
        <w:rPr>
          <w:rFonts w:ascii="宋体" w:hAnsi="宋体" w:hint="eastAsia"/>
          <w:sz w:val="24"/>
        </w:rPr>
        <w:t>的气体标准物质，待</w:t>
      </w:r>
      <w:r w:rsidR="00876B63">
        <w:rPr>
          <w:rFonts w:ascii="宋体" w:hAnsi="宋体" w:hint="eastAsia"/>
          <w:sz w:val="24"/>
        </w:rPr>
        <w:t>报警器</w:t>
      </w:r>
      <w:r>
        <w:rPr>
          <w:rFonts w:ascii="宋体" w:hAnsi="宋体" w:hint="eastAsia"/>
          <w:sz w:val="24"/>
        </w:rPr>
        <w:t>示值稳定后，记录</w:t>
      </w:r>
      <w:r w:rsidR="00876B63">
        <w:rPr>
          <w:rFonts w:ascii="宋体" w:hAnsi="宋体" w:hint="eastAsia"/>
          <w:sz w:val="24"/>
        </w:rPr>
        <w:t>报警器</w:t>
      </w:r>
      <w:r>
        <w:rPr>
          <w:rFonts w:ascii="宋体" w:hAnsi="宋体" w:hint="eastAsia"/>
          <w:sz w:val="24"/>
        </w:rPr>
        <w:t>示值，重复测量</w:t>
      </w:r>
      <w:r w:rsidRPr="005A1DC6">
        <w:rPr>
          <w:sz w:val="24"/>
        </w:rPr>
        <w:t>3</w:t>
      </w:r>
      <w:r w:rsidR="005A1DC6">
        <w:rPr>
          <w:rFonts w:hint="eastAsia"/>
          <w:sz w:val="24"/>
        </w:rPr>
        <w:t xml:space="preserve"> </w:t>
      </w:r>
      <w:r>
        <w:rPr>
          <w:rFonts w:ascii="宋体" w:hAnsi="宋体" w:hint="eastAsia"/>
          <w:sz w:val="24"/>
        </w:rPr>
        <w:t>次。</w:t>
      </w:r>
      <w:r w:rsidR="005A1DC6">
        <w:rPr>
          <w:rFonts w:ascii="宋体" w:hAnsi="宋体" w:hint="eastAsia"/>
          <w:sz w:val="24"/>
        </w:rPr>
        <w:t xml:space="preserve"> </w:t>
      </w:r>
      <w:r w:rsidRPr="005A1DC6">
        <w:rPr>
          <w:sz w:val="24"/>
        </w:rPr>
        <w:t>3</w:t>
      </w:r>
      <w:r w:rsidR="005A1DC6">
        <w:rPr>
          <w:rFonts w:hint="eastAsia"/>
          <w:sz w:val="24"/>
        </w:rPr>
        <w:t xml:space="preserve"> </w:t>
      </w:r>
      <w:r>
        <w:rPr>
          <w:rFonts w:ascii="宋体" w:hAnsi="宋体" w:hint="eastAsia"/>
          <w:sz w:val="24"/>
        </w:rPr>
        <w:t>次示值的算术平均值与气体标准物质浓度值的差值</w:t>
      </w:r>
      <w:r w:rsidR="00DB72BA">
        <w:rPr>
          <w:rFonts w:ascii="宋体" w:hAnsi="宋体" w:hint="eastAsia"/>
          <w:sz w:val="24"/>
        </w:rPr>
        <w:t>，作为</w:t>
      </w:r>
      <w:r>
        <w:rPr>
          <w:rFonts w:ascii="宋体" w:hAnsi="宋体" w:hint="eastAsia"/>
          <w:sz w:val="24"/>
        </w:rPr>
        <w:t>该</w:t>
      </w:r>
      <w:r w:rsidR="00876B63">
        <w:rPr>
          <w:rFonts w:ascii="宋体" w:hAnsi="宋体" w:hint="eastAsia"/>
          <w:sz w:val="24"/>
        </w:rPr>
        <w:t>报警器</w:t>
      </w:r>
      <w:r>
        <w:rPr>
          <w:rFonts w:ascii="宋体" w:hAnsi="宋体" w:hint="eastAsia"/>
          <w:sz w:val="24"/>
        </w:rPr>
        <w:t>的示值误差</w:t>
      </w:r>
      <w:r w:rsidR="000F6479">
        <w:rPr>
          <w:rFonts w:ascii="宋体" w:hAnsi="宋体" w:hint="eastAsia"/>
          <w:sz w:val="24"/>
        </w:rPr>
        <w:t>，结果保留到</w:t>
      </w:r>
      <w:r w:rsidR="005A1DC6">
        <w:rPr>
          <w:rFonts w:ascii="宋体" w:hAnsi="宋体" w:hint="eastAsia"/>
          <w:sz w:val="24"/>
        </w:rPr>
        <w:t xml:space="preserve"> </w:t>
      </w:r>
      <w:r w:rsidR="000F6479" w:rsidRPr="005A1DC6">
        <w:rPr>
          <w:rFonts w:hint="eastAsia"/>
          <w:sz w:val="24"/>
        </w:rPr>
        <w:t>0.1</w:t>
      </w:r>
      <w:r w:rsidR="005A1DC6">
        <w:rPr>
          <w:rFonts w:hint="eastAsia"/>
          <w:sz w:val="24"/>
        </w:rPr>
        <w:t xml:space="preserve"> </w:t>
      </w:r>
      <w:r w:rsidR="000F6479">
        <w:rPr>
          <w:sz w:val="24"/>
        </w:rPr>
        <w:t>µmol/mol</w:t>
      </w:r>
      <w:r w:rsidR="000F6479">
        <w:rPr>
          <w:rFonts w:hint="eastAsia"/>
          <w:sz w:val="24"/>
        </w:rPr>
        <w:t>。</w:t>
      </w:r>
    </w:p>
    <w:p w:rsidR="00C612F2" w:rsidRPr="00124E73" w:rsidRDefault="0099265B">
      <w:pPr>
        <w:spacing w:line="720" w:lineRule="auto"/>
        <w:rPr>
          <w:rFonts w:ascii="黑体" w:eastAsia="黑体" w:hAnsi="黑体"/>
          <w:sz w:val="24"/>
        </w:rPr>
      </w:pPr>
      <w:r w:rsidRPr="00275036">
        <w:rPr>
          <w:rFonts w:eastAsia="黑体"/>
          <w:sz w:val="24"/>
        </w:rPr>
        <w:t>C.</w:t>
      </w:r>
      <w:r w:rsidR="00275036">
        <w:rPr>
          <w:rFonts w:eastAsia="黑体" w:hint="eastAsia"/>
          <w:sz w:val="24"/>
        </w:rPr>
        <w:t xml:space="preserve"> </w:t>
      </w:r>
      <w:r w:rsidRPr="00275036">
        <w:rPr>
          <w:rFonts w:eastAsia="黑体"/>
          <w:sz w:val="24"/>
        </w:rPr>
        <w:t>2</w:t>
      </w:r>
      <w:r w:rsidR="00033919">
        <w:rPr>
          <w:rFonts w:ascii="黑体" w:eastAsia="黑体" w:hAnsi="黑体" w:hint="eastAsia"/>
          <w:sz w:val="24"/>
        </w:rPr>
        <w:t xml:space="preserve">  </w:t>
      </w:r>
      <w:r w:rsidRPr="00124E73">
        <w:rPr>
          <w:rFonts w:ascii="黑体" w:eastAsia="黑体" w:hAnsi="黑体" w:cs="黑体" w:hint="eastAsia"/>
          <w:sz w:val="24"/>
        </w:rPr>
        <w:t>测量模型</w:t>
      </w:r>
    </w:p>
    <w:p w:rsidR="00C612F2" w:rsidRDefault="0099265B">
      <w:pPr>
        <w:spacing w:line="360" w:lineRule="auto"/>
        <w:ind w:firstLineChars="150" w:firstLine="360"/>
        <w:rPr>
          <w:rFonts w:ascii="宋体"/>
          <w:sz w:val="24"/>
        </w:rPr>
      </w:pPr>
      <w:r>
        <w:rPr>
          <w:rFonts w:ascii="宋体" w:hAnsi="宋体" w:hint="eastAsia"/>
          <w:sz w:val="24"/>
        </w:rPr>
        <w:t>示值误差测量模型</w:t>
      </w:r>
      <w:r w:rsidR="00876B63">
        <w:rPr>
          <w:rFonts w:ascii="宋体" w:hAnsi="宋体" w:hint="eastAsia"/>
          <w:sz w:val="24"/>
        </w:rPr>
        <w:t>如式</w:t>
      </w:r>
      <w:r w:rsidR="00876B63" w:rsidRPr="00275036">
        <w:rPr>
          <w:sz w:val="24"/>
        </w:rPr>
        <w:t>（</w:t>
      </w:r>
      <w:r w:rsidR="00876B63" w:rsidRPr="00275036">
        <w:rPr>
          <w:sz w:val="24"/>
        </w:rPr>
        <w:t>C.</w:t>
      </w:r>
      <w:r w:rsidR="00275036">
        <w:rPr>
          <w:rFonts w:hint="eastAsia"/>
          <w:sz w:val="24"/>
        </w:rPr>
        <w:t xml:space="preserve"> </w:t>
      </w:r>
      <w:r w:rsidR="00876B63" w:rsidRPr="00275036">
        <w:rPr>
          <w:sz w:val="24"/>
        </w:rPr>
        <w:t>1</w:t>
      </w:r>
      <w:r w:rsidR="00876B63" w:rsidRPr="00275036">
        <w:rPr>
          <w:sz w:val="24"/>
        </w:rPr>
        <w:t>）</w:t>
      </w:r>
      <w:r>
        <w:rPr>
          <w:rFonts w:ascii="宋体" w:hAnsi="宋体" w:hint="eastAsia"/>
          <w:sz w:val="24"/>
        </w:rPr>
        <w:t>：</w:t>
      </w:r>
    </w:p>
    <w:p w:rsidR="00C612F2" w:rsidRDefault="00876B63">
      <w:pPr>
        <w:wordWrap w:val="0"/>
        <w:spacing w:line="360" w:lineRule="auto"/>
        <w:jc w:val="right"/>
        <w:rPr>
          <w:rFonts w:ascii="宋体"/>
          <w:sz w:val="24"/>
        </w:rPr>
      </w:pPr>
      <w:r w:rsidRPr="008C3E5D">
        <w:rPr>
          <w:position w:val="-12"/>
        </w:rPr>
        <w:object w:dxaOrig="1240" w:dyaOrig="400">
          <v:shape id="_x0000_i1050" type="#_x0000_t75" style="width:62.25pt;height:20.25pt" o:ole="">
            <v:imagedata r:id="rId70" o:title=""/>
          </v:shape>
          <o:OLEObject Type="Embed" ProgID="Equation.DSMT4" ShapeID="_x0000_i1050" DrawAspect="Content" ObjectID="_1686405389" r:id="rId71"/>
        </w:object>
      </w:r>
      <w:r>
        <w:rPr>
          <w:rFonts w:hint="eastAsia"/>
        </w:rPr>
        <w:t xml:space="preserve"> </w:t>
      </w:r>
      <w:r w:rsidR="0099265B">
        <w:rPr>
          <w:rFonts w:ascii="宋体" w:hAnsi="宋体" w:hint="eastAsia"/>
          <w:position w:val="-10"/>
          <w:sz w:val="24"/>
        </w:rPr>
        <w:t xml:space="preserve">                    </w:t>
      </w:r>
      <w:r w:rsidR="0099265B" w:rsidRPr="00275036">
        <w:rPr>
          <w:rFonts w:hint="eastAsia"/>
          <w:sz w:val="24"/>
        </w:rPr>
        <w:t xml:space="preserve"> </w:t>
      </w:r>
      <w:r w:rsidR="0099265B" w:rsidRPr="00275036">
        <w:rPr>
          <w:rFonts w:hint="eastAsia"/>
          <w:sz w:val="24"/>
        </w:rPr>
        <w:t>（</w:t>
      </w:r>
      <w:r w:rsidR="0099265B" w:rsidRPr="00275036">
        <w:rPr>
          <w:sz w:val="24"/>
        </w:rPr>
        <w:t>C.</w:t>
      </w:r>
      <w:r w:rsidR="00275036">
        <w:rPr>
          <w:rFonts w:hint="eastAsia"/>
          <w:sz w:val="24"/>
        </w:rPr>
        <w:t xml:space="preserve"> </w:t>
      </w:r>
      <w:r w:rsidR="0099265B" w:rsidRPr="005A1DC6">
        <w:rPr>
          <w:sz w:val="24"/>
        </w:rPr>
        <w:t>1</w:t>
      </w:r>
      <w:r w:rsidR="0099265B" w:rsidRPr="00275036">
        <w:rPr>
          <w:rFonts w:hint="eastAsia"/>
          <w:sz w:val="24"/>
        </w:rPr>
        <w:t>）</w:t>
      </w:r>
    </w:p>
    <w:p w:rsidR="00876B63" w:rsidRDefault="00876B63" w:rsidP="00876B63">
      <w:pPr>
        <w:spacing w:line="360" w:lineRule="auto"/>
        <w:ind w:firstLineChars="200" w:firstLine="480"/>
        <w:rPr>
          <w:rFonts w:ascii="宋体" w:hAnsi="宋体"/>
          <w:sz w:val="24"/>
        </w:rPr>
      </w:pPr>
      <w:r w:rsidRPr="00876B63">
        <w:rPr>
          <w:rFonts w:ascii="宋体" w:hAnsi="宋体" w:hint="eastAsia"/>
          <w:sz w:val="24"/>
        </w:rPr>
        <w:t>式中：</w:t>
      </w:r>
    </w:p>
    <w:p w:rsidR="00C612F2" w:rsidRDefault="00C612F2" w:rsidP="00876B63">
      <w:pPr>
        <w:spacing w:line="360" w:lineRule="auto"/>
        <w:ind w:firstLineChars="200" w:firstLine="420"/>
        <w:rPr>
          <w:rFonts w:ascii="宋体"/>
          <w:sz w:val="24"/>
        </w:rPr>
      </w:pPr>
      <w:r w:rsidRPr="00C612F2">
        <w:rPr>
          <w:position w:val="-6"/>
        </w:rPr>
        <w:object w:dxaOrig="399" w:dyaOrig="280">
          <v:shape id="_x0000_i1051" type="#_x0000_t75" style="width:20.25pt;height:14.25pt" o:ole="">
            <v:imagedata r:id="rId72" o:title=""/>
          </v:shape>
          <o:OLEObject Type="Embed" ProgID="Equation.DSMT4" ShapeID="_x0000_i1051" DrawAspect="Content" ObjectID="_1686405390" r:id="rId73"/>
        </w:object>
      </w:r>
      <w:r w:rsidR="00CF28A0">
        <w:rPr>
          <w:rFonts w:ascii="宋体" w:hAnsi="宋体"/>
          <w:sz w:val="24"/>
        </w:rPr>
        <w:fldChar w:fldCharType="begin"/>
      </w:r>
      <w:r w:rsidR="0099265B">
        <w:rPr>
          <w:rFonts w:ascii="宋体" w:hAnsi="宋体"/>
          <w:sz w:val="24"/>
        </w:rPr>
        <w:instrText xml:space="preserve"> QUOTE </w:instrText>
      </w:r>
      <w:r w:rsidR="00CF28A0">
        <w:pict>
          <v:shape id="_x0000_i1052" type="#_x0000_t75" style="width:21pt;height:14.25pt" equationxml="&lt;">
            <v:imagedata r:id="rId74" o:title="" chromakey="white"/>
          </v:shape>
        </w:pict>
      </w:r>
      <w:r w:rsidR="00CF28A0">
        <w:rPr>
          <w:rFonts w:ascii="宋体" w:hAnsi="宋体"/>
          <w:sz w:val="24"/>
        </w:rPr>
        <w:fldChar w:fldCharType="end"/>
      </w:r>
      <w:r w:rsidR="0099265B">
        <w:rPr>
          <w:rFonts w:ascii="宋体" w:hAnsi="宋体"/>
          <w:sz w:val="24"/>
        </w:rPr>
        <w:t>——</w:t>
      </w:r>
      <w:r w:rsidR="0099265B">
        <w:rPr>
          <w:rFonts w:ascii="宋体" w:hAnsi="宋体" w:hint="eastAsia"/>
          <w:sz w:val="24"/>
        </w:rPr>
        <w:t>示值误差，</w:t>
      </w:r>
      <w:r w:rsidR="0099265B">
        <w:rPr>
          <w:sz w:val="24"/>
        </w:rPr>
        <w:t>µmol/mol</w:t>
      </w:r>
      <w:r w:rsidR="0099265B">
        <w:rPr>
          <w:rFonts w:ascii="宋体" w:hAnsi="宋体" w:hint="eastAsia"/>
          <w:sz w:val="24"/>
        </w:rPr>
        <w:t>；</w:t>
      </w:r>
    </w:p>
    <w:p w:rsidR="00C612F2" w:rsidRDefault="00C612F2">
      <w:pPr>
        <w:spacing w:line="360" w:lineRule="auto"/>
        <w:ind w:firstLineChars="250" w:firstLine="525"/>
        <w:rPr>
          <w:rFonts w:ascii="宋体"/>
          <w:kern w:val="0"/>
          <w:sz w:val="24"/>
        </w:rPr>
      </w:pPr>
      <w:r w:rsidRPr="00C612F2">
        <w:rPr>
          <w:position w:val="-6"/>
        </w:rPr>
        <w:object w:dxaOrig="240" w:dyaOrig="340">
          <v:shape id="_x0000_i1053" type="#_x0000_t75" style="width:12pt;height:17.25pt" o:ole="">
            <v:imagedata r:id="rId75" o:title=""/>
          </v:shape>
          <o:OLEObject Type="Embed" ProgID="Equation.DSMT4" ShapeID="_x0000_i1053" DrawAspect="Content" ObjectID="_1686405391" r:id="rId76"/>
        </w:object>
      </w:r>
      <w:r w:rsidR="0099265B">
        <w:rPr>
          <w:rFonts w:ascii="宋体" w:hAnsi="宋体"/>
          <w:sz w:val="24"/>
        </w:rPr>
        <w:t>——</w:t>
      </w:r>
      <w:r w:rsidR="0099265B" w:rsidRPr="005A1DC6">
        <w:rPr>
          <w:sz w:val="24"/>
        </w:rPr>
        <w:t>3</w:t>
      </w:r>
      <w:r w:rsidR="0099265B">
        <w:rPr>
          <w:rFonts w:ascii="宋体" w:hAnsi="宋体" w:hint="eastAsia"/>
          <w:sz w:val="24"/>
        </w:rPr>
        <w:t>次示值的算术平均值，</w:t>
      </w:r>
      <w:r w:rsidR="0099265B">
        <w:rPr>
          <w:sz w:val="24"/>
        </w:rPr>
        <w:t>µmol/mol</w:t>
      </w:r>
      <w:r w:rsidR="0099265B">
        <w:rPr>
          <w:rFonts w:ascii="宋体" w:hAnsi="宋体" w:hint="eastAsia"/>
          <w:sz w:val="24"/>
        </w:rPr>
        <w:t>；</w:t>
      </w:r>
    </w:p>
    <w:p w:rsidR="00C612F2" w:rsidRDefault="00CF28A0">
      <w:pPr>
        <w:adjustRightInd w:val="0"/>
        <w:snapToGrid w:val="0"/>
        <w:spacing w:line="360" w:lineRule="auto"/>
        <w:ind w:firstLineChars="200" w:firstLine="480"/>
        <w:rPr>
          <w:rFonts w:ascii="宋体"/>
          <w:sz w:val="24"/>
        </w:rPr>
      </w:pPr>
      <w:r>
        <w:rPr>
          <w:rFonts w:ascii="宋体" w:hAnsi="宋体"/>
          <w:sz w:val="24"/>
        </w:rPr>
        <w:fldChar w:fldCharType="begin"/>
      </w:r>
      <w:r w:rsidR="0099265B">
        <w:rPr>
          <w:rFonts w:ascii="宋体" w:hAnsi="宋体"/>
          <w:sz w:val="24"/>
        </w:rPr>
        <w:instrText xml:space="preserve"> QUOTE </w:instrText>
      </w:r>
      <w:r>
        <w:pict>
          <v:shape id="_x0000_i1054" type="#_x0000_t75" style="width:14.25pt;height:14.25pt" equationxml="&lt;">
            <v:imagedata r:id="rId77" o:title="" chromakey="white"/>
          </v:shape>
        </w:pict>
      </w:r>
      <w:r>
        <w:rPr>
          <w:rFonts w:ascii="宋体" w:hAnsi="宋体"/>
          <w:sz w:val="24"/>
        </w:rPr>
        <w:fldChar w:fldCharType="separate"/>
      </w:r>
      <w:r w:rsidR="00C612F2" w:rsidRPr="00C612F2">
        <w:rPr>
          <w:position w:val="-12"/>
        </w:rPr>
        <w:object w:dxaOrig="300" w:dyaOrig="360">
          <v:shape id="_x0000_i1055" type="#_x0000_t75" style="width:15pt;height:18pt" o:ole="">
            <v:imagedata r:id="rId78" o:title=""/>
          </v:shape>
          <o:OLEObject Type="Embed" ProgID="Equation.DSMT4" ShapeID="_x0000_i1055" DrawAspect="Content" ObjectID="_1686405392" r:id="rId79"/>
        </w:object>
      </w:r>
      <w:r>
        <w:rPr>
          <w:rFonts w:ascii="宋体" w:hAnsi="宋体"/>
          <w:sz w:val="24"/>
        </w:rPr>
        <w:fldChar w:fldCharType="end"/>
      </w:r>
      <w:r w:rsidR="0099265B">
        <w:rPr>
          <w:rFonts w:ascii="宋体" w:hAnsi="宋体"/>
          <w:sz w:val="24"/>
        </w:rPr>
        <w:t>——</w:t>
      </w:r>
      <w:r w:rsidR="0099265B">
        <w:rPr>
          <w:rFonts w:ascii="宋体" w:hAnsi="宋体" w:hint="eastAsia"/>
          <w:sz w:val="24"/>
        </w:rPr>
        <w:t>气体标准物质浓度值，</w:t>
      </w:r>
      <w:r w:rsidR="0099265B">
        <w:rPr>
          <w:sz w:val="24"/>
        </w:rPr>
        <w:t>µmol/mol</w:t>
      </w:r>
      <w:r w:rsidR="0099265B">
        <w:rPr>
          <w:rFonts w:ascii="宋体" w:hAnsi="宋体" w:hint="eastAsia"/>
          <w:sz w:val="24"/>
        </w:rPr>
        <w:t>。</w:t>
      </w:r>
    </w:p>
    <w:p w:rsidR="00C612F2" w:rsidRPr="00124E73" w:rsidRDefault="0099265B" w:rsidP="00CF28A0">
      <w:pPr>
        <w:adjustRightInd w:val="0"/>
        <w:snapToGrid w:val="0"/>
        <w:spacing w:beforeLines="100" w:afterLines="100"/>
        <w:ind w:firstLineChars="200" w:firstLine="480"/>
        <w:rPr>
          <w:rFonts w:ascii="黑体" w:eastAsia="黑体" w:hAnsi="黑体"/>
          <w:sz w:val="24"/>
        </w:rPr>
      </w:pPr>
      <w:r w:rsidRPr="00124E73">
        <w:rPr>
          <w:rFonts w:ascii="黑体" w:eastAsia="黑体" w:hAnsi="黑体" w:hint="eastAsia"/>
          <w:sz w:val="24"/>
        </w:rPr>
        <w:t>方差和灵敏系数</w:t>
      </w:r>
    </w:p>
    <w:p w:rsidR="00C612F2" w:rsidRDefault="001E2274">
      <w:pPr>
        <w:wordWrap w:val="0"/>
        <w:adjustRightInd w:val="0"/>
        <w:snapToGrid w:val="0"/>
        <w:spacing w:line="360" w:lineRule="auto"/>
        <w:ind w:firstLineChars="200" w:firstLine="480"/>
        <w:jc w:val="right"/>
        <w:rPr>
          <w:rFonts w:hAnsi="宋体"/>
          <w:sz w:val="24"/>
        </w:rPr>
      </w:pPr>
      <w:r>
        <w:rPr>
          <w:rFonts w:hAnsi="宋体" w:hint="eastAsia"/>
          <w:position w:val="-30"/>
          <w:sz w:val="24"/>
        </w:rPr>
        <w:t xml:space="preserve"> </w:t>
      </w:r>
      <w:r w:rsidR="00C612F2" w:rsidRPr="00C612F2">
        <w:rPr>
          <w:rFonts w:hAnsi="宋体"/>
          <w:position w:val="-30"/>
          <w:sz w:val="24"/>
        </w:rPr>
        <w:object w:dxaOrig="4160" w:dyaOrig="680">
          <v:shape id="_x0000_i1056" type="#_x0000_t75" style="width:207.75pt;height:33.75pt" o:ole="">
            <v:imagedata r:id="rId80" o:title=""/>
          </v:shape>
          <o:OLEObject Type="Embed" ProgID="Equation.3" ShapeID="_x0000_i1056" DrawAspect="Content" ObjectID="_1686405393" r:id="rId81"/>
        </w:object>
      </w:r>
      <w:r>
        <w:rPr>
          <w:rFonts w:hAnsi="宋体" w:hint="eastAsia"/>
          <w:position w:val="-30"/>
          <w:sz w:val="24"/>
        </w:rPr>
        <w:t xml:space="preserve">     </w:t>
      </w:r>
      <w:r w:rsidR="0099265B">
        <w:rPr>
          <w:rFonts w:hAnsi="宋体" w:hint="eastAsia"/>
          <w:position w:val="-30"/>
          <w:sz w:val="24"/>
        </w:rPr>
        <w:t xml:space="preserve">  </w:t>
      </w:r>
      <w:r>
        <w:rPr>
          <w:rFonts w:hAnsi="宋体" w:hint="eastAsia"/>
          <w:position w:val="-30"/>
          <w:sz w:val="24"/>
        </w:rPr>
        <w:t xml:space="preserve"> </w:t>
      </w:r>
      <w:r w:rsidR="0099265B">
        <w:rPr>
          <w:rFonts w:hAnsi="宋体" w:hint="eastAsia"/>
          <w:position w:val="-30"/>
          <w:sz w:val="24"/>
        </w:rPr>
        <w:t xml:space="preserve"> </w:t>
      </w:r>
      <w:r w:rsidR="0099265B" w:rsidRPr="00275036">
        <w:rPr>
          <w:rFonts w:hint="eastAsia"/>
          <w:sz w:val="24"/>
        </w:rPr>
        <w:t xml:space="preserve"> </w:t>
      </w:r>
      <w:r w:rsidR="0099265B" w:rsidRPr="00275036">
        <w:rPr>
          <w:rFonts w:hint="eastAsia"/>
          <w:sz w:val="24"/>
        </w:rPr>
        <w:t>（</w:t>
      </w:r>
      <w:r w:rsidR="0099265B" w:rsidRPr="00275036">
        <w:rPr>
          <w:sz w:val="24"/>
        </w:rPr>
        <w:t>C.2</w:t>
      </w:r>
      <w:r w:rsidR="0099265B" w:rsidRPr="00275036">
        <w:rPr>
          <w:rFonts w:hint="eastAsia"/>
          <w:sz w:val="24"/>
        </w:rPr>
        <w:t>）</w:t>
      </w:r>
    </w:p>
    <w:p w:rsidR="00C612F2" w:rsidRDefault="0099265B" w:rsidP="00830CD3">
      <w:pPr>
        <w:adjustRightInd w:val="0"/>
        <w:snapToGrid w:val="0"/>
        <w:spacing w:line="360" w:lineRule="auto"/>
        <w:ind w:firstLineChars="200" w:firstLine="480"/>
        <w:rPr>
          <w:rFonts w:hAnsi="宋体"/>
          <w:sz w:val="24"/>
        </w:rPr>
      </w:pPr>
      <w:r>
        <w:rPr>
          <w:rFonts w:hAnsi="宋体" w:hint="eastAsia"/>
          <w:sz w:val="24"/>
        </w:rPr>
        <w:t>灵敏系数：</w:t>
      </w:r>
      <w:r w:rsidR="00830CD3">
        <w:rPr>
          <w:rFonts w:hAnsi="宋体"/>
          <w:sz w:val="24"/>
        </w:rPr>
        <w:t xml:space="preserve">       </w:t>
      </w:r>
      <w:r>
        <w:rPr>
          <w:rFonts w:hAnsi="宋体"/>
          <w:sz w:val="24"/>
        </w:rPr>
        <w:t xml:space="preserve">   </w:t>
      </w:r>
      <w:r w:rsidR="00CF28A0">
        <w:rPr>
          <w:rFonts w:hAnsi="宋体"/>
          <w:sz w:val="24"/>
        </w:rPr>
        <w:fldChar w:fldCharType="begin"/>
      </w:r>
      <w:r>
        <w:rPr>
          <w:rFonts w:hAnsi="宋体"/>
          <w:sz w:val="24"/>
        </w:rPr>
        <w:instrText xml:space="preserve"> QUOTE </w:instrText>
      </w:r>
      <w:r w:rsidR="00CF28A0">
        <w:pict>
          <v:shape id="_x0000_i1057" type="#_x0000_t75" style="width:56.25pt;height:32.25pt" equationxml="&lt;">
            <v:imagedata r:id="rId82" o:title="" chromakey="white"/>
          </v:shape>
        </w:pict>
      </w:r>
      <w:r>
        <w:rPr>
          <w:rFonts w:hAnsi="宋体"/>
          <w:sz w:val="24"/>
        </w:rPr>
        <w:instrText xml:space="preserve"> </w:instrText>
      </w:r>
      <w:r w:rsidR="00CF28A0">
        <w:rPr>
          <w:rFonts w:hAnsi="宋体"/>
          <w:sz w:val="24"/>
        </w:rPr>
        <w:fldChar w:fldCharType="separate"/>
      </w:r>
      <w:r w:rsidR="00C612F2" w:rsidRPr="00C612F2">
        <w:rPr>
          <w:rFonts w:hAnsi="宋体"/>
          <w:position w:val="-24"/>
          <w:sz w:val="24"/>
        </w:rPr>
        <w:object w:dxaOrig="880" w:dyaOrig="640">
          <v:shape id="_x0000_i1058" type="#_x0000_t75" style="width:44.25pt;height:32.25pt" o:ole="">
            <v:imagedata r:id="rId83" o:title=""/>
          </v:shape>
          <o:OLEObject Type="Embed" ProgID="Equation.3" ShapeID="_x0000_i1058" DrawAspect="Content" ObjectID="_1686405394" r:id="rId84"/>
        </w:object>
      </w:r>
      <w:r w:rsidR="00CF28A0">
        <w:rPr>
          <w:rFonts w:hAnsi="宋体"/>
          <w:sz w:val="24"/>
        </w:rPr>
        <w:fldChar w:fldCharType="end"/>
      </w:r>
      <w:r>
        <w:rPr>
          <w:rFonts w:hAnsi="宋体"/>
          <w:sz w:val="24"/>
        </w:rPr>
        <w:t xml:space="preserve">        </w:t>
      </w:r>
      <w:r w:rsidR="00CF28A0">
        <w:rPr>
          <w:rFonts w:hAnsi="宋体"/>
          <w:sz w:val="24"/>
        </w:rPr>
        <w:fldChar w:fldCharType="begin"/>
      </w:r>
      <w:r>
        <w:rPr>
          <w:rFonts w:hAnsi="宋体"/>
          <w:sz w:val="24"/>
        </w:rPr>
        <w:instrText xml:space="preserve"> QUOTE </w:instrText>
      </w:r>
      <w:r w:rsidR="00CF28A0">
        <w:pict>
          <v:shape id="_x0000_i1059" type="#_x0000_t75" style="width:57.75pt;height:31.5pt" equationxml="&lt;">
            <v:imagedata r:id="rId85" o:title="" chromakey="white"/>
          </v:shape>
        </w:pict>
      </w:r>
      <w:r>
        <w:rPr>
          <w:rFonts w:hAnsi="宋体"/>
          <w:sz w:val="24"/>
        </w:rPr>
        <w:instrText xml:space="preserve"> </w:instrText>
      </w:r>
      <w:r w:rsidR="00CF28A0">
        <w:rPr>
          <w:rFonts w:hAnsi="宋体"/>
          <w:sz w:val="24"/>
        </w:rPr>
        <w:fldChar w:fldCharType="separate"/>
      </w:r>
      <w:r w:rsidR="00C612F2" w:rsidRPr="00C612F2">
        <w:rPr>
          <w:rFonts w:hAnsi="宋体"/>
          <w:position w:val="-30"/>
          <w:sz w:val="24"/>
        </w:rPr>
        <w:object w:dxaOrig="1040" w:dyaOrig="680">
          <v:shape id="_x0000_i1060" type="#_x0000_t75" style="width:51.75pt;height:33.75pt" o:ole="">
            <v:imagedata r:id="rId86" o:title=""/>
          </v:shape>
          <o:OLEObject Type="Embed" ProgID="Equation.3" ShapeID="_x0000_i1060" DrawAspect="Content" ObjectID="_1686405395" r:id="rId87"/>
        </w:object>
      </w:r>
      <w:r w:rsidR="00CF28A0">
        <w:rPr>
          <w:rFonts w:hAnsi="宋体"/>
          <w:sz w:val="24"/>
        </w:rPr>
        <w:fldChar w:fldCharType="end"/>
      </w:r>
    </w:p>
    <w:p w:rsidR="00C612F2" w:rsidRDefault="0099265B" w:rsidP="00830CD3">
      <w:pPr>
        <w:adjustRightInd w:val="0"/>
        <w:snapToGrid w:val="0"/>
        <w:spacing w:line="360" w:lineRule="auto"/>
        <w:ind w:firstLineChars="200" w:firstLine="480"/>
        <w:jc w:val="left"/>
        <w:rPr>
          <w:rFonts w:hAnsi="宋体"/>
          <w:sz w:val="24"/>
        </w:rPr>
      </w:pPr>
      <w:r>
        <w:rPr>
          <w:rFonts w:hAnsi="宋体" w:hint="eastAsia"/>
          <w:sz w:val="24"/>
        </w:rPr>
        <w:t>则：</w:t>
      </w:r>
      <w:r w:rsidR="00C97336">
        <w:rPr>
          <w:rFonts w:hAnsi="宋体"/>
          <w:sz w:val="24"/>
        </w:rPr>
        <w:t xml:space="preserve">  </w:t>
      </w:r>
      <w:r w:rsidR="00C97336">
        <w:rPr>
          <w:rFonts w:hAnsi="宋体" w:hint="eastAsia"/>
          <w:sz w:val="24"/>
        </w:rPr>
        <w:t xml:space="preserve">       </w:t>
      </w:r>
      <w:r>
        <w:rPr>
          <w:rFonts w:hAnsi="宋体"/>
          <w:sz w:val="24"/>
        </w:rPr>
        <w:t xml:space="preserve"> </w:t>
      </w:r>
      <w:r w:rsidR="00830CD3">
        <w:rPr>
          <w:rFonts w:hAnsi="宋体"/>
          <w:sz w:val="24"/>
        </w:rPr>
        <w:t xml:space="preserve"> </w:t>
      </w:r>
      <w:r w:rsidR="00830CD3">
        <w:rPr>
          <w:rFonts w:hAnsi="宋体" w:hint="eastAsia"/>
          <w:sz w:val="24"/>
        </w:rPr>
        <w:t xml:space="preserve">  </w:t>
      </w:r>
      <w:r w:rsidR="00065C3B">
        <w:rPr>
          <w:rFonts w:hAnsi="宋体" w:hint="eastAsia"/>
          <w:sz w:val="24"/>
        </w:rPr>
        <w:t xml:space="preserve"> </w:t>
      </w:r>
      <w:r w:rsidR="001E2274">
        <w:rPr>
          <w:rFonts w:hAnsi="宋体" w:hint="eastAsia"/>
          <w:sz w:val="24"/>
        </w:rPr>
        <w:t xml:space="preserve"> </w:t>
      </w:r>
      <w:r w:rsidR="00C97336">
        <w:rPr>
          <w:rFonts w:hAnsi="宋体"/>
          <w:sz w:val="24"/>
        </w:rPr>
        <w:t xml:space="preserve">  </w:t>
      </w:r>
      <w:r w:rsidR="00125D6B" w:rsidRPr="0034084B">
        <w:rPr>
          <w:position w:val="-12"/>
        </w:rPr>
        <w:object w:dxaOrig="2439" w:dyaOrig="400">
          <v:shape id="_x0000_i1061" type="#_x0000_t75" style="width:122.25pt;height:20.25pt" o:ole="">
            <v:imagedata r:id="rId88" o:title=""/>
          </v:shape>
          <o:OLEObject Type="Embed" ProgID="Equation.DSMT4" ShapeID="_x0000_i1061" DrawAspect="Content" ObjectID="_1686405396" r:id="rId89"/>
        </w:object>
      </w:r>
      <w:r w:rsidR="00065C3B">
        <w:rPr>
          <w:rFonts w:hint="eastAsia"/>
        </w:rPr>
        <w:t xml:space="preserve">   </w:t>
      </w:r>
      <w:r w:rsidR="00C97336">
        <w:rPr>
          <w:rFonts w:hAnsi="宋体" w:hint="eastAsia"/>
          <w:sz w:val="24"/>
        </w:rPr>
        <w:t xml:space="preserve">  </w:t>
      </w:r>
      <w:r w:rsidR="00C97336">
        <w:rPr>
          <w:rFonts w:hAnsi="宋体"/>
          <w:sz w:val="24"/>
        </w:rPr>
        <w:t xml:space="preserve"> </w:t>
      </w:r>
      <w:r w:rsidR="00065C3B">
        <w:rPr>
          <w:rFonts w:hAnsi="宋体" w:hint="eastAsia"/>
          <w:sz w:val="24"/>
        </w:rPr>
        <w:t xml:space="preserve">             </w:t>
      </w:r>
      <w:r w:rsidR="00C97336">
        <w:rPr>
          <w:rFonts w:hAnsi="宋体"/>
          <w:sz w:val="24"/>
        </w:rPr>
        <w:t xml:space="preserve"> </w:t>
      </w:r>
      <w:r w:rsidRPr="00275036">
        <w:rPr>
          <w:rFonts w:hint="eastAsia"/>
          <w:sz w:val="24"/>
        </w:rPr>
        <w:t>（</w:t>
      </w:r>
      <w:r w:rsidRPr="00275036">
        <w:rPr>
          <w:sz w:val="24"/>
        </w:rPr>
        <w:t>C.</w:t>
      </w:r>
      <w:r w:rsidR="00275036">
        <w:rPr>
          <w:rFonts w:hint="eastAsia"/>
          <w:sz w:val="24"/>
        </w:rPr>
        <w:t xml:space="preserve"> </w:t>
      </w:r>
      <w:r w:rsidRPr="00275036">
        <w:rPr>
          <w:sz w:val="24"/>
        </w:rPr>
        <w:t>3</w:t>
      </w:r>
      <w:r w:rsidRPr="00275036">
        <w:rPr>
          <w:rFonts w:hint="eastAsia"/>
          <w:sz w:val="24"/>
        </w:rPr>
        <w:t>）</w:t>
      </w:r>
    </w:p>
    <w:p w:rsidR="001E2274" w:rsidRDefault="001E2274" w:rsidP="001E2274">
      <w:pPr>
        <w:spacing w:line="360" w:lineRule="auto"/>
        <w:ind w:firstLineChars="200" w:firstLine="480"/>
        <w:rPr>
          <w:rFonts w:ascii="宋体" w:hAnsi="宋体"/>
          <w:sz w:val="24"/>
        </w:rPr>
      </w:pPr>
      <w:r w:rsidRPr="00876B63">
        <w:rPr>
          <w:rFonts w:ascii="宋体" w:hAnsi="宋体" w:hint="eastAsia"/>
          <w:sz w:val="24"/>
        </w:rPr>
        <w:t>式中：</w:t>
      </w:r>
    </w:p>
    <w:p w:rsidR="001E2274" w:rsidRDefault="00125D6B" w:rsidP="00125D6B">
      <w:pPr>
        <w:spacing w:line="360" w:lineRule="auto"/>
        <w:ind w:firstLineChars="200" w:firstLine="420"/>
        <w:rPr>
          <w:rFonts w:ascii="宋体" w:hAnsi="宋体"/>
          <w:sz w:val="24"/>
        </w:rPr>
      </w:pPr>
      <w:r w:rsidRPr="0034084B">
        <w:rPr>
          <w:position w:val="-14"/>
        </w:rPr>
        <w:object w:dxaOrig="820" w:dyaOrig="400">
          <v:shape id="_x0000_i1062" type="#_x0000_t75" style="width:41.25pt;height:20.25pt" o:ole="">
            <v:imagedata r:id="rId90" o:title=""/>
          </v:shape>
          <o:OLEObject Type="Embed" ProgID="Equation.DSMT4" ShapeID="_x0000_i1062" DrawAspect="Content" ObjectID="_1686405397" r:id="rId91"/>
        </w:object>
      </w:r>
      <w:r w:rsidR="001E2274">
        <w:rPr>
          <w:rFonts w:ascii="宋体" w:hAnsi="宋体"/>
          <w:sz w:val="24"/>
        </w:rPr>
        <w:t>——</w:t>
      </w:r>
      <w:r w:rsidR="001E2274">
        <w:rPr>
          <w:rFonts w:ascii="宋体" w:hAnsi="宋体" w:hint="eastAsia"/>
          <w:sz w:val="24"/>
        </w:rPr>
        <w:t>示值误差的测量不确定度；</w:t>
      </w:r>
    </w:p>
    <w:p w:rsidR="001E2274" w:rsidRDefault="001E2274" w:rsidP="001E2274">
      <w:pPr>
        <w:spacing w:line="360" w:lineRule="auto"/>
        <w:ind w:firstLineChars="200" w:firstLine="420"/>
        <w:rPr>
          <w:rFonts w:ascii="宋体" w:hAnsi="宋体"/>
          <w:sz w:val="24"/>
        </w:rPr>
      </w:pPr>
      <w:r w:rsidRPr="008C3E5D">
        <w:rPr>
          <w:position w:val="-10"/>
        </w:rPr>
        <w:object w:dxaOrig="540" w:dyaOrig="380">
          <v:shape id="_x0000_i1063" type="#_x0000_t75" style="width:27pt;height:18.75pt" o:ole="">
            <v:imagedata r:id="rId92" o:title=""/>
          </v:shape>
          <o:OLEObject Type="Embed" ProgID="Equation.DSMT4" ShapeID="_x0000_i1063" DrawAspect="Content" ObjectID="_1686405398" r:id="rId93"/>
        </w:object>
      </w:r>
      <w:r>
        <w:rPr>
          <w:rFonts w:ascii="宋体" w:hAnsi="宋体"/>
          <w:sz w:val="24"/>
        </w:rPr>
        <w:t>——</w:t>
      </w:r>
      <w:r w:rsidR="00AF2D10">
        <w:rPr>
          <w:rFonts w:ascii="宋体" w:hAnsi="宋体" w:hint="eastAsia"/>
          <w:sz w:val="24"/>
        </w:rPr>
        <w:t>报警器</w:t>
      </w:r>
      <w:r>
        <w:rPr>
          <w:rFonts w:ascii="宋体" w:hAnsi="宋体" w:hint="eastAsia"/>
          <w:sz w:val="24"/>
        </w:rPr>
        <w:t>测量重复性引入的不确定度分量；</w:t>
      </w:r>
    </w:p>
    <w:p w:rsidR="001E2274" w:rsidRPr="001E2274" w:rsidRDefault="001E2274" w:rsidP="001E2274">
      <w:pPr>
        <w:spacing w:line="360" w:lineRule="auto"/>
        <w:ind w:firstLineChars="250" w:firstLine="525"/>
        <w:rPr>
          <w:rFonts w:ascii="宋体" w:hAnsi="宋体"/>
          <w:sz w:val="24"/>
        </w:rPr>
      </w:pPr>
      <w:r w:rsidRPr="008C3E5D">
        <w:rPr>
          <w:position w:val="-12"/>
        </w:rPr>
        <w:object w:dxaOrig="600" w:dyaOrig="360">
          <v:shape id="_x0000_i1064" type="#_x0000_t75" style="width:30pt;height:18pt" o:ole="">
            <v:imagedata r:id="rId94" o:title=""/>
          </v:shape>
          <o:OLEObject Type="Embed" ProgID="Equation.DSMT4" ShapeID="_x0000_i1064" DrawAspect="Content" ObjectID="_1686405399" r:id="rId95"/>
        </w:object>
      </w:r>
      <w:r>
        <w:rPr>
          <w:rFonts w:ascii="宋体" w:hAnsi="宋体"/>
          <w:sz w:val="24"/>
        </w:rPr>
        <w:t>——</w:t>
      </w:r>
      <w:r>
        <w:rPr>
          <w:rFonts w:ascii="宋体" w:hAnsi="宋体" w:hint="eastAsia"/>
          <w:sz w:val="24"/>
        </w:rPr>
        <w:t>气体标准物质的定值引入的不确定度分量。</w:t>
      </w:r>
    </w:p>
    <w:p w:rsidR="001E2274" w:rsidRDefault="0099265B">
      <w:pPr>
        <w:adjustRightInd w:val="0"/>
        <w:snapToGrid w:val="0"/>
        <w:spacing w:line="360" w:lineRule="auto"/>
        <w:rPr>
          <w:rFonts w:ascii="黑体" w:eastAsia="黑体" w:hAnsi="黑体"/>
          <w:sz w:val="24"/>
        </w:rPr>
      </w:pPr>
      <w:r w:rsidRPr="00275036">
        <w:rPr>
          <w:rFonts w:eastAsia="黑体"/>
          <w:sz w:val="24"/>
        </w:rPr>
        <w:t>C.</w:t>
      </w:r>
      <w:r w:rsidR="00275036">
        <w:rPr>
          <w:rFonts w:eastAsia="黑体" w:hint="eastAsia"/>
          <w:sz w:val="24"/>
        </w:rPr>
        <w:t xml:space="preserve"> </w:t>
      </w:r>
      <w:r w:rsidR="001E2274" w:rsidRPr="00275036">
        <w:rPr>
          <w:rFonts w:eastAsia="黑体"/>
          <w:sz w:val="24"/>
        </w:rPr>
        <w:t>3</w:t>
      </w:r>
      <w:r w:rsidR="00275036">
        <w:rPr>
          <w:rFonts w:ascii="黑体" w:eastAsia="黑体" w:hAnsi="黑体" w:hint="eastAsia"/>
          <w:sz w:val="24"/>
        </w:rPr>
        <w:t xml:space="preserve"> </w:t>
      </w:r>
      <w:r w:rsidR="001E2274">
        <w:rPr>
          <w:rFonts w:ascii="黑体" w:eastAsia="黑体" w:hAnsi="黑体" w:hint="eastAsia"/>
          <w:sz w:val="24"/>
        </w:rPr>
        <w:t>测量不确定度的评定</w:t>
      </w:r>
    </w:p>
    <w:p w:rsidR="00C612F2" w:rsidRDefault="001E2274">
      <w:pPr>
        <w:adjustRightInd w:val="0"/>
        <w:snapToGrid w:val="0"/>
        <w:spacing w:line="360" w:lineRule="auto"/>
        <w:rPr>
          <w:rFonts w:ascii="黑体" w:eastAsia="黑体" w:hAnsi="黑体" w:cs="黑体"/>
          <w:sz w:val="24"/>
        </w:rPr>
      </w:pPr>
      <w:r w:rsidRPr="00275036">
        <w:rPr>
          <w:sz w:val="24"/>
        </w:rPr>
        <w:t>C</w:t>
      </w:r>
      <w:r w:rsidRPr="00275036">
        <w:rPr>
          <w:rFonts w:eastAsia="黑体" w:hint="eastAsia"/>
          <w:sz w:val="24"/>
        </w:rPr>
        <w:t>.</w:t>
      </w:r>
      <w:r w:rsidR="00275036">
        <w:rPr>
          <w:rFonts w:eastAsia="黑体" w:hint="eastAsia"/>
          <w:sz w:val="24"/>
        </w:rPr>
        <w:t xml:space="preserve"> </w:t>
      </w:r>
      <w:r w:rsidRPr="00275036">
        <w:rPr>
          <w:rFonts w:eastAsia="黑体" w:hint="eastAsia"/>
          <w:sz w:val="24"/>
        </w:rPr>
        <w:t>3</w:t>
      </w:r>
      <w:r w:rsidR="00275036">
        <w:rPr>
          <w:rFonts w:eastAsia="黑体" w:hint="eastAsia"/>
          <w:sz w:val="24"/>
        </w:rPr>
        <w:t xml:space="preserve"> </w:t>
      </w:r>
      <w:r w:rsidRPr="00275036">
        <w:rPr>
          <w:rFonts w:eastAsia="黑体" w:hint="eastAsia"/>
          <w:sz w:val="24"/>
        </w:rPr>
        <w:t>.</w:t>
      </w:r>
      <w:r w:rsidR="00275036">
        <w:rPr>
          <w:rFonts w:eastAsia="黑体" w:hint="eastAsia"/>
          <w:sz w:val="24"/>
        </w:rPr>
        <w:t xml:space="preserve"> </w:t>
      </w:r>
      <w:r w:rsidRPr="00275036">
        <w:rPr>
          <w:rFonts w:eastAsia="黑体" w:hint="eastAsia"/>
          <w:sz w:val="24"/>
        </w:rPr>
        <w:t xml:space="preserve">1 </w:t>
      </w:r>
      <w:r>
        <w:rPr>
          <w:rFonts w:ascii="宋体" w:hAnsi="宋体" w:hint="eastAsia"/>
          <w:sz w:val="24"/>
        </w:rPr>
        <w:t xml:space="preserve"> </w:t>
      </w:r>
      <w:r w:rsidR="0099265B" w:rsidRPr="001E2274">
        <w:rPr>
          <w:rFonts w:ascii="宋体" w:hAnsi="宋体" w:hint="eastAsia"/>
          <w:sz w:val="24"/>
        </w:rPr>
        <w:t>测量不确定度来源</w:t>
      </w:r>
    </w:p>
    <w:p w:rsidR="00C612F2" w:rsidRPr="00A66F63" w:rsidRDefault="001E2274" w:rsidP="00A66F63">
      <w:pPr>
        <w:adjustRightInd w:val="0"/>
        <w:snapToGrid w:val="0"/>
        <w:spacing w:line="360" w:lineRule="auto"/>
        <w:ind w:firstLineChars="250" w:firstLine="600"/>
        <w:jc w:val="left"/>
        <w:rPr>
          <w:rFonts w:ascii="宋体"/>
          <w:sz w:val="24"/>
        </w:rPr>
      </w:pPr>
      <w:r>
        <w:rPr>
          <w:rFonts w:ascii="宋体" w:hAnsi="宋体" w:hint="eastAsia"/>
          <w:sz w:val="24"/>
        </w:rPr>
        <w:t>示值误差测量的标准不确定度来源主要有</w:t>
      </w:r>
      <w:r w:rsidR="0099265B">
        <w:rPr>
          <w:rFonts w:ascii="宋体" w:hAnsi="宋体" w:hint="eastAsia"/>
          <w:sz w:val="24"/>
        </w:rPr>
        <w:t>氟化氢气体标准物质的定值</w:t>
      </w:r>
      <w:r>
        <w:rPr>
          <w:rFonts w:hint="eastAsia"/>
          <w:sz w:val="24"/>
        </w:rPr>
        <w:t>引入的</w:t>
      </w:r>
      <w:r>
        <w:rPr>
          <w:rFonts w:ascii="宋体" w:hAnsi="宋体" w:hint="eastAsia"/>
          <w:sz w:val="24"/>
        </w:rPr>
        <w:t>标准不确定度</w:t>
      </w:r>
      <w:r w:rsidR="00A66F63">
        <w:rPr>
          <w:rFonts w:ascii="宋体" w:hAnsi="宋体" w:hint="eastAsia"/>
          <w:sz w:val="24"/>
        </w:rPr>
        <w:t>分量</w:t>
      </w:r>
      <w:r w:rsidR="00A66F63" w:rsidRPr="008C3E5D">
        <w:rPr>
          <w:position w:val="-12"/>
        </w:rPr>
        <w:object w:dxaOrig="600" w:dyaOrig="360">
          <v:shape id="_x0000_i1065" type="#_x0000_t75" style="width:30pt;height:18pt" o:ole="">
            <v:imagedata r:id="rId94" o:title=""/>
          </v:shape>
          <o:OLEObject Type="Embed" ProgID="Equation.DSMT4" ShapeID="_x0000_i1065" DrawAspect="Content" ObjectID="_1686405400" r:id="rId96"/>
        </w:object>
      </w:r>
      <w:r w:rsidR="00A66F63">
        <w:rPr>
          <w:rFonts w:hint="eastAsia"/>
        </w:rPr>
        <w:t>和</w:t>
      </w:r>
      <w:r w:rsidR="00A66F63">
        <w:rPr>
          <w:rFonts w:ascii="宋体" w:hAnsi="宋体" w:hint="eastAsia"/>
          <w:sz w:val="24"/>
        </w:rPr>
        <w:t>报警器的测量重复性引入的不确定度分量</w:t>
      </w:r>
      <w:r w:rsidR="00A66F63" w:rsidRPr="008C3E5D">
        <w:rPr>
          <w:position w:val="-10"/>
        </w:rPr>
        <w:object w:dxaOrig="540" w:dyaOrig="380">
          <v:shape id="_x0000_i1066" type="#_x0000_t75" style="width:27pt;height:18.75pt" o:ole="">
            <v:imagedata r:id="rId92" o:title=""/>
          </v:shape>
          <o:OLEObject Type="Embed" ProgID="Equation.DSMT4" ShapeID="_x0000_i1066" DrawAspect="Content" ObjectID="_1686405401" r:id="rId97"/>
        </w:object>
      </w:r>
      <w:r w:rsidR="0099265B">
        <w:rPr>
          <w:rFonts w:ascii="宋体" w:hAnsi="宋体" w:hint="eastAsia"/>
          <w:sz w:val="24"/>
        </w:rPr>
        <w:t>。环境条件、人员操作、流量控制、取样系统吸附和被校仪器等各种随机因素,体现在</w:t>
      </w:r>
      <w:r w:rsidR="00A66F63">
        <w:rPr>
          <w:rFonts w:ascii="宋体" w:hAnsi="宋体" w:hint="eastAsia"/>
          <w:sz w:val="24"/>
        </w:rPr>
        <w:t>报警</w:t>
      </w:r>
      <w:r w:rsidR="0099265B">
        <w:rPr>
          <w:rFonts w:ascii="宋体" w:hAnsi="宋体" w:hint="eastAsia"/>
          <w:sz w:val="24"/>
        </w:rPr>
        <w:t>器的测量重复性引入的不确定度分量。</w:t>
      </w:r>
    </w:p>
    <w:p w:rsidR="00C612F2" w:rsidRDefault="0099265B">
      <w:pPr>
        <w:spacing w:line="360" w:lineRule="auto"/>
        <w:rPr>
          <w:rFonts w:ascii="宋体"/>
          <w:sz w:val="24"/>
        </w:rPr>
      </w:pPr>
      <w:r w:rsidRPr="00275036">
        <w:rPr>
          <w:sz w:val="24"/>
        </w:rPr>
        <w:t>C.</w:t>
      </w:r>
      <w:r w:rsidR="00275036">
        <w:rPr>
          <w:rFonts w:hint="eastAsia"/>
          <w:sz w:val="24"/>
        </w:rPr>
        <w:t xml:space="preserve"> </w:t>
      </w:r>
      <w:r w:rsidR="00A66F63" w:rsidRPr="00275036">
        <w:rPr>
          <w:rFonts w:hint="eastAsia"/>
          <w:sz w:val="24"/>
        </w:rPr>
        <w:t>3</w:t>
      </w:r>
      <w:r w:rsidR="00275036">
        <w:rPr>
          <w:rFonts w:hint="eastAsia"/>
          <w:sz w:val="24"/>
        </w:rPr>
        <w:t xml:space="preserve"> </w:t>
      </w:r>
      <w:r w:rsidR="00A66F63" w:rsidRPr="00275036">
        <w:rPr>
          <w:rFonts w:hint="eastAsia"/>
          <w:sz w:val="24"/>
        </w:rPr>
        <w:t>.</w:t>
      </w:r>
      <w:r w:rsidR="00275036">
        <w:rPr>
          <w:rFonts w:hint="eastAsia"/>
          <w:sz w:val="24"/>
        </w:rPr>
        <w:t xml:space="preserve"> </w:t>
      </w:r>
      <w:r w:rsidR="00A66F63" w:rsidRPr="00275036">
        <w:rPr>
          <w:rFonts w:hint="eastAsia"/>
          <w:sz w:val="24"/>
        </w:rPr>
        <w:t>2</w:t>
      </w:r>
      <w:r w:rsidR="00275036">
        <w:rPr>
          <w:rFonts w:hint="eastAsia"/>
          <w:sz w:val="24"/>
        </w:rPr>
        <w:t xml:space="preserve"> </w:t>
      </w:r>
      <w:r>
        <w:rPr>
          <w:rFonts w:ascii="宋体" w:hAnsi="宋体" w:hint="eastAsia"/>
          <w:sz w:val="24"/>
        </w:rPr>
        <w:t>氟化氢气体标准物质的</w:t>
      </w:r>
      <w:r w:rsidR="00914329">
        <w:rPr>
          <w:rFonts w:ascii="宋体" w:hAnsi="宋体" w:hint="eastAsia"/>
          <w:sz w:val="24"/>
        </w:rPr>
        <w:t>定值</w:t>
      </w:r>
      <w:r w:rsidR="00914329">
        <w:rPr>
          <w:rFonts w:hint="eastAsia"/>
          <w:sz w:val="24"/>
        </w:rPr>
        <w:t>引入的</w:t>
      </w:r>
      <w:r>
        <w:rPr>
          <w:rFonts w:ascii="宋体" w:hAnsi="宋体" w:hint="eastAsia"/>
          <w:sz w:val="24"/>
        </w:rPr>
        <w:t>标准不确定度分量</w:t>
      </w:r>
      <w:r w:rsidR="00CF28A0">
        <w:rPr>
          <w:rFonts w:ascii="宋体" w:hAnsi="宋体"/>
          <w:sz w:val="24"/>
        </w:rPr>
        <w:fldChar w:fldCharType="begin"/>
      </w:r>
      <w:r>
        <w:rPr>
          <w:rFonts w:ascii="宋体" w:hAnsi="宋体"/>
          <w:sz w:val="24"/>
        </w:rPr>
        <w:instrText xml:space="preserve"> QUOTE </w:instrText>
      </w:r>
      <w:r w:rsidR="00CF28A0">
        <w:pict>
          <v:shape id="_x0000_i1067" type="#_x0000_t75" style="width:36.75pt;height:14.25pt" equationxml="&lt;">
            <v:imagedata r:id="rId98" o:title="" chromakey="white"/>
          </v:shape>
        </w:pict>
      </w:r>
      <w:r w:rsidR="00CF28A0">
        <w:rPr>
          <w:rFonts w:ascii="宋体" w:hAnsi="宋体"/>
          <w:sz w:val="24"/>
        </w:rPr>
        <w:fldChar w:fldCharType="separate"/>
      </w:r>
      <w:r w:rsidR="00A66F63" w:rsidRPr="008C3E5D">
        <w:rPr>
          <w:position w:val="-12"/>
        </w:rPr>
        <w:object w:dxaOrig="600" w:dyaOrig="360">
          <v:shape id="_x0000_i1068" type="#_x0000_t75" style="width:30pt;height:18pt" o:ole="">
            <v:imagedata r:id="rId94" o:title=""/>
          </v:shape>
          <o:OLEObject Type="Embed" ProgID="Equation.DSMT4" ShapeID="_x0000_i1068" DrawAspect="Content" ObjectID="_1686405402" r:id="rId99"/>
        </w:object>
      </w:r>
      <w:r w:rsidR="00CF28A0">
        <w:rPr>
          <w:rFonts w:ascii="宋体" w:hAnsi="宋体"/>
          <w:sz w:val="24"/>
        </w:rPr>
        <w:fldChar w:fldCharType="end"/>
      </w:r>
      <w:r>
        <w:rPr>
          <w:rFonts w:ascii="宋体" w:hAnsi="宋体" w:hint="eastAsia"/>
          <w:sz w:val="24"/>
        </w:rPr>
        <w:t>的评定</w:t>
      </w:r>
    </w:p>
    <w:p w:rsidR="00C612F2" w:rsidRDefault="0099265B">
      <w:pPr>
        <w:spacing w:line="360" w:lineRule="auto"/>
        <w:ind w:firstLineChars="200" w:firstLine="480"/>
        <w:rPr>
          <w:rFonts w:ascii="宋体" w:hAnsi="宋体"/>
          <w:sz w:val="24"/>
        </w:rPr>
      </w:pPr>
      <w:r>
        <w:rPr>
          <w:rFonts w:ascii="宋体" w:hAnsi="宋体" w:hint="eastAsia"/>
          <w:sz w:val="24"/>
        </w:rPr>
        <w:t>采用的氟化氢气体标准物质，其定值相对扩展不确定度为</w:t>
      </w:r>
      <w:r w:rsidR="005A1DC6">
        <w:rPr>
          <w:rFonts w:ascii="宋体" w:hAnsi="宋体" w:hint="eastAsia"/>
          <w:sz w:val="24"/>
        </w:rPr>
        <w:t xml:space="preserve"> </w:t>
      </w:r>
      <w:r w:rsidR="0074470E">
        <w:rPr>
          <w:rFonts w:hint="eastAsia"/>
          <w:sz w:val="24"/>
        </w:rPr>
        <w:t>3</w:t>
      </w:r>
      <w:r w:rsidRPr="005A1DC6">
        <w:rPr>
          <w:sz w:val="24"/>
        </w:rPr>
        <w:t>%</w:t>
      </w:r>
      <w:r w:rsidR="00914329">
        <w:rPr>
          <w:rFonts w:ascii="宋体" w:hAnsi="宋体" w:hint="eastAsia"/>
          <w:sz w:val="24"/>
        </w:rPr>
        <w:t>,</w:t>
      </w:r>
      <w:r>
        <w:rPr>
          <w:rFonts w:ascii="宋体" w:hAnsi="宋体" w:hint="eastAsia"/>
          <w:sz w:val="24"/>
        </w:rPr>
        <w:t>包含因子</w:t>
      </w:r>
      <w:r w:rsidRPr="005A1DC6">
        <w:rPr>
          <w:i/>
          <w:sz w:val="24"/>
        </w:rPr>
        <w:t>k</w:t>
      </w:r>
      <w:r w:rsidRPr="005A1DC6">
        <w:rPr>
          <w:sz w:val="24"/>
        </w:rPr>
        <w:t>=2</w:t>
      </w:r>
      <w:r>
        <w:rPr>
          <w:rFonts w:ascii="宋体" w:hAnsi="宋体" w:hint="eastAsia"/>
          <w:sz w:val="24"/>
        </w:rPr>
        <w:t>。则气体标准物质的定值引入的标准不确定度为：</w:t>
      </w:r>
    </w:p>
    <w:p w:rsidR="00B20345" w:rsidRDefault="00CF28A0" w:rsidP="00F83E64">
      <w:pPr>
        <w:wordWrap w:val="0"/>
        <w:spacing w:line="360" w:lineRule="auto"/>
        <w:ind w:firstLineChars="1050" w:firstLine="2520"/>
        <w:jc w:val="right"/>
        <w:rPr>
          <w:rFonts w:hAnsi="宋体"/>
          <w:sz w:val="24"/>
        </w:rPr>
      </w:pPr>
      <w:r>
        <w:rPr>
          <w:rFonts w:hAnsi="宋体"/>
          <w:sz w:val="24"/>
        </w:rPr>
        <w:fldChar w:fldCharType="begin"/>
      </w:r>
      <w:r w:rsidR="0099265B">
        <w:rPr>
          <w:rFonts w:hAnsi="宋体"/>
          <w:sz w:val="24"/>
        </w:rPr>
        <w:instrText xml:space="preserve"> QUOTE </w:instrText>
      </w:r>
      <w:r>
        <w:pict>
          <v:shape id="_x0000_i1069" type="#_x0000_t75" style="width:123.75pt;height:32.25pt" equationxml="&lt;">
            <v:imagedata r:id="rId100" o:title="" chromakey="white"/>
          </v:shape>
        </w:pict>
      </w:r>
      <w:r>
        <w:rPr>
          <w:rFonts w:hAnsi="宋体"/>
          <w:sz w:val="24"/>
        </w:rPr>
        <w:fldChar w:fldCharType="end"/>
      </w:r>
      <w:r w:rsidR="0074470E" w:rsidRPr="0060594C">
        <w:rPr>
          <w:position w:val="-24"/>
        </w:rPr>
        <w:object w:dxaOrig="2079" w:dyaOrig="639">
          <v:shape id="_x0000_i1070" type="#_x0000_t75" style="width:104.25pt;height:32.25pt" o:ole="">
            <v:imagedata r:id="rId101" o:title=""/>
          </v:shape>
          <o:OLEObject Type="Embed" ProgID="Equation.DSMT4" ShapeID="_x0000_i1070" DrawAspect="Content" ObjectID="_1686405403" r:id="rId102"/>
        </w:object>
      </w:r>
      <w:r w:rsidR="00F83E64">
        <w:rPr>
          <w:rFonts w:hint="eastAsia"/>
          <w:position w:val="-24"/>
        </w:rPr>
        <w:t xml:space="preserve">                      </w:t>
      </w:r>
      <w:r w:rsidR="00B20345">
        <w:rPr>
          <w:rFonts w:hAnsi="宋体" w:hint="eastAsia"/>
          <w:sz w:val="24"/>
        </w:rPr>
        <w:t>（</w:t>
      </w:r>
      <w:r w:rsidR="00B20345" w:rsidRPr="00275036">
        <w:rPr>
          <w:sz w:val="24"/>
        </w:rPr>
        <w:t>C.</w:t>
      </w:r>
      <w:r w:rsidR="00275036">
        <w:rPr>
          <w:rFonts w:hint="eastAsia"/>
          <w:sz w:val="24"/>
        </w:rPr>
        <w:t xml:space="preserve"> </w:t>
      </w:r>
      <w:r w:rsidR="00125D6B" w:rsidRPr="00275036">
        <w:rPr>
          <w:rFonts w:hint="eastAsia"/>
          <w:sz w:val="24"/>
        </w:rPr>
        <w:t>4</w:t>
      </w:r>
      <w:r w:rsidR="00B20345">
        <w:rPr>
          <w:rFonts w:hAnsi="宋体" w:hint="eastAsia"/>
          <w:sz w:val="24"/>
        </w:rPr>
        <w:t>）</w:t>
      </w:r>
    </w:p>
    <w:p w:rsidR="00C612F2" w:rsidRDefault="0099265B" w:rsidP="00F83E64">
      <w:pPr>
        <w:spacing w:line="360" w:lineRule="auto"/>
        <w:ind w:firstLineChars="200" w:firstLine="480"/>
        <w:rPr>
          <w:sz w:val="24"/>
        </w:rPr>
      </w:pPr>
      <w:r>
        <w:rPr>
          <w:rFonts w:ascii="宋体" w:hAnsi="宋体" w:hint="eastAsia"/>
          <w:sz w:val="24"/>
        </w:rPr>
        <w:t>校准点</w:t>
      </w:r>
      <w:r w:rsidR="005A1DC6">
        <w:rPr>
          <w:rFonts w:ascii="宋体" w:hAnsi="宋体" w:hint="eastAsia"/>
          <w:sz w:val="24"/>
        </w:rPr>
        <w:t xml:space="preserve"> </w:t>
      </w:r>
      <w:r w:rsidRPr="005A1DC6">
        <w:rPr>
          <w:rFonts w:hint="eastAsia"/>
          <w:sz w:val="24"/>
        </w:rPr>
        <w:t>3.2</w:t>
      </w:r>
      <w:r w:rsidR="005A1DC6">
        <w:rPr>
          <w:rFonts w:ascii="宋体" w:hAnsi="宋体" w:hint="eastAsia"/>
          <w:sz w:val="24"/>
        </w:rPr>
        <w:t xml:space="preserve"> </w:t>
      </w:r>
      <w:r>
        <w:rPr>
          <w:sz w:val="24"/>
        </w:rPr>
        <w:t>µmol/mol</w:t>
      </w:r>
      <w:r>
        <w:rPr>
          <w:rFonts w:hint="eastAsia"/>
          <w:sz w:val="24"/>
        </w:rPr>
        <w:t>：</w:t>
      </w:r>
      <w:r w:rsidR="00CF28A0">
        <w:rPr>
          <w:sz w:val="24"/>
        </w:rPr>
        <w:fldChar w:fldCharType="begin"/>
      </w:r>
      <w:r>
        <w:rPr>
          <w:sz w:val="24"/>
        </w:rPr>
        <w:instrText xml:space="preserve"> QUOTE </w:instrText>
      </w:r>
      <w:r w:rsidR="00CF28A0">
        <w:pict>
          <v:shape id="_x0000_i1071" type="#_x0000_t75" style="width:98.25pt;height:27pt" equationxml="&lt;">
            <v:imagedata r:id="rId103" o:title="" chromakey="white"/>
          </v:shape>
        </w:pict>
      </w:r>
      <w:r w:rsidR="00CF28A0">
        <w:rPr>
          <w:sz w:val="24"/>
        </w:rPr>
        <w:fldChar w:fldCharType="separate"/>
      </w:r>
      <w:r w:rsidR="00AF2D10" w:rsidRPr="008C3E5D">
        <w:rPr>
          <w:position w:val="-12"/>
        </w:rPr>
        <w:object w:dxaOrig="800" w:dyaOrig="360">
          <v:shape id="_x0000_i1072" type="#_x0000_t75" style="width:39.75pt;height:18pt" o:ole="">
            <v:imagedata r:id="rId104" o:title=""/>
          </v:shape>
          <o:OLEObject Type="Embed" ProgID="Equation.DSMT4" ShapeID="_x0000_i1072" DrawAspect="Content" ObjectID="_1686405404" r:id="rId105"/>
        </w:object>
      </w:r>
      <w:r w:rsidR="00CF28A0">
        <w:rPr>
          <w:sz w:val="24"/>
        </w:rPr>
        <w:fldChar w:fldCharType="end"/>
      </w:r>
      <w:r w:rsidR="00AF2D10">
        <w:rPr>
          <w:rFonts w:hint="eastAsia"/>
          <w:sz w:val="24"/>
        </w:rPr>
        <w:t>0.0</w:t>
      </w:r>
      <w:r w:rsidR="0074470E">
        <w:rPr>
          <w:rFonts w:hint="eastAsia"/>
          <w:sz w:val="24"/>
        </w:rPr>
        <w:t>48</w:t>
      </w:r>
      <w:r w:rsidR="006E2579">
        <w:rPr>
          <w:sz w:val="24"/>
        </w:rPr>
        <w:t>µmol/mol</w:t>
      </w:r>
      <w:r w:rsidR="005A1DC6">
        <w:rPr>
          <w:rFonts w:hint="eastAsia"/>
          <w:sz w:val="24"/>
        </w:rPr>
        <w:t>；</w:t>
      </w:r>
    </w:p>
    <w:p w:rsidR="00C612F2" w:rsidRDefault="0099265B">
      <w:pPr>
        <w:spacing w:line="360" w:lineRule="auto"/>
        <w:ind w:firstLineChars="200" w:firstLine="480"/>
        <w:rPr>
          <w:sz w:val="24"/>
        </w:rPr>
      </w:pPr>
      <w:r>
        <w:rPr>
          <w:rFonts w:ascii="宋体" w:hAnsi="宋体" w:hint="eastAsia"/>
          <w:sz w:val="24"/>
        </w:rPr>
        <w:t>校准点</w:t>
      </w:r>
      <w:r w:rsidR="005A1DC6">
        <w:rPr>
          <w:rFonts w:ascii="宋体" w:hAnsi="宋体" w:hint="eastAsia"/>
          <w:sz w:val="24"/>
        </w:rPr>
        <w:t xml:space="preserve"> </w:t>
      </w:r>
      <w:r w:rsidRPr="005A1DC6">
        <w:rPr>
          <w:rFonts w:hint="eastAsia"/>
          <w:sz w:val="24"/>
        </w:rPr>
        <w:t>5.3</w:t>
      </w:r>
      <w:r>
        <w:rPr>
          <w:rFonts w:ascii="宋体" w:hAnsi="宋体"/>
          <w:sz w:val="24"/>
        </w:rPr>
        <w:t xml:space="preserve"> </w:t>
      </w:r>
      <w:r>
        <w:rPr>
          <w:sz w:val="24"/>
        </w:rPr>
        <w:t>µmol/mol</w:t>
      </w:r>
      <w:r>
        <w:rPr>
          <w:rFonts w:hint="eastAsia"/>
          <w:sz w:val="24"/>
        </w:rPr>
        <w:t>：</w:t>
      </w:r>
      <w:r w:rsidR="00CF28A0">
        <w:rPr>
          <w:sz w:val="24"/>
        </w:rPr>
        <w:fldChar w:fldCharType="begin"/>
      </w:r>
      <w:r>
        <w:rPr>
          <w:sz w:val="24"/>
        </w:rPr>
        <w:instrText xml:space="preserve"> QUOTE </w:instrText>
      </w:r>
      <w:r w:rsidR="00CF28A0">
        <w:pict>
          <v:shape id="_x0000_i1073" type="#_x0000_t75" style="width:98.25pt;height:27pt" equationxml="&lt;">
            <v:imagedata r:id="rId106" o:title="" chromakey="white"/>
          </v:shape>
        </w:pict>
      </w:r>
      <w:r w:rsidR="00CF28A0">
        <w:rPr>
          <w:sz w:val="24"/>
        </w:rPr>
        <w:fldChar w:fldCharType="separate"/>
      </w:r>
      <w:r w:rsidR="00AF2D10" w:rsidRPr="008C3E5D">
        <w:rPr>
          <w:position w:val="-12"/>
        </w:rPr>
        <w:object w:dxaOrig="800" w:dyaOrig="360">
          <v:shape id="_x0000_i1074" type="#_x0000_t75" style="width:39.75pt;height:18pt" o:ole="">
            <v:imagedata r:id="rId107" o:title=""/>
          </v:shape>
          <o:OLEObject Type="Embed" ProgID="Equation.DSMT4" ShapeID="_x0000_i1074" DrawAspect="Content" ObjectID="_1686405405" r:id="rId108"/>
        </w:object>
      </w:r>
      <w:r w:rsidR="00CF28A0">
        <w:rPr>
          <w:sz w:val="24"/>
        </w:rPr>
        <w:fldChar w:fldCharType="end"/>
      </w:r>
      <w:r w:rsidR="00BE56E6">
        <w:rPr>
          <w:rFonts w:hint="eastAsia"/>
          <w:sz w:val="24"/>
        </w:rPr>
        <w:t>0.</w:t>
      </w:r>
      <w:r w:rsidR="0074470E">
        <w:rPr>
          <w:rFonts w:hint="eastAsia"/>
          <w:sz w:val="24"/>
        </w:rPr>
        <w:t>080</w:t>
      </w:r>
      <w:r w:rsidR="006E2579">
        <w:rPr>
          <w:sz w:val="24"/>
        </w:rPr>
        <w:t>µmol/mol</w:t>
      </w:r>
      <w:r w:rsidR="005A1DC6">
        <w:rPr>
          <w:rFonts w:hint="eastAsia"/>
          <w:sz w:val="24"/>
        </w:rPr>
        <w:t>；</w:t>
      </w:r>
    </w:p>
    <w:p w:rsidR="00C612F2" w:rsidRDefault="0099265B">
      <w:pPr>
        <w:spacing w:line="360" w:lineRule="auto"/>
        <w:ind w:firstLineChars="200" w:firstLine="480"/>
        <w:rPr>
          <w:sz w:val="24"/>
        </w:rPr>
      </w:pPr>
      <w:r>
        <w:rPr>
          <w:rFonts w:ascii="宋体" w:hAnsi="宋体" w:hint="eastAsia"/>
          <w:sz w:val="24"/>
        </w:rPr>
        <w:t>校准点</w:t>
      </w:r>
      <w:r w:rsidR="005A1DC6">
        <w:rPr>
          <w:rFonts w:ascii="宋体" w:hAnsi="宋体" w:hint="eastAsia"/>
          <w:sz w:val="24"/>
        </w:rPr>
        <w:t xml:space="preserve"> </w:t>
      </w:r>
      <w:r w:rsidRPr="005A1DC6">
        <w:rPr>
          <w:rFonts w:hint="eastAsia"/>
          <w:sz w:val="24"/>
        </w:rPr>
        <w:t>8.1</w:t>
      </w:r>
      <w:r>
        <w:rPr>
          <w:rFonts w:ascii="宋体" w:hAnsi="宋体"/>
          <w:sz w:val="24"/>
        </w:rPr>
        <w:t xml:space="preserve"> </w:t>
      </w:r>
      <w:r>
        <w:rPr>
          <w:sz w:val="24"/>
        </w:rPr>
        <w:t>µmol/mol</w:t>
      </w:r>
      <w:r>
        <w:rPr>
          <w:rFonts w:hint="eastAsia"/>
          <w:sz w:val="24"/>
        </w:rPr>
        <w:t>：</w:t>
      </w:r>
      <w:r w:rsidR="00AF2D10" w:rsidRPr="008C3E5D">
        <w:rPr>
          <w:position w:val="-12"/>
        </w:rPr>
        <w:object w:dxaOrig="800" w:dyaOrig="360">
          <v:shape id="_x0000_i1075" type="#_x0000_t75" style="width:39.75pt;height:18pt" o:ole="">
            <v:imagedata r:id="rId109" o:title=""/>
          </v:shape>
          <o:OLEObject Type="Embed" ProgID="Equation.DSMT4" ShapeID="_x0000_i1075" DrawAspect="Content" ObjectID="_1686405406" r:id="rId110"/>
        </w:object>
      </w:r>
      <w:r w:rsidR="00AF2D10">
        <w:rPr>
          <w:rFonts w:hint="eastAsia"/>
          <w:sz w:val="24"/>
        </w:rPr>
        <w:t>0.</w:t>
      </w:r>
      <w:r w:rsidR="0074470E">
        <w:rPr>
          <w:rFonts w:hint="eastAsia"/>
          <w:sz w:val="24"/>
        </w:rPr>
        <w:t>12</w:t>
      </w:r>
      <w:r w:rsidR="006E2579">
        <w:rPr>
          <w:sz w:val="24"/>
        </w:rPr>
        <w:t>µmol/mol</w:t>
      </w:r>
      <w:r w:rsidR="005A1DC6">
        <w:rPr>
          <w:rFonts w:hint="eastAsia"/>
          <w:sz w:val="24"/>
        </w:rPr>
        <w:t>。</w:t>
      </w:r>
    </w:p>
    <w:p w:rsidR="00C612F2" w:rsidRDefault="0099265B">
      <w:pPr>
        <w:spacing w:line="360" w:lineRule="auto"/>
        <w:rPr>
          <w:rFonts w:ascii="宋体"/>
          <w:sz w:val="24"/>
        </w:rPr>
      </w:pPr>
      <w:r w:rsidRPr="00275036">
        <w:rPr>
          <w:sz w:val="24"/>
        </w:rPr>
        <w:t>C.</w:t>
      </w:r>
      <w:r w:rsidR="00275036">
        <w:rPr>
          <w:rFonts w:hint="eastAsia"/>
          <w:sz w:val="24"/>
        </w:rPr>
        <w:t xml:space="preserve"> </w:t>
      </w:r>
      <w:r w:rsidR="006435ED" w:rsidRPr="00275036">
        <w:rPr>
          <w:rFonts w:hint="eastAsia"/>
          <w:sz w:val="24"/>
        </w:rPr>
        <w:t>3</w:t>
      </w:r>
      <w:r w:rsidR="00275036">
        <w:rPr>
          <w:rFonts w:hint="eastAsia"/>
          <w:sz w:val="24"/>
        </w:rPr>
        <w:t xml:space="preserve"> </w:t>
      </w:r>
      <w:r w:rsidR="006435ED" w:rsidRPr="00275036">
        <w:rPr>
          <w:rFonts w:hint="eastAsia"/>
          <w:sz w:val="24"/>
        </w:rPr>
        <w:t>.</w:t>
      </w:r>
      <w:r w:rsidR="00275036">
        <w:rPr>
          <w:rFonts w:hint="eastAsia"/>
          <w:sz w:val="24"/>
        </w:rPr>
        <w:t xml:space="preserve"> </w:t>
      </w:r>
      <w:r w:rsidR="006435ED" w:rsidRPr="00275036">
        <w:rPr>
          <w:rFonts w:hint="eastAsia"/>
          <w:sz w:val="24"/>
        </w:rPr>
        <w:t>3</w:t>
      </w:r>
      <w:r>
        <w:rPr>
          <w:rFonts w:ascii="宋体" w:hAnsi="宋体"/>
          <w:sz w:val="24"/>
        </w:rPr>
        <w:t xml:space="preserve">  </w:t>
      </w:r>
      <w:r w:rsidR="00AF2D10">
        <w:rPr>
          <w:rFonts w:ascii="宋体" w:hAnsi="宋体" w:hint="eastAsia"/>
          <w:sz w:val="24"/>
        </w:rPr>
        <w:t>报警</w:t>
      </w:r>
      <w:r>
        <w:rPr>
          <w:rFonts w:ascii="宋体" w:hAnsi="宋体" w:hint="eastAsia"/>
          <w:sz w:val="24"/>
        </w:rPr>
        <w:t>器的测量重复性引入的标准不确定度分量</w:t>
      </w:r>
      <w:r w:rsidR="00CF28A0">
        <w:rPr>
          <w:rFonts w:ascii="宋体" w:hAnsi="宋体"/>
          <w:sz w:val="24"/>
        </w:rPr>
        <w:fldChar w:fldCharType="begin"/>
      </w:r>
      <w:r>
        <w:rPr>
          <w:rFonts w:ascii="宋体" w:hAnsi="宋体"/>
          <w:sz w:val="24"/>
        </w:rPr>
        <w:instrText xml:space="preserve"> QUOTE </w:instrText>
      </w:r>
      <w:r w:rsidR="00CF28A0">
        <w:pict>
          <v:shape id="_x0000_i1076" type="#_x0000_t75" style="width:33pt;height:15.75pt" equationxml="&lt;">
            <v:imagedata r:id="rId111" o:title="" chromakey="white"/>
          </v:shape>
        </w:pict>
      </w:r>
      <w:r w:rsidR="00CF28A0">
        <w:rPr>
          <w:rFonts w:ascii="宋体" w:hAnsi="宋体"/>
          <w:sz w:val="24"/>
        </w:rPr>
        <w:fldChar w:fldCharType="separate"/>
      </w:r>
      <w:r w:rsidR="00AF2D10" w:rsidRPr="008C3E5D">
        <w:rPr>
          <w:position w:val="-10"/>
        </w:rPr>
        <w:object w:dxaOrig="540" w:dyaOrig="380">
          <v:shape id="_x0000_i1077" type="#_x0000_t75" style="width:27pt;height:18.75pt" o:ole="">
            <v:imagedata r:id="rId92" o:title=""/>
          </v:shape>
          <o:OLEObject Type="Embed" ProgID="Equation.DSMT4" ShapeID="_x0000_i1077" DrawAspect="Content" ObjectID="_1686405407" r:id="rId112"/>
        </w:object>
      </w:r>
      <w:r w:rsidR="00CF28A0">
        <w:rPr>
          <w:rFonts w:ascii="宋体" w:hAnsi="宋体"/>
          <w:sz w:val="24"/>
        </w:rPr>
        <w:fldChar w:fldCharType="end"/>
      </w:r>
      <w:r>
        <w:rPr>
          <w:rFonts w:ascii="宋体" w:hAnsi="宋体" w:hint="eastAsia"/>
          <w:sz w:val="24"/>
        </w:rPr>
        <w:t>的评定</w:t>
      </w:r>
    </w:p>
    <w:p w:rsidR="00C612F2" w:rsidRDefault="0099265B">
      <w:pPr>
        <w:spacing w:line="360" w:lineRule="auto"/>
        <w:ind w:firstLineChars="200" w:firstLine="480"/>
        <w:rPr>
          <w:rFonts w:ascii="宋体"/>
          <w:sz w:val="24"/>
        </w:rPr>
      </w:pPr>
      <w:r>
        <w:rPr>
          <w:rFonts w:ascii="宋体" w:hAnsi="宋体" w:hint="eastAsia"/>
          <w:sz w:val="24"/>
        </w:rPr>
        <w:t>依次通入浓度约为</w:t>
      </w:r>
      <w:r w:rsidR="005A1DC6">
        <w:rPr>
          <w:rFonts w:ascii="宋体" w:hAnsi="宋体" w:hint="eastAsia"/>
          <w:sz w:val="24"/>
        </w:rPr>
        <w:t xml:space="preserve"> </w:t>
      </w:r>
      <w:r w:rsidR="00151655" w:rsidRPr="005A1DC6">
        <w:rPr>
          <w:rFonts w:hint="eastAsia"/>
          <w:sz w:val="24"/>
        </w:rPr>
        <w:t>3.2</w:t>
      </w:r>
      <w:r w:rsidR="005A1DC6">
        <w:rPr>
          <w:rFonts w:ascii="宋体" w:hAnsi="宋体" w:hint="eastAsia"/>
          <w:sz w:val="24"/>
        </w:rPr>
        <w:t xml:space="preserve"> </w:t>
      </w:r>
      <w:r>
        <w:rPr>
          <w:sz w:val="24"/>
        </w:rPr>
        <w:t>µmol/mol</w:t>
      </w:r>
      <w:r>
        <w:rPr>
          <w:rFonts w:ascii="宋体" w:hAnsi="宋体" w:hint="eastAsia"/>
          <w:sz w:val="24"/>
        </w:rPr>
        <w:t>、</w:t>
      </w:r>
      <w:r w:rsidR="00151655" w:rsidRPr="005A1DC6">
        <w:rPr>
          <w:rFonts w:hint="eastAsia"/>
          <w:sz w:val="24"/>
        </w:rPr>
        <w:t>5.3</w:t>
      </w:r>
      <w:r w:rsidR="005A1DC6">
        <w:rPr>
          <w:rFonts w:hint="eastAsia"/>
          <w:sz w:val="24"/>
        </w:rPr>
        <w:t xml:space="preserve"> </w:t>
      </w:r>
      <w:r>
        <w:rPr>
          <w:sz w:val="24"/>
        </w:rPr>
        <w:t>µmol/mol</w:t>
      </w:r>
      <w:r>
        <w:rPr>
          <w:rFonts w:ascii="宋体" w:hAnsi="宋体" w:hint="eastAsia"/>
          <w:sz w:val="24"/>
        </w:rPr>
        <w:t>、</w:t>
      </w:r>
      <w:r w:rsidR="00151655" w:rsidRPr="005A1DC6">
        <w:rPr>
          <w:rFonts w:hint="eastAsia"/>
          <w:sz w:val="24"/>
        </w:rPr>
        <w:t>8.1</w:t>
      </w:r>
      <w:r w:rsidR="005A1DC6">
        <w:rPr>
          <w:rFonts w:ascii="宋体" w:hAnsi="宋体" w:hint="eastAsia"/>
          <w:sz w:val="24"/>
        </w:rPr>
        <w:t xml:space="preserve"> </w:t>
      </w:r>
      <w:r>
        <w:rPr>
          <w:sz w:val="24"/>
        </w:rPr>
        <w:t>µmol/mol</w:t>
      </w:r>
      <w:r>
        <w:rPr>
          <w:rFonts w:ascii="宋体" w:hAnsi="宋体" w:hint="eastAsia"/>
          <w:sz w:val="24"/>
        </w:rPr>
        <w:t>的氟化氢</w:t>
      </w:r>
      <w:r w:rsidR="00B20345">
        <w:rPr>
          <w:rFonts w:ascii="宋体" w:hAnsi="宋体" w:hint="eastAsia"/>
          <w:sz w:val="24"/>
        </w:rPr>
        <w:t>气体标准物质</w:t>
      </w:r>
      <w:r>
        <w:rPr>
          <w:rFonts w:ascii="宋体" w:hAnsi="宋体" w:hint="eastAsia"/>
          <w:sz w:val="24"/>
        </w:rPr>
        <w:t>，重复测量</w:t>
      </w:r>
      <w:r w:rsidRPr="005A1DC6">
        <w:rPr>
          <w:sz w:val="24"/>
        </w:rPr>
        <w:t>10</w:t>
      </w:r>
      <w:r w:rsidRPr="005A1DC6">
        <w:rPr>
          <w:rFonts w:hint="eastAsia"/>
          <w:sz w:val="24"/>
        </w:rPr>
        <w:t>次</w:t>
      </w:r>
      <w:r>
        <w:rPr>
          <w:rFonts w:ascii="宋体" w:hAnsi="宋体" w:hint="eastAsia"/>
          <w:sz w:val="24"/>
        </w:rPr>
        <w:t>。具体测量数据列于表</w:t>
      </w:r>
      <w:r w:rsidRPr="00275036">
        <w:rPr>
          <w:sz w:val="24"/>
        </w:rPr>
        <w:t>C.</w:t>
      </w:r>
      <w:r w:rsidR="00275036">
        <w:rPr>
          <w:rFonts w:hint="eastAsia"/>
          <w:sz w:val="24"/>
        </w:rPr>
        <w:t xml:space="preserve"> </w:t>
      </w:r>
      <w:r w:rsidRPr="005A1DC6">
        <w:rPr>
          <w:sz w:val="24"/>
        </w:rPr>
        <w:t>1</w:t>
      </w:r>
      <w:r w:rsidR="00275036">
        <w:rPr>
          <w:rFonts w:hint="eastAsia"/>
          <w:sz w:val="24"/>
        </w:rPr>
        <w:t xml:space="preserve"> </w:t>
      </w:r>
      <w:r w:rsidR="005A1DC6">
        <w:rPr>
          <w:rFonts w:hint="eastAsia"/>
          <w:sz w:val="24"/>
        </w:rPr>
        <w:t>。</w:t>
      </w:r>
    </w:p>
    <w:p w:rsidR="00C612F2" w:rsidRDefault="0099265B">
      <w:pPr>
        <w:spacing w:line="360" w:lineRule="auto"/>
        <w:jc w:val="center"/>
        <w:rPr>
          <w:szCs w:val="21"/>
        </w:rPr>
      </w:pPr>
      <w:r>
        <w:rPr>
          <w:rFonts w:ascii="黑体" w:eastAsia="黑体" w:hAnsi="黑体" w:hint="eastAsia"/>
          <w:szCs w:val="21"/>
        </w:rPr>
        <w:t>表</w:t>
      </w:r>
      <w:r w:rsidRPr="00275036">
        <w:rPr>
          <w:rFonts w:eastAsia="黑体"/>
          <w:szCs w:val="21"/>
        </w:rPr>
        <w:t>C</w:t>
      </w:r>
      <w:r w:rsidRPr="00275036">
        <w:rPr>
          <w:szCs w:val="21"/>
        </w:rPr>
        <w:t>.</w:t>
      </w:r>
      <w:r w:rsidR="00275036">
        <w:rPr>
          <w:rFonts w:hint="eastAsia"/>
          <w:szCs w:val="21"/>
        </w:rPr>
        <w:t xml:space="preserve"> </w:t>
      </w:r>
      <w:r w:rsidRPr="00275036">
        <w:rPr>
          <w:rFonts w:eastAsia="黑体"/>
          <w:szCs w:val="21"/>
        </w:rPr>
        <w:t>1</w:t>
      </w:r>
      <w:r>
        <w:rPr>
          <w:rFonts w:ascii="黑体" w:eastAsia="黑体" w:hAnsi="黑体"/>
          <w:szCs w:val="21"/>
        </w:rPr>
        <w:t xml:space="preserve">  </w:t>
      </w:r>
      <w:r>
        <w:rPr>
          <w:rFonts w:ascii="黑体" w:eastAsia="黑体" w:hAnsi="黑体" w:hint="eastAsia"/>
          <w:szCs w:val="21"/>
        </w:rPr>
        <w:t>各校准点测量数据</w:t>
      </w:r>
    </w:p>
    <w:p w:rsidR="00C612F2" w:rsidRDefault="0099265B" w:rsidP="00357F55">
      <w:pPr>
        <w:spacing w:line="360" w:lineRule="auto"/>
        <w:ind w:rightChars="-35" w:right="-73"/>
        <w:jc w:val="right"/>
        <w:rPr>
          <w:rFonts w:ascii="黑体" w:eastAsia="黑体" w:hAnsi="黑体"/>
          <w:szCs w:val="21"/>
        </w:rPr>
      </w:pPr>
      <w:r>
        <w:rPr>
          <w:szCs w:val="21"/>
        </w:rPr>
        <w:t xml:space="preserve">                            </w:t>
      </w:r>
      <w:r>
        <w:rPr>
          <w:rFonts w:hint="eastAsia"/>
          <w:szCs w:val="21"/>
        </w:rPr>
        <w:t>单位：</w:t>
      </w:r>
      <w:r>
        <w:rPr>
          <w:szCs w:val="21"/>
        </w:rPr>
        <w:t>µmol/mol</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9"/>
        <w:gridCol w:w="849"/>
        <w:gridCol w:w="849"/>
        <w:gridCol w:w="849"/>
        <w:gridCol w:w="849"/>
        <w:gridCol w:w="849"/>
        <w:gridCol w:w="849"/>
        <w:gridCol w:w="849"/>
        <w:gridCol w:w="849"/>
        <w:gridCol w:w="849"/>
        <w:gridCol w:w="854"/>
      </w:tblGrid>
      <w:tr w:rsidR="00C612F2">
        <w:trPr>
          <w:trHeight w:val="468"/>
          <w:jc w:val="center"/>
        </w:trPr>
        <w:tc>
          <w:tcPr>
            <w:tcW w:w="849" w:type="dxa"/>
            <w:vMerge w:val="restart"/>
            <w:vAlign w:val="center"/>
          </w:tcPr>
          <w:p w:rsidR="00C612F2" w:rsidRDefault="0099265B">
            <w:pPr>
              <w:spacing w:line="360" w:lineRule="auto"/>
              <w:jc w:val="center"/>
              <w:rPr>
                <w:rFonts w:ascii="宋体" w:hAnsi="宋体"/>
                <w:szCs w:val="21"/>
              </w:rPr>
            </w:pPr>
            <w:r>
              <w:rPr>
                <w:rFonts w:hint="eastAsia"/>
                <w:szCs w:val="21"/>
              </w:rPr>
              <w:t>气体标准物质浓度值</w:t>
            </w:r>
          </w:p>
        </w:tc>
        <w:tc>
          <w:tcPr>
            <w:tcW w:w="8495" w:type="dxa"/>
            <w:gridSpan w:val="10"/>
            <w:vAlign w:val="center"/>
          </w:tcPr>
          <w:p w:rsidR="00C612F2" w:rsidRDefault="0099265B">
            <w:pPr>
              <w:spacing w:line="360" w:lineRule="auto"/>
              <w:jc w:val="center"/>
              <w:rPr>
                <w:rFonts w:ascii="宋体" w:hAnsi="宋体"/>
                <w:szCs w:val="21"/>
              </w:rPr>
            </w:pPr>
            <w:r>
              <w:rPr>
                <w:rFonts w:ascii="宋体" w:hAnsi="宋体" w:hint="eastAsia"/>
                <w:szCs w:val="21"/>
              </w:rPr>
              <w:t>仪器示值</w:t>
            </w:r>
          </w:p>
        </w:tc>
      </w:tr>
      <w:tr w:rsidR="00C612F2">
        <w:trPr>
          <w:trHeight w:val="468"/>
          <w:jc w:val="center"/>
        </w:trPr>
        <w:tc>
          <w:tcPr>
            <w:tcW w:w="849" w:type="dxa"/>
            <w:vMerge/>
            <w:vAlign w:val="center"/>
          </w:tcPr>
          <w:p w:rsidR="00C612F2" w:rsidRDefault="00C612F2">
            <w:pPr>
              <w:spacing w:line="360" w:lineRule="auto"/>
              <w:jc w:val="center"/>
              <w:rPr>
                <w:rFonts w:ascii="宋体"/>
                <w:szCs w:val="21"/>
              </w:rPr>
            </w:pPr>
          </w:p>
        </w:tc>
        <w:tc>
          <w:tcPr>
            <w:tcW w:w="849" w:type="dxa"/>
            <w:vAlign w:val="center"/>
          </w:tcPr>
          <w:p w:rsidR="00C612F2" w:rsidRPr="005A1DC6" w:rsidRDefault="0099265B">
            <w:pPr>
              <w:spacing w:line="360" w:lineRule="auto"/>
              <w:jc w:val="center"/>
              <w:rPr>
                <w:szCs w:val="21"/>
              </w:rPr>
            </w:pPr>
            <w:r w:rsidRPr="005A1DC6">
              <w:rPr>
                <w:szCs w:val="21"/>
              </w:rPr>
              <w:t>1</w:t>
            </w:r>
          </w:p>
        </w:tc>
        <w:tc>
          <w:tcPr>
            <w:tcW w:w="849" w:type="dxa"/>
            <w:vAlign w:val="center"/>
          </w:tcPr>
          <w:p w:rsidR="00C612F2" w:rsidRPr="005A1DC6" w:rsidRDefault="0099265B">
            <w:pPr>
              <w:spacing w:line="360" w:lineRule="auto"/>
              <w:jc w:val="center"/>
              <w:rPr>
                <w:szCs w:val="21"/>
              </w:rPr>
            </w:pPr>
            <w:r w:rsidRPr="005A1DC6">
              <w:rPr>
                <w:szCs w:val="21"/>
              </w:rPr>
              <w:t>2</w:t>
            </w:r>
          </w:p>
        </w:tc>
        <w:tc>
          <w:tcPr>
            <w:tcW w:w="849" w:type="dxa"/>
            <w:vAlign w:val="center"/>
          </w:tcPr>
          <w:p w:rsidR="00C612F2" w:rsidRPr="005A1DC6" w:rsidRDefault="0099265B">
            <w:pPr>
              <w:spacing w:line="360" w:lineRule="auto"/>
              <w:jc w:val="center"/>
              <w:rPr>
                <w:szCs w:val="21"/>
              </w:rPr>
            </w:pPr>
            <w:r w:rsidRPr="005A1DC6">
              <w:rPr>
                <w:szCs w:val="21"/>
              </w:rPr>
              <w:t>3</w:t>
            </w:r>
          </w:p>
        </w:tc>
        <w:tc>
          <w:tcPr>
            <w:tcW w:w="849" w:type="dxa"/>
            <w:vAlign w:val="center"/>
          </w:tcPr>
          <w:p w:rsidR="00C612F2" w:rsidRPr="005A1DC6" w:rsidRDefault="0099265B">
            <w:pPr>
              <w:spacing w:line="360" w:lineRule="auto"/>
              <w:jc w:val="center"/>
              <w:rPr>
                <w:szCs w:val="21"/>
              </w:rPr>
            </w:pPr>
            <w:r w:rsidRPr="005A1DC6">
              <w:rPr>
                <w:szCs w:val="21"/>
              </w:rPr>
              <w:t>4</w:t>
            </w:r>
          </w:p>
        </w:tc>
        <w:tc>
          <w:tcPr>
            <w:tcW w:w="849" w:type="dxa"/>
            <w:vAlign w:val="center"/>
          </w:tcPr>
          <w:p w:rsidR="00C612F2" w:rsidRPr="005A1DC6" w:rsidRDefault="0099265B">
            <w:pPr>
              <w:spacing w:line="360" w:lineRule="auto"/>
              <w:jc w:val="center"/>
              <w:rPr>
                <w:szCs w:val="21"/>
              </w:rPr>
            </w:pPr>
            <w:r w:rsidRPr="005A1DC6">
              <w:rPr>
                <w:szCs w:val="21"/>
              </w:rPr>
              <w:t>5</w:t>
            </w:r>
          </w:p>
        </w:tc>
        <w:tc>
          <w:tcPr>
            <w:tcW w:w="849" w:type="dxa"/>
            <w:vAlign w:val="center"/>
          </w:tcPr>
          <w:p w:rsidR="00C612F2" w:rsidRPr="005A1DC6" w:rsidRDefault="0099265B">
            <w:pPr>
              <w:spacing w:line="360" w:lineRule="auto"/>
              <w:jc w:val="center"/>
              <w:rPr>
                <w:szCs w:val="21"/>
              </w:rPr>
            </w:pPr>
            <w:r w:rsidRPr="005A1DC6">
              <w:rPr>
                <w:szCs w:val="21"/>
              </w:rPr>
              <w:t>6</w:t>
            </w:r>
          </w:p>
        </w:tc>
        <w:tc>
          <w:tcPr>
            <w:tcW w:w="849" w:type="dxa"/>
            <w:vAlign w:val="center"/>
          </w:tcPr>
          <w:p w:rsidR="00C612F2" w:rsidRPr="005A1DC6" w:rsidRDefault="0099265B">
            <w:pPr>
              <w:spacing w:line="360" w:lineRule="auto"/>
              <w:jc w:val="center"/>
              <w:rPr>
                <w:szCs w:val="21"/>
              </w:rPr>
            </w:pPr>
            <w:r w:rsidRPr="005A1DC6">
              <w:rPr>
                <w:szCs w:val="21"/>
              </w:rPr>
              <w:t>7</w:t>
            </w:r>
          </w:p>
        </w:tc>
        <w:tc>
          <w:tcPr>
            <w:tcW w:w="849" w:type="dxa"/>
            <w:vAlign w:val="center"/>
          </w:tcPr>
          <w:p w:rsidR="00C612F2" w:rsidRPr="005A1DC6" w:rsidRDefault="0099265B">
            <w:pPr>
              <w:spacing w:line="360" w:lineRule="auto"/>
              <w:jc w:val="center"/>
              <w:rPr>
                <w:szCs w:val="21"/>
              </w:rPr>
            </w:pPr>
            <w:r w:rsidRPr="005A1DC6">
              <w:rPr>
                <w:szCs w:val="21"/>
              </w:rPr>
              <w:t>8</w:t>
            </w:r>
          </w:p>
        </w:tc>
        <w:tc>
          <w:tcPr>
            <w:tcW w:w="849" w:type="dxa"/>
            <w:vAlign w:val="center"/>
          </w:tcPr>
          <w:p w:rsidR="00C612F2" w:rsidRPr="005A1DC6" w:rsidRDefault="0099265B">
            <w:pPr>
              <w:spacing w:line="360" w:lineRule="auto"/>
              <w:jc w:val="center"/>
              <w:rPr>
                <w:szCs w:val="21"/>
              </w:rPr>
            </w:pPr>
            <w:r w:rsidRPr="005A1DC6">
              <w:rPr>
                <w:szCs w:val="21"/>
              </w:rPr>
              <w:t>9</w:t>
            </w:r>
          </w:p>
        </w:tc>
        <w:tc>
          <w:tcPr>
            <w:tcW w:w="854" w:type="dxa"/>
            <w:vAlign w:val="center"/>
          </w:tcPr>
          <w:p w:rsidR="00C612F2" w:rsidRPr="005A1DC6" w:rsidRDefault="0099265B">
            <w:pPr>
              <w:spacing w:line="360" w:lineRule="auto"/>
              <w:jc w:val="center"/>
              <w:rPr>
                <w:szCs w:val="21"/>
              </w:rPr>
            </w:pPr>
            <w:r w:rsidRPr="005A1DC6">
              <w:rPr>
                <w:szCs w:val="21"/>
              </w:rPr>
              <w:t>10</w:t>
            </w:r>
          </w:p>
        </w:tc>
      </w:tr>
      <w:tr w:rsidR="00C612F2">
        <w:trPr>
          <w:trHeight w:val="468"/>
          <w:jc w:val="center"/>
        </w:trPr>
        <w:tc>
          <w:tcPr>
            <w:tcW w:w="849" w:type="dxa"/>
            <w:vAlign w:val="center"/>
          </w:tcPr>
          <w:p w:rsidR="00C612F2" w:rsidRPr="005A1DC6" w:rsidRDefault="00151655">
            <w:pPr>
              <w:spacing w:line="360" w:lineRule="auto"/>
              <w:jc w:val="center"/>
              <w:rPr>
                <w:szCs w:val="21"/>
              </w:rPr>
            </w:pPr>
            <w:r w:rsidRPr="005A1DC6">
              <w:rPr>
                <w:szCs w:val="21"/>
              </w:rPr>
              <w:t>3.2</w:t>
            </w:r>
          </w:p>
        </w:tc>
        <w:tc>
          <w:tcPr>
            <w:tcW w:w="849" w:type="dxa"/>
            <w:vAlign w:val="center"/>
          </w:tcPr>
          <w:p w:rsidR="00C612F2" w:rsidRPr="005A1DC6" w:rsidRDefault="00151655" w:rsidP="005A1DC6">
            <w:pPr>
              <w:spacing w:line="360" w:lineRule="auto"/>
              <w:jc w:val="center"/>
              <w:rPr>
                <w:szCs w:val="21"/>
              </w:rPr>
            </w:pPr>
            <w:r w:rsidRPr="005A1DC6">
              <w:rPr>
                <w:rFonts w:hint="eastAsia"/>
                <w:szCs w:val="21"/>
              </w:rPr>
              <w:t>3.6</w:t>
            </w:r>
          </w:p>
        </w:tc>
        <w:tc>
          <w:tcPr>
            <w:tcW w:w="849" w:type="dxa"/>
            <w:vAlign w:val="center"/>
          </w:tcPr>
          <w:p w:rsidR="00C612F2" w:rsidRPr="005A1DC6" w:rsidRDefault="00151655" w:rsidP="005A1DC6">
            <w:pPr>
              <w:spacing w:line="360" w:lineRule="auto"/>
              <w:jc w:val="center"/>
              <w:rPr>
                <w:szCs w:val="21"/>
              </w:rPr>
            </w:pPr>
            <w:r w:rsidRPr="005A1DC6">
              <w:rPr>
                <w:rFonts w:hint="eastAsia"/>
                <w:szCs w:val="21"/>
              </w:rPr>
              <w:t>3.7</w:t>
            </w:r>
          </w:p>
        </w:tc>
        <w:tc>
          <w:tcPr>
            <w:tcW w:w="849" w:type="dxa"/>
            <w:vAlign w:val="center"/>
          </w:tcPr>
          <w:p w:rsidR="00C612F2" w:rsidRPr="005A1DC6" w:rsidRDefault="00151655" w:rsidP="005A1DC6">
            <w:pPr>
              <w:spacing w:line="360" w:lineRule="auto"/>
              <w:jc w:val="center"/>
              <w:rPr>
                <w:szCs w:val="21"/>
              </w:rPr>
            </w:pPr>
            <w:r w:rsidRPr="005A1DC6">
              <w:rPr>
                <w:rFonts w:hint="eastAsia"/>
                <w:szCs w:val="21"/>
              </w:rPr>
              <w:t>3.8</w:t>
            </w:r>
          </w:p>
        </w:tc>
        <w:tc>
          <w:tcPr>
            <w:tcW w:w="849" w:type="dxa"/>
            <w:vAlign w:val="center"/>
          </w:tcPr>
          <w:p w:rsidR="00C612F2" w:rsidRPr="005A1DC6" w:rsidRDefault="00151655" w:rsidP="005A1DC6">
            <w:pPr>
              <w:spacing w:line="360" w:lineRule="auto"/>
              <w:jc w:val="center"/>
              <w:rPr>
                <w:szCs w:val="21"/>
              </w:rPr>
            </w:pPr>
            <w:r w:rsidRPr="005A1DC6">
              <w:rPr>
                <w:rFonts w:hint="eastAsia"/>
                <w:szCs w:val="21"/>
              </w:rPr>
              <w:t>3.5</w:t>
            </w:r>
          </w:p>
        </w:tc>
        <w:tc>
          <w:tcPr>
            <w:tcW w:w="849" w:type="dxa"/>
            <w:vAlign w:val="center"/>
          </w:tcPr>
          <w:p w:rsidR="00C612F2" w:rsidRPr="005A1DC6" w:rsidRDefault="00151655" w:rsidP="005A1DC6">
            <w:pPr>
              <w:spacing w:line="360" w:lineRule="auto"/>
              <w:jc w:val="center"/>
              <w:rPr>
                <w:szCs w:val="21"/>
              </w:rPr>
            </w:pPr>
            <w:r w:rsidRPr="005A1DC6">
              <w:rPr>
                <w:rFonts w:hint="eastAsia"/>
                <w:szCs w:val="21"/>
              </w:rPr>
              <w:t>3.5</w:t>
            </w:r>
          </w:p>
        </w:tc>
        <w:tc>
          <w:tcPr>
            <w:tcW w:w="849" w:type="dxa"/>
            <w:vAlign w:val="center"/>
          </w:tcPr>
          <w:p w:rsidR="00C612F2" w:rsidRPr="005A1DC6" w:rsidRDefault="00151655" w:rsidP="005A1DC6">
            <w:pPr>
              <w:spacing w:line="360" w:lineRule="auto"/>
              <w:jc w:val="center"/>
              <w:rPr>
                <w:szCs w:val="21"/>
              </w:rPr>
            </w:pPr>
            <w:r w:rsidRPr="005A1DC6">
              <w:rPr>
                <w:rFonts w:hint="eastAsia"/>
                <w:szCs w:val="21"/>
              </w:rPr>
              <w:t>3.6</w:t>
            </w:r>
          </w:p>
        </w:tc>
        <w:tc>
          <w:tcPr>
            <w:tcW w:w="849" w:type="dxa"/>
            <w:vAlign w:val="center"/>
          </w:tcPr>
          <w:p w:rsidR="00C612F2" w:rsidRPr="005A1DC6" w:rsidRDefault="00151655" w:rsidP="005A1DC6">
            <w:pPr>
              <w:spacing w:line="360" w:lineRule="auto"/>
              <w:jc w:val="center"/>
              <w:rPr>
                <w:szCs w:val="21"/>
              </w:rPr>
            </w:pPr>
            <w:r w:rsidRPr="005A1DC6">
              <w:rPr>
                <w:rFonts w:hint="eastAsia"/>
                <w:szCs w:val="21"/>
              </w:rPr>
              <w:t>3.8</w:t>
            </w:r>
          </w:p>
        </w:tc>
        <w:tc>
          <w:tcPr>
            <w:tcW w:w="849" w:type="dxa"/>
            <w:vAlign w:val="center"/>
          </w:tcPr>
          <w:p w:rsidR="00C612F2" w:rsidRPr="005A1DC6" w:rsidRDefault="00E86A66" w:rsidP="005A1DC6">
            <w:pPr>
              <w:spacing w:line="360" w:lineRule="auto"/>
              <w:jc w:val="center"/>
              <w:rPr>
                <w:szCs w:val="21"/>
              </w:rPr>
            </w:pPr>
            <w:r w:rsidRPr="005A1DC6">
              <w:rPr>
                <w:rFonts w:hint="eastAsia"/>
                <w:szCs w:val="21"/>
              </w:rPr>
              <w:t>3.4</w:t>
            </w:r>
          </w:p>
        </w:tc>
        <w:tc>
          <w:tcPr>
            <w:tcW w:w="849" w:type="dxa"/>
            <w:vAlign w:val="center"/>
          </w:tcPr>
          <w:p w:rsidR="00C612F2" w:rsidRPr="005A1DC6" w:rsidRDefault="00E86A66" w:rsidP="005A1DC6">
            <w:pPr>
              <w:spacing w:line="360" w:lineRule="auto"/>
              <w:jc w:val="center"/>
              <w:rPr>
                <w:szCs w:val="21"/>
              </w:rPr>
            </w:pPr>
            <w:r w:rsidRPr="005A1DC6">
              <w:rPr>
                <w:rFonts w:hint="eastAsia"/>
                <w:szCs w:val="21"/>
              </w:rPr>
              <w:t>3.5</w:t>
            </w:r>
          </w:p>
        </w:tc>
        <w:tc>
          <w:tcPr>
            <w:tcW w:w="854" w:type="dxa"/>
            <w:vAlign w:val="center"/>
          </w:tcPr>
          <w:p w:rsidR="00C612F2" w:rsidRPr="005A1DC6" w:rsidRDefault="00E86A66" w:rsidP="005A1DC6">
            <w:pPr>
              <w:spacing w:line="360" w:lineRule="auto"/>
              <w:jc w:val="center"/>
              <w:rPr>
                <w:szCs w:val="21"/>
              </w:rPr>
            </w:pPr>
            <w:r w:rsidRPr="005A1DC6">
              <w:rPr>
                <w:rFonts w:hint="eastAsia"/>
                <w:szCs w:val="21"/>
              </w:rPr>
              <w:t>3.7</w:t>
            </w:r>
          </w:p>
        </w:tc>
      </w:tr>
      <w:tr w:rsidR="00C612F2">
        <w:trPr>
          <w:trHeight w:val="468"/>
          <w:jc w:val="center"/>
        </w:trPr>
        <w:tc>
          <w:tcPr>
            <w:tcW w:w="849" w:type="dxa"/>
            <w:vAlign w:val="center"/>
          </w:tcPr>
          <w:p w:rsidR="00C612F2" w:rsidRPr="005A1DC6" w:rsidRDefault="00151655">
            <w:pPr>
              <w:spacing w:line="360" w:lineRule="auto"/>
              <w:jc w:val="center"/>
              <w:rPr>
                <w:szCs w:val="21"/>
              </w:rPr>
            </w:pPr>
            <w:r w:rsidRPr="005A1DC6">
              <w:rPr>
                <w:szCs w:val="21"/>
              </w:rPr>
              <w:t>5.3</w:t>
            </w:r>
          </w:p>
        </w:tc>
        <w:tc>
          <w:tcPr>
            <w:tcW w:w="849" w:type="dxa"/>
            <w:vAlign w:val="center"/>
          </w:tcPr>
          <w:p w:rsidR="00C612F2" w:rsidRPr="005A1DC6" w:rsidRDefault="00E86A66" w:rsidP="005A1DC6">
            <w:pPr>
              <w:spacing w:line="360" w:lineRule="auto"/>
              <w:jc w:val="center"/>
              <w:rPr>
                <w:szCs w:val="21"/>
              </w:rPr>
            </w:pPr>
            <w:r w:rsidRPr="005A1DC6">
              <w:rPr>
                <w:rFonts w:hint="eastAsia"/>
                <w:szCs w:val="21"/>
              </w:rPr>
              <w:t>5.6</w:t>
            </w:r>
          </w:p>
        </w:tc>
        <w:tc>
          <w:tcPr>
            <w:tcW w:w="849" w:type="dxa"/>
            <w:vAlign w:val="center"/>
          </w:tcPr>
          <w:p w:rsidR="00C612F2" w:rsidRPr="005A1DC6" w:rsidRDefault="00E86A66" w:rsidP="005A1DC6">
            <w:pPr>
              <w:spacing w:line="360" w:lineRule="auto"/>
              <w:jc w:val="center"/>
              <w:rPr>
                <w:szCs w:val="21"/>
              </w:rPr>
            </w:pPr>
            <w:r w:rsidRPr="005A1DC6">
              <w:rPr>
                <w:rFonts w:hint="eastAsia"/>
                <w:szCs w:val="21"/>
              </w:rPr>
              <w:t>5.7</w:t>
            </w:r>
          </w:p>
        </w:tc>
        <w:tc>
          <w:tcPr>
            <w:tcW w:w="849" w:type="dxa"/>
            <w:vAlign w:val="center"/>
          </w:tcPr>
          <w:p w:rsidR="00C612F2" w:rsidRPr="005A1DC6" w:rsidRDefault="00E86A66" w:rsidP="005A1DC6">
            <w:pPr>
              <w:spacing w:line="360" w:lineRule="auto"/>
              <w:jc w:val="center"/>
              <w:rPr>
                <w:szCs w:val="21"/>
              </w:rPr>
            </w:pPr>
            <w:r w:rsidRPr="005A1DC6">
              <w:rPr>
                <w:rFonts w:hint="eastAsia"/>
                <w:szCs w:val="21"/>
              </w:rPr>
              <w:t>5.5</w:t>
            </w:r>
          </w:p>
        </w:tc>
        <w:tc>
          <w:tcPr>
            <w:tcW w:w="849" w:type="dxa"/>
            <w:vAlign w:val="center"/>
          </w:tcPr>
          <w:p w:rsidR="00C612F2" w:rsidRPr="005A1DC6" w:rsidRDefault="00E86A66" w:rsidP="005A1DC6">
            <w:pPr>
              <w:spacing w:line="360" w:lineRule="auto"/>
              <w:jc w:val="center"/>
              <w:rPr>
                <w:szCs w:val="21"/>
              </w:rPr>
            </w:pPr>
            <w:r w:rsidRPr="005A1DC6">
              <w:rPr>
                <w:rFonts w:hint="eastAsia"/>
                <w:szCs w:val="21"/>
              </w:rPr>
              <w:t>5.4</w:t>
            </w:r>
          </w:p>
        </w:tc>
        <w:tc>
          <w:tcPr>
            <w:tcW w:w="849" w:type="dxa"/>
            <w:vAlign w:val="center"/>
          </w:tcPr>
          <w:p w:rsidR="00C612F2" w:rsidRPr="005A1DC6" w:rsidRDefault="00E86A66" w:rsidP="005A1DC6">
            <w:pPr>
              <w:spacing w:line="360" w:lineRule="auto"/>
              <w:jc w:val="center"/>
              <w:rPr>
                <w:szCs w:val="21"/>
              </w:rPr>
            </w:pPr>
            <w:r w:rsidRPr="005A1DC6">
              <w:rPr>
                <w:rFonts w:hint="eastAsia"/>
                <w:szCs w:val="21"/>
              </w:rPr>
              <w:t>5.7</w:t>
            </w:r>
          </w:p>
        </w:tc>
        <w:tc>
          <w:tcPr>
            <w:tcW w:w="849" w:type="dxa"/>
            <w:vAlign w:val="center"/>
          </w:tcPr>
          <w:p w:rsidR="00C612F2" w:rsidRPr="005A1DC6" w:rsidRDefault="00E86A66" w:rsidP="005A1DC6">
            <w:pPr>
              <w:spacing w:line="360" w:lineRule="auto"/>
              <w:jc w:val="center"/>
              <w:rPr>
                <w:szCs w:val="21"/>
              </w:rPr>
            </w:pPr>
            <w:r w:rsidRPr="005A1DC6">
              <w:rPr>
                <w:rFonts w:hint="eastAsia"/>
                <w:szCs w:val="21"/>
              </w:rPr>
              <w:t>5.8</w:t>
            </w:r>
          </w:p>
        </w:tc>
        <w:tc>
          <w:tcPr>
            <w:tcW w:w="849" w:type="dxa"/>
            <w:vAlign w:val="center"/>
          </w:tcPr>
          <w:p w:rsidR="00C612F2" w:rsidRPr="005A1DC6" w:rsidRDefault="00E86A66" w:rsidP="005A1DC6">
            <w:pPr>
              <w:spacing w:line="360" w:lineRule="auto"/>
              <w:jc w:val="center"/>
              <w:rPr>
                <w:szCs w:val="21"/>
              </w:rPr>
            </w:pPr>
            <w:r w:rsidRPr="005A1DC6">
              <w:rPr>
                <w:rFonts w:hint="eastAsia"/>
                <w:szCs w:val="21"/>
              </w:rPr>
              <w:t>5.7</w:t>
            </w:r>
          </w:p>
        </w:tc>
        <w:tc>
          <w:tcPr>
            <w:tcW w:w="849" w:type="dxa"/>
            <w:vAlign w:val="center"/>
          </w:tcPr>
          <w:p w:rsidR="00C612F2" w:rsidRPr="005A1DC6" w:rsidRDefault="00E86A66" w:rsidP="005A1DC6">
            <w:pPr>
              <w:spacing w:line="360" w:lineRule="auto"/>
              <w:jc w:val="center"/>
              <w:rPr>
                <w:szCs w:val="21"/>
              </w:rPr>
            </w:pPr>
            <w:r w:rsidRPr="005A1DC6">
              <w:rPr>
                <w:rFonts w:hint="eastAsia"/>
                <w:szCs w:val="21"/>
              </w:rPr>
              <w:t>5.6</w:t>
            </w:r>
          </w:p>
        </w:tc>
        <w:tc>
          <w:tcPr>
            <w:tcW w:w="849" w:type="dxa"/>
            <w:vAlign w:val="center"/>
          </w:tcPr>
          <w:p w:rsidR="00C612F2" w:rsidRPr="005A1DC6" w:rsidRDefault="00E86A66" w:rsidP="005A1DC6">
            <w:pPr>
              <w:spacing w:line="360" w:lineRule="auto"/>
              <w:jc w:val="center"/>
              <w:rPr>
                <w:szCs w:val="21"/>
              </w:rPr>
            </w:pPr>
            <w:r w:rsidRPr="005A1DC6">
              <w:rPr>
                <w:rFonts w:hint="eastAsia"/>
                <w:szCs w:val="21"/>
              </w:rPr>
              <w:t>5.5</w:t>
            </w:r>
          </w:p>
        </w:tc>
        <w:tc>
          <w:tcPr>
            <w:tcW w:w="854" w:type="dxa"/>
            <w:vAlign w:val="center"/>
          </w:tcPr>
          <w:p w:rsidR="00C612F2" w:rsidRPr="005A1DC6" w:rsidRDefault="00E86A66" w:rsidP="005A1DC6">
            <w:pPr>
              <w:spacing w:line="360" w:lineRule="auto"/>
              <w:jc w:val="center"/>
              <w:rPr>
                <w:szCs w:val="21"/>
              </w:rPr>
            </w:pPr>
            <w:r w:rsidRPr="005A1DC6">
              <w:rPr>
                <w:rFonts w:hint="eastAsia"/>
                <w:szCs w:val="21"/>
              </w:rPr>
              <w:t>5.9</w:t>
            </w:r>
          </w:p>
        </w:tc>
      </w:tr>
      <w:tr w:rsidR="00C612F2">
        <w:trPr>
          <w:trHeight w:val="468"/>
          <w:jc w:val="center"/>
        </w:trPr>
        <w:tc>
          <w:tcPr>
            <w:tcW w:w="849" w:type="dxa"/>
            <w:vAlign w:val="center"/>
          </w:tcPr>
          <w:p w:rsidR="00C612F2" w:rsidRPr="005A1DC6" w:rsidRDefault="00151655">
            <w:pPr>
              <w:spacing w:line="360" w:lineRule="auto"/>
              <w:jc w:val="center"/>
              <w:rPr>
                <w:szCs w:val="21"/>
              </w:rPr>
            </w:pPr>
            <w:r w:rsidRPr="005A1DC6">
              <w:rPr>
                <w:szCs w:val="21"/>
              </w:rPr>
              <w:t>8.1</w:t>
            </w:r>
          </w:p>
        </w:tc>
        <w:tc>
          <w:tcPr>
            <w:tcW w:w="849" w:type="dxa"/>
            <w:vAlign w:val="center"/>
          </w:tcPr>
          <w:p w:rsidR="00C612F2" w:rsidRPr="005A1DC6" w:rsidRDefault="00E86A66" w:rsidP="005A1DC6">
            <w:pPr>
              <w:spacing w:line="360" w:lineRule="auto"/>
              <w:jc w:val="center"/>
              <w:rPr>
                <w:szCs w:val="21"/>
              </w:rPr>
            </w:pPr>
            <w:r w:rsidRPr="005A1DC6">
              <w:rPr>
                <w:rFonts w:hint="eastAsia"/>
                <w:szCs w:val="21"/>
              </w:rPr>
              <w:t>8.7</w:t>
            </w:r>
          </w:p>
        </w:tc>
        <w:tc>
          <w:tcPr>
            <w:tcW w:w="849" w:type="dxa"/>
            <w:vAlign w:val="center"/>
          </w:tcPr>
          <w:p w:rsidR="00C612F2" w:rsidRPr="005A1DC6" w:rsidRDefault="00E86A66" w:rsidP="005A1DC6">
            <w:pPr>
              <w:spacing w:line="360" w:lineRule="auto"/>
              <w:jc w:val="center"/>
              <w:rPr>
                <w:szCs w:val="21"/>
              </w:rPr>
            </w:pPr>
            <w:r w:rsidRPr="005A1DC6">
              <w:rPr>
                <w:rFonts w:hint="eastAsia"/>
                <w:szCs w:val="21"/>
              </w:rPr>
              <w:t>8.6</w:t>
            </w:r>
          </w:p>
        </w:tc>
        <w:tc>
          <w:tcPr>
            <w:tcW w:w="849" w:type="dxa"/>
            <w:vAlign w:val="center"/>
          </w:tcPr>
          <w:p w:rsidR="00C612F2" w:rsidRPr="005A1DC6" w:rsidRDefault="00E86A66" w:rsidP="005A1DC6">
            <w:pPr>
              <w:spacing w:line="360" w:lineRule="auto"/>
              <w:jc w:val="center"/>
              <w:rPr>
                <w:szCs w:val="21"/>
              </w:rPr>
            </w:pPr>
            <w:r w:rsidRPr="005A1DC6">
              <w:rPr>
                <w:rFonts w:hint="eastAsia"/>
                <w:szCs w:val="21"/>
              </w:rPr>
              <w:t>8.5</w:t>
            </w:r>
          </w:p>
        </w:tc>
        <w:tc>
          <w:tcPr>
            <w:tcW w:w="849" w:type="dxa"/>
            <w:vAlign w:val="center"/>
          </w:tcPr>
          <w:p w:rsidR="00C612F2" w:rsidRPr="005A1DC6" w:rsidRDefault="00E86A66" w:rsidP="005A1DC6">
            <w:pPr>
              <w:spacing w:line="360" w:lineRule="auto"/>
              <w:jc w:val="center"/>
              <w:rPr>
                <w:szCs w:val="21"/>
              </w:rPr>
            </w:pPr>
            <w:r w:rsidRPr="005A1DC6">
              <w:rPr>
                <w:rFonts w:hint="eastAsia"/>
                <w:szCs w:val="21"/>
              </w:rPr>
              <w:t>8.8</w:t>
            </w:r>
          </w:p>
        </w:tc>
        <w:tc>
          <w:tcPr>
            <w:tcW w:w="849" w:type="dxa"/>
            <w:vAlign w:val="center"/>
          </w:tcPr>
          <w:p w:rsidR="00C612F2" w:rsidRPr="005A1DC6" w:rsidRDefault="00E86A66" w:rsidP="005A1DC6">
            <w:pPr>
              <w:spacing w:line="360" w:lineRule="auto"/>
              <w:jc w:val="center"/>
              <w:rPr>
                <w:szCs w:val="21"/>
              </w:rPr>
            </w:pPr>
            <w:r w:rsidRPr="005A1DC6">
              <w:rPr>
                <w:rFonts w:hint="eastAsia"/>
                <w:szCs w:val="21"/>
              </w:rPr>
              <w:t>8.9</w:t>
            </w:r>
          </w:p>
        </w:tc>
        <w:tc>
          <w:tcPr>
            <w:tcW w:w="849" w:type="dxa"/>
            <w:vAlign w:val="center"/>
          </w:tcPr>
          <w:p w:rsidR="00C612F2" w:rsidRPr="005A1DC6" w:rsidRDefault="00E86A66" w:rsidP="005A1DC6">
            <w:pPr>
              <w:spacing w:line="360" w:lineRule="auto"/>
              <w:jc w:val="center"/>
              <w:rPr>
                <w:szCs w:val="21"/>
              </w:rPr>
            </w:pPr>
            <w:r w:rsidRPr="005A1DC6">
              <w:rPr>
                <w:rFonts w:hint="eastAsia"/>
                <w:szCs w:val="21"/>
              </w:rPr>
              <w:t>9.0</w:t>
            </w:r>
          </w:p>
        </w:tc>
        <w:tc>
          <w:tcPr>
            <w:tcW w:w="849" w:type="dxa"/>
            <w:vAlign w:val="center"/>
          </w:tcPr>
          <w:p w:rsidR="00C612F2" w:rsidRPr="005A1DC6" w:rsidRDefault="00E86A66" w:rsidP="005A1DC6">
            <w:pPr>
              <w:spacing w:line="360" w:lineRule="auto"/>
              <w:jc w:val="center"/>
              <w:rPr>
                <w:szCs w:val="21"/>
              </w:rPr>
            </w:pPr>
            <w:r w:rsidRPr="005A1DC6">
              <w:rPr>
                <w:rFonts w:hint="eastAsia"/>
                <w:szCs w:val="21"/>
              </w:rPr>
              <w:t>8.8</w:t>
            </w:r>
          </w:p>
        </w:tc>
        <w:tc>
          <w:tcPr>
            <w:tcW w:w="849" w:type="dxa"/>
            <w:vAlign w:val="center"/>
          </w:tcPr>
          <w:p w:rsidR="00C612F2" w:rsidRPr="005A1DC6" w:rsidRDefault="00E86A66" w:rsidP="005A1DC6">
            <w:pPr>
              <w:spacing w:line="360" w:lineRule="auto"/>
              <w:jc w:val="center"/>
              <w:rPr>
                <w:szCs w:val="21"/>
              </w:rPr>
            </w:pPr>
            <w:r w:rsidRPr="005A1DC6">
              <w:rPr>
                <w:rFonts w:hint="eastAsia"/>
                <w:szCs w:val="21"/>
              </w:rPr>
              <w:t>8.6</w:t>
            </w:r>
          </w:p>
        </w:tc>
        <w:tc>
          <w:tcPr>
            <w:tcW w:w="849" w:type="dxa"/>
            <w:vAlign w:val="center"/>
          </w:tcPr>
          <w:p w:rsidR="00C612F2" w:rsidRPr="005A1DC6" w:rsidRDefault="00E86A66" w:rsidP="005A1DC6">
            <w:pPr>
              <w:spacing w:line="360" w:lineRule="auto"/>
              <w:jc w:val="center"/>
              <w:rPr>
                <w:szCs w:val="21"/>
              </w:rPr>
            </w:pPr>
            <w:r w:rsidRPr="005A1DC6">
              <w:rPr>
                <w:rFonts w:hint="eastAsia"/>
                <w:szCs w:val="21"/>
              </w:rPr>
              <w:t>8.7</w:t>
            </w:r>
          </w:p>
        </w:tc>
        <w:tc>
          <w:tcPr>
            <w:tcW w:w="854" w:type="dxa"/>
            <w:vAlign w:val="center"/>
          </w:tcPr>
          <w:p w:rsidR="00C612F2" w:rsidRPr="005A1DC6" w:rsidRDefault="00E86A66" w:rsidP="005A1DC6">
            <w:pPr>
              <w:spacing w:line="360" w:lineRule="auto"/>
              <w:jc w:val="center"/>
              <w:rPr>
                <w:szCs w:val="21"/>
              </w:rPr>
            </w:pPr>
            <w:r w:rsidRPr="005A1DC6">
              <w:rPr>
                <w:rFonts w:hint="eastAsia"/>
                <w:szCs w:val="21"/>
              </w:rPr>
              <w:t>8.9</w:t>
            </w:r>
          </w:p>
        </w:tc>
      </w:tr>
    </w:tbl>
    <w:p w:rsidR="00C612F2" w:rsidRDefault="0099265B">
      <w:pPr>
        <w:spacing w:line="360" w:lineRule="auto"/>
        <w:ind w:firstLineChars="100" w:firstLine="240"/>
        <w:rPr>
          <w:rFonts w:ascii="宋体"/>
          <w:sz w:val="24"/>
        </w:rPr>
      </w:pPr>
      <w:r>
        <w:rPr>
          <w:rFonts w:ascii="宋体" w:hAnsi="宋体" w:hint="eastAsia"/>
          <w:sz w:val="24"/>
        </w:rPr>
        <w:t>各校准点分别按式</w:t>
      </w:r>
      <w:r>
        <w:rPr>
          <w:rFonts w:ascii="宋体" w:hAnsi="宋体"/>
          <w:sz w:val="24"/>
        </w:rPr>
        <w:t>(</w:t>
      </w:r>
      <w:r w:rsidRPr="00275036">
        <w:rPr>
          <w:sz w:val="24"/>
        </w:rPr>
        <w:t>C</w:t>
      </w:r>
      <w:r>
        <w:rPr>
          <w:rFonts w:ascii="宋体" w:hAnsi="宋体"/>
          <w:sz w:val="24"/>
        </w:rPr>
        <w:t>.</w:t>
      </w:r>
      <w:r w:rsidR="00125D6B" w:rsidRPr="005A1DC6">
        <w:rPr>
          <w:rFonts w:hint="eastAsia"/>
          <w:sz w:val="24"/>
        </w:rPr>
        <w:t>5</w:t>
      </w:r>
      <w:r>
        <w:rPr>
          <w:rFonts w:ascii="宋体" w:hAnsi="宋体"/>
          <w:sz w:val="24"/>
        </w:rPr>
        <w:t>)</w:t>
      </w:r>
      <w:r>
        <w:rPr>
          <w:rFonts w:ascii="宋体" w:hAnsi="宋体" w:hint="eastAsia"/>
          <w:sz w:val="24"/>
        </w:rPr>
        <w:t>计算标准偏差，相应各校准点的标准不确定度可按式</w:t>
      </w:r>
      <w:r>
        <w:rPr>
          <w:rFonts w:ascii="宋体" w:hAnsi="宋体"/>
          <w:sz w:val="24"/>
        </w:rPr>
        <w:lastRenderedPageBreak/>
        <w:t>(</w:t>
      </w:r>
      <w:r w:rsidRPr="00275036">
        <w:rPr>
          <w:sz w:val="24"/>
        </w:rPr>
        <w:t>C.</w:t>
      </w:r>
      <w:r w:rsidR="003B728A">
        <w:rPr>
          <w:rFonts w:hint="eastAsia"/>
          <w:sz w:val="24"/>
        </w:rPr>
        <w:t xml:space="preserve"> </w:t>
      </w:r>
      <w:r w:rsidR="00125D6B" w:rsidRPr="005A1DC6">
        <w:rPr>
          <w:rFonts w:hint="eastAsia"/>
          <w:sz w:val="24"/>
        </w:rPr>
        <w:t>6</w:t>
      </w:r>
      <w:r>
        <w:rPr>
          <w:rFonts w:ascii="宋体" w:hAnsi="宋体"/>
          <w:sz w:val="24"/>
        </w:rPr>
        <w:t>)</w:t>
      </w:r>
      <w:r>
        <w:rPr>
          <w:rFonts w:ascii="宋体" w:hAnsi="宋体" w:hint="eastAsia"/>
          <w:sz w:val="24"/>
        </w:rPr>
        <w:t>计算</w:t>
      </w:r>
    </w:p>
    <w:p w:rsidR="00C612F2" w:rsidRDefault="00CF28A0">
      <w:pPr>
        <w:wordWrap w:val="0"/>
        <w:spacing w:line="360" w:lineRule="auto"/>
        <w:jc w:val="right"/>
        <w:rPr>
          <w:rFonts w:ascii="宋体"/>
          <w:sz w:val="24"/>
        </w:rPr>
      </w:pPr>
      <w:r>
        <w:rPr>
          <w:rFonts w:ascii="宋体" w:hAnsi="宋体"/>
          <w:sz w:val="24"/>
        </w:rPr>
        <w:fldChar w:fldCharType="begin"/>
      </w:r>
      <w:r w:rsidR="0099265B">
        <w:rPr>
          <w:rFonts w:ascii="宋体" w:hAnsi="宋体"/>
          <w:sz w:val="24"/>
        </w:rPr>
        <w:instrText xml:space="preserve"> QUOTE </w:instrText>
      </w:r>
      <w:r>
        <w:pict>
          <v:shape id="_x0000_i1078" type="#_x0000_t75" style="width:135pt;height:80.25pt" equationxml="&lt;">
            <v:imagedata r:id="rId113" o:title="" chromakey="white"/>
          </v:shape>
        </w:pict>
      </w:r>
      <w:r>
        <w:rPr>
          <w:rFonts w:ascii="宋体" w:hAnsi="宋体"/>
          <w:sz w:val="24"/>
        </w:rPr>
        <w:fldChar w:fldCharType="separate"/>
      </w:r>
      <w:r w:rsidR="001028C9" w:rsidRPr="008C3E5D">
        <w:rPr>
          <w:position w:val="-26"/>
        </w:rPr>
        <w:object w:dxaOrig="1800" w:dyaOrig="1040">
          <v:shape id="_x0000_i1079" type="#_x0000_t75" style="width:90pt;height:51.75pt" o:ole="">
            <v:imagedata r:id="rId114" o:title=""/>
          </v:shape>
          <o:OLEObject Type="Embed" ProgID="Equation.DSMT4" ShapeID="_x0000_i1079" DrawAspect="Content" ObjectID="_1686405408" r:id="rId115"/>
        </w:object>
      </w:r>
      <w:r>
        <w:rPr>
          <w:rFonts w:ascii="宋体" w:hAnsi="宋体"/>
          <w:sz w:val="24"/>
        </w:rPr>
        <w:fldChar w:fldCharType="end"/>
      </w:r>
      <w:r w:rsidR="0099265B">
        <w:rPr>
          <w:rFonts w:ascii="宋体" w:hAnsi="宋体"/>
          <w:sz w:val="24"/>
        </w:rPr>
        <w:t xml:space="preserve"> </w:t>
      </w:r>
      <w:r w:rsidR="0099265B">
        <w:rPr>
          <w:rFonts w:ascii="宋体" w:hAnsi="宋体" w:hint="eastAsia"/>
          <w:sz w:val="24"/>
        </w:rPr>
        <w:t xml:space="preserve">      </w:t>
      </w:r>
      <w:r w:rsidR="001028C9">
        <w:rPr>
          <w:rFonts w:ascii="宋体" w:hAnsi="宋体" w:hint="eastAsia"/>
          <w:sz w:val="24"/>
        </w:rPr>
        <w:t xml:space="preserve">      </w:t>
      </w:r>
      <w:r w:rsidR="0099265B">
        <w:rPr>
          <w:rFonts w:ascii="宋体" w:hAnsi="宋体" w:hint="eastAsia"/>
          <w:sz w:val="24"/>
        </w:rPr>
        <w:t xml:space="preserve">              </w:t>
      </w:r>
      <w:r w:rsidR="0099265B">
        <w:rPr>
          <w:rFonts w:ascii="宋体" w:hAnsi="宋体"/>
          <w:sz w:val="24"/>
        </w:rPr>
        <w:t>(</w:t>
      </w:r>
      <w:r w:rsidR="0099265B" w:rsidRPr="003B728A">
        <w:rPr>
          <w:sz w:val="24"/>
        </w:rPr>
        <w:t>C.</w:t>
      </w:r>
      <w:r w:rsidR="003B728A">
        <w:rPr>
          <w:rFonts w:hint="eastAsia"/>
          <w:sz w:val="24"/>
        </w:rPr>
        <w:t xml:space="preserve"> </w:t>
      </w:r>
      <w:r w:rsidR="00125D6B" w:rsidRPr="003B728A">
        <w:rPr>
          <w:sz w:val="24"/>
        </w:rPr>
        <w:t>5</w:t>
      </w:r>
      <w:r w:rsidR="0099265B">
        <w:rPr>
          <w:rFonts w:ascii="宋体" w:hAnsi="宋体"/>
          <w:sz w:val="24"/>
        </w:rPr>
        <w:t>)</w:t>
      </w:r>
    </w:p>
    <w:p w:rsidR="00C612F2" w:rsidRDefault="00CF28A0">
      <w:pPr>
        <w:wordWrap w:val="0"/>
        <w:spacing w:line="360" w:lineRule="auto"/>
        <w:jc w:val="right"/>
        <w:rPr>
          <w:rFonts w:ascii="宋体"/>
          <w:sz w:val="24"/>
        </w:rPr>
      </w:pPr>
      <w:r>
        <w:rPr>
          <w:rFonts w:ascii="宋体" w:hAnsi="宋体"/>
          <w:sz w:val="24"/>
        </w:rPr>
        <w:fldChar w:fldCharType="begin"/>
      </w:r>
      <w:r w:rsidR="0099265B">
        <w:rPr>
          <w:rFonts w:ascii="宋体" w:hAnsi="宋体"/>
          <w:sz w:val="24"/>
        </w:rPr>
        <w:instrText xml:space="preserve"> QUOTE </w:instrText>
      </w:r>
      <w:r>
        <w:pict>
          <v:shape id="_x0000_i1080" type="#_x0000_t75" style="width:116.25pt;height:29.25pt" equationxml="&lt;">
            <v:imagedata r:id="rId116" o:title="" chromakey="white"/>
          </v:shape>
        </w:pict>
      </w:r>
      <w:r>
        <w:rPr>
          <w:rFonts w:ascii="宋体" w:hAnsi="宋体"/>
          <w:sz w:val="24"/>
        </w:rPr>
        <w:fldChar w:fldCharType="end"/>
      </w:r>
      <w:r w:rsidR="00BE56E6" w:rsidRPr="008C3E5D">
        <w:rPr>
          <w:position w:val="-28"/>
        </w:rPr>
        <w:object w:dxaOrig="1680" w:dyaOrig="660">
          <v:shape id="_x0000_i1081" type="#_x0000_t75" style="width:84pt;height:33pt" o:ole="">
            <v:imagedata r:id="rId117" o:title=""/>
          </v:shape>
          <o:OLEObject Type="Embed" ProgID="Equation.DSMT4" ShapeID="_x0000_i1081" DrawAspect="Content" ObjectID="_1686405409" r:id="rId118"/>
        </w:object>
      </w:r>
      <w:r w:rsidR="00E86A66">
        <w:rPr>
          <w:rFonts w:hint="eastAsia"/>
        </w:rPr>
        <w:t xml:space="preserve"> </w:t>
      </w:r>
      <w:r w:rsidR="0099265B">
        <w:rPr>
          <w:rFonts w:hint="eastAsia"/>
          <w:position w:val="-36"/>
        </w:rPr>
        <w:t xml:space="preserve">          </w:t>
      </w:r>
      <w:r w:rsidR="00E86A66">
        <w:rPr>
          <w:rFonts w:hint="eastAsia"/>
          <w:position w:val="-36"/>
        </w:rPr>
        <w:t xml:space="preserve">      </w:t>
      </w:r>
      <w:r w:rsidR="0099265B">
        <w:rPr>
          <w:rFonts w:hint="eastAsia"/>
          <w:position w:val="-36"/>
        </w:rPr>
        <w:t xml:space="preserve">            </w:t>
      </w:r>
      <w:r w:rsidR="0099265B">
        <w:rPr>
          <w:rFonts w:ascii="宋体" w:hAnsi="宋体"/>
          <w:sz w:val="24"/>
        </w:rPr>
        <w:t xml:space="preserve">  (</w:t>
      </w:r>
      <w:r w:rsidR="0099265B" w:rsidRPr="003B728A">
        <w:rPr>
          <w:sz w:val="24"/>
        </w:rPr>
        <w:t>C.</w:t>
      </w:r>
      <w:r w:rsidR="003B728A">
        <w:rPr>
          <w:rFonts w:hint="eastAsia"/>
          <w:sz w:val="24"/>
        </w:rPr>
        <w:t xml:space="preserve"> </w:t>
      </w:r>
      <w:r w:rsidR="00125D6B" w:rsidRPr="003B728A">
        <w:rPr>
          <w:sz w:val="24"/>
        </w:rPr>
        <w:t>6</w:t>
      </w:r>
      <w:r w:rsidR="0099265B">
        <w:rPr>
          <w:rFonts w:ascii="宋体" w:hAnsi="宋体"/>
          <w:sz w:val="24"/>
        </w:rPr>
        <w:t>)</w:t>
      </w:r>
    </w:p>
    <w:p w:rsidR="00C612F2" w:rsidRDefault="0099265B">
      <w:pPr>
        <w:spacing w:line="360" w:lineRule="auto"/>
        <w:rPr>
          <w:rFonts w:ascii="宋体"/>
          <w:sz w:val="24"/>
        </w:rPr>
      </w:pPr>
      <w:r>
        <w:rPr>
          <w:rFonts w:ascii="宋体" w:hAnsi="宋体" w:hint="eastAsia"/>
          <w:sz w:val="24"/>
        </w:rPr>
        <w:t>注：本规范规定</w:t>
      </w:r>
      <w:r>
        <w:rPr>
          <w:rFonts w:ascii="宋体" w:hAnsi="宋体"/>
          <w:sz w:val="24"/>
        </w:rPr>
        <w:t xml:space="preserve">, </w:t>
      </w:r>
      <w:r>
        <w:rPr>
          <w:rFonts w:ascii="宋体" w:hAnsi="宋体" w:hint="eastAsia"/>
          <w:sz w:val="24"/>
        </w:rPr>
        <w:t>每个校准点</w:t>
      </w:r>
      <w:r>
        <w:rPr>
          <w:rFonts w:ascii="宋体" w:hAnsi="宋体" w:hint="eastAsia"/>
          <w:kern w:val="0"/>
          <w:sz w:val="24"/>
        </w:rPr>
        <w:t>重复测量</w:t>
      </w:r>
      <w:r w:rsidRPr="005A1DC6">
        <w:rPr>
          <w:sz w:val="24"/>
        </w:rPr>
        <w:t>3</w:t>
      </w:r>
      <w:r>
        <w:rPr>
          <w:rFonts w:ascii="宋体" w:hAnsi="宋体" w:hint="eastAsia"/>
          <w:kern w:val="0"/>
          <w:sz w:val="24"/>
        </w:rPr>
        <w:t>次，取算术平均值作为仪器示值，故</w:t>
      </w:r>
      <w:r w:rsidRPr="005A1DC6">
        <w:rPr>
          <w:sz w:val="24"/>
        </w:rPr>
        <w:t>n=3</w:t>
      </w:r>
      <w:r>
        <w:rPr>
          <w:rFonts w:ascii="宋体" w:hAnsi="宋体" w:hint="eastAsia"/>
          <w:kern w:val="0"/>
          <w:sz w:val="24"/>
        </w:rPr>
        <w:t>。</w:t>
      </w:r>
    </w:p>
    <w:p w:rsidR="00C612F2" w:rsidRDefault="0099265B">
      <w:pPr>
        <w:spacing w:line="360" w:lineRule="auto"/>
        <w:ind w:firstLineChars="250" w:firstLine="600"/>
        <w:rPr>
          <w:rFonts w:ascii="宋体"/>
          <w:sz w:val="24"/>
        </w:rPr>
      </w:pPr>
      <w:r>
        <w:rPr>
          <w:rFonts w:ascii="宋体" w:hAnsi="宋体" w:hint="eastAsia"/>
          <w:sz w:val="24"/>
        </w:rPr>
        <w:t>各校准点的标准偏差</w:t>
      </w:r>
      <w:r w:rsidR="00D36658" w:rsidRPr="008C3E5D">
        <w:rPr>
          <w:position w:val="-6"/>
        </w:rPr>
        <w:object w:dxaOrig="180" w:dyaOrig="220">
          <v:shape id="_x0000_i1082" type="#_x0000_t75" style="width:9pt;height:11.25pt" o:ole="">
            <v:imagedata r:id="rId119" o:title=""/>
          </v:shape>
          <o:OLEObject Type="Embed" ProgID="Equation.DSMT4" ShapeID="_x0000_i1082" DrawAspect="Content" ObjectID="_1686405410" r:id="rId120"/>
        </w:object>
      </w:r>
      <w:r>
        <w:rPr>
          <w:rFonts w:ascii="宋体" w:hAnsi="宋体" w:hint="eastAsia"/>
          <w:sz w:val="24"/>
        </w:rPr>
        <w:t>与标准不确定度</w:t>
      </w:r>
      <w:r w:rsidR="00CF28A0">
        <w:rPr>
          <w:rFonts w:ascii="宋体" w:hAnsi="宋体"/>
          <w:sz w:val="24"/>
        </w:rPr>
        <w:fldChar w:fldCharType="begin"/>
      </w:r>
      <w:r>
        <w:rPr>
          <w:rFonts w:ascii="宋体" w:hAnsi="宋体"/>
          <w:sz w:val="24"/>
        </w:rPr>
        <w:instrText xml:space="preserve"> QUOTE </w:instrText>
      </w:r>
      <w:r w:rsidR="00CF28A0">
        <w:pict>
          <v:shape id="_x0000_i1083" type="#_x0000_t75" style="width:27pt;height:14.25pt" equationxml="&lt;">
            <v:imagedata r:id="rId121" o:title="" chromakey="white"/>
          </v:shape>
        </w:pict>
      </w:r>
      <w:r w:rsidR="00CF28A0">
        <w:rPr>
          <w:rFonts w:ascii="宋体" w:hAnsi="宋体"/>
          <w:sz w:val="24"/>
        </w:rPr>
        <w:fldChar w:fldCharType="separate"/>
      </w:r>
      <w:r w:rsidR="00BE56E6" w:rsidRPr="008C3E5D">
        <w:rPr>
          <w:position w:val="-10"/>
        </w:rPr>
        <w:object w:dxaOrig="540" w:dyaOrig="380">
          <v:shape id="_x0000_i1084" type="#_x0000_t75" style="width:27pt;height:18.75pt" o:ole="">
            <v:imagedata r:id="rId92" o:title=""/>
          </v:shape>
          <o:OLEObject Type="Embed" ProgID="Equation.DSMT4" ShapeID="_x0000_i1084" DrawAspect="Content" ObjectID="_1686405411" r:id="rId122"/>
        </w:object>
      </w:r>
      <w:r w:rsidR="00CF28A0">
        <w:rPr>
          <w:rFonts w:ascii="宋体" w:hAnsi="宋体"/>
          <w:sz w:val="24"/>
        </w:rPr>
        <w:fldChar w:fldCharType="end"/>
      </w:r>
      <w:r>
        <w:rPr>
          <w:rFonts w:ascii="宋体" w:hAnsi="宋体" w:hint="eastAsia"/>
          <w:sz w:val="24"/>
        </w:rPr>
        <w:t>的计算结果见表</w:t>
      </w:r>
      <w:r w:rsidRPr="003B728A">
        <w:rPr>
          <w:sz w:val="24"/>
        </w:rPr>
        <w:t>C.</w:t>
      </w:r>
      <w:r w:rsidR="003B728A">
        <w:rPr>
          <w:rFonts w:hint="eastAsia"/>
          <w:sz w:val="24"/>
        </w:rPr>
        <w:t xml:space="preserve"> </w:t>
      </w:r>
      <w:r w:rsidRPr="003B728A">
        <w:rPr>
          <w:sz w:val="24"/>
        </w:rPr>
        <w:t>2</w:t>
      </w:r>
      <w:r w:rsidR="003B728A">
        <w:rPr>
          <w:rFonts w:hint="eastAsia"/>
          <w:sz w:val="24"/>
        </w:rPr>
        <w:t xml:space="preserve"> </w:t>
      </w:r>
      <w:r w:rsidR="005A1DC6">
        <w:rPr>
          <w:rFonts w:hint="eastAsia"/>
          <w:sz w:val="24"/>
        </w:rPr>
        <w:t>。</w:t>
      </w:r>
    </w:p>
    <w:p w:rsidR="00C612F2" w:rsidRPr="00D12F19" w:rsidRDefault="0099265B">
      <w:pPr>
        <w:spacing w:line="360" w:lineRule="auto"/>
        <w:jc w:val="center"/>
        <w:textAlignment w:val="center"/>
        <w:rPr>
          <w:rFonts w:ascii="黑体" w:eastAsia="黑体" w:hAnsi="黑体"/>
          <w:kern w:val="0"/>
          <w:szCs w:val="21"/>
        </w:rPr>
      </w:pPr>
      <w:r w:rsidRPr="00D12F19">
        <w:rPr>
          <w:rFonts w:ascii="黑体" w:eastAsia="黑体" w:hAnsi="黑体" w:hint="eastAsia"/>
          <w:kern w:val="0"/>
          <w:szCs w:val="21"/>
        </w:rPr>
        <w:t>表</w:t>
      </w:r>
      <w:r w:rsidRPr="003B728A">
        <w:rPr>
          <w:rFonts w:eastAsia="黑体"/>
          <w:kern w:val="0"/>
          <w:szCs w:val="21"/>
        </w:rPr>
        <w:t>C.</w:t>
      </w:r>
      <w:r w:rsidR="003B728A">
        <w:rPr>
          <w:rFonts w:eastAsia="黑体" w:hint="eastAsia"/>
          <w:kern w:val="0"/>
          <w:szCs w:val="21"/>
        </w:rPr>
        <w:t xml:space="preserve"> </w:t>
      </w:r>
      <w:r w:rsidRPr="003B728A">
        <w:rPr>
          <w:rFonts w:eastAsia="黑体"/>
          <w:kern w:val="0"/>
          <w:szCs w:val="21"/>
        </w:rPr>
        <w:t>2</w:t>
      </w:r>
      <w:r w:rsidRPr="003B728A">
        <w:rPr>
          <w:rFonts w:ascii="黑体" w:eastAsia="黑体" w:hAnsi="黑体"/>
          <w:kern w:val="0"/>
          <w:szCs w:val="21"/>
        </w:rPr>
        <w:t xml:space="preserve"> </w:t>
      </w:r>
      <w:r w:rsidR="006E7BA6">
        <w:rPr>
          <w:rFonts w:ascii="黑体" w:eastAsia="黑体" w:hAnsi="黑体" w:hint="eastAsia"/>
          <w:kern w:val="0"/>
          <w:szCs w:val="21"/>
        </w:rPr>
        <w:t xml:space="preserve"> </w:t>
      </w:r>
      <w:r w:rsidRPr="00D12F19">
        <w:rPr>
          <w:rFonts w:ascii="黑体" w:eastAsia="黑体" w:hAnsi="黑体"/>
          <w:kern w:val="0"/>
          <w:szCs w:val="21"/>
        </w:rPr>
        <w:t xml:space="preserve"> </w:t>
      </w:r>
      <w:r w:rsidRPr="00D12F19">
        <w:rPr>
          <w:rFonts w:ascii="黑体" w:eastAsia="黑体" w:hAnsi="黑体" w:hint="eastAsia"/>
          <w:kern w:val="0"/>
          <w:szCs w:val="21"/>
        </w:rPr>
        <w:t>各校准点的标准偏差</w:t>
      </w:r>
      <w:r w:rsidR="00D12F19" w:rsidRPr="00D12F19">
        <w:rPr>
          <w:rFonts w:ascii="黑体" w:eastAsia="黑体" w:hAnsi="黑体"/>
          <w:kern w:val="0"/>
          <w:szCs w:val="21"/>
        </w:rPr>
        <w:object w:dxaOrig="240" w:dyaOrig="360">
          <v:shape id="_x0000_i1085" type="#_x0000_t75" style="width:12pt;height:18pt" o:ole="">
            <v:imagedata r:id="rId123" o:title=""/>
          </v:shape>
          <o:OLEObject Type="Embed" ProgID="Equation.DSMT4" ShapeID="_x0000_i1085" DrawAspect="Content" ObjectID="_1686405412" r:id="rId124"/>
        </w:object>
      </w:r>
      <w:r w:rsidRPr="00D12F19">
        <w:rPr>
          <w:rFonts w:ascii="黑体" w:eastAsia="黑体" w:hAnsi="黑体" w:hint="eastAsia"/>
          <w:kern w:val="0"/>
          <w:szCs w:val="21"/>
        </w:rPr>
        <w:t>与标准不确定度</w:t>
      </w:r>
      <w:r w:rsidR="00BE56E6" w:rsidRPr="008C3E5D">
        <w:rPr>
          <w:position w:val="-10"/>
        </w:rPr>
        <w:object w:dxaOrig="540" w:dyaOrig="380">
          <v:shape id="_x0000_i1086" type="#_x0000_t75" style="width:27pt;height:18.75pt" o:ole="">
            <v:imagedata r:id="rId92" o:title=""/>
          </v:shape>
          <o:OLEObject Type="Embed" ProgID="Equation.DSMT4" ShapeID="_x0000_i1086" DrawAspect="Content" ObjectID="_1686405413" r:id="rId125"/>
        </w:object>
      </w:r>
      <w:r w:rsidR="00CF28A0" w:rsidRPr="00D12F19">
        <w:rPr>
          <w:rFonts w:ascii="黑体" w:eastAsia="黑体" w:hAnsi="黑体"/>
          <w:kern w:val="0"/>
          <w:szCs w:val="21"/>
        </w:rPr>
        <w:fldChar w:fldCharType="begin"/>
      </w:r>
      <w:r w:rsidRPr="00D12F19">
        <w:rPr>
          <w:rFonts w:ascii="黑体" w:eastAsia="黑体" w:hAnsi="黑体"/>
          <w:kern w:val="0"/>
          <w:szCs w:val="21"/>
        </w:rPr>
        <w:instrText xml:space="preserve"> QUOTE </w:instrText>
      </w:r>
      <w:r w:rsidR="00CF28A0" w:rsidRPr="00CF28A0">
        <w:rPr>
          <w:rFonts w:ascii="黑体" w:eastAsia="黑体" w:hAnsi="黑体"/>
          <w:kern w:val="0"/>
          <w:szCs w:val="21"/>
        </w:rPr>
        <w:pict>
          <v:shape id="_x0000_i1087" type="#_x0000_t75" style="width:24.75pt;height:15.75pt" equationxml="&lt;">
            <v:imagedata r:id="rId126" o:title="" chromakey="white"/>
          </v:shape>
        </w:pict>
      </w:r>
      <w:r w:rsidR="00CF28A0" w:rsidRPr="00D12F19">
        <w:rPr>
          <w:rFonts w:ascii="黑体" w:eastAsia="黑体" w:hAnsi="黑体"/>
          <w:kern w:val="0"/>
          <w:szCs w:val="21"/>
        </w:rPr>
        <w:fldChar w:fldCharType="end"/>
      </w:r>
      <w:r w:rsidRPr="00D12F19">
        <w:rPr>
          <w:rFonts w:ascii="黑体" w:eastAsia="黑体" w:hAnsi="黑体" w:hint="eastAsia"/>
          <w:kern w:val="0"/>
          <w:szCs w:val="21"/>
        </w:rPr>
        <w:t>的计算结果</w:t>
      </w:r>
    </w:p>
    <w:p w:rsidR="00C612F2" w:rsidRDefault="00357F55" w:rsidP="00357F55">
      <w:pPr>
        <w:spacing w:line="360" w:lineRule="auto"/>
        <w:ind w:rightChars="-35" w:right="-73"/>
        <w:jc w:val="right"/>
        <w:rPr>
          <w:rFonts w:ascii="黑体" w:eastAsia="黑体" w:hAnsi="黑体"/>
          <w:szCs w:val="21"/>
        </w:rPr>
      </w:pPr>
      <w:r>
        <w:rPr>
          <w:rFonts w:hint="eastAsia"/>
          <w:szCs w:val="21"/>
        </w:rPr>
        <w:t>单位：</w:t>
      </w:r>
      <w:r>
        <w:rPr>
          <w:szCs w:val="21"/>
        </w:rPr>
        <w:t>µmol/mol</w:t>
      </w: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36"/>
        <w:gridCol w:w="2336"/>
        <w:gridCol w:w="2336"/>
        <w:gridCol w:w="2336"/>
      </w:tblGrid>
      <w:tr w:rsidR="00C612F2" w:rsidTr="00E86A66">
        <w:trPr>
          <w:trHeight w:val="624"/>
        </w:trPr>
        <w:tc>
          <w:tcPr>
            <w:tcW w:w="2336" w:type="dxa"/>
            <w:vAlign w:val="center"/>
          </w:tcPr>
          <w:p w:rsidR="00C612F2" w:rsidRDefault="0099265B" w:rsidP="00B20345">
            <w:pPr>
              <w:spacing w:line="360" w:lineRule="auto"/>
              <w:jc w:val="center"/>
              <w:rPr>
                <w:rFonts w:ascii="宋体"/>
                <w:szCs w:val="21"/>
              </w:rPr>
            </w:pPr>
            <w:r>
              <w:rPr>
                <w:rFonts w:hint="eastAsia"/>
                <w:szCs w:val="21"/>
              </w:rPr>
              <w:t>气体标准物质浓度值</w:t>
            </w:r>
          </w:p>
        </w:tc>
        <w:tc>
          <w:tcPr>
            <w:tcW w:w="2336" w:type="dxa"/>
            <w:vAlign w:val="center"/>
          </w:tcPr>
          <w:p w:rsidR="00C612F2" w:rsidRDefault="0099265B" w:rsidP="00B20345">
            <w:pPr>
              <w:spacing w:line="360" w:lineRule="auto"/>
              <w:jc w:val="center"/>
              <w:rPr>
                <w:rFonts w:ascii="宋体"/>
                <w:szCs w:val="21"/>
              </w:rPr>
            </w:pPr>
            <w:r>
              <w:rPr>
                <w:rFonts w:ascii="宋体" w:hAnsi="宋体" w:hint="eastAsia"/>
                <w:szCs w:val="21"/>
              </w:rPr>
              <w:t>仪器示值平均值</w:t>
            </w:r>
          </w:p>
        </w:tc>
        <w:tc>
          <w:tcPr>
            <w:tcW w:w="2336" w:type="dxa"/>
            <w:vAlign w:val="center"/>
          </w:tcPr>
          <w:p w:rsidR="00C612F2" w:rsidRDefault="00D36658">
            <w:pPr>
              <w:spacing w:line="360" w:lineRule="auto"/>
              <w:jc w:val="center"/>
              <w:rPr>
                <w:rFonts w:ascii="宋体"/>
                <w:szCs w:val="21"/>
              </w:rPr>
            </w:pPr>
            <w:r w:rsidRPr="008C3E5D">
              <w:rPr>
                <w:position w:val="-6"/>
              </w:rPr>
              <w:object w:dxaOrig="180" w:dyaOrig="220">
                <v:shape id="_x0000_i1088" type="#_x0000_t75" style="width:9pt;height:11.25pt" o:ole="">
                  <v:imagedata r:id="rId127" o:title=""/>
                </v:shape>
                <o:OLEObject Type="Embed" ProgID="Equation.DSMT4" ShapeID="_x0000_i1088" DrawAspect="Content" ObjectID="_1686405414" r:id="rId128"/>
              </w:object>
            </w:r>
          </w:p>
        </w:tc>
        <w:tc>
          <w:tcPr>
            <w:tcW w:w="2336" w:type="dxa"/>
            <w:vAlign w:val="center"/>
          </w:tcPr>
          <w:p w:rsidR="00C612F2" w:rsidRDefault="00BE56E6" w:rsidP="006E2579">
            <w:pPr>
              <w:spacing w:line="360" w:lineRule="auto"/>
              <w:jc w:val="center"/>
              <w:rPr>
                <w:rFonts w:ascii="宋体"/>
                <w:szCs w:val="21"/>
              </w:rPr>
            </w:pPr>
            <w:r w:rsidRPr="008C3E5D">
              <w:rPr>
                <w:position w:val="-10"/>
              </w:rPr>
              <w:object w:dxaOrig="540" w:dyaOrig="380">
                <v:shape id="_x0000_i1089" type="#_x0000_t75" style="width:27pt;height:18.75pt" o:ole="">
                  <v:imagedata r:id="rId92" o:title=""/>
                </v:shape>
                <o:OLEObject Type="Embed" ProgID="Equation.DSMT4" ShapeID="_x0000_i1089" DrawAspect="Content" ObjectID="_1686405415" r:id="rId129"/>
              </w:object>
            </w:r>
            <w:r w:rsidR="00CF28A0">
              <w:rPr>
                <w:szCs w:val="21"/>
              </w:rPr>
              <w:fldChar w:fldCharType="begin"/>
            </w:r>
            <w:r w:rsidR="0099265B">
              <w:rPr>
                <w:szCs w:val="21"/>
              </w:rPr>
              <w:instrText xml:space="preserve"> QUOTE </w:instrText>
            </w:r>
            <w:r w:rsidR="00CF28A0">
              <w:pict>
                <v:shape id="_x0000_i1090" type="#_x0000_t75" style="width:24.75pt;height:15.75pt" equationxml="&lt;">
                  <v:imagedata r:id="rId126" o:title="" chromakey="white"/>
                </v:shape>
              </w:pict>
            </w:r>
            <w:r w:rsidR="00CF28A0">
              <w:rPr>
                <w:szCs w:val="21"/>
              </w:rPr>
              <w:fldChar w:fldCharType="end"/>
            </w:r>
          </w:p>
        </w:tc>
      </w:tr>
      <w:tr w:rsidR="00472EBD" w:rsidTr="005A1DC6">
        <w:trPr>
          <w:trHeight w:val="624"/>
        </w:trPr>
        <w:tc>
          <w:tcPr>
            <w:tcW w:w="2336" w:type="dxa"/>
            <w:vAlign w:val="center"/>
          </w:tcPr>
          <w:p w:rsidR="00472EBD" w:rsidRPr="005A1DC6" w:rsidRDefault="00472EBD" w:rsidP="005A1DC6">
            <w:pPr>
              <w:spacing w:line="360" w:lineRule="auto"/>
              <w:jc w:val="center"/>
              <w:rPr>
                <w:szCs w:val="21"/>
              </w:rPr>
            </w:pPr>
            <w:r w:rsidRPr="005A1DC6">
              <w:rPr>
                <w:szCs w:val="21"/>
              </w:rPr>
              <w:t>3.2</w:t>
            </w:r>
          </w:p>
        </w:tc>
        <w:tc>
          <w:tcPr>
            <w:tcW w:w="2336" w:type="dxa"/>
            <w:vAlign w:val="center"/>
          </w:tcPr>
          <w:p w:rsidR="00472EBD" w:rsidRPr="005A1DC6" w:rsidRDefault="00472EBD" w:rsidP="005A1DC6">
            <w:pPr>
              <w:spacing w:line="360" w:lineRule="auto"/>
              <w:jc w:val="center"/>
              <w:rPr>
                <w:szCs w:val="21"/>
              </w:rPr>
            </w:pPr>
            <w:r w:rsidRPr="005A1DC6">
              <w:rPr>
                <w:szCs w:val="21"/>
              </w:rPr>
              <w:t>3.6</w:t>
            </w:r>
          </w:p>
        </w:tc>
        <w:tc>
          <w:tcPr>
            <w:tcW w:w="2336" w:type="dxa"/>
            <w:vAlign w:val="center"/>
          </w:tcPr>
          <w:p w:rsidR="00472EBD" w:rsidRPr="005A1DC6" w:rsidRDefault="006E2579" w:rsidP="005A1DC6">
            <w:pPr>
              <w:jc w:val="center"/>
              <w:rPr>
                <w:szCs w:val="21"/>
              </w:rPr>
            </w:pPr>
            <w:r w:rsidRPr="005A1DC6">
              <w:rPr>
                <w:szCs w:val="21"/>
              </w:rPr>
              <w:t>0.137</w:t>
            </w:r>
          </w:p>
        </w:tc>
        <w:tc>
          <w:tcPr>
            <w:tcW w:w="2336" w:type="dxa"/>
            <w:vAlign w:val="center"/>
          </w:tcPr>
          <w:p w:rsidR="00472EBD" w:rsidRPr="005A1DC6" w:rsidRDefault="006E2579" w:rsidP="005A1DC6">
            <w:pPr>
              <w:jc w:val="center"/>
              <w:rPr>
                <w:szCs w:val="21"/>
              </w:rPr>
            </w:pPr>
            <w:r w:rsidRPr="005A1DC6">
              <w:rPr>
                <w:szCs w:val="21"/>
              </w:rPr>
              <w:t>0.080</w:t>
            </w:r>
          </w:p>
        </w:tc>
      </w:tr>
      <w:tr w:rsidR="00472EBD" w:rsidTr="005A1DC6">
        <w:trPr>
          <w:trHeight w:val="624"/>
        </w:trPr>
        <w:tc>
          <w:tcPr>
            <w:tcW w:w="2336" w:type="dxa"/>
            <w:vAlign w:val="center"/>
          </w:tcPr>
          <w:p w:rsidR="00472EBD" w:rsidRPr="005A1DC6" w:rsidRDefault="00472EBD" w:rsidP="005A1DC6">
            <w:pPr>
              <w:spacing w:line="360" w:lineRule="auto"/>
              <w:jc w:val="center"/>
              <w:rPr>
                <w:szCs w:val="21"/>
              </w:rPr>
            </w:pPr>
            <w:r w:rsidRPr="005A1DC6">
              <w:rPr>
                <w:szCs w:val="21"/>
              </w:rPr>
              <w:t>5.3</w:t>
            </w:r>
          </w:p>
        </w:tc>
        <w:tc>
          <w:tcPr>
            <w:tcW w:w="2336" w:type="dxa"/>
            <w:vAlign w:val="center"/>
          </w:tcPr>
          <w:p w:rsidR="00472EBD" w:rsidRPr="005A1DC6" w:rsidRDefault="00472EBD" w:rsidP="005A1DC6">
            <w:pPr>
              <w:spacing w:line="360" w:lineRule="auto"/>
              <w:jc w:val="center"/>
              <w:rPr>
                <w:szCs w:val="21"/>
              </w:rPr>
            </w:pPr>
            <w:r w:rsidRPr="005A1DC6">
              <w:rPr>
                <w:szCs w:val="21"/>
              </w:rPr>
              <w:t>5.6</w:t>
            </w:r>
          </w:p>
        </w:tc>
        <w:tc>
          <w:tcPr>
            <w:tcW w:w="2336" w:type="dxa"/>
            <w:vAlign w:val="center"/>
          </w:tcPr>
          <w:p w:rsidR="00472EBD" w:rsidRPr="005A1DC6" w:rsidRDefault="006E2579" w:rsidP="005A1DC6">
            <w:pPr>
              <w:jc w:val="center"/>
              <w:rPr>
                <w:szCs w:val="21"/>
              </w:rPr>
            </w:pPr>
            <w:r w:rsidRPr="005A1DC6">
              <w:rPr>
                <w:szCs w:val="21"/>
              </w:rPr>
              <w:t>0.151</w:t>
            </w:r>
          </w:p>
        </w:tc>
        <w:tc>
          <w:tcPr>
            <w:tcW w:w="2336" w:type="dxa"/>
            <w:vAlign w:val="center"/>
          </w:tcPr>
          <w:p w:rsidR="00472EBD" w:rsidRPr="005A1DC6" w:rsidRDefault="006E2579" w:rsidP="005A1DC6">
            <w:pPr>
              <w:jc w:val="center"/>
              <w:rPr>
                <w:szCs w:val="21"/>
              </w:rPr>
            </w:pPr>
            <w:r w:rsidRPr="005A1DC6">
              <w:rPr>
                <w:szCs w:val="21"/>
              </w:rPr>
              <w:t>0.087</w:t>
            </w:r>
          </w:p>
        </w:tc>
      </w:tr>
      <w:tr w:rsidR="00472EBD" w:rsidTr="005A1DC6">
        <w:trPr>
          <w:trHeight w:val="624"/>
        </w:trPr>
        <w:tc>
          <w:tcPr>
            <w:tcW w:w="2336" w:type="dxa"/>
            <w:vAlign w:val="center"/>
          </w:tcPr>
          <w:p w:rsidR="00472EBD" w:rsidRPr="005A1DC6" w:rsidRDefault="00472EBD" w:rsidP="005A1DC6">
            <w:pPr>
              <w:spacing w:line="360" w:lineRule="auto"/>
              <w:jc w:val="center"/>
              <w:rPr>
                <w:szCs w:val="21"/>
              </w:rPr>
            </w:pPr>
            <w:r w:rsidRPr="005A1DC6">
              <w:rPr>
                <w:szCs w:val="21"/>
              </w:rPr>
              <w:t>8.1</w:t>
            </w:r>
          </w:p>
        </w:tc>
        <w:tc>
          <w:tcPr>
            <w:tcW w:w="2336" w:type="dxa"/>
            <w:vAlign w:val="center"/>
          </w:tcPr>
          <w:p w:rsidR="00472EBD" w:rsidRPr="005A1DC6" w:rsidRDefault="00472EBD" w:rsidP="005A1DC6">
            <w:pPr>
              <w:spacing w:line="360" w:lineRule="auto"/>
              <w:jc w:val="center"/>
              <w:rPr>
                <w:szCs w:val="21"/>
              </w:rPr>
            </w:pPr>
            <w:r w:rsidRPr="005A1DC6">
              <w:rPr>
                <w:szCs w:val="21"/>
              </w:rPr>
              <w:t>8.8</w:t>
            </w:r>
          </w:p>
        </w:tc>
        <w:tc>
          <w:tcPr>
            <w:tcW w:w="2336" w:type="dxa"/>
            <w:vAlign w:val="center"/>
          </w:tcPr>
          <w:p w:rsidR="00472EBD" w:rsidRPr="005A1DC6" w:rsidRDefault="006E2579" w:rsidP="005A1DC6">
            <w:pPr>
              <w:jc w:val="center"/>
              <w:rPr>
                <w:szCs w:val="21"/>
              </w:rPr>
            </w:pPr>
            <w:r w:rsidRPr="005A1DC6">
              <w:rPr>
                <w:szCs w:val="21"/>
              </w:rPr>
              <w:t>0.15</w:t>
            </w:r>
            <w:r w:rsidR="00AD6DF2">
              <w:rPr>
                <w:rFonts w:hint="eastAsia"/>
                <w:szCs w:val="21"/>
              </w:rPr>
              <w:t>8</w:t>
            </w:r>
          </w:p>
        </w:tc>
        <w:tc>
          <w:tcPr>
            <w:tcW w:w="2336" w:type="dxa"/>
            <w:vAlign w:val="center"/>
          </w:tcPr>
          <w:p w:rsidR="00472EBD" w:rsidRPr="005A1DC6" w:rsidRDefault="006E2579" w:rsidP="005A1DC6">
            <w:pPr>
              <w:jc w:val="center"/>
              <w:rPr>
                <w:szCs w:val="21"/>
              </w:rPr>
            </w:pPr>
            <w:r w:rsidRPr="005A1DC6">
              <w:rPr>
                <w:szCs w:val="21"/>
              </w:rPr>
              <w:t>0.092</w:t>
            </w:r>
          </w:p>
        </w:tc>
      </w:tr>
    </w:tbl>
    <w:p w:rsidR="00C612F2" w:rsidRPr="00124E73" w:rsidRDefault="0099265B">
      <w:pPr>
        <w:spacing w:line="360" w:lineRule="auto"/>
        <w:rPr>
          <w:rFonts w:ascii="黑体" w:eastAsia="黑体" w:hAnsi="黑体"/>
          <w:sz w:val="24"/>
        </w:rPr>
      </w:pPr>
      <w:r w:rsidRPr="003B728A">
        <w:rPr>
          <w:rFonts w:eastAsia="黑体"/>
          <w:sz w:val="24"/>
        </w:rPr>
        <w:t>C.</w:t>
      </w:r>
      <w:r w:rsidR="003B728A">
        <w:rPr>
          <w:rFonts w:eastAsia="黑体" w:hint="eastAsia"/>
          <w:sz w:val="24"/>
        </w:rPr>
        <w:t xml:space="preserve"> </w:t>
      </w:r>
      <w:r w:rsidR="006435ED" w:rsidRPr="003B728A">
        <w:rPr>
          <w:rFonts w:eastAsia="黑体"/>
          <w:sz w:val="24"/>
        </w:rPr>
        <w:t>4</w:t>
      </w:r>
      <w:r w:rsidR="003B728A">
        <w:rPr>
          <w:rFonts w:eastAsia="黑体" w:hint="eastAsia"/>
          <w:sz w:val="24"/>
        </w:rPr>
        <w:t xml:space="preserve"> </w:t>
      </w:r>
      <w:r w:rsidRPr="00124E73">
        <w:rPr>
          <w:rFonts w:ascii="黑体" w:eastAsia="黑体" w:hAnsi="黑体" w:hint="eastAsia"/>
          <w:sz w:val="24"/>
        </w:rPr>
        <w:t>合成标准不确定度</w:t>
      </w:r>
    </w:p>
    <w:p w:rsidR="00C612F2" w:rsidRDefault="0099265B">
      <w:pPr>
        <w:spacing w:line="360" w:lineRule="auto"/>
        <w:rPr>
          <w:rFonts w:ascii="宋体"/>
          <w:sz w:val="24"/>
        </w:rPr>
      </w:pPr>
      <w:r w:rsidRPr="00275036">
        <w:rPr>
          <w:sz w:val="24"/>
        </w:rPr>
        <w:t>C.</w:t>
      </w:r>
      <w:r w:rsidR="00275036">
        <w:rPr>
          <w:rFonts w:hint="eastAsia"/>
          <w:sz w:val="24"/>
        </w:rPr>
        <w:t xml:space="preserve"> </w:t>
      </w:r>
      <w:r w:rsidR="006435ED" w:rsidRPr="00275036">
        <w:rPr>
          <w:rFonts w:hint="eastAsia"/>
          <w:sz w:val="24"/>
        </w:rPr>
        <w:t>4</w:t>
      </w:r>
      <w:r w:rsidR="00275036">
        <w:rPr>
          <w:rFonts w:hint="eastAsia"/>
          <w:sz w:val="24"/>
        </w:rPr>
        <w:t xml:space="preserve"> </w:t>
      </w:r>
      <w:r w:rsidRPr="00275036">
        <w:rPr>
          <w:sz w:val="24"/>
        </w:rPr>
        <w:t>.</w:t>
      </w:r>
      <w:r w:rsidR="00275036">
        <w:rPr>
          <w:rFonts w:hint="eastAsia"/>
          <w:sz w:val="24"/>
        </w:rPr>
        <w:t xml:space="preserve"> </w:t>
      </w:r>
      <w:r w:rsidRPr="00275036">
        <w:rPr>
          <w:sz w:val="24"/>
        </w:rPr>
        <w:t xml:space="preserve">1 </w:t>
      </w:r>
      <w:r>
        <w:rPr>
          <w:rFonts w:ascii="宋体" w:hAnsi="宋体"/>
          <w:sz w:val="24"/>
        </w:rPr>
        <w:t xml:space="preserve"> </w:t>
      </w:r>
      <w:r>
        <w:rPr>
          <w:rFonts w:ascii="宋体" w:hAnsi="宋体" w:hint="eastAsia"/>
          <w:sz w:val="24"/>
        </w:rPr>
        <w:t>标准不确定度汇总</w:t>
      </w:r>
    </w:p>
    <w:p w:rsidR="00C612F2" w:rsidRDefault="0099265B">
      <w:pPr>
        <w:spacing w:line="360" w:lineRule="auto"/>
        <w:ind w:firstLine="480"/>
        <w:rPr>
          <w:rFonts w:ascii="宋体"/>
          <w:sz w:val="24"/>
        </w:rPr>
      </w:pPr>
      <w:r>
        <w:rPr>
          <w:rFonts w:ascii="宋体" w:hAnsi="宋体" w:hint="eastAsia"/>
          <w:sz w:val="24"/>
        </w:rPr>
        <w:t>标准不确定度汇总于表</w:t>
      </w:r>
      <w:r w:rsidRPr="00275036">
        <w:rPr>
          <w:sz w:val="24"/>
        </w:rPr>
        <w:t>C.</w:t>
      </w:r>
      <w:r w:rsidR="00275036">
        <w:rPr>
          <w:rFonts w:hint="eastAsia"/>
          <w:sz w:val="24"/>
        </w:rPr>
        <w:t xml:space="preserve"> </w:t>
      </w:r>
      <w:r w:rsidRPr="00275036">
        <w:rPr>
          <w:sz w:val="24"/>
        </w:rPr>
        <w:t>3</w:t>
      </w:r>
      <w:r w:rsidR="00275036">
        <w:rPr>
          <w:rFonts w:hint="eastAsia"/>
          <w:sz w:val="24"/>
        </w:rPr>
        <w:t xml:space="preserve"> </w:t>
      </w:r>
      <w:r>
        <w:rPr>
          <w:rFonts w:ascii="宋体" w:hAnsi="宋体" w:hint="eastAsia"/>
          <w:sz w:val="24"/>
        </w:rPr>
        <w:t>。</w:t>
      </w:r>
    </w:p>
    <w:p w:rsidR="00C612F2" w:rsidRDefault="0099265B">
      <w:pPr>
        <w:spacing w:line="360" w:lineRule="auto"/>
        <w:ind w:rightChars="-35" w:right="-73"/>
        <w:jc w:val="center"/>
        <w:rPr>
          <w:szCs w:val="21"/>
        </w:rPr>
      </w:pPr>
      <w:r>
        <w:rPr>
          <w:rFonts w:ascii="黑体" w:eastAsia="黑体" w:hAnsi="黑体" w:hint="eastAsia"/>
          <w:szCs w:val="21"/>
        </w:rPr>
        <w:t>表</w:t>
      </w:r>
      <w:r w:rsidRPr="00275036">
        <w:rPr>
          <w:rFonts w:eastAsia="黑体"/>
          <w:szCs w:val="21"/>
        </w:rPr>
        <w:t>C.</w:t>
      </w:r>
      <w:r w:rsidR="00275036">
        <w:rPr>
          <w:rFonts w:eastAsia="黑体" w:hint="eastAsia"/>
          <w:szCs w:val="21"/>
        </w:rPr>
        <w:t xml:space="preserve"> </w:t>
      </w:r>
      <w:r w:rsidRPr="00275036">
        <w:rPr>
          <w:rFonts w:eastAsia="黑体"/>
          <w:szCs w:val="21"/>
        </w:rPr>
        <w:t>3</w:t>
      </w:r>
      <w:r w:rsidR="00275036">
        <w:rPr>
          <w:rFonts w:ascii="黑体" w:eastAsia="黑体" w:hAnsi="黑体" w:hint="eastAsia"/>
          <w:szCs w:val="21"/>
        </w:rPr>
        <w:t xml:space="preserve">   </w:t>
      </w:r>
      <w:r>
        <w:rPr>
          <w:rFonts w:ascii="黑体" w:eastAsia="黑体" w:hAnsi="黑体" w:hint="eastAsia"/>
          <w:szCs w:val="21"/>
        </w:rPr>
        <w:t>标准不确定度一览表</w:t>
      </w:r>
    </w:p>
    <w:p w:rsidR="00C612F2" w:rsidRDefault="006E2579" w:rsidP="00357F55">
      <w:pPr>
        <w:spacing w:line="360" w:lineRule="auto"/>
        <w:ind w:rightChars="-35" w:right="-73"/>
        <w:jc w:val="right"/>
        <w:rPr>
          <w:rFonts w:ascii="黑体" w:eastAsia="黑体" w:hAnsi="黑体"/>
          <w:szCs w:val="21"/>
        </w:rPr>
      </w:pPr>
      <w:r>
        <w:rPr>
          <w:rFonts w:hint="eastAsia"/>
          <w:szCs w:val="21"/>
        </w:rPr>
        <w:t xml:space="preserve">                                        </w:t>
      </w:r>
      <w:r w:rsidR="0099265B">
        <w:rPr>
          <w:rFonts w:hint="eastAsia"/>
          <w:szCs w:val="21"/>
        </w:rPr>
        <w:t>单位：</w:t>
      </w:r>
      <w:r w:rsidR="0099265B">
        <w:rPr>
          <w:szCs w:val="21"/>
        </w:rPr>
        <w:t>µmol/mol</w:t>
      </w: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4"/>
        <w:gridCol w:w="1749"/>
        <w:gridCol w:w="3609"/>
        <w:gridCol w:w="2796"/>
      </w:tblGrid>
      <w:tr w:rsidR="00C612F2">
        <w:tc>
          <w:tcPr>
            <w:tcW w:w="2943" w:type="dxa"/>
            <w:gridSpan w:val="2"/>
            <w:vAlign w:val="center"/>
          </w:tcPr>
          <w:p w:rsidR="00C612F2" w:rsidRDefault="0099265B">
            <w:pPr>
              <w:spacing w:line="360" w:lineRule="auto"/>
              <w:jc w:val="center"/>
              <w:rPr>
                <w:rFonts w:ascii="宋体"/>
                <w:szCs w:val="21"/>
              </w:rPr>
            </w:pPr>
            <w:r>
              <w:rPr>
                <w:rFonts w:ascii="宋体" w:hAnsi="宋体" w:hint="eastAsia"/>
                <w:szCs w:val="21"/>
              </w:rPr>
              <w:t>标准不确定度分量</w:t>
            </w:r>
          </w:p>
        </w:tc>
        <w:tc>
          <w:tcPr>
            <w:tcW w:w="3609" w:type="dxa"/>
            <w:vAlign w:val="center"/>
          </w:tcPr>
          <w:p w:rsidR="00C612F2" w:rsidRDefault="0099265B">
            <w:pPr>
              <w:spacing w:line="360" w:lineRule="auto"/>
              <w:jc w:val="center"/>
              <w:rPr>
                <w:rFonts w:ascii="宋体"/>
                <w:szCs w:val="21"/>
              </w:rPr>
            </w:pPr>
            <w:r>
              <w:rPr>
                <w:rFonts w:ascii="宋体" w:hAnsi="宋体" w:hint="eastAsia"/>
                <w:szCs w:val="21"/>
              </w:rPr>
              <w:t>不确定度来源</w:t>
            </w:r>
          </w:p>
        </w:tc>
        <w:tc>
          <w:tcPr>
            <w:tcW w:w="2796" w:type="dxa"/>
            <w:vAlign w:val="center"/>
          </w:tcPr>
          <w:p w:rsidR="00C612F2" w:rsidRDefault="0099265B">
            <w:pPr>
              <w:spacing w:line="360" w:lineRule="auto"/>
              <w:jc w:val="center"/>
              <w:rPr>
                <w:rFonts w:ascii="宋体"/>
                <w:szCs w:val="21"/>
              </w:rPr>
            </w:pPr>
            <w:r>
              <w:rPr>
                <w:rFonts w:ascii="宋体" w:hAnsi="宋体" w:hint="eastAsia"/>
                <w:szCs w:val="21"/>
              </w:rPr>
              <w:t>标准不确定度值</w:t>
            </w:r>
          </w:p>
        </w:tc>
      </w:tr>
      <w:tr w:rsidR="00007D7D">
        <w:trPr>
          <w:trHeight w:val="420"/>
        </w:trPr>
        <w:tc>
          <w:tcPr>
            <w:tcW w:w="1194" w:type="dxa"/>
            <w:vMerge w:val="restart"/>
            <w:vAlign w:val="center"/>
          </w:tcPr>
          <w:p w:rsidR="00007D7D" w:rsidRDefault="006435ED">
            <w:pPr>
              <w:spacing w:line="360" w:lineRule="auto"/>
              <w:jc w:val="center"/>
              <w:rPr>
                <w:rFonts w:ascii="宋体"/>
                <w:szCs w:val="21"/>
              </w:rPr>
            </w:pPr>
            <w:r w:rsidRPr="008C3E5D">
              <w:rPr>
                <w:position w:val="-12"/>
              </w:rPr>
              <w:object w:dxaOrig="600" w:dyaOrig="360">
                <v:shape id="_x0000_i1091" type="#_x0000_t75" style="width:30pt;height:18pt" o:ole="">
                  <v:imagedata r:id="rId94" o:title=""/>
                </v:shape>
                <o:OLEObject Type="Embed" ProgID="Equation.DSMT4" ShapeID="_x0000_i1091" DrawAspect="Content" ObjectID="_1686405416" r:id="rId130"/>
              </w:object>
            </w:r>
          </w:p>
        </w:tc>
        <w:tc>
          <w:tcPr>
            <w:tcW w:w="1749" w:type="dxa"/>
            <w:vAlign w:val="center"/>
          </w:tcPr>
          <w:p w:rsidR="00007D7D" w:rsidRPr="005A1DC6" w:rsidRDefault="00007D7D" w:rsidP="001E604F">
            <w:pPr>
              <w:spacing w:line="360" w:lineRule="auto"/>
              <w:jc w:val="center"/>
              <w:rPr>
                <w:szCs w:val="21"/>
              </w:rPr>
            </w:pPr>
            <w:r w:rsidRPr="005A1DC6">
              <w:rPr>
                <w:rFonts w:hint="eastAsia"/>
                <w:szCs w:val="21"/>
              </w:rPr>
              <w:t>3.2</w:t>
            </w:r>
          </w:p>
        </w:tc>
        <w:tc>
          <w:tcPr>
            <w:tcW w:w="3609" w:type="dxa"/>
            <w:vMerge w:val="restart"/>
            <w:vAlign w:val="center"/>
          </w:tcPr>
          <w:p w:rsidR="00007D7D" w:rsidRDefault="00007D7D">
            <w:pPr>
              <w:spacing w:line="360" w:lineRule="auto"/>
              <w:jc w:val="center"/>
              <w:rPr>
                <w:rFonts w:ascii="宋体"/>
                <w:szCs w:val="21"/>
              </w:rPr>
            </w:pPr>
            <w:r>
              <w:rPr>
                <w:rFonts w:ascii="宋体" w:hAnsi="宋体" w:hint="eastAsia"/>
                <w:szCs w:val="21"/>
              </w:rPr>
              <w:t>氟化氢气体标准物质</w:t>
            </w:r>
          </w:p>
          <w:p w:rsidR="00007D7D" w:rsidRDefault="00007D7D">
            <w:pPr>
              <w:spacing w:line="360" w:lineRule="auto"/>
              <w:jc w:val="center"/>
              <w:rPr>
                <w:rFonts w:ascii="宋体"/>
                <w:szCs w:val="21"/>
              </w:rPr>
            </w:pPr>
            <w:r>
              <w:rPr>
                <w:rFonts w:ascii="宋体" w:hAnsi="宋体" w:hint="eastAsia"/>
                <w:szCs w:val="21"/>
              </w:rPr>
              <w:t>引入的标准不确定度</w:t>
            </w:r>
          </w:p>
        </w:tc>
        <w:tc>
          <w:tcPr>
            <w:tcW w:w="2796" w:type="dxa"/>
            <w:vAlign w:val="center"/>
          </w:tcPr>
          <w:p w:rsidR="00007D7D" w:rsidRPr="005A1DC6" w:rsidRDefault="006435ED" w:rsidP="00A21987">
            <w:pPr>
              <w:spacing w:line="360" w:lineRule="auto"/>
              <w:jc w:val="center"/>
              <w:rPr>
                <w:szCs w:val="21"/>
              </w:rPr>
            </w:pPr>
            <w:r w:rsidRPr="005A1DC6">
              <w:rPr>
                <w:rFonts w:hint="eastAsia"/>
                <w:szCs w:val="21"/>
              </w:rPr>
              <w:t>0.0</w:t>
            </w:r>
            <w:r w:rsidR="00A21987">
              <w:rPr>
                <w:rFonts w:hint="eastAsia"/>
                <w:szCs w:val="21"/>
              </w:rPr>
              <w:t>48</w:t>
            </w:r>
          </w:p>
        </w:tc>
      </w:tr>
      <w:tr w:rsidR="00007D7D">
        <w:trPr>
          <w:trHeight w:val="559"/>
        </w:trPr>
        <w:tc>
          <w:tcPr>
            <w:tcW w:w="1194" w:type="dxa"/>
            <w:vMerge/>
            <w:vAlign w:val="center"/>
          </w:tcPr>
          <w:p w:rsidR="00007D7D" w:rsidRDefault="00007D7D">
            <w:pPr>
              <w:spacing w:line="360" w:lineRule="auto"/>
              <w:rPr>
                <w:rFonts w:ascii="宋体"/>
                <w:i/>
                <w:szCs w:val="21"/>
              </w:rPr>
            </w:pPr>
          </w:p>
        </w:tc>
        <w:tc>
          <w:tcPr>
            <w:tcW w:w="1749" w:type="dxa"/>
            <w:vAlign w:val="center"/>
          </w:tcPr>
          <w:p w:rsidR="00007D7D" w:rsidRPr="005A1DC6" w:rsidRDefault="00007D7D" w:rsidP="001E604F">
            <w:pPr>
              <w:spacing w:line="360" w:lineRule="auto"/>
              <w:jc w:val="center"/>
              <w:rPr>
                <w:szCs w:val="21"/>
              </w:rPr>
            </w:pPr>
            <w:r w:rsidRPr="005A1DC6">
              <w:rPr>
                <w:rFonts w:hint="eastAsia"/>
                <w:szCs w:val="21"/>
              </w:rPr>
              <w:t>5.3</w:t>
            </w:r>
          </w:p>
        </w:tc>
        <w:tc>
          <w:tcPr>
            <w:tcW w:w="3609" w:type="dxa"/>
            <w:vMerge/>
            <w:vAlign w:val="center"/>
          </w:tcPr>
          <w:p w:rsidR="00007D7D" w:rsidRDefault="00007D7D">
            <w:pPr>
              <w:spacing w:line="360" w:lineRule="auto"/>
              <w:jc w:val="center"/>
              <w:rPr>
                <w:rFonts w:ascii="宋体"/>
                <w:szCs w:val="21"/>
              </w:rPr>
            </w:pPr>
          </w:p>
        </w:tc>
        <w:tc>
          <w:tcPr>
            <w:tcW w:w="2796" w:type="dxa"/>
            <w:vAlign w:val="center"/>
          </w:tcPr>
          <w:p w:rsidR="00007D7D" w:rsidRPr="005A1DC6" w:rsidRDefault="006435ED" w:rsidP="00A21987">
            <w:pPr>
              <w:spacing w:line="360" w:lineRule="auto"/>
              <w:jc w:val="center"/>
              <w:rPr>
                <w:szCs w:val="21"/>
              </w:rPr>
            </w:pPr>
            <w:r w:rsidRPr="005A1DC6">
              <w:rPr>
                <w:rFonts w:hint="eastAsia"/>
                <w:szCs w:val="21"/>
              </w:rPr>
              <w:t>0.</w:t>
            </w:r>
            <w:r w:rsidR="00A21987">
              <w:rPr>
                <w:rFonts w:hint="eastAsia"/>
                <w:szCs w:val="21"/>
              </w:rPr>
              <w:t>080</w:t>
            </w:r>
          </w:p>
        </w:tc>
      </w:tr>
      <w:tr w:rsidR="00007D7D">
        <w:trPr>
          <w:trHeight w:val="306"/>
        </w:trPr>
        <w:tc>
          <w:tcPr>
            <w:tcW w:w="1194" w:type="dxa"/>
            <w:vMerge/>
            <w:vAlign w:val="center"/>
          </w:tcPr>
          <w:p w:rsidR="00007D7D" w:rsidRDefault="00007D7D">
            <w:pPr>
              <w:spacing w:line="360" w:lineRule="auto"/>
              <w:rPr>
                <w:rFonts w:ascii="宋体"/>
                <w:i/>
                <w:szCs w:val="21"/>
              </w:rPr>
            </w:pPr>
          </w:p>
        </w:tc>
        <w:tc>
          <w:tcPr>
            <w:tcW w:w="1749" w:type="dxa"/>
            <w:vAlign w:val="center"/>
          </w:tcPr>
          <w:p w:rsidR="00007D7D" w:rsidRPr="005A1DC6" w:rsidRDefault="00007D7D" w:rsidP="001E604F">
            <w:pPr>
              <w:spacing w:line="360" w:lineRule="auto"/>
              <w:jc w:val="center"/>
              <w:rPr>
                <w:szCs w:val="21"/>
              </w:rPr>
            </w:pPr>
            <w:r w:rsidRPr="005A1DC6">
              <w:rPr>
                <w:rFonts w:hint="eastAsia"/>
                <w:szCs w:val="21"/>
              </w:rPr>
              <w:t>8.1</w:t>
            </w:r>
          </w:p>
        </w:tc>
        <w:tc>
          <w:tcPr>
            <w:tcW w:w="3609" w:type="dxa"/>
            <w:vMerge/>
            <w:vAlign w:val="center"/>
          </w:tcPr>
          <w:p w:rsidR="00007D7D" w:rsidRDefault="00007D7D">
            <w:pPr>
              <w:spacing w:line="360" w:lineRule="auto"/>
              <w:jc w:val="center"/>
              <w:rPr>
                <w:rFonts w:ascii="宋体"/>
                <w:szCs w:val="21"/>
              </w:rPr>
            </w:pPr>
          </w:p>
        </w:tc>
        <w:tc>
          <w:tcPr>
            <w:tcW w:w="2796" w:type="dxa"/>
            <w:vAlign w:val="center"/>
          </w:tcPr>
          <w:p w:rsidR="00007D7D" w:rsidRPr="005A1DC6" w:rsidRDefault="006435ED" w:rsidP="00A21987">
            <w:pPr>
              <w:spacing w:line="360" w:lineRule="auto"/>
              <w:jc w:val="center"/>
              <w:rPr>
                <w:szCs w:val="21"/>
              </w:rPr>
            </w:pPr>
            <w:r w:rsidRPr="005A1DC6">
              <w:rPr>
                <w:rFonts w:hint="eastAsia"/>
                <w:szCs w:val="21"/>
              </w:rPr>
              <w:t>0.</w:t>
            </w:r>
            <w:r w:rsidR="00A21987">
              <w:rPr>
                <w:rFonts w:hint="eastAsia"/>
                <w:szCs w:val="21"/>
              </w:rPr>
              <w:t>12</w:t>
            </w:r>
          </w:p>
        </w:tc>
      </w:tr>
      <w:tr w:rsidR="006E2579">
        <w:trPr>
          <w:trHeight w:val="564"/>
        </w:trPr>
        <w:tc>
          <w:tcPr>
            <w:tcW w:w="1194" w:type="dxa"/>
            <w:vMerge w:val="restart"/>
            <w:vAlign w:val="center"/>
          </w:tcPr>
          <w:p w:rsidR="006E2579" w:rsidRDefault="006E2579">
            <w:pPr>
              <w:spacing w:line="360" w:lineRule="auto"/>
              <w:jc w:val="center"/>
              <w:rPr>
                <w:rFonts w:ascii="宋体"/>
                <w:szCs w:val="21"/>
              </w:rPr>
            </w:pPr>
            <w:r w:rsidRPr="008C3E5D">
              <w:rPr>
                <w:position w:val="-10"/>
              </w:rPr>
              <w:object w:dxaOrig="540" w:dyaOrig="380">
                <v:shape id="_x0000_i1092" type="#_x0000_t75" style="width:27pt;height:18.75pt" o:ole="">
                  <v:imagedata r:id="rId92" o:title=""/>
                </v:shape>
                <o:OLEObject Type="Embed" ProgID="Equation.DSMT4" ShapeID="_x0000_i1092" DrawAspect="Content" ObjectID="_1686405417" r:id="rId131"/>
              </w:object>
            </w:r>
          </w:p>
        </w:tc>
        <w:tc>
          <w:tcPr>
            <w:tcW w:w="1749" w:type="dxa"/>
            <w:vAlign w:val="center"/>
          </w:tcPr>
          <w:p w:rsidR="006E2579" w:rsidRPr="005A1DC6" w:rsidRDefault="006E2579" w:rsidP="001E604F">
            <w:pPr>
              <w:spacing w:line="360" w:lineRule="auto"/>
              <w:jc w:val="center"/>
              <w:rPr>
                <w:szCs w:val="21"/>
              </w:rPr>
            </w:pPr>
            <w:r w:rsidRPr="005A1DC6">
              <w:rPr>
                <w:rFonts w:hint="eastAsia"/>
                <w:szCs w:val="21"/>
              </w:rPr>
              <w:t>3.2</w:t>
            </w:r>
          </w:p>
        </w:tc>
        <w:tc>
          <w:tcPr>
            <w:tcW w:w="3609" w:type="dxa"/>
            <w:vMerge w:val="restart"/>
            <w:vAlign w:val="center"/>
          </w:tcPr>
          <w:p w:rsidR="006E2579" w:rsidRDefault="00830CD3">
            <w:pPr>
              <w:spacing w:line="360" w:lineRule="auto"/>
              <w:jc w:val="center"/>
              <w:rPr>
                <w:rFonts w:ascii="宋体"/>
                <w:szCs w:val="21"/>
              </w:rPr>
            </w:pPr>
            <w:r w:rsidRPr="00830CD3">
              <w:rPr>
                <w:rFonts w:ascii="宋体" w:hAnsi="宋体" w:hint="eastAsia"/>
                <w:szCs w:val="21"/>
              </w:rPr>
              <w:t>测量重复性</w:t>
            </w:r>
            <w:r w:rsidR="006E2579">
              <w:rPr>
                <w:rFonts w:ascii="宋体" w:hAnsi="宋体" w:hint="eastAsia"/>
                <w:szCs w:val="21"/>
              </w:rPr>
              <w:t>引入的标准不确定度</w:t>
            </w:r>
          </w:p>
        </w:tc>
        <w:tc>
          <w:tcPr>
            <w:tcW w:w="2796" w:type="dxa"/>
            <w:vAlign w:val="center"/>
          </w:tcPr>
          <w:p w:rsidR="006E2579" w:rsidRPr="005A1DC6" w:rsidRDefault="006E2579" w:rsidP="005A1DC6">
            <w:pPr>
              <w:spacing w:line="360" w:lineRule="auto"/>
              <w:jc w:val="center"/>
              <w:rPr>
                <w:szCs w:val="21"/>
              </w:rPr>
            </w:pPr>
            <w:r w:rsidRPr="005A1DC6">
              <w:rPr>
                <w:rFonts w:hint="eastAsia"/>
                <w:szCs w:val="21"/>
              </w:rPr>
              <w:t>0.080</w:t>
            </w:r>
          </w:p>
        </w:tc>
      </w:tr>
      <w:tr w:rsidR="006E2579">
        <w:trPr>
          <w:trHeight w:val="599"/>
        </w:trPr>
        <w:tc>
          <w:tcPr>
            <w:tcW w:w="1194" w:type="dxa"/>
            <w:vMerge/>
            <w:vAlign w:val="center"/>
          </w:tcPr>
          <w:p w:rsidR="006E2579" w:rsidRDefault="006E2579">
            <w:pPr>
              <w:spacing w:line="360" w:lineRule="auto"/>
              <w:ind w:firstLineChars="300" w:firstLine="630"/>
              <w:rPr>
                <w:rFonts w:ascii="宋体"/>
                <w:i/>
                <w:szCs w:val="21"/>
              </w:rPr>
            </w:pPr>
          </w:p>
        </w:tc>
        <w:tc>
          <w:tcPr>
            <w:tcW w:w="1749" w:type="dxa"/>
            <w:vAlign w:val="center"/>
          </w:tcPr>
          <w:p w:rsidR="006E2579" w:rsidRPr="005A1DC6" w:rsidRDefault="006E2579" w:rsidP="001E604F">
            <w:pPr>
              <w:spacing w:line="360" w:lineRule="auto"/>
              <w:jc w:val="center"/>
              <w:rPr>
                <w:szCs w:val="21"/>
              </w:rPr>
            </w:pPr>
            <w:r w:rsidRPr="005A1DC6">
              <w:rPr>
                <w:rFonts w:hint="eastAsia"/>
                <w:szCs w:val="21"/>
              </w:rPr>
              <w:t>5.3</w:t>
            </w:r>
          </w:p>
        </w:tc>
        <w:tc>
          <w:tcPr>
            <w:tcW w:w="3609" w:type="dxa"/>
            <w:vMerge/>
            <w:vAlign w:val="center"/>
          </w:tcPr>
          <w:p w:rsidR="006E2579" w:rsidRDefault="006E2579">
            <w:pPr>
              <w:spacing w:line="360" w:lineRule="auto"/>
              <w:jc w:val="center"/>
              <w:rPr>
                <w:rFonts w:ascii="宋体"/>
                <w:szCs w:val="21"/>
              </w:rPr>
            </w:pPr>
          </w:p>
        </w:tc>
        <w:tc>
          <w:tcPr>
            <w:tcW w:w="2796" w:type="dxa"/>
            <w:vAlign w:val="center"/>
          </w:tcPr>
          <w:p w:rsidR="006E2579" w:rsidRPr="005A1DC6" w:rsidRDefault="006E2579" w:rsidP="005A1DC6">
            <w:pPr>
              <w:spacing w:line="360" w:lineRule="auto"/>
              <w:jc w:val="center"/>
              <w:rPr>
                <w:szCs w:val="21"/>
              </w:rPr>
            </w:pPr>
            <w:r w:rsidRPr="005A1DC6">
              <w:rPr>
                <w:rFonts w:hint="eastAsia"/>
                <w:szCs w:val="21"/>
              </w:rPr>
              <w:t>0.087</w:t>
            </w:r>
          </w:p>
        </w:tc>
      </w:tr>
      <w:tr w:rsidR="006E2579">
        <w:trPr>
          <w:trHeight w:val="357"/>
        </w:trPr>
        <w:tc>
          <w:tcPr>
            <w:tcW w:w="1194" w:type="dxa"/>
            <w:vMerge/>
            <w:vAlign w:val="center"/>
          </w:tcPr>
          <w:p w:rsidR="006E2579" w:rsidRDefault="006E2579">
            <w:pPr>
              <w:spacing w:line="360" w:lineRule="auto"/>
              <w:ind w:firstLineChars="300" w:firstLine="630"/>
              <w:rPr>
                <w:rFonts w:ascii="宋体"/>
                <w:i/>
                <w:szCs w:val="21"/>
              </w:rPr>
            </w:pPr>
          </w:p>
        </w:tc>
        <w:tc>
          <w:tcPr>
            <w:tcW w:w="1749" w:type="dxa"/>
            <w:vAlign w:val="center"/>
          </w:tcPr>
          <w:p w:rsidR="006E2579" w:rsidRPr="005A1DC6" w:rsidRDefault="006E2579" w:rsidP="001E604F">
            <w:pPr>
              <w:spacing w:line="360" w:lineRule="auto"/>
              <w:jc w:val="center"/>
              <w:rPr>
                <w:szCs w:val="21"/>
              </w:rPr>
            </w:pPr>
            <w:r w:rsidRPr="005A1DC6">
              <w:rPr>
                <w:rFonts w:hint="eastAsia"/>
                <w:szCs w:val="21"/>
              </w:rPr>
              <w:t>8.1</w:t>
            </w:r>
          </w:p>
        </w:tc>
        <w:tc>
          <w:tcPr>
            <w:tcW w:w="3609" w:type="dxa"/>
            <w:vMerge/>
            <w:vAlign w:val="center"/>
          </w:tcPr>
          <w:p w:rsidR="006E2579" w:rsidRDefault="006E2579">
            <w:pPr>
              <w:spacing w:line="360" w:lineRule="auto"/>
              <w:jc w:val="center"/>
              <w:rPr>
                <w:rFonts w:ascii="宋体"/>
                <w:szCs w:val="21"/>
              </w:rPr>
            </w:pPr>
          </w:p>
        </w:tc>
        <w:tc>
          <w:tcPr>
            <w:tcW w:w="2796" w:type="dxa"/>
            <w:vAlign w:val="center"/>
          </w:tcPr>
          <w:p w:rsidR="006E2579" w:rsidRPr="005A1DC6" w:rsidRDefault="006E2579" w:rsidP="005A1DC6">
            <w:pPr>
              <w:spacing w:line="360" w:lineRule="auto"/>
              <w:jc w:val="center"/>
              <w:rPr>
                <w:szCs w:val="21"/>
              </w:rPr>
            </w:pPr>
            <w:r w:rsidRPr="005A1DC6">
              <w:rPr>
                <w:rFonts w:hint="eastAsia"/>
                <w:szCs w:val="21"/>
              </w:rPr>
              <w:t>0.092</w:t>
            </w:r>
          </w:p>
        </w:tc>
      </w:tr>
    </w:tbl>
    <w:p w:rsidR="00C612F2" w:rsidRPr="00124E73" w:rsidRDefault="0099265B">
      <w:pPr>
        <w:spacing w:line="720" w:lineRule="auto"/>
        <w:rPr>
          <w:rFonts w:asciiTheme="minorEastAsia" w:eastAsiaTheme="minorEastAsia" w:hAnsiTheme="minorEastAsia"/>
          <w:sz w:val="24"/>
        </w:rPr>
      </w:pPr>
      <w:r w:rsidRPr="00275036">
        <w:rPr>
          <w:sz w:val="24"/>
        </w:rPr>
        <w:lastRenderedPageBreak/>
        <w:t>C.</w:t>
      </w:r>
      <w:r w:rsidR="00275036">
        <w:rPr>
          <w:rFonts w:hint="eastAsia"/>
          <w:sz w:val="24"/>
        </w:rPr>
        <w:t xml:space="preserve"> </w:t>
      </w:r>
      <w:r w:rsidR="006435ED" w:rsidRPr="00275036">
        <w:rPr>
          <w:rFonts w:hint="eastAsia"/>
          <w:sz w:val="24"/>
        </w:rPr>
        <w:t>4</w:t>
      </w:r>
      <w:r w:rsidR="00275036">
        <w:rPr>
          <w:rFonts w:hint="eastAsia"/>
          <w:sz w:val="24"/>
        </w:rPr>
        <w:t xml:space="preserve"> </w:t>
      </w:r>
      <w:r w:rsidRPr="00275036">
        <w:rPr>
          <w:sz w:val="24"/>
        </w:rPr>
        <w:t>.</w:t>
      </w:r>
      <w:r w:rsidR="00275036">
        <w:rPr>
          <w:rFonts w:hint="eastAsia"/>
          <w:sz w:val="24"/>
        </w:rPr>
        <w:t xml:space="preserve"> </w:t>
      </w:r>
      <w:r w:rsidRPr="00275036">
        <w:rPr>
          <w:sz w:val="24"/>
        </w:rPr>
        <w:t>2</w:t>
      </w:r>
      <w:r w:rsidR="00275036">
        <w:rPr>
          <w:rFonts w:hint="eastAsia"/>
          <w:sz w:val="24"/>
        </w:rPr>
        <w:t xml:space="preserve"> </w:t>
      </w:r>
      <w:r w:rsidRPr="00124E73">
        <w:rPr>
          <w:rFonts w:asciiTheme="minorEastAsia" w:eastAsiaTheme="minorEastAsia" w:hAnsiTheme="minorEastAsia"/>
          <w:sz w:val="24"/>
        </w:rPr>
        <w:t xml:space="preserve"> </w:t>
      </w:r>
      <w:r w:rsidRPr="00124E73">
        <w:rPr>
          <w:rFonts w:asciiTheme="minorEastAsia" w:eastAsiaTheme="minorEastAsia" w:hAnsiTheme="minorEastAsia" w:cs="黑体" w:hint="eastAsia"/>
          <w:sz w:val="24"/>
        </w:rPr>
        <w:t>合成标准不确定度</w:t>
      </w:r>
    </w:p>
    <w:p w:rsidR="00C612F2" w:rsidRDefault="00F83E64">
      <w:pPr>
        <w:pStyle w:val="a6"/>
        <w:spacing w:line="360" w:lineRule="auto"/>
        <w:ind w:firstLineChars="200" w:firstLine="480"/>
        <w:rPr>
          <w:rFonts w:hAnsi="宋体"/>
          <w:sz w:val="24"/>
        </w:rPr>
      </w:pPr>
      <w:r>
        <w:rPr>
          <w:rFonts w:hAnsi="宋体" w:hint="eastAsia"/>
          <w:sz w:val="24"/>
          <w:szCs w:val="24"/>
        </w:rPr>
        <w:t>由测量模型</w:t>
      </w:r>
      <w:r w:rsidR="0099265B">
        <w:rPr>
          <w:rFonts w:hAnsi="宋体" w:hint="eastAsia"/>
          <w:sz w:val="24"/>
          <w:szCs w:val="24"/>
        </w:rPr>
        <w:t>，合成标准不确定度</w:t>
      </w:r>
      <w:r w:rsidR="00CF28A0">
        <w:rPr>
          <w:rFonts w:hAnsi="宋体"/>
          <w:sz w:val="24"/>
        </w:rPr>
        <w:fldChar w:fldCharType="begin"/>
      </w:r>
      <w:r w:rsidR="0099265B">
        <w:rPr>
          <w:rFonts w:hAnsi="宋体"/>
          <w:sz w:val="24"/>
        </w:rPr>
        <w:instrText xml:space="preserve"> QUOTE </w:instrText>
      </w:r>
      <w:r w:rsidR="00CF28A0">
        <w:pict>
          <v:shape id="_x0000_i1093" type="#_x0000_t75" style="width:41.25pt;height:14.25pt" equationxml="&lt;">
            <v:imagedata r:id="rId132" o:title="" chromakey="white"/>
          </v:shape>
        </w:pict>
      </w:r>
      <w:r w:rsidR="00CF28A0">
        <w:rPr>
          <w:rFonts w:hAnsi="宋体"/>
          <w:sz w:val="24"/>
        </w:rPr>
        <w:fldChar w:fldCharType="separate"/>
      </w:r>
      <w:r w:rsidR="00125D6B" w:rsidRPr="0034084B">
        <w:rPr>
          <w:position w:val="-14"/>
        </w:rPr>
        <w:object w:dxaOrig="820" w:dyaOrig="400">
          <v:shape id="_x0000_i1094" type="#_x0000_t75" style="width:41.25pt;height:20.25pt" o:ole="">
            <v:imagedata r:id="rId133" o:title=""/>
          </v:shape>
          <o:OLEObject Type="Embed" ProgID="Equation.DSMT4" ShapeID="_x0000_i1094" DrawAspect="Content" ObjectID="_1686405418" r:id="rId134"/>
        </w:object>
      </w:r>
      <w:r w:rsidR="00CF28A0">
        <w:rPr>
          <w:rFonts w:hAnsi="宋体"/>
          <w:sz w:val="24"/>
        </w:rPr>
        <w:fldChar w:fldCharType="end"/>
      </w:r>
      <w:r w:rsidR="0099265B">
        <w:rPr>
          <w:rFonts w:hAnsi="宋体" w:hint="eastAsia"/>
          <w:sz w:val="24"/>
        </w:rPr>
        <w:t>可按（</w:t>
      </w:r>
      <w:r w:rsidR="0099265B" w:rsidRPr="00275036">
        <w:rPr>
          <w:rFonts w:ascii="Times New Roman" w:hAnsi="Times New Roman" w:cs="Times New Roman"/>
          <w:sz w:val="24"/>
        </w:rPr>
        <w:t>C.</w:t>
      </w:r>
      <w:r w:rsidR="00125D6B" w:rsidRPr="005A1DC6">
        <w:rPr>
          <w:rFonts w:ascii="Times New Roman" w:hAnsi="Times New Roman" w:cs="Times New Roman"/>
          <w:sz w:val="24"/>
        </w:rPr>
        <w:t>7</w:t>
      </w:r>
      <w:r w:rsidR="0099265B">
        <w:rPr>
          <w:rFonts w:hAnsi="宋体" w:hint="eastAsia"/>
          <w:sz w:val="24"/>
        </w:rPr>
        <w:t>）计算。</w:t>
      </w:r>
    </w:p>
    <w:p w:rsidR="00C612F2" w:rsidRDefault="00CF28A0">
      <w:pPr>
        <w:pStyle w:val="a6"/>
        <w:wordWrap w:val="0"/>
        <w:spacing w:line="360" w:lineRule="auto"/>
        <w:ind w:left="1260"/>
        <w:jc w:val="right"/>
        <w:rPr>
          <w:rFonts w:hAnsi="宋体"/>
          <w:sz w:val="24"/>
        </w:rPr>
      </w:pPr>
      <w:r>
        <w:rPr>
          <w:rFonts w:hAnsi="宋体"/>
          <w:sz w:val="24"/>
        </w:rPr>
        <w:fldChar w:fldCharType="begin"/>
      </w:r>
      <w:r w:rsidR="0099265B">
        <w:rPr>
          <w:rFonts w:hAnsi="宋体"/>
          <w:sz w:val="24"/>
        </w:rPr>
        <w:instrText xml:space="preserve"> QUOTE </w:instrText>
      </w:r>
      <w:r>
        <w:pict>
          <v:shape id="_x0000_i1095" type="#_x0000_t75" style="width:162.75pt;height:29.25pt" equationxml="&lt;">
            <v:imagedata r:id="rId135" o:title="" chromakey="white"/>
          </v:shape>
        </w:pict>
      </w:r>
      <w:r>
        <w:rPr>
          <w:rFonts w:hAnsi="宋体"/>
          <w:sz w:val="24"/>
        </w:rPr>
        <w:fldChar w:fldCharType="separate"/>
      </w:r>
      <w:r w:rsidR="006435ED" w:rsidRPr="008C3E5D">
        <w:rPr>
          <w:position w:val="-14"/>
        </w:rPr>
        <w:object w:dxaOrig="2600" w:dyaOrig="480">
          <v:shape id="_x0000_i1096" type="#_x0000_t75" style="width:129.75pt;height:24pt" o:ole="">
            <v:imagedata r:id="rId136" o:title=""/>
          </v:shape>
          <o:OLEObject Type="Embed" ProgID="Equation.DSMT4" ShapeID="_x0000_i1096" DrawAspect="Content" ObjectID="_1686405419" r:id="rId137"/>
        </w:object>
      </w:r>
      <w:r>
        <w:rPr>
          <w:rFonts w:hAnsi="宋体"/>
          <w:sz w:val="24"/>
        </w:rPr>
        <w:fldChar w:fldCharType="end"/>
      </w:r>
      <w:r w:rsidR="0099265B">
        <w:rPr>
          <w:rFonts w:hAnsi="宋体" w:hint="eastAsia"/>
          <w:sz w:val="24"/>
        </w:rPr>
        <w:t xml:space="preserve">                  （</w:t>
      </w:r>
      <w:r w:rsidR="0099265B" w:rsidRPr="00275036">
        <w:rPr>
          <w:rFonts w:ascii="Times New Roman" w:hAnsi="Times New Roman" w:cs="Times New Roman"/>
          <w:sz w:val="24"/>
        </w:rPr>
        <w:t>C</w:t>
      </w:r>
      <w:r w:rsidR="0099265B">
        <w:rPr>
          <w:rFonts w:hAnsi="宋体"/>
          <w:sz w:val="24"/>
        </w:rPr>
        <w:t>.</w:t>
      </w:r>
      <w:r w:rsidR="00125D6B" w:rsidRPr="005A1DC6">
        <w:rPr>
          <w:rFonts w:ascii="Times New Roman" w:hAnsi="Times New Roman" w:cs="Times New Roman" w:hint="eastAsia"/>
          <w:sz w:val="24"/>
        </w:rPr>
        <w:t>7</w:t>
      </w:r>
      <w:r w:rsidR="0099265B">
        <w:rPr>
          <w:rFonts w:hAnsi="宋体" w:hint="eastAsia"/>
          <w:sz w:val="24"/>
        </w:rPr>
        <w:t>）</w:t>
      </w:r>
    </w:p>
    <w:p w:rsidR="00C612F2" w:rsidRDefault="0099265B">
      <w:pPr>
        <w:spacing w:line="360" w:lineRule="auto"/>
        <w:ind w:firstLineChars="200" w:firstLine="480"/>
        <w:rPr>
          <w:sz w:val="24"/>
        </w:rPr>
      </w:pPr>
      <w:r>
        <w:rPr>
          <w:rFonts w:hint="eastAsia"/>
          <w:sz w:val="24"/>
        </w:rPr>
        <w:t>校准点</w:t>
      </w:r>
      <w:r w:rsidR="00275036">
        <w:rPr>
          <w:rFonts w:hint="eastAsia"/>
          <w:sz w:val="24"/>
        </w:rPr>
        <w:t xml:space="preserve"> </w:t>
      </w:r>
      <w:r w:rsidR="00007D7D">
        <w:rPr>
          <w:rFonts w:hint="eastAsia"/>
          <w:sz w:val="24"/>
        </w:rPr>
        <w:t>3.2</w:t>
      </w:r>
      <w:r w:rsidR="00275036">
        <w:rPr>
          <w:rFonts w:hint="eastAsia"/>
          <w:sz w:val="24"/>
        </w:rPr>
        <w:t xml:space="preserve"> </w:t>
      </w:r>
      <w:r>
        <w:rPr>
          <w:sz w:val="24"/>
        </w:rPr>
        <w:t>µmol/mol</w:t>
      </w:r>
      <w:r>
        <w:rPr>
          <w:rFonts w:hint="eastAsia"/>
          <w:sz w:val="24"/>
        </w:rPr>
        <w:t>：</w:t>
      </w:r>
      <w:r w:rsidR="006435ED" w:rsidRPr="0075162B">
        <w:rPr>
          <w:position w:val="-12"/>
        </w:rPr>
        <w:object w:dxaOrig="459" w:dyaOrig="359">
          <v:shape id="_x0000_i1097" type="#_x0000_t75" style="width:23.25pt;height:18pt;mso-position-horizontal-relative:page;mso-position-vertical-relative:page" o:ole="">
            <v:imagedata r:id="rId138" o:title=""/>
          </v:shape>
          <o:OLEObject Type="Embed" ProgID="Equation.DSMT4" ShapeID="_x0000_i1097" DrawAspect="Content" ObjectID="_1686405420" r:id="rId139"/>
        </w:object>
      </w:r>
      <w:r w:rsidR="006E2579">
        <w:rPr>
          <w:rFonts w:hint="eastAsia"/>
          <w:sz w:val="24"/>
        </w:rPr>
        <w:t>0.</w:t>
      </w:r>
      <w:r w:rsidR="00A21987">
        <w:rPr>
          <w:rFonts w:hint="eastAsia"/>
          <w:sz w:val="24"/>
        </w:rPr>
        <w:t>10</w:t>
      </w:r>
      <w:r w:rsidR="00211B50">
        <w:rPr>
          <w:sz w:val="24"/>
        </w:rPr>
        <w:t>µmol/mol</w:t>
      </w:r>
      <w:r w:rsidR="005A1DC6">
        <w:rPr>
          <w:rFonts w:hint="eastAsia"/>
          <w:sz w:val="24"/>
        </w:rPr>
        <w:t>；</w:t>
      </w:r>
      <w:r w:rsidR="00CF28A0">
        <w:rPr>
          <w:sz w:val="24"/>
        </w:rPr>
        <w:fldChar w:fldCharType="begin"/>
      </w:r>
      <w:r>
        <w:rPr>
          <w:sz w:val="24"/>
        </w:rPr>
        <w:instrText xml:space="preserve"> QUOTE </w:instrText>
      </w:r>
      <w:r w:rsidR="00CF28A0">
        <w:rPr>
          <w:sz w:val="24"/>
        </w:rPr>
        <w:fldChar w:fldCharType="begin"/>
      </w:r>
      <w:r>
        <w:rPr>
          <w:sz w:val="24"/>
        </w:rPr>
        <w:instrText xml:space="preserve"> QUOTE </w:instrText>
      </w:r>
      <w:r w:rsidR="00CF28A0" w:rsidRPr="00CF28A0">
        <w:rPr>
          <w:sz w:val="24"/>
        </w:rPr>
        <w:pict>
          <v:shape id="_x0000_i1098" type="#_x0000_t75" style="width:84pt;height:27pt" equationxml="&lt;">
            <v:imagedata r:id="rId140" o:title="" chromakey="white"/>
          </v:shape>
        </w:pict>
      </w:r>
      <w:r w:rsidR="00CF28A0">
        <w:rPr>
          <w:sz w:val="24"/>
        </w:rPr>
        <w:fldChar w:fldCharType="separate"/>
      </w:r>
      <w:r w:rsidR="00CF28A0" w:rsidRPr="00CF28A0">
        <w:rPr>
          <w:sz w:val="24"/>
        </w:rPr>
        <w:pict>
          <v:shape id="_x0000_i1099" type="#_x0000_t75" style="width:84pt;height:27pt" equationxml="&lt;">
            <v:imagedata r:id="rId140" o:title="" chromakey="white"/>
          </v:shape>
        </w:pict>
      </w:r>
      <w:r w:rsidR="00CF28A0">
        <w:rPr>
          <w:sz w:val="24"/>
        </w:rPr>
        <w:fldChar w:fldCharType="end"/>
      </w:r>
      <w:r w:rsidR="00CF28A0">
        <w:rPr>
          <w:sz w:val="24"/>
        </w:rPr>
        <w:fldChar w:fldCharType="separate"/>
      </w:r>
      <w:r w:rsidR="00CF28A0">
        <w:rPr>
          <w:sz w:val="24"/>
        </w:rPr>
        <w:fldChar w:fldCharType="begin"/>
      </w:r>
      <w:r>
        <w:rPr>
          <w:sz w:val="24"/>
        </w:rPr>
        <w:instrText xml:space="preserve"> QUOTE </w:instrText>
      </w:r>
      <w:r w:rsidR="00CF28A0" w:rsidRPr="00CF28A0">
        <w:rPr>
          <w:sz w:val="24"/>
        </w:rPr>
        <w:pict>
          <v:shape id="_x0000_i1100" type="#_x0000_t75" style="width:89.25pt;height:27pt" equationxml="&lt;">
            <v:imagedata r:id="rId141" o:title="" chromakey="white"/>
          </v:shape>
        </w:pict>
      </w:r>
      <w:r w:rsidR="00CF28A0">
        <w:rPr>
          <w:sz w:val="24"/>
        </w:rPr>
        <w:fldChar w:fldCharType="end"/>
      </w:r>
      <w:r w:rsidR="00CF28A0">
        <w:rPr>
          <w:sz w:val="24"/>
        </w:rPr>
        <w:fldChar w:fldCharType="end"/>
      </w:r>
    </w:p>
    <w:p w:rsidR="00C612F2" w:rsidRDefault="0099265B">
      <w:pPr>
        <w:spacing w:line="360" w:lineRule="auto"/>
        <w:ind w:firstLineChars="200" w:firstLine="480"/>
        <w:rPr>
          <w:sz w:val="24"/>
        </w:rPr>
      </w:pPr>
      <w:r>
        <w:rPr>
          <w:rFonts w:hint="eastAsia"/>
          <w:sz w:val="24"/>
        </w:rPr>
        <w:t>校准点</w:t>
      </w:r>
      <w:r w:rsidR="00275036">
        <w:rPr>
          <w:rFonts w:hint="eastAsia"/>
          <w:sz w:val="24"/>
        </w:rPr>
        <w:t xml:space="preserve"> </w:t>
      </w:r>
      <w:r w:rsidR="00007D7D">
        <w:rPr>
          <w:rFonts w:hint="eastAsia"/>
          <w:sz w:val="24"/>
        </w:rPr>
        <w:t>5.3</w:t>
      </w:r>
      <w:r w:rsidR="00275036">
        <w:rPr>
          <w:rFonts w:hint="eastAsia"/>
          <w:sz w:val="24"/>
        </w:rPr>
        <w:t xml:space="preserve"> </w:t>
      </w:r>
      <w:r>
        <w:rPr>
          <w:sz w:val="24"/>
        </w:rPr>
        <w:t>µmol/mol</w:t>
      </w:r>
      <w:r>
        <w:rPr>
          <w:rFonts w:hint="eastAsia"/>
          <w:sz w:val="24"/>
        </w:rPr>
        <w:t>：</w:t>
      </w:r>
      <w:r w:rsidR="006435ED" w:rsidRPr="0075162B">
        <w:rPr>
          <w:position w:val="-12"/>
        </w:rPr>
        <w:object w:dxaOrig="459" w:dyaOrig="359">
          <v:shape id="_x0000_i1101" type="#_x0000_t75" style="width:23.25pt;height:18pt;mso-position-horizontal-relative:page;mso-position-vertical-relative:page" o:ole="">
            <v:imagedata r:id="rId138" o:title=""/>
          </v:shape>
          <o:OLEObject Type="Embed" ProgID="Equation.DSMT4" ShapeID="_x0000_i1101" DrawAspect="Content" ObjectID="_1686405421" r:id="rId142"/>
        </w:object>
      </w:r>
      <w:r w:rsidR="006E2579">
        <w:rPr>
          <w:rFonts w:hint="eastAsia"/>
          <w:sz w:val="24"/>
        </w:rPr>
        <w:t>0.1</w:t>
      </w:r>
      <w:r w:rsidR="00A21987">
        <w:rPr>
          <w:rFonts w:hint="eastAsia"/>
          <w:sz w:val="24"/>
        </w:rPr>
        <w:t>2</w:t>
      </w:r>
      <w:r w:rsidR="00211B50">
        <w:rPr>
          <w:sz w:val="24"/>
        </w:rPr>
        <w:t>µmol/mol</w:t>
      </w:r>
      <w:r w:rsidR="005A1DC6">
        <w:rPr>
          <w:rFonts w:hint="eastAsia"/>
          <w:sz w:val="24"/>
        </w:rPr>
        <w:t>；</w:t>
      </w:r>
      <w:r w:rsidR="00CF28A0">
        <w:rPr>
          <w:sz w:val="24"/>
        </w:rPr>
        <w:fldChar w:fldCharType="begin"/>
      </w:r>
      <w:r>
        <w:rPr>
          <w:sz w:val="24"/>
        </w:rPr>
        <w:instrText xml:space="preserve"> QUOTE </w:instrText>
      </w:r>
      <w:r w:rsidR="00CF28A0" w:rsidRPr="00CF28A0">
        <w:rPr>
          <w:sz w:val="24"/>
        </w:rPr>
        <w:pict>
          <v:shape id="_x0000_i1102" type="#_x0000_t75" style="width:81pt;height:27pt" equationxml="&lt;">
            <v:imagedata r:id="rId143" o:title="" chromakey="white"/>
          </v:shape>
        </w:pict>
      </w:r>
      <w:r w:rsidR="00CF28A0">
        <w:rPr>
          <w:sz w:val="24"/>
        </w:rPr>
        <w:fldChar w:fldCharType="end"/>
      </w:r>
    </w:p>
    <w:p w:rsidR="00C612F2" w:rsidRDefault="0099265B">
      <w:pPr>
        <w:spacing w:line="360" w:lineRule="auto"/>
        <w:ind w:firstLineChars="200" w:firstLine="480"/>
        <w:rPr>
          <w:sz w:val="24"/>
        </w:rPr>
      </w:pPr>
      <w:r>
        <w:rPr>
          <w:rFonts w:hint="eastAsia"/>
          <w:sz w:val="24"/>
        </w:rPr>
        <w:t>校准点</w:t>
      </w:r>
      <w:r w:rsidR="00275036">
        <w:rPr>
          <w:rFonts w:hint="eastAsia"/>
          <w:sz w:val="24"/>
        </w:rPr>
        <w:t xml:space="preserve"> </w:t>
      </w:r>
      <w:r w:rsidR="00007D7D">
        <w:rPr>
          <w:rFonts w:hint="eastAsia"/>
          <w:sz w:val="24"/>
        </w:rPr>
        <w:t>8.1</w:t>
      </w:r>
      <w:r>
        <w:rPr>
          <w:sz w:val="24"/>
        </w:rPr>
        <w:t xml:space="preserve"> µmol/mol</w:t>
      </w:r>
      <w:r>
        <w:rPr>
          <w:rFonts w:hint="eastAsia"/>
          <w:sz w:val="24"/>
        </w:rPr>
        <w:t>：</w:t>
      </w:r>
      <w:r w:rsidR="006435ED" w:rsidRPr="0075162B">
        <w:rPr>
          <w:position w:val="-12"/>
        </w:rPr>
        <w:object w:dxaOrig="459" w:dyaOrig="359">
          <v:shape id="_x0000_i1103" type="#_x0000_t75" style="width:23.25pt;height:18pt;mso-position-horizontal-relative:page;mso-position-vertical-relative:page" o:ole="">
            <v:imagedata r:id="rId138" o:title=""/>
          </v:shape>
          <o:OLEObject Type="Embed" ProgID="Equation.DSMT4" ShapeID="_x0000_i1103" DrawAspect="Content" ObjectID="_1686405422" r:id="rId144"/>
        </w:object>
      </w:r>
      <w:r w:rsidR="00211B50">
        <w:rPr>
          <w:rFonts w:hint="eastAsia"/>
          <w:sz w:val="24"/>
        </w:rPr>
        <w:t>0.</w:t>
      </w:r>
      <w:r w:rsidR="00A21987">
        <w:rPr>
          <w:rFonts w:hint="eastAsia"/>
          <w:sz w:val="24"/>
        </w:rPr>
        <w:t>16</w:t>
      </w:r>
      <w:r w:rsidR="00211B50">
        <w:rPr>
          <w:sz w:val="24"/>
        </w:rPr>
        <w:t>µmol/mol</w:t>
      </w:r>
      <w:r w:rsidR="005A1DC6">
        <w:rPr>
          <w:rFonts w:hint="eastAsia"/>
          <w:sz w:val="24"/>
        </w:rPr>
        <w:t>。</w:t>
      </w:r>
    </w:p>
    <w:p w:rsidR="00C612F2" w:rsidRPr="00124E73" w:rsidRDefault="0099265B">
      <w:pPr>
        <w:spacing w:line="720" w:lineRule="auto"/>
        <w:rPr>
          <w:rFonts w:ascii="黑体" w:eastAsia="黑体" w:hAnsi="黑体" w:cs="黑体"/>
          <w:sz w:val="24"/>
        </w:rPr>
      </w:pPr>
      <w:r w:rsidRPr="006E7BA6">
        <w:rPr>
          <w:rFonts w:eastAsia="黑体"/>
          <w:sz w:val="24"/>
        </w:rPr>
        <w:t>C.</w:t>
      </w:r>
      <w:r w:rsidR="006E7BA6">
        <w:rPr>
          <w:rFonts w:eastAsia="黑体" w:hint="eastAsia"/>
          <w:sz w:val="24"/>
        </w:rPr>
        <w:t xml:space="preserve"> </w:t>
      </w:r>
      <w:r w:rsidR="006435ED" w:rsidRPr="006E7BA6">
        <w:rPr>
          <w:rFonts w:eastAsia="黑体"/>
          <w:sz w:val="24"/>
        </w:rPr>
        <w:t>5</w:t>
      </w:r>
      <w:r w:rsidR="006E7BA6">
        <w:rPr>
          <w:rFonts w:eastAsia="黑体" w:hint="eastAsia"/>
          <w:sz w:val="24"/>
        </w:rPr>
        <w:t xml:space="preserve"> </w:t>
      </w:r>
      <w:r w:rsidRPr="00124E73">
        <w:rPr>
          <w:rFonts w:ascii="黑体" w:eastAsia="黑体" w:hAnsi="黑体" w:cs="黑体" w:hint="eastAsia"/>
          <w:sz w:val="24"/>
        </w:rPr>
        <w:t>扩展不确定度</w:t>
      </w:r>
    </w:p>
    <w:p w:rsidR="00C612F2" w:rsidRDefault="0099265B">
      <w:pPr>
        <w:spacing w:line="360" w:lineRule="auto"/>
        <w:ind w:firstLineChars="200" w:firstLine="480"/>
        <w:rPr>
          <w:rFonts w:ascii="宋体"/>
          <w:sz w:val="24"/>
        </w:rPr>
      </w:pPr>
      <w:r>
        <w:rPr>
          <w:rFonts w:ascii="宋体" w:hAnsi="宋体" w:hint="eastAsia"/>
          <w:sz w:val="24"/>
        </w:rPr>
        <w:t>取包含因子</w:t>
      </w:r>
      <w:r w:rsidRPr="00275036">
        <w:rPr>
          <w:rFonts w:eastAsiaTheme="minorEastAsia"/>
          <w:i/>
          <w:sz w:val="24"/>
          <w:szCs w:val="21"/>
        </w:rPr>
        <w:t>k</w:t>
      </w:r>
      <w:r w:rsidRPr="00275036">
        <w:rPr>
          <w:rFonts w:eastAsiaTheme="minorEastAsia"/>
          <w:sz w:val="24"/>
          <w:szCs w:val="21"/>
        </w:rPr>
        <w:t>=2</w:t>
      </w:r>
      <w:r>
        <w:rPr>
          <w:rFonts w:ascii="宋体" w:hAnsi="宋体"/>
          <w:sz w:val="24"/>
        </w:rPr>
        <w:t>,</w:t>
      </w:r>
      <w:r>
        <w:rPr>
          <w:rFonts w:ascii="宋体" w:hAnsi="宋体" w:hint="eastAsia"/>
          <w:sz w:val="24"/>
        </w:rPr>
        <w:t>则各校准点示值误差的扩展不确定度按式</w:t>
      </w:r>
      <w:r>
        <w:rPr>
          <w:rFonts w:ascii="宋体" w:hAnsi="宋体"/>
          <w:sz w:val="24"/>
        </w:rPr>
        <w:t>(</w:t>
      </w:r>
      <w:r w:rsidRPr="00275036">
        <w:rPr>
          <w:rFonts w:eastAsiaTheme="minorEastAsia"/>
          <w:sz w:val="24"/>
          <w:szCs w:val="21"/>
        </w:rPr>
        <w:t>C.</w:t>
      </w:r>
      <w:r w:rsidR="00275036">
        <w:rPr>
          <w:rFonts w:eastAsiaTheme="minorEastAsia" w:hint="eastAsia"/>
          <w:sz w:val="24"/>
          <w:szCs w:val="21"/>
        </w:rPr>
        <w:t xml:space="preserve"> </w:t>
      </w:r>
      <w:r w:rsidR="00125D6B" w:rsidRPr="00275036">
        <w:rPr>
          <w:rFonts w:eastAsiaTheme="minorEastAsia" w:hint="eastAsia"/>
          <w:sz w:val="24"/>
          <w:szCs w:val="21"/>
        </w:rPr>
        <w:t>8</w:t>
      </w:r>
      <w:r w:rsidR="00275036">
        <w:rPr>
          <w:rFonts w:eastAsiaTheme="minorEastAsia" w:hint="eastAsia"/>
          <w:sz w:val="24"/>
          <w:szCs w:val="21"/>
        </w:rPr>
        <w:t xml:space="preserve"> </w:t>
      </w:r>
      <w:r>
        <w:rPr>
          <w:rFonts w:ascii="宋体" w:hAnsi="宋体"/>
          <w:sz w:val="24"/>
        </w:rPr>
        <w:t>)</w:t>
      </w:r>
      <w:r>
        <w:rPr>
          <w:rFonts w:ascii="宋体" w:hAnsi="宋体" w:hint="eastAsia"/>
          <w:sz w:val="24"/>
        </w:rPr>
        <w:t>计算：</w:t>
      </w:r>
    </w:p>
    <w:p w:rsidR="00C612F2" w:rsidRDefault="006435ED" w:rsidP="00125D6B">
      <w:pPr>
        <w:spacing w:line="360" w:lineRule="auto"/>
        <w:ind w:right="480"/>
        <w:jc w:val="right"/>
        <w:rPr>
          <w:rFonts w:ascii="宋体"/>
          <w:sz w:val="24"/>
        </w:rPr>
      </w:pPr>
      <w:r w:rsidRPr="008C3E5D">
        <w:rPr>
          <w:position w:val="-12"/>
        </w:rPr>
        <w:object w:dxaOrig="1440" w:dyaOrig="360">
          <v:shape id="_x0000_i1104" type="#_x0000_t75" style="width:1in;height:18pt" o:ole="">
            <v:imagedata r:id="rId145" o:title=""/>
          </v:shape>
          <o:OLEObject Type="Embed" ProgID="Equation.DSMT4" ShapeID="_x0000_i1104" DrawAspect="Content" ObjectID="_1686405423" r:id="rId146"/>
        </w:object>
      </w:r>
      <w:r w:rsidR="0099265B">
        <w:rPr>
          <w:rFonts w:ascii="宋体" w:hAnsi="宋体"/>
          <w:sz w:val="24"/>
        </w:rPr>
        <w:t xml:space="preserve">   </w:t>
      </w:r>
      <w:r w:rsidR="0099265B">
        <w:rPr>
          <w:rFonts w:ascii="宋体" w:hAnsi="宋体" w:hint="eastAsia"/>
          <w:sz w:val="24"/>
        </w:rPr>
        <w:t xml:space="preserve">                 </w:t>
      </w:r>
      <w:r w:rsidR="0099265B">
        <w:rPr>
          <w:rFonts w:ascii="宋体" w:hAnsi="宋体"/>
          <w:sz w:val="24"/>
        </w:rPr>
        <w:t xml:space="preserve">  (</w:t>
      </w:r>
      <w:r w:rsidR="0099265B" w:rsidRPr="00275036">
        <w:rPr>
          <w:rFonts w:eastAsiaTheme="minorEastAsia"/>
          <w:sz w:val="24"/>
          <w:szCs w:val="21"/>
        </w:rPr>
        <w:t>C.</w:t>
      </w:r>
      <w:r w:rsidR="00275036">
        <w:rPr>
          <w:rFonts w:eastAsiaTheme="minorEastAsia" w:hint="eastAsia"/>
          <w:sz w:val="24"/>
          <w:szCs w:val="21"/>
        </w:rPr>
        <w:t xml:space="preserve"> </w:t>
      </w:r>
      <w:r w:rsidR="00125D6B" w:rsidRPr="00275036">
        <w:rPr>
          <w:rFonts w:eastAsiaTheme="minorEastAsia" w:hint="eastAsia"/>
          <w:sz w:val="24"/>
          <w:szCs w:val="21"/>
        </w:rPr>
        <w:t>8</w:t>
      </w:r>
      <w:r w:rsidR="00275036">
        <w:rPr>
          <w:rFonts w:eastAsiaTheme="minorEastAsia" w:hint="eastAsia"/>
          <w:sz w:val="24"/>
          <w:szCs w:val="21"/>
        </w:rPr>
        <w:t xml:space="preserve"> </w:t>
      </w:r>
      <w:r w:rsidR="0099265B">
        <w:rPr>
          <w:rFonts w:ascii="宋体" w:hAnsi="宋体"/>
          <w:sz w:val="24"/>
        </w:rPr>
        <w:t>)</w:t>
      </w:r>
    </w:p>
    <w:p w:rsidR="00C612F2" w:rsidRDefault="0099265B" w:rsidP="00A77E53">
      <w:pPr>
        <w:spacing w:line="360" w:lineRule="auto"/>
        <w:ind w:firstLineChars="200" w:firstLine="480"/>
        <w:rPr>
          <w:sz w:val="24"/>
        </w:rPr>
      </w:pPr>
      <w:r>
        <w:rPr>
          <w:rFonts w:hint="eastAsia"/>
          <w:sz w:val="24"/>
        </w:rPr>
        <w:t>校准点</w:t>
      </w:r>
      <w:r w:rsidR="00275036">
        <w:rPr>
          <w:rFonts w:hint="eastAsia"/>
          <w:sz w:val="24"/>
        </w:rPr>
        <w:t xml:space="preserve"> </w:t>
      </w:r>
      <w:r w:rsidR="00A77E53">
        <w:rPr>
          <w:rFonts w:hint="eastAsia"/>
          <w:sz w:val="24"/>
        </w:rPr>
        <w:t>3.2</w:t>
      </w:r>
      <w:r>
        <w:rPr>
          <w:sz w:val="24"/>
        </w:rPr>
        <w:t xml:space="preserve"> µmol/mol</w:t>
      </w:r>
      <w:r>
        <w:rPr>
          <w:rFonts w:hint="eastAsia"/>
          <w:sz w:val="24"/>
        </w:rPr>
        <w:t>：</w:t>
      </w:r>
      <w:r w:rsidR="006435ED" w:rsidRPr="008C3E5D">
        <w:rPr>
          <w:position w:val="-6"/>
        </w:rPr>
        <w:object w:dxaOrig="440" w:dyaOrig="279">
          <v:shape id="_x0000_i1105" type="#_x0000_t75" style="width:21.75pt;height:14.25pt" o:ole="">
            <v:imagedata r:id="rId147" o:title=""/>
          </v:shape>
          <o:OLEObject Type="Embed" ProgID="Equation.DSMT4" ShapeID="_x0000_i1105" DrawAspect="Content" ObjectID="_1686405424" r:id="rId148"/>
        </w:object>
      </w:r>
      <w:r w:rsidR="00211B50">
        <w:rPr>
          <w:rFonts w:hint="eastAsia"/>
          <w:sz w:val="24"/>
        </w:rPr>
        <w:t>0.</w:t>
      </w:r>
      <w:r w:rsidR="00A21987">
        <w:rPr>
          <w:rFonts w:hint="eastAsia"/>
          <w:sz w:val="24"/>
        </w:rPr>
        <w:t>2</w:t>
      </w:r>
      <w:r w:rsidR="00211B50">
        <w:rPr>
          <w:sz w:val="24"/>
        </w:rPr>
        <w:t>µmol/mol</w:t>
      </w:r>
      <w:r>
        <w:rPr>
          <w:rFonts w:hint="eastAsia"/>
          <w:sz w:val="24"/>
        </w:rPr>
        <w:t>，</w:t>
      </w:r>
      <w:r w:rsidRPr="00A77E53">
        <w:rPr>
          <w:rFonts w:hint="eastAsia"/>
          <w:i/>
          <w:sz w:val="24"/>
        </w:rPr>
        <w:t>k</w:t>
      </w:r>
      <w:r>
        <w:rPr>
          <w:sz w:val="24"/>
        </w:rPr>
        <w:t>=2</w:t>
      </w:r>
      <w:r w:rsidR="005A1DC6">
        <w:rPr>
          <w:rFonts w:hint="eastAsia"/>
          <w:sz w:val="24"/>
        </w:rPr>
        <w:t>；</w:t>
      </w:r>
    </w:p>
    <w:p w:rsidR="00C612F2" w:rsidRDefault="0099265B" w:rsidP="00A77E53">
      <w:pPr>
        <w:spacing w:line="360" w:lineRule="auto"/>
        <w:ind w:firstLineChars="200" w:firstLine="480"/>
        <w:rPr>
          <w:sz w:val="24"/>
        </w:rPr>
      </w:pPr>
      <w:r>
        <w:rPr>
          <w:rFonts w:hint="eastAsia"/>
          <w:sz w:val="24"/>
        </w:rPr>
        <w:t>校准点</w:t>
      </w:r>
      <w:r w:rsidR="00275036">
        <w:rPr>
          <w:rFonts w:hint="eastAsia"/>
          <w:sz w:val="24"/>
        </w:rPr>
        <w:t xml:space="preserve"> </w:t>
      </w:r>
      <w:r w:rsidR="00A77E53" w:rsidRPr="00A77E53">
        <w:rPr>
          <w:rFonts w:hint="eastAsia"/>
          <w:sz w:val="24"/>
        </w:rPr>
        <w:t>5.3</w:t>
      </w:r>
      <w:r w:rsidR="00275036">
        <w:rPr>
          <w:rFonts w:hint="eastAsia"/>
          <w:sz w:val="24"/>
        </w:rPr>
        <w:t xml:space="preserve"> </w:t>
      </w:r>
      <w:r>
        <w:rPr>
          <w:sz w:val="24"/>
        </w:rPr>
        <w:t>µmol/mol</w:t>
      </w:r>
      <w:r>
        <w:rPr>
          <w:rFonts w:hint="eastAsia"/>
          <w:sz w:val="24"/>
        </w:rPr>
        <w:t>：</w:t>
      </w:r>
      <w:r w:rsidR="006435ED" w:rsidRPr="008C3E5D">
        <w:rPr>
          <w:position w:val="-6"/>
        </w:rPr>
        <w:object w:dxaOrig="440" w:dyaOrig="279">
          <v:shape id="_x0000_i1106" type="#_x0000_t75" style="width:21.75pt;height:14.25pt" o:ole="">
            <v:imagedata r:id="rId149" o:title=""/>
          </v:shape>
          <o:OLEObject Type="Embed" ProgID="Equation.DSMT4" ShapeID="_x0000_i1106" DrawAspect="Content" ObjectID="_1686405425" r:id="rId150"/>
        </w:object>
      </w:r>
      <w:r w:rsidR="00211B50">
        <w:rPr>
          <w:rFonts w:hint="eastAsia"/>
          <w:sz w:val="24"/>
        </w:rPr>
        <w:t>0.</w:t>
      </w:r>
      <w:r w:rsidR="00A21987">
        <w:rPr>
          <w:rFonts w:hint="eastAsia"/>
          <w:sz w:val="24"/>
        </w:rPr>
        <w:t>3</w:t>
      </w:r>
      <w:r w:rsidR="00211B50">
        <w:rPr>
          <w:sz w:val="24"/>
        </w:rPr>
        <w:t>µmol/mol</w:t>
      </w:r>
      <w:r>
        <w:rPr>
          <w:rFonts w:hint="eastAsia"/>
          <w:sz w:val="24"/>
        </w:rPr>
        <w:t>，</w:t>
      </w:r>
      <w:r w:rsidRPr="00A77E53">
        <w:rPr>
          <w:rFonts w:hint="eastAsia"/>
          <w:i/>
          <w:sz w:val="24"/>
        </w:rPr>
        <w:t>k</w:t>
      </w:r>
      <w:r>
        <w:rPr>
          <w:sz w:val="24"/>
        </w:rPr>
        <w:t>=2</w:t>
      </w:r>
      <w:r w:rsidR="005A1DC6">
        <w:rPr>
          <w:rFonts w:hint="eastAsia"/>
          <w:sz w:val="24"/>
        </w:rPr>
        <w:t>；</w:t>
      </w:r>
    </w:p>
    <w:p w:rsidR="00C612F2" w:rsidRDefault="0099265B" w:rsidP="00A77E53">
      <w:pPr>
        <w:spacing w:line="360" w:lineRule="auto"/>
        <w:ind w:firstLineChars="200" w:firstLine="480"/>
        <w:rPr>
          <w:sz w:val="24"/>
        </w:rPr>
      </w:pPr>
      <w:r>
        <w:rPr>
          <w:rFonts w:hint="eastAsia"/>
          <w:sz w:val="24"/>
        </w:rPr>
        <w:t>校准点</w:t>
      </w:r>
      <w:r w:rsidR="00275036">
        <w:rPr>
          <w:rFonts w:hint="eastAsia"/>
          <w:sz w:val="24"/>
        </w:rPr>
        <w:t xml:space="preserve"> </w:t>
      </w:r>
      <w:r w:rsidR="00A77E53">
        <w:rPr>
          <w:rFonts w:hint="eastAsia"/>
          <w:sz w:val="24"/>
        </w:rPr>
        <w:t>8.1</w:t>
      </w:r>
      <w:r w:rsidR="00275036">
        <w:rPr>
          <w:rFonts w:hint="eastAsia"/>
          <w:sz w:val="24"/>
        </w:rPr>
        <w:t xml:space="preserve"> </w:t>
      </w:r>
      <w:r>
        <w:rPr>
          <w:sz w:val="24"/>
        </w:rPr>
        <w:t>µmol/mol</w:t>
      </w:r>
      <w:r>
        <w:rPr>
          <w:rFonts w:hint="eastAsia"/>
          <w:sz w:val="24"/>
        </w:rPr>
        <w:t>：</w:t>
      </w:r>
      <w:r w:rsidR="006435ED" w:rsidRPr="008C3E5D">
        <w:rPr>
          <w:position w:val="-6"/>
        </w:rPr>
        <w:object w:dxaOrig="440" w:dyaOrig="279">
          <v:shape id="_x0000_i1107" type="#_x0000_t75" style="width:21.75pt;height:14.25pt" o:ole="">
            <v:imagedata r:id="rId151" o:title=""/>
          </v:shape>
          <o:OLEObject Type="Embed" ProgID="Equation.DSMT4" ShapeID="_x0000_i1107" DrawAspect="Content" ObjectID="_1686405426" r:id="rId152"/>
        </w:object>
      </w:r>
      <w:r w:rsidR="00211B50">
        <w:rPr>
          <w:rFonts w:hint="eastAsia"/>
          <w:sz w:val="24"/>
        </w:rPr>
        <w:t>0.</w:t>
      </w:r>
      <w:r w:rsidR="00A21987">
        <w:rPr>
          <w:rFonts w:hint="eastAsia"/>
          <w:sz w:val="24"/>
        </w:rPr>
        <w:t>4</w:t>
      </w:r>
      <w:r w:rsidR="00211B50">
        <w:rPr>
          <w:sz w:val="24"/>
        </w:rPr>
        <w:t>µmol/mol</w:t>
      </w:r>
      <w:r>
        <w:rPr>
          <w:rFonts w:hint="eastAsia"/>
          <w:sz w:val="24"/>
        </w:rPr>
        <w:t>，</w:t>
      </w:r>
      <w:r w:rsidRPr="00A77E53">
        <w:rPr>
          <w:rFonts w:hint="eastAsia"/>
          <w:i/>
          <w:sz w:val="24"/>
        </w:rPr>
        <w:t>k</w:t>
      </w:r>
      <w:r>
        <w:rPr>
          <w:sz w:val="24"/>
        </w:rPr>
        <w:t>=2</w:t>
      </w:r>
      <w:r w:rsidR="005A1DC6">
        <w:rPr>
          <w:rFonts w:hint="eastAsia"/>
          <w:sz w:val="24"/>
        </w:rPr>
        <w:t>。</w:t>
      </w:r>
    </w:p>
    <w:p w:rsidR="00C612F2" w:rsidRDefault="00C612F2">
      <w:pPr>
        <w:snapToGrid w:val="0"/>
        <w:spacing w:line="360" w:lineRule="auto"/>
        <w:ind w:firstLineChars="200" w:firstLine="422"/>
        <w:jc w:val="center"/>
        <w:rPr>
          <w:b/>
          <w:szCs w:val="21"/>
        </w:rPr>
      </w:pPr>
    </w:p>
    <w:tbl>
      <w:tblPr>
        <w:tblW w:w="13956" w:type="dxa"/>
        <w:jc w:val="center"/>
        <w:tblLayout w:type="fixed"/>
        <w:tblCellMar>
          <w:top w:w="15" w:type="dxa"/>
          <w:left w:w="15" w:type="dxa"/>
          <w:right w:w="15" w:type="dxa"/>
        </w:tblCellMar>
        <w:tblLook w:val="04A0"/>
      </w:tblPr>
      <w:tblGrid>
        <w:gridCol w:w="1080"/>
        <w:gridCol w:w="1080"/>
        <w:gridCol w:w="1296"/>
        <w:gridCol w:w="1080"/>
        <w:gridCol w:w="1080"/>
        <w:gridCol w:w="1080"/>
        <w:gridCol w:w="1080"/>
        <w:gridCol w:w="1080"/>
        <w:gridCol w:w="1080"/>
        <w:gridCol w:w="940"/>
        <w:gridCol w:w="920"/>
        <w:gridCol w:w="1080"/>
        <w:gridCol w:w="1080"/>
      </w:tblGrid>
      <w:tr w:rsidR="00C612F2">
        <w:trPr>
          <w:jc w:val="center"/>
          <w:hidden/>
        </w:trPr>
        <w:tc>
          <w:tcPr>
            <w:tcW w:w="1080" w:type="dxa"/>
            <w:vAlign w:val="center"/>
          </w:tcPr>
          <w:p w:rsidR="00C612F2" w:rsidRDefault="00C612F2">
            <w:pPr>
              <w:widowControl/>
              <w:jc w:val="left"/>
              <w:rPr>
                <w:vanish/>
                <w:color w:val="000000"/>
                <w:sz w:val="22"/>
                <w:szCs w:val="22"/>
              </w:rPr>
            </w:pPr>
          </w:p>
        </w:tc>
        <w:tc>
          <w:tcPr>
            <w:tcW w:w="1080" w:type="dxa"/>
            <w:vAlign w:val="center"/>
          </w:tcPr>
          <w:p w:rsidR="00C612F2" w:rsidRDefault="00C612F2">
            <w:pPr>
              <w:rPr>
                <w:vanish/>
                <w:color w:val="000000"/>
                <w:sz w:val="22"/>
                <w:szCs w:val="22"/>
              </w:rPr>
            </w:pPr>
          </w:p>
        </w:tc>
        <w:tc>
          <w:tcPr>
            <w:tcW w:w="1296" w:type="dxa"/>
            <w:vAlign w:val="center"/>
          </w:tcPr>
          <w:p w:rsidR="00C612F2" w:rsidRDefault="00C612F2">
            <w:pPr>
              <w:rPr>
                <w:vanish/>
                <w:color w:val="000000"/>
                <w:sz w:val="22"/>
                <w:szCs w:val="22"/>
              </w:rPr>
            </w:pPr>
          </w:p>
        </w:tc>
        <w:tc>
          <w:tcPr>
            <w:tcW w:w="1080" w:type="dxa"/>
            <w:vAlign w:val="center"/>
          </w:tcPr>
          <w:p w:rsidR="00C612F2" w:rsidRDefault="00C612F2">
            <w:pPr>
              <w:rPr>
                <w:vanish/>
                <w:color w:val="000000"/>
                <w:sz w:val="22"/>
                <w:szCs w:val="22"/>
              </w:rPr>
            </w:pPr>
          </w:p>
        </w:tc>
        <w:tc>
          <w:tcPr>
            <w:tcW w:w="1080" w:type="dxa"/>
            <w:vAlign w:val="center"/>
          </w:tcPr>
          <w:p w:rsidR="00C612F2" w:rsidRDefault="00C612F2">
            <w:pPr>
              <w:rPr>
                <w:vanish/>
                <w:color w:val="000000"/>
                <w:sz w:val="22"/>
                <w:szCs w:val="22"/>
              </w:rPr>
            </w:pPr>
          </w:p>
        </w:tc>
        <w:tc>
          <w:tcPr>
            <w:tcW w:w="1080" w:type="dxa"/>
            <w:vAlign w:val="center"/>
          </w:tcPr>
          <w:p w:rsidR="00C612F2" w:rsidRDefault="00C612F2">
            <w:pPr>
              <w:rPr>
                <w:vanish/>
                <w:color w:val="000000"/>
                <w:sz w:val="22"/>
                <w:szCs w:val="22"/>
              </w:rPr>
            </w:pPr>
          </w:p>
        </w:tc>
        <w:tc>
          <w:tcPr>
            <w:tcW w:w="1080" w:type="dxa"/>
            <w:vAlign w:val="center"/>
          </w:tcPr>
          <w:p w:rsidR="00C612F2" w:rsidRDefault="00C612F2">
            <w:pPr>
              <w:rPr>
                <w:vanish/>
                <w:color w:val="000000"/>
                <w:sz w:val="22"/>
                <w:szCs w:val="22"/>
              </w:rPr>
            </w:pPr>
          </w:p>
        </w:tc>
        <w:tc>
          <w:tcPr>
            <w:tcW w:w="1080" w:type="dxa"/>
            <w:vAlign w:val="center"/>
          </w:tcPr>
          <w:p w:rsidR="00C612F2" w:rsidRDefault="00C612F2">
            <w:pPr>
              <w:rPr>
                <w:vanish/>
                <w:color w:val="000000"/>
                <w:sz w:val="22"/>
                <w:szCs w:val="22"/>
              </w:rPr>
            </w:pPr>
          </w:p>
        </w:tc>
        <w:tc>
          <w:tcPr>
            <w:tcW w:w="1080" w:type="dxa"/>
            <w:vAlign w:val="center"/>
          </w:tcPr>
          <w:p w:rsidR="00C612F2" w:rsidRDefault="00C612F2">
            <w:pPr>
              <w:rPr>
                <w:vanish/>
                <w:color w:val="000000"/>
                <w:sz w:val="22"/>
                <w:szCs w:val="22"/>
              </w:rPr>
            </w:pPr>
          </w:p>
        </w:tc>
        <w:tc>
          <w:tcPr>
            <w:tcW w:w="940" w:type="dxa"/>
            <w:vAlign w:val="center"/>
          </w:tcPr>
          <w:p w:rsidR="00C612F2" w:rsidRDefault="00C612F2">
            <w:pPr>
              <w:rPr>
                <w:vanish/>
                <w:color w:val="000000"/>
                <w:sz w:val="22"/>
                <w:szCs w:val="22"/>
              </w:rPr>
            </w:pPr>
          </w:p>
        </w:tc>
        <w:tc>
          <w:tcPr>
            <w:tcW w:w="920" w:type="dxa"/>
            <w:vAlign w:val="center"/>
          </w:tcPr>
          <w:p w:rsidR="00C612F2" w:rsidRDefault="00C612F2">
            <w:pPr>
              <w:rPr>
                <w:vanish/>
                <w:color w:val="000000"/>
                <w:sz w:val="22"/>
                <w:szCs w:val="22"/>
              </w:rPr>
            </w:pPr>
          </w:p>
        </w:tc>
        <w:tc>
          <w:tcPr>
            <w:tcW w:w="1080" w:type="dxa"/>
            <w:vAlign w:val="center"/>
          </w:tcPr>
          <w:p w:rsidR="00C612F2" w:rsidRDefault="00C612F2">
            <w:pPr>
              <w:rPr>
                <w:vanish/>
                <w:color w:val="000000"/>
                <w:sz w:val="22"/>
                <w:szCs w:val="22"/>
              </w:rPr>
            </w:pPr>
          </w:p>
        </w:tc>
        <w:tc>
          <w:tcPr>
            <w:tcW w:w="1080" w:type="dxa"/>
            <w:vAlign w:val="center"/>
          </w:tcPr>
          <w:p w:rsidR="00C612F2" w:rsidRDefault="00C612F2">
            <w:pPr>
              <w:rPr>
                <w:vanish/>
                <w:color w:val="000000"/>
                <w:sz w:val="22"/>
                <w:szCs w:val="22"/>
              </w:rPr>
            </w:pPr>
          </w:p>
        </w:tc>
      </w:tr>
    </w:tbl>
    <w:p w:rsidR="00190F0E" w:rsidRDefault="00190F0E">
      <w:pPr>
        <w:rPr>
          <w:b/>
        </w:rPr>
      </w:pPr>
    </w:p>
    <w:p w:rsidR="00190F0E" w:rsidRDefault="00190F0E">
      <w:pPr>
        <w:rPr>
          <w:b/>
        </w:rPr>
      </w:pPr>
    </w:p>
    <w:p w:rsidR="00190F0E" w:rsidRDefault="00190F0E">
      <w:pPr>
        <w:rPr>
          <w:b/>
        </w:rPr>
      </w:pPr>
    </w:p>
    <w:p w:rsidR="00190F0E" w:rsidRDefault="00190F0E">
      <w:pPr>
        <w:rPr>
          <w:b/>
        </w:rPr>
      </w:pPr>
    </w:p>
    <w:p w:rsidR="00190F0E" w:rsidRDefault="00190F0E">
      <w:pPr>
        <w:rPr>
          <w:b/>
        </w:rPr>
      </w:pPr>
    </w:p>
    <w:p w:rsidR="00190F0E" w:rsidRDefault="00190F0E">
      <w:pPr>
        <w:rPr>
          <w:b/>
        </w:rPr>
      </w:pPr>
    </w:p>
    <w:p w:rsidR="00190F0E" w:rsidRDefault="00190F0E">
      <w:pPr>
        <w:rPr>
          <w:b/>
        </w:rPr>
      </w:pPr>
    </w:p>
    <w:p w:rsidR="00190F0E" w:rsidRDefault="00190F0E">
      <w:pPr>
        <w:rPr>
          <w:b/>
        </w:rPr>
      </w:pPr>
    </w:p>
    <w:p w:rsidR="00190F0E" w:rsidRDefault="00190F0E">
      <w:pPr>
        <w:rPr>
          <w:b/>
        </w:rPr>
      </w:pPr>
    </w:p>
    <w:p w:rsidR="00190F0E" w:rsidRDefault="00190F0E">
      <w:pPr>
        <w:rPr>
          <w:b/>
        </w:rPr>
      </w:pPr>
    </w:p>
    <w:p w:rsidR="00190F0E" w:rsidRDefault="00190F0E">
      <w:pPr>
        <w:rPr>
          <w:b/>
        </w:rPr>
      </w:pPr>
    </w:p>
    <w:p w:rsidR="00190F0E" w:rsidRDefault="00190F0E">
      <w:pPr>
        <w:rPr>
          <w:b/>
        </w:rPr>
      </w:pPr>
    </w:p>
    <w:p w:rsidR="00C67D13" w:rsidRDefault="00C67D13">
      <w:pPr>
        <w:rPr>
          <w:b/>
        </w:rPr>
      </w:pPr>
      <w:r>
        <w:rPr>
          <w:rFonts w:hint="eastAsia"/>
          <w:b/>
        </w:rPr>
        <w:t>、</w:t>
      </w:r>
    </w:p>
    <w:p w:rsidR="00C67D13" w:rsidRDefault="00C67D13">
      <w:pPr>
        <w:rPr>
          <w:b/>
        </w:rPr>
      </w:pPr>
    </w:p>
    <w:p w:rsidR="00190F0E" w:rsidRDefault="00190F0E">
      <w:pPr>
        <w:rPr>
          <w:b/>
        </w:rPr>
      </w:pPr>
    </w:p>
    <w:p w:rsidR="00190F0E" w:rsidRDefault="00190F0E">
      <w:pPr>
        <w:rPr>
          <w:b/>
        </w:rPr>
      </w:pPr>
    </w:p>
    <w:p w:rsidR="00190F0E" w:rsidRDefault="00190F0E">
      <w:pPr>
        <w:rPr>
          <w:b/>
        </w:rPr>
      </w:pPr>
    </w:p>
    <w:p w:rsidR="00190F0E" w:rsidRDefault="00190F0E">
      <w:pPr>
        <w:rPr>
          <w:b/>
        </w:rPr>
      </w:pPr>
    </w:p>
    <w:p w:rsidR="00190F0E" w:rsidRPr="00124E73" w:rsidRDefault="00190F0E" w:rsidP="00190F0E">
      <w:pPr>
        <w:pStyle w:val="6"/>
        <w:spacing w:line="240" w:lineRule="atLeast"/>
        <w:rPr>
          <w:rFonts w:ascii="黑体" w:eastAsia="黑体" w:hAnsi="黑体"/>
          <w:b w:val="0"/>
          <w:sz w:val="28"/>
          <w:szCs w:val="28"/>
        </w:rPr>
      </w:pPr>
      <w:r w:rsidRPr="00124E73">
        <w:rPr>
          <w:rFonts w:ascii="黑体" w:eastAsia="黑体" w:hAnsi="黑体" w:hint="eastAsia"/>
          <w:b w:val="0"/>
          <w:sz w:val="28"/>
          <w:szCs w:val="28"/>
        </w:rPr>
        <w:lastRenderedPageBreak/>
        <w:t>附录</w:t>
      </w:r>
      <w:r w:rsidRPr="006E7BA6">
        <w:rPr>
          <w:rFonts w:ascii="Times New Roman" w:eastAsia="黑体" w:hAnsi="Times New Roman"/>
          <w:b w:val="0"/>
          <w:sz w:val="28"/>
          <w:szCs w:val="28"/>
        </w:rPr>
        <w:t>D</w:t>
      </w:r>
    </w:p>
    <w:p w:rsidR="00190F0E" w:rsidRDefault="00190F0E" w:rsidP="00190F0E">
      <w:pPr>
        <w:spacing w:line="720" w:lineRule="auto"/>
        <w:jc w:val="center"/>
        <w:rPr>
          <w:rFonts w:ascii="黑体" w:eastAsia="黑体"/>
          <w:bCs/>
          <w:sz w:val="28"/>
          <w:szCs w:val="28"/>
        </w:rPr>
      </w:pPr>
      <w:r>
        <w:rPr>
          <w:rFonts w:ascii="黑体" w:eastAsia="黑体" w:hint="eastAsia"/>
          <w:bCs/>
          <w:sz w:val="28"/>
          <w:szCs w:val="28"/>
        </w:rPr>
        <w:t>响应时间测量结果不确定度评定示例</w:t>
      </w:r>
    </w:p>
    <w:p w:rsidR="000F6479" w:rsidRDefault="003E4718" w:rsidP="000F6479">
      <w:pPr>
        <w:spacing w:line="720" w:lineRule="auto"/>
        <w:rPr>
          <w:rFonts w:eastAsia="黑体"/>
          <w:sz w:val="24"/>
        </w:rPr>
      </w:pPr>
      <w:r w:rsidRPr="006E7BA6">
        <w:rPr>
          <w:rFonts w:eastAsia="黑体"/>
          <w:sz w:val="24"/>
        </w:rPr>
        <w:t>D</w:t>
      </w:r>
      <w:r w:rsidR="000F6479" w:rsidRPr="006E7BA6">
        <w:rPr>
          <w:rFonts w:eastAsia="黑体"/>
          <w:sz w:val="24"/>
        </w:rPr>
        <w:t>.</w:t>
      </w:r>
      <w:r w:rsidR="006E7BA6">
        <w:rPr>
          <w:rFonts w:eastAsia="黑体" w:hint="eastAsia"/>
          <w:sz w:val="24"/>
        </w:rPr>
        <w:t xml:space="preserve"> </w:t>
      </w:r>
      <w:r w:rsidR="000F6479" w:rsidRPr="006E7BA6">
        <w:rPr>
          <w:rFonts w:eastAsia="黑体"/>
          <w:sz w:val="24"/>
        </w:rPr>
        <w:t>1</w:t>
      </w:r>
      <w:r w:rsidR="000F6479" w:rsidRPr="008257C5">
        <w:rPr>
          <w:rFonts w:ascii="黑体" w:eastAsia="黑体" w:hAnsi="黑体"/>
          <w:sz w:val="24"/>
        </w:rPr>
        <w:t xml:space="preserve">  </w:t>
      </w:r>
      <w:r w:rsidR="000F6479">
        <w:rPr>
          <w:rFonts w:eastAsia="黑体" w:hint="eastAsia"/>
          <w:sz w:val="24"/>
        </w:rPr>
        <w:t>校准方法</w:t>
      </w:r>
    </w:p>
    <w:p w:rsidR="000F6479" w:rsidRDefault="000F6479" w:rsidP="00E13942">
      <w:pPr>
        <w:adjustRightInd w:val="0"/>
        <w:snapToGrid w:val="0"/>
        <w:spacing w:line="360" w:lineRule="auto"/>
        <w:ind w:firstLineChars="200" w:firstLine="480"/>
        <w:rPr>
          <w:rFonts w:ascii="宋体" w:hAnsi="宋体" w:cs="宋体"/>
          <w:sz w:val="24"/>
        </w:rPr>
      </w:pPr>
      <w:r>
        <w:rPr>
          <w:rFonts w:ascii="宋体" w:hAnsi="宋体" w:cs="宋体" w:hint="eastAsia"/>
          <w:sz w:val="24"/>
        </w:rPr>
        <w:t>通入零点气体使</w:t>
      </w:r>
      <w:r>
        <w:rPr>
          <w:rFonts w:hint="eastAsia"/>
          <w:sz w:val="24"/>
        </w:rPr>
        <w:t>报警器</w:t>
      </w:r>
      <w:r>
        <w:rPr>
          <w:rFonts w:ascii="宋体" w:hAnsi="宋体" w:cs="宋体" w:hint="eastAsia"/>
          <w:sz w:val="24"/>
        </w:rPr>
        <w:t>示值回零，通入浓度约为满量程</w:t>
      </w:r>
      <w:r w:rsidR="006E7BA6">
        <w:rPr>
          <w:rFonts w:ascii="宋体" w:hAnsi="宋体" w:cs="宋体" w:hint="eastAsia"/>
          <w:sz w:val="24"/>
        </w:rPr>
        <w:t xml:space="preserve"> </w:t>
      </w:r>
      <w:r w:rsidRPr="006E7BA6">
        <w:rPr>
          <w:sz w:val="24"/>
        </w:rPr>
        <w:t>50</w:t>
      </w:r>
      <w:r w:rsidR="006E7BA6">
        <w:rPr>
          <w:rFonts w:hint="eastAsia"/>
          <w:sz w:val="24"/>
        </w:rPr>
        <w:t xml:space="preserve"> </w:t>
      </w:r>
      <w:r w:rsidRPr="006E7BA6">
        <w:rPr>
          <w:sz w:val="24"/>
        </w:rPr>
        <w:t>%</w:t>
      </w:r>
      <w:r>
        <w:rPr>
          <w:rFonts w:ascii="宋体" w:hAnsi="宋体" w:cs="宋体" w:hint="eastAsia"/>
          <w:sz w:val="24"/>
        </w:rPr>
        <w:t>的气体标准物质，待示值稳定后，读取</w:t>
      </w:r>
      <w:r>
        <w:rPr>
          <w:rFonts w:hint="eastAsia"/>
          <w:sz w:val="24"/>
        </w:rPr>
        <w:t>报警器</w:t>
      </w:r>
      <w:r>
        <w:rPr>
          <w:rFonts w:ascii="宋体" w:hAnsi="宋体" w:cs="宋体" w:hint="eastAsia"/>
          <w:sz w:val="24"/>
        </w:rPr>
        <w:t>示值，撤去气体标准物质，待</w:t>
      </w:r>
      <w:r>
        <w:rPr>
          <w:rFonts w:hint="eastAsia"/>
          <w:sz w:val="24"/>
        </w:rPr>
        <w:t>报警器</w:t>
      </w:r>
      <w:r>
        <w:rPr>
          <w:rFonts w:ascii="宋体" w:hAnsi="宋体" w:cs="宋体" w:hint="eastAsia"/>
          <w:sz w:val="24"/>
        </w:rPr>
        <w:t>回零后，再通入上述浓度的气体标准物质，同时启动秒表，待</w:t>
      </w:r>
      <w:r>
        <w:rPr>
          <w:rFonts w:hint="eastAsia"/>
          <w:sz w:val="24"/>
        </w:rPr>
        <w:t>报警器</w:t>
      </w:r>
      <w:r>
        <w:rPr>
          <w:rFonts w:ascii="宋体" w:hAnsi="宋体" w:cs="宋体" w:hint="eastAsia"/>
          <w:sz w:val="24"/>
        </w:rPr>
        <w:t>显示值到达稳定示值的</w:t>
      </w:r>
      <w:r w:rsidRPr="006E7BA6">
        <w:rPr>
          <w:sz w:val="24"/>
        </w:rPr>
        <w:t>90</w:t>
      </w:r>
      <w:r w:rsidR="006E7BA6">
        <w:rPr>
          <w:rFonts w:hint="eastAsia"/>
          <w:sz w:val="24"/>
        </w:rPr>
        <w:t xml:space="preserve"> </w:t>
      </w:r>
      <w:r w:rsidRPr="006E7BA6">
        <w:rPr>
          <w:sz w:val="24"/>
        </w:rPr>
        <w:t>%</w:t>
      </w:r>
      <w:r>
        <w:rPr>
          <w:rFonts w:ascii="宋体" w:hAnsi="宋体" w:cs="宋体" w:hint="eastAsia"/>
          <w:sz w:val="24"/>
        </w:rPr>
        <w:t>时停止计时，记录秒表读数，重复测量</w:t>
      </w:r>
      <w:r w:rsidRPr="006E7BA6">
        <w:rPr>
          <w:sz w:val="24"/>
        </w:rPr>
        <w:t>3</w:t>
      </w:r>
      <w:r>
        <w:rPr>
          <w:rFonts w:ascii="宋体" w:hAnsi="宋体" w:cs="宋体" w:hint="eastAsia"/>
          <w:sz w:val="24"/>
        </w:rPr>
        <w:t>次，</w:t>
      </w:r>
      <w:r w:rsidRPr="006E7BA6">
        <w:rPr>
          <w:rFonts w:hint="eastAsia"/>
          <w:sz w:val="24"/>
        </w:rPr>
        <w:t>取</w:t>
      </w:r>
      <w:r w:rsidRPr="006E7BA6">
        <w:rPr>
          <w:sz w:val="24"/>
        </w:rPr>
        <w:t>3</w:t>
      </w:r>
      <w:r>
        <w:rPr>
          <w:rFonts w:ascii="宋体" w:hAnsi="宋体" w:cs="宋体" w:hint="eastAsia"/>
          <w:sz w:val="24"/>
        </w:rPr>
        <w:t>次测量值的算术平均值作为</w:t>
      </w:r>
      <w:r>
        <w:rPr>
          <w:rFonts w:hint="eastAsia"/>
          <w:sz w:val="24"/>
        </w:rPr>
        <w:t>报警器</w:t>
      </w:r>
      <w:r>
        <w:rPr>
          <w:rFonts w:ascii="宋体" w:hAnsi="宋体" w:cs="宋体" w:hint="eastAsia"/>
          <w:sz w:val="24"/>
        </w:rPr>
        <w:t>的响应时间，结果</w:t>
      </w:r>
      <w:r>
        <w:rPr>
          <w:rFonts w:hint="eastAsia"/>
          <w:sz w:val="24"/>
        </w:rPr>
        <w:t>保留到</w:t>
      </w:r>
      <w:r w:rsidR="006E7BA6">
        <w:rPr>
          <w:rFonts w:hint="eastAsia"/>
          <w:sz w:val="24"/>
        </w:rPr>
        <w:t xml:space="preserve"> </w:t>
      </w:r>
      <w:r>
        <w:rPr>
          <w:rFonts w:hint="eastAsia"/>
          <w:sz w:val="24"/>
        </w:rPr>
        <w:t>0.1</w:t>
      </w:r>
      <w:r w:rsidR="006E7BA6">
        <w:rPr>
          <w:rFonts w:hint="eastAsia"/>
          <w:sz w:val="24"/>
        </w:rPr>
        <w:t xml:space="preserve"> </w:t>
      </w:r>
      <w:r>
        <w:rPr>
          <w:rFonts w:hint="eastAsia"/>
          <w:sz w:val="24"/>
        </w:rPr>
        <w:t>s</w:t>
      </w:r>
      <w:r w:rsidR="006E7BA6">
        <w:rPr>
          <w:rFonts w:hint="eastAsia"/>
          <w:sz w:val="24"/>
        </w:rPr>
        <w:t>。</w:t>
      </w:r>
    </w:p>
    <w:p w:rsidR="000F6479" w:rsidRPr="00124E73" w:rsidRDefault="003E4718" w:rsidP="000F6479">
      <w:pPr>
        <w:adjustRightInd w:val="0"/>
        <w:snapToGrid w:val="0"/>
        <w:spacing w:line="360" w:lineRule="auto"/>
        <w:rPr>
          <w:rFonts w:ascii="黑体" w:eastAsia="黑体" w:hAnsi="黑体"/>
          <w:sz w:val="24"/>
        </w:rPr>
      </w:pPr>
      <w:r w:rsidRPr="006E7BA6">
        <w:rPr>
          <w:rFonts w:eastAsia="黑体" w:hint="eastAsia"/>
          <w:sz w:val="24"/>
        </w:rPr>
        <w:t>D</w:t>
      </w:r>
      <w:r w:rsidR="000F6479" w:rsidRPr="006E7BA6">
        <w:rPr>
          <w:rFonts w:eastAsia="黑体"/>
          <w:sz w:val="24"/>
        </w:rPr>
        <w:t>.</w:t>
      </w:r>
      <w:r w:rsidR="006E7BA6">
        <w:rPr>
          <w:rFonts w:eastAsia="黑体" w:hint="eastAsia"/>
          <w:sz w:val="24"/>
        </w:rPr>
        <w:t xml:space="preserve"> </w:t>
      </w:r>
      <w:r w:rsidR="000F6479" w:rsidRPr="006E7BA6">
        <w:rPr>
          <w:rFonts w:eastAsia="黑体"/>
          <w:sz w:val="24"/>
        </w:rPr>
        <w:t>2</w:t>
      </w:r>
      <w:r w:rsidR="000F6479" w:rsidRPr="006E7BA6">
        <w:rPr>
          <w:rFonts w:eastAsia="黑体" w:hint="eastAsia"/>
          <w:sz w:val="24"/>
        </w:rPr>
        <w:t xml:space="preserve"> </w:t>
      </w:r>
      <w:r w:rsidR="000F6479">
        <w:rPr>
          <w:rFonts w:ascii="黑体" w:eastAsia="黑体" w:hAnsi="黑体" w:hint="eastAsia"/>
          <w:sz w:val="24"/>
        </w:rPr>
        <w:t xml:space="preserve"> </w:t>
      </w:r>
      <w:r w:rsidR="000F6479" w:rsidRPr="00124E73">
        <w:rPr>
          <w:rFonts w:ascii="黑体" w:eastAsia="黑体" w:hAnsi="黑体" w:cs="黑体" w:hint="eastAsia"/>
          <w:sz w:val="24"/>
        </w:rPr>
        <w:t>测量模型</w:t>
      </w:r>
    </w:p>
    <w:p w:rsidR="000F6479" w:rsidRDefault="003E4718" w:rsidP="000F6479">
      <w:pPr>
        <w:spacing w:line="360" w:lineRule="auto"/>
        <w:ind w:firstLineChars="150" w:firstLine="360"/>
        <w:rPr>
          <w:rFonts w:ascii="宋体"/>
          <w:sz w:val="24"/>
        </w:rPr>
      </w:pPr>
      <w:r>
        <w:rPr>
          <w:rFonts w:ascii="宋体" w:hAnsi="宋体" w:hint="eastAsia"/>
          <w:sz w:val="24"/>
        </w:rPr>
        <w:t>响应时间</w:t>
      </w:r>
      <w:r w:rsidR="000F6479">
        <w:rPr>
          <w:rFonts w:ascii="宋体" w:hAnsi="宋体" w:hint="eastAsia"/>
          <w:sz w:val="24"/>
        </w:rPr>
        <w:t>测量模型如式（</w:t>
      </w:r>
      <w:r w:rsidR="00C67D13" w:rsidRPr="006E7BA6">
        <w:rPr>
          <w:sz w:val="24"/>
        </w:rPr>
        <w:t>D</w:t>
      </w:r>
      <w:r w:rsidR="000F6479" w:rsidRPr="006E7BA6">
        <w:rPr>
          <w:sz w:val="24"/>
        </w:rPr>
        <w:t>.</w:t>
      </w:r>
      <w:r w:rsidR="006E7BA6">
        <w:rPr>
          <w:rFonts w:hint="eastAsia"/>
          <w:sz w:val="24"/>
        </w:rPr>
        <w:t xml:space="preserve"> </w:t>
      </w:r>
      <w:r w:rsidR="000F6479" w:rsidRPr="006E7BA6">
        <w:rPr>
          <w:sz w:val="24"/>
        </w:rPr>
        <w:t>1</w:t>
      </w:r>
      <w:r w:rsidR="000F6479">
        <w:rPr>
          <w:rFonts w:ascii="宋体" w:hAnsi="宋体" w:hint="eastAsia"/>
          <w:sz w:val="24"/>
        </w:rPr>
        <w:t>）：</w:t>
      </w:r>
    </w:p>
    <w:p w:rsidR="000F6479" w:rsidRDefault="00EC0576" w:rsidP="000F6479">
      <w:pPr>
        <w:wordWrap w:val="0"/>
        <w:spacing w:line="360" w:lineRule="auto"/>
        <w:jc w:val="right"/>
        <w:rPr>
          <w:rFonts w:ascii="宋体"/>
          <w:sz w:val="24"/>
        </w:rPr>
      </w:pPr>
      <w:r w:rsidRPr="00106900">
        <w:rPr>
          <w:position w:val="-6"/>
        </w:rPr>
        <w:object w:dxaOrig="460" w:dyaOrig="340">
          <v:shape id="_x0000_i1108" type="#_x0000_t75" style="width:23.25pt;height:17.25pt" o:ole="">
            <v:imagedata r:id="rId153" o:title=""/>
          </v:shape>
          <o:OLEObject Type="Embed" ProgID="Equation.DSMT4" ShapeID="_x0000_i1108" DrawAspect="Content" ObjectID="_1686405427" r:id="rId154"/>
        </w:object>
      </w:r>
      <w:r w:rsidR="000F6479">
        <w:rPr>
          <w:rFonts w:hint="eastAsia"/>
        </w:rPr>
        <w:t xml:space="preserve"> </w:t>
      </w:r>
      <w:r w:rsidR="000F6479">
        <w:rPr>
          <w:rFonts w:ascii="宋体" w:hAnsi="宋体" w:hint="eastAsia"/>
          <w:position w:val="-10"/>
          <w:sz w:val="24"/>
        </w:rPr>
        <w:t xml:space="preserve">                     </w:t>
      </w:r>
      <w:r w:rsidR="000F6479">
        <w:rPr>
          <w:rFonts w:ascii="宋体" w:hAnsi="宋体" w:hint="eastAsia"/>
          <w:sz w:val="24"/>
        </w:rPr>
        <w:t>（</w:t>
      </w:r>
      <w:r w:rsidR="003E4718" w:rsidRPr="006E7BA6">
        <w:rPr>
          <w:sz w:val="24"/>
        </w:rPr>
        <w:t>D</w:t>
      </w:r>
      <w:r w:rsidR="000F6479" w:rsidRPr="006E7BA6">
        <w:rPr>
          <w:sz w:val="24"/>
        </w:rPr>
        <w:t>.</w:t>
      </w:r>
      <w:r w:rsidR="006E7BA6">
        <w:rPr>
          <w:rFonts w:hint="eastAsia"/>
          <w:sz w:val="24"/>
        </w:rPr>
        <w:t xml:space="preserve"> </w:t>
      </w:r>
      <w:r w:rsidR="000F6479" w:rsidRPr="006E7BA6">
        <w:rPr>
          <w:sz w:val="24"/>
        </w:rPr>
        <w:t>1</w:t>
      </w:r>
      <w:r w:rsidR="000F6479">
        <w:rPr>
          <w:rFonts w:ascii="宋体" w:hAnsi="宋体" w:hint="eastAsia"/>
          <w:sz w:val="24"/>
        </w:rPr>
        <w:t>）</w:t>
      </w:r>
    </w:p>
    <w:p w:rsidR="000F6479" w:rsidRDefault="000F6479" w:rsidP="000F6479">
      <w:pPr>
        <w:spacing w:line="360" w:lineRule="auto"/>
        <w:ind w:firstLineChars="200" w:firstLine="480"/>
        <w:rPr>
          <w:rFonts w:ascii="宋体" w:hAnsi="宋体"/>
          <w:sz w:val="24"/>
        </w:rPr>
      </w:pPr>
      <w:r w:rsidRPr="00876B63">
        <w:rPr>
          <w:rFonts w:ascii="宋体" w:hAnsi="宋体" w:hint="eastAsia"/>
          <w:sz w:val="24"/>
        </w:rPr>
        <w:t>式中：</w:t>
      </w:r>
    </w:p>
    <w:p w:rsidR="000F6479" w:rsidRDefault="00E13942" w:rsidP="00EC0576">
      <w:pPr>
        <w:spacing w:line="360" w:lineRule="auto"/>
        <w:ind w:firstLineChars="250" w:firstLine="525"/>
        <w:rPr>
          <w:rFonts w:ascii="宋体"/>
          <w:sz w:val="24"/>
        </w:rPr>
      </w:pPr>
      <w:r w:rsidRPr="008C3E5D">
        <w:rPr>
          <w:position w:val="-6"/>
        </w:rPr>
        <w:object w:dxaOrig="300" w:dyaOrig="279">
          <v:shape id="_x0000_i1109" type="#_x0000_t75" style="width:13.5pt;height:12.75pt" o:ole="">
            <v:imagedata r:id="rId155" o:title=""/>
          </v:shape>
          <o:OLEObject Type="Embed" ProgID="Equation.DSMT4" ShapeID="_x0000_i1109" DrawAspect="Content" ObjectID="_1686405428" r:id="rId156"/>
        </w:object>
      </w:r>
      <w:r w:rsidR="00CF28A0">
        <w:rPr>
          <w:rFonts w:ascii="宋体" w:hAnsi="宋体"/>
          <w:sz w:val="24"/>
        </w:rPr>
        <w:fldChar w:fldCharType="begin"/>
      </w:r>
      <w:r w:rsidR="000F6479">
        <w:rPr>
          <w:rFonts w:ascii="宋体" w:hAnsi="宋体"/>
          <w:sz w:val="24"/>
        </w:rPr>
        <w:instrText xml:space="preserve"> QUOTE </w:instrText>
      </w:r>
      <w:r w:rsidR="00CF28A0">
        <w:pict>
          <v:shape id="_x0000_i1110" type="#_x0000_t75" style="width:21pt;height:14.25pt" equationxml="&lt;">
            <v:imagedata r:id="rId74" o:title="" chromakey="white"/>
          </v:shape>
        </w:pict>
      </w:r>
      <w:r w:rsidR="00CF28A0">
        <w:rPr>
          <w:rFonts w:ascii="宋体" w:hAnsi="宋体"/>
          <w:sz w:val="24"/>
        </w:rPr>
        <w:fldChar w:fldCharType="end"/>
      </w:r>
      <w:r w:rsidR="000F6479">
        <w:rPr>
          <w:rFonts w:ascii="宋体" w:hAnsi="宋体"/>
          <w:sz w:val="24"/>
        </w:rPr>
        <w:t>——</w:t>
      </w:r>
      <w:r w:rsidR="000F6479">
        <w:rPr>
          <w:rFonts w:ascii="宋体" w:hAnsi="宋体" w:hint="eastAsia"/>
          <w:sz w:val="24"/>
        </w:rPr>
        <w:t>响应时间，</w:t>
      </w:r>
      <w:r w:rsidR="000F6479">
        <w:rPr>
          <w:rFonts w:hint="eastAsia"/>
          <w:sz w:val="24"/>
        </w:rPr>
        <w:t>s</w:t>
      </w:r>
      <w:r w:rsidR="000F6479">
        <w:rPr>
          <w:rFonts w:ascii="宋体" w:hAnsi="宋体" w:hint="eastAsia"/>
          <w:sz w:val="24"/>
        </w:rPr>
        <w:t>；</w:t>
      </w:r>
    </w:p>
    <w:p w:rsidR="000F6479" w:rsidRDefault="00E13942" w:rsidP="00E13942">
      <w:pPr>
        <w:spacing w:line="360" w:lineRule="auto"/>
        <w:ind w:firstLineChars="250" w:firstLine="525"/>
        <w:rPr>
          <w:rFonts w:ascii="宋体"/>
          <w:kern w:val="0"/>
          <w:sz w:val="24"/>
        </w:rPr>
      </w:pPr>
      <w:r w:rsidRPr="008C3E5D">
        <w:rPr>
          <w:position w:val="-6"/>
        </w:rPr>
        <w:object w:dxaOrig="139" w:dyaOrig="340">
          <v:shape id="_x0000_i1111" type="#_x0000_t75" style="width:7.5pt;height:18pt" o:ole="">
            <v:imagedata r:id="rId157" o:title=""/>
          </v:shape>
          <o:OLEObject Type="Embed" ProgID="Equation.DSMT4" ShapeID="_x0000_i1111" DrawAspect="Content" ObjectID="_1686405429" r:id="rId158"/>
        </w:object>
      </w:r>
      <w:r w:rsidR="000F6479">
        <w:rPr>
          <w:rFonts w:ascii="宋体" w:hAnsi="宋体"/>
          <w:sz w:val="24"/>
        </w:rPr>
        <w:t>——</w:t>
      </w:r>
      <w:r w:rsidR="000F6479" w:rsidRPr="00AD6DF2">
        <w:rPr>
          <w:sz w:val="24"/>
        </w:rPr>
        <w:t>3</w:t>
      </w:r>
      <w:r w:rsidR="000F6479">
        <w:rPr>
          <w:rFonts w:ascii="宋体" w:hAnsi="宋体" w:hint="eastAsia"/>
          <w:sz w:val="24"/>
        </w:rPr>
        <w:t>次示值的算术平均值，</w:t>
      </w:r>
      <w:r w:rsidR="000F6479">
        <w:rPr>
          <w:rFonts w:hint="eastAsia"/>
          <w:sz w:val="24"/>
        </w:rPr>
        <w:t>s</w:t>
      </w:r>
      <w:r w:rsidR="003A5D1C">
        <w:rPr>
          <w:rFonts w:ascii="宋体" w:hAnsi="宋体" w:hint="eastAsia"/>
          <w:sz w:val="24"/>
        </w:rPr>
        <w:t>。</w:t>
      </w:r>
    </w:p>
    <w:p w:rsidR="000F6479" w:rsidRDefault="003E4718" w:rsidP="000F6479">
      <w:pPr>
        <w:adjustRightInd w:val="0"/>
        <w:snapToGrid w:val="0"/>
        <w:spacing w:line="360" w:lineRule="auto"/>
        <w:rPr>
          <w:rFonts w:ascii="黑体" w:eastAsia="黑体" w:hAnsi="黑体"/>
          <w:sz w:val="24"/>
        </w:rPr>
      </w:pPr>
      <w:r w:rsidRPr="006E7BA6">
        <w:rPr>
          <w:rFonts w:eastAsia="黑体" w:hint="eastAsia"/>
          <w:sz w:val="24"/>
        </w:rPr>
        <w:t>D</w:t>
      </w:r>
      <w:r w:rsidR="000F6479" w:rsidRPr="006E7BA6">
        <w:rPr>
          <w:rFonts w:eastAsia="黑体"/>
          <w:sz w:val="24"/>
        </w:rPr>
        <w:t>.</w:t>
      </w:r>
      <w:r w:rsidR="006E7BA6">
        <w:rPr>
          <w:rFonts w:eastAsia="黑体" w:hint="eastAsia"/>
          <w:sz w:val="24"/>
        </w:rPr>
        <w:t xml:space="preserve"> </w:t>
      </w:r>
      <w:r w:rsidR="000F6479" w:rsidRPr="006E7BA6">
        <w:rPr>
          <w:rFonts w:eastAsia="黑体" w:hint="eastAsia"/>
          <w:sz w:val="24"/>
        </w:rPr>
        <w:t>3</w:t>
      </w:r>
      <w:r w:rsidR="006E7BA6">
        <w:rPr>
          <w:rFonts w:eastAsia="黑体" w:hint="eastAsia"/>
          <w:sz w:val="24"/>
        </w:rPr>
        <w:t xml:space="preserve"> </w:t>
      </w:r>
      <w:r w:rsidR="000F6479">
        <w:rPr>
          <w:rFonts w:ascii="黑体" w:eastAsia="黑体" w:hAnsi="黑体" w:hint="eastAsia"/>
          <w:sz w:val="24"/>
        </w:rPr>
        <w:t>测量不确定度的评定</w:t>
      </w:r>
    </w:p>
    <w:p w:rsidR="000F6479" w:rsidRDefault="003E4718" w:rsidP="000F6479">
      <w:pPr>
        <w:adjustRightInd w:val="0"/>
        <w:snapToGrid w:val="0"/>
        <w:spacing w:line="360" w:lineRule="auto"/>
        <w:rPr>
          <w:rFonts w:ascii="宋体" w:hAnsi="宋体"/>
          <w:sz w:val="24"/>
        </w:rPr>
      </w:pPr>
      <w:r w:rsidRPr="006E7BA6">
        <w:rPr>
          <w:rFonts w:eastAsia="黑体" w:hint="eastAsia"/>
          <w:sz w:val="24"/>
        </w:rPr>
        <w:t>D</w:t>
      </w:r>
      <w:r w:rsidR="000F6479" w:rsidRPr="006E7BA6">
        <w:rPr>
          <w:rFonts w:eastAsia="黑体" w:hint="eastAsia"/>
          <w:sz w:val="24"/>
        </w:rPr>
        <w:t>.</w:t>
      </w:r>
      <w:r w:rsidR="006E7BA6">
        <w:rPr>
          <w:rFonts w:eastAsia="黑体" w:hint="eastAsia"/>
          <w:sz w:val="24"/>
        </w:rPr>
        <w:t xml:space="preserve"> </w:t>
      </w:r>
      <w:r w:rsidR="000F6479" w:rsidRPr="006E7BA6">
        <w:rPr>
          <w:rFonts w:eastAsia="黑体" w:hint="eastAsia"/>
          <w:sz w:val="24"/>
        </w:rPr>
        <w:t>3</w:t>
      </w:r>
      <w:r w:rsidR="006E7BA6">
        <w:rPr>
          <w:rFonts w:eastAsia="黑体" w:hint="eastAsia"/>
          <w:sz w:val="24"/>
        </w:rPr>
        <w:t xml:space="preserve"> </w:t>
      </w:r>
      <w:r w:rsidR="000F6479" w:rsidRPr="006E7BA6">
        <w:rPr>
          <w:rFonts w:eastAsia="黑体" w:hint="eastAsia"/>
          <w:sz w:val="24"/>
        </w:rPr>
        <w:t>.</w:t>
      </w:r>
      <w:r w:rsidR="006E7BA6">
        <w:rPr>
          <w:rFonts w:eastAsia="黑体" w:hint="eastAsia"/>
          <w:sz w:val="24"/>
        </w:rPr>
        <w:t xml:space="preserve"> </w:t>
      </w:r>
      <w:r w:rsidR="000F6479" w:rsidRPr="006E7BA6">
        <w:rPr>
          <w:rFonts w:eastAsia="黑体" w:hint="eastAsia"/>
          <w:sz w:val="24"/>
        </w:rPr>
        <w:t>1</w:t>
      </w:r>
      <w:r w:rsidR="000F6479">
        <w:rPr>
          <w:rFonts w:ascii="宋体" w:hAnsi="宋体" w:hint="eastAsia"/>
          <w:sz w:val="24"/>
        </w:rPr>
        <w:t xml:space="preserve">  </w:t>
      </w:r>
      <w:r w:rsidR="000F6479" w:rsidRPr="001E2274">
        <w:rPr>
          <w:rFonts w:ascii="宋体" w:hAnsi="宋体" w:hint="eastAsia"/>
          <w:sz w:val="24"/>
        </w:rPr>
        <w:t>测量不确定度来源</w:t>
      </w:r>
    </w:p>
    <w:p w:rsidR="003E4718" w:rsidRPr="003E4718" w:rsidRDefault="003E4718" w:rsidP="003E4718">
      <w:pPr>
        <w:adjustRightInd w:val="0"/>
        <w:snapToGrid w:val="0"/>
        <w:spacing w:line="360" w:lineRule="auto"/>
        <w:ind w:firstLineChars="150" w:firstLine="360"/>
        <w:rPr>
          <w:rFonts w:ascii="宋体" w:hAnsi="宋体" w:cs="宋体"/>
          <w:sz w:val="24"/>
        </w:rPr>
      </w:pPr>
      <w:r w:rsidRPr="003E4718">
        <w:rPr>
          <w:rFonts w:ascii="宋体" w:hAnsi="宋体" w:cs="宋体" w:hint="eastAsia"/>
          <w:sz w:val="24"/>
        </w:rPr>
        <w:t>响应时间测量结果的不确定度由测量重复性引入的标准不确定度分量</w:t>
      </w:r>
      <w:r w:rsidR="00E13942" w:rsidRPr="008C3E5D">
        <w:rPr>
          <w:position w:val="-10"/>
        </w:rPr>
        <w:object w:dxaOrig="440" w:dyaOrig="380">
          <v:shape id="_x0000_i1112" type="#_x0000_t75" style="width:21.75pt;height:18.75pt" o:ole="">
            <v:imagedata r:id="rId159" o:title=""/>
          </v:shape>
          <o:OLEObject Type="Embed" ProgID="Equation.DSMT4" ShapeID="_x0000_i1112" DrawAspect="Content" ObjectID="_1686405430" r:id="rId160"/>
        </w:object>
      </w:r>
      <w:r w:rsidRPr="003E4718">
        <w:rPr>
          <w:rFonts w:ascii="宋体" w:hAnsi="宋体" w:cs="宋体" w:hint="eastAsia"/>
          <w:sz w:val="24"/>
        </w:rPr>
        <w:t>和</w:t>
      </w:r>
      <w:r w:rsidR="003B1049">
        <w:rPr>
          <w:rFonts w:ascii="宋体" w:hAnsi="宋体" w:cs="宋体" w:hint="eastAsia"/>
          <w:sz w:val="24"/>
        </w:rPr>
        <w:t>电子</w:t>
      </w:r>
      <w:r w:rsidRPr="003E4718">
        <w:rPr>
          <w:rFonts w:ascii="宋体" w:hAnsi="宋体" w:cs="宋体" w:hint="eastAsia"/>
          <w:sz w:val="24"/>
        </w:rPr>
        <w:t>秒表</w:t>
      </w:r>
      <w:r w:rsidR="00BA4D64">
        <w:rPr>
          <w:rFonts w:ascii="宋体" w:hAnsi="宋体" w:cs="宋体" w:hint="eastAsia"/>
          <w:sz w:val="24"/>
        </w:rPr>
        <w:t>最大允许误差</w:t>
      </w:r>
      <w:r>
        <w:rPr>
          <w:rFonts w:ascii="宋体" w:hAnsi="宋体" w:cs="宋体" w:hint="eastAsia"/>
          <w:sz w:val="24"/>
        </w:rPr>
        <w:t>引入的</w:t>
      </w:r>
      <w:r w:rsidR="00BA4D64">
        <w:rPr>
          <w:rFonts w:ascii="宋体" w:hAnsi="宋体" w:cs="宋体" w:hint="eastAsia"/>
          <w:sz w:val="24"/>
        </w:rPr>
        <w:t>标准</w:t>
      </w:r>
      <w:r>
        <w:rPr>
          <w:rFonts w:ascii="宋体" w:hAnsi="宋体" w:cs="宋体" w:hint="eastAsia"/>
          <w:sz w:val="24"/>
        </w:rPr>
        <w:t>不确定度分量</w:t>
      </w:r>
      <w:r w:rsidR="00E13942" w:rsidRPr="008C3E5D">
        <w:rPr>
          <w:position w:val="-12"/>
        </w:rPr>
        <w:object w:dxaOrig="520" w:dyaOrig="360">
          <v:shape id="_x0000_i1113" type="#_x0000_t75" style="width:26.25pt;height:18pt" o:ole="">
            <v:imagedata r:id="rId161" o:title=""/>
          </v:shape>
          <o:OLEObject Type="Embed" ProgID="Equation.DSMT4" ShapeID="_x0000_i1113" DrawAspect="Content" ObjectID="_1686405431" r:id="rId162"/>
        </w:object>
      </w:r>
      <w:r w:rsidRPr="003E4718">
        <w:rPr>
          <w:rFonts w:ascii="宋体" w:hAnsi="宋体" w:cs="宋体" w:hint="eastAsia"/>
          <w:sz w:val="24"/>
        </w:rPr>
        <w:t>。</w:t>
      </w:r>
    </w:p>
    <w:p w:rsidR="00190F0E" w:rsidRDefault="003E4718">
      <w:pPr>
        <w:rPr>
          <w:position w:val="-10"/>
        </w:rPr>
      </w:pPr>
      <w:r w:rsidRPr="006E7BA6">
        <w:rPr>
          <w:rFonts w:eastAsia="黑体" w:hint="eastAsia"/>
          <w:sz w:val="24"/>
        </w:rPr>
        <w:t>D.</w:t>
      </w:r>
      <w:r w:rsidR="006E7BA6">
        <w:rPr>
          <w:rFonts w:eastAsia="黑体" w:hint="eastAsia"/>
          <w:sz w:val="24"/>
        </w:rPr>
        <w:t xml:space="preserve"> </w:t>
      </w:r>
      <w:r w:rsidRPr="006E7BA6">
        <w:rPr>
          <w:rFonts w:eastAsia="黑体" w:hint="eastAsia"/>
          <w:sz w:val="24"/>
        </w:rPr>
        <w:t>3</w:t>
      </w:r>
      <w:r w:rsidR="006E7BA6">
        <w:rPr>
          <w:rFonts w:eastAsia="黑体" w:hint="eastAsia"/>
          <w:sz w:val="24"/>
        </w:rPr>
        <w:t xml:space="preserve"> </w:t>
      </w:r>
      <w:r w:rsidRPr="006E7BA6">
        <w:rPr>
          <w:rFonts w:eastAsia="黑体" w:hint="eastAsia"/>
          <w:sz w:val="24"/>
        </w:rPr>
        <w:t>.</w:t>
      </w:r>
      <w:r w:rsidR="006E7BA6">
        <w:rPr>
          <w:rFonts w:eastAsia="黑体" w:hint="eastAsia"/>
          <w:sz w:val="24"/>
        </w:rPr>
        <w:t xml:space="preserve"> </w:t>
      </w:r>
      <w:r w:rsidRPr="006E7BA6">
        <w:rPr>
          <w:rFonts w:eastAsia="黑体" w:hint="eastAsia"/>
          <w:sz w:val="24"/>
        </w:rPr>
        <w:t>2</w:t>
      </w:r>
      <w:r w:rsidR="006E7BA6">
        <w:rPr>
          <w:rFonts w:eastAsia="黑体" w:hint="eastAsia"/>
          <w:sz w:val="24"/>
        </w:rPr>
        <w:t xml:space="preserve"> </w:t>
      </w:r>
      <w:r w:rsidRPr="003E4718">
        <w:rPr>
          <w:rFonts w:ascii="宋体" w:hAnsi="宋体" w:cs="宋体" w:hint="eastAsia"/>
          <w:sz w:val="24"/>
        </w:rPr>
        <w:t>测量重复性引入的标准不确定度分量</w:t>
      </w:r>
      <w:r w:rsidR="00E13942" w:rsidRPr="008C3E5D">
        <w:rPr>
          <w:position w:val="-10"/>
        </w:rPr>
        <w:object w:dxaOrig="440" w:dyaOrig="380">
          <v:shape id="_x0000_i1114" type="#_x0000_t75" style="width:21.75pt;height:18.75pt" o:ole="">
            <v:imagedata r:id="rId159" o:title=""/>
          </v:shape>
          <o:OLEObject Type="Embed" ProgID="Equation.DSMT4" ShapeID="_x0000_i1114" DrawAspect="Content" ObjectID="_1686405432" r:id="rId163"/>
        </w:object>
      </w:r>
    </w:p>
    <w:p w:rsidR="003E4718" w:rsidRDefault="003E4718" w:rsidP="003E4718">
      <w:pPr>
        <w:spacing w:line="360" w:lineRule="auto"/>
        <w:ind w:firstLineChars="200" w:firstLine="480"/>
        <w:rPr>
          <w:rFonts w:ascii="宋体" w:hAnsi="宋体"/>
          <w:sz w:val="24"/>
        </w:rPr>
      </w:pPr>
      <w:r>
        <w:rPr>
          <w:rFonts w:ascii="宋体" w:hAnsi="宋体" w:hint="eastAsia"/>
          <w:sz w:val="24"/>
        </w:rPr>
        <w:t>通入浓度约为</w:t>
      </w:r>
      <w:r w:rsidR="006E7BA6">
        <w:rPr>
          <w:rFonts w:ascii="宋体" w:hAnsi="宋体" w:hint="eastAsia"/>
          <w:sz w:val="24"/>
        </w:rPr>
        <w:t xml:space="preserve"> </w:t>
      </w:r>
      <w:r w:rsidRPr="006E7BA6">
        <w:rPr>
          <w:rFonts w:eastAsia="黑体" w:hint="eastAsia"/>
          <w:sz w:val="24"/>
        </w:rPr>
        <w:t>5.3</w:t>
      </w:r>
      <w:r w:rsidR="006E7BA6">
        <w:rPr>
          <w:rFonts w:eastAsia="黑体" w:hint="eastAsia"/>
          <w:sz w:val="24"/>
        </w:rPr>
        <w:t xml:space="preserve"> </w:t>
      </w:r>
      <w:r>
        <w:rPr>
          <w:sz w:val="24"/>
        </w:rPr>
        <w:t>µmol/mol</w:t>
      </w:r>
      <w:r>
        <w:rPr>
          <w:rFonts w:ascii="宋体" w:hAnsi="宋体" w:hint="eastAsia"/>
          <w:sz w:val="24"/>
        </w:rPr>
        <w:t>的氟化氢标准气体，用秒表测量响应时间，重复测量</w:t>
      </w:r>
      <w:r w:rsidR="006E7BA6">
        <w:rPr>
          <w:rFonts w:ascii="宋体" w:hAnsi="宋体" w:hint="eastAsia"/>
          <w:sz w:val="24"/>
        </w:rPr>
        <w:t xml:space="preserve"> </w:t>
      </w:r>
      <w:r w:rsidRPr="006E7BA6">
        <w:rPr>
          <w:rFonts w:eastAsia="黑体"/>
          <w:sz w:val="24"/>
        </w:rPr>
        <w:t>10</w:t>
      </w:r>
      <w:r w:rsidR="006E7BA6">
        <w:rPr>
          <w:rFonts w:eastAsia="黑体" w:hint="eastAsia"/>
          <w:sz w:val="24"/>
        </w:rPr>
        <w:t xml:space="preserve"> </w:t>
      </w:r>
      <w:r>
        <w:rPr>
          <w:rFonts w:ascii="宋体" w:hAnsi="宋体" w:hint="eastAsia"/>
          <w:sz w:val="24"/>
        </w:rPr>
        <w:t>次。具体测量数据列于表</w:t>
      </w:r>
      <w:r w:rsidRPr="006E7BA6">
        <w:rPr>
          <w:rFonts w:eastAsia="黑体" w:hint="eastAsia"/>
          <w:sz w:val="24"/>
        </w:rPr>
        <w:t>D</w:t>
      </w:r>
      <w:r w:rsidRPr="006E7BA6">
        <w:rPr>
          <w:rFonts w:eastAsia="黑体"/>
          <w:sz w:val="24"/>
        </w:rPr>
        <w:t>.</w:t>
      </w:r>
      <w:r w:rsidR="006E7BA6">
        <w:rPr>
          <w:rFonts w:eastAsia="黑体" w:hint="eastAsia"/>
          <w:sz w:val="24"/>
        </w:rPr>
        <w:t xml:space="preserve"> </w:t>
      </w:r>
      <w:r w:rsidRPr="006E7BA6">
        <w:rPr>
          <w:rFonts w:eastAsia="黑体"/>
          <w:sz w:val="24"/>
        </w:rPr>
        <w:t>1</w:t>
      </w:r>
      <w:r>
        <w:rPr>
          <w:rFonts w:ascii="宋体" w:hAnsi="宋体" w:hint="eastAsia"/>
          <w:sz w:val="24"/>
        </w:rPr>
        <w:t>。</w:t>
      </w:r>
    </w:p>
    <w:p w:rsidR="003E4718" w:rsidRDefault="003E4718" w:rsidP="003E4718">
      <w:pPr>
        <w:spacing w:line="360" w:lineRule="auto"/>
        <w:jc w:val="center"/>
        <w:rPr>
          <w:rFonts w:ascii="黑体" w:eastAsia="黑体" w:hAnsi="黑体"/>
          <w:szCs w:val="21"/>
        </w:rPr>
      </w:pPr>
      <w:r>
        <w:rPr>
          <w:rFonts w:ascii="黑体" w:eastAsia="黑体" w:hAnsi="黑体" w:hint="eastAsia"/>
          <w:szCs w:val="21"/>
        </w:rPr>
        <w:t>表</w:t>
      </w:r>
      <w:r w:rsidR="003B1049" w:rsidRPr="006E7BA6">
        <w:rPr>
          <w:rFonts w:eastAsia="黑体"/>
          <w:szCs w:val="21"/>
        </w:rPr>
        <w:t>D</w:t>
      </w:r>
      <w:r w:rsidRPr="006E7BA6">
        <w:rPr>
          <w:szCs w:val="21"/>
        </w:rPr>
        <w:t>.</w:t>
      </w:r>
      <w:r w:rsidR="006E7BA6">
        <w:rPr>
          <w:rFonts w:hint="eastAsia"/>
          <w:szCs w:val="21"/>
        </w:rPr>
        <w:t xml:space="preserve"> </w:t>
      </w:r>
      <w:r w:rsidRPr="006E7BA6">
        <w:rPr>
          <w:rFonts w:eastAsia="黑体"/>
          <w:szCs w:val="21"/>
        </w:rPr>
        <w:t>1</w:t>
      </w:r>
      <w:r>
        <w:rPr>
          <w:rFonts w:ascii="黑体" w:eastAsia="黑体" w:hAnsi="黑体"/>
          <w:szCs w:val="21"/>
        </w:rPr>
        <w:t xml:space="preserve"> </w:t>
      </w:r>
      <w:r w:rsidR="006E7BA6">
        <w:rPr>
          <w:rFonts w:ascii="黑体" w:eastAsia="黑体" w:hAnsi="黑体" w:hint="eastAsia"/>
          <w:szCs w:val="21"/>
        </w:rPr>
        <w:t xml:space="preserve"> </w:t>
      </w:r>
      <w:r>
        <w:rPr>
          <w:rFonts w:ascii="黑体" w:eastAsia="黑体" w:hAnsi="黑体"/>
          <w:szCs w:val="21"/>
        </w:rPr>
        <w:t xml:space="preserve"> </w:t>
      </w:r>
      <w:r>
        <w:rPr>
          <w:rFonts w:ascii="黑体" w:eastAsia="黑体" w:hAnsi="黑体" w:hint="eastAsia"/>
          <w:szCs w:val="21"/>
        </w:rPr>
        <w:t>重复测量10次的结果</w:t>
      </w:r>
    </w:p>
    <w:p w:rsidR="00F63B62" w:rsidRPr="003E4718" w:rsidRDefault="00F63B62" w:rsidP="00F63B62">
      <w:pPr>
        <w:spacing w:line="360" w:lineRule="auto"/>
        <w:jc w:val="right"/>
        <w:rPr>
          <w:szCs w:val="21"/>
        </w:rPr>
      </w:pPr>
      <w:r>
        <w:rPr>
          <w:rFonts w:ascii="黑体" w:eastAsia="黑体" w:hAnsi="黑体" w:hint="eastAsia"/>
          <w:szCs w:val="21"/>
        </w:rPr>
        <w:t>单位：</w:t>
      </w:r>
      <w:r w:rsidRPr="006E7BA6">
        <w:rPr>
          <w:rFonts w:eastAsia="黑体"/>
          <w:szCs w:val="21"/>
        </w:rPr>
        <w:t>s</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93"/>
        <w:gridCol w:w="805"/>
        <w:gridCol w:w="805"/>
        <w:gridCol w:w="805"/>
        <w:gridCol w:w="805"/>
        <w:gridCol w:w="805"/>
        <w:gridCol w:w="805"/>
        <w:gridCol w:w="805"/>
        <w:gridCol w:w="805"/>
        <w:gridCol w:w="805"/>
        <w:gridCol w:w="806"/>
      </w:tblGrid>
      <w:tr w:rsidR="003E4718" w:rsidTr="003E4718">
        <w:trPr>
          <w:trHeight w:val="468"/>
          <w:jc w:val="center"/>
        </w:trPr>
        <w:tc>
          <w:tcPr>
            <w:tcW w:w="1293" w:type="dxa"/>
            <w:vMerge w:val="restart"/>
            <w:vAlign w:val="center"/>
          </w:tcPr>
          <w:p w:rsidR="003E4718" w:rsidRPr="003E4718" w:rsidRDefault="003E4718" w:rsidP="003E4718">
            <w:pPr>
              <w:adjustRightInd w:val="0"/>
              <w:snapToGrid w:val="0"/>
              <w:rPr>
                <w:rFonts w:ascii="宋体" w:hAnsi="宋体"/>
                <w:szCs w:val="21"/>
              </w:rPr>
            </w:pPr>
            <w:r w:rsidRPr="003E4718">
              <w:rPr>
                <w:rFonts w:ascii="宋体" w:hAnsi="宋体" w:cs="宋体" w:hint="eastAsia"/>
                <w:szCs w:val="21"/>
              </w:rPr>
              <w:t>气体标准物质浓度值</w:t>
            </w:r>
          </w:p>
        </w:tc>
        <w:tc>
          <w:tcPr>
            <w:tcW w:w="8051" w:type="dxa"/>
            <w:gridSpan w:val="10"/>
            <w:vAlign w:val="center"/>
          </w:tcPr>
          <w:p w:rsidR="003E4718" w:rsidRDefault="00F63B62" w:rsidP="008257C5">
            <w:pPr>
              <w:spacing w:line="360" w:lineRule="auto"/>
              <w:jc w:val="center"/>
              <w:rPr>
                <w:rFonts w:ascii="宋体" w:hAnsi="宋体"/>
                <w:szCs w:val="21"/>
              </w:rPr>
            </w:pPr>
            <w:r>
              <w:rPr>
                <w:rFonts w:ascii="宋体" w:hAnsi="宋体" w:hint="eastAsia"/>
                <w:szCs w:val="21"/>
              </w:rPr>
              <w:t>响应时间</w:t>
            </w:r>
          </w:p>
        </w:tc>
      </w:tr>
      <w:tr w:rsidR="003E4718" w:rsidTr="008257C5">
        <w:trPr>
          <w:trHeight w:val="423"/>
          <w:jc w:val="center"/>
        </w:trPr>
        <w:tc>
          <w:tcPr>
            <w:tcW w:w="1293" w:type="dxa"/>
            <w:vMerge/>
            <w:vAlign w:val="center"/>
          </w:tcPr>
          <w:p w:rsidR="003E4718" w:rsidRDefault="003E4718" w:rsidP="008257C5">
            <w:pPr>
              <w:spacing w:line="360" w:lineRule="auto"/>
              <w:jc w:val="center"/>
              <w:rPr>
                <w:rFonts w:ascii="宋体"/>
                <w:szCs w:val="21"/>
              </w:rPr>
            </w:pPr>
          </w:p>
        </w:tc>
        <w:tc>
          <w:tcPr>
            <w:tcW w:w="805" w:type="dxa"/>
            <w:vAlign w:val="center"/>
          </w:tcPr>
          <w:p w:rsidR="003E4718" w:rsidRPr="00AD6DF2" w:rsidRDefault="003E4718" w:rsidP="008257C5">
            <w:pPr>
              <w:spacing w:line="360" w:lineRule="auto"/>
              <w:jc w:val="center"/>
              <w:rPr>
                <w:szCs w:val="21"/>
              </w:rPr>
            </w:pPr>
            <w:r w:rsidRPr="00AD6DF2">
              <w:rPr>
                <w:szCs w:val="21"/>
              </w:rPr>
              <w:t>1</w:t>
            </w:r>
          </w:p>
        </w:tc>
        <w:tc>
          <w:tcPr>
            <w:tcW w:w="805" w:type="dxa"/>
            <w:vAlign w:val="center"/>
          </w:tcPr>
          <w:p w:rsidR="003E4718" w:rsidRPr="00AD6DF2" w:rsidRDefault="003E4718" w:rsidP="008257C5">
            <w:pPr>
              <w:spacing w:line="360" w:lineRule="auto"/>
              <w:jc w:val="center"/>
              <w:rPr>
                <w:szCs w:val="21"/>
              </w:rPr>
            </w:pPr>
            <w:r w:rsidRPr="00AD6DF2">
              <w:rPr>
                <w:szCs w:val="21"/>
              </w:rPr>
              <w:t>2</w:t>
            </w:r>
          </w:p>
        </w:tc>
        <w:tc>
          <w:tcPr>
            <w:tcW w:w="805" w:type="dxa"/>
            <w:vAlign w:val="center"/>
          </w:tcPr>
          <w:p w:rsidR="003E4718" w:rsidRPr="00AD6DF2" w:rsidRDefault="003E4718" w:rsidP="008257C5">
            <w:pPr>
              <w:spacing w:line="360" w:lineRule="auto"/>
              <w:jc w:val="center"/>
              <w:rPr>
                <w:szCs w:val="21"/>
              </w:rPr>
            </w:pPr>
            <w:r w:rsidRPr="00AD6DF2">
              <w:rPr>
                <w:szCs w:val="21"/>
              </w:rPr>
              <w:t>3</w:t>
            </w:r>
          </w:p>
        </w:tc>
        <w:tc>
          <w:tcPr>
            <w:tcW w:w="805" w:type="dxa"/>
            <w:vAlign w:val="center"/>
          </w:tcPr>
          <w:p w:rsidR="003E4718" w:rsidRPr="00AD6DF2" w:rsidRDefault="003E4718" w:rsidP="008257C5">
            <w:pPr>
              <w:spacing w:line="360" w:lineRule="auto"/>
              <w:jc w:val="center"/>
              <w:rPr>
                <w:szCs w:val="21"/>
              </w:rPr>
            </w:pPr>
            <w:r w:rsidRPr="00AD6DF2">
              <w:rPr>
                <w:szCs w:val="21"/>
              </w:rPr>
              <w:t>4</w:t>
            </w:r>
          </w:p>
        </w:tc>
        <w:tc>
          <w:tcPr>
            <w:tcW w:w="805" w:type="dxa"/>
            <w:vAlign w:val="center"/>
          </w:tcPr>
          <w:p w:rsidR="003E4718" w:rsidRPr="00AD6DF2" w:rsidRDefault="003E4718" w:rsidP="008257C5">
            <w:pPr>
              <w:spacing w:line="360" w:lineRule="auto"/>
              <w:jc w:val="center"/>
              <w:rPr>
                <w:szCs w:val="21"/>
              </w:rPr>
            </w:pPr>
            <w:r w:rsidRPr="00AD6DF2">
              <w:rPr>
                <w:szCs w:val="21"/>
              </w:rPr>
              <w:t>5</w:t>
            </w:r>
          </w:p>
        </w:tc>
        <w:tc>
          <w:tcPr>
            <w:tcW w:w="805" w:type="dxa"/>
            <w:vAlign w:val="center"/>
          </w:tcPr>
          <w:p w:rsidR="003E4718" w:rsidRPr="00AD6DF2" w:rsidRDefault="003E4718" w:rsidP="008257C5">
            <w:pPr>
              <w:spacing w:line="360" w:lineRule="auto"/>
              <w:jc w:val="center"/>
              <w:rPr>
                <w:szCs w:val="21"/>
              </w:rPr>
            </w:pPr>
            <w:r w:rsidRPr="00AD6DF2">
              <w:rPr>
                <w:szCs w:val="21"/>
              </w:rPr>
              <w:t>6</w:t>
            </w:r>
          </w:p>
        </w:tc>
        <w:tc>
          <w:tcPr>
            <w:tcW w:w="805" w:type="dxa"/>
            <w:vAlign w:val="center"/>
          </w:tcPr>
          <w:p w:rsidR="003E4718" w:rsidRPr="00AD6DF2" w:rsidRDefault="003E4718" w:rsidP="008257C5">
            <w:pPr>
              <w:spacing w:line="360" w:lineRule="auto"/>
              <w:jc w:val="center"/>
              <w:rPr>
                <w:szCs w:val="21"/>
              </w:rPr>
            </w:pPr>
            <w:r w:rsidRPr="00AD6DF2">
              <w:rPr>
                <w:szCs w:val="21"/>
              </w:rPr>
              <w:t>7</w:t>
            </w:r>
          </w:p>
        </w:tc>
        <w:tc>
          <w:tcPr>
            <w:tcW w:w="805" w:type="dxa"/>
            <w:vAlign w:val="center"/>
          </w:tcPr>
          <w:p w:rsidR="003E4718" w:rsidRPr="00AD6DF2" w:rsidRDefault="003E4718" w:rsidP="008257C5">
            <w:pPr>
              <w:spacing w:line="360" w:lineRule="auto"/>
              <w:jc w:val="center"/>
              <w:rPr>
                <w:szCs w:val="21"/>
              </w:rPr>
            </w:pPr>
            <w:r w:rsidRPr="00AD6DF2">
              <w:rPr>
                <w:szCs w:val="21"/>
              </w:rPr>
              <w:t>8</w:t>
            </w:r>
          </w:p>
        </w:tc>
        <w:tc>
          <w:tcPr>
            <w:tcW w:w="805" w:type="dxa"/>
            <w:vAlign w:val="center"/>
          </w:tcPr>
          <w:p w:rsidR="003E4718" w:rsidRPr="00AD6DF2" w:rsidRDefault="003E4718" w:rsidP="008257C5">
            <w:pPr>
              <w:spacing w:line="360" w:lineRule="auto"/>
              <w:jc w:val="center"/>
              <w:rPr>
                <w:szCs w:val="21"/>
              </w:rPr>
            </w:pPr>
            <w:r w:rsidRPr="00AD6DF2">
              <w:rPr>
                <w:szCs w:val="21"/>
              </w:rPr>
              <w:t>9</w:t>
            </w:r>
          </w:p>
        </w:tc>
        <w:tc>
          <w:tcPr>
            <w:tcW w:w="806" w:type="dxa"/>
            <w:vAlign w:val="center"/>
          </w:tcPr>
          <w:p w:rsidR="003E4718" w:rsidRPr="00AD6DF2" w:rsidRDefault="003E4718" w:rsidP="008257C5">
            <w:pPr>
              <w:spacing w:line="360" w:lineRule="auto"/>
              <w:jc w:val="center"/>
              <w:rPr>
                <w:szCs w:val="21"/>
              </w:rPr>
            </w:pPr>
            <w:r w:rsidRPr="00AD6DF2">
              <w:rPr>
                <w:szCs w:val="21"/>
              </w:rPr>
              <w:t>10</w:t>
            </w:r>
          </w:p>
        </w:tc>
      </w:tr>
      <w:tr w:rsidR="003E4718" w:rsidTr="008257C5">
        <w:trPr>
          <w:trHeight w:val="468"/>
          <w:jc w:val="center"/>
        </w:trPr>
        <w:tc>
          <w:tcPr>
            <w:tcW w:w="1293" w:type="dxa"/>
            <w:vAlign w:val="center"/>
          </w:tcPr>
          <w:p w:rsidR="003E4718" w:rsidRPr="00AD6DF2" w:rsidRDefault="003E4718" w:rsidP="003E4718">
            <w:pPr>
              <w:adjustRightInd w:val="0"/>
              <w:snapToGrid w:val="0"/>
              <w:jc w:val="center"/>
              <w:rPr>
                <w:szCs w:val="21"/>
              </w:rPr>
            </w:pPr>
            <w:r w:rsidRPr="00AD6DF2">
              <w:rPr>
                <w:szCs w:val="21"/>
              </w:rPr>
              <w:lastRenderedPageBreak/>
              <w:t>5.3</w:t>
            </w:r>
          </w:p>
          <w:p w:rsidR="003E4718" w:rsidRPr="00AD6DF2" w:rsidRDefault="003E4718" w:rsidP="003E4718">
            <w:pPr>
              <w:adjustRightInd w:val="0"/>
              <w:snapToGrid w:val="0"/>
              <w:rPr>
                <w:szCs w:val="21"/>
              </w:rPr>
            </w:pPr>
            <w:r w:rsidRPr="00AD6DF2">
              <w:rPr>
                <w:szCs w:val="21"/>
              </w:rPr>
              <w:t>µmol/mol</w:t>
            </w:r>
          </w:p>
        </w:tc>
        <w:tc>
          <w:tcPr>
            <w:tcW w:w="805" w:type="dxa"/>
            <w:vAlign w:val="center"/>
          </w:tcPr>
          <w:p w:rsidR="003E4718" w:rsidRPr="00AD6DF2" w:rsidRDefault="00E13942" w:rsidP="008257C5">
            <w:pPr>
              <w:jc w:val="center"/>
              <w:rPr>
                <w:sz w:val="24"/>
              </w:rPr>
            </w:pPr>
            <w:r w:rsidRPr="00AD6DF2">
              <w:rPr>
                <w:sz w:val="24"/>
              </w:rPr>
              <w:t>51.8</w:t>
            </w:r>
          </w:p>
        </w:tc>
        <w:tc>
          <w:tcPr>
            <w:tcW w:w="805" w:type="dxa"/>
            <w:vAlign w:val="center"/>
          </w:tcPr>
          <w:p w:rsidR="003E4718" w:rsidRPr="00AD6DF2" w:rsidRDefault="00E13942" w:rsidP="008257C5">
            <w:pPr>
              <w:jc w:val="center"/>
              <w:rPr>
                <w:sz w:val="24"/>
              </w:rPr>
            </w:pPr>
            <w:r w:rsidRPr="00AD6DF2">
              <w:rPr>
                <w:sz w:val="24"/>
              </w:rPr>
              <w:t>52.6</w:t>
            </w:r>
          </w:p>
        </w:tc>
        <w:tc>
          <w:tcPr>
            <w:tcW w:w="805" w:type="dxa"/>
            <w:vAlign w:val="center"/>
          </w:tcPr>
          <w:p w:rsidR="003E4718" w:rsidRPr="00AD6DF2" w:rsidRDefault="00E13942" w:rsidP="008257C5">
            <w:pPr>
              <w:jc w:val="center"/>
              <w:rPr>
                <w:sz w:val="24"/>
              </w:rPr>
            </w:pPr>
            <w:r w:rsidRPr="00AD6DF2">
              <w:rPr>
                <w:sz w:val="24"/>
              </w:rPr>
              <w:t>50.6</w:t>
            </w:r>
          </w:p>
        </w:tc>
        <w:tc>
          <w:tcPr>
            <w:tcW w:w="805" w:type="dxa"/>
            <w:vAlign w:val="center"/>
          </w:tcPr>
          <w:p w:rsidR="003E4718" w:rsidRPr="00AD6DF2" w:rsidRDefault="00E13942" w:rsidP="008257C5">
            <w:pPr>
              <w:jc w:val="center"/>
              <w:rPr>
                <w:sz w:val="24"/>
              </w:rPr>
            </w:pPr>
            <w:r w:rsidRPr="00AD6DF2">
              <w:rPr>
                <w:sz w:val="24"/>
              </w:rPr>
              <w:t>51.3</w:t>
            </w:r>
          </w:p>
        </w:tc>
        <w:tc>
          <w:tcPr>
            <w:tcW w:w="805" w:type="dxa"/>
            <w:vAlign w:val="center"/>
          </w:tcPr>
          <w:p w:rsidR="003E4718" w:rsidRPr="00AD6DF2" w:rsidRDefault="00E13942" w:rsidP="008257C5">
            <w:pPr>
              <w:jc w:val="center"/>
              <w:rPr>
                <w:sz w:val="24"/>
              </w:rPr>
            </w:pPr>
            <w:r w:rsidRPr="00AD6DF2">
              <w:rPr>
                <w:sz w:val="24"/>
              </w:rPr>
              <w:t>50.4</w:t>
            </w:r>
          </w:p>
        </w:tc>
        <w:tc>
          <w:tcPr>
            <w:tcW w:w="805" w:type="dxa"/>
            <w:vAlign w:val="center"/>
          </w:tcPr>
          <w:p w:rsidR="003E4718" w:rsidRPr="00AD6DF2" w:rsidRDefault="00E13942" w:rsidP="008257C5">
            <w:pPr>
              <w:jc w:val="center"/>
              <w:rPr>
                <w:sz w:val="24"/>
              </w:rPr>
            </w:pPr>
            <w:r w:rsidRPr="00AD6DF2">
              <w:rPr>
                <w:sz w:val="24"/>
              </w:rPr>
              <w:t>52.1</w:t>
            </w:r>
          </w:p>
        </w:tc>
        <w:tc>
          <w:tcPr>
            <w:tcW w:w="805" w:type="dxa"/>
            <w:vAlign w:val="center"/>
          </w:tcPr>
          <w:p w:rsidR="003E4718" w:rsidRPr="00AD6DF2" w:rsidRDefault="00E13942" w:rsidP="008257C5">
            <w:pPr>
              <w:jc w:val="center"/>
              <w:rPr>
                <w:sz w:val="24"/>
              </w:rPr>
            </w:pPr>
            <w:r w:rsidRPr="00AD6DF2">
              <w:rPr>
                <w:sz w:val="24"/>
              </w:rPr>
              <w:t>51.8</w:t>
            </w:r>
          </w:p>
        </w:tc>
        <w:tc>
          <w:tcPr>
            <w:tcW w:w="805" w:type="dxa"/>
            <w:vAlign w:val="center"/>
          </w:tcPr>
          <w:p w:rsidR="003E4718" w:rsidRPr="00AD6DF2" w:rsidRDefault="00E13942" w:rsidP="008257C5">
            <w:pPr>
              <w:jc w:val="center"/>
              <w:rPr>
                <w:sz w:val="24"/>
              </w:rPr>
            </w:pPr>
            <w:r w:rsidRPr="00AD6DF2">
              <w:rPr>
                <w:sz w:val="24"/>
              </w:rPr>
              <w:t>51.7</w:t>
            </w:r>
          </w:p>
        </w:tc>
        <w:tc>
          <w:tcPr>
            <w:tcW w:w="805" w:type="dxa"/>
            <w:vAlign w:val="center"/>
          </w:tcPr>
          <w:p w:rsidR="003E4718" w:rsidRPr="00AD6DF2" w:rsidRDefault="00E13942" w:rsidP="008257C5">
            <w:pPr>
              <w:jc w:val="center"/>
              <w:rPr>
                <w:sz w:val="24"/>
              </w:rPr>
            </w:pPr>
            <w:r w:rsidRPr="00AD6DF2">
              <w:rPr>
                <w:sz w:val="24"/>
              </w:rPr>
              <w:t>50.7</w:t>
            </w:r>
          </w:p>
        </w:tc>
        <w:tc>
          <w:tcPr>
            <w:tcW w:w="806" w:type="dxa"/>
            <w:vAlign w:val="center"/>
          </w:tcPr>
          <w:p w:rsidR="003E4718" w:rsidRPr="00AD6DF2" w:rsidRDefault="00E13942" w:rsidP="008257C5">
            <w:pPr>
              <w:jc w:val="center"/>
              <w:rPr>
                <w:sz w:val="24"/>
              </w:rPr>
            </w:pPr>
            <w:r w:rsidRPr="00AD6DF2">
              <w:rPr>
                <w:sz w:val="24"/>
              </w:rPr>
              <w:t>52.4</w:t>
            </w:r>
          </w:p>
        </w:tc>
      </w:tr>
    </w:tbl>
    <w:p w:rsidR="00E13942" w:rsidRDefault="00E13942">
      <w:pPr>
        <w:rPr>
          <w:b/>
        </w:rPr>
      </w:pPr>
    </w:p>
    <w:p w:rsidR="00E13942" w:rsidRPr="00E13942" w:rsidRDefault="00E13942" w:rsidP="00E13942">
      <w:pPr>
        <w:rPr>
          <w:rFonts w:ascii="宋体" w:hAnsi="宋体" w:cs="宋体"/>
          <w:sz w:val="24"/>
        </w:rPr>
      </w:pPr>
      <w:r w:rsidRPr="00E13942">
        <w:rPr>
          <w:rFonts w:ascii="宋体" w:hAnsi="宋体" w:cs="宋体" w:hint="eastAsia"/>
          <w:sz w:val="24"/>
        </w:rPr>
        <w:t>其算数平均值为：</w:t>
      </w:r>
    </w:p>
    <w:p w:rsidR="00E13942" w:rsidRPr="00E13942" w:rsidRDefault="001028C9" w:rsidP="001028C9">
      <w:pPr>
        <w:wordWrap w:val="0"/>
        <w:jc w:val="right"/>
        <w:rPr>
          <w:sz w:val="28"/>
          <w:szCs w:val="28"/>
        </w:rPr>
      </w:pPr>
      <w:r w:rsidRPr="008C3E5D">
        <w:rPr>
          <w:position w:val="-28"/>
        </w:rPr>
        <w:object w:dxaOrig="1280" w:dyaOrig="680">
          <v:shape id="_x0000_i1115" type="#_x0000_t75" style="width:63.75pt;height:33.75pt" o:ole="">
            <v:imagedata r:id="rId164" o:title=""/>
          </v:shape>
          <o:OLEObject Type="Embed" ProgID="Equation.DSMT4" ShapeID="_x0000_i1115" DrawAspect="Content" ObjectID="_1686405433" r:id="rId165"/>
        </w:object>
      </w:r>
      <w:r w:rsidR="00E13942" w:rsidRPr="00F63B62">
        <w:rPr>
          <w:rFonts w:hint="eastAsia"/>
          <w:sz w:val="24"/>
        </w:rPr>
        <w:t>51.5</w:t>
      </w:r>
      <w:r w:rsidRPr="00F63B62">
        <w:rPr>
          <w:rFonts w:hint="eastAsia"/>
          <w:sz w:val="24"/>
        </w:rPr>
        <w:t xml:space="preserve"> </w:t>
      </w:r>
      <w:r>
        <w:rPr>
          <w:rFonts w:hint="eastAsia"/>
          <w:sz w:val="28"/>
          <w:szCs w:val="28"/>
        </w:rPr>
        <w:t xml:space="preserve">                 </w:t>
      </w:r>
      <w:r w:rsidRPr="001028C9">
        <w:rPr>
          <w:rFonts w:ascii="宋体" w:hAnsi="宋体" w:hint="eastAsia"/>
          <w:position w:val="-10"/>
          <w:sz w:val="24"/>
        </w:rPr>
        <w:t xml:space="preserve">  (</w:t>
      </w:r>
      <w:r w:rsidRPr="006E7BA6">
        <w:rPr>
          <w:position w:val="-10"/>
          <w:sz w:val="24"/>
        </w:rPr>
        <w:t>D.</w:t>
      </w:r>
      <w:r w:rsidR="006E7BA6">
        <w:rPr>
          <w:rFonts w:hint="eastAsia"/>
          <w:position w:val="-10"/>
          <w:sz w:val="24"/>
        </w:rPr>
        <w:t xml:space="preserve"> </w:t>
      </w:r>
      <w:r w:rsidRPr="006E7BA6">
        <w:rPr>
          <w:position w:val="-10"/>
          <w:sz w:val="24"/>
        </w:rPr>
        <w:t>2</w:t>
      </w:r>
      <w:r w:rsidRPr="001028C9">
        <w:rPr>
          <w:rFonts w:ascii="宋体" w:hAnsi="宋体" w:hint="eastAsia"/>
          <w:position w:val="-10"/>
          <w:sz w:val="24"/>
        </w:rPr>
        <w:t>)</w:t>
      </w:r>
    </w:p>
    <w:p w:rsidR="00E13942" w:rsidRPr="00E13942" w:rsidRDefault="00E13942" w:rsidP="00E13942">
      <w:pPr>
        <w:spacing w:line="720" w:lineRule="auto"/>
        <w:rPr>
          <w:rFonts w:ascii="宋体" w:hAnsi="宋体" w:cs="宋体"/>
          <w:sz w:val="24"/>
        </w:rPr>
      </w:pPr>
      <w:r w:rsidRPr="00E13942">
        <w:rPr>
          <w:rFonts w:ascii="宋体" w:hAnsi="宋体" w:cs="宋体" w:hint="eastAsia"/>
          <w:sz w:val="24"/>
        </w:rPr>
        <w:t>采用贝塞尔公式计算单次测量的实验标准偏差</w:t>
      </w:r>
      <w:r w:rsidR="001028C9" w:rsidRPr="008C3E5D">
        <w:rPr>
          <w:position w:val="-6"/>
        </w:rPr>
        <w:object w:dxaOrig="180" w:dyaOrig="220">
          <v:shape id="_x0000_i1116" type="#_x0000_t75" style="width:9pt;height:11.25pt" o:ole="">
            <v:imagedata r:id="rId166" o:title=""/>
          </v:shape>
          <o:OLEObject Type="Embed" ProgID="Equation.DSMT4" ShapeID="_x0000_i1116" DrawAspect="Content" ObjectID="_1686405434" r:id="rId167"/>
        </w:object>
      </w:r>
      <w:r w:rsidR="001028C9">
        <w:rPr>
          <w:rFonts w:hint="eastAsia"/>
        </w:rPr>
        <w:t>：</w:t>
      </w:r>
    </w:p>
    <w:p w:rsidR="00E13942" w:rsidRDefault="001028C9" w:rsidP="001028C9">
      <w:pPr>
        <w:wordWrap w:val="0"/>
        <w:jc w:val="right"/>
        <w:rPr>
          <w:rFonts w:ascii="宋体" w:hAnsi="宋体"/>
          <w:position w:val="-10"/>
          <w:sz w:val="24"/>
        </w:rPr>
      </w:pPr>
      <w:r w:rsidRPr="008C3E5D">
        <w:rPr>
          <w:position w:val="-26"/>
        </w:rPr>
        <w:object w:dxaOrig="1800" w:dyaOrig="1040">
          <v:shape id="_x0000_i1117" type="#_x0000_t75" style="width:90pt;height:51.75pt" o:ole="">
            <v:imagedata r:id="rId168" o:title=""/>
          </v:shape>
          <o:OLEObject Type="Embed" ProgID="Equation.DSMT4" ShapeID="_x0000_i1117" DrawAspect="Content" ObjectID="_1686405435" r:id="rId169"/>
        </w:object>
      </w:r>
      <w:r>
        <w:rPr>
          <w:rFonts w:hint="eastAsia"/>
        </w:rPr>
        <w:t xml:space="preserve">0.77s                        </w:t>
      </w:r>
      <w:r w:rsidRPr="001028C9">
        <w:rPr>
          <w:rFonts w:ascii="宋体" w:hAnsi="宋体" w:hint="eastAsia"/>
          <w:position w:val="-10"/>
          <w:sz w:val="24"/>
        </w:rPr>
        <w:t>(</w:t>
      </w:r>
      <w:r w:rsidRPr="006E7BA6">
        <w:rPr>
          <w:position w:val="-10"/>
          <w:sz w:val="24"/>
        </w:rPr>
        <w:t>D.</w:t>
      </w:r>
      <w:r w:rsidR="006E7BA6">
        <w:rPr>
          <w:rFonts w:hint="eastAsia"/>
          <w:position w:val="-10"/>
          <w:sz w:val="24"/>
        </w:rPr>
        <w:t xml:space="preserve"> </w:t>
      </w:r>
      <w:r w:rsidRPr="006E7BA6">
        <w:rPr>
          <w:position w:val="-10"/>
          <w:sz w:val="24"/>
        </w:rPr>
        <w:t>3</w:t>
      </w:r>
      <w:r w:rsidRPr="001028C9">
        <w:rPr>
          <w:rFonts w:ascii="宋体" w:hAnsi="宋体" w:hint="eastAsia"/>
          <w:position w:val="-10"/>
          <w:sz w:val="24"/>
        </w:rPr>
        <w:t>)</w:t>
      </w:r>
    </w:p>
    <w:p w:rsidR="001028C9" w:rsidRPr="00E13942" w:rsidRDefault="001028C9" w:rsidP="001028C9">
      <w:pPr>
        <w:jc w:val="right"/>
        <w:rPr>
          <w:b/>
        </w:rPr>
      </w:pPr>
    </w:p>
    <w:p w:rsidR="001028C9" w:rsidRDefault="001028C9" w:rsidP="001028C9">
      <w:pPr>
        <w:spacing w:line="360" w:lineRule="auto"/>
        <w:ind w:firstLineChars="200" w:firstLine="480"/>
        <w:rPr>
          <w:rFonts w:ascii="宋体" w:hAnsi="宋体"/>
          <w:sz w:val="24"/>
        </w:rPr>
      </w:pPr>
      <w:r w:rsidRPr="00876B63">
        <w:rPr>
          <w:rFonts w:ascii="宋体" w:hAnsi="宋体" w:hint="eastAsia"/>
          <w:sz w:val="24"/>
        </w:rPr>
        <w:t>式中：</w:t>
      </w:r>
    </w:p>
    <w:p w:rsidR="001028C9" w:rsidRDefault="001028C9" w:rsidP="001028C9">
      <w:pPr>
        <w:spacing w:line="360" w:lineRule="auto"/>
        <w:ind w:firstLineChars="250" w:firstLine="525"/>
        <w:rPr>
          <w:sz w:val="24"/>
        </w:rPr>
      </w:pPr>
      <w:r w:rsidRPr="008C3E5D">
        <w:rPr>
          <w:position w:val="-12"/>
        </w:rPr>
        <w:object w:dxaOrig="180" w:dyaOrig="360">
          <v:shape id="_x0000_i1118" type="#_x0000_t75" style="width:9pt;height:18pt" o:ole="">
            <v:imagedata r:id="rId170" o:title=""/>
          </v:shape>
          <o:OLEObject Type="Embed" ProgID="Equation.DSMT4" ShapeID="_x0000_i1118" DrawAspect="Content" ObjectID="_1686405436" r:id="rId171"/>
        </w:object>
      </w:r>
      <w:r>
        <w:rPr>
          <w:rFonts w:ascii="宋体" w:hAnsi="宋体"/>
          <w:sz w:val="24"/>
        </w:rPr>
        <w:t>——</w:t>
      </w:r>
      <w:r>
        <w:rPr>
          <w:rFonts w:ascii="宋体" w:hAnsi="宋体" w:hint="eastAsia"/>
          <w:sz w:val="24"/>
        </w:rPr>
        <w:t>第</w:t>
      </w:r>
      <w:r w:rsidRPr="006E7BA6">
        <w:rPr>
          <w:i/>
          <w:sz w:val="24"/>
        </w:rPr>
        <w:t>i</w:t>
      </w:r>
      <w:r>
        <w:rPr>
          <w:rFonts w:ascii="宋体" w:hAnsi="宋体" w:hint="eastAsia"/>
          <w:sz w:val="24"/>
        </w:rPr>
        <w:t>次测量结果，</w:t>
      </w:r>
      <w:r w:rsidR="00EC0576">
        <w:rPr>
          <w:rFonts w:hint="eastAsia"/>
          <w:sz w:val="24"/>
        </w:rPr>
        <w:t>s</w:t>
      </w:r>
      <w:r w:rsidR="00EC0576">
        <w:rPr>
          <w:rFonts w:hint="eastAsia"/>
          <w:sz w:val="24"/>
        </w:rPr>
        <w:t>；</w:t>
      </w:r>
    </w:p>
    <w:p w:rsidR="001028C9" w:rsidRDefault="001028C9" w:rsidP="001028C9">
      <w:pPr>
        <w:spacing w:line="360" w:lineRule="auto"/>
        <w:ind w:firstLineChars="250" w:firstLine="525"/>
        <w:rPr>
          <w:rFonts w:ascii="宋体"/>
          <w:kern w:val="0"/>
          <w:sz w:val="24"/>
        </w:rPr>
      </w:pPr>
      <w:r w:rsidRPr="008C3E5D">
        <w:rPr>
          <w:position w:val="-6"/>
        </w:rPr>
        <w:object w:dxaOrig="139" w:dyaOrig="340">
          <v:shape id="_x0000_i1119" type="#_x0000_t75" style="width:7.5pt;height:18pt" o:ole="">
            <v:imagedata r:id="rId157" o:title=""/>
          </v:shape>
          <o:OLEObject Type="Embed" ProgID="Equation.DSMT4" ShapeID="_x0000_i1119" DrawAspect="Content" ObjectID="_1686405437" r:id="rId172"/>
        </w:object>
      </w:r>
      <w:r>
        <w:rPr>
          <w:rFonts w:ascii="宋体" w:hAnsi="宋体"/>
          <w:sz w:val="24"/>
        </w:rPr>
        <w:t>——</w:t>
      </w:r>
      <w:r w:rsidRPr="006E7BA6">
        <w:rPr>
          <w:sz w:val="24"/>
        </w:rPr>
        <w:t>10</w:t>
      </w:r>
      <w:r>
        <w:rPr>
          <w:rFonts w:ascii="宋体" w:hAnsi="宋体" w:hint="eastAsia"/>
          <w:sz w:val="24"/>
        </w:rPr>
        <w:t>次测量结果的平均值，</w:t>
      </w:r>
      <w:r>
        <w:rPr>
          <w:rFonts w:hint="eastAsia"/>
          <w:sz w:val="24"/>
        </w:rPr>
        <w:t>s</w:t>
      </w:r>
      <w:r w:rsidR="006A089A">
        <w:rPr>
          <w:rFonts w:ascii="宋体" w:hAnsi="宋体" w:hint="eastAsia"/>
          <w:sz w:val="24"/>
        </w:rPr>
        <w:t>。</w:t>
      </w:r>
    </w:p>
    <w:p w:rsidR="001028C9" w:rsidRPr="001028C9" w:rsidRDefault="001028C9" w:rsidP="008428A0">
      <w:pPr>
        <w:spacing w:line="360" w:lineRule="auto"/>
        <w:rPr>
          <w:rFonts w:ascii="宋体" w:hAnsi="宋体"/>
          <w:sz w:val="24"/>
        </w:rPr>
      </w:pPr>
      <w:r>
        <w:rPr>
          <w:rFonts w:ascii="宋体" w:hAnsi="宋体" w:hint="eastAsia"/>
          <w:sz w:val="24"/>
        </w:rPr>
        <w:t>实际测量以</w:t>
      </w:r>
      <w:r w:rsidRPr="006E7BA6">
        <w:rPr>
          <w:sz w:val="24"/>
        </w:rPr>
        <w:t>3</w:t>
      </w:r>
      <w:r>
        <w:rPr>
          <w:rFonts w:ascii="宋体" w:hAnsi="宋体" w:hint="eastAsia"/>
          <w:sz w:val="24"/>
        </w:rPr>
        <w:t>次测量的</w:t>
      </w:r>
      <w:r w:rsidR="006A089A">
        <w:rPr>
          <w:rFonts w:ascii="宋体" w:hAnsi="宋体" w:hint="eastAsia"/>
          <w:sz w:val="24"/>
        </w:rPr>
        <w:t>算术</w:t>
      </w:r>
      <w:r>
        <w:rPr>
          <w:rFonts w:ascii="宋体" w:hAnsi="宋体" w:hint="eastAsia"/>
          <w:sz w:val="24"/>
        </w:rPr>
        <w:t>平均值作为测量结果，故标准不确定度：</w:t>
      </w:r>
    </w:p>
    <w:p w:rsidR="001028C9" w:rsidRDefault="008428A0" w:rsidP="008428A0">
      <w:pPr>
        <w:wordWrap w:val="0"/>
        <w:jc w:val="right"/>
      </w:pPr>
      <w:r w:rsidRPr="008C3E5D">
        <w:rPr>
          <w:position w:val="-28"/>
        </w:rPr>
        <w:object w:dxaOrig="1200" w:dyaOrig="660">
          <v:shape id="_x0000_i1120" type="#_x0000_t75" style="width:60pt;height:33pt" o:ole="">
            <v:imagedata r:id="rId173" o:title=""/>
          </v:shape>
          <o:OLEObject Type="Embed" ProgID="Equation.DSMT4" ShapeID="_x0000_i1120" DrawAspect="Content" ObjectID="_1686405438" r:id="rId174"/>
        </w:object>
      </w:r>
      <w:r>
        <w:rPr>
          <w:rFonts w:hint="eastAsia"/>
        </w:rPr>
        <w:t xml:space="preserve">0.45s                            </w:t>
      </w:r>
      <w:r w:rsidR="006E7BA6" w:rsidRPr="001028C9">
        <w:rPr>
          <w:rFonts w:ascii="宋体" w:hAnsi="宋体" w:hint="eastAsia"/>
          <w:position w:val="-10"/>
          <w:sz w:val="24"/>
        </w:rPr>
        <w:t>(</w:t>
      </w:r>
      <w:r w:rsidR="006E7BA6" w:rsidRPr="006E7BA6">
        <w:rPr>
          <w:position w:val="-10"/>
          <w:sz w:val="24"/>
        </w:rPr>
        <w:t>D.</w:t>
      </w:r>
      <w:r w:rsidR="006E7BA6">
        <w:rPr>
          <w:rFonts w:hint="eastAsia"/>
          <w:position w:val="-10"/>
          <w:sz w:val="24"/>
        </w:rPr>
        <w:t xml:space="preserve"> 4</w:t>
      </w:r>
      <w:r w:rsidR="006E7BA6" w:rsidRPr="001028C9">
        <w:rPr>
          <w:rFonts w:ascii="宋体" w:hAnsi="宋体" w:hint="eastAsia"/>
          <w:position w:val="-10"/>
          <w:sz w:val="24"/>
        </w:rPr>
        <w:t>)</w:t>
      </w:r>
    </w:p>
    <w:p w:rsidR="008428A0" w:rsidRDefault="008428A0" w:rsidP="00016914">
      <w:pPr>
        <w:spacing w:line="360" w:lineRule="auto"/>
        <w:jc w:val="left"/>
        <w:rPr>
          <w:b/>
        </w:rPr>
      </w:pPr>
      <w:r w:rsidRPr="006E7BA6">
        <w:rPr>
          <w:sz w:val="24"/>
        </w:rPr>
        <w:t>D.</w:t>
      </w:r>
      <w:r w:rsidR="006E7BA6">
        <w:rPr>
          <w:rFonts w:hint="eastAsia"/>
          <w:sz w:val="24"/>
        </w:rPr>
        <w:t xml:space="preserve"> </w:t>
      </w:r>
      <w:r w:rsidRPr="006E7BA6">
        <w:rPr>
          <w:sz w:val="24"/>
        </w:rPr>
        <w:t>3</w:t>
      </w:r>
      <w:r w:rsidR="006E7BA6">
        <w:rPr>
          <w:rFonts w:hint="eastAsia"/>
          <w:sz w:val="24"/>
        </w:rPr>
        <w:t xml:space="preserve"> </w:t>
      </w:r>
      <w:r w:rsidRPr="006E7BA6">
        <w:rPr>
          <w:sz w:val="24"/>
        </w:rPr>
        <w:t>.</w:t>
      </w:r>
      <w:r w:rsidR="006E7BA6">
        <w:rPr>
          <w:rFonts w:hint="eastAsia"/>
          <w:sz w:val="24"/>
        </w:rPr>
        <w:t xml:space="preserve"> </w:t>
      </w:r>
      <w:r w:rsidRPr="006E7BA6">
        <w:rPr>
          <w:sz w:val="24"/>
        </w:rPr>
        <w:t>3</w:t>
      </w:r>
      <w:r>
        <w:rPr>
          <w:rFonts w:ascii="宋体" w:hAnsi="宋体" w:hint="eastAsia"/>
          <w:sz w:val="24"/>
        </w:rPr>
        <w:t xml:space="preserve"> </w:t>
      </w:r>
      <w:r w:rsidR="00BA4D64">
        <w:rPr>
          <w:rFonts w:ascii="宋体" w:hAnsi="宋体" w:hint="eastAsia"/>
          <w:sz w:val="24"/>
        </w:rPr>
        <w:t>电子秒表最大允许误差</w:t>
      </w:r>
      <w:r>
        <w:rPr>
          <w:rFonts w:ascii="宋体" w:hAnsi="宋体" w:hint="eastAsia"/>
          <w:sz w:val="24"/>
        </w:rPr>
        <w:t>引入的</w:t>
      </w:r>
      <w:r w:rsidR="00BA4D64">
        <w:rPr>
          <w:rFonts w:ascii="宋体" w:hAnsi="宋体" w:hint="eastAsia"/>
          <w:sz w:val="24"/>
        </w:rPr>
        <w:t>标准</w:t>
      </w:r>
      <w:r>
        <w:rPr>
          <w:rFonts w:ascii="宋体" w:hAnsi="宋体" w:hint="eastAsia"/>
          <w:sz w:val="24"/>
        </w:rPr>
        <w:t>不确定度</w:t>
      </w:r>
      <w:r w:rsidR="00BA4D64" w:rsidRPr="008C3E5D">
        <w:rPr>
          <w:position w:val="-12"/>
        </w:rPr>
        <w:object w:dxaOrig="520" w:dyaOrig="360">
          <v:shape id="_x0000_i1121" type="#_x0000_t75" style="width:26.25pt;height:18pt" o:ole="">
            <v:imagedata r:id="rId161" o:title=""/>
          </v:shape>
          <o:OLEObject Type="Embed" ProgID="Equation.DSMT4" ShapeID="_x0000_i1121" DrawAspect="Content" ObjectID="_1686405439" r:id="rId175"/>
        </w:object>
      </w:r>
    </w:p>
    <w:p w:rsidR="008428A0" w:rsidRPr="00016914" w:rsidRDefault="00016914" w:rsidP="00016914">
      <w:pPr>
        <w:spacing w:line="360" w:lineRule="auto"/>
        <w:ind w:firstLineChars="150" w:firstLine="360"/>
        <w:jc w:val="left"/>
        <w:rPr>
          <w:rFonts w:ascii="宋体" w:hAnsi="宋体"/>
          <w:sz w:val="24"/>
        </w:rPr>
      </w:pPr>
      <w:r w:rsidRPr="00016914">
        <w:rPr>
          <w:rFonts w:ascii="宋体" w:hAnsi="宋体" w:hint="eastAsia"/>
          <w:sz w:val="24"/>
        </w:rPr>
        <w:t>电子秒表</w:t>
      </w:r>
      <w:r>
        <w:rPr>
          <w:rFonts w:ascii="宋体" w:hAnsi="宋体" w:hint="eastAsia"/>
          <w:sz w:val="24"/>
        </w:rPr>
        <w:t>的</w:t>
      </w:r>
      <w:r w:rsidR="003B1049">
        <w:rPr>
          <w:rFonts w:ascii="宋体" w:hAnsi="宋体" w:hint="eastAsia"/>
          <w:sz w:val="24"/>
        </w:rPr>
        <w:t>最大允许误差为</w:t>
      </w:r>
      <w:r w:rsidR="003B1049" w:rsidRPr="006E7BA6">
        <w:rPr>
          <w:sz w:val="24"/>
        </w:rPr>
        <w:t>±</w:t>
      </w:r>
      <w:r w:rsidR="006E7BA6">
        <w:rPr>
          <w:rFonts w:hint="eastAsia"/>
          <w:sz w:val="24"/>
        </w:rPr>
        <w:t xml:space="preserve"> </w:t>
      </w:r>
      <w:r w:rsidRPr="006E7BA6">
        <w:rPr>
          <w:sz w:val="24"/>
        </w:rPr>
        <w:t>0.1</w:t>
      </w:r>
      <w:r w:rsidRPr="00016914">
        <w:rPr>
          <w:rFonts w:hint="eastAsia"/>
          <w:sz w:val="24"/>
        </w:rPr>
        <w:t xml:space="preserve"> </w:t>
      </w:r>
      <w:r>
        <w:rPr>
          <w:rFonts w:hint="eastAsia"/>
          <w:sz w:val="24"/>
        </w:rPr>
        <w:t>s</w:t>
      </w:r>
      <w:r>
        <w:rPr>
          <w:rFonts w:ascii="宋体" w:hAnsi="宋体" w:hint="eastAsia"/>
          <w:sz w:val="24"/>
        </w:rPr>
        <w:t>，区间半宽度为</w:t>
      </w:r>
      <w:r w:rsidR="006E7BA6">
        <w:rPr>
          <w:rFonts w:ascii="宋体" w:hAnsi="宋体" w:hint="eastAsia"/>
          <w:sz w:val="24"/>
        </w:rPr>
        <w:t xml:space="preserve"> </w:t>
      </w:r>
      <w:r w:rsidRPr="006E7BA6">
        <w:rPr>
          <w:rFonts w:hint="eastAsia"/>
          <w:sz w:val="24"/>
        </w:rPr>
        <w:t>0.</w:t>
      </w:r>
      <w:r w:rsidR="003B1049" w:rsidRPr="006E7BA6">
        <w:rPr>
          <w:rFonts w:hint="eastAsia"/>
          <w:sz w:val="24"/>
        </w:rPr>
        <w:t>1</w:t>
      </w:r>
      <w:r w:rsidRPr="00016914">
        <w:rPr>
          <w:rFonts w:hint="eastAsia"/>
          <w:sz w:val="24"/>
        </w:rPr>
        <w:t xml:space="preserve"> </w:t>
      </w:r>
      <w:r>
        <w:rPr>
          <w:rFonts w:hint="eastAsia"/>
          <w:sz w:val="24"/>
        </w:rPr>
        <w:t>s</w:t>
      </w:r>
      <w:r>
        <w:rPr>
          <w:rFonts w:hint="eastAsia"/>
          <w:sz w:val="24"/>
        </w:rPr>
        <w:t>，</w:t>
      </w:r>
      <w:r w:rsidR="003B1049">
        <w:rPr>
          <w:rFonts w:hint="eastAsia"/>
          <w:sz w:val="24"/>
        </w:rPr>
        <w:t>假设为矩形</w:t>
      </w:r>
      <w:r>
        <w:rPr>
          <w:rFonts w:hint="eastAsia"/>
          <w:sz w:val="24"/>
        </w:rPr>
        <w:t>分布，</w:t>
      </w:r>
      <w:r w:rsidR="003B1049">
        <w:rPr>
          <w:rFonts w:hint="eastAsia"/>
          <w:sz w:val="24"/>
        </w:rPr>
        <w:t>（</w:t>
      </w:r>
      <w:r w:rsidR="003B1049" w:rsidRPr="008C3E5D">
        <w:rPr>
          <w:position w:val="-12"/>
        </w:rPr>
        <w:object w:dxaOrig="980" w:dyaOrig="360">
          <v:shape id="_x0000_i1122" type="#_x0000_t75" style="width:48.75pt;height:18pt" o:ole="">
            <v:imagedata r:id="rId176" o:title=""/>
          </v:shape>
          <o:OLEObject Type="Embed" ProgID="Equation.DSMT4" ShapeID="_x0000_i1122" DrawAspect="Content" ObjectID="_1686405440" r:id="rId177"/>
        </w:object>
      </w:r>
      <w:r w:rsidR="003B1049">
        <w:rPr>
          <w:rFonts w:hint="eastAsia"/>
          <w:sz w:val="24"/>
        </w:rPr>
        <w:t>）</w:t>
      </w:r>
      <w:r>
        <w:rPr>
          <w:rFonts w:hint="eastAsia"/>
        </w:rPr>
        <w:t>，</w:t>
      </w:r>
      <w:r w:rsidR="003B1049">
        <w:rPr>
          <w:rFonts w:hint="eastAsia"/>
        </w:rPr>
        <w:t>则</w:t>
      </w:r>
      <w:r>
        <w:rPr>
          <w:rFonts w:hint="eastAsia"/>
        </w:rPr>
        <w:t>：</w:t>
      </w:r>
    </w:p>
    <w:p w:rsidR="00BA4D64" w:rsidRPr="00BA4D64" w:rsidRDefault="00BA4D64" w:rsidP="003B1049">
      <w:pPr>
        <w:wordWrap w:val="0"/>
        <w:jc w:val="right"/>
        <w:rPr>
          <w:rFonts w:ascii="宋体" w:hAnsi="宋体"/>
          <w:sz w:val="24"/>
        </w:rPr>
      </w:pPr>
      <w:r>
        <w:rPr>
          <w:rFonts w:hint="eastAsia"/>
        </w:rPr>
        <w:t xml:space="preserve">                         </w:t>
      </w:r>
      <w:r w:rsidR="003B1049" w:rsidRPr="008C3E5D">
        <w:rPr>
          <w:position w:val="-24"/>
        </w:rPr>
        <w:object w:dxaOrig="1960" w:dyaOrig="620">
          <v:shape id="_x0000_i1123" type="#_x0000_t75" style="width:98.25pt;height:30.75pt" o:ole="">
            <v:imagedata r:id="rId178" o:title=""/>
          </v:shape>
          <o:OLEObject Type="Embed" ProgID="Equation.DSMT4" ShapeID="_x0000_i1123" DrawAspect="Content" ObjectID="_1686405441" r:id="rId179"/>
        </w:object>
      </w:r>
      <w:r w:rsidR="003B1049">
        <w:rPr>
          <w:rFonts w:hint="eastAsia"/>
        </w:rPr>
        <w:t xml:space="preserve">                        </w:t>
      </w:r>
      <w:r w:rsidR="003B1049" w:rsidRPr="001961A2">
        <w:rPr>
          <w:rFonts w:ascii="宋体" w:hAnsi="宋体" w:hint="eastAsia"/>
          <w:sz w:val="24"/>
        </w:rPr>
        <w:t>(</w:t>
      </w:r>
      <w:r w:rsidR="003B1049" w:rsidRPr="006E7BA6">
        <w:rPr>
          <w:sz w:val="24"/>
        </w:rPr>
        <w:t>D.</w:t>
      </w:r>
      <w:r w:rsidR="006E7BA6">
        <w:rPr>
          <w:rFonts w:hint="eastAsia"/>
          <w:sz w:val="24"/>
        </w:rPr>
        <w:t xml:space="preserve"> </w:t>
      </w:r>
      <w:r w:rsidR="003B1049" w:rsidRPr="006E7BA6">
        <w:rPr>
          <w:sz w:val="24"/>
        </w:rPr>
        <w:t>5</w:t>
      </w:r>
      <w:r w:rsidR="003B1049" w:rsidRPr="001961A2">
        <w:rPr>
          <w:rFonts w:ascii="宋体" w:hAnsi="宋体" w:hint="eastAsia"/>
          <w:sz w:val="24"/>
        </w:rPr>
        <w:t>)</w:t>
      </w:r>
    </w:p>
    <w:p w:rsidR="00016914" w:rsidRDefault="003B1049" w:rsidP="003B1049">
      <w:pPr>
        <w:spacing w:line="360" w:lineRule="auto"/>
        <w:jc w:val="left"/>
        <w:rPr>
          <w:rFonts w:ascii="宋体" w:hAnsi="宋体"/>
          <w:sz w:val="24"/>
        </w:rPr>
      </w:pPr>
      <w:r w:rsidRPr="006E7BA6">
        <w:rPr>
          <w:sz w:val="24"/>
        </w:rPr>
        <w:t>D.</w:t>
      </w:r>
      <w:r w:rsidR="006E7BA6">
        <w:rPr>
          <w:rFonts w:hint="eastAsia"/>
          <w:sz w:val="24"/>
        </w:rPr>
        <w:t xml:space="preserve"> </w:t>
      </w:r>
      <w:r w:rsidRPr="006E7BA6">
        <w:rPr>
          <w:sz w:val="24"/>
        </w:rPr>
        <w:t>3</w:t>
      </w:r>
      <w:r w:rsidR="006E7BA6">
        <w:rPr>
          <w:rFonts w:hint="eastAsia"/>
          <w:sz w:val="24"/>
        </w:rPr>
        <w:t xml:space="preserve"> </w:t>
      </w:r>
      <w:r w:rsidRPr="006E7BA6">
        <w:rPr>
          <w:sz w:val="24"/>
        </w:rPr>
        <w:t>.</w:t>
      </w:r>
      <w:r w:rsidR="006E7BA6">
        <w:rPr>
          <w:rFonts w:hint="eastAsia"/>
          <w:sz w:val="24"/>
        </w:rPr>
        <w:t xml:space="preserve"> </w:t>
      </w:r>
      <w:r w:rsidRPr="006E7BA6">
        <w:rPr>
          <w:sz w:val="24"/>
        </w:rPr>
        <w:t>4</w:t>
      </w:r>
      <w:r w:rsidR="006E7BA6">
        <w:rPr>
          <w:rFonts w:hint="eastAsia"/>
          <w:sz w:val="24"/>
        </w:rPr>
        <w:t xml:space="preserve"> </w:t>
      </w:r>
      <w:r w:rsidRPr="006E7BA6">
        <w:rPr>
          <w:sz w:val="24"/>
        </w:rPr>
        <w:t xml:space="preserve"> </w:t>
      </w:r>
      <w:r>
        <w:rPr>
          <w:rFonts w:ascii="宋体" w:hAnsi="宋体" w:hint="eastAsia"/>
          <w:sz w:val="24"/>
        </w:rPr>
        <w:t>标准不确定度分量表</w:t>
      </w:r>
    </w:p>
    <w:p w:rsidR="003B1049" w:rsidRDefault="003B1049" w:rsidP="003B1049">
      <w:pPr>
        <w:spacing w:line="360" w:lineRule="auto"/>
        <w:jc w:val="left"/>
        <w:rPr>
          <w:rFonts w:ascii="宋体" w:hAnsi="宋体"/>
          <w:sz w:val="24"/>
        </w:rPr>
      </w:pPr>
      <w:r>
        <w:rPr>
          <w:rFonts w:ascii="宋体" w:hAnsi="宋体" w:hint="eastAsia"/>
          <w:sz w:val="24"/>
        </w:rPr>
        <w:t>标准不确定度分量见表</w:t>
      </w:r>
      <w:r w:rsidRPr="006E7BA6">
        <w:rPr>
          <w:sz w:val="24"/>
        </w:rPr>
        <w:t>D.</w:t>
      </w:r>
      <w:r w:rsidR="006E7BA6">
        <w:rPr>
          <w:rFonts w:hint="eastAsia"/>
          <w:sz w:val="24"/>
        </w:rPr>
        <w:t xml:space="preserve"> </w:t>
      </w:r>
      <w:r w:rsidRPr="006E7BA6">
        <w:rPr>
          <w:sz w:val="24"/>
        </w:rPr>
        <w:t>2</w:t>
      </w:r>
      <w:r w:rsidR="006E7BA6">
        <w:rPr>
          <w:rFonts w:hint="eastAsia"/>
          <w:sz w:val="24"/>
        </w:rPr>
        <w:t xml:space="preserve"> </w:t>
      </w:r>
      <w:r w:rsidR="006E7BA6">
        <w:rPr>
          <w:rFonts w:ascii="宋体" w:hAnsi="宋体" w:hint="eastAsia"/>
          <w:sz w:val="24"/>
        </w:rPr>
        <w:t>。</w:t>
      </w:r>
    </w:p>
    <w:p w:rsidR="003B1049" w:rsidRDefault="003B1049" w:rsidP="003B1049">
      <w:pPr>
        <w:spacing w:line="360" w:lineRule="auto"/>
        <w:jc w:val="center"/>
        <w:rPr>
          <w:rFonts w:ascii="黑体" w:eastAsia="黑体" w:hAnsi="黑体"/>
          <w:szCs w:val="21"/>
        </w:rPr>
      </w:pPr>
      <w:r w:rsidRPr="003B1049">
        <w:rPr>
          <w:rFonts w:ascii="黑体" w:eastAsia="黑体" w:hAnsi="黑体" w:hint="eastAsia"/>
          <w:szCs w:val="21"/>
        </w:rPr>
        <w:t>表</w:t>
      </w:r>
      <w:r w:rsidRPr="006E7BA6">
        <w:rPr>
          <w:rFonts w:eastAsia="黑体"/>
          <w:szCs w:val="21"/>
        </w:rPr>
        <w:t>D.</w:t>
      </w:r>
      <w:r w:rsidR="006E7BA6">
        <w:rPr>
          <w:rFonts w:eastAsia="黑体" w:hint="eastAsia"/>
          <w:szCs w:val="21"/>
        </w:rPr>
        <w:t xml:space="preserve"> </w:t>
      </w:r>
      <w:r w:rsidRPr="006E7BA6">
        <w:rPr>
          <w:rFonts w:eastAsia="黑体"/>
          <w:szCs w:val="21"/>
        </w:rPr>
        <w:t>2</w:t>
      </w:r>
      <w:r w:rsidR="006E7BA6">
        <w:rPr>
          <w:rFonts w:eastAsia="黑体" w:hint="eastAsia"/>
          <w:szCs w:val="21"/>
        </w:rPr>
        <w:t xml:space="preserve"> </w:t>
      </w:r>
      <w:r w:rsidRPr="003B1049">
        <w:rPr>
          <w:rFonts w:ascii="黑体" w:eastAsia="黑体" w:hAnsi="黑体" w:hint="eastAsia"/>
          <w:szCs w:val="21"/>
        </w:rPr>
        <w:t xml:space="preserve"> 标准不确定度分量表</w:t>
      </w:r>
    </w:p>
    <w:p w:rsidR="00F63B62" w:rsidRPr="00F63B62" w:rsidRDefault="00F63B62" w:rsidP="00F63B62">
      <w:pPr>
        <w:spacing w:line="360" w:lineRule="auto"/>
        <w:jc w:val="right"/>
        <w:rPr>
          <w:szCs w:val="21"/>
        </w:rPr>
      </w:pPr>
      <w:r>
        <w:rPr>
          <w:rFonts w:ascii="黑体" w:eastAsia="黑体" w:hAnsi="黑体" w:hint="eastAsia"/>
          <w:szCs w:val="21"/>
        </w:rPr>
        <w:t>单位：</w:t>
      </w:r>
      <w:r w:rsidRPr="00EC0576">
        <w:rPr>
          <w:rFonts w:eastAsia="黑体"/>
          <w:szCs w:val="21"/>
        </w:rPr>
        <w:t>s</w:t>
      </w:r>
    </w:p>
    <w:tbl>
      <w:tblPr>
        <w:tblStyle w:val="ac"/>
        <w:tblW w:w="0" w:type="auto"/>
        <w:tblLook w:val="04A0"/>
      </w:tblPr>
      <w:tblGrid>
        <w:gridCol w:w="2892"/>
        <w:gridCol w:w="2892"/>
        <w:gridCol w:w="2892"/>
      </w:tblGrid>
      <w:tr w:rsidR="003B1049" w:rsidTr="003B1049">
        <w:trPr>
          <w:trHeight w:val="421"/>
        </w:trPr>
        <w:tc>
          <w:tcPr>
            <w:tcW w:w="2892" w:type="dxa"/>
            <w:vAlign w:val="center"/>
          </w:tcPr>
          <w:p w:rsidR="003B1049" w:rsidRPr="003B1049" w:rsidRDefault="003B1049" w:rsidP="003B1049">
            <w:pPr>
              <w:jc w:val="center"/>
              <w:rPr>
                <w:szCs w:val="21"/>
              </w:rPr>
            </w:pPr>
            <w:r w:rsidRPr="003B1049">
              <w:rPr>
                <w:rFonts w:hint="eastAsia"/>
                <w:szCs w:val="21"/>
              </w:rPr>
              <w:t>标准不确定度分量</w:t>
            </w:r>
          </w:p>
        </w:tc>
        <w:tc>
          <w:tcPr>
            <w:tcW w:w="2892" w:type="dxa"/>
            <w:vAlign w:val="center"/>
          </w:tcPr>
          <w:p w:rsidR="003B1049" w:rsidRDefault="003B1049" w:rsidP="003B1049">
            <w:pPr>
              <w:jc w:val="center"/>
              <w:rPr>
                <w:b/>
              </w:rPr>
            </w:pPr>
            <w:r w:rsidRPr="003B1049">
              <w:rPr>
                <w:rFonts w:hint="eastAsia"/>
                <w:szCs w:val="21"/>
              </w:rPr>
              <w:t>不确定度来源</w:t>
            </w:r>
          </w:p>
        </w:tc>
        <w:tc>
          <w:tcPr>
            <w:tcW w:w="2892" w:type="dxa"/>
            <w:vAlign w:val="center"/>
          </w:tcPr>
          <w:p w:rsidR="003B1049" w:rsidRDefault="003B1049" w:rsidP="00F63B62">
            <w:pPr>
              <w:jc w:val="center"/>
              <w:rPr>
                <w:b/>
              </w:rPr>
            </w:pPr>
            <w:r w:rsidRPr="003B1049">
              <w:rPr>
                <w:rFonts w:hint="eastAsia"/>
                <w:szCs w:val="21"/>
              </w:rPr>
              <w:t>标准不确定度值</w:t>
            </w:r>
          </w:p>
        </w:tc>
      </w:tr>
      <w:tr w:rsidR="003B1049" w:rsidTr="003B1049">
        <w:trPr>
          <w:trHeight w:val="413"/>
        </w:trPr>
        <w:tc>
          <w:tcPr>
            <w:tcW w:w="2892" w:type="dxa"/>
            <w:vAlign w:val="center"/>
          </w:tcPr>
          <w:p w:rsidR="003B1049" w:rsidRDefault="003B1049" w:rsidP="003B1049">
            <w:pPr>
              <w:jc w:val="center"/>
              <w:rPr>
                <w:b/>
              </w:rPr>
            </w:pPr>
            <w:r w:rsidRPr="008C3E5D">
              <w:rPr>
                <w:position w:val="-10"/>
              </w:rPr>
              <w:object w:dxaOrig="440" w:dyaOrig="380">
                <v:shape id="_x0000_i1124" type="#_x0000_t75" style="width:21.75pt;height:18.75pt" o:ole="">
                  <v:imagedata r:id="rId159" o:title=""/>
                </v:shape>
                <o:OLEObject Type="Embed" ProgID="Equation.DSMT4" ShapeID="_x0000_i1124" DrawAspect="Content" ObjectID="_1686405442" r:id="rId180"/>
              </w:object>
            </w:r>
          </w:p>
        </w:tc>
        <w:tc>
          <w:tcPr>
            <w:tcW w:w="2892" w:type="dxa"/>
            <w:vAlign w:val="center"/>
          </w:tcPr>
          <w:p w:rsidR="003B1049" w:rsidRPr="003B1049" w:rsidRDefault="003B1049" w:rsidP="003B1049">
            <w:pPr>
              <w:jc w:val="center"/>
              <w:rPr>
                <w:b/>
                <w:szCs w:val="21"/>
              </w:rPr>
            </w:pPr>
            <w:r w:rsidRPr="003B1049">
              <w:rPr>
                <w:rFonts w:ascii="宋体" w:hAnsi="宋体" w:cs="宋体" w:hint="eastAsia"/>
                <w:szCs w:val="21"/>
              </w:rPr>
              <w:t>测量重复性引入的不确定度</w:t>
            </w:r>
          </w:p>
        </w:tc>
        <w:tc>
          <w:tcPr>
            <w:tcW w:w="2892" w:type="dxa"/>
            <w:vAlign w:val="center"/>
          </w:tcPr>
          <w:p w:rsidR="003B1049" w:rsidRPr="00EC0576" w:rsidRDefault="003B1049" w:rsidP="003B1049">
            <w:pPr>
              <w:jc w:val="center"/>
              <w:rPr>
                <w:szCs w:val="21"/>
              </w:rPr>
            </w:pPr>
            <w:r w:rsidRPr="00EC0576">
              <w:rPr>
                <w:szCs w:val="21"/>
              </w:rPr>
              <w:t>0.45</w:t>
            </w:r>
          </w:p>
        </w:tc>
      </w:tr>
      <w:tr w:rsidR="003B1049" w:rsidTr="003B1049">
        <w:trPr>
          <w:trHeight w:val="418"/>
        </w:trPr>
        <w:tc>
          <w:tcPr>
            <w:tcW w:w="2892" w:type="dxa"/>
            <w:vAlign w:val="center"/>
          </w:tcPr>
          <w:p w:rsidR="003B1049" w:rsidRDefault="003B1049" w:rsidP="003B1049">
            <w:pPr>
              <w:jc w:val="center"/>
              <w:rPr>
                <w:b/>
              </w:rPr>
            </w:pPr>
            <w:r w:rsidRPr="008C3E5D">
              <w:rPr>
                <w:position w:val="-12"/>
              </w:rPr>
              <w:object w:dxaOrig="520" w:dyaOrig="360">
                <v:shape id="_x0000_i1125" type="#_x0000_t75" style="width:26.25pt;height:18pt" o:ole="">
                  <v:imagedata r:id="rId161" o:title=""/>
                </v:shape>
                <o:OLEObject Type="Embed" ProgID="Equation.DSMT4" ShapeID="_x0000_i1125" DrawAspect="Content" ObjectID="_1686405443" r:id="rId181"/>
              </w:object>
            </w:r>
          </w:p>
        </w:tc>
        <w:tc>
          <w:tcPr>
            <w:tcW w:w="2892" w:type="dxa"/>
            <w:vAlign w:val="center"/>
          </w:tcPr>
          <w:p w:rsidR="003B1049" w:rsidRPr="003B1049" w:rsidRDefault="003B1049" w:rsidP="003B1049">
            <w:pPr>
              <w:jc w:val="center"/>
              <w:rPr>
                <w:b/>
                <w:szCs w:val="21"/>
              </w:rPr>
            </w:pPr>
            <w:r w:rsidRPr="003B1049">
              <w:rPr>
                <w:rFonts w:ascii="宋体" w:hAnsi="宋体" w:cs="宋体" w:hint="eastAsia"/>
                <w:szCs w:val="21"/>
              </w:rPr>
              <w:t>电子秒表最大允许误差引入的不确定度</w:t>
            </w:r>
          </w:p>
        </w:tc>
        <w:tc>
          <w:tcPr>
            <w:tcW w:w="2892" w:type="dxa"/>
            <w:vAlign w:val="center"/>
          </w:tcPr>
          <w:p w:rsidR="003B1049" w:rsidRPr="00EC0576" w:rsidRDefault="003B1049" w:rsidP="003B1049">
            <w:pPr>
              <w:jc w:val="center"/>
              <w:rPr>
                <w:szCs w:val="21"/>
              </w:rPr>
            </w:pPr>
            <w:r w:rsidRPr="00EC0576">
              <w:rPr>
                <w:szCs w:val="21"/>
              </w:rPr>
              <w:t>0.06</w:t>
            </w:r>
          </w:p>
        </w:tc>
      </w:tr>
    </w:tbl>
    <w:p w:rsidR="001961A2" w:rsidRDefault="001961A2" w:rsidP="003B1049">
      <w:pPr>
        <w:jc w:val="left"/>
        <w:rPr>
          <w:rFonts w:ascii="宋体" w:hAnsi="宋体"/>
          <w:sz w:val="24"/>
        </w:rPr>
      </w:pPr>
    </w:p>
    <w:p w:rsidR="001961A2" w:rsidRPr="001961A2" w:rsidRDefault="001961A2" w:rsidP="001961A2">
      <w:pPr>
        <w:spacing w:line="360" w:lineRule="auto"/>
        <w:jc w:val="left"/>
        <w:rPr>
          <w:rFonts w:ascii="宋体" w:hAnsi="宋体"/>
          <w:sz w:val="24"/>
        </w:rPr>
      </w:pPr>
      <w:r w:rsidRPr="00EC0576">
        <w:rPr>
          <w:sz w:val="24"/>
        </w:rPr>
        <w:t>D.</w:t>
      </w:r>
      <w:r w:rsidR="00EC0576">
        <w:rPr>
          <w:rFonts w:hint="eastAsia"/>
          <w:sz w:val="24"/>
        </w:rPr>
        <w:t xml:space="preserve"> </w:t>
      </w:r>
      <w:r w:rsidRPr="00EC0576">
        <w:rPr>
          <w:sz w:val="24"/>
        </w:rPr>
        <w:t>4</w:t>
      </w:r>
      <w:r>
        <w:rPr>
          <w:rFonts w:ascii="宋体" w:hAnsi="宋体" w:hint="eastAsia"/>
          <w:sz w:val="24"/>
        </w:rPr>
        <w:t xml:space="preserve"> </w:t>
      </w:r>
      <w:r w:rsidR="00EC0576">
        <w:rPr>
          <w:rFonts w:ascii="宋体" w:hAnsi="宋体" w:hint="eastAsia"/>
          <w:sz w:val="24"/>
        </w:rPr>
        <w:t xml:space="preserve"> </w:t>
      </w:r>
      <w:r>
        <w:rPr>
          <w:rFonts w:ascii="宋体" w:hAnsi="宋体" w:hint="eastAsia"/>
          <w:sz w:val="24"/>
        </w:rPr>
        <w:t>合成标准不确定度</w:t>
      </w:r>
    </w:p>
    <w:p w:rsidR="001961A2" w:rsidRDefault="001961A2" w:rsidP="001961A2">
      <w:pPr>
        <w:spacing w:line="360" w:lineRule="auto"/>
        <w:jc w:val="right"/>
        <w:rPr>
          <w:b/>
        </w:rPr>
      </w:pPr>
      <w:r w:rsidRPr="008C3E5D">
        <w:rPr>
          <w:position w:val="-14"/>
        </w:rPr>
        <w:object w:dxaOrig="4360" w:dyaOrig="480">
          <v:shape id="_x0000_i1126" type="#_x0000_t75" style="width:218.25pt;height:24pt" o:ole="">
            <v:imagedata r:id="rId182" o:title=""/>
          </v:shape>
          <o:OLEObject Type="Embed" ProgID="Equation.DSMT4" ShapeID="_x0000_i1126" DrawAspect="Content" ObjectID="_1686405444" r:id="rId183"/>
        </w:object>
      </w:r>
      <w:r>
        <w:rPr>
          <w:rFonts w:ascii="宋体" w:hAnsi="宋体" w:hint="eastAsia"/>
          <w:sz w:val="24"/>
        </w:rPr>
        <w:t xml:space="preserve">            (</w:t>
      </w:r>
      <w:r w:rsidRPr="00EC0576">
        <w:rPr>
          <w:sz w:val="24"/>
        </w:rPr>
        <w:t>D.</w:t>
      </w:r>
      <w:r w:rsidR="00EC0576">
        <w:rPr>
          <w:rFonts w:hint="eastAsia"/>
          <w:sz w:val="24"/>
        </w:rPr>
        <w:t xml:space="preserve"> </w:t>
      </w:r>
      <w:r w:rsidRPr="00EC0576">
        <w:rPr>
          <w:sz w:val="24"/>
        </w:rPr>
        <w:t>6</w:t>
      </w:r>
      <w:r>
        <w:rPr>
          <w:rFonts w:ascii="宋体" w:hAnsi="宋体" w:hint="eastAsia"/>
          <w:sz w:val="24"/>
        </w:rPr>
        <w:t>)</w:t>
      </w:r>
    </w:p>
    <w:p w:rsidR="001961A2" w:rsidRPr="001961A2" w:rsidRDefault="001961A2" w:rsidP="001961A2">
      <w:pPr>
        <w:spacing w:line="360" w:lineRule="auto"/>
        <w:jc w:val="left"/>
        <w:rPr>
          <w:rFonts w:ascii="宋体" w:hAnsi="宋体"/>
          <w:sz w:val="24"/>
        </w:rPr>
      </w:pPr>
      <w:r w:rsidRPr="00EC0576">
        <w:rPr>
          <w:rFonts w:hint="eastAsia"/>
          <w:sz w:val="24"/>
        </w:rPr>
        <w:t>D.</w:t>
      </w:r>
      <w:r w:rsidR="00EC0576">
        <w:rPr>
          <w:rFonts w:hint="eastAsia"/>
          <w:sz w:val="24"/>
        </w:rPr>
        <w:t xml:space="preserve"> </w:t>
      </w:r>
      <w:r w:rsidRPr="00EC0576">
        <w:rPr>
          <w:rFonts w:hint="eastAsia"/>
          <w:sz w:val="24"/>
        </w:rPr>
        <w:t>5</w:t>
      </w:r>
      <w:r w:rsidR="00EC0576">
        <w:rPr>
          <w:rFonts w:hint="eastAsia"/>
          <w:sz w:val="24"/>
        </w:rPr>
        <w:t xml:space="preserve"> </w:t>
      </w:r>
      <w:r>
        <w:rPr>
          <w:rFonts w:ascii="宋体" w:hAnsi="宋体" w:hint="eastAsia"/>
          <w:sz w:val="24"/>
        </w:rPr>
        <w:t xml:space="preserve"> 扩展不确定度</w:t>
      </w:r>
    </w:p>
    <w:p w:rsidR="003B1049" w:rsidRDefault="00F63B62" w:rsidP="001961A2">
      <w:pPr>
        <w:wordWrap w:val="0"/>
        <w:jc w:val="right"/>
        <w:rPr>
          <w:b/>
        </w:rPr>
      </w:pPr>
      <w:r w:rsidRPr="00464FBA">
        <w:rPr>
          <w:position w:val="-12"/>
        </w:rPr>
        <w:object w:dxaOrig="2520" w:dyaOrig="360">
          <v:shape id="_x0000_i1127" type="#_x0000_t75" style="width:126pt;height:18pt" o:ole="">
            <v:imagedata r:id="rId184" o:title=""/>
          </v:shape>
          <o:OLEObject Type="Embed" ProgID="Equation.DSMT4" ShapeID="_x0000_i1127" DrawAspect="Content" ObjectID="_1686405445" r:id="rId185"/>
        </w:object>
      </w:r>
      <w:r w:rsidR="001961A2">
        <w:rPr>
          <w:rFonts w:hint="eastAsia"/>
        </w:rPr>
        <w:t xml:space="preserve">  </w:t>
      </w:r>
      <w:r w:rsidR="001961A2">
        <w:rPr>
          <w:rFonts w:hint="eastAsia"/>
        </w:rPr>
        <w:t>（</w:t>
      </w:r>
      <w:r w:rsidR="001961A2" w:rsidRPr="001961A2">
        <w:rPr>
          <w:rFonts w:hint="eastAsia"/>
          <w:i/>
        </w:rPr>
        <w:t>k</w:t>
      </w:r>
      <w:r w:rsidR="001961A2">
        <w:rPr>
          <w:rFonts w:hint="eastAsia"/>
        </w:rPr>
        <w:t>=2</w:t>
      </w:r>
      <w:r w:rsidR="001961A2">
        <w:rPr>
          <w:rFonts w:hint="eastAsia"/>
        </w:rPr>
        <w:t>）</w:t>
      </w:r>
      <w:r w:rsidR="001961A2">
        <w:rPr>
          <w:rFonts w:hint="eastAsia"/>
        </w:rPr>
        <w:t xml:space="preserve">              </w:t>
      </w:r>
      <w:r w:rsidR="001961A2" w:rsidRPr="00EC0576">
        <w:rPr>
          <w:rFonts w:ascii="宋体" w:hAnsi="宋体" w:hint="eastAsia"/>
          <w:sz w:val="24"/>
        </w:rPr>
        <w:t xml:space="preserve">  </w:t>
      </w:r>
      <w:r w:rsidR="001961A2" w:rsidRPr="001961A2">
        <w:rPr>
          <w:rFonts w:ascii="宋体" w:hAnsi="宋体" w:hint="eastAsia"/>
          <w:sz w:val="24"/>
        </w:rPr>
        <w:t>(</w:t>
      </w:r>
      <w:r w:rsidR="00EC0576" w:rsidRPr="00EC0576">
        <w:rPr>
          <w:sz w:val="24"/>
        </w:rPr>
        <w:t>D.</w:t>
      </w:r>
      <w:r w:rsidR="00EC0576">
        <w:rPr>
          <w:rFonts w:hint="eastAsia"/>
          <w:sz w:val="24"/>
        </w:rPr>
        <w:t xml:space="preserve"> </w:t>
      </w:r>
      <w:r w:rsidR="00EC0576" w:rsidRPr="00EC0576">
        <w:rPr>
          <w:sz w:val="24"/>
        </w:rPr>
        <w:t>7</w:t>
      </w:r>
      <w:r w:rsidR="001961A2" w:rsidRPr="001961A2">
        <w:rPr>
          <w:rFonts w:ascii="宋体" w:hAnsi="宋体" w:hint="eastAsia"/>
          <w:sz w:val="24"/>
        </w:rPr>
        <w:t>)</w:t>
      </w:r>
    </w:p>
    <w:p w:rsidR="00016914" w:rsidRDefault="00016914" w:rsidP="008428A0">
      <w:pPr>
        <w:jc w:val="right"/>
        <w:rPr>
          <w:b/>
        </w:rPr>
      </w:pPr>
    </w:p>
    <w:p w:rsidR="00C612F2" w:rsidRDefault="00CF28A0">
      <w:pPr>
        <w:rPr>
          <w:b/>
        </w:rPr>
      </w:pPr>
      <w:r w:rsidRPr="00CF28A0">
        <w:pict>
          <v:shapetype id="_x0000_t32" coordsize="21600,21600" o:spt="32" o:oned="t" path="m,l21600,21600e" filled="f">
            <v:path arrowok="t" fillok="f" o:connecttype="none"/>
            <o:lock v:ext="edit" shapetype="t"/>
          </v:shapetype>
          <v:shape id="自选图形 163" o:spid="_x0000_s2053" type="#_x0000_t32" style="position:absolute;left:0;text-align:left;margin-left:2in;margin-top:10.5pt;width:136.5pt;height:0;z-index:251664384" o:connectortype="straight" strokeweight="1pt"/>
        </w:pict>
      </w:r>
    </w:p>
    <w:p w:rsidR="00C612F2" w:rsidRDefault="00C612F2"/>
    <w:p w:rsidR="00C612F2" w:rsidRDefault="00C612F2">
      <w:pPr>
        <w:tabs>
          <w:tab w:val="left" w:pos="4840"/>
        </w:tabs>
      </w:pPr>
    </w:p>
    <w:p w:rsidR="00C612F2" w:rsidRDefault="00C612F2">
      <w:pPr>
        <w:snapToGrid w:val="0"/>
        <w:ind w:rightChars="-89" w:right="-187"/>
        <w:rPr>
          <w:b/>
        </w:rPr>
      </w:pPr>
    </w:p>
    <w:p w:rsidR="00C612F2" w:rsidRDefault="00C612F2"/>
    <w:sectPr w:rsidR="00C612F2" w:rsidSect="00C612F2">
      <w:footerReference w:type="default" r:id="rId186"/>
      <w:pgSz w:w="11906" w:h="16838"/>
      <w:pgMar w:top="993" w:right="1646" w:bottom="1134" w:left="1800" w:header="1247"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02C8" w:rsidRDefault="004E02C8" w:rsidP="00C612F2">
      <w:r>
        <w:separator/>
      </w:r>
    </w:p>
  </w:endnote>
  <w:endnote w:type="continuationSeparator" w:id="0">
    <w:p w:rsidR="004E02C8" w:rsidRDefault="004E02C8" w:rsidP="00C612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华文中宋">
    <w:altName w:val="hakuyoxingshu7000"/>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4EE" w:rsidRDefault="000704EE">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4EE" w:rsidRDefault="000704EE">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4EE" w:rsidRDefault="000704EE">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4EE" w:rsidRDefault="000704EE">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4EE" w:rsidRDefault="000704EE">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2719653"/>
      <w:docPartObj>
        <w:docPartGallery w:val="Page Numbers (Bottom of Page)"/>
        <w:docPartUnique/>
      </w:docPartObj>
    </w:sdtPr>
    <w:sdtContent>
      <w:p w:rsidR="000704EE" w:rsidRDefault="00CF28A0">
        <w:pPr>
          <w:pStyle w:val="a9"/>
          <w:jc w:val="right"/>
        </w:pPr>
        <w:fldSimple w:instr=" PAGE   \* MERGEFORMAT ">
          <w:r w:rsidR="00E96CBF" w:rsidRPr="00E96CBF">
            <w:rPr>
              <w:noProof/>
              <w:lang w:val="zh-CN"/>
            </w:rPr>
            <w:t>II</w:t>
          </w:r>
        </w:fldSimple>
      </w:p>
    </w:sdtContent>
  </w:sdt>
  <w:p w:rsidR="000704EE" w:rsidRDefault="000704EE">
    <w:pPr>
      <w:pStyle w:val="a9"/>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4EE" w:rsidRDefault="00CF28A0">
    <w:pPr>
      <w:pStyle w:val="a9"/>
    </w:pPr>
    <w:r>
      <w:pict>
        <v:shapetype id="_x0000_t202" coordsize="21600,21600" o:spt="202" path="m,l,21600r21600,l21600,xe">
          <v:stroke joinstyle="miter"/>
          <v:path gradientshapeok="t" o:connecttype="rect"/>
        </v:shapetype>
        <v:shape id="文本框 4" o:spid="_x0000_s1027" type="#_x0000_t202" style="position:absolute;margin-left:3432pt;margin-top:0;width:2in;height:2in;z-index:251658752;mso-wrap-style:none;mso-position-horizontal:right;mso-position-horizontal-relative:margin" filled="f" stroked="f">
          <v:textbox style="mso-fit-shape-to-text:t" inset="0,0,0,0">
            <w:txbxContent>
              <w:p w:rsidR="000704EE" w:rsidRDefault="00CF28A0">
                <w:pPr>
                  <w:pStyle w:val="a9"/>
                </w:pPr>
                <w:fldSimple w:instr=" PAGE  \* MERGEFORMAT ">
                  <w:r w:rsidR="00E96CBF">
                    <w:rPr>
                      <w:noProof/>
                    </w:rPr>
                    <w:t>14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02C8" w:rsidRDefault="004E02C8" w:rsidP="00C612F2">
      <w:r>
        <w:separator/>
      </w:r>
    </w:p>
  </w:footnote>
  <w:footnote w:type="continuationSeparator" w:id="0">
    <w:p w:rsidR="004E02C8" w:rsidRDefault="004E02C8" w:rsidP="00C612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4EE" w:rsidRDefault="000704EE">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4EE" w:rsidRPr="00EC2880" w:rsidRDefault="000704EE" w:rsidP="00191779">
    <w:pPr>
      <w:pStyle w:val="aa"/>
      <w:pBdr>
        <w:bottom w:val="none" w:sz="0" w:space="0" w:color="auto"/>
      </w:pBdr>
      <w:rPr>
        <w:rFonts w:ascii="黑体" w:eastAsia="黑体" w:hAnsi="黑体"/>
        <w:sz w:val="21"/>
        <w:szCs w:val="21"/>
      </w:rPr>
    </w:pPr>
    <w:r w:rsidRPr="00EC2880">
      <w:rPr>
        <w:rFonts w:ascii="黑体" w:eastAsia="黑体" w:hAnsi="黑体"/>
        <w:vanish/>
        <w:sz w:val="21"/>
        <w:szCs w:val="21"/>
        <w:highlight w:val="yellow"/>
      </w:rPr>
      <w:t>&lt;</w:t>
    </w:r>
    <w:r w:rsidRPr="00EC2880">
      <w:rPr>
        <w:rFonts w:ascii="黑体" w:eastAsia="黑体" w:hAnsi="黑体"/>
        <w:sz w:val="21"/>
        <w:szCs w:val="21"/>
      </w:rPr>
      <w:t>JJF</w:t>
    </w:r>
    <w:r w:rsidRPr="00EC2880">
      <w:rPr>
        <w:rFonts w:ascii="黑体" w:eastAsia="黑体" w:hAnsi="黑体" w:hint="eastAsia"/>
        <w:sz w:val="21"/>
        <w:szCs w:val="21"/>
      </w:rPr>
      <w:t>（石化）</w:t>
    </w:r>
    <w:r w:rsidRPr="00EC2880">
      <w:rPr>
        <w:rFonts w:ascii="黑体" w:eastAsia="黑体" w:hAnsi="黑体"/>
        <w:sz w:val="21"/>
        <w:szCs w:val="21"/>
      </w:rPr>
      <w:t>XXXX-202X</w:t>
    </w:r>
  </w:p>
  <w:p w:rsidR="000704EE" w:rsidRDefault="000704EE">
    <w:pPr>
      <w:pStyle w:val="aa"/>
      <w:pBdr>
        <w:top w:val="single" w:sz="12" w:space="0" w:color="auto"/>
        <w:bottom w:val="none" w:sz="0" w:space="0" w:color="auto"/>
      </w:pBdr>
      <w:rPr>
        <w:sz w:val="21"/>
        <w:szCs w:val="21"/>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4EE" w:rsidRDefault="000704EE">
    <w:pPr>
      <w:pStyle w:val="aa"/>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2506"/>
    <w:multiLevelType w:val="hybridMultilevel"/>
    <w:tmpl w:val="D38895C6"/>
    <w:lvl w:ilvl="0" w:tplc="59987C5A">
      <w:start w:val="6"/>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76239D1"/>
    <w:multiLevelType w:val="multilevel"/>
    <w:tmpl w:val="476239D1"/>
    <w:lvl w:ilvl="0">
      <w:start w:val="1"/>
      <w:numFmt w:val="lowerLetter"/>
      <w:lvlText w:val="%1)"/>
      <w:lvlJc w:val="left"/>
      <w:pPr>
        <w:ind w:left="705" w:hanging="360"/>
      </w:pPr>
      <w:rPr>
        <w:rFonts w:hint="default"/>
      </w:rPr>
    </w:lvl>
    <w:lvl w:ilvl="1">
      <w:start w:val="1"/>
      <w:numFmt w:val="lowerLetter"/>
      <w:lvlText w:val="%2)"/>
      <w:lvlJc w:val="left"/>
      <w:pPr>
        <w:ind w:left="1185" w:hanging="420"/>
      </w:pPr>
    </w:lvl>
    <w:lvl w:ilvl="2">
      <w:start w:val="1"/>
      <w:numFmt w:val="lowerRoman"/>
      <w:lvlText w:val="%3."/>
      <w:lvlJc w:val="right"/>
      <w:pPr>
        <w:ind w:left="1605" w:hanging="420"/>
      </w:pPr>
    </w:lvl>
    <w:lvl w:ilvl="3">
      <w:start w:val="1"/>
      <w:numFmt w:val="decimal"/>
      <w:lvlText w:val="%4."/>
      <w:lvlJc w:val="left"/>
      <w:pPr>
        <w:ind w:left="2025" w:hanging="420"/>
      </w:pPr>
    </w:lvl>
    <w:lvl w:ilvl="4">
      <w:start w:val="1"/>
      <w:numFmt w:val="lowerLetter"/>
      <w:lvlText w:val="%5)"/>
      <w:lvlJc w:val="left"/>
      <w:pPr>
        <w:ind w:left="2445" w:hanging="420"/>
      </w:pPr>
    </w:lvl>
    <w:lvl w:ilvl="5">
      <w:start w:val="1"/>
      <w:numFmt w:val="lowerRoman"/>
      <w:lvlText w:val="%6."/>
      <w:lvlJc w:val="right"/>
      <w:pPr>
        <w:ind w:left="2865" w:hanging="420"/>
      </w:pPr>
    </w:lvl>
    <w:lvl w:ilvl="6">
      <w:start w:val="1"/>
      <w:numFmt w:val="decimal"/>
      <w:lvlText w:val="%7."/>
      <w:lvlJc w:val="left"/>
      <w:pPr>
        <w:ind w:left="3285" w:hanging="420"/>
      </w:pPr>
    </w:lvl>
    <w:lvl w:ilvl="7">
      <w:start w:val="1"/>
      <w:numFmt w:val="lowerLetter"/>
      <w:lvlText w:val="%8)"/>
      <w:lvlJc w:val="left"/>
      <w:pPr>
        <w:ind w:left="3705" w:hanging="420"/>
      </w:pPr>
    </w:lvl>
    <w:lvl w:ilvl="8">
      <w:start w:val="1"/>
      <w:numFmt w:val="lowerRoman"/>
      <w:lvlText w:val="%9."/>
      <w:lvlJc w:val="right"/>
      <w:pPr>
        <w:ind w:left="4125" w:hanging="420"/>
      </w:pPr>
    </w:lvl>
  </w:abstractNum>
  <w:abstractNum w:abstractNumId="2">
    <w:nsid w:val="6CEA2025"/>
    <w:multiLevelType w:val="multilevel"/>
    <w:tmpl w:val="6CEA2025"/>
    <w:lvl w:ilvl="0">
      <w:start w:val="3"/>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0" w:firstLine="0"/>
      </w:pPr>
      <w:rPr>
        <w:rFonts w:ascii="Times New Roman" w:eastAsia="黑体" w:hAnsi="Times New Roman" w:cs="Times New Roman" w:hint="default"/>
        <w:b w:val="0"/>
        <w:i w:val="0"/>
        <w:sz w:val="24"/>
        <w:szCs w:val="24"/>
      </w:rPr>
    </w:lvl>
    <w:lvl w:ilvl="2">
      <w:start w:val="1"/>
      <w:numFmt w:val="decimal"/>
      <w:pStyle w:val="a0"/>
      <w:suff w:val="nothing"/>
      <w:lvlText w:val="%1%2.%3　"/>
      <w:lvlJc w:val="left"/>
      <w:pPr>
        <w:ind w:left="0" w:firstLine="0"/>
      </w:pPr>
      <w:rPr>
        <w:rFonts w:ascii="Times New Roman" w:eastAsia="宋体" w:hAnsi="Times New Roman" w:cs="Times New Roman" w:hint="default"/>
        <w:b w:val="0"/>
        <w:i w:val="0"/>
        <w:sz w:val="24"/>
        <w:szCs w:val="24"/>
      </w:rPr>
    </w:lvl>
    <w:lvl w:ilvl="3">
      <w:start w:val="1"/>
      <w:numFmt w:val="decimal"/>
      <w:suff w:val="nothing"/>
      <w:lvlText w:val="%1%2.%3.%4　"/>
      <w:lvlJc w:val="left"/>
      <w:pPr>
        <w:ind w:left="0" w:firstLine="0"/>
      </w:pPr>
      <w:rPr>
        <w:rFonts w:ascii="Times New Roman" w:eastAsia="宋体" w:hAnsi="Times New Roman" w:cs="Times New Roman" w:hint="default"/>
        <w:b w:val="0"/>
        <w:i w:val="0"/>
        <w:sz w:val="24"/>
        <w:szCs w:val="24"/>
        <w:lang w:val="zh-CN"/>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
  </w:num>
  <w:num w:numId="2">
    <w:abstractNumId w:val="2"/>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573" fillcolor="white">
      <v:fill color="white"/>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B4598"/>
    <w:rsid w:val="00000FA6"/>
    <w:rsid w:val="00002702"/>
    <w:rsid w:val="00007D7D"/>
    <w:rsid w:val="00016914"/>
    <w:rsid w:val="00030502"/>
    <w:rsid w:val="00033919"/>
    <w:rsid w:val="00037131"/>
    <w:rsid w:val="00065C3B"/>
    <w:rsid w:val="000668F0"/>
    <w:rsid w:val="000704EE"/>
    <w:rsid w:val="00072F75"/>
    <w:rsid w:val="00080734"/>
    <w:rsid w:val="000929C4"/>
    <w:rsid w:val="000C7C07"/>
    <w:rsid w:val="000D36AA"/>
    <w:rsid w:val="000E6091"/>
    <w:rsid w:val="000F0956"/>
    <w:rsid w:val="000F0CE0"/>
    <w:rsid w:val="000F6479"/>
    <w:rsid w:val="000F65A8"/>
    <w:rsid w:val="000F6B49"/>
    <w:rsid w:val="001012ED"/>
    <w:rsid w:val="001028C9"/>
    <w:rsid w:val="00124E73"/>
    <w:rsid w:val="00125D6B"/>
    <w:rsid w:val="00137F6E"/>
    <w:rsid w:val="00151655"/>
    <w:rsid w:val="00155C47"/>
    <w:rsid w:val="00166684"/>
    <w:rsid w:val="0017355C"/>
    <w:rsid w:val="00190F0E"/>
    <w:rsid w:val="00191779"/>
    <w:rsid w:val="00194F00"/>
    <w:rsid w:val="001961A2"/>
    <w:rsid w:val="001E1B0B"/>
    <w:rsid w:val="001E2274"/>
    <w:rsid w:val="001E604F"/>
    <w:rsid w:val="00211B50"/>
    <w:rsid w:val="002157E9"/>
    <w:rsid w:val="0021761D"/>
    <w:rsid w:val="00224FC5"/>
    <w:rsid w:val="002344BD"/>
    <w:rsid w:val="00237430"/>
    <w:rsid w:val="00275036"/>
    <w:rsid w:val="0027637D"/>
    <w:rsid w:val="00276BA9"/>
    <w:rsid w:val="0028539E"/>
    <w:rsid w:val="00296BBA"/>
    <w:rsid w:val="002A1211"/>
    <w:rsid w:val="002C5ADF"/>
    <w:rsid w:val="002C7E3D"/>
    <w:rsid w:val="002D11C1"/>
    <w:rsid w:val="003022B1"/>
    <w:rsid w:val="0032540F"/>
    <w:rsid w:val="0033202C"/>
    <w:rsid w:val="00333A43"/>
    <w:rsid w:val="0033640D"/>
    <w:rsid w:val="0035301D"/>
    <w:rsid w:val="00357F55"/>
    <w:rsid w:val="003841E3"/>
    <w:rsid w:val="00387FB1"/>
    <w:rsid w:val="003A5D1C"/>
    <w:rsid w:val="003A5DC1"/>
    <w:rsid w:val="003B1049"/>
    <w:rsid w:val="003B728A"/>
    <w:rsid w:val="003C45A0"/>
    <w:rsid w:val="003D25D9"/>
    <w:rsid w:val="003D387A"/>
    <w:rsid w:val="003E4718"/>
    <w:rsid w:val="003F5005"/>
    <w:rsid w:val="00405237"/>
    <w:rsid w:val="00406F11"/>
    <w:rsid w:val="00451958"/>
    <w:rsid w:val="00460CD2"/>
    <w:rsid w:val="00471BAA"/>
    <w:rsid w:val="00472EBD"/>
    <w:rsid w:val="00474D37"/>
    <w:rsid w:val="00481BB2"/>
    <w:rsid w:val="004957FD"/>
    <w:rsid w:val="004D7684"/>
    <w:rsid w:val="004E01B3"/>
    <w:rsid w:val="004E02C8"/>
    <w:rsid w:val="004F0C24"/>
    <w:rsid w:val="004F3A1C"/>
    <w:rsid w:val="00505FBF"/>
    <w:rsid w:val="0053026D"/>
    <w:rsid w:val="00543C29"/>
    <w:rsid w:val="00562642"/>
    <w:rsid w:val="00563179"/>
    <w:rsid w:val="00573EF6"/>
    <w:rsid w:val="00591679"/>
    <w:rsid w:val="005A1DC6"/>
    <w:rsid w:val="005A4A18"/>
    <w:rsid w:val="005A7565"/>
    <w:rsid w:val="005C6BA9"/>
    <w:rsid w:val="005C7E8C"/>
    <w:rsid w:val="00616773"/>
    <w:rsid w:val="006435ED"/>
    <w:rsid w:val="00662DE8"/>
    <w:rsid w:val="006A089A"/>
    <w:rsid w:val="006A0EF9"/>
    <w:rsid w:val="006B4598"/>
    <w:rsid w:val="006B6BDB"/>
    <w:rsid w:val="006D1F5B"/>
    <w:rsid w:val="006D5C6D"/>
    <w:rsid w:val="006E044A"/>
    <w:rsid w:val="006E2579"/>
    <w:rsid w:val="006E5099"/>
    <w:rsid w:val="006E7BA6"/>
    <w:rsid w:val="006F3530"/>
    <w:rsid w:val="007123A1"/>
    <w:rsid w:val="0074470E"/>
    <w:rsid w:val="0075162B"/>
    <w:rsid w:val="00752428"/>
    <w:rsid w:val="00753704"/>
    <w:rsid w:val="00757B53"/>
    <w:rsid w:val="007A6CC1"/>
    <w:rsid w:val="007C40C6"/>
    <w:rsid w:val="007D11BF"/>
    <w:rsid w:val="007E0178"/>
    <w:rsid w:val="007F5125"/>
    <w:rsid w:val="00817503"/>
    <w:rsid w:val="008257C5"/>
    <w:rsid w:val="00826EEF"/>
    <w:rsid w:val="00830CD3"/>
    <w:rsid w:val="008428A0"/>
    <w:rsid w:val="00850536"/>
    <w:rsid w:val="008712EC"/>
    <w:rsid w:val="00872E40"/>
    <w:rsid w:val="00876B63"/>
    <w:rsid w:val="008A191B"/>
    <w:rsid w:val="008B0AA3"/>
    <w:rsid w:val="008C7855"/>
    <w:rsid w:val="008D7A4A"/>
    <w:rsid w:val="008F1149"/>
    <w:rsid w:val="008F687E"/>
    <w:rsid w:val="00914329"/>
    <w:rsid w:val="00921771"/>
    <w:rsid w:val="009606FC"/>
    <w:rsid w:val="00990837"/>
    <w:rsid w:val="0099265B"/>
    <w:rsid w:val="00994A8A"/>
    <w:rsid w:val="009A1937"/>
    <w:rsid w:val="009B2223"/>
    <w:rsid w:val="00A06281"/>
    <w:rsid w:val="00A1493C"/>
    <w:rsid w:val="00A21987"/>
    <w:rsid w:val="00A30C4E"/>
    <w:rsid w:val="00A50F40"/>
    <w:rsid w:val="00A51399"/>
    <w:rsid w:val="00A55928"/>
    <w:rsid w:val="00A61FCE"/>
    <w:rsid w:val="00A62D66"/>
    <w:rsid w:val="00A66F63"/>
    <w:rsid w:val="00A71EE7"/>
    <w:rsid w:val="00A77E53"/>
    <w:rsid w:val="00A91FD1"/>
    <w:rsid w:val="00A94B66"/>
    <w:rsid w:val="00A94D8F"/>
    <w:rsid w:val="00AC1E66"/>
    <w:rsid w:val="00AD6DF2"/>
    <w:rsid w:val="00AF2D10"/>
    <w:rsid w:val="00B0358F"/>
    <w:rsid w:val="00B20345"/>
    <w:rsid w:val="00B25A4D"/>
    <w:rsid w:val="00B92267"/>
    <w:rsid w:val="00BA4D64"/>
    <w:rsid w:val="00BB24A5"/>
    <w:rsid w:val="00BC083F"/>
    <w:rsid w:val="00BD1EDD"/>
    <w:rsid w:val="00BE56E6"/>
    <w:rsid w:val="00C129B1"/>
    <w:rsid w:val="00C31187"/>
    <w:rsid w:val="00C438D8"/>
    <w:rsid w:val="00C52539"/>
    <w:rsid w:val="00C55D3B"/>
    <w:rsid w:val="00C612F2"/>
    <w:rsid w:val="00C67D13"/>
    <w:rsid w:val="00C70482"/>
    <w:rsid w:val="00C82B34"/>
    <w:rsid w:val="00C97336"/>
    <w:rsid w:val="00CE0337"/>
    <w:rsid w:val="00CF28A0"/>
    <w:rsid w:val="00D12F19"/>
    <w:rsid w:val="00D23207"/>
    <w:rsid w:val="00D32F75"/>
    <w:rsid w:val="00D32FAF"/>
    <w:rsid w:val="00D36658"/>
    <w:rsid w:val="00D440EC"/>
    <w:rsid w:val="00D47186"/>
    <w:rsid w:val="00D54472"/>
    <w:rsid w:val="00D6141E"/>
    <w:rsid w:val="00D64BB1"/>
    <w:rsid w:val="00D70519"/>
    <w:rsid w:val="00D941C4"/>
    <w:rsid w:val="00DB0C1E"/>
    <w:rsid w:val="00DB6A4E"/>
    <w:rsid w:val="00DB72BA"/>
    <w:rsid w:val="00DC12B5"/>
    <w:rsid w:val="00DC22BA"/>
    <w:rsid w:val="00DD16BE"/>
    <w:rsid w:val="00DD32EB"/>
    <w:rsid w:val="00DD41B1"/>
    <w:rsid w:val="00DD4489"/>
    <w:rsid w:val="00DD46AF"/>
    <w:rsid w:val="00DF0E07"/>
    <w:rsid w:val="00E13518"/>
    <w:rsid w:val="00E13942"/>
    <w:rsid w:val="00E159CB"/>
    <w:rsid w:val="00E360AA"/>
    <w:rsid w:val="00E70E59"/>
    <w:rsid w:val="00E86A66"/>
    <w:rsid w:val="00E96CBF"/>
    <w:rsid w:val="00EA6EA1"/>
    <w:rsid w:val="00EC0576"/>
    <w:rsid w:val="00EC2880"/>
    <w:rsid w:val="00EC2D24"/>
    <w:rsid w:val="00EC5BC9"/>
    <w:rsid w:val="00EC7AAE"/>
    <w:rsid w:val="00EE02FB"/>
    <w:rsid w:val="00F05A19"/>
    <w:rsid w:val="00F06F4F"/>
    <w:rsid w:val="00F23012"/>
    <w:rsid w:val="00F31BFB"/>
    <w:rsid w:val="00F41A97"/>
    <w:rsid w:val="00F55F7D"/>
    <w:rsid w:val="00F63B62"/>
    <w:rsid w:val="00F83E64"/>
    <w:rsid w:val="00FB1FB3"/>
    <w:rsid w:val="00FC21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73" fillcolor="white">
      <v:fill color="white"/>
    </o:shapedefaults>
    <o:shapelayout v:ext="edit">
      <o:idmap v:ext="edit" data="2"/>
      <o:rules v:ext="edit">
        <o:r id="V:Rule2" type="connector" idref="#自选图形 16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semiHidden="0" w:uiPriority="39" w:unhideWhenUsed="0"/>
    <w:lsdException w:name="toc 7" w:uiPriority="39"/>
    <w:lsdException w:name="toc 8" w:semiHidden="0" w:uiPriority="39" w:unhideWhenUsed="0"/>
    <w:lsdException w:name="toc 9" w:uiPriority="39"/>
    <w:lsdException w:name="Normal Indent" w:semiHidden="0" w:unhideWhenUsed="0" w:qFormat="1"/>
    <w:lsdException w:name="header" w:semiHidden="0"/>
    <w:lsdException w:name="footer" w:semiHidden="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semiHidden="0" w:qFormat="1"/>
    <w:lsdException w:name="Hyperlink" w:semiHidden="0"/>
    <w:lsdException w:name="Strong" w:semiHidden="0" w:uiPriority="22" w:unhideWhenUsed="0" w:qFormat="1"/>
    <w:lsdException w:name="Emphasis" w:semiHidden="0" w:uiPriority="20" w:unhideWhenUsed="0" w:qFormat="1"/>
    <w:lsdException w:name="Plain Text" w:semiHidden="0" w:unhideWhenUsed="0"/>
    <w:lsdException w:name="HTML Preformatted" w:semiHidden="0"/>
    <w:lsdException w:name="Normal Table" w:qFormat="1"/>
    <w:lsdException w:name="Balloon Text" w:semiHidden="0" w:unhideWhenUsed="0"/>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12F2"/>
    <w:pPr>
      <w:widowControl w:val="0"/>
      <w:jc w:val="both"/>
    </w:pPr>
    <w:rPr>
      <w:rFonts w:ascii="Times New Roman" w:eastAsia="宋体" w:hAnsi="Times New Roman" w:cs="Times New Roman"/>
      <w:kern w:val="2"/>
      <w:sz w:val="21"/>
      <w:szCs w:val="24"/>
    </w:rPr>
  </w:style>
  <w:style w:type="paragraph" w:styleId="1">
    <w:name w:val="heading 1"/>
    <w:basedOn w:val="a1"/>
    <w:next w:val="a1"/>
    <w:link w:val="1Char"/>
    <w:qFormat/>
    <w:rsid w:val="00C612F2"/>
    <w:pPr>
      <w:keepNext/>
      <w:keepLines/>
      <w:spacing w:before="340" w:after="330" w:line="578" w:lineRule="auto"/>
      <w:outlineLvl w:val="0"/>
    </w:pPr>
    <w:rPr>
      <w:b/>
      <w:bCs/>
      <w:kern w:val="44"/>
      <w:sz w:val="44"/>
      <w:szCs w:val="44"/>
    </w:rPr>
  </w:style>
  <w:style w:type="paragraph" w:styleId="2">
    <w:name w:val="heading 2"/>
    <w:basedOn w:val="a1"/>
    <w:next w:val="a1"/>
    <w:link w:val="2Char"/>
    <w:qFormat/>
    <w:rsid w:val="00C612F2"/>
    <w:pPr>
      <w:keepNext/>
      <w:keepLines/>
      <w:spacing w:before="260" w:after="260" w:line="416" w:lineRule="auto"/>
      <w:outlineLvl w:val="1"/>
    </w:pPr>
    <w:rPr>
      <w:rFonts w:ascii="Calibri Light" w:hAnsi="Calibri Light"/>
      <w:b/>
      <w:bCs/>
      <w:sz w:val="32"/>
      <w:szCs w:val="32"/>
    </w:rPr>
  </w:style>
  <w:style w:type="paragraph" w:styleId="3">
    <w:name w:val="heading 3"/>
    <w:basedOn w:val="a1"/>
    <w:next w:val="a1"/>
    <w:link w:val="3Char"/>
    <w:uiPriority w:val="9"/>
    <w:qFormat/>
    <w:rsid w:val="00C612F2"/>
    <w:pPr>
      <w:widowControl/>
      <w:spacing w:before="100" w:beforeAutospacing="1" w:after="100" w:afterAutospacing="1"/>
      <w:jc w:val="left"/>
      <w:outlineLvl w:val="2"/>
    </w:pPr>
    <w:rPr>
      <w:rFonts w:ascii="宋体" w:hAnsi="宋体"/>
      <w:b/>
      <w:bCs/>
      <w:kern w:val="0"/>
      <w:sz w:val="27"/>
      <w:szCs w:val="27"/>
    </w:rPr>
  </w:style>
  <w:style w:type="paragraph" w:styleId="4">
    <w:name w:val="heading 4"/>
    <w:basedOn w:val="a1"/>
    <w:next w:val="a1"/>
    <w:link w:val="4Char"/>
    <w:qFormat/>
    <w:rsid w:val="00C612F2"/>
    <w:pPr>
      <w:keepNext/>
      <w:keepLines/>
      <w:spacing w:before="280" w:after="290" w:line="376" w:lineRule="auto"/>
      <w:outlineLvl w:val="3"/>
    </w:pPr>
    <w:rPr>
      <w:rFonts w:ascii="Calibri Light" w:hAnsi="Calibri Light"/>
      <w:b/>
      <w:bCs/>
      <w:sz w:val="28"/>
      <w:szCs w:val="28"/>
    </w:rPr>
  </w:style>
  <w:style w:type="paragraph" w:styleId="5">
    <w:name w:val="heading 5"/>
    <w:basedOn w:val="a1"/>
    <w:next w:val="a1"/>
    <w:link w:val="5Char"/>
    <w:qFormat/>
    <w:rsid w:val="00C612F2"/>
    <w:pPr>
      <w:keepNext/>
      <w:keepLines/>
      <w:spacing w:before="280" w:after="290" w:line="376" w:lineRule="auto"/>
      <w:outlineLvl w:val="4"/>
    </w:pPr>
    <w:rPr>
      <w:b/>
      <w:bCs/>
      <w:sz w:val="28"/>
      <w:szCs w:val="28"/>
    </w:rPr>
  </w:style>
  <w:style w:type="paragraph" w:styleId="6">
    <w:name w:val="heading 6"/>
    <w:basedOn w:val="a1"/>
    <w:next w:val="a1"/>
    <w:link w:val="6Char"/>
    <w:qFormat/>
    <w:rsid w:val="00C612F2"/>
    <w:pPr>
      <w:keepNext/>
      <w:keepLines/>
      <w:spacing w:before="240" w:after="64" w:line="320" w:lineRule="auto"/>
      <w:outlineLvl w:val="5"/>
    </w:pPr>
    <w:rPr>
      <w:rFonts w:ascii="Calibri Light" w:hAnsi="Calibri Light"/>
      <w:b/>
      <w:bCs/>
      <w:sz w:val="24"/>
    </w:rPr>
  </w:style>
  <w:style w:type="paragraph" w:styleId="7">
    <w:name w:val="heading 7"/>
    <w:basedOn w:val="a1"/>
    <w:next w:val="a1"/>
    <w:link w:val="7Char"/>
    <w:qFormat/>
    <w:rsid w:val="00C612F2"/>
    <w:pPr>
      <w:keepNext/>
      <w:keepLines/>
      <w:spacing w:before="240" w:after="64" w:line="320" w:lineRule="auto"/>
      <w:outlineLvl w:val="6"/>
    </w:pPr>
    <w:rPr>
      <w:b/>
      <w:bCs/>
      <w:sz w:val="24"/>
    </w:rPr>
  </w:style>
  <w:style w:type="paragraph" w:styleId="8">
    <w:name w:val="heading 8"/>
    <w:basedOn w:val="a1"/>
    <w:next w:val="a1"/>
    <w:link w:val="8Char"/>
    <w:qFormat/>
    <w:rsid w:val="00C612F2"/>
    <w:pPr>
      <w:keepNext/>
      <w:keepLines/>
      <w:spacing w:before="240" w:after="64" w:line="320" w:lineRule="auto"/>
      <w:outlineLvl w:val="7"/>
    </w:pPr>
    <w:rPr>
      <w:rFonts w:ascii="Calibri Light" w:hAnsi="Calibri Light"/>
      <w:sz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Indent"/>
    <w:basedOn w:val="a1"/>
    <w:uiPriority w:val="99"/>
    <w:qFormat/>
    <w:rsid w:val="00C612F2"/>
    <w:pPr>
      <w:ind w:firstLineChars="200" w:firstLine="420"/>
    </w:pPr>
  </w:style>
  <w:style w:type="paragraph" w:styleId="30">
    <w:name w:val="toc 3"/>
    <w:basedOn w:val="a1"/>
    <w:next w:val="a1"/>
    <w:uiPriority w:val="39"/>
    <w:unhideWhenUsed/>
    <w:qFormat/>
    <w:rsid w:val="00C612F2"/>
    <w:pPr>
      <w:widowControl/>
      <w:spacing w:after="100" w:line="276" w:lineRule="auto"/>
      <w:ind w:left="440"/>
      <w:jc w:val="left"/>
    </w:pPr>
    <w:rPr>
      <w:rFonts w:ascii="Calibri" w:hAnsi="Calibri"/>
      <w:kern w:val="0"/>
      <w:sz w:val="22"/>
      <w:szCs w:val="22"/>
    </w:rPr>
  </w:style>
  <w:style w:type="paragraph" w:styleId="a6">
    <w:name w:val="Plain Text"/>
    <w:basedOn w:val="a1"/>
    <w:link w:val="Char2"/>
    <w:uiPriority w:val="99"/>
    <w:rsid w:val="00C612F2"/>
    <w:rPr>
      <w:rFonts w:ascii="宋体" w:eastAsiaTheme="minorEastAsia" w:hAnsi="Courier New" w:cstheme="minorBidi"/>
      <w:szCs w:val="21"/>
    </w:rPr>
  </w:style>
  <w:style w:type="paragraph" w:styleId="80">
    <w:name w:val="toc 8"/>
    <w:basedOn w:val="a1"/>
    <w:next w:val="a1"/>
    <w:uiPriority w:val="39"/>
    <w:rsid w:val="00C612F2"/>
    <w:pPr>
      <w:ind w:leftChars="1400" w:left="2940"/>
    </w:pPr>
  </w:style>
  <w:style w:type="paragraph" w:styleId="a7">
    <w:name w:val="Date"/>
    <w:basedOn w:val="a1"/>
    <w:next w:val="a1"/>
    <w:link w:val="Char1"/>
    <w:uiPriority w:val="99"/>
    <w:unhideWhenUsed/>
    <w:qFormat/>
    <w:rsid w:val="00C612F2"/>
    <w:pPr>
      <w:ind w:leftChars="2500" w:left="100"/>
    </w:pPr>
    <w:rPr>
      <w:rFonts w:eastAsiaTheme="minorEastAsia" w:cstheme="minorBidi"/>
    </w:rPr>
  </w:style>
  <w:style w:type="paragraph" w:styleId="a8">
    <w:name w:val="Balloon Text"/>
    <w:basedOn w:val="a1"/>
    <w:link w:val="Char10"/>
    <w:uiPriority w:val="99"/>
    <w:rsid w:val="00C612F2"/>
    <w:rPr>
      <w:sz w:val="18"/>
      <w:szCs w:val="18"/>
    </w:rPr>
  </w:style>
  <w:style w:type="paragraph" w:styleId="a9">
    <w:name w:val="footer"/>
    <w:basedOn w:val="a1"/>
    <w:link w:val="Char"/>
    <w:uiPriority w:val="99"/>
    <w:unhideWhenUsed/>
    <w:rsid w:val="00C612F2"/>
    <w:pPr>
      <w:tabs>
        <w:tab w:val="center" w:pos="4153"/>
        <w:tab w:val="right" w:pos="8306"/>
      </w:tabs>
      <w:snapToGrid w:val="0"/>
      <w:jc w:val="left"/>
    </w:pPr>
    <w:rPr>
      <w:sz w:val="18"/>
      <w:szCs w:val="18"/>
    </w:rPr>
  </w:style>
  <w:style w:type="paragraph" w:styleId="aa">
    <w:name w:val="header"/>
    <w:basedOn w:val="a1"/>
    <w:link w:val="Char0"/>
    <w:uiPriority w:val="99"/>
    <w:unhideWhenUsed/>
    <w:rsid w:val="00C612F2"/>
    <w:pPr>
      <w:pBdr>
        <w:bottom w:val="single" w:sz="6" w:space="1" w:color="auto"/>
      </w:pBdr>
      <w:tabs>
        <w:tab w:val="center" w:pos="4153"/>
        <w:tab w:val="right" w:pos="8306"/>
      </w:tabs>
      <w:snapToGrid w:val="0"/>
      <w:jc w:val="center"/>
    </w:pPr>
    <w:rPr>
      <w:sz w:val="18"/>
      <w:szCs w:val="18"/>
    </w:rPr>
  </w:style>
  <w:style w:type="paragraph" w:styleId="10">
    <w:name w:val="toc 1"/>
    <w:basedOn w:val="a1"/>
    <w:next w:val="a1"/>
    <w:uiPriority w:val="39"/>
    <w:unhideWhenUsed/>
    <w:qFormat/>
    <w:rsid w:val="00C612F2"/>
    <w:pPr>
      <w:widowControl/>
      <w:spacing w:after="100" w:line="276" w:lineRule="auto"/>
      <w:jc w:val="left"/>
    </w:pPr>
    <w:rPr>
      <w:rFonts w:ascii="Calibri" w:hAnsi="Calibri"/>
      <w:kern w:val="0"/>
      <w:sz w:val="22"/>
      <w:szCs w:val="22"/>
    </w:rPr>
  </w:style>
  <w:style w:type="paragraph" w:styleId="60">
    <w:name w:val="toc 6"/>
    <w:basedOn w:val="a1"/>
    <w:next w:val="a1"/>
    <w:uiPriority w:val="39"/>
    <w:rsid w:val="00C612F2"/>
    <w:pPr>
      <w:tabs>
        <w:tab w:val="right" w:leader="dot" w:pos="8450"/>
      </w:tabs>
      <w:jc w:val="left"/>
    </w:pPr>
    <w:rPr>
      <w:sz w:val="24"/>
    </w:rPr>
  </w:style>
  <w:style w:type="paragraph" w:styleId="20">
    <w:name w:val="toc 2"/>
    <w:basedOn w:val="a1"/>
    <w:next w:val="a1"/>
    <w:uiPriority w:val="39"/>
    <w:unhideWhenUsed/>
    <w:qFormat/>
    <w:rsid w:val="00C612F2"/>
    <w:pPr>
      <w:widowControl/>
      <w:spacing w:after="100" w:line="276" w:lineRule="auto"/>
      <w:ind w:left="220"/>
      <w:jc w:val="left"/>
    </w:pPr>
    <w:rPr>
      <w:rFonts w:ascii="Calibri" w:hAnsi="Calibri"/>
      <w:kern w:val="0"/>
      <w:sz w:val="22"/>
      <w:szCs w:val="22"/>
    </w:rPr>
  </w:style>
  <w:style w:type="paragraph" w:styleId="HTML">
    <w:name w:val="HTML Preformatted"/>
    <w:basedOn w:val="a1"/>
    <w:link w:val="HTMLChar1"/>
    <w:uiPriority w:val="99"/>
    <w:unhideWhenUsed/>
    <w:rsid w:val="00C612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Theme="minorEastAsia" w:hAnsi="宋体" w:cs="宋体"/>
      <w:sz w:val="24"/>
    </w:rPr>
  </w:style>
  <w:style w:type="paragraph" w:styleId="ab">
    <w:name w:val="Title"/>
    <w:basedOn w:val="a1"/>
    <w:next w:val="a1"/>
    <w:link w:val="Char11"/>
    <w:qFormat/>
    <w:rsid w:val="00C612F2"/>
    <w:pPr>
      <w:spacing w:before="240" w:after="60"/>
      <w:jc w:val="center"/>
      <w:outlineLvl w:val="0"/>
    </w:pPr>
    <w:rPr>
      <w:rFonts w:ascii="Calibri Light" w:eastAsiaTheme="minorEastAsia" w:hAnsi="Calibri Light"/>
      <w:b/>
      <w:bCs/>
      <w:sz w:val="32"/>
      <w:szCs w:val="32"/>
    </w:rPr>
  </w:style>
  <w:style w:type="table" w:styleId="ac">
    <w:name w:val="Table Grid"/>
    <w:basedOn w:val="a3"/>
    <w:uiPriority w:val="39"/>
    <w:qFormat/>
    <w:rsid w:val="00C612F2"/>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uiPriority w:val="99"/>
    <w:unhideWhenUsed/>
    <w:rsid w:val="00C612F2"/>
    <w:rPr>
      <w:color w:val="0563C1"/>
      <w:u w:val="single"/>
    </w:rPr>
  </w:style>
  <w:style w:type="character" w:customStyle="1" w:styleId="Char0">
    <w:name w:val="页眉 Char"/>
    <w:basedOn w:val="a2"/>
    <w:link w:val="aa"/>
    <w:uiPriority w:val="99"/>
    <w:rsid w:val="00C612F2"/>
    <w:rPr>
      <w:sz w:val="18"/>
      <w:szCs w:val="18"/>
    </w:rPr>
  </w:style>
  <w:style w:type="character" w:customStyle="1" w:styleId="Char">
    <w:name w:val="页脚 Char"/>
    <w:basedOn w:val="a2"/>
    <w:link w:val="a9"/>
    <w:uiPriority w:val="99"/>
    <w:qFormat/>
    <w:rsid w:val="00C612F2"/>
    <w:rPr>
      <w:sz w:val="18"/>
      <w:szCs w:val="18"/>
    </w:rPr>
  </w:style>
  <w:style w:type="character" w:customStyle="1" w:styleId="1Char">
    <w:name w:val="标题 1 Char"/>
    <w:basedOn w:val="a2"/>
    <w:link w:val="1"/>
    <w:rsid w:val="00C612F2"/>
    <w:rPr>
      <w:rFonts w:ascii="Times New Roman" w:eastAsia="宋体" w:hAnsi="Times New Roman" w:cs="Times New Roman"/>
      <w:b/>
      <w:bCs/>
      <w:kern w:val="44"/>
      <w:sz w:val="44"/>
      <w:szCs w:val="44"/>
    </w:rPr>
  </w:style>
  <w:style w:type="character" w:customStyle="1" w:styleId="2Char">
    <w:name w:val="标题 2 Char"/>
    <w:basedOn w:val="a2"/>
    <w:link w:val="2"/>
    <w:rsid w:val="00C612F2"/>
    <w:rPr>
      <w:rFonts w:ascii="Calibri Light" w:eastAsia="宋体" w:hAnsi="Calibri Light" w:cs="Times New Roman"/>
      <w:b/>
      <w:bCs/>
      <w:sz w:val="32"/>
      <w:szCs w:val="32"/>
    </w:rPr>
  </w:style>
  <w:style w:type="character" w:customStyle="1" w:styleId="3Char">
    <w:name w:val="标题 3 Char"/>
    <w:basedOn w:val="a2"/>
    <w:link w:val="3"/>
    <w:uiPriority w:val="9"/>
    <w:rsid w:val="00C612F2"/>
    <w:rPr>
      <w:rFonts w:ascii="宋体" w:eastAsia="宋体" w:hAnsi="宋体" w:cs="Times New Roman"/>
      <w:b/>
      <w:bCs/>
      <w:kern w:val="0"/>
      <w:sz w:val="27"/>
      <w:szCs w:val="27"/>
    </w:rPr>
  </w:style>
  <w:style w:type="character" w:customStyle="1" w:styleId="4Char">
    <w:name w:val="标题 4 Char"/>
    <w:basedOn w:val="a2"/>
    <w:link w:val="4"/>
    <w:rsid w:val="00C612F2"/>
    <w:rPr>
      <w:rFonts w:ascii="Calibri Light" w:eastAsia="宋体" w:hAnsi="Calibri Light" w:cs="Times New Roman"/>
      <w:b/>
      <w:bCs/>
      <w:sz w:val="28"/>
      <w:szCs w:val="28"/>
    </w:rPr>
  </w:style>
  <w:style w:type="character" w:customStyle="1" w:styleId="5Char">
    <w:name w:val="标题 5 Char"/>
    <w:basedOn w:val="a2"/>
    <w:link w:val="5"/>
    <w:rsid w:val="00C612F2"/>
    <w:rPr>
      <w:rFonts w:ascii="Times New Roman" w:eastAsia="宋体" w:hAnsi="Times New Roman" w:cs="Times New Roman"/>
      <w:b/>
      <w:bCs/>
      <w:sz w:val="28"/>
      <w:szCs w:val="28"/>
    </w:rPr>
  </w:style>
  <w:style w:type="character" w:customStyle="1" w:styleId="6Char">
    <w:name w:val="标题 6 Char"/>
    <w:basedOn w:val="a2"/>
    <w:link w:val="6"/>
    <w:rsid w:val="00C612F2"/>
    <w:rPr>
      <w:rFonts w:ascii="Calibri Light" w:eastAsia="宋体" w:hAnsi="Calibri Light" w:cs="Times New Roman"/>
      <w:b/>
      <w:bCs/>
      <w:sz w:val="24"/>
      <w:szCs w:val="24"/>
    </w:rPr>
  </w:style>
  <w:style w:type="character" w:customStyle="1" w:styleId="7Char">
    <w:name w:val="标题 7 Char"/>
    <w:basedOn w:val="a2"/>
    <w:link w:val="7"/>
    <w:rsid w:val="00C612F2"/>
    <w:rPr>
      <w:rFonts w:ascii="Times New Roman" w:eastAsia="宋体" w:hAnsi="Times New Roman" w:cs="Times New Roman"/>
      <w:b/>
      <w:bCs/>
      <w:sz w:val="24"/>
      <w:szCs w:val="24"/>
    </w:rPr>
  </w:style>
  <w:style w:type="character" w:customStyle="1" w:styleId="8Char">
    <w:name w:val="标题 8 Char"/>
    <w:basedOn w:val="a2"/>
    <w:link w:val="8"/>
    <w:rsid w:val="00C612F2"/>
    <w:rPr>
      <w:rFonts w:ascii="Calibri Light" w:eastAsia="宋体" w:hAnsi="Calibri Light" w:cs="Times New Roman"/>
      <w:sz w:val="24"/>
      <w:szCs w:val="24"/>
    </w:rPr>
  </w:style>
  <w:style w:type="character" w:customStyle="1" w:styleId="11">
    <w:name w:val="占位符文本1"/>
    <w:uiPriority w:val="99"/>
    <w:semiHidden/>
    <w:rsid w:val="00C612F2"/>
    <w:rPr>
      <w:rFonts w:cs="Times New Roman"/>
      <w:color w:val="808080"/>
    </w:rPr>
  </w:style>
  <w:style w:type="character" w:customStyle="1" w:styleId="Char3">
    <w:name w:val="标题 Char"/>
    <w:link w:val="ab"/>
    <w:rsid w:val="00C612F2"/>
    <w:rPr>
      <w:rFonts w:ascii="Calibri Light" w:hAnsi="Calibri Light" w:cs="Times New Roman"/>
      <w:b/>
      <w:bCs/>
      <w:sz w:val="32"/>
      <w:szCs w:val="32"/>
    </w:rPr>
  </w:style>
  <w:style w:type="character" w:customStyle="1" w:styleId="Char4">
    <w:name w:val="日期 Char"/>
    <w:link w:val="a7"/>
    <w:uiPriority w:val="99"/>
    <w:rsid w:val="00C612F2"/>
    <w:rPr>
      <w:rFonts w:ascii="Times New Roman" w:hAnsi="Times New Roman"/>
      <w:szCs w:val="24"/>
    </w:rPr>
  </w:style>
  <w:style w:type="character" w:customStyle="1" w:styleId="HTMLChar">
    <w:name w:val="HTML 预设格式 Char"/>
    <w:link w:val="HTML"/>
    <w:uiPriority w:val="99"/>
    <w:rsid w:val="00C612F2"/>
    <w:rPr>
      <w:rFonts w:ascii="宋体" w:hAnsi="宋体" w:cs="宋体"/>
      <w:sz w:val="24"/>
      <w:szCs w:val="24"/>
    </w:rPr>
  </w:style>
  <w:style w:type="character" w:customStyle="1" w:styleId="Char5">
    <w:name w:val="批注框文本 Char"/>
    <w:link w:val="a8"/>
    <w:uiPriority w:val="99"/>
    <w:locked/>
    <w:rsid w:val="00C612F2"/>
    <w:rPr>
      <w:rFonts w:ascii="Times New Roman" w:eastAsia="宋体" w:hAnsi="Times New Roman" w:cs="Times New Roman"/>
      <w:sz w:val="18"/>
      <w:szCs w:val="18"/>
    </w:rPr>
  </w:style>
  <w:style w:type="character" w:customStyle="1" w:styleId="Char12">
    <w:name w:val="纯文本 Char1"/>
    <w:link w:val="a6"/>
    <w:uiPriority w:val="99"/>
    <w:locked/>
    <w:rsid w:val="00C612F2"/>
    <w:rPr>
      <w:rFonts w:ascii="宋体" w:hAnsi="Courier New"/>
      <w:szCs w:val="21"/>
    </w:rPr>
  </w:style>
  <w:style w:type="character" w:customStyle="1" w:styleId="Char6">
    <w:name w:val="纯文本 Char"/>
    <w:uiPriority w:val="99"/>
    <w:semiHidden/>
    <w:rsid w:val="00C612F2"/>
    <w:rPr>
      <w:rFonts w:ascii="宋体" w:hAnsi="Courier New" w:cs="Courier New"/>
      <w:kern w:val="2"/>
      <w:sz w:val="21"/>
      <w:szCs w:val="21"/>
    </w:rPr>
  </w:style>
  <w:style w:type="character" w:customStyle="1" w:styleId="Char1">
    <w:name w:val="日期 Char1"/>
    <w:basedOn w:val="a2"/>
    <w:link w:val="a7"/>
    <w:uiPriority w:val="99"/>
    <w:semiHidden/>
    <w:rsid w:val="00C612F2"/>
    <w:rPr>
      <w:rFonts w:ascii="Times New Roman" w:eastAsia="宋体" w:hAnsi="Times New Roman" w:cs="Times New Roman"/>
      <w:szCs w:val="24"/>
    </w:rPr>
  </w:style>
  <w:style w:type="paragraph" w:customStyle="1" w:styleId="TOC1">
    <w:name w:val="TOC 标题1"/>
    <w:basedOn w:val="1"/>
    <w:next w:val="a1"/>
    <w:uiPriority w:val="39"/>
    <w:qFormat/>
    <w:rsid w:val="00C612F2"/>
    <w:pPr>
      <w:widowControl/>
      <w:spacing w:before="480" w:after="0" w:line="276" w:lineRule="auto"/>
      <w:jc w:val="left"/>
      <w:outlineLvl w:val="9"/>
    </w:pPr>
    <w:rPr>
      <w:rFonts w:ascii="Calibri Light" w:hAnsi="Calibri Light"/>
      <w:color w:val="2E74B5"/>
      <w:kern w:val="0"/>
      <w:sz w:val="28"/>
      <w:szCs w:val="28"/>
    </w:rPr>
  </w:style>
  <w:style w:type="character" w:customStyle="1" w:styleId="Char11">
    <w:name w:val="标题 Char1"/>
    <w:basedOn w:val="a2"/>
    <w:link w:val="ab"/>
    <w:uiPriority w:val="10"/>
    <w:rsid w:val="00C612F2"/>
    <w:rPr>
      <w:rFonts w:asciiTheme="majorHAnsi" w:eastAsia="宋体" w:hAnsiTheme="majorHAnsi" w:cstheme="majorBidi"/>
      <w:b/>
      <w:bCs/>
      <w:sz w:val="32"/>
      <w:szCs w:val="32"/>
    </w:rPr>
  </w:style>
  <w:style w:type="character" w:customStyle="1" w:styleId="HTMLChar1">
    <w:name w:val="HTML 预设格式 Char1"/>
    <w:basedOn w:val="a2"/>
    <w:link w:val="HTML"/>
    <w:uiPriority w:val="99"/>
    <w:semiHidden/>
    <w:rsid w:val="00C612F2"/>
    <w:rPr>
      <w:rFonts w:ascii="Courier New" w:eastAsia="宋体" w:hAnsi="Courier New" w:cs="Courier New"/>
      <w:sz w:val="20"/>
      <w:szCs w:val="20"/>
    </w:rPr>
  </w:style>
  <w:style w:type="character" w:customStyle="1" w:styleId="Char10">
    <w:name w:val="批注框文本 Char1"/>
    <w:basedOn w:val="a2"/>
    <w:link w:val="a8"/>
    <w:uiPriority w:val="99"/>
    <w:semiHidden/>
    <w:rsid w:val="00C612F2"/>
    <w:rPr>
      <w:rFonts w:ascii="Times New Roman" w:eastAsia="宋体" w:hAnsi="Times New Roman" w:cs="Times New Roman"/>
      <w:sz w:val="18"/>
      <w:szCs w:val="18"/>
    </w:rPr>
  </w:style>
  <w:style w:type="paragraph" w:customStyle="1" w:styleId="ordinary-outputtarget-outputclearfix">
    <w:name w:val="ordinary-output target-output clearfix"/>
    <w:basedOn w:val="a1"/>
    <w:uiPriority w:val="99"/>
    <w:rsid w:val="00C612F2"/>
    <w:pPr>
      <w:widowControl/>
      <w:spacing w:before="100" w:beforeAutospacing="1" w:after="100" w:afterAutospacing="1"/>
      <w:jc w:val="left"/>
    </w:pPr>
    <w:rPr>
      <w:rFonts w:ascii="宋体" w:hAnsi="宋体" w:cs="宋体"/>
      <w:kern w:val="0"/>
      <w:sz w:val="24"/>
    </w:rPr>
  </w:style>
  <w:style w:type="paragraph" w:styleId="ae">
    <w:name w:val="List Paragraph"/>
    <w:basedOn w:val="a1"/>
    <w:uiPriority w:val="99"/>
    <w:qFormat/>
    <w:rsid w:val="00C612F2"/>
    <w:pPr>
      <w:widowControl/>
      <w:ind w:firstLineChars="200" w:firstLine="420"/>
      <w:jc w:val="left"/>
    </w:pPr>
    <w:rPr>
      <w:rFonts w:ascii="Calibri" w:hAnsi="Calibri" w:cs="Arial"/>
      <w:kern w:val="0"/>
      <w:sz w:val="20"/>
      <w:szCs w:val="20"/>
    </w:rPr>
  </w:style>
  <w:style w:type="character" w:customStyle="1" w:styleId="Char2">
    <w:name w:val="纯文本 Char2"/>
    <w:basedOn w:val="a2"/>
    <w:link w:val="a6"/>
    <w:uiPriority w:val="99"/>
    <w:semiHidden/>
    <w:rsid w:val="00C612F2"/>
    <w:rPr>
      <w:rFonts w:ascii="宋体" w:eastAsia="宋体" w:hAnsi="Courier New" w:cs="Courier New"/>
      <w:szCs w:val="21"/>
    </w:rPr>
  </w:style>
  <w:style w:type="paragraph" w:customStyle="1" w:styleId="12">
    <w:name w:val="列出段落1"/>
    <w:basedOn w:val="a1"/>
    <w:uiPriority w:val="99"/>
    <w:qFormat/>
    <w:rsid w:val="00C612F2"/>
    <w:pPr>
      <w:ind w:firstLineChars="200" w:firstLine="420"/>
    </w:pPr>
  </w:style>
  <w:style w:type="character" w:customStyle="1" w:styleId="af">
    <w:name w:val="国防军工计量检定规程"/>
    <w:uiPriority w:val="1"/>
    <w:qFormat/>
    <w:rsid w:val="00C612F2"/>
    <w:rPr>
      <w:rFonts w:eastAsia="华文中宋"/>
      <w:b/>
      <w:bCs/>
      <w:smallCaps/>
      <w:spacing w:val="5"/>
      <w:sz w:val="68"/>
    </w:rPr>
  </w:style>
  <w:style w:type="paragraph" w:customStyle="1" w:styleId="af0">
    <w:name w:val="标准文件_标准正文"/>
    <w:basedOn w:val="a1"/>
    <w:next w:val="a1"/>
    <w:qFormat/>
    <w:rsid w:val="00C612F2"/>
    <w:pPr>
      <w:adjustRightInd w:val="0"/>
      <w:snapToGrid w:val="0"/>
      <w:spacing w:beforeLines="150"/>
      <w:ind w:rightChars="270" w:right="567"/>
      <w:jc w:val="right"/>
    </w:pPr>
    <w:rPr>
      <w:spacing w:val="2"/>
      <w:kern w:val="0"/>
      <w:sz w:val="45"/>
      <w:szCs w:val="20"/>
    </w:rPr>
  </w:style>
  <w:style w:type="character" w:customStyle="1" w:styleId="af1">
    <w:name w:val="四号宋体"/>
    <w:uiPriority w:val="1"/>
    <w:qFormat/>
    <w:rsid w:val="00C612F2"/>
    <w:rPr>
      <w:rFonts w:eastAsia="宋体"/>
      <w:sz w:val="28"/>
    </w:rPr>
  </w:style>
  <w:style w:type="paragraph" w:customStyle="1" w:styleId="13">
    <w:name w:val="样式1"/>
    <w:basedOn w:val="aa"/>
    <w:uiPriority w:val="99"/>
    <w:rsid w:val="00C612F2"/>
    <w:pPr>
      <w:pBdr>
        <w:bottom w:val="single" w:sz="12" w:space="1" w:color="auto"/>
      </w:pBdr>
    </w:pPr>
    <w:rPr>
      <w:kern w:val="0"/>
      <w:sz w:val="24"/>
    </w:rPr>
  </w:style>
  <w:style w:type="paragraph" w:customStyle="1" w:styleId="a0">
    <w:name w:val="标准文件_一级条标题"/>
    <w:basedOn w:val="a"/>
    <w:next w:val="a1"/>
    <w:qFormat/>
    <w:rsid w:val="00137F6E"/>
    <w:pPr>
      <w:numPr>
        <w:ilvl w:val="2"/>
      </w:numPr>
      <w:spacing w:beforeLines="0"/>
      <w:outlineLvl w:val="2"/>
    </w:pPr>
  </w:style>
  <w:style w:type="paragraph" w:customStyle="1" w:styleId="a">
    <w:name w:val="标准文件_章标题"/>
    <w:next w:val="a1"/>
    <w:qFormat/>
    <w:rsid w:val="00137F6E"/>
    <w:pPr>
      <w:numPr>
        <w:ilvl w:val="1"/>
        <w:numId w:val="2"/>
      </w:numPr>
      <w:spacing w:beforeLines="50" w:afterLines="50"/>
      <w:ind w:rightChars="-50" w:right="-50"/>
      <w:jc w:val="both"/>
      <w:outlineLvl w:val="1"/>
    </w:pPr>
    <w:rPr>
      <w:rFonts w:ascii="黑体" w:eastAsia="黑体" w:hAnsi="Times New Roman" w:cs="Times New Roman"/>
      <w:spacing w:val="2"/>
      <w:sz w:val="21"/>
    </w:rPr>
  </w:style>
</w:styles>
</file>

<file path=word/webSettings.xml><?xml version="1.0" encoding="utf-8"?>
<w:webSettings xmlns:r="http://schemas.openxmlformats.org/officeDocument/2006/relationships" xmlns:w="http://schemas.openxmlformats.org/wordprocessingml/2006/main">
  <w:divs>
    <w:div w:id="266813713">
      <w:bodyDiv w:val="1"/>
      <w:marLeft w:val="0"/>
      <w:marRight w:val="0"/>
      <w:marTop w:val="0"/>
      <w:marBottom w:val="0"/>
      <w:divBdr>
        <w:top w:val="none" w:sz="0" w:space="0" w:color="auto"/>
        <w:left w:val="none" w:sz="0" w:space="0" w:color="auto"/>
        <w:bottom w:val="none" w:sz="0" w:space="0" w:color="auto"/>
        <w:right w:val="none" w:sz="0" w:space="0" w:color="auto"/>
      </w:divBdr>
      <w:divsChild>
        <w:div w:id="1771051233">
          <w:marLeft w:val="0"/>
          <w:marRight w:val="0"/>
          <w:marTop w:val="0"/>
          <w:marBottom w:val="0"/>
          <w:divBdr>
            <w:top w:val="none" w:sz="0" w:space="0" w:color="auto"/>
            <w:left w:val="none" w:sz="0" w:space="0" w:color="auto"/>
            <w:bottom w:val="none" w:sz="0" w:space="0" w:color="auto"/>
            <w:right w:val="none" w:sz="0" w:space="0" w:color="auto"/>
          </w:divBdr>
        </w:div>
      </w:divsChild>
    </w:div>
    <w:div w:id="512719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7.wmf"/><Relationship Id="rId117" Type="http://schemas.openxmlformats.org/officeDocument/2006/relationships/image" Target="media/image56.wmf"/><Relationship Id="rId21" Type="http://schemas.openxmlformats.org/officeDocument/2006/relationships/image" Target="media/image4.emf"/><Relationship Id="rId42" Type="http://schemas.openxmlformats.org/officeDocument/2006/relationships/image" Target="media/image15.wmf"/><Relationship Id="rId47" Type="http://schemas.openxmlformats.org/officeDocument/2006/relationships/oleObject" Target="embeddings/oleObject13.bin"/><Relationship Id="rId63" Type="http://schemas.openxmlformats.org/officeDocument/2006/relationships/oleObject" Target="embeddings/oleObject21.bin"/><Relationship Id="rId68" Type="http://schemas.openxmlformats.org/officeDocument/2006/relationships/image" Target="media/image28.wmf"/><Relationship Id="rId84" Type="http://schemas.openxmlformats.org/officeDocument/2006/relationships/oleObject" Target="embeddings/oleObject30.bin"/><Relationship Id="rId89" Type="http://schemas.openxmlformats.org/officeDocument/2006/relationships/oleObject" Target="embeddings/oleObject32.bin"/><Relationship Id="rId112" Type="http://schemas.openxmlformats.org/officeDocument/2006/relationships/oleObject" Target="embeddings/oleObject43.bin"/><Relationship Id="rId133" Type="http://schemas.openxmlformats.org/officeDocument/2006/relationships/image" Target="media/image63.wmf"/><Relationship Id="rId138" Type="http://schemas.openxmlformats.org/officeDocument/2006/relationships/image" Target="media/image66.wmf"/><Relationship Id="rId154" Type="http://schemas.openxmlformats.org/officeDocument/2006/relationships/oleObject" Target="embeddings/oleObject63.bin"/><Relationship Id="rId159" Type="http://schemas.openxmlformats.org/officeDocument/2006/relationships/image" Target="media/image77.wmf"/><Relationship Id="rId175" Type="http://schemas.openxmlformats.org/officeDocument/2006/relationships/oleObject" Target="embeddings/oleObject75.bin"/><Relationship Id="rId170" Type="http://schemas.openxmlformats.org/officeDocument/2006/relationships/image" Target="media/image82.wmf"/><Relationship Id="rId16" Type="http://schemas.openxmlformats.org/officeDocument/2006/relationships/image" Target="media/image2.png"/><Relationship Id="rId107" Type="http://schemas.openxmlformats.org/officeDocument/2006/relationships/image" Target="media/image50.wmf"/><Relationship Id="rId11" Type="http://schemas.openxmlformats.org/officeDocument/2006/relationships/header" Target="header2.xml"/><Relationship Id="rId32" Type="http://schemas.openxmlformats.org/officeDocument/2006/relationships/image" Target="media/image10.wmf"/><Relationship Id="rId37" Type="http://schemas.openxmlformats.org/officeDocument/2006/relationships/oleObject" Target="embeddings/oleObject8.bin"/><Relationship Id="rId53" Type="http://schemas.openxmlformats.org/officeDocument/2006/relationships/oleObject" Target="embeddings/oleObject16.bin"/><Relationship Id="rId58" Type="http://schemas.openxmlformats.org/officeDocument/2006/relationships/image" Target="media/image23.wmf"/><Relationship Id="rId74" Type="http://schemas.openxmlformats.org/officeDocument/2006/relationships/image" Target="media/image31.png"/><Relationship Id="rId79" Type="http://schemas.openxmlformats.org/officeDocument/2006/relationships/oleObject" Target="embeddings/oleObject28.bin"/><Relationship Id="rId102" Type="http://schemas.openxmlformats.org/officeDocument/2006/relationships/oleObject" Target="embeddings/oleObject39.bin"/><Relationship Id="rId123" Type="http://schemas.openxmlformats.org/officeDocument/2006/relationships/image" Target="media/image59.wmf"/><Relationship Id="rId128" Type="http://schemas.openxmlformats.org/officeDocument/2006/relationships/oleObject" Target="embeddings/oleObject50.bin"/><Relationship Id="rId144" Type="http://schemas.openxmlformats.org/officeDocument/2006/relationships/oleObject" Target="embeddings/oleObject58.bin"/><Relationship Id="rId149" Type="http://schemas.openxmlformats.org/officeDocument/2006/relationships/image" Target="media/image72.wmf"/><Relationship Id="rId5" Type="http://schemas.openxmlformats.org/officeDocument/2006/relationships/settings" Target="settings.xml"/><Relationship Id="rId90" Type="http://schemas.openxmlformats.org/officeDocument/2006/relationships/image" Target="media/image41.wmf"/><Relationship Id="rId95" Type="http://schemas.openxmlformats.org/officeDocument/2006/relationships/oleObject" Target="embeddings/oleObject35.bin"/><Relationship Id="rId160" Type="http://schemas.openxmlformats.org/officeDocument/2006/relationships/oleObject" Target="embeddings/oleObject66.bin"/><Relationship Id="rId165" Type="http://schemas.openxmlformats.org/officeDocument/2006/relationships/oleObject" Target="embeddings/oleObject69.bin"/><Relationship Id="rId181" Type="http://schemas.openxmlformats.org/officeDocument/2006/relationships/oleObject" Target="embeddings/oleObject79.bin"/><Relationship Id="rId186" Type="http://schemas.openxmlformats.org/officeDocument/2006/relationships/footer" Target="footer7.xml"/><Relationship Id="rId22" Type="http://schemas.openxmlformats.org/officeDocument/2006/relationships/image" Target="media/image5.wmf"/><Relationship Id="rId27" Type="http://schemas.openxmlformats.org/officeDocument/2006/relationships/oleObject" Target="embeddings/oleObject3.bin"/><Relationship Id="rId43" Type="http://schemas.openxmlformats.org/officeDocument/2006/relationships/oleObject" Target="embeddings/oleObject11.bin"/><Relationship Id="rId48" Type="http://schemas.openxmlformats.org/officeDocument/2006/relationships/image" Target="media/image18.wmf"/><Relationship Id="rId64" Type="http://schemas.openxmlformats.org/officeDocument/2006/relationships/image" Target="media/image26.wmf"/><Relationship Id="rId69" Type="http://schemas.openxmlformats.org/officeDocument/2006/relationships/oleObject" Target="embeddings/oleObject24.bin"/><Relationship Id="rId113" Type="http://schemas.openxmlformats.org/officeDocument/2006/relationships/image" Target="media/image53.png"/><Relationship Id="rId118" Type="http://schemas.openxmlformats.org/officeDocument/2006/relationships/oleObject" Target="embeddings/oleObject45.bin"/><Relationship Id="rId134" Type="http://schemas.openxmlformats.org/officeDocument/2006/relationships/oleObject" Target="embeddings/oleObject54.bin"/><Relationship Id="rId139" Type="http://schemas.openxmlformats.org/officeDocument/2006/relationships/oleObject" Target="embeddings/oleObject56.bin"/><Relationship Id="rId80" Type="http://schemas.openxmlformats.org/officeDocument/2006/relationships/image" Target="media/image35.wmf"/><Relationship Id="rId85" Type="http://schemas.openxmlformats.org/officeDocument/2006/relationships/image" Target="media/image38.png"/><Relationship Id="rId150" Type="http://schemas.openxmlformats.org/officeDocument/2006/relationships/oleObject" Target="embeddings/oleObject61.bin"/><Relationship Id="rId155" Type="http://schemas.openxmlformats.org/officeDocument/2006/relationships/image" Target="media/image75.wmf"/><Relationship Id="rId171" Type="http://schemas.openxmlformats.org/officeDocument/2006/relationships/oleObject" Target="embeddings/oleObject72.bin"/><Relationship Id="rId176" Type="http://schemas.openxmlformats.org/officeDocument/2006/relationships/image" Target="media/image84.wmf"/><Relationship Id="rId12" Type="http://schemas.openxmlformats.org/officeDocument/2006/relationships/footer" Target="footer1.xml"/><Relationship Id="rId17" Type="http://schemas.openxmlformats.org/officeDocument/2006/relationships/footer" Target="footer4.xml"/><Relationship Id="rId33" Type="http://schemas.openxmlformats.org/officeDocument/2006/relationships/oleObject" Target="embeddings/oleObject6.bin"/><Relationship Id="rId38" Type="http://schemas.openxmlformats.org/officeDocument/2006/relationships/image" Target="media/image13.wmf"/><Relationship Id="rId59" Type="http://schemas.openxmlformats.org/officeDocument/2006/relationships/oleObject" Target="embeddings/oleObject19.bin"/><Relationship Id="rId103" Type="http://schemas.openxmlformats.org/officeDocument/2006/relationships/image" Target="media/image47.png"/><Relationship Id="rId108" Type="http://schemas.openxmlformats.org/officeDocument/2006/relationships/oleObject" Target="embeddings/oleObject41.bin"/><Relationship Id="rId124" Type="http://schemas.openxmlformats.org/officeDocument/2006/relationships/oleObject" Target="embeddings/oleObject48.bin"/><Relationship Id="rId129" Type="http://schemas.openxmlformats.org/officeDocument/2006/relationships/oleObject" Target="embeddings/oleObject51.bin"/><Relationship Id="rId54" Type="http://schemas.openxmlformats.org/officeDocument/2006/relationships/image" Target="media/image21.wmf"/><Relationship Id="rId70" Type="http://schemas.openxmlformats.org/officeDocument/2006/relationships/image" Target="media/image29.wmf"/><Relationship Id="rId75" Type="http://schemas.openxmlformats.org/officeDocument/2006/relationships/image" Target="media/image32.wmf"/><Relationship Id="rId91" Type="http://schemas.openxmlformats.org/officeDocument/2006/relationships/oleObject" Target="embeddings/oleObject33.bin"/><Relationship Id="rId96" Type="http://schemas.openxmlformats.org/officeDocument/2006/relationships/oleObject" Target="embeddings/oleObject36.bin"/><Relationship Id="rId140" Type="http://schemas.openxmlformats.org/officeDocument/2006/relationships/image" Target="media/image67.png"/><Relationship Id="rId145" Type="http://schemas.openxmlformats.org/officeDocument/2006/relationships/image" Target="media/image70.wmf"/><Relationship Id="rId161" Type="http://schemas.openxmlformats.org/officeDocument/2006/relationships/image" Target="media/image78.wmf"/><Relationship Id="rId166" Type="http://schemas.openxmlformats.org/officeDocument/2006/relationships/image" Target="media/image80.wmf"/><Relationship Id="rId182" Type="http://schemas.openxmlformats.org/officeDocument/2006/relationships/image" Target="media/image86.wmf"/><Relationship Id="rId187"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oleObject" Target="embeddings/oleObject1.bin"/><Relationship Id="rId28" Type="http://schemas.openxmlformats.org/officeDocument/2006/relationships/image" Target="media/image8.wmf"/><Relationship Id="rId49" Type="http://schemas.openxmlformats.org/officeDocument/2006/relationships/oleObject" Target="embeddings/oleObject14.bin"/><Relationship Id="rId114" Type="http://schemas.openxmlformats.org/officeDocument/2006/relationships/image" Target="media/image54.wmf"/><Relationship Id="rId119" Type="http://schemas.openxmlformats.org/officeDocument/2006/relationships/image" Target="media/image57.wmf"/><Relationship Id="rId44" Type="http://schemas.openxmlformats.org/officeDocument/2006/relationships/image" Target="media/image16.wmf"/><Relationship Id="rId60" Type="http://schemas.openxmlformats.org/officeDocument/2006/relationships/image" Target="media/image24.wmf"/><Relationship Id="rId65" Type="http://schemas.openxmlformats.org/officeDocument/2006/relationships/oleObject" Target="embeddings/oleObject22.bin"/><Relationship Id="rId81" Type="http://schemas.openxmlformats.org/officeDocument/2006/relationships/oleObject" Target="embeddings/oleObject29.bin"/><Relationship Id="rId86" Type="http://schemas.openxmlformats.org/officeDocument/2006/relationships/image" Target="media/image39.wmf"/><Relationship Id="rId130" Type="http://schemas.openxmlformats.org/officeDocument/2006/relationships/oleObject" Target="embeddings/oleObject52.bin"/><Relationship Id="rId135" Type="http://schemas.openxmlformats.org/officeDocument/2006/relationships/image" Target="media/image64.png"/><Relationship Id="rId151" Type="http://schemas.openxmlformats.org/officeDocument/2006/relationships/image" Target="media/image73.wmf"/><Relationship Id="rId156" Type="http://schemas.openxmlformats.org/officeDocument/2006/relationships/oleObject" Target="embeddings/oleObject64.bin"/><Relationship Id="rId177" Type="http://schemas.openxmlformats.org/officeDocument/2006/relationships/oleObject" Target="embeddings/oleObject76.bin"/><Relationship Id="rId172" Type="http://schemas.openxmlformats.org/officeDocument/2006/relationships/oleObject" Target="embeddings/oleObject73.bin"/><Relationship Id="rId13" Type="http://schemas.openxmlformats.org/officeDocument/2006/relationships/footer" Target="footer2.xml"/><Relationship Id="rId18" Type="http://schemas.openxmlformats.org/officeDocument/2006/relationships/footer" Target="footer5.xml"/><Relationship Id="rId39" Type="http://schemas.openxmlformats.org/officeDocument/2006/relationships/oleObject" Target="embeddings/oleObject9.bin"/><Relationship Id="rId109" Type="http://schemas.openxmlformats.org/officeDocument/2006/relationships/image" Target="media/image51.wmf"/><Relationship Id="rId34" Type="http://schemas.openxmlformats.org/officeDocument/2006/relationships/image" Target="media/image11.wmf"/><Relationship Id="rId50" Type="http://schemas.openxmlformats.org/officeDocument/2006/relationships/image" Target="media/image19.wmf"/><Relationship Id="rId55" Type="http://schemas.openxmlformats.org/officeDocument/2006/relationships/oleObject" Target="embeddings/oleObject17.bin"/><Relationship Id="rId76" Type="http://schemas.openxmlformats.org/officeDocument/2006/relationships/oleObject" Target="embeddings/oleObject27.bin"/><Relationship Id="rId97" Type="http://schemas.openxmlformats.org/officeDocument/2006/relationships/oleObject" Target="embeddings/oleObject37.bin"/><Relationship Id="rId104" Type="http://schemas.openxmlformats.org/officeDocument/2006/relationships/image" Target="media/image48.wmf"/><Relationship Id="rId120" Type="http://schemas.openxmlformats.org/officeDocument/2006/relationships/oleObject" Target="embeddings/oleObject46.bin"/><Relationship Id="rId125" Type="http://schemas.openxmlformats.org/officeDocument/2006/relationships/oleObject" Target="embeddings/oleObject49.bin"/><Relationship Id="rId141" Type="http://schemas.openxmlformats.org/officeDocument/2006/relationships/image" Target="media/image68.png"/><Relationship Id="rId146" Type="http://schemas.openxmlformats.org/officeDocument/2006/relationships/oleObject" Target="embeddings/oleObject59.bin"/><Relationship Id="rId167" Type="http://schemas.openxmlformats.org/officeDocument/2006/relationships/oleObject" Target="embeddings/oleObject70.bin"/><Relationship Id="rId188"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oleObject" Target="embeddings/oleObject25.bin"/><Relationship Id="rId92" Type="http://schemas.openxmlformats.org/officeDocument/2006/relationships/image" Target="media/image42.wmf"/><Relationship Id="rId162" Type="http://schemas.openxmlformats.org/officeDocument/2006/relationships/oleObject" Target="embeddings/oleObject67.bin"/><Relationship Id="rId183" Type="http://schemas.openxmlformats.org/officeDocument/2006/relationships/oleObject" Target="embeddings/oleObject80.bin"/><Relationship Id="rId2" Type="http://schemas.openxmlformats.org/officeDocument/2006/relationships/customXml" Target="../customXml/item2.xml"/><Relationship Id="rId29" Type="http://schemas.openxmlformats.org/officeDocument/2006/relationships/oleObject" Target="embeddings/oleObject4.bin"/><Relationship Id="rId24" Type="http://schemas.openxmlformats.org/officeDocument/2006/relationships/image" Target="media/image6.wmf"/><Relationship Id="rId40" Type="http://schemas.openxmlformats.org/officeDocument/2006/relationships/image" Target="media/image14.wmf"/><Relationship Id="rId45" Type="http://schemas.openxmlformats.org/officeDocument/2006/relationships/oleObject" Target="embeddings/oleObject12.bin"/><Relationship Id="rId66" Type="http://schemas.openxmlformats.org/officeDocument/2006/relationships/image" Target="media/image27.wmf"/><Relationship Id="rId87" Type="http://schemas.openxmlformats.org/officeDocument/2006/relationships/oleObject" Target="embeddings/oleObject31.bin"/><Relationship Id="rId110" Type="http://schemas.openxmlformats.org/officeDocument/2006/relationships/oleObject" Target="embeddings/oleObject42.bin"/><Relationship Id="rId115" Type="http://schemas.openxmlformats.org/officeDocument/2006/relationships/oleObject" Target="embeddings/oleObject44.bin"/><Relationship Id="rId131" Type="http://schemas.openxmlformats.org/officeDocument/2006/relationships/oleObject" Target="embeddings/oleObject53.bin"/><Relationship Id="rId136" Type="http://schemas.openxmlformats.org/officeDocument/2006/relationships/image" Target="media/image65.wmf"/><Relationship Id="rId157" Type="http://schemas.openxmlformats.org/officeDocument/2006/relationships/image" Target="media/image76.wmf"/><Relationship Id="rId178" Type="http://schemas.openxmlformats.org/officeDocument/2006/relationships/image" Target="media/image85.wmf"/><Relationship Id="rId61" Type="http://schemas.openxmlformats.org/officeDocument/2006/relationships/oleObject" Target="embeddings/oleObject20.bin"/><Relationship Id="rId82" Type="http://schemas.openxmlformats.org/officeDocument/2006/relationships/image" Target="media/image36.png"/><Relationship Id="rId152" Type="http://schemas.openxmlformats.org/officeDocument/2006/relationships/oleObject" Target="embeddings/oleObject62.bin"/><Relationship Id="rId173" Type="http://schemas.openxmlformats.org/officeDocument/2006/relationships/image" Target="media/image83.wmf"/><Relationship Id="rId19" Type="http://schemas.openxmlformats.org/officeDocument/2006/relationships/footer" Target="footer6.xml"/><Relationship Id="rId14" Type="http://schemas.openxmlformats.org/officeDocument/2006/relationships/header" Target="header3.xml"/><Relationship Id="rId30" Type="http://schemas.openxmlformats.org/officeDocument/2006/relationships/image" Target="media/image9.wmf"/><Relationship Id="rId35" Type="http://schemas.openxmlformats.org/officeDocument/2006/relationships/oleObject" Target="embeddings/oleObject7.bin"/><Relationship Id="rId56" Type="http://schemas.openxmlformats.org/officeDocument/2006/relationships/image" Target="media/image22.wmf"/><Relationship Id="rId77" Type="http://schemas.openxmlformats.org/officeDocument/2006/relationships/image" Target="media/image33.png"/><Relationship Id="rId100" Type="http://schemas.openxmlformats.org/officeDocument/2006/relationships/image" Target="media/image45.png"/><Relationship Id="rId105" Type="http://schemas.openxmlformats.org/officeDocument/2006/relationships/oleObject" Target="embeddings/oleObject40.bin"/><Relationship Id="rId126" Type="http://schemas.openxmlformats.org/officeDocument/2006/relationships/image" Target="media/image60.png"/><Relationship Id="rId147" Type="http://schemas.openxmlformats.org/officeDocument/2006/relationships/image" Target="media/image71.wmf"/><Relationship Id="rId168" Type="http://schemas.openxmlformats.org/officeDocument/2006/relationships/image" Target="media/image81.wmf"/><Relationship Id="rId8" Type="http://schemas.openxmlformats.org/officeDocument/2006/relationships/endnotes" Target="endnotes.xml"/><Relationship Id="rId51" Type="http://schemas.openxmlformats.org/officeDocument/2006/relationships/oleObject" Target="embeddings/oleObject15.bin"/><Relationship Id="rId72" Type="http://schemas.openxmlformats.org/officeDocument/2006/relationships/image" Target="media/image30.wmf"/><Relationship Id="rId93" Type="http://schemas.openxmlformats.org/officeDocument/2006/relationships/oleObject" Target="embeddings/oleObject34.bin"/><Relationship Id="rId98" Type="http://schemas.openxmlformats.org/officeDocument/2006/relationships/image" Target="media/image44.png"/><Relationship Id="rId121" Type="http://schemas.openxmlformats.org/officeDocument/2006/relationships/image" Target="media/image58.png"/><Relationship Id="rId142" Type="http://schemas.openxmlformats.org/officeDocument/2006/relationships/oleObject" Target="embeddings/oleObject57.bin"/><Relationship Id="rId163" Type="http://schemas.openxmlformats.org/officeDocument/2006/relationships/oleObject" Target="embeddings/oleObject68.bin"/><Relationship Id="rId184" Type="http://schemas.openxmlformats.org/officeDocument/2006/relationships/image" Target="media/image87.wmf"/><Relationship Id="rId3" Type="http://schemas.openxmlformats.org/officeDocument/2006/relationships/numbering" Target="numbering.xml"/><Relationship Id="rId25" Type="http://schemas.openxmlformats.org/officeDocument/2006/relationships/oleObject" Target="embeddings/oleObject2.bin"/><Relationship Id="rId46" Type="http://schemas.openxmlformats.org/officeDocument/2006/relationships/image" Target="media/image17.wmf"/><Relationship Id="rId67" Type="http://schemas.openxmlformats.org/officeDocument/2006/relationships/oleObject" Target="embeddings/oleObject23.bin"/><Relationship Id="rId116" Type="http://schemas.openxmlformats.org/officeDocument/2006/relationships/image" Target="media/image55.png"/><Relationship Id="rId137" Type="http://schemas.openxmlformats.org/officeDocument/2006/relationships/oleObject" Target="embeddings/oleObject55.bin"/><Relationship Id="rId158" Type="http://schemas.openxmlformats.org/officeDocument/2006/relationships/oleObject" Target="embeddings/oleObject65.bin"/><Relationship Id="rId20" Type="http://schemas.openxmlformats.org/officeDocument/2006/relationships/image" Target="media/image3.png"/><Relationship Id="rId41" Type="http://schemas.openxmlformats.org/officeDocument/2006/relationships/oleObject" Target="embeddings/oleObject10.bin"/><Relationship Id="rId62" Type="http://schemas.openxmlformats.org/officeDocument/2006/relationships/image" Target="media/image25.wmf"/><Relationship Id="rId83" Type="http://schemas.openxmlformats.org/officeDocument/2006/relationships/image" Target="media/image37.wmf"/><Relationship Id="rId88" Type="http://schemas.openxmlformats.org/officeDocument/2006/relationships/image" Target="media/image40.wmf"/><Relationship Id="rId111" Type="http://schemas.openxmlformats.org/officeDocument/2006/relationships/image" Target="media/image52.png"/><Relationship Id="rId132" Type="http://schemas.openxmlformats.org/officeDocument/2006/relationships/image" Target="media/image62.png"/><Relationship Id="rId153" Type="http://schemas.openxmlformats.org/officeDocument/2006/relationships/image" Target="media/image74.wmf"/><Relationship Id="rId174" Type="http://schemas.openxmlformats.org/officeDocument/2006/relationships/oleObject" Target="embeddings/oleObject74.bin"/><Relationship Id="rId179" Type="http://schemas.openxmlformats.org/officeDocument/2006/relationships/oleObject" Target="embeddings/oleObject77.bin"/><Relationship Id="rId15" Type="http://schemas.openxmlformats.org/officeDocument/2006/relationships/footer" Target="footer3.xml"/><Relationship Id="rId36" Type="http://schemas.openxmlformats.org/officeDocument/2006/relationships/image" Target="media/image12.wmf"/><Relationship Id="rId57" Type="http://schemas.openxmlformats.org/officeDocument/2006/relationships/oleObject" Target="embeddings/oleObject18.bin"/><Relationship Id="rId106" Type="http://schemas.openxmlformats.org/officeDocument/2006/relationships/image" Target="media/image49.png"/><Relationship Id="rId127" Type="http://schemas.openxmlformats.org/officeDocument/2006/relationships/image" Target="media/image61.wmf"/><Relationship Id="rId10" Type="http://schemas.openxmlformats.org/officeDocument/2006/relationships/header" Target="header1.xml"/><Relationship Id="rId31" Type="http://schemas.openxmlformats.org/officeDocument/2006/relationships/oleObject" Target="embeddings/oleObject5.bin"/><Relationship Id="rId52" Type="http://schemas.openxmlformats.org/officeDocument/2006/relationships/image" Target="media/image20.wmf"/><Relationship Id="rId73" Type="http://schemas.openxmlformats.org/officeDocument/2006/relationships/oleObject" Target="embeddings/oleObject26.bin"/><Relationship Id="rId78" Type="http://schemas.openxmlformats.org/officeDocument/2006/relationships/image" Target="media/image34.wmf"/><Relationship Id="rId94" Type="http://schemas.openxmlformats.org/officeDocument/2006/relationships/image" Target="media/image43.wmf"/><Relationship Id="rId99" Type="http://schemas.openxmlformats.org/officeDocument/2006/relationships/oleObject" Target="embeddings/oleObject38.bin"/><Relationship Id="rId101" Type="http://schemas.openxmlformats.org/officeDocument/2006/relationships/image" Target="media/image46.wmf"/><Relationship Id="rId122" Type="http://schemas.openxmlformats.org/officeDocument/2006/relationships/oleObject" Target="embeddings/oleObject47.bin"/><Relationship Id="rId143" Type="http://schemas.openxmlformats.org/officeDocument/2006/relationships/image" Target="media/image69.png"/><Relationship Id="rId148" Type="http://schemas.openxmlformats.org/officeDocument/2006/relationships/oleObject" Target="embeddings/oleObject60.bin"/><Relationship Id="rId164" Type="http://schemas.openxmlformats.org/officeDocument/2006/relationships/image" Target="media/image79.wmf"/><Relationship Id="rId169" Type="http://schemas.openxmlformats.org/officeDocument/2006/relationships/oleObject" Target="embeddings/oleObject71.bin"/><Relationship Id="rId185" Type="http://schemas.openxmlformats.org/officeDocument/2006/relationships/oleObject" Target="embeddings/oleObject81.bin"/><Relationship Id="rId4" Type="http://schemas.openxmlformats.org/officeDocument/2006/relationships/styles" Target="styles.xml"/><Relationship Id="rId9" Type="http://schemas.openxmlformats.org/officeDocument/2006/relationships/image" Target="media/image1.jpeg"/><Relationship Id="rId180" Type="http://schemas.openxmlformats.org/officeDocument/2006/relationships/oleObject" Target="embeddings/oleObject78.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5"/>
    <customShpInfo spid="_x0000_s1026"/>
    <customShpInfo spid="_x0000_s1027"/>
    <customShpInfo spid="_x0000_s2050"/>
    <customShpInfo spid="_x0000_s2051"/>
    <customShpInfo spid="_x0000_s2166"/>
    <customShpInfo spid="_x0000_s2283"/>
    <customShpInfo spid="_x0000_s2284"/>
    <customShpInfo spid="_x0000_s2282"/>
    <customShpInfo spid="_x0000_s2052"/>
    <customShpInfo spid="_x0000_s2171"/>
    <customShpInfo spid="_x0000_s2183"/>
    <customShpInfo spid="_x0000_s2182"/>
    <customShpInfo spid="_x0000_s2181"/>
    <customShpInfo spid="_x0000_s2179"/>
    <customShpInfo spid="_x0000_s2178"/>
    <customShpInfo spid="_x0000_s2177"/>
    <customShpInfo spid="_x0000_s2176"/>
    <customShpInfo spid="_x0000_s2175"/>
    <customShpInfo spid="_x0000_s2174"/>
    <customShpInfo spid="_x0000_s2172"/>
    <customShpInfo spid="_x0000_s2170"/>
    <customShpInfo spid="_x0000_s2169"/>
    <customShpInfo spid="_x0000_s2173"/>
    <customShpInfo spid="_x0000_s2180"/>
    <customShpInfo spid="_x0000_s2184"/>
    <customShpInfo spid="_x0000_s2186"/>
    <customShpInfo spid="_x0000_s2185"/>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23CD30-E378-44E1-885C-C73E3FA48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19</Pages>
  <Words>1672</Words>
  <Characters>9536</Characters>
  <Application>Microsoft Office Word</Application>
  <DocSecurity>0</DocSecurity>
  <Lines>79</Lines>
  <Paragraphs>22</Paragraphs>
  <ScaleCrop>false</ScaleCrop>
  <Company>Sky123.Org</Company>
  <LinksUpToDate>false</LinksUpToDate>
  <CharactersWithSpaces>11186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17</cp:revision>
  <cp:lastPrinted>2021-06-28T09:08:00Z</cp:lastPrinted>
  <dcterms:created xsi:type="dcterms:W3CDTF">2021-05-24T03:32:00Z</dcterms:created>
  <dcterms:modified xsi:type="dcterms:W3CDTF">2021-06-28T09:08:00Z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