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96C555" w14:textId="77777777" w:rsidR="00A34FB0" w:rsidRDefault="00C4408B" w:rsidP="007828AB">
      <w:pPr>
        <w:pStyle w:val="aff0"/>
        <w:ind w:firstLineChars="2700" w:firstLine="5400"/>
        <w:sectPr w:rsidR="00A34FB0">
          <w:headerReference w:type="even" r:id="rId9"/>
          <w:headerReference w:type="default" r:id="rId10"/>
          <w:footerReference w:type="even" r:id="rId11"/>
          <w:footerReference w:type="default" r:id="rId12"/>
          <w:pgSz w:w="11907" w:h="16839"/>
          <w:pgMar w:top="567" w:right="851" w:bottom="1361" w:left="1418" w:header="0" w:footer="0" w:gutter="0"/>
          <w:pgNumType w:start="1"/>
          <w:cols w:space="425"/>
          <w:titlePg/>
          <w:docGrid w:type="lines" w:linePitch="312"/>
        </w:sectPr>
      </w:pPr>
      <w:bookmarkStart w:id="0" w:name="SectionMark0"/>
      <w:r>
        <w:rPr>
          <w:noProof/>
          <w:szCs w:val="84"/>
        </w:rPr>
        <w:pict w14:anchorId="182E4221">
          <v:shapetype id="_x0000_t32" coordsize="21600,21600" o:spt="32" o:oned="t" path="m,l21600,21600e" filled="f">
            <v:path arrowok="t" fillok="f" o:connecttype="none"/>
            <o:lock v:ext="edit" shapetype="t"/>
          </v:shapetype>
          <v:shape id="AutoShape 102" o:spid="_x0000_s1094" type="#_x0000_t32" style="position:absolute;left:0;text-align:left;margin-left:6.95pt;margin-top:240.65pt;width:468pt;height:0;z-index:25166540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6O8IQIAAD8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" strokeweight="1pt">
            <w10:wrap anchorx="margin"/>
          </v:shape>
        </w:pict>
      </w:r>
      <w:r>
        <w:rPr>
          <w:noProof/>
        </w:rPr>
        <w:pict w14:anchorId="41ABA04A">
          <v:line id="Line 10" o:spid="_x0000_s1093" style="position:absolute;left:0;text-align:left;z-index:251657216;visibility:visible" from="0,187.65pt" to="482pt,1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" strokecolor="white" strokeweight="1pt"/>
        </w:pict>
      </w:r>
      <w:r>
        <w:rPr>
          <w:noProof/>
          <w:szCs w:val="84"/>
        </w:rPr>
        <w:pict w14:anchorId="7031087A">
          <v:shape id="AutoShape 103" o:spid="_x0000_s1026" type="#_x0000_t32" style="position:absolute;left:0;text-align:left;margin-left:0;margin-top:707.45pt;width:468pt;height:0;z-index:251666432;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" strokeweight="1.25pt">
            <w10:wrap anchorx="margin"/>
          </v:shape>
        </w:pict>
      </w:r>
      <w:r w:rsidR="00774EDF">
        <w:rPr>
          <w:noProof/>
          <w:szCs w:val="84"/>
        </w:rPr>
        <w:drawing>
          <wp:inline distT="0" distB="0" distL="0" distR="0" wp14:anchorId="241F291B" wp14:editId="5A78C327">
            <wp:extent cx="1914525" cy="809625"/>
            <wp:effectExtent l="19050" t="0" r="9525" b="0"/>
            <wp:docPr id="1"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3" cstate="print"/>
                    <a:srcRect/>
                    <a:stretch>
                      <a:fillRect/>
                    </a:stretch>
                  </pic:blipFill>
                  <pic:spPr bwMode="auto">
                    <a:xfrm>
                      <a:off x="0" y="0"/>
                      <a:ext cx="1914525" cy="809625"/>
                    </a:xfrm>
                    <a:prstGeom prst="rect">
                      <a:avLst/>
                    </a:prstGeom>
                    <a:noFill/>
                    <a:ln w="9525">
                      <a:noFill/>
                      <a:miter lim="800000"/>
                      <a:headEnd/>
                      <a:tailEnd/>
                    </a:ln>
                  </pic:spPr>
                </pic:pic>
              </a:graphicData>
            </a:graphic>
          </wp:inline>
        </w:drawing>
      </w:r>
      <w:r>
        <w:rPr>
          <w:noProof/>
        </w:rPr>
        <w:pict w14:anchorId="65E3A0E8">
          <v:line id="Line 11" o:spid="_x0000_s1092" style="position:absolute;left:0;text-align:left;z-index:251658240;visibility:visible;mso-position-horizontal-relative:text;mso-position-vertical-relative:text"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" strokecolor="white" strokeweight="1pt"/>
        </w:pict>
      </w:r>
      <w:r>
        <w:rPr>
          <w:noProof/>
        </w:rPr>
        <w:pict w14:anchorId="68A0DA24">
          <v:shapetype id="_x0000_t202" coordsize="21600,21600" o:spt="202" path="m,l,21600r21600,l21600,xe">
            <v:stroke joinstyle="miter"/>
            <v:path gradientshapeok="t" o:connecttype="rect"/>
          </v:shapetype>
          <v:shape id="fmFrame7" o:spid="_x0000_s1091" type="#_x0000_t202" style="position:absolute;left:0;text-align:left;margin-left:0;margin-top:717.2pt;width:481.9pt;height:28.6pt;z-index:25165619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" stroked="f">
            <v:textbox style="mso-next-textbox:#fmFrame7" inset="0,0,0,0">
              <w:txbxContent>
                <w:p w14:paraId="170658F0" w14:textId="77777777" w:rsidR="00C4408B" w:rsidRDefault="00C4408B">
                  <w:pPr>
                    <w:pStyle w:val="aff4"/>
                  </w:pPr>
                  <w:r>
                    <w:rPr>
                      <w:rFonts w:ascii="宋体" w:eastAsia="宋体" w:hint="eastAsia"/>
                      <w:sz w:val="30"/>
                    </w:rPr>
                    <w:t>中华人民共和国工业和信息化部</w:t>
                  </w:r>
                  <w:r>
                    <w:rPr>
                      <w:rFonts w:ascii="宋体" w:eastAsia="宋体" w:hint="eastAsia"/>
                      <w:spacing w:val="60"/>
                      <w:sz w:val="24"/>
                      <w:szCs w:val="21"/>
                    </w:rPr>
                    <w:t>发布</w:t>
                  </w:r>
                </w:p>
              </w:txbxContent>
            </v:textbox>
            <w10:wrap anchorx="margin" anchory="margin"/>
            <w10:anchorlock/>
          </v:shape>
        </w:pict>
      </w:r>
      <w:r>
        <w:rPr>
          <w:noProof/>
        </w:rPr>
        <w:pict w14:anchorId="7DDD8C90">
          <v:shape id="fmFrame6" o:spid="_x0000_s1027" type="#_x0000_t202" style="position:absolute;left:0;text-align:left;margin-left:297pt;margin-top:670.8pt;width:159pt;height:24.6pt;z-index:25165516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" stroked="f">
            <v:textbox style="mso-next-textbox:#fmFrame6" inset="0,0,0,0">
              <w:txbxContent>
                <w:p w14:paraId="2178D49F" w14:textId="77777777" w:rsidR="00C4408B" w:rsidRPr="007425F2" w:rsidRDefault="00C4408B">
                  <w:pPr>
                    <w:pStyle w:val="aff5"/>
                    <w:rPr>
                      <w:rFonts w:eastAsia="宋体"/>
                      <w:b/>
                      <w:bCs/>
                    </w:rPr>
                  </w:pPr>
                  <w:r w:rsidRPr="007425F2">
                    <w:rPr>
                      <w:rFonts w:eastAsia="宋体"/>
                      <w:b/>
                      <w:bCs/>
                    </w:rPr>
                    <w:t>20</w:t>
                  </w:r>
                  <w:r>
                    <w:rPr>
                      <w:rFonts w:eastAsia="宋体" w:hint="eastAsia"/>
                      <w:b/>
                      <w:bCs/>
                    </w:rPr>
                    <w:t>21-</w:t>
                  </w:r>
                  <w:r w:rsidRPr="007425F2">
                    <w:rPr>
                      <w:rFonts w:eastAsia="宋体"/>
                      <w:b/>
                      <w:bCs/>
                    </w:rPr>
                    <w:t>XX</w:t>
                  </w:r>
                  <w:r>
                    <w:rPr>
                      <w:rFonts w:eastAsia="宋体" w:hint="eastAsia"/>
                      <w:b/>
                      <w:bCs/>
                    </w:rPr>
                    <w:t>-</w:t>
                  </w:r>
                  <w:r w:rsidRPr="007425F2">
                    <w:rPr>
                      <w:rFonts w:eastAsia="宋体"/>
                      <w:b/>
                      <w:bCs/>
                    </w:rPr>
                    <w:t>XX</w:t>
                  </w:r>
                  <w:r w:rsidRPr="007425F2">
                    <w:rPr>
                      <w:rFonts w:eastAsia="宋体" w:hAnsi="宋体"/>
                      <w:b/>
                      <w:bCs/>
                    </w:rPr>
                    <w:t>实施</w:t>
                  </w:r>
                </w:p>
              </w:txbxContent>
            </v:textbox>
            <w10:wrap anchorx="margin" anchory="margin"/>
            <w10:anchorlock/>
          </v:shape>
        </w:pict>
      </w:r>
      <w:r>
        <w:rPr>
          <w:noProof/>
        </w:rPr>
        <w:pict w14:anchorId="37666953">
          <v:shape id="fmFrame5" o:spid="_x0000_s1028" type="#_x0000_t202" style="position:absolute;left:0;text-align:left;margin-left:9pt;margin-top:670.8pt;width:159pt;height:24.6pt;z-index:25165414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" stroked="f">
            <v:textbox style="mso-next-textbox:#fmFrame5" inset="0,0,0,0">
              <w:txbxContent>
                <w:p w14:paraId="0BE9F349" w14:textId="77777777" w:rsidR="00C4408B" w:rsidRPr="007425F2" w:rsidRDefault="00C4408B" w:rsidP="00A60F4B">
                  <w:pPr>
                    <w:pStyle w:val="afb"/>
                    <w:rPr>
                      <w:rFonts w:eastAsia="宋体"/>
                      <w:b/>
                      <w:bCs/>
                    </w:rPr>
                  </w:pPr>
                  <w:r w:rsidRPr="007425F2">
                    <w:rPr>
                      <w:rFonts w:eastAsia="宋体"/>
                      <w:b/>
                      <w:bCs/>
                    </w:rPr>
                    <w:t>20</w:t>
                  </w:r>
                  <w:r>
                    <w:rPr>
                      <w:rFonts w:eastAsia="宋体" w:hint="eastAsia"/>
                      <w:b/>
                      <w:bCs/>
                    </w:rPr>
                    <w:t>21-</w:t>
                  </w:r>
                  <w:r w:rsidRPr="007425F2">
                    <w:rPr>
                      <w:rFonts w:eastAsia="宋体"/>
                      <w:b/>
                      <w:bCs/>
                    </w:rPr>
                    <w:t>XX</w:t>
                  </w:r>
                  <w:r>
                    <w:rPr>
                      <w:rFonts w:eastAsia="宋体" w:hint="eastAsia"/>
                      <w:b/>
                      <w:bCs/>
                    </w:rPr>
                    <w:t>-</w:t>
                  </w:r>
                  <w:r w:rsidRPr="007425F2">
                    <w:rPr>
                      <w:rFonts w:eastAsia="宋体"/>
                      <w:b/>
                      <w:bCs/>
                    </w:rPr>
                    <w:t>XX</w:t>
                  </w:r>
                  <w:r w:rsidRPr="007425F2">
                    <w:rPr>
                      <w:rFonts w:eastAsia="宋体" w:hAnsi="宋体"/>
                      <w:b/>
                      <w:bCs/>
                    </w:rPr>
                    <w:t>发布</w:t>
                  </w:r>
                </w:p>
              </w:txbxContent>
            </v:textbox>
            <w10:wrap anchorx="margin" anchory="margin"/>
            <w10:anchorlock/>
          </v:shape>
        </w:pict>
      </w:r>
      <w:r>
        <w:rPr>
          <w:noProof/>
        </w:rPr>
        <w:pict w14:anchorId="6EE3561D">
          <v:shape id="fmFrame4" o:spid="_x0000_s1029" type="#_x0000_t202" style="position:absolute;left:0;text-align:left;margin-left:0;margin-top:286.25pt;width:470pt;height:368.6pt;z-index:25165312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" stroked="f">
            <v:textbox style="mso-next-textbox:#fmFrame4" inset="0,0,0,0">
              <w:txbxContent>
                <w:p w14:paraId="53575E39" w14:textId="77777777" w:rsidR="00C4408B" w:rsidRPr="00A167B9" w:rsidRDefault="00C4408B" w:rsidP="00F810EB">
                  <w:pPr>
                    <w:jc w:val="center"/>
                    <w:rPr>
                      <w:b/>
                      <w:sz w:val="44"/>
                      <w:szCs w:val="44"/>
                    </w:rPr>
                  </w:pPr>
                  <w:r w:rsidRPr="00A167B9">
                    <w:rPr>
                      <w:rFonts w:hint="eastAsia"/>
                      <w:b/>
                      <w:sz w:val="44"/>
                      <w:szCs w:val="44"/>
                    </w:rPr>
                    <w:t>工频</w:t>
                  </w:r>
                  <w:r>
                    <w:rPr>
                      <w:rFonts w:hint="eastAsia"/>
                      <w:b/>
                      <w:sz w:val="44"/>
                      <w:szCs w:val="44"/>
                    </w:rPr>
                    <w:t>大</w:t>
                  </w:r>
                  <w:r w:rsidRPr="00A167B9">
                    <w:rPr>
                      <w:rFonts w:hint="eastAsia"/>
                      <w:b/>
                      <w:sz w:val="44"/>
                      <w:szCs w:val="44"/>
                    </w:rPr>
                    <w:t>电流测量系统校准规范</w:t>
                  </w:r>
                </w:p>
                <w:p w14:paraId="59C69EED" w14:textId="16728525" w:rsidR="00C4408B" w:rsidRPr="008C3BD7" w:rsidRDefault="00C4408B" w:rsidP="00F810EB">
                  <w:pPr>
                    <w:jc w:val="center"/>
                    <w:rPr>
                      <w:sz w:val="28"/>
                      <w:szCs w:val="28"/>
                    </w:rPr>
                  </w:pPr>
                  <w:r w:rsidRPr="008C3BD7">
                    <w:rPr>
                      <w:rFonts w:hint="eastAsia"/>
                      <w:sz w:val="28"/>
                      <w:szCs w:val="28"/>
                    </w:rPr>
                    <w:t>（</w:t>
                  </w:r>
                  <w:r>
                    <w:rPr>
                      <w:rFonts w:hint="eastAsia"/>
                      <w:sz w:val="28"/>
                      <w:szCs w:val="28"/>
                    </w:rPr>
                    <w:t>报批</w:t>
                  </w:r>
                  <w:r w:rsidRPr="008C3BD7">
                    <w:rPr>
                      <w:rFonts w:hint="eastAsia"/>
                      <w:sz w:val="28"/>
                      <w:szCs w:val="28"/>
                    </w:rPr>
                    <w:t>稿）</w:t>
                  </w:r>
                </w:p>
                <w:p w14:paraId="33CBCB5B" w14:textId="77777777" w:rsidR="00C4408B" w:rsidRPr="00A167B9" w:rsidRDefault="00C4408B" w:rsidP="00A167B9">
                  <w:pPr>
                    <w:pStyle w:val="afe"/>
                    <w:rPr>
                      <w:b/>
                      <w:kern w:val="36"/>
                      <w:sz w:val="32"/>
                      <w:szCs w:val="32"/>
                    </w:rPr>
                  </w:pPr>
                  <w:r>
                    <w:rPr>
                      <w:b/>
                      <w:kern w:val="36"/>
                      <w:sz w:val="32"/>
                      <w:szCs w:val="32"/>
                    </w:rPr>
                    <w:t>Calibration Specification</w:t>
                  </w:r>
                  <w:r>
                    <w:rPr>
                      <w:rFonts w:hint="eastAsia"/>
                      <w:b/>
                      <w:kern w:val="36"/>
                      <w:sz w:val="32"/>
                      <w:szCs w:val="32"/>
                    </w:rPr>
                    <w:t xml:space="preserve"> </w:t>
                  </w:r>
                  <w:r w:rsidRPr="00A167B9">
                    <w:rPr>
                      <w:b/>
                      <w:kern w:val="36"/>
                      <w:sz w:val="32"/>
                      <w:szCs w:val="32"/>
                    </w:rPr>
                    <w:t>of</w:t>
                  </w:r>
                  <w:r>
                    <w:rPr>
                      <w:rFonts w:hint="eastAsia"/>
                      <w:b/>
                      <w:kern w:val="36"/>
                      <w:sz w:val="32"/>
                      <w:szCs w:val="32"/>
                    </w:rPr>
                    <w:t xml:space="preserve"> P</w:t>
                  </w:r>
                  <w:r w:rsidRPr="00A167B9">
                    <w:rPr>
                      <w:b/>
                      <w:kern w:val="36"/>
                      <w:sz w:val="32"/>
                      <w:szCs w:val="32"/>
                    </w:rPr>
                    <w:t xml:space="preserve">ower </w:t>
                  </w:r>
                  <w:r>
                    <w:rPr>
                      <w:rFonts w:hint="eastAsia"/>
                      <w:b/>
                      <w:kern w:val="36"/>
                      <w:sz w:val="32"/>
                      <w:szCs w:val="32"/>
                    </w:rPr>
                    <w:t>F</w:t>
                  </w:r>
                  <w:r w:rsidRPr="00A167B9">
                    <w:rPr>
                      <w:b/>
                      <w:kern w:val="36"/>
                      <w:sz w:val="32"/>
                      <w:szCs w:val="32"/>
                    </w:rPr>
                    <w:t xml:space="preserve">requency </w:t>
                  </w:r>
                  <w:r>
                    <w:rPr>
                      <w:rFonts w:hint="eastAsia"/>
                      <w:b/>
                      <w:kern w:val="36"/>
                      <w:sz w:val="32"/>
                      <w:szCs w:val="32"/>
                    </w:rPr>
                    <w:t>High C</w:t>
                  </w:r>
                  <w:r w:rsidRPr="00A167B9">
                    <w:rPr>
                      <w:b/>
                      <w:kern w:val="36"/>
                      <w:sz w:val="32"/>
                      <w:szCs w:val="32"/>
                    </w:rPr>
                    <w:t xml:space="preserve">urrent </w:t>
                  </w:r>
                  <w:r>
                    <w:rPr>
                      <w:rFonts w:hint="eastAsia"/>
                      <w:b/>
                      <w:kern w:val="36"/>
                      <w:sz w:val="32"/>
                      <w:szCs w:val="32"/>
                    </w:rPr>
                    <w:t>M</w:t>
                  </w:r>
                  <w:r w:rsidRPr="00A167B9">
                    <w:rPr>
                      <w:b/>
                      <w:kern w:val="36"/>
                      <w:sz w:val="32"/>
                      <w:szCs w:val="32"/>
                    </w:rPr>
                    <w:t xml:space="preserve">easurement </w:t>
                  </w:r>
                  <w:r>
                    <w:rPr>
                      <w:rFonts w:hint="eastAsia"/>
                      <w:b/>
                      <w:kern w:val="36"/>
                      <w:sz w:val="32"/>
                      <w:szCs w:val="32"/>
                    </w:rPr>
                    <w:t>S</w:t>
                  </w:r>
                  <w:r w:rsidRPr="00A167B9">
                    <w:rPr>
                      <w:b/>
                      <w:kern w:val="36"/>
                      <w:sz w:val="32"/>
                      <w:szCs w:val="32"/>
                    </w:rPr>
                    <w:t>ystem</w:t>
                  </w:r>
                </w:p>
                <w:p w14:paraId="2C45330F" w14:textId="77777777" w:rsidR="00C4408B" w:rsidRDefault="00C4408B" w:rsidP="00C34EBF">
                  <w:pPr>
                    <w:pStyle w:val="aff"/>
                    <w:spacing w:before="0" w:line="240" w:lineRule="auto"/>
                  </w:pPr>
                </w:p>
                <w:p w14:paraId="75C4877C" w14:textId="77777777" w:rsidR="00C4408B" w:rsidRPr="00B31498" w:rsidRDefault="00C4408B">
                  <w:pPr>
                    <w:pStyle w:val="afd"/>
                  </w:pPr>
                </w:p>
              </w:txbxContent>
            </v:textbox>
            <w10:wrap anchorx="margin" anchory="margin"/>
            <w10:anchorlock/>
          </v:shape>
        </w:pict>
      </w:r>
      <w:r>
        <w:rPr>
          <w:noProof/>
        </w:rPr>
        <w:pict w14:anchorId="226B82E2">
          <v:shape id="fmFrame3" o:spid="_x0000_s1030" type="#_x0000_t202" style="position:absolute;left:0;text-align:left;margin-left:286.7pt;margin-top:187.65pt;width:179.2pt;height:34.45pt;z-index:25165209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" stroked="f">
            <v:textbox style="mso-next-textbox:#fmFrame3" inset="0,0,0,0">
              <w:txbxContent>
                <w:p w14:paraId="6BB81F3D" w14:textId="742C4837" w:rsidR="00C4408B" w:rsidRPr="00174462" w:rsidRDefault="00C4408B" w:rsidP="00174462">
                  <w:pPr>
                    <w:pStyle w:val="2"/>
                    <w:spacing w:before="0" w:line="240" w:lineRule="auto"/>
                    <w:rPr>
                      <w:rFonts w:eastAsiaTheme="minorEastAsia"/>
                      <w:b/>
                    </w:rPr>
                  </w:pPr>
                  <w:r w:rsidRPr="00174462">
                    <w:rPr>
                      <w:rFonts w:eastAsiaTheme="minorEastAsia"/>
                      <w:b/>
                    </w:rPr>
                    <w:t>JJF</w:t>
                  </w:r>
                  <w:r w:rsidRPr="00174462">
                    <w:rPr>
                      <w:rFonts w:eastAsiaTheme="minorEastAsia" w:hAnsiTheme="minorEastAsia"/>
                      <w:b/>
                    </w:rPr>
                    <w:t>（机械）</w:t>
                  </w:r>
                  <w:r w:rsidRPr="00174462">
                    <w:rPr>
                      <w:rFonts w:eastAsiaTheme="minorEastAsia"/>
                      <w:b/>
                    </w:rPr>
                    <w:tab/>
                  </w:r>
                  <w:r>
                    <w:rPr>
                      <w:rFonts w:eastAsiaTheme="minorEastAsia" w:hint="eastAsia"/>
                      <w:b/>
                    </w:rPr>
                    <w:t>1061</w:t>
                  </w:r>
                  <w:r>
                    <w:rPr>
                      <w:rFonts w:eastAsiaTheme="minorEastAsia"/>
                      <w:b/>
                    </w:rPr>
                    <w:t>—</w:t>
                  </w:r>
                  <w:r>
                    <w:rPr>
                      <w:rFonts w:eastAsiaTheme="minorEastAsia" w:hint="eastAsia"/>
                      <w:b/>
                    </w:rPr>
                    <w:t>2021</w:t>
                  </w:r>
                </w:p>
              </w:txbxContent>
            </v:textbox>
            <w10:wrap anchorx="margin" anchory="margin"/>
            <w10:anchorlock/>
          </v:shape>
        </w:pict>
      </w:r>
      <w:r>
        <w:rPr>
          <w:noProof/>
        </w:rPr>
        <w:pict w14:anchorId="1188E4C2">
          <v:shape id="fmFrame2" o:spid="_x0000_s1031" type="#_x0000_t202" style="position:absolute;left:0;text-align:left;margin-left:0;margin-top:93.6pt;width:468pt;height:87.6pt;z-index:25165107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" stroked="f">
            <v:textbox style="mso-next-textbox:#fmFrame2" inset="0,0,0,0">
              <w:txbxContent>
                <w:p w14:paraId="5CE8E403" w14:textId="77777777" w:rsidR="00C4408B" w:rsidRPr="00174462" w:rsidRDefault="00C4408B">
                  <w:pPr>
                    <w:pStyle w:val="aff3"/>
                    <w:rPr>
                      <w:rFonts w:ascii="华文中宋" w:eastAsia="华文中宋" w:hAnsi="华文中宋"/>
                      <w:b/>
                      <w:sz w:val="56"/>
                      <w:szCs w:val="56"/>
                    </w:rPr>
                  </w:pPr>
                  <w:r w:rsidRPr="00174462">
                    <w:rPr>
                      <w:rFonts w:ascii="华文中宋" w:eastAsia="华文中宋" w:hAnsi="华文中宋" w:hint="eastAsia"/>
                      <w:b/>
                      <w:sz w:val="56"/>
                      <w:szCs w:val="56"/>
                    </w:rPr>
                    <w:t>中华人民共和国工业和信息化部</w:t>
                  </w:r>
                </w:p>
                <w:p w14:paraId="6D803F6C" w14:textId="77777777" w:rsidR="00C4408B" w:rsidRPr="00174462" w:rsidRDefault="00C4408B" w:rsidP="00174462">
                  <w:pPr>
                    <w:pStyle w:val="aff3"/>
                    <w:jc w:val="center"/>
                    <w:rPr>
                      <w:rFonts w:ascii="华文中宋" w:eastAsia="华文中宋" w:hAnsi="华文中宋"/>
                      <w:b/>
                      <w:sz w:val="56"/>
                      <w:szCs w:val="56"/>
                    </w:rPr>
                  </w:pPr>
                  <w:r w:rsidRPr="00174462">
                    <w:rPr>
                      <w:rFonts w:ascii="华文中宋" w:eastAsia="华文中宋" w:hAnsi="华文中宋" w:hint="eastAsia"/>
                      <w:b/>
                      <w:sz w:val="56"/>
                      <w:szCs w:val="56"/>
                    </w:rPr>
                    <w:t>机械计量技术规范</w:t>
                  </w:r>
                </w:p>
              </w:txbxContent>
            </v:textbox>
            <w10:wrap anchorx="margin" anchory="margin"/>
            <w10:anchorlock/>
          </v:shape>
        </w:pict>
      </w:r>
    </w:p>
    <w:p w14:paraId="151D1CA2" w14:textId="77777777" w:rsidR="00A34FB0" w:rsidRDefault="00135B1A" w:rsidP="00866E3A">
      <w:pPr>
        <w:pStyle w:val="aff1"/>
        <w:spacing w:before="100" w:beforeAutospacing="1"/>
        <w:jc w:val="both"/>
        <w:rPr>
          <w:sz w:val="30"/>
          <w:szCs w:val="30"/>
        </w:rPr>
      </w:pPr>
      <w:bookmarkStart w:id="1" w:name="_Toc286741695"/>
      <w:bookmarkStart w:id="2" w:name="_Toc286741942"/>
      <w:bookmarkStart w:id="3" w:name="_Toc410737800"/>
      <w:bookmarkStart w:id="4" w:name="_Toc66367766"/>
      <w:bookmarkStart w:id="5" w:name="_Toc66368770"/>
      <w:bookmarkStart w:id="6" w:name="_Toc66369367"/>
      <w:bookmarkStart w:id="7" w:name="_Toc193547508"/>
      <w:bookmarkStart w:id="8" w:name="_Toc193551753"/>
      <w:bookmarkStart w:id="9" w:name="_Toc193552963"/>
      <w:bookmarkStart w:id="10" w:name="SectionMark1"/>
      <w:bookmarkEnd w:id="0"/>
      <w:r>
        <w:rPr>
          <w:noProof/>
          <w:sz w:val="30"/>
          <w:szCs w:val="30"/>
        </w:rPr>
        <w:lastRenderedPageBreak/>
        <w:drawing>
          <wp:anchor distT="0" distB="0" distL="114300" distR="114300" simplePos="0" relativeHeight="251650047" behindDoc="0" locked="0" layoutInCell="1" allowOverlap="1" wp14:anchorId="4BBC92FC" wp14:editId="1C5FA358">
            <wp:simplePos x="0" y="0"/>
            <wp:positionH relativeFrom="column">
              <wp:posOffset>3449320</wp:posOffset>
            </wp:positionH>
            <wp:positionV relativeFrom="paragraph">
              <wp:posOffset>618490</wp:posOffset>
            </wp:positionV>
            <wp:extent cx="2482850" cy="982980"/>
            <wp:effectExtent l="19050" t="0" r="0" b="0"/>
            <wp:wrapSquare wrapText="bothSides"/>
            <wp:docPr id="4"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4" cstate="print"/>
                    <a:srcRect/>
                    <a:stretch>
                      <a:fillRect/>
                    </a:stretch>
                  </pic:blipFill>
                  <pic:spPr bwMode="auto">
                    <a:xfrm>
                      <a:off x="0" y="0"/>
                      <a:ext cx="2482850" cy="982980"/>
                    </a:xfrm>
                    <a:prstGeom prst="rect">
                      <a:avLst/>
                    </a:prstGeom>
                    <a:noFill/>
                    <a:ln w="9525">
                      <a:noFill/>
                      <a:miter lim="800000"/>
                      <a:headEnd/>
                      <a:tailEnd/>
                    </a:ln>
                  </pic:spPr>
                </pic:pic>
              </a:graphicData>
            </a:graphic>
          </wp:anchor>
        </w:drawing>
      </w:r>
      <w:bookmarkStart w:id="11" w:name="_Toc193555883"/>
      <w:bookmarkStart w:id="12" w:name="_Toc193601673"/>
      <w:bookmarkStart w:id="13" w:name="_Toc193601894"/>
      <w:bookmarkStart w:id="14" w:name="_Toc193603073"/>
      <w:bookmarkStart w:id="15" w:name="_Toc193618946"/>
      <w:bookmarkStart w:id="16" w:name="_Toc193619049"/>
      <w:bookmarkStart w:id="17" w:name="_Toc193619091"/>
      <w:bookmarkStart w:id="18" w:name="_Toc198005810"/>
      <w:bookmarkStart w:id="19" w:name="_Toc198005962"/>
      <w:bookmarkStart w:id="20" w:name="_Toc198006162"/>
      <w:bookmarkStart w:id="21" w:name="_Toc198006328"/>
      <w:bookmarkStart w:id="22" w:name="_Toc198021584"/>
      <w:bookmarkStart w:id="23" w:name="_Toc198958329"/>
      <w:bookmarkStart w:id="24" w:name="_Toc286741694"/>
      <w:bookmarkStart w:id="25" w:name="_Toc286741941"/>
      <w:bookmarkStart w:id="26" w:name="_Toc410737799"/>
      <w:bookmarkEnd w:id="1"/>
      <w:bookmarkEnd w:id="2"/>
      <w:bookmarkEnd w:id="3"/>
      <w:r w:rsidR="00C4408B">
        <w:rPr>
          <w:noProof/>
          <w:sz w:val="30"/>
          <w:szCs w:val="30"/>
        </w:rPr>
        <w:pict w14:anchorId="1C0A199F">
          <v:shape id="Text Box 27" o:spid="_x0000_s1032" type="#_x0000_t202" style="position:absolute;left:0;text-align:left;margin-left:0;margin-top:5.35pt;width:270pt;height:171.6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" strokecolor="white" strokeweight=".25pt">
            <v:stroke dashstyle="1 1" endcap="round"/>
            <v:textbox style="mso-next-textbox:#Text Box 27" inset=",2.3mm,,2.3mm">
              <w:txbxContent>
                <w:p w14:paraId="71427750" w14:textId="77777777" w:rsidR="00C4408B" w:rsidRDefault="00C4408B" w:rsidP="00331F5A">
                  <w:pPr>
                    <w:jc w:val="center"/>
                    <w:rPr>
                      <w:b/>
                      <w:sz w:val="44"/>
                      <w:szCs w:val="44"/>
                    </w:rPr>
                  </w:pPr>
                  <w:r w:rsidRPr="00A167B9">
                    <w:rPr>
                      <w:rFonts w:hint="eastAsia"/>
                      <w:b/>
                      <w:sz w:val="44"/>
                      <w:szCs w:val="44"/>
                    </w:rPr>
                    <w:t>工频</w:t>
                  </w:r>
                  <w:r>
                    <w:rPr>
                      <w:rFonts w:hint="eastAsia"/>
                      <w:b/>
                      <w:sz w:val="44"/>
                      <w:szCs w:val="44"/>
                    </w:rPr>
                    <w:t>大</w:t>
                  </w:r>
                  <w:r w:rsidRPr="00A167B9">
                    <w:rPr>
                      <w:rFonts w:hint="eastAsia"/>
                      <w:b/>
                      <w:sz w:val="44"/>
                      <w:szCs w:val="44"/>
                    </w:rPr>
                    <w:t>电流测量系统</w:t>
                  </w:r>
                </w:p>
                <w:p w14:paraId="1DE832B9" w14:textId="77777777" w:rsidR="00C4408B" w:rsidRPr="00A167B9" w:rsidRDefault="00C4408B" w:rsidP="00331F5A">
                  <w:pPr>
                    <w:jc w:val="center"/>
                    <w:rPr>
                      <w:b/>
                      <w:sz w:val="44"/>
                      <w:szCs w:val="44"/>
                    </w:rPr>
                  </w:pPr>
                  <w:r w:rsidRPr="00A167B9">
                    <w:rPr>
                      <w:rFonts w:hint="eastAsia"/>
                      <w:b/>
                      <w:sz w:val="44"/>
                      <w:szCs w:val="44"/>
                    </w:rPr>
                    <w:t>校准规范</w:t>
                  </w:r>
                </w:p>
                <w:p w14:paraId="6FEEA404" w14:textId="77777777" w:rsidR="00C4408B" w:rsidRDefault="00C4408B" w:rsidP="00A167B9">
                  <w:pPr>
                    <w:widowControl/>
                    <w:jc w:val="center"/>
                    <w:rPr>
                      <w:rFonts w:eastAsia="黑体"/>
                      <w:b/>
                      <w:color w:val="000000"/>
                      <w:kern w:val="0"/>
                      <w:sz w:val="28"/>
                      <w:szCs w:val="28"/>
                    </w:rPr>
                  </w:pPr>
                  <w:r>
                    <w:rPr>
                      <w:rFonts w:eastAsia="黑体"/>
                      <w:b/>
                      <w:color w:val="000000"/>
                      <w:kern w:val="0"/>
                      <w:sz w:val="28"/>
                      <w:szCs w:val="28"/>
                    </w:rPr>
                    <w:t>Calibration Specification of</w:t>
                  </w:r>
                </w:p>
                <w:p w14:paraId="3117323A" w14:textId="77777777" w:rsidR="00C4408B" w:rsidRPr="0035207D" w:rsidRDefault="00C4408B" w:rsidP="00A167B9">
                  <w:pPr>
                    <w:jc w:val="center"/>
                    <w:rPr>
                      <w:rFonts w:ascii="黑体" w:eastAsia="黑体"/>
                      <w:b/>
                      <w:sz w:val="32"/>
                      <w:szCs w:val="32"/>
                    </w:rPr>
                  </w:pPr>
                  <w:r>
                    <w:rPr>
                      <w:rFonts w:eastAsia="黑体" w:hint="eastAsia"/>
                      <w:b/>
                      <w:color w:val="000000"/>
                      <w:kern w:val="0"/>
                      <w:sz w:val="28"/>
                      <w:szCs w:val="28"/>
                    </w:rPr>
                    <w:t>Power Frequency High Current Measurement System</w:t>
                  </w:r>
                </w:p>
              </w:txbxContent>
            </v:textbox>
          </v:shape>
        </w:pict>
      </w:r>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18E022A9" w14:textId="77777777" w:rsidR="00A34FB0" w:rsidRDefault="00A34FB0">
      <w:pPr>
        <w:pStyle w:val="aff1"/>
        <w:spacing w:before="100" w:beforeAutospacing="1"/>
        <w:ind w:firstLineChars="200" w:firstLine="600"/>
        <w:jc w:val="both"/>
        <w:rPr>
          <w:sz w:val="30"/>
          <w:szCs w:val="30"/>
        </w:rPr>
      </w:pPr>
    </w:p>
    <w:p w14:paraId="699E5C86" w14:textId="77777777" w:rsidR="00A34FB0" w:rsidRDefault="00A34FB0">
      <w:pPr>
        <w:pStyle w:val="aff0"/>
      </w:pPr>
    </w:p>
    <w:p w14:paraId="7B50642E" w14:textId="77777777" w:rsidR="00A34FB0" w:rsidRDefault="00A34FB0">
      <w:pPr>
        <w:pStyle w:val="afd"/>
        <w:rPr>
          <w:sz w:val="30"/>
        </w:rPr>
      </w:pPr>
      <w:bookmarkStart w:id="27" w:name="_Toc193555885"/>
      <w:bookmarkStart w:id="28" w:name="_Toc193601675"/>
      <w:bookmarkStart w:id="29" w:name="_Toc193601896"/>
      <w:bookmarkStart w:id="30" w:name="_Toc193603075"/>
      <w:bookmarkEnd w:id="7"/>
      <w:bookmarkEnd w:id="8"/>
      <w:bookmarkEnd w:id="9"/>
    </w:p>
    <w:bookmarkEnd w:id="27"/>
    <w:bookmarkEnd w:id="28"/>
    <w:bookmarkEnd w:id="29"/>
    <w:bookmarkEnd w:id="30"/>
    <w:p w14:paraId="5620414E" w14:textId="77777777" w:rsidR="00A167B9" w:rsidRDefault="00C4408B" w:rsidP="006E083A">
      <w:pPr>
        <w:pStyle w:val="afd"/>
        <w:spacing w:before="0" w:line="360" w:lineRule="auto"/>
        <w:ind w:firstLineChars="257" w:firstLine="540"/>
        <w:jc w:val="both"/>
        <w:rPr>
          <w:sz w:val="28"/>
          <w:szCs w:val="28"/>
        </w:rPr>
      </w:pPr>
      <w:r>
        <w:rPr>
          <w:noProof/>
        </w:rPr>
        <w:pict w14:anchorId="4A85BA82">
          <v:line id="Line 46" o:spid="_x0000_s1090" style="position:absolute;left:0;text-align:left;z-index:251664384;visibility:visible" from="5.2pt,20.25pt" to="487.2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fLWFAIAACoEAAAOAAAAZHJzL2Uyb0RvYy54bWysU8GO2jAQvVfqP1i+QxIaW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" strokecolor="white" strokeweight="1.25pt"/>
        </w:pict>
      </w:r>
    </w:p>
    <w:p w14:paraId="2E762C45" w14:textId="77777777" w:rsidR="00A34FB0" w:rsidRDefault="00C4408B">
      <w:pPr>
        <w:pStyle w:val="af9"/>
        <w:ind w:firstLine="600"/>
        <w:rPr>
          <w:sz w:val="30"/>
        </w:rPr>
      </w:pPr>
      <w:bookmarkStart w:id="31" w:name="_Toc193603074"/>
      <w:bookmarkStart w:id="32" w:name="_Toc193601895"/>
      <w:bookmarkStart w:id="33" w:name="_Toc193601674"/>
      <w:bookmarkStart w:id="34" w:name="_Toc193555884"/>
      <w:bookmarkEnd w:id="31"/>
      <w:bookmarkEnd w:id="32"/>
      <w:bookmarkEnd w:id="33"/>
      <w:bookmarkEnd w:id="34"/>
      <w:r>
        <w:rPr>
          <w:sz w:val="30"/>
        </w:rPr>
        <w:pict w14:anchorId="0750ED97">
          <v:shape id="_x0000_s1153" type="#_x0000_t32" style="position:absolute;left:0;text-align:left;margin-left:0;margin-top:-3pt;width:468pt;height:0;z-index:251667456;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6O8IQIAAD8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" strokeweight="1pt">
            <w10:wrap anchorx="margin"/>
          </v:shape>
        </w:pict>
      </w:r>
    </w:p>
    <w:p w14:paraId="068D323B" w14:textId="77777777" w:rsidR="00A34FB0" w:rsidRDefault="00A34FB0">
      <w:pPr>
        <w:pStyle w:val="af9"/>
        <w:ind w:firstLine="420"/>
      </w:pPr>
    </w:p>
    <w:p w14:paraId="71CCA8C5" w14:textId="77777777" w:rsidR="00A34FB0" w:rsidRDefault="00A34FB0" w:rsidP="006E083A">
      <w:pPr>
        <w:pStyle w:val="af9"/>
        <w:ind w:firstLine="420"/>
      </w:pPr>
    </w:p>
    <w:p w14:paraId="53737544" w14:textId="77777777" w:rsidR="00A34FB0" w:rsidRDefault="00A34FB0">
      <w:pPr>
        <w:pStyle w:val="af9"/>
        <w:ind w:firstLine="420"/>
      </w:pPr>
    </w:p>
    <w:p w14:paraId="0F669A88" w14:textId="77777777" w:rsidR="00A34FB0" w:rsidRDefault="00A34FB0">
      <w:pPr>
        <w:pStyle w:val="af9"/>
        <w:ind w:firstLine="420"/>
      </w:pPr>
    </w:p>
    <w:p w14:paraId="6E430B4D" w14:textId="77777777" w:rsidR="00A34FB0" w:rsidRDefault="00A34FB0">
      <w:pPr>
        <w:pStyle w:val="af9"/>
        <w:ind w:firstLine="420"/>
      </w:pPr>
    </w:p>
    <w:p w14:paraId="1D157625" w14:textId="77777777" w:rsidR="00A34FB0" w:rsidRPr="00664DE7" w:rsidRDefault="00A34FB0" w:rsidP="00664DE7">
      <w:pPr>
        <w:pStyle w:val="afc"/>
        <w:framePr w:w="7376" w:h="1356" w:hRule="exact" w:wrap="around" w:vAnchor="page" w:hAnchor="page" w:x="2386" w:y="6806"/>
        <w:spacing w:line="360" w:lineRule="auto"/>
        <w:jc w:val="both"/>
        <w:rPr>
          <w:rFonts w:asciiTheme="minorEastAsia" w:eastAsiaTheme="minorEastAsia" w:hAnsiTheme="minorEastAsia"/>
          <w:sz w:val="28"/>
          <w:szCs w:val="28"/>
        </w:rPr>
      </w:pPr>
      <w:r w:rsidRPr="00664DE7">
        <w:rPr>
          <w:rFonts w:asciiTheme="minorEastAsia" w:eastAsiaTheme="minorEastAsia" w:hAnsiTheme="minorEastAsia" w:hint="eastAsia"/>
          <w:b/>
          <w:sz w:val="28"/>
          <w:szCs w:val="28"/>
        </w:rPr>
        <w:t>归 口 单</w:t>
      </w:r>
      <w:r w:rsidR="00174462">
        <w:rPr>
          <w:rFonts w:asciiTheme="minorEastAsia" w:eastAsiaTheme="minorEastAsia" w:hAnsiTheme="minorEastAsia" w:hint="eastAsia"/>
          <w:b/>
          <w:sz w:val="28"/>
          <w:szCs w:val="28"/>
        </w:rPr>
        <w:t xml:space="preserve"> </w:t>
      </w:r>
      <w:r w:rsidRPr="00664DE7">
        <w:rPr>
          <w:rFonts w:asciiTheme="minorEastAsia" w:eastAsiaTheme="minorEastAsia" w:hAnsiTheme="minorEastAsia" w:hint="eastAsia"/>
          <w:b/>
          <w:sz w:val="28"/>
          <w:szCs w:val="28"/>
        </w:rPr>
        <w:t>位</w:t>
      </w:r>
      <w:r w:rsidRPr="00664DE7">
        <w:rPr>
          <w:rFonts w:asciiTheme="minorEastAsia" w:eastAsiaTheme="minorEastAsia" w:hAnsiTheme="minorEastAsia" w:hint="eastAsia"/>
          <w:sz w:val="28"/>
          <w:szCs w:val="28"/>
        </w:rPr>
        <w:t>：</w:t>
      </w:r>
      <w:r w:rsidR="00237177" w:rsidRPr="00664DE7">
        <w:rPr>
          <w:rFonts w:asciiTheme="minorEastAsia" w:eastAsiaTheme="minorEastAsia" w:hAnsiTheme="minorEastAsia" w:hint="eastAsia"/>
          <w:sz w:val="28"/>
          <w:szCs w:val="28"/>
        </w:rPr>
        <w:t>中国机械工业联合会</w:t>
      </w:r>
    </w:p>
    <w:p w14:paraId="5B6235F1" w14:textId="77777777" w:rsidR="00A34FB0" w:rsidRPr="00664DE7" w:rsidRDefault="00A34FB0" w:rsidP="00664DE7">
      <w:pPr>
        <w:pStyle w:val="afc"/>
        <w:framePr w:w="7376" w:h="1356" w:hRule="exact" w:wrap="around" w:vAnchor="page" w:hAnchor="page" w:x="2386" w:y="6806"/>
        <w:spacing w:line="360" w:lineRule="auto"/>
        <w:jc w:val="both"/>
        <w:rPr>
          <w:rFonts w:asciiTheme="minorEastAsia" w:eastAsiaTheme="minorEastAsia" w:hAnsiTheme="minorEastAsia"/>
          <w:sz w:val="28"/>
          <w:szCs w:val="28"/>
        </w:rPr>
      </w:pPr>
      <w:r w:rsidRPr="00664DE7">
        <w:rPr>
          <w:rFonts w:asciiTheme="minorEastAsia" w:eastAsiaTheme="minorEastAsia" w:hAnsiTheme="minorEastAsia" w:hint="eastAsia"/>
          <w:b/>
          <w:sz w:val="28"/>
          <w:szCs w:val="28"/>
        </w:rPr>
        <w:t>起</w:t>
      </w:r>
      <w:r w:rsidR="00174462">
        <w:rPr>
          <w:rFonts w:asciiTheme="minorEastAsia" w:eastAsiaTheme="minorEastAsia" w:hAnsiTheme="minorEastAsia" w:hint="eastAsia"/>
          <w:b/>
          <w:sz w:val="28"/>
          <w:szCs w:val="28"/>
        </w:rPr>
        <w:t xml:space="preserve"> </w:t>
      </w:r>
      <w:r w:rsidRPr="00664DE7">
        <w:rPr>
          <w:rFonts w:asciiTheme="minorEastAsia" w:eastAsiaTheme="minorEastAsia" w:hAnsiTheme="minorEastAsia" w:hint="eastAsia"/>
          <w:b/>
          <w:sz w:val="28"/>
          <w:szCs w:val="28"/>
        </w:rPr>
        <w:t>草</w:t>
      </w:r>
      <w:r w:rsidR="00174462">
        <w:rPr>
          <w:rFonts w:asciiTheme="minorEastAsia" w:eastAsiaTheme="minorEastAsia" w:hAnsiTheme="minorEastAsia" w:hint="eastAsia"/>
          <w:b/>
          <w:sz w:val="28"/>
          <w:szCs w:val="28"/>
        </w:rPr>
        <w:t xml:space="preserve"> </w:t>
      </w:r>
      <w:r w:rsidRPr="00664DE7">
        <w:rPr>
          <w:rFonts w:asciiTheme="minorEastAsia" w:eastAsiaTheme="minorEastAsia" w:hAnsiTheme="minorEastAsia" w:hint="eastAsia"/>
          <w:b/>
          <w:sz w:val="28"/>
          <w:szCs w:val="28"/>
        </w:rPr>
        <w:t>单</w:t>
      </w:r>
      <w:r w:rsidR="00174462">
        <w:rPr>
          <w:rFonts w:asciiTheme="minorEastAsia" w:eastAsiaTheme="minorEastAsia" w:hAnsiTheme="minorEastAsia" w:hint="eastAsia"/>
          <w:b/>
          <w:sz w:val="28"/>
          <w:szCs w:val="28"/>
        </w:rPr>
        <w:t xml:space="preserve"> </w:t>
      </w:r>
      <w:r w:rsidRPr="00664DE7">
        <w:rPr>
          <w:rFonts w:asciiTheme="minorEastAsia" w:eastAsiaTheme="minorEastAsia" w:hAnsiTheme="minorEastAsia" w:hint="eastAsia"/>
          <w:b/>
          <w:sz w:val="28"/>
          <w:szCs w:val="28"/>
        </w:rPr>
        <w:t>位</w:t>
      </w:r>
      <w:r w:rsidRPr="00664DE7">
        <w:rPr>
          <w:rFonts w:asciiTheme="minorEastAsia" w:eastAsiaTheme="minorEastAsia" w:hAnsiTheme="minorEastAsia" w:hint="eastAsia"/>
          <w:sz w:val="28"/>
          <w:szCs w:val="28"/>
        </w:rPr>
        <w:t>：</w:t>
      </w:r>
      <w:r w:rsidR="00E63DCA">
        <w:rPr>
          <w:rFonts w:asciiTheme="minorEastAsia" w:eastAsiaTheme="minorEastAsia" w:hAnsiTheme="minorEastAsia" w:hint="eastAsia"/>
          <w:sz w:val="28"/>
          <w:szCs w:val="28"/>
        </w:rPr>
        <w:t>西安高压电器研究院有限责任公司</w:t>
      </w:r>
    </w:p>
    <w:p w14:paraId="61BC49D9" w14:textId="77777777" w:rsidR="00A34FB0" w:rsidRDefault="00C4408B" w:rsidP="00135B1A">
      <w:pPr>
        <w:pStyle w:val="af9"/>
        <w:ind w:firstLine="420"/>
      </w:pPr>
      <w:r>
        <w:pict w14:anchorId="46B75D99">
          <v:shape id="_x0000_s1196" type="#_x0000_t202" style="position:absolute;left:0;text-align:left;margin-left:277.1pt;margin-top:70pt;width:173.6pt;height:34.45pt;z-index:25166848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" stroked="f">
            <v:textbox style="mso-next-textbox:#_x0000_s1196" inset="0,0,0,0">
              <w:txbxContent>
                <w:p w14:paraId="1CDBA91D" w14:textId="787E4745" w:rsidR="00C4408B" w:rsidRPr="00174462" w:rsidRDefault="00C4408B" w:rsidP="00651078">
                  <w:pPr>
                    <w:pStyle w:val="2"/>
                    <w:spacing w:before="0" w:line="240" w:lineRule="auto"/>
                    <w:rPr>
                      <w:rFonts w:eastAsiaTheme="minorEastAsia"/>
                      <w:b/>
                    </w:rPr>
                  </w:pPr>
                  <w:r w:rsidRPr="00174462">
                    <w:rPr>
                      <w:rFonts w:eastAsiaTheme="minorEastAsia"/>
                      <w:b/>
                    </w:rPr>
                    <w:t>JJF</w:t>
                  </w:r>
                  <w:r w:rsidRPr="00174462">
                    <w:rPr>
                      <w:rFonts w:eastAsiaTheme="minorEastAsia" w:hAnsiTheme="minorEastAsia"/>
                      <w:b/>
                    </w:rPr>
                    <w:t>（机械）</w:t>
                  </w:r>
                  <w:r w:rsidRPr="00174462">
                    <w:rPr>
                      <w:rFonts w:eastAsiaTheme="minorEastAsia"/>
                      <w:b/>
                    </w:rPr>
                    <w:tab/>
                  </w:r>
                  <w:r>
                    <w:rPr>
                      <w:rFonts w:eastAsiaTheme="minorEastAsia" w:hint="eastAsia"/>
                      <w:b/>
                    </w:rPr>
                    <w:t>1061</w:t>
                  </w:r>
                  <w:r>
                    <w:rPr>
                      <w:rFonts w:eastAsiaTheme="minorEastAsia"/>
                      <w:b/>
                    </w:rPr>
                    <w:t>—</w:t>
                  </w:r>
                  <w:r>
                    <w:rPr>
                      <w:rFonts w:eastAsiaTheme="minorEastAsia" w:hint="eastAsia"/>
                      <w:b/>
                    </w:rPr>
                    <w:t>2021</w:t>
                  </w:r>
                </w:p>
              </w:txbxContent>
            </v:textbox>
            <w10:wrap anchorx="margin" anchory="margin"/>
            <w10:anchorlock/>
          </v:shape>
        </w:pict>
      </w:r>
    </w:p>
    <w:p w14:paraId="0F69E7DF" w14:textId="77777777" w:rsidR="00A34FB0" w:rsidRDefault="00A34FB0">
      <w:pPr>
        <w:pStyle w:val="af9"/>
        <w:ind w:firstLineChars="0" w:firstLine="0"/>
      </w:pPr>
    </w:p>
    <w:p w14:paraId="6CF107E9" w14:textId="77777777" w:rsidR="00A34FB0" w:rsidRDefault="00A34FB0">
      <w:pPr>
        <w:pStyle w:val="af9"/>
        <w:ind w:firstLine="420"/>
      </w:pPr>
    </w:p>
    <w:p w14:paraId="75C974CB" w14:textId="77777777" w:rsidR="00A34FB0" w:rsidRDefault="00A34FB0">
      <w:pPr>
        <w:pStyle w:val="af9"/>
        <w:ind w:firstLine="420"/>
      </w:pPr>
    </w:p>
    <w:p w14:paraId="4C929964" w14:textId="77777777" w:rsidR="00A34FB0" w:rsidRDefault="00A34FB0">
      <w:pPr>
        <w:pStyle w:val="af9"/>
        <w:ind w:firstLine="420"/>
      </w:pPr>
    </w:p>
    <w:p w14:paraId="2F135EBB" w14:textId="77777777" w:rsidR="00A34FB0" w:rsidRPr="00E63DCA" w:rsidRDefault="00A34FB0">
      <w:pPr>
        <w:pStyle w:val="af9"/>
        <w:ind w:firstLine="420"/>
      </w:pPr>
    </w:p>
    <w:p w14:paraId="1525F7C4" w14:textId="77777777" w:rsidR="00A34FB0" w:rsidRPr="00DE3A01" w:rsidRDefault="00A34FB0">
      <w:pPr>
        <w:pStyle w:val="af9"/>
        <w:ind w:firstLine="420"/>
      </w:pPr>
    </w:p>
    <w:p w14:paraId="6C9EC6C8" w14:textId="77777777" w:rsidR="00A34FB0" w:rsidRDefault="00A34FB0">
      <w:pPr>
        <w:pStyle w:val="af9"/>
        <w:ind w:firstLine="420"/>
      </w:pPr>
    </w:p>
    <w:p w14:paraId="223CE9C8" w14:textId="77777777" w:rsidR="00B31498" w:rsidRDefault="00B31498">
      <w:pPr>
        <w:pStyle w:val="af9"/>
        <w:ind w:firstLine="420"/>
      </w:pPr>
    </w:p>
    <w:p w14:paraId="15E172B4" w14:textId="77777777" w:rsidR="00B31498" w:rsidRDefault="00B31498">
      <w:pPr>
        <w:pStyle w:val="af9"/>
        <w:ind w:firstLine="420"/>
      </w:pPr>
    </w:p>
    <w:p w14:paraId="04FA1D17" w14:textId="77777777" w:rsidR="00B31498" w:rsidRDefault="00B31498">
      <w:pPr>
        <w:pStyle w:val="af9"/>
        <w:ind w:firstLine="420"/>
      </w:pPr>
    </w:p>
    <w:p w14:paraId="0A3AA997" w14:textId="77777777" w:rsidR="00B31498" w:rsidRDefault="00B31498">
      <w:pPr>
        <w:pStyle w:val="af9"/>
        <w:ind w:firstLine="420"/>
      </w:pPr>
    </w:p>
    <w:p w14:paraId="0788BC1B" w14:textId="77777777" w:rsidR="00B31498" w:rsidRDefault="00B31498">
      <w:pPr>
        <w:pStyle w:val="af9"/>
        <w:ind w:firstLine="420"/>
      </w:pPr>
    </w:p>
    <w:p w14:paraId="23A51EC5" w14:textId="77777777" w:rsidR="00B31498" w:rsidRDefault="00B31498">
      <w:pPr>
        <w:pStyle w:val="af9"/>
        <w:ind w:firstLine="420"/>
      </w:pPr>
    </w:p>
    <w:p w14:paraId="109A1F92" w14:textId="77777777" w:rsidR="00B31498" w:rsidRDefault="00B31498">
      <w:pPr>
        <w:pStyle w:val="af9"/>
        <w:ind w:firstLine="420"/>
      </w:pPr>
    </w:p>
    <w:p w14:paraId="03B9D9C4" w14:textId="77777777" w:rsidR="00B31498" w:rsidRDefault="00B31498">
      <w:pPr>
        <w:pStyle w:val="af9"/>
        <w:ind w:firstLine="420"/>
      </w:pPr>
    </w:p>
    <w:p w14:paraId="0BE3F0C0" w14:textId="77777777" w:rsidR="00A34FB0" w:rsidRDefault="00A34FB0">
      <w:pPr>
        <w:pStyle w:val="af9"/>
        <w:ind w:firstLine="420"/>
      </w:pPr>
    </w:p>
    <w:p w14:paraId="4297A03C" w14:textId="77777777" w:rsidR="007135F5" w:rsidRPr="00664DE7" w:rsidRDefault="007135F5" w:rsidP="007135F5">
      <w:pPr>
        <w:pStyle w:val="af9"/>
        <w:ind w:firstLineChars="0" w:firstLine="0"/>
        <w:jc w:val="center"/>
        <w:rPr>
          <w:rFonts w:ascii="黑体" w:eastAsia="黑体"/>
          <w:sz w:val="28"/>
          <w:szCs w:val="28"/>
        </w:rPr>
      </w:pPr>
      <w:r>
        <w:rPr>
          <w:rFonts w:hint="eastAsia"/>
          <w:sz w:val="28"/>
          <w:szCs w:val="28"/>
        </w:rPr>
        <w:t>本规范条文由全国机械汽车专业计量技术委员会负责解释</w:t>
      </w:r>
    </w:p>
    <w:p w14:paraId="4DEAF743" w14:textId="77777777" w:rsidR="002A7298" w:rsidRDefault="002A7298">
      <w:pPr>
        <w:pStyle w:val="af9"/>
        <w:ind w:firstLineChars="0" w:firstLine="0"/>
        <w:sectPr w:rsidR="002A7298" w:rsidSect="00754EEB">
          <w:footerReference w:type="even" r:id="rId15"/>
          <w:footerReference w:type="default" r:id="rId16"/>
          <w:pgSz w:w="11907" w:h="16839"/>
          <w:pgMar w:top="1418" w:right="1361" w:bottom="1304" w:left="1418" w:header="1418" w:footer="851" w:gutter="0"/>
          <w:pgNumType w:start="1"/>
          <w:cols w:space="425"/>
          <w:docGrid w:type="lines" w:linePitch="312"/>
        </w:sectPr>
      </w:pPr>
    </w:p>
    <w:p w14:paraId="4A1C9A88" w14:textId="77777777" w:rsidR="00A34FB0" w:rsidRDefault="00A34FB0">
      <w:pPr>
        <w:pStyle w:val="af9"/>
        <w:ind w:firstLineChars="0" w:firstLine="0"/>
      </w:pPr>
    </w:p>
    <w:p w14:paraId="46614167" w14:textId="77777777" w:rsidR="00A34FB0" w:rsidRPr="00640FCD" w:rsidRDefault="00A34FB0" w:rsidP="00F05A1D">
      <w:pPr>
        <w:pStyle w:val="afc"/>
        <w:framePr w:h="3982" w:hRule="exact" w:wrap="around" w:vAnchor="page" w:hAnchor="page" w:x="1419" w:y="2667"/>
        <w:jc w:val="both"/>
        <w:rPr>
          <w:sz w:val="28"/>
          <w:szCs w:val="28"/>
        </w:rPr>
      </w:pPr>
      <w:bookmarkStart w:id="35" w:name="_Toc193547510"/>
      <w:bookmarkStart w:id="36" w:name="_Toc193551755"/>
      <w:bookmarkStart w:id="37" w:name="_Toc193552965"/>
      <w:bookmarkStart w:id="38" w:name="_Toc193555886"/>
      <w:bookmarkStart w:id="39" w:name="_Toc193601676"/>
      <w:bookmarkStart w:id="40" w:name="_Toc193601897"/>
      <w:bookmarkStart w:id="41" w:name="_Toc193603076"/>
      <w:r w:rsidRPr="00640FCD">
        <w:rPr>
          <w:rFonts w:hint="eastAsia"/>
          <w:sz w:val="28"/>
          <w:szCs w:val="28"/>
        </w:rPr>
        <w:t>本规范主要起草人：</w:t>
      </w:r>
      <w:bookmarkEnd w:id="35"/>
      <w:bookmarkEnd w:id="36"/>
      <w:bookmarkEnd w:id="37"/>
      <w:bookmarkEnd w:id="38"/>
      <w:bookmarkEnd w:id="39"/>
      <w:bookmarkEnd w:id="40"/>
      <w:bookmarkEnd w:id="41"/>
    </w:p>
    <w:p w14:paraId="1C16D8C6" w14:textId="77777777" w:rsidR="00754EEB" w:rsidRPr="00A167B9" w:rsidRDefault="00174462" w:rsidP="00F05A1D">
      <w:pPr>
        <w:pStyle w:val="aff2"/>
        <w:framePr w:w="9638" w:h="3982" w:hRule="exact" w:wrap="around" w:vAnchor="page" w:hAnchor="page" w:x="1419" w:y="2667" w:anchorLock="1"/>
        <w:spacing w:line="360" w:lineRule="auto"/>
        <w:ind w:firstLineChars="200" w:firstLine="600"/>
        <w:rPr>
          <w:sz w:val="30"/>
        </w:rPr>
      </w:pPr>
      <w:r>
        <w:rPr>
          <w:rFonts w:hint="eastAsia"/>
          <w:sz w:val="30"/>
        </w:rPr>
        <w:t xml:space="preserve">      </w:t>
      </w:r>
      <w:r w:rsidR="00237177">
        <w:rPr>
          <w:rFonts w:hint="eastAsia"/>
          <w:sz w:val="30"/>
        </w:rPr>
        <w:t>赵  昱</w:t>
      </w:r>
      <w:r w:rsidR="00DE3A01">
        <w:rPr>
          <w:rFonts w:hint="eastAsia"/>
          <w:sz w:val="30"/>
        </w:rPr>
        <w:t>[</w:t>
      </w:r>
      <w:r w:rsidR="00E63DCA">
        <w:rPr>
          <w:rFonts w:hint="eastAsia"/>
          <w:sz w:val="30"/>
        </w:rPr>
        <w:t>西安高压电器研究院有限责任公司</w:t>
      </w:r>
      <w:r w:rsidR="00DE3A01">
        <w:rPr>
          <w:rFonts w:hint="eastAsia"/>
          <w:sz w:val="30"/>
        </w:rPr>
        <w:t>]</w:t>
      </w:r>
    </w:p>
    <w:p w14:paraId="3386DAEE" w14:textId="77777777" w:rsidR="00754EEB" w:rsidRPr="00BC4829" w:rsidRDefault="008C62C6" w:rsidP="00F05A1D">
      <w:pPr>
        <w:pStyle w:val="aff2"/>
        <w:framePr w:w="9638" w:h="3982" w:hRule="exact" w:wrap="around" w:vAnchor="page" w:hAnchor="page" w:x="1419" w:y="2667" w:anchorLock="1"/>
        <w:spacing w:line="360" w:lineRule="auto"/>
        <w:ind w:firstLineChars="500" w:firstLine="1500"/>
        <w:rPr>
          <w:bCs/>
          <w:sz w:val="30"/>
          <w:szCs w:val="30"/>
        </w:rPr>
      </w:pPr>
      <w:r>
        <w:rPr>
          <w:rFonts w:hint="eastAsia"/>
          <w:bCs/>
          <w:sz w:val="30"/>
          <w:szCs w:val="30"/>
        </w:rPr>
        <w:t>郭小妍</w:t>
      </w:r>
      <w:r w:rsidR="00DE3A01">
        <w:rPr>
          <w:rFonts w:hint="eastAsia"/>
          <w:sz w:val="30"/>
        </w:rPr>
        <w:t>[</w:t>
      </w:r>
      <w:r w:rsidR="00E63DCA">
        <w:rPr>
          <w:rFonts w:hint="eastAsia"/>
          <w:sz w:val="30"/>
        </w:rPr>
        <w:t>西安高压电器研究院有限责任公司</w:t>
      </w:r>
      <w:r w:rsidR="00DE3A01">
        <w:rPr>
          <w:rFonts w:hint="eastAsia"/>
          <w:sz w:val="30"/>
        </w:rPr>
        <w:t>]</w:t>
      </w:r>
    </w:p>
    <w:p w14:paraId="57899C60" w14:textId="77777777" w:rsidR="007423C5" w:rsidRPr="0015629D" w:rsidRDefault="00174462" w:rsidP="009A6BC9">
      <w:pPr>
        <w:pStyle w:val="afc"/>
        <w:framePr w:h="3982" w:hRule="exact" w:wrap="around" w:vAnchor="page" w:hAnchor="page" w:x="1419" w:y="2667"/>
        <w:jc w:val="both"/>
        <w:rPr>
          <w:rFonts w:ascii="宋体" w:eastAsia="宋体"/>
          <w:bCs/>
          <w:sz w:val="28"/>
        </w:rPr>
      </w:pPr>
      <w:r>
        <w:rPr>
          <w:rFonts w:ascii="宋体" w:eastAsia="宋体" w:hint="eastAsia"/>
          <w:bCs/>
          <w:sz w:val="30"/>
          <w:szCs w:val="30"/>
        </w:rPr>
        <w:t xml:space="preserve">          </w:t>
      </w:r>
      <w:r w:rsidR="006B4E71">
        <w:rPr>
          <w:rFonts w:ascii="宋体" w:eastAsia="宋体" w:hint="eastAsia"/>
          <w:bCs/>
          <w:sz w:val="30"/>
          <w:szCs w:val="30"/>
        </w:rPr>
        <w:t>张  茜</w:t>
      </w:r>
      <w:r w:rsidR="00441881" w:rsidRPr="00441881">
        <w:rPr>
          <w:rFonts w:ascii="宋体" w:eastAsia="宋体" w:hint="eastAsia"/>
          <w:sz w:val="30"/>
        </w:rPr>
        <w:t>[</w:t>
      </w:r>
      <w:r w:rsidR="00E63DCA" w:rsidRPr="00E63DCA">
        <w:rPr>
          <w:rFonts w:ascii="宋体" w:eastAsia="宋体" w:hint="eastAsia"/>
          <w:sz w:val="30"/>
        </w:rPr>
        <w:t>西安高压电器研究院有限责任公司</w:t>
      </w:r>
      <w:r w:rsidR="00441881" w:rsidRPr="00441881">
        <w:rPr>
          <w:rFonts w:ascii="宋体" w:eastAsia="宋体" w:hint="eastAsia"/>
          <w:sz w:val="30"/>
        </w:rPr>
        <w:t>]</w:t>
      </w:r>
    </w:p>
    <w:p w14:paraId="5540E664" w14:textId="77777777" w:rsidR="00B31498" w:rsidRDefault="00A34FB0" w:rsidP="00D0460A">
      <w:pPr>
        <w:pStyle w:val="aff2"/>
        <w:spacing w:line="360" w:lineRule="auto"/>
        <w:jc w:val="center"/>
        <w:rPr>
          <w:rFonts w:hAnsi="宋体"/>
          <w:color w:val="FF0000"/>
          <w:sz w:val="24"/>
          <w:szCs w:val="24"/>
        </w:rPr>
        <w:sectPr w:rsidR="00B31498" w:rsidSect="002A7298">
          <w:footerReference w:type="default" r:id="rId17"/>
          <w:pgSz w:w="11907" w:h="16839"/>
          <w:pgMar w:top="1418" w:right="1361" w:bottom="1304" w:left="1418" w:header="1418" w:footer="851" w:gutter="0"/>
          <w:pgNumType w:fmt="upperRoman" w:start="1"/>
          <w:cols w:space="425"/>
          <w:docGrid w:type="lines" w:linePitch="312"/>
        </w:sectPr>
      </w:pPr>
      <w:r>
        <w:rPr>
          <w:rFonts w:hAnsi="宋体"/>
          <w:color w:val="FF0000"/>
          <w:sz w:val="24"/>
          <w:szCs w:val="24"/>
        </w:rPr>
        <w:br w:type="page"/>
      </w:r>
    </w:p>
    <w:p w14:paraId="35D36A2A" w14:textId="77777777" w:rsidR="00A36A58" w:rsidRPr="00EC1BEF" w:rsidRDefault="00A34FB0" w:rsidP="00EC1BEF">
      <w:pPr>
        <w:pStyle w:val="aff2"/>
        <w:spacing w:line="360" w:lineRule="auto"/>
        <w:jc w:val="center"/>
        <w:rPr>
          <w:noProof/>
        </w:rPr>
      </w:pPr>
      <w:r w:rsidRPr="007425F2">
        <w:rPr>
          <w:rFonts w:ascii="Times New Roman" w:hAnsi="宋体"/>
          <w:bCs/>
          <w:color w:val="000000"/>
          <w:sz w:val="36"/>
          <w:szCs w:val="24"/>
        </w:rPr>
        <w:lastRenderedPageBreak/>
        <w:t>目</w:t>
      </w:r>
      <w:r w:rsidRPr="007425F2">
        <w:rPr>
          <w:rFonts w:ascii="Times New Roman"/>
          <w:bCs/>
          <w:color w:val="000000"/>
          <w:sz w:val="36"/>
          <w:szCs w:val="24"/>
        </w:rPr>
        <w:t xml:space="preserve">   </w:t>
      </w:r>
      <w:r w:rsidRPr="007425F2">
        <w:rPr>
          <w:rFonts w:ascii="Times New Roman" w:hAnsi="宋体"/>
          <w:bCs/>
          <w:color w:val="000000"/>
          <w:sz w:val="36"/>
          <w:szCs w:val="24"/>
        </w:rPr>
        <w:t>录</w:t>
      </w:r>
      <w:r w:rsidR="00DB5D4F" w:rsidRPr="007425F2">
        <w:rPr>
          <w:b/>
          <w:color w:val="FF0000"/>
          <w:sz w:val="24"/>
        </w:rPr>
        <w:fldChar w:fldCharType="begin"/>
      </w:r>
      <w:r w:rsidR="005F1D8B" w:rsidRPr="007425F2">
        <w:rPr>
          <w:b/>
          <w:color w:val="FF0000"/>
          <w:sz w:val="24"/>
        </w:rPr>
        <w:instrText xml:space="preserve"> TOC \o "1-3" \h \z \u </w:instrText>
      </w:r>
      <w:r w:rsidR="00DB5D4F" w:rsidRPr="007425F2">
        <w:rPr>
          <w:b/>
          <w:color w:val="FF0000"/>
          <w:sz w:val="24"/>
        </w:rPr>
        <w:fldChar w:fldCharType="separate"/>
      </w:r>
    </w:p>
    <w:p w14:paraId="0A9C8CF3" w14:textId="325CB209" w:rsidR="00A36A58" w:rsidRDefault="00C4408B">
      <w:pPr>
        <w:pStyle w:val="20"/>
        <w:rPr>
          <w:rFonts w:asciiTheme="minorHAnsi" w:eastAsiaTheme="minorEastAsia" w:hAnsiTheme="minorHAnsi" w:cstheme="minorBidi"/>
          <w:b w:val="0"/>
          <w:bCs w:val="0"/>
          <w:noProof/>
          <w:szCs w:val="22"/>
        </w:rPr>
      </w:pPr>
      <w:hyperlink w:anchor="_Toc66369368" w:history="1">
        <w:r w:rsidR="00A36A58" w:rsidRPr="00EF5028">
          <w:rPr>
            <w:rStyle w:val="af8"/>
            <w:rFonts w:hint="eastAsia"/>
            <w:noProof/>
          </w:rPr>
          <w:t>引</w:t>
        </w:r>
        <w:r w:rsidR="00A36A58" w:rsidRPr="00EF5028">
          <w:rPr>
            <w:rStyle w:val="af8"/>
            <w:noProof/>
          </w:rPr>
          <w:t xml:space="preserve"> </w:t>
        </w:r>
        <w:r w:rsidR="00A36A58" w:rsidRPr="00EF5028">
          <w:rPr>
            <w:rStyle w:val="af8"/>
            <w:rFonts w:hint="eastAsia"/>
            <w:noProof/>
          </w:rPr>
          <w:t>言</w:t>
        </w:r>
        <w:r w:rsidR="00A36A58">
          <w:rPr>
            <w:noProof/>
            <w:webHidden/>
          </w:rPr>
          <w:tab/>
        </w:r>
        <w:r w:rsidR="00A36A58">
          <w:rPr>
            <w:noProof/>
            <w:webHidden/>
          </w:rPr>
          <w:fldChar w:fldCharType="begin"/>
        </w:r>
        <w:r w:rsidR="00A36A58">
          <w:rPr>
            <w:noProof/>
            <w:webHidden/>
          </w:rPr>
          <w:instrText xml:space="preserve"> PAGEREF _Toc66369368 \h </w:instrText>
        </w:r>
        <w:r w:rsidR="00A36A58">
          <w:rPr>
            <w:noProof/>
            <w:webHidden/>
          </w:rPr>
        </w:r>
        <w:r w:rsidR="00A36A58">
          <w:rPr>
            <w:noProof/>
            <w:webHidden/>
          </w:rPr>
          <w:fldChar w:fldCharType="separate"/>
        </w:r>
        <w:r w:rsidR="006B657D">
          <w:rPr>
            <w:noProof/>
            <w:webHidden/>
          </w:rPr>
          <w:t>II</w:t>
        </w:r>
        <w:r w:rsidR="00A36A58">
          <w:rPr>
            <w:noProof/>
            <w:webHidden/>
          </w:rPr>
          <w:fldChar w:fldCharType="end"/>
        </w:r>
      </w:hyperlink>
    </w:p>
    <w:p w14:paraId="32D808E4" w14:textId="7BEC4754" w:rsidR="00A36A58" w:rsidRDefault="00C4408B">
      <w:pPr>
        <w:pStyle w:val="20"/>
        <w:rPr>
          <w:rFonts w:asciiTheme="minorHAnsi" w:eastAsiaTheme="minorEastAsia" w:hAnsiTheme="minorHAnsi" w:cstheme="minorBidi"/>
          <w:b w:val="0"/>
          <w:bCs w:val="0"/>
          <w:noProof/>
          <w:szCs w:val="22"/>
        </w:rPr>
      </w:pPr>
      <w:hyperlink w:anchor="_Toc66369369" w:history="1">
        <w:r w:rsidR="00A36A58" w:rsidRPr="00EF5028">
          <w:rPr>
            <w:rStyle w:val="af8"/>
            <w:rFonts w:hAnsi="黑体"/>
            <w:noProof/>
          </w:rPr>
          <w:t xml:space="preserve">1  </w:t>
        </w:r>
        <w:r w:rsidR="00A36A58" w:rsidRPr="00EF5028">
          <w:rPr>
            <w:rStyle w:val="af8"/>
            <w:rFonts w:hAnsi="黑体" w:hint="eastAsia"/>
            <w:noProof/>
          </w:rPr>
          <w:t>范围</w:t>
        </w:r>
        <w:r w:rsidR="00A36A58">
          <w:rPr>
            <w:noProof/>
            <w:webHidden/>
          </w:rPr>
          <w:tab/>
        </w:r>
        <w:r w:rsidR="00A36A58">
          <w:rPr>
            <w:noProof/>
            <w:webHidden/>
          </w:rPr>
          <w:fldChar w:fldCharType="begin"/>
        </w:r>
        <w:r w:rsidR="00A36A58">
          <w:rPr>
            <w:noProof/>
            <w:webHidden/>
          </w:rPr>
          <w:instrText xml:space="preserve"> PAGEREF _Toc66369369 \h </w:instrText>
        </w:r>
        <w:r w:rsidR="00A36A58">
          <w:rPr>
            <w:noProof/>
            <w:webHidden/>
          </w:rPr>
        </w:r>
        <w:r w:rsidR="00A36A58">
          <w:rPr>
            <w:noProof/>
            <w:webHidden/>
          </w:rPr>
          <w:fldChar w:fldCharType="separate"/>
        </w:r>
        <w:r w:rsidR="006B657D">
          <w:rPr>
            <w:noProof/>
            <w:webHidden/>
          </w:rPr>
          <w:t>1</w:t>
        </w:r>
        <w:r w:rsidR="00A36A58">
          <w:rPr>
            <w:noProof/>
            <w:webHidden/>
          </w:rPr>
          <w:fldChar w:fldCharType="end"/>
        </w:r>
      </w:hyperlink>
    </w:p>
    <w:p w14:paraId="24D9D8AA" w14:textId="77756CB1" w:rsidR="00A36A58" w:rsidRDefault="00C4408B">
      <w:pPr>
        <w:pStyle w:val="20"/>
        <w:rPr>
          <w:rFonts w:asciiTheme="minorHAnsi" w:eastAsiaTheme="minorEastAsia" w:hAnsiTheme="minorHAnsi" w:cstheme="minorBidi"/>
          <w:b w:val="0"/>
          <w:bCs w:val="0"/>
          <w:noProof/>
          <w:szCs w:val="22"/>
        </w:rPr>
      </w:pPr>
      <w:hyperlink w:anchor="_Toc66369370" w:history="1">
        <w:r w:rsidR="00A36A58" w:rsidRPr="00EF5028">
          <w:rPr>
            <w:rStyle w:val="af8"/>
            <w:rFonts w:hAnsi="黑体"/>
            <w:noProof/>
          </w:rPr>
          <w:t xml:space="preserve">2  </w:t>
        </w:r>
        <w:r w:rsidR="00A36A58" w:rsidRPr="00EF5028">
          <w:rPr>
            <w:rStyle w:val="af8"/>
            <w:rFonts w:hint="eastAsia"/>
            <w:noProof/>
          </w:rPr>
          <w:t>引用文献</w:t>
        </w:r>
        <w:r w:rsidR="00A36A58">
          <w:rPr>
            <w:noProof/>
            <w:webHidden/>
          </w:rPr>
          <w:tab/>
        </w:r>
        <w:r w:rsidR="00A36A58">
          <w:rPr>
            <w:noProof/>
            <w:webHidden/>
          </w:rPr>
          <w:fldChar w:fldCharType="begin"/>
        </w:r>
        <w:r w:rsidR="00A36A58">
          <w:rPr>
            <w:noProof/>
            <w:webHidden/>
          </w:rPr>
          <w:instrText xml:space="preserve"> PAGEREF _Toc66369370 \h </w:instrText>
        </w:r>
        <w:r w:rsidR="00A36A58">
          <w:rPr>
            <w:noProof/>
            <w:webHidden/>
          </w:rPr>
        </w:r>
        <w:r w:rsidR="00A36A58">
          <w:rPr>
            <w:noProof/>
            <w:webHidden/>
          </w:rPr>
          <w:fldChar w:fldCharType="separate"/>
        </w:r>
        <w:r w:rsidR="006B657D">
          <w:rPr>
            <w:noProof/>
            <w:webHidden/>
          </w:rPr>
          <w:t>1</w:t>
        </w:r>
        <w:r w:rsidR="00A36A58">
          <w:rPr>
            <w:noProof/>
            <w:webHidden/>
          </w:rPr>
          <w:fldChar w:fldCharType="end"/>
        </w:r>
      </w:hyperlink>
    </w:p>
    <w:p w14:paraId="5459B052" w14:textId="648A54FD" w:rsidR="00A36A58" w:rsidRDefault="00C4408B">
      <w:pPr>
        <w:pStyle w:val="20"/>
        <w:rPr>
          <w:rFonts w:asciiTheme="minorHAnsi" w:eastAsiaTheme="minorEastAsia" w:hAnsiTheme="minorHAnsi" w:cstheme="minorBidi"/>
          <w:b w:val="0"/>
          <w:bCs w:val="0"/>
          <w:noProof/>
          <w:szCs w:val="22"/>
        </w:rPr>
      </w:pPr>
      <w:hyperlink w:anchor="_Toc66369371" w:history="1">
        <w:r w:rsidR="00A36A58" w:rsidRPr="00EF5028">
          <w:rPr>
            <w:rStyle w:val="af8"/>
            <w:rFonts w:hAnsi="黑体"/>
            <w:noProof/>
          </w:rPr>
          <w:t xml:space="preserve">3  </w:t>
        </w:r>
        <w:r w:rsidR="00A36A58" w:rsidRPr="00EF5028">
          <w:rPr>
            <w:rStyle w:val="af8"/>
            <w:rFonts w:hint="eastAsia"/>
            <w:noProof/>
          </w:rPr>
          <w:t>术语和计量单位</w:t>
        </w:r>
        <w:r w:rsidR="00A36A58">
          <w:rPr>
            <w:noProof/>
            <w:webHidden/>
          </w:rPr>
          <w:tab/>
        </w:r>
        <w:r w:rsidR="00A36A58">
          <w:rPr>
            <w:noProof/>
            <w:webHidden/>
          </w:rPr>
          <w:fldChar w:fldCharType="begin"/>
        </w:r>
        <w:r w:rsidR="00A36A58">
          <w:rPr>
            <w:noProof/>
            <w:webHidden/>
          </w:rPr>
          <w:instrText xml:space="preserve"> PAGEREF _Toc66369371 \h </w:instrText>
        </w:r>
        <w:r w:rsidR="00A36A58">
          <w:rPr>
            <w:noProof/>
            <w:webHidden/>
          </w:rPr>
        </w:r>
        <w:r w:rsidR="00A36A58">
          <w:rPr>
            <w:noProof/>
            <w:webHidden/>
          </w:rPr>
          <w:fldChar w:fldCharType="separate"/>
        </w:r>
        <w:r w:rsidR="006B657D">
          <w:rPr>
            <w:noProof/>
            <w:webHidden/>
          </w:rPr>
          <w:t>1</w:t>
        </w:r>
        <w:r w:rsidR="00A36A58">
          <w:rPr>
            <w:noProof/>
            <w:webHidden/>
          </w:rPr>
          <w:fldChar w:fldCharType="end"/>
        </w:r>
      </w:hyperlink>
    </w:p>
    <w:p w14:paraId="0FCE2D55" w14:textId="436E53F0" w:rsidR="00A36A58" w:rsidRDefault="00C4408B">
      <w:pPr>
        <w:pStyle w:val="20"/>
        <w:rPr>
          <w:rFonts w:asciiTheme="minorHAnsi" w:eastAsiaTheme="minorEastAsia" w:hAnsiTheme="minorHAnsi" w:cstheme="minorBidi"/>
          <w:b w:val="0"/>
          <w:bCs w:val="0"/>
          <w:noProof/>
          <w:szCs w:val="22"/>
        </w:rPr>
      </w:pPr>
      <w:hyperlink w:anchor="_Toc66369372" w:history="1">
        <w:r w:rsidR="00A36A58" w:rsidRPr="00EF5028">
          <w:rPr>
            <w:rStyle w:val="af8"/>
            <w:rFonts w:hAnsi="黑体"/>
            <w:noProof/>
          </w:rPr>
          <w:t xml:space="preserve">4  </w:t>
        </w:r>
        <w:r w:rsidR="00A36A58" w:rsidRPr="00EF5028">
          <w:rPr>
            <w:rStyle w:val="af8"/>
            <w:rFonts w:hint="eastAsia"/>
            <w:noProof/>
          </w:rPr>
          <w:t>概述</w:t>
        </w:r>
        <w:r w:rsidR="00A36A58">
          <w:rPr>
            <w:noProof/>
            <w:webHidden/>
          </w:rPr>
          <w:tab/>
        </w:r>
        <w:r w:rsidR="00A36A58">
          <w:rPr>
            <w:noProof/>
            <w:webHidden/>
          </w:rPr>
          <w:fldChar w:fldCharType="begin"/>
        </w:r>
        <w:r w:rsidR="00A36A58">
          <w:rPr>
            <w:noProof/>
            <w:webHidden/>
          </w:rPr>
          <w:instrText xml:space="preserve"> PAGEREF _Toc66369372 \h </w:instrText>
        </w:r>
        <w:r w:rsidR="00A36A58">
          <w:rPr>
            <w:noProof/>
            <w:webHidden/>
          </w:rPr>
        </w:r>
        <w:r w:rsidR="00A36A58">
          <w:rPr>
            <w:noProof/>
            <w:webHidden/>
          </w:rPr>
          <w:fldChar w:fldCharType="separate"/>
        </w:r>
        <w:r w:rsidR="006B657D">
          <w:rPr>
            <w:noProof/>
            <w:webHidden/>
          </w:rPr>
          <w:t>1</w:t>
        </w:r>
        <w:r w:rsidR="00A36A58">
          <w:rPr>
            <w:noProof/>
            <w:webHidden/>
          </w:rPr>
          <w:fldChar w:fldCharType="end"/>
        </w:r>
      </w:hyperlink>
    </w:p>
    <w:p w14:paraId="73ADCCCC" w14:textId="0C76B910" w:rsidR="00A36A58" w:rsidRDefault="00C4408B">
      <w:pPr>
        <w:pStyle w:val="20"/>
        <w:rPr>
          <w:rFonts w:asciiTheme="minorHAnsi" w:eastAsiaTheme="minorEastAsia" w:hAnsiTheme="minorHAnsi" w:cstheme="minorBidi"/>
          <w:b w:val="0"/>
          <w:bCs w:val="0"/>
          <w:noProof/>
          <w:szCs w:val="22"/>
        </w:rPr>
      </w:pPr>
      <w:hyperlink w:anchor="_Toc66369373" w:history="1">
        <w:r w:rsidR="00A36A58" w:rsidRPr="00EF5028">
          <w:rPr>
            <w:rStyle w:val="af8"/>
            <w:noProof/>
          </w:rPr>
          <w:t xml:space="preserve">5  </w:t>
        </w:r>
        <w:r w:rsidR="00A36A58" w:rsidRPr="00EF5028">
          <w:rPr>
            <w:rStyle w:val="af8"/>
            <w:rFonts w:hint="eastAsia"/>
            <w:noProof/>
          </w:rPr>
          <w:t>计量特性</w:t>
        </w:r>
        <w:r w:rsidR="00A36A58">
          <w:rPr>
            <w:noProof/>
            <w:webHidden/>
          </w:rPr>
          <w:tab/>
        </w:r>
        <w:r w:rsidR="00A36A58">
          <w:rPr>
            <w:noProof/>
            <w:webHidden/>
          </w:rPr>
          <w:fldChar w:fldCharType="begin"/>
        </w:r>
        <w:r w:rsidR="00A36A58">
          <w:rPr>
            <w:noProof/>
            <w:webHidden/>
          </w:rPr>
          <w:instrText xml:space="preserve"> PAGEREF _Toc66369373 \h </w:instrText>
        </w:r>
        <w:r w:rsidR="00A36A58">
          <w:rPr>
            <w:noProof/>
            <w:webHidden/>
          </w:rPr>
        </w:r>
        <w:r w:rsidR="00A36A58">
          <w:rPr>
            <w:noProof/>
            <w:webHidden/>
          </w:rPr>
          <w:fldChar w:fldCharType="separate"/>
        </w:r>
        <w:r w:rsidR="006B657D">
          <w:rPr>
            <w:noProof/>
            <w:webHidden/>
          </w:rPr>
          <w:t>2</w:t>
        </w:r>
        <w:r w:rsidR="00A36A58">
          <w:rPr>
            <w:noProof/>
            <w:webHidden/>
          </w:rPr>
          <w:fldChar w:fldCharType="end"/>
        </w:r>
      </w:hyperlink>
    </w:p>
    <w:p w14:paraId="6D96B3C7" w14:textId="261BA747" w:rsidR="00A36A58" w:rsidRDefault="00C4408B">
      <w:pPr>
        <w:pStyle w:val="20"/>
        <w:rPr>
          <w:rFonts w:asciiTheme="minorHAnsi" w:eastAsiaTheme="minorEastAsia" w:hAnsiTheme="minorHAnsi" w:cstheme="minorBidi"/>
          <w:b w:val="0"/>
          <w:bCs w:val="0"/>
          <w:noProof/>
          <w:szCs w:val="22"/>
        </w:rPr>
      </w:pPr>
      <w:hyperlink w:anchor="_Toc66369374" w:history="1">
        <w:r w:rsidR="00A36A58" w:rsidRPr="00EF5028">
          <w:rPr>
            <w:rStyle w:val="af8"/>
            <w:noProof/>
          </w:rPr>
          <w:t xml:space="preserve">6  </w:t>
        </w:r>
        <w:r w:rsidR="00A36A58" w:rsidRPr="00EF5028">
          <w:rPr>
            <w:rStyle w:val="af8"/>
            <w:rFonts w:hint="eastAsia"/>
            <w:noProof/>
          </w:rPr>
          <w:t>校准条件</w:t>
        </w:r>
        <w:r w:rsidR="00A36A58">
          <w:rPr>
            <w:noProof/>
            <w:webHidden/>
          </w:rPr>
          <w:tab/>
        </w:r>
        <w:r w:rsidR="00A36A58">
          <w:rPr>
            <w:noProof/>
            <w:webHidden/>
          </w:rPr>
          <w:fldChar w:fldCharType="begin"/>
        </w:r>
        <w:r w:rsidR="00A36A58">
          <w:rPr>
            <w:noProof/>
            <w:webHidden/>
          </w:rPr>
          <w:instrText xml:space="preserve"> PAGEREF _Toc66369374 \h </w:instrText>
        </w:r>
        <w:r w:rsidR="00A36A58">
          <w:rPr>
            <w:noProof/>
            <w:webHidden/>
          </w:rPr>
        </w:r>
        <w:r w:rsidR="00A36A58">
          <w:rPr>
            <w:noProof/>
            <w:webHidden/>
          </w:rPr>
          <w:fldChar w:fldCharType="separate"/>
        </w:r>
        <w:r w:rsidR="006B657D">
          <w:rPr>
            <w:noProof/>
            <w:webHidden/>
          </w:rPr>
          <w:t>3</w:t>
        </w:r>
        <w:r w:rsidR="00A36A58">
          <w:rPr>
            <w:noProof/>
            <w:webHidden/>
          </w:rPr>
          <w:fldChar w:fldCharType="end"/>
        </w:r>
      </w:hyperlink>
    </w:p>
    <w:p w14:paraId="497BDB4B" w14:textId="5C3CF78B" w:rsidR="00A36A58" w:rsidRDefault="00C4408B">
      <w:pPr>
        <w:pStyle w:val="20"/>
        <w:rPr>
          <w:rFonts w:asciiTheme="minorHAnsi" w:eastAsiaTheme="minorEastAsia" w:hAnsiTheme="minorHAnsi" w:cstheme="minorBidi"/>
          <w:b w:val="0"/>
          <w:bCs w:val="0"/>
          <w:noProof/>
          <w:szCs w:val="22"/>
        </w:rPr>
      </w:pPr>
      <w:hyperlink w:anchor="_Toc66369375" w:history="1">
        <w:r w:rsidR="00A36A58" w:rsidRPr="00EF5028">
          <w:rPr>
            <w:rStyle w:val="af8"/>
            <w:noProof/>
          </w:rPr>
          <w:t xml:space="preserve">7  </w:t>
        </w:r>
        <w:r w:rsidR="00A36A58" w:rsidRPr="00EF5028">
          <w:rPr>
            <w:rStyle w:val="af8"/>
            <w:rFonts w:hint="eastAsia"/>
            <w:noProof/>
          </w:rPr>
          <w:t>校准项目和校准方法</w:t>
        </w:r>
        <w:r w:rsidR="00A36A58">
          <w:rPr>
            <w:noProof/>
            <w:webHidden/>
          </w:rPr>
          <w:tab/>
        </w:r>
        <w:r w:rsidR="00A36A58">
          <w:rPr>
            <w:noProof/>
            <w:webHidden/>
          </w:rPr>
          <w:fldChar w:fldCharType="begin"/>
        </w:r>
        <w:r w:rsidR="00A36A58">
          <w:rPr>
            <w:noProof/>
            <w:webHidden/>
          </w:rPr>
          <w:instrText xml:space="preserve"> PAGEREF _Toc66369375 \h </w:instrText>
        </w:r>
        <w:r w:rsidR="00A36A58">
          <w:rPr>
            <w:noProof/>
            <w:webHidden/>
          </w:rPr>
        </w:r>
        <w:r w:rsidR="00A36A58">
          <w:rPr>
            <w:noProof/>
            <w:webHidden/>
          </w:rPr>
          <w:fldChar w:fldCharType="separate"/>
        </w:r>
        <w:r w:rsidR="006B657D">
          <w:rPr>
            <w:noProof/>
            <w:webHidden/>
          </w:rPr>
          <w:t>3</w:t>
        </w:r>
        <w:r w:rsidR="00A36A58">
          <w:rPr>
            <w:noProof/>
            <w:webHidden/>
          </w:rPr>
          <w:fldChar w:fldCharType="end"/>
        </w:r>
      </w:hyperlink>
    </w:p>
    <w:p w14:paraId="2F98ABC8" w14:textId="2E03D2AC" w:rsidR="00A36A58" w:rsidRDefault="00C4408B">
      <w:pPr>
        <w:pStyle w:val="20"/>
        <w:rPr>
          <w:rFonts w:asciiTheme="minorHAnsi" w:eastAsiaTheme="minorEastAsia" w:hAnsiTheme="minorHAnsi" w:cstheme="minorBidi"/>
          <w:b w:val="0"/>
          <w:bCs w:val="0"/>
          <w:noProof/>
          <w:szCs w:val="22"/>
        </w:rPr>
      </w:pPr>
      <w:hyperlink w:anchor="_Toc66369376" w:history="1">
        <w:r w:rsidR="00A36A58" w:rsidRPr="00EF5028">
          <w:rPr>
            <w:rStyle w:val="af8"/>
            <w:rFonts w:hAnsi="黑体"/>
            <w:noProof/>
          </w:rPr>
          <w:t xml:space="preserve">8  </w:t>
        </w:r>
        <w:r w:rsidR="00A36A58" w:rsidRPr="00EF5028">
          <w:rPr>
            <w:rStyle w:val="af8"/>
            <w:rFonts w:hAnsi="黑体" w:hint="eastAsia"/>
            <w:noProof/>
          </w:rPr>
          <w:t>校准结果表达</w:t>
        </w:r>
        <w:r w:rsidR="00A36A58">
          <w:rPr>
            <w:noProof/>
            <w:webHidden/>
          </w:rPr>
          <w:tab/>
        </w:r>
        <w:r w:rsidR="00A36A58">
          <w:rPr>
            <w:noProof/>
            <w:webHidden/>
          </w:rPr>
          <w:fldChar w:fldCharType="begin"/>
        </w:r>
        <w:r w:rsidR="00A36A58">
          <w:rPr>
            <w:noProof/>
            <w:webHidden/>
          </w:rPr>
          <w:instrText xml:space="preserve"> PAGEREF _Toc66369376 \h </w:instrText>
        </w:r>
        <w:r w:rsidR="00A36A58">
          <w:rPr>
            <w:noProof/>
            <w:webHidden/>
          </w:rPr>
        </w:r>
        <w:r w:rsidR="00A36A58">
          <w:rPr>
            <w:noProof/>
            <w:webHidden/>
          </w:rPr>
          <w:fldChar w:fldCharType="separate"/>
        </w:r>
        <w:r w:rsidR="006B657D">
          <w:rPr>
            <w:noProof/>
            <w:webHidden/>
          </w:rPr>
          <w:t>6</w:t>
        </w:r>
        <w:r w:rsidR="00A36A58">
          <w:rPr>
            <w:noProof/>
            <w:webHidden/>
          </w:rPr>
          <w:fldChar w:fldCharType="end"/>
        </w:r>
      </w:hyperlink>
    </w:p>
    <w:p w14:paraId="0F02E1D7" w14:textId="54C305A2" w:rsidR="00A36A58" w:rsidRDefault="00C4408B">
      <w:pPr>
        <w:pStyle w:val="20"/>
        <w:rPr>
          <w:rFonts w:asciiTheme="minorHAnsi" w:eastAsiaTheme="minorEastAsia" w:hAnsiTheme="minorHAnsi" w:cstheme="minorBidi"/>
          <w:b w:val="0"/>
          <w:bCs w:val="0"/>
          <w:noProof/>
          <w:szCs w:val="22"/>
        </w:rPr>
      </w:pPr>
      <w:hyperlink w:anchor="_Toc66369377" w:history="1">
        <w:r w:rsidR="00A36A58" w:rsidRPr="00EF5028">
          <w:rPr>
            <w:rStyle w:val="af8"/>
            <w:noProof/>
          </w:rPr>
          <w:t xml:space="preserve">9  </w:t>
        </w:r>
        <w:r w:rsidR="00A36A58" w:rsidRPr="00EF5028">
          <w:rPr>
            <w:rStyle w:val="af8"/>
            <w:rFonts w:hint="eastAsia"/>
            <w:noProof/>
          </w:rPr>
          <w:t>复校时间间隔</w:t>
        </w:r>
        <w:r w:rsidR="00A36A58">
          <w:rPr>
            <w:noProof/>
            <w:webHidden/>
          </w:rPr>
          <w:tab/>
        </w:r>
        <w:r w:rsidR="00A36A58">
          <w:rPr>
            <w:noProof/>
            <w:webHidden/>
          </w:rPr>
          <w:fldChar w:fldCharType="begin"/>
        </w:r>
        <w:r w:rsidR="00A36A58">
          <w:rPr>
            <w:noProof/>
            <w:webHidden/>
          </w:rPr>
          <w:instrText xml:space="preserve"> PAGEREF _Toc66369377 \h </w:instrText>
        </w:r>
        <w:r w:rsidR="00A36A58">
          <w:rPr>
            <w:noProof/>
            <w:webHidden/>
          </w:rPr>
        </w:r>
        <w:r w:rsidR="00A36A58">
          <w:rPr>
            <w:noProof/>
            <w:webHidden/>
          </w:rPr>
          <w:fldChar w:fldCharType="separate"/>
        </w:r>
        <w:r w:rsidR="006B657D">
          <w:rPr>
            <w:noProof/>
            <w:webHidden/>
          </w:rPr>
          <w:t>6</w:t>
        </w:r>
        <w:r w:rsidR="00A36A58">
          <w:rPr>
            <w:noProof/>
            <w:webHidden/>
          </w:rPr>
          <w:fldChar w:fldCharType="end"/>
        </w:r>
      </w:hyperlink>
    </w:p>
    <w:p w14:paraId="7C9EA1D6" w14:textId="40084462" w:rsidR="00A36A58" w:rsidRDefault="00C4408B">
      <w:pPr>
        <w:pStyle w:val="20"/>
        <w:rPr>
          <w:rFonts w:asciiTheme="minorHAnsi" w:eastAsiaTheme="minorEastAsia" w:hAnsiTheme="minorHAnsi" w:cstheme="minorBidi"/>
          <w:b w:val="0"/>
          <w:bCs w:val="0"/>
          <w:noProof/>
          <w:szCs w:val="22"/>
        </w:rPr>
      </w:pPr>
      <w:hyperlink w:anchor="_Toc66369378" w:history="1">
        <w:r w:rsidR="00A36A58" w:rsidRPr="00EF5028">
          <w:rPr>
            <w:rStyle w:val="af8"/>
            <w:rFonts w:hint="eastAsia"/>
            <w:noProof/>
          </w:rPr>
          <w:t>附录</w:t>
        </w:r>
        <w:r w:rsidR="00A36A58" w:rsidRPr="00EF5028">
          <w:rPr>
            <w:rStyle w:val="af8"/>
            <w:noProof/>
          </w:rPr>
          <w:t>A</w:t>
        </w:r>
      </w:hyperlink>
      <w:r w:rsidR="00A36A58">
        <w:rPr>
          <w:rStyle w:val="af8"/>
          <w:rFonts w:hint="eastAsia"/>
          <w:noProof/>
        </w:rPr>
        <w:t xml:space="preserve"> </w:t>
      </w:r>
      <w:hyperlink w:anchor="_Toc66369379" w:history="1">
        <w:r w:rsidR="00A36A58" w:rsidRPr="00EF5028">
          <w:rPr>
            <w:rStyle w:val="af8"/>
            <w:rFonts w:hint="eastAsia"/>
            <w:noProof/>
          </w:rPr>
          <w:t>校准原始记录格式</w:t>
        </w:r>
        <w:r w:rsidR="00A36A58">
          <w:rPr>
            <w:noProof/>
            <w:webHidden/>
          </w:rPr>
          <w:tab/>
        </w:r>
        <w:r w:rsidR="00A36A58">
          <w:rPr>
            <w:noProof/>
            <w:webHidden/>
          </w:rPr>
          <w:fldChar w:fldCharType="begin"/>
        </w:r>
        <w:r w:rsidR="00A36A58">
          <w:rPr>
            <w:noProof/>
            <w:webHidden/>
          </w:rPr>
          <w:instrText xml:space="preserve"> PAGEREF _Toc66369379 \h </w:instrText>
        </w:r>
        <w:r w:rsidR="00A36A58">
          <w:rPr>
            <w:noProof/>
            <w:webHidden/>
          </w:rPr>
        </w:r>
        <w:r w:rsidR="00A36A58">
          <w:rPr>
            <w:noProof/>
            <w:webHidden/>
          </w:rPr>
          <w:fldChar w:fldCharType="separate"/>
        </w:r>
        <w:r w:rsidR="006B657D">
          <w:rPr>
            <w:noProof/>
            <w:webHidden/>
          </w:rPr>
          <w:t>8</w:t>
        </w:r>
        <w:r w:rsidR="00A36A58">
          <w:rPr>
            <w:noProof/>
            <w:webHidden/>
          </w:rPr>
          <w:fldChar w:fldCharType="end"/>
        </w:r>
      </w:hyperlink>
    </w:p>
    <w:p w14:paraId="6CB37970" w14:textId="26AD2F28" w:rsidR="00A36A58" w:rsidRDefault="00C4408B">
      <w:pPr>
        <w:pStyle w:val="20"/>
        <w:rPr>
          <w:rFonts w:asciiTheme="minorHAnsi" w:eastAsiaTheme="minorEastAsia" w:hAnsiTheme="minorHAnsi" w:cstheme="minorBidi"/>
          <w:b w:val="0"/>
          <w:bCs w:val="0"/>
          <w:noProof/>
          <w:szCs w:val="22"/>
        </w:rPr>
      </w:pPr>
      <w:hyperlink w:anchor="_Toc66369380" w:history="1">
        <w:r w:rsidR="00A36A58" w:rsidRPr="00EF5028">
          <w:rPr>
            <w:rStyle w:val="af8"/>
            <w:rFonts w:hint="eastAsia"/>
            <w:noProof/>
          </w:rPr>
          <w:t>附录</w:t>
        </w:r>
        <w:r w:rsidR="00A36A58" w:rsidRPr="00EF5028">
          <w:rPr>
            <w:rStyle w:val="af8"/>
            <w:noProof/>
          </w:rPr>
          <w:t>B</w:t>
        </w:r>
      </w:hyperlink>
      <w:r w:rsidR="00A36A58">
        <w:rPr>
          <w:rStyle w:val="af8"/>
          <w:rFonts w:hint="eastAsia"/>
          <w:noProof/>
        </w:rPr>
        <w:t xml:space="preserve"> </w:t>
      </w:r>
      <w:hyperlink w:anchor="_Toc66369381" w:history="1">
        <w:r w:rsidR="00A36A58" w:rsidRPr="00EF5028">
          <w:rPr>
            <w:rStyle w:val="af8"/>
            <w:rFonts w:hint="eastAsia"/>
            <w:noProof/>
          </w:rPr>
          <w:t>校准证书内页格式</w:t>
        </w:r>
        <w:r w:rsidR="00A36A58">
          <w:rPr>
            <w:noProof/>
            <w:webHidden/>
          </w:rPr>
          <w:tab/>
        </w:r>
        <w:r w:rsidR="00A36A58">
          <w:rPr>
            <w:noProof/>
            <w:webHidden/>
          </w:rPr>
          <w:fldChar w:fldCharType="begin"/>
        </w:r>
        <w:r w:rsidR="00A36A58">
          <w:rPr>
            <w:noProof/>
            <w:webHidden/>
          </w:rPr>
          <w:instrText xml:space="preserve"> PAGEREF _Toc66369381 \h </w:instrText>
        </w:r>
        <w:r w:rsidR="00A36A58">
          <w:rPr>
            <w:noProof/>
            <w:webHidden/>
          </w:rPr>
        </w:r>
        <w:r w:rsidR="00A36A58">
          <w:rPr>
            <w:noProof/>
            <w:webHidden/>
          </w:rPr>
          <w:fldChar w:fldCharType="separate"/>
        </w:r>
        <w:r w:rsidR="006B657D">
          <w:rPr>
            <w:noProof/>
            <w:webHidden/>
          </w:rPr>
          <w:t>10</w:t>
        </w:r>
        <w:r w:rsidR="00A36A58">
          <w:rPr>
            <w:noProof/>
            <w:webHidden/>
          </w:rPr>
          <w:fldChar w:fldCharType="end"/>
        </w:r>
      </w:hyperlink>
    </w:p>
    <w:p w14:paraId="3C46B0B4" w14:textId="04D08E4B" w:rsidR="00A36A58" w:rsidRDefault="00C4408B">
      <w:pPr>
        <w:pStyle w:val="20"/>
        <w:rPr>
          <w:rFonts w:asciiTheme="minorHAnsi" w:eastAsiaTheme="minorEastAsia" w:hAnsiTheme="minorHAnsi" w:cstheme="minorBidi"/>
          <w:b w:val="0"/>
          <w:bCs w:val="0"/>
          <w:noProof/>
          <w:szCs w:val="22"/>
        </w:rPr>
      </w:pPr>
      <w:hyperlink w:anchor="_Toc66369382" w:history="1">
        <w:r w:rsidR="00A36A58" w:rsidRPr="00C06005">
          <w:rPr>
            <w:rStyle w:val="af8"/>
            <w:rFonts w:eastAsiaTheme="minorEastAsia"/>
            <w:noProof/>
          </w:rPr>
          <w:t>附录</w:t>
        </w:r>
        <w:r w:rsidR="00A36A58" w:rsidRPr="00C06005">
          <w:rPr>
            <w:rStyle w:val="af8"/>
            <w:rFonts w:eastAsiaTheme="minorEastAsia"/>
            <w:noProof/>
          </w:rPr>
          <w:t>C</w:t>
        </w:r>
        <w:r w:rsidR="00EC1BEF" w:rsidRPr="007A64AC">
          <w:rPr>
            <w:rStyle w:val="af8"/>
            <w:rFonts w:hint="eastAsia"/>
            <w:noProof/>
          </w:rPr>
          <w:t>工频大电流测量系统</w:t>
        </w:r>
        <w:r w:rsidR="007A64AC" w:rsidRPr="007A64AC">
          <w:rPr>
            <w:rStyle w:val="af8"/>
            <w:rFonts w:hint="eastAsia"/>
            <w:noProof/>
          </w:rPr>
          <w:t>示值误差测量不确定度评定示例</w:t>
        </w:r>
        <w:r w:rsidR="00A36A58">
          <w:rPr>
            <w:noProof/>
            <w:webHidden/>
          </w:rPr>
          <w:tab/>
        </w:r>
      </w:hyperlink>
      <w:hyperlink w:anchor="_Toc66369383" w:history="1">
        <w:r w:rsidR="00A36A58">
          <w:rPr>
            <w:noProof/>
            <w:webHidden/>
          </w:rPr>
          <w:fldChar w:fldCharType="begin"/>
        </w:r>
        <w:r w:rsidR="00A36A58">
          <w:rPr>
            <w:noProof/>
            <w:webHidden/>
          </w:rPr>
          <w:instrText xml:space="preserve"> PAGEREF _Toc66369383 \h </w:instrText>
        </w:r>
        <w:r w:rsidR="00A36A58">
          <w:rPr>
            <w:noProof/>
            <w:webHidden/>
          </w:rPr>
        </w:r>
        <w:r w:rsidR="00A36A58">
          <w:rPr>
            <w:noProof/>
            <w:webHidden/>
          </w:rPr>
          <w:fldChar w:fldCharType="separate"/>
        </w:r>
        <w:r w:rsidR="006B657D">
          <w:rPr>
            <w:noProof/>
            <w:webHidden/>
          </w:rPr>
          <w:t>12</w:t>
        </w:r>
        <w:r w:rsidR="00A36A58">
          <w:rPr>
            <w:noProof/>
            <w:webHidden/>
          </w:rPr>
          <w:fldChar w:fldCharType="end"/>
        </w:r>
      </w:hyperlink>
    </w:p>
    <w:p w14:paraId="7EF5BC55" w14:textId="77777777" w:rsidR="007135F5" w:rsidRDefault="00DB5D4F" w:rsidP="00F456E5">
      <w:pPr>
        <w:pStyle w:val="aff2"/>
        <w:adjustRightInd w:val="0"/>
        <w:snapToGrid w:val="0"/>
        <w:spacing w:line="400" w:lineRule="exact"/>
        <w:rPr>
          <w:rFonts w:hAnsi="宋体"/>
          <w:color w:val="FF0000"/>
          <w:kern w:val="2"/>
          <w:sz w:val="24"/>
          <w:szCs w:val="24"/>
        </w:rPr>
      </w:pPr>
      <w:r w:rsidRPr="007425F2">
        <w:rPr>
          <w:rFonts w:ascii="Times New Roman"/>
          <w:color w:val="FF0000"/>
          <w:kern w:val="2"/>
          <w:sz w:val="24"/>
          <w:szCs w:val="24"/>
        </w:rPr>
        <w:fldChar w:fldCharType="end"/>
      </w:r>
      <w:bookmarkEnd w:id="10"/>
    </w:p>
    <w:p w14:paraId="34470C01" w14:textId="77777777" w:rsidR="007135F5" w:rsidRDefault="007135F5">
      <w:pPr>
        <w:widowControl/>
        <w:jc w:val="left"/>
        <w:rPr>
          <w:rFonts w:ascii="宋体" w:hAnsi="宋体"/>
          <w:color w:val="FF0000"/>
          <w:sz w:val="24"/>
        </w:rPr>
      </w:pPr>
      <w:r>
        <w:rPr>
          <w:rFonts w:hAnsi="宋体"/>
          <w:color w:val="FF0000"/>
          <w:sz w:val="24"/>
        </w:rPr>
        <w:br w:type="page"/>
      </w:r>
    </w:p>
    <w:p w14:paraId="24A45769" w14:textId="77777777" w:rsidR="00EB7BE6" w:rsidRPr="007425F2" w:rsidRDefault="00EB7BE6" w:rsidP="00174462">
      <w:pPr>
        <w:pStyle w:val="afff7"/>
        <w:rPr>
          <w:sz w:val="48"/>
          <w:szCs w:val="48"/>
        </w:rPr>
      </w:pPr>
      <w:bookmarkStart w:id="42" w:name="_Toc66369368"/>
      <w:r w:rsidRPr="007425F2">
        <w:rPr>
          <w:rFonts w:hint="eastAsia"/>
          <w:sz w:val="48"/>
          <w:szCs w:val="48"/>
        </w:rPr>
        <w:lastRenderedPageBreak/>
        <w:t>引</w:t>
      </w:r>
      <w:r w:rsidR="007425F2">
        <w:rPr>
          <w:rFonts w:hint="eastAsia"/>
          <w:sz w:val="48"/>
          <w:szCs w:val="48"/>
        </w:rPr>
        <w:t xml:space="preserve"> </w:t>
      </w:r>
      <w:r w:rsidRPr="007425F2">
        <w:rPr>
          <w:rFonts w:hint="eastAsia"/>
          <w:sz w:val="48"/>
          <w:szCs w:val="48"/>
        </w:rPr>
        <w:t>言</w:t>
      </w:r>
      <w:bookmarkEnd w:id="42"/>
    </w:p>
    <w:p w14:paraId="4FBA10D7" w14:textId="77777777" w:rsidR="007423C5" w:rsidRDefault="007425F2">
      <w:pPr>
        <w:spacing w:line="360" w:lineRule="auto"/>
        <w:jc w:val="left"/>
        <w:rPr>
          <w:sz w:val="24"/>
        </w:rPr>
      </w:pPr>
      <w:r>
        <w:rPr>
          <w:rFonts w:hint="eastAsia"/>
          <w:sz w:val="24"/>
        </w:rPr>
        <w:t xml:space="preserve">    </w:t>
      </w:r>
      <w:r w:rsidR="00441881" w:rsidRPr="00441881">
        <w:rPr>
          <w:rFonts w:hint="eastAsia"/>
          <w:sz w:val="24"/>
        </w:rPr>
        <w:t>本规范</w:t>
      </w:r>
      <w:r w:rsidR="00033CDE" w:rsidRPr="00033CDE">
        <w:rPr>
          <w:rFonts w:hint="eastAsia"/>
          <w:sz w:val="24"/>
        </w:rPr>
        <w:t>依据</w:t>
      </w:r>
      <w:r w:rsidR="00033CDE" w:rsidRPr="00033CDE">
        <w:rPr>
          <w:rFonts w:hint="eastAsia"/>
          <w:sz w:val="24"/>
        </w:rPr>
        <w:t>JJF1071-2010</w:t>
      </w:r>
      <w:r w:rsidR="0097430E">
        <w:rPr>
          <w:rFonts w:hint="eastAsia"/>
          <w:sz w:val="24"/>
        </w:rPr>
        <w:t>《</w:t>
      </w:r>
      <w:r w:rsidR="00033CDE" w:rsidRPr="00033CDE">
        <w:rPr>
          <w:rFonts w:hint="eastAsia"/>
          <w:sz w:val="24"/>
        </w:rPr>
        <w:t>国家计量校准规范编写规则</w:t>
      </w:r>
      <w:r w:rsidR="0097430E">
        <w:rPr>
          <w:rFonts w:hint="eastAsia"/>
          <w:sz w:val="24"/>
        </w:rPr>
        <w:t>》、</w:t>
      </w:r>
      <w:r w:rsidR="00AF5493">
        <w:rPr>
          <w:sz w:val="24"/>
        </w:rPr>
        <w:t>JJF1001-2011</w:t>
      </w:r>
      <w:r w:rsidR="00AF5493">
        <w:rPr>
          <w:rFonts w:hint="eastAsia"/>
          <w:sz w:val="24"/>
        </w:rPr>
        <w:t>《通用计量术语及定义》、</w:t>
      </w:r>
      <w:r w:rsidR="00AF5493">
        <w:rPr>
          <w:sz w:val="24"/>
        </w:rPr>
        <w:t>JJF1059.1-2012</w:t>
      </w:r>
      <w:r w:rsidR="00AF5493">
        <w:rPr>
          <w:rFonts w:hint="eastAsia"/>
          <w:sz w:val="24"/>
        </w:rPr>
        <w:t>《测量不确定度评定与标示》编制。</w:t>
      </w:r>
    </w:p>
    <w:p w14:paraId="3024DCB3" w14:textId="77777777" w:rsidR="00EB7BE6" w:rsidRPr="0097430E" w:rsidRDefault="007425F2" w:rsidP="0097430E">
      <w:pPr>
        <w:spacing w:line="360" w:lineRule="auto"/>
        <w:jc w:val="left"/>
        <w:rPr>
          <w:rFonts w:eastAsiaTheme="minorEastAsia"/>
          <w:sz w:val="24"/>
        </w:rPr>
      </w:pPr>
      <w:r>
        <w:rPr>
          <w:rFonts w:hint="eastAsia"/>
          <w:sz w:val="24"/>
        </w:rPr>
        <w:t xml:space="preserve">    </w:t>
      </w:r>
      <w:r w:rsidR="00033CDE">
        <w:rPr>
          <w:rFonts w:hint="eastAsia"/>
          <w:sz w:val="24"/>
        </w:rPr>
        <w:t>本规范</w:t>
      </w:r>
      <w:r w:rsidR="00E63DCA">
        <w:rPr>
          <w:rFonts w:hint="eastAsia"/>
          <w:sz w:val="24"/>
        </w:rPr>
        <w:t>为</w:t>
      </w:r>
      <w:r w:rsidR="00F170E7">
        <w:rPr>
          <w:rFonts w:hint="eastAsia"/>
          <w:sz w:val="24"/>
        </w:rPr>
        <w:t>新制订</w:t>
      </w:r>
      <w:r w:rsidR="00E63DCA">
        <w:rPr>
          <w:rFonts w:hint="eastAsia"/>
          <w:sz w:val="24"/>
        </w:rPr>
        <w:t>。</w:t>
      </w:r>
    </w:p>
    <w:p w14:paraId="11339BA4" w14:textId="77777777" w:rsidR="007135F5" w:rsidRDefault="007135F5">
      <w:pPr>
        <w:widowControl/>
        <w:jc w:val="left"/>
        <w:rPr>
          <w:b/>
          <w:sz w:val="36"/>
          <w:szCs w:val="36"/>
        </w:rPr>
        <w:sectPr w:rsidR="007135F5" w:rsidSect="002A7298">
          <w:footerReference w:type="default" r:id="rId18"/>
          <w:pgSz w:w="11907" w:h="16839"/>
          <w:pgMar w:top="1418" w:right="1361" w:bottom="1304" w:left="1418" w:header="1418" w:footer="851" w:gutter="0"/>
          <w:pgNumType w:fmt="upperRoman" w:start="1"/>
          <w:cols w:space="425"/>
          <w:docGrid w:type="lines" w:linePitch="312"/>
        </w:sectPr>
      </w:pPr>
      <w:r>
        <w:rPr>
          <w:b/>
          <w:sz w:val="36"/>
          <w:szCs w:val="36"/>
        </w:rPr>
        <w:br w:type="page"/>
      </w:r>
    </w:p>
    <w:p w14:paraId="03E6A98A" w14:textId="77777777" w:rsidR="00F810EB" w:rsidRPr="00F100A2" w:rsidRDefault="002461F4" w:rsidP="00DF2096">
      <w:pPr>
        <w:spacing w:line="360" w:lineRule="auto"/>
        <w:jc w:val="center"/>
        <w:rPr>
          <w:b/>
          <w:sz w:val="32"/>
          <w:szCs w:val="32"/>
        </w:rPr>
      </w:pPr>
      <w:r w:rsidRPr="00F100A2">
        <w:rPr>
          <w:rFonts w:hint="eastAsia"/>
          <w:b/>
          <w:sz w:val="32"/>
          <w:szCs w:val="32"/>
        </w:rPr>
        <w:lastRenderedPageBreak/>
        <w:t>工频</w:t>
      </w:r>
      <w:r w:rsidR="00ED43DF">
        <w:rPr>
          <w:rFonts w:hint="eastAsia"/>
          <w:b/>
          <w:sz w:val="32"/>
          <w:szCs w:val="32"/>
        </w:rPr>
        <w:t>大</w:t>
      </w:r>
      <w:r w:rsidRPr="00F100A2">
        <w:rPr>
          <w:rFonts w:hint="eastAsia"/>
          <w:b/>
          <w:sz w:val="32"/>
          <w:szCs w:val="32"/>
        </w:rPr>
        <w:t>电流测量系统校准规范</w:t>
      </w:r>
    </w:p>
    <w:p w14:paraId="4302C722" w14:textId="77777777" w:rsidR="00DF2096" w:rsidRPr="00AA68A4" w:rsidRDefault="00DF2096" w:rsidP="00E40BB2">
      <w:pPr>
        <w:pStyle w:val="afa"/>
        <w:spacing w:before="156" w:after="156"/>
        <w:rPr>
          <w:rFonts w:ascii="宋体" w:eastAsia="宋体" w:hAnsi="宋体"/>
          <w:b/>
          <w:sz w:val="36"/>
          <w:szCs w:val="36"/>
        </w:rPr>
      </w:pPr>
      <w:bookmarkStart w:id="43" w:name="_Toc66369369"/>
      <w:r w:rsidRPr="00AA68A4">
        <w:rPr>
          <w:rFonts w:hAnsi="黑体"/>
        </w:rPr>
        <w:t>1</w:t>
      </w:r>
      <w:r w:rsidR="00C31DD3">
        <w:rPr>
          <w:rFonts w:hAnsi="黑体" w:hint="eastAsia"/>
        </w:rPr>
        <w:t xml:space="preserve">  </w:t>
      </w:r>
      <w:r w:rsidRPr="00AA68A4">
        <w:rPr>
          <w:rFonts w:hAnsi="黑体" w:hint="eastAsia"/>
        </w:rPr>
        <w:t>范围</w:t>
      </w:r>
      <w:bookmarkEnd w:id="43"/>
    </w:p>
    <w:p w14:paraId="5C9E3F70" w14:textId="77777777" w:rsidR="007423C5" w:rsidRDefault="00BC4829" w:rsidP="00141DD6">
      <w:pPr>
        <w:spacing w:line="360" w:lineRule="auto"/>
        <w:ind w:firstLineChars="170" w:firstLine="408"/>
        <w:rPr>
          <w:sz w:val="24"/>
        </w:rPr>
      </w:pPr>
      <w:r w:rsidRPr="00BC4829">
        <w:rPr>
          <w:sz w:val="24"/>
        </w:rPr>
        <w:t>本规范适用于</w:t>
      </w:r>
      <w:r w:rsidR="00ED43DF">
        <w:rPr>
          <w:rFonts w:hint="eastAsia"/>
          <w:sz w:val="24"/>
        </w:rPr>
        <w:t>额定电流为</w:t>
      </w:r>
      <w:r w:rsidR="00ED43DF">
        <w:rPr>
          <w:rFonts w:hint="eastAsia"/>
          <w:sz w:val="24"/>
        </w:rPr>
        <w:t>100A</w:t>
      </w:r>
      <w:r w:rsidR="00ED43DF">
        <w:rPr>
          <w:rFonts w:hint="eastAsia"/>
          <w:sz w:val="24"/>
        </w:rPr>
        <w:t>及以上的</w:t>
      </w:r>
      <w:r w:rsidR="00ED43DF">
        <w:rPr>
          <w:rFonts w:hint="eastAsia"/>
          <w:sz w:val="24"/>
        </w:rPr>
        <w:t>45Hz~65Hz</w:t>
      </w:r>
      <w:r w:rsidR="00ED43DF">
        <w:rPr>
          <w:rFonts w:hint="eastAsia"/>
          <w:sz w:val="24"/>
        </w:rPr>
        <w:t>工频试验</w:t>
      </w:r>
      <w:r w:rsidR="00ED43DF">
        <w:rPr>
          <w:sz w:val="24"/>
        </w:rPr>
        <w:t>电流</w:t>
      </w:r>
      <w:r w:rsidRPr="00BC4829">
        <w:rPr>
          <w:sz w:val="24"/>
        </w:rPr>
        <w:t>测量系统的校准</w:t>
      </w:r>
      <w:r w:rsidR="00ED43DF">
        <w:rPr>
          <w:rFonts w:hint="eastAsia"/>
          <w:sz w:val="24"/>
        </w:rPr>
        <w:t>，对于小于</w:t>
      </w:r>
      <w:r w:rsidR="00ED43DF">
        <w:rPr>
          <w:rFonts w:hint="eastAsia"/>
          <w:sz w:val="24"/>
        </w:rPr>
        <w:t>100A</w:t>
      </w:r>
      <w:r w:rsidR="00ED43DF">
        <w:rPr>
          <w:rFonts w:hint="eastAsia"/>
          <w:sz w:val="24"/>
        </w:rPr>
        <w:t>的测量系统也可参照本规范。</w:t>
      </w:r>
    </w:p>
    <w:p w14:paraId="3DF48E98" w14:textId="77777777" w:rsidR="00F810EB" w:rsidRPr="00F810EB" w:rsidRDefault="00F810EB" w:rsidP="00E40BB2">
      <w:pPr>
        <w:pStyle w:val="afa"/>
        <w:spacing w:before="156" w:after="156"/>
      </w:pPr>
      <w:bookmarkStart w:id="44" w:name="_Toc66369370"/>
      <w:r w:rsidRPr="00AA68A4">
        <w:rPr>
          <w:rFonts w:hAnsi="黑体"/>
        </w:rPr>
        <w:t>2</w:t>
      </w:r>
      <w:r w:rsidR="00C31DD3">
        <w:rPr>
          <w:rFonts w:hAnsi="黑体" w:hint="eastAsia"/>
        </w:rPr>
        <w:t xml:space="preserve">  </w:t>
      </w:r>
      <w:r w:rsidRPr="00331F5A">
        <w:rPr>
          <w:rFonts w:hint="eastAsia"/>
        </w:rPr>
        <w:t>引用文献</w:t>
      </w:r>
      <w:bookmarkEnd w:id="44"/>
    </w:p>
    <w:p w14:paraId="6A0F2E10" w14:textId="77777777" w:rsidR="00A440E1" w:rsidRDefault="00A440E1" w:rsidP="00BC4829">
      <w:pPr>
        <w:spacing w:line="360" w:lineRule="auto"/>
        <w:ind w:left="360"/>
        <w:rPr>
          <w:sz w:val="24"/>
        </w:rPr>
      </w:pPr>
      <w:r>
        <w:rPr>
          <w:rFonts w:hint="eastAsia"/>
          <w:sz w:val="24"/>
        </w:rPr>
        <w:t>本规范引用了下列文件</w:t>
      </w:r>
    </w:p>
    <w:p w14:paraId="63671BA3" w14:textId="77777777" w:rsidR="00BC4829" w:rsidRPr="00BC4829" w:rsidRDefault="00BC4829" w:rsidP="00141DD6">
      <w:pPr>
        <w:spacing w:line="360" w:lineRule="auto"/>
        <w:ind w:firstLineChars="150" w:firstLine="360"/>
        <w:rPr>
          <w:sz w:val="24"/>
        </w:rPr>
      </w:pPr>
      <w:r w:rsidRPr="00BC4829">
        <w:rPr>
          <w:rFonts w:hint="eastAsia"/>
          <w:sz w:val="24"/>
        </w:rPr>
        <w:t>GB/T 16927.4-2014</w:t>
      </w:r>
      <w:r w:rsidRPr="00BC4829">
        <w:rPr>
          <w:rFonts w:hint="eastAsia"/>
          <w:sz w:val="24"/>
        </w:rPr>
        <w:t>《高电压和大电流试验技术第</w:t>
      </w:r>
      <w:r>
        <w:rPr>
          <w:rFonts w:hint="eastAsia"/>
          <w:sz w:val="24"/>
        </w:rPr>
        <w:t>4</w:t>
      </w:r>
      <w:r w:rsidRPr="00BC4829">
        <w:rPr>
          <w:rFonts w:hint="eastAsia"/>
          <w:sz w:val="24"/>
        </w:rPr>
        <w:t>部分：试验电流和测量系统的定义和要求》</w:t>
      </w:r>
    </w:p>
    <w:p w14:paraId="059C37C7" w14:textId="77777777" w:rsidR="00BC4829" w:rsidRPr="00BC4829" w:rsidRDefault="00BC4829" w:rsidP="00BC4829">
      <w:pPr>
        <w:spacing w:line="360" w:lineRule="auto"/>
        <w:ind w:firstLineChars="150" w:firstLine="360"/>
        <w:rPr>
          <w:sz w:val="24"/>
        </w:rPr>
      </w:pPr>
      <w:r w:rsidRPr="00BC4829">
        <w:rPr>
          <w:rFonts w:hint="eastAsia"/>
          <w:sz w:val="24"/>
        </w:rPr>
        <w:t>凡是注日期的引用文件，仅注日期的版本适用于本规范；凡是不注日期的引用文件，其最新版本</w:t>
      </w:r>
      <w:r w:rsidRPr="00BC4829">
        <w:rPr>
          <w:rFonts w:hint="eastAsia"/>
          <w:sz w:val="24"/>
        </w:rPr>
        <w:t>(</w:t>
      </w:r>
      <w:r w:rsidRPr="00BC4829">
        <w:rPr>
          <w:rFonts w:hint="eastAsia"/>
          <w:sz w:val="24"/>
        </w:rPr>
        <w:t>包括所有的修改版</w:t>
      </w:r>
      <w:r w:rsidRPr="00BC4829">
        <w:rPr>
          <w:rFonts w:hint="eastAsia"/>
          <w:sz w:val="24"/>
        </w:rPr>
        <w:t>)</w:t>
      </w:r>
      <w:r w:rsidRPr="00BC4829">
        <w:rPr>
          <w:rFonts w:hint="eastAsia"/>
          <w:sz w:val="24"/>
        </w:rPr>
        <w:t>适用于本规范。</w:t>
      </w:r>
    </w:p>
    <w:p w14:paraId="55146E8F" w14:textId="77777777" w:rsidR="00CA221D" w:rsidRDefault="00CA221D" w:rsidP="00E40BB2">
      <w:pPr>
        <w:pStyle w:val="afa"/>
        <w:spacing w:before="156" w:after="156"/>
      </w:pPr>
      <w:bookmarkStart w:id="45" w:name="_Toc66369371"/>
      <w:r w:rsidRPr="00AA68A4">
        <w:rPr>
          <w:rFonts w:hAnsi="黑体"/>
        </w:rPr>
        <w:t>3</w:t>
      </w:r>
      <w:r w:rsidR="00C31DD3">
        <w:rPr>
          <w:rFonts w:hAnsi="黑体" w:hint="eastAsia"/>
        </w:rPr>
        <w:t xml:space="preserve">  </w:t>
      </w:r>
      <w:r w:rsidRPr="00CA221D">
        <w:t>术语和计量单位</w:t>
      </w:r>
      <w:bookmarkEnd w:id="45"/>
    </w:p>
    <w:p w14:paraId="0BE256AB" w14:textId="77777777" w:rsidR="007423C5" w:rsidRDefault="00F100A2" w:rsidP="004A149F">
      <w:pPr>
        <w:spacing w:line="360" w:lineRule="auto"/>
      </w:pPr>
      <w:r>
        <w:rPr>
          <w:rFonts w:hint="eastAsia"/>
          <w:sz w:val="24"/>
        </w:rPr>
        <w:t xml:space="preserve">    </w:t>
      </w:r>
      <w:r w:rsidR="00441881" w:rsidRPr="00441881">
        <w:rPr>
          <w:rFonts w:hint="eastAsia"/>
          <w:sz w:val="24"/>
        </w:rPr>
        <w:t>下列术语和定义适用于本规范</w:t>
      </w:r>
    </w:p>
    <w:p w14:paraId="0523951F" w14:textId="77777777" w:rsidR="001F2EF1" w:rsidRDefault="00CA221D" w:rsidP="00CA221D">
      <w:pPr>
        <w:spacing w:line="360" w:lineRule="auto"/>
        <w:rPr>
          <w:sz w:val="24"/>
        </w:rPr>
      </w:pPr>
      <w:r w:rsidRPr="00CA221D">
        <w:rPr>
          <w:sz w:val="24"/>
        </w:rPr>
        <w:t>3.</w:t>
      </w:r>
      <w:r w:rsidR="007E02A5">
        <w:rPr>
          <w:rFonts w:hint="eastAsia"/>
          <w:sz w:val="24"/>
        </w:rPr>
        <w:t>1</w:t>
      </w:r>
    </w:p>
    <w:p w14:paraId="411C862D" w14:textId="77777777" w:rsidR="00745459" w:rsidRDefault="00F100A2" w:rsidP="00CA221D">
      <w:pPr>
        <w:spacing w:line="360" w:lineRule="auto"/>
        <w:rPr>
          <w:sz w:val="24"/>
        </w:rPr>
      </w:pPr>
      <w:r>
        <w:rPr>
          <w:rFonts w:hint="eastAsia"/>
          <w:sz w:val="24"/>
        </w:rPr>
        <w:t xml:space="preserve">    </w:t>
      </w:r>
      <w:r w:rsidR="00CA221D" w:rsidRPr="00CA221D">
        <w:rPr>
          <w:sz w:val="24"/>
        </w:rPr>
        <w:t>测量系统</w:t>
      </w:r>
      <w:r w:rsidR="00242BD8">
        <w:rPr>
          <w:rFonts w:hint="eastAsia"/>
          <w:sz w:val="24"/>
        </w:rPr>
        <w:t>m</w:t>
      </w:r>
      <w:r w:rsidR="00CA221D" w:rsidRPr="00D06AD6">
        <w:rPr>
          <w:sz w:val="24"/>
        </w:rPr>
        <w:t xml:space="preserve">easuring </w:t>
      </w:r>
      <w:r w:rsidR="00242BD8">
        <w:rPr>
          <w:rFonts w:hint="eastAsia"/>
          <w:sz w:val="24"/>
        </w:rPr>
        <w:t>s</w:t>
      </w:r>
      <w:r w:rsidR="00242BD8">
        <w:rPr>
          <w:sz w:val="24"/>
        </w:rPr>
        <w:t>ystem</w:t>
      </w:r>
    </w:p>
    <w:p w14:paraId="7E5443DC" w14:textId="3D6FC078" w:rsidR="00242BD8" w:rsidRDefault="00CA221D" w:rsidP="00242BD8">
      <w:pPr>
        <w:spacing w:line="360" w:lineRule="auto"/>
        <w:ind w:firstLine="480"/>
        <w:rPr>
          <w:sz w:val="24"/>
        </w:rPr>
      </w:pPr>
      <w:r w:rsidRPr="00CA221D">
        <w:rPr>
          <w:rFonts w:hint="eastAsia"/>
          <w:sz w:val="24"/>
        </w:rPr>
        <w:t>用于进行测量的整套装置</w:t>
      </w:r>
      <w:r w:rsidR="007E02A5">
        <w:rPr>
          <w:rFonts w:hint="eastAsia"/>
          <w:sz w:val="24"/>
        </w:rPr>
        <w:t>。用于获取或计算测量结果的软件也是测量系统的一部分。</w:t>
      </w:r>
      <w:r w:rsidR="008B7F08">
        <w:rPr>
          <w:rFonts w:hint="eastAsia"/>
          <w:sz w:val="24"/>
        </w:rPr>
        <w:t>大电流测量系统通常包括转换装置、传输系统、测量仪器。</w:t>
      </w:r>
    </w:p>
    <w:p w14:paraId="01BC551F" w14:textId="77777777" w:rsidR="00745459" w:rsidRDefault="00CA221D" w:rsidP="00CA221D">
      <w:pPr>
        <w:spacing w:line="360" w:lineRule="auto"/>
        <w:rPr>
          <w:sz w:val="24"/>
        </w:rPr>
      </w:pPr>
      <w:r w:rsidRPr="00CA221D">
        <w:rPr>
          <w:rFonts w:hint="eastAsia"/>
          <w:sz w:val="24"/>
        </w:rPr>
        <w:t>3.</w:t>
      </w:r>
      <w:r w:rsidR="0060007A">
        <w:rPr>
          <w:rFonts w:hint="eastAsia"/>
          <w:sz w:val="24"/>
        </w:rPr>
        <w:t>2</w:t>
      </w:r>
    </w:p>
    <w:p w14:paraId="311A4607" w14:textId="77777777" w:rsidR="00CA221D" w:rsidRDefault="00F100A2" w:rsidP="00CA221D">
      <w:pPr>
        <w:spacing w:line="360" w:lineRule="auto"/>
        <w:rPr>
          <w:sz w:val="24"/>
        </w:rPr>
      </w:pPr>
      <w:r>
        <w:rPr>
          <w:rFonts w:hint="eastAsia"/>
          <w:sz w:val="24"/>
        </w:rPr>
        <w:t xml:space="preserve">    </w:t>
      </w:r>
      <w:r w:rsidR="00CA221D" w:rsidRPr="00CA221D">
        <w:rPr>
          <w:rFonts w:hint="eastAsia"/>
          <w:sz w:val="24"/>
        </w:rPr>
        <w:t>转换装置</w:t>
      </w:r>
      <w:r w:rsidR="00CA221D" w:rsidRPr="00CA221D">
        <w:rPr>
          <w:rFonts w:hint="eastAsia"/>
          <w:sz w:val="24"/>
        </w:rPr>
        <w:t xml:space="preserve"> converting device</w:t>
      </w:r>
    </w:p>
    <w:p w14:paraId="57FD4420" w14:textId="77777777" w:rsidR="00CA221D" w:rsidRDefault="00F100A2" w:rsidP="00CA221D">
      <w:pPr>
        <w:spacing w:line="360" w:lineRule="auto"/>
        <w:rPr>
          <w:sz w:val="24"/>
        </w:rPr>
      </w:pPr>
      <w:r>
        <w:rPr>
          <w:rFonts w:hint="eastAsia"/>
          <w:sz w:val="24"/>
        </w:rPr>
        <w:t xml:space="preserve">    </w:t>
      </w:r>
      <w:r w:rsidR="00CA221D" w:rsidRPr="00CA221D">
        <w:rPr>
          <w:rFonts w:hint="eastAsia"/>
          <w:sz w:val="24"/>
        </w:rPr>
        <w:t>将被测量转换成另一测量仪器可记录或显示的量值的装置</w:t>
      </w:r>
      <w:r w:rsidR="005F1C9E">
        <w:rPr>
          <w:rFonts w:hint="eastAsia"/>
          <w:sz w:val="24"/>
        </w:rPr>
        <w:t>，如分流器、</w:t>
      </w:r>
      <w:r w:rsidR="005F1C9E" w:rsidRPr="00CA221D">
        <w:rPr>
          <w:rFonts w:hint="eastAsia"/>
          <w:sz w:val="24"/>
        </w:rPr>
        <w:t>罗哥夫斯基线圈</w:t>
      </w:r>
      <w:r w:rsidR="005F1C9E">
        <w:rPr>
          <w:rFonts w:hint="eastAsia"/>
          <w:sz w:val="24"/>
        </w:rPr>
        <w:t>、电流互感器等</w:t>
      </w:r>
      <w:r w:rsidR="00CA221D" w:rsidRPr="00CA221D">
        <w:rPr>
          <w:rFonts w:hint="eastAsia"/>
          <w:sz w:val="24"/>
        </w:rPr>
        <w:t>。</w:t>
      </w:r>
    </w:p>
    <w:p w14:paraId="2A2B5857" w14:textId="77777777" w:rsidR="0082636F" w:rsidRDefault="00B61719" w:rsidP="00B61719">
      <w:pPr>
        <w:spacing w:line="360" w:lineRule="auto"/>
        <w:rPr>
          <w:sz w:val="24"/>
        </w:rPr>
      </w:pPr>
      <w:r w:rsidRPr="00B61719">
        <w:rPr>
          <w:rFonts w:hint="eastAsia"/>
          <w:sz w:val="24"/>
        </w:rPr>
        <w:t>3.</w:t>
      </w:r>
      <w:r w:rsidR="0060007A">
        <w:rPr>
          <w:rFonts w:hint="eastAsia"/>
          <w:sz w:val="24"/>
        </w:rPr>
        <w:t>3</w:t>
      </w:r>
      <w:r w:rsidRPr="00B61719">
        <w:rPr>
          <w:rFonts w:hint="eastAsia"/>
          <w:sz w:val="24"/>
        </w:rPr>
        <w:t xml:space="preserve"> </w:t>
      </w:r>
    </w:p>
    <w:p w14:paraId="5BE8DDD7" w14:textId="77777777" w:rsidR="00B61719" w:rsidRDefault="00F100A2" w:rsidP="00B61719">
      <w:pPr>
        <w:spacing w:line="360" w:lineRule="auto"/>
        <w:rPr>
          <w:sz w:val="24"/>
        </w:rPr>
      </w:pPr>
      <w:r>
        <w:rPr>
          <w:rFonts w:hint="eastAsia"/>
          <w:sz w:val="24"/>
        </w:rPr>
        <w:t xml:space="preserve">    </w:t>
      </w:r>
      <w:r w:rsidR="00B61719" w:rsidRPr="00B61719">
        <w:rPr>
          <w:rFonts w:hint="eastAsia"/>
          <w:sz w:val="24"/>
        </w:rPr>
        <w:t>刻度因数</w:t>
      </w:r>
      <w:r w:rsidR="00B61719" w:rsidRPr="00B61719">
        <w:rPr>
          <w:rFonts w:hint="eastAsia"/>
          <w:sz w:val="24"/>
        </w:rPr>
        <w:t xml:space="preserve"> </w:t>
      </w:r>
      <w:r w:rsidR="0060007A">
        <w:rPr>
          <w:rFonts w:hint="eastAsia"/>
          <w:sz w:val="24"/>
        </w:rPr>
        <w:t>s</w:t>
      </w:r>
      <w:r w:rsidR="00B61719" w:rsidRPr="00B61719">
        <w:rPr>
          <w:rFonts w:hint="eastAsia"/>
          <w:sz w:val="24"/>
        </w:rPr>
        <w:t>cale factors</w:t>
      </w:r>
    </w:p>
    <w:p w14:paraId="0F9371F3" w14:textId="77777777" w:rsidR="001F2EF1" w:rsidRDefault="00B61719" w:rsidP="00242BD8">
      <w:pPr>
        <w:spacing w:line="360" w:lineRule="auto"/>
        <w:ind w:firstLine="480"/>
        <w:rPr>
          <w:sz w:val="24"/>
        </w:rPr>
      </w:pPr>
      <w:r w:rsidRPr="00B61719">
        <w:rPr>
          <w:rFonts w:hint="eastAsia"/>
          <w:sz w:val="24"/>
        </w:rPr>
        <w:t>与测量仪器的读数相乘便得到整个测量系统的输入量值的因数。</w:t>
      </w:r>
    </w:p>
    <w:p w14:paraId="26873FE2" w14:textId="77777777" w:rsidR="007423C5" w:rsidRDefault="00B61719" w:rsidP="001F2EF1">
      <w:pPr>
        <w:spacing w:line="360" w:lineRule="auto"/>
        <w:rPr>
          <w:sz w:val="24"/>
        </w:rPr>
      </w:pPr>
      <w:r w:rsidRPr="00B61719">
        <w:rPr>
          <w:rFonts w:hint="eastAsia"/>
          <w:sz w:val="24"/>
        </w:rPr>
        <w:t>3.</w:t>
      </w:r>
      <w:r w:rsidR="0060007A">
        <w:rPr>
          <w:rFonts w:hint="eastAsia"/>
          <w:sz w:val="24"/>
        </w:rPr>
        <w:t>4</w:t>
      </w:r>
    </w:p>
    <w:p w14:paraId="2DAA9B51" w14:textId="77777777" w:rsidR="007423C5" w:rsidRDefault="0060007A" w:rsidP="00D619B0">
      <w:pPr>
        <w:spacing w:line="360" w:lineRule="auto"/>
        <w:ind w:firstLine="480"/>
      </w:pPr>
      <w:r>
        <w:rPr>
          <w:rFonts w:hint="eastAsia"/>
          <w:sz w:val="24"/>
        </w:rPr>
        <w:t>交流试验</w:t>
      </w:r>
      <w:r w:rsidR="0082636F">
        <w:rPr>
          <w:rFonts w:hint="eastAsia"/>
          <w:sz w:val="24"/>
        </w:rPr>
        <w:t>电流</w:t>
      </w:r>
      <w:r w:rsidR="00B61719" w:rsidRPr="00B61719">
        <w:rPr>
          <w:rFonts w:hint="eastAsia"/>
          <w:sz w:val="24"/>
        </w:rPr>
        <w:t>值</w:t>
      </w:r>
      <w:r>
        <w:rPr>
          <w:rFonts w:hint="eastAsia"/>
          <w:sz w:val="24"/>
        </w:rPr>
        <w:t xml:space="preserve"> </w:t>
      </w:r>
      <w:r w:rsidR="00B61719" w:rsidRPr="00B61719">
        <w:rPr>
          <w:rFonts w:hint="eastAsia"/>
          <w:sz w:val="24"/>
        </w:rPr>
        <w:t>value</w:t>
      </w:r>
      <w:r>
        <w:rPr>
          <w:rFonts w:hint="eastAsia"/>
          <w:sz w:val="24"/>
        </w:rPr>
        <w:t xml:space="preserve"> of the a.c. test current</w:t>
      </w:r>
    </w:p>
    <w:p w14:paraId="05154094" w14:textId="77777777" w:rsidR="00B61719" w:rsidRDefault="00F100A2" w:rsidP="00B61719">
      <w:pPr>
        <w:spacing w:line="360" w:lineRule="auto"/>
        <w:ind w:firstLineChars="150" w:firstLine="360"/>
        <w:rPr>
          <w:sz w:val="24"/>
        </w:rPr>
      </w:pPr>
      <w:r>
        <w:rPr>
          <w:rFonts w:hint="eastAsia"/>
          <w:sz w:val="24"/>
        </w:rPr>
        <w:t xml:space="preserve"> </w:t>
      </w:r>
      <w:r w:rsidR="0060007A">
        <w:rPr>
          <w:rFonts w:hint="eastAsia"/>
          <w:sz w:val="24"/>
        </w:rPr>
        <w:t>试验电流的真有效</w:t>
      </w:r>
      <w:r w:rsidR="00B61719" w:rsidRPr="00B61719">
        <w:rPr>
          <w:sz w:val="24"/>
        </w:rPr>
        <w:t>值。</w:t>
      </w:r>
    </w:p>
    <w:p w14:paraId="1B5B328D" w14:textId="77777777" w:rsidR="00F810EB" w:rsidRPr="00F100A2" w:rsidRDefault="00CA221D" w:rsidP="00E40BB2">
      <w:pPr>
        <w:pStyle w:val="afa"/>
        <w:spacing w:before="156" w:after="156"/>
      </w:pPr>
      <w:bookmarkStart w:id="46" w:name="_Toc66369372"/>
      <w:r w:rsidRPr="00F100A2">
        <w:rPr>
          <w:rFonts w:hAnsi="黑体" w:hint="eastAsia"/>
        </w:rPr>
        <w:t>4</w:t>
      </w:r>
      <w:r w:rsidR="00C31DD3" w:rsidRPr="00F100A2">
        <w:rPr>
          <w:rFonts w:hAnsi="黑体" w:hint="eastAsia"/>
        </w:rPr>
        <w:t xml:space="preserve">  </w:t>
      </w:r>
      <w:r w:rsidR="00F810EB" w:rsidRPr="00F100A2">
        <w:rPr>
          <w:rFonts w:hint="eastAsia"/>
        </w:rPr>
        <w:t>概述</w:t>
      </w:r>
      <w:bookmarkEnd w:id="46"/>
    </w:p>
    <w:p w14:paraId="14AF1B53" w14:textId="77777777" w:rsidR="00D3531C" w:rsidRDefault="00D3531C" w:rsidP="00552C6D">
      <w:pPr>
        <w:spacing w:line="360" w:lineRule="auto"/>
        <w:ind w:firstLine="480"/>
        <w:rPr>
          <w:sz w:val="24"/>
        </w:rPr>
      </w:pPr>
      <w:r>
        <w:rPr>
          <w:rFonts w:hint="eastAsia"/>
          <w:sz w:val="24"/>
        </w:rPr>
        <w:lastRenderedPageBreak/>
        <w:t>工频大电流测量系统是用于测量工频试验大电流的测量装置，它</w:t>
      </w:r>
      <w:r w:rsidR="00552C6D">
        <w:rPr>
          <w:rFonts w:hint="eastAsia"/>
          <w:sz w:val="24"/>
        </w:rPr>
        <w:t>是</w:t>
      </w:r>
      <w:r>
        <w:rPr>
          <w:rFonts w:hint="eastAsia"/>
          <w:sz w:val="24"/>
        </w:rPr>
        <w:t>可将被测工频试验大电流通过转换装置按一定的比例转换为可用电流表</w:t>
      </w:r>
      <w:r w:rsidR="00BA6915">
        <w:rPr>
          <w:rFonts w:hint="eastAsia"/>
          <w:sz w:val="24"/>
        </w:rPr>
        <w:t>等测量仪器</w:t>
      </w:r>
      <w:r>
        <w:rPr>
          <w:rFonts w:hint="eastAsia"/>
          <w:sz w:val="24"/>
        </w:rPr>
        <w:t>直接测量的测量系统。</w:t>
      </w:r>
    </w:p>
    <w:p w14:paraId="1CB7F94D" w14:textId="77777777" w:rsidR="007423C5" w:rsidRDefault="00637149" w:rsidP="00BA6915">
      <w:pPr>
        <w:spacing w:line="360" w:lineRule="auto"/>
        <w:ind w:firstLineChars="200" w:firstLine="480"/>
        <w:rPr>
          <w:sz w:val="24"/>
        </w:rPr>
      </w:pPr>
      <w:r w:rsidRPr="00637149">
        <w:rPr>
          <w:rFonts w:hint="eastAsia"/>
          <w:sz w:val="24"/>
        </w:rPr>
        <w:t>一般的工频</w:t>
      </w:r>
      <w:r w:rsidR="00552C6D">
        <w:rPr>
          <w:rFonts w:hint="eastAsia"/>
          <w:sz w:val="24"/>
        </w:rPr>
        <w:t>大</w:t>
      </w:r>
      <w:r w:rsidRPr="00637149">
        <w:rPr>
          <w:rFonts w:hint="eastAsia"/>
          <w:sz w:val="24"/>
        </w:rPr>
        <w:t>电流测量系统（如图</w:t>
      </w:r>
      <w:r w:rsidR="00552C6D">
        <w:rPr>
          <w:rFonts w:hint="eastAsia"/>
          <w:sz w:val="24"/>
        </w:rPr>
        <w:t>1</w:t>
      </w:r>
      <w:r w:rsidRPr="00637149">
        <w:rPr>
          <w:rFonts w:hint="eastAsia"/>
          <w:sz w:val="24"/>
        </w:rPr>
        <w:t>所示）由电流转换装置、传输系统和测量仪器所组成。电流转换装置</w:t>
      </w:r>
      <w:r w:rsidR="00552C6D">
        <w:rPr>
          <w:rFonts w:hint="eastAsia"/>
          <w:sz w:val="24"/>
        </w:rPr>
        <w:t>一般是分流器、</w:t>
      </w:r>
      <w:r w:rsidR="00552C6D" w:rsidRPr="00CA221D">
        <w:rPr>
          <w:rFonts w:hint="eastAsia"/>
          <w:sz w:val="24"/>
        </w:rPr>
        <w:t>罗哥夫斯基线圈</w:t>
      </w:r>
      <w:r w:rsidR="00552C6D">
        <w:rPr>
          <w:rFonts w:hint="eastAsia"/>
          <w:sz w:val="24"/>
        </w:rPr>
        <w:t>、电流互感器或其他转换装置，转换装置的二次输出端通常使用屏蔽电缆与电流表等测量仪器连接。</w:t>
      </w:r>
    </w:p>
    <w:p w14:paraId="58E3B0A6" w14:textId="2CD251B4" w:rsidR="00637149" w:rsidRPr="00637149" w:rsidRDefault="009B145F" w:rsidP="00637149">
      <w:pPr>
        <w:spacing w:line="360" w:lineRule="auto"/>
        <w:jc w:val="center"/>
        <w:rPr>
          <w:sz w:val="24"/>
        </w:rPr>
      </w:pPr>
      <w:r>
        <w:rPr>
          <w:noProof/>
          <w:sz w:val="24"/>
        </w:rPr>
        <w:drawing>
          <wp:inline distT="0" distB="0" distL="0" distR="0" wp14:anchorId="0672A0FF" wp14:editId="58C2DD81">
            <wp:extent cx="2785745" cy="36893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85745" cy="3689350"/>
                    </a:xfrm>
                    <a:prstGeom prst="rect">
                      <a:avLst/>
                    </a:prstGeom>
                    <a:noFill/>
                    <a:ln>
                      <a:noFill/>
                    </a:ln>
                  </pic:spPr>
                </pic:pic>
              </a:graphicData>
            </a:graphic>
          </wp:inline>
        </w:drawing>
      </w:r>
    </w:p>
    <w:p w14:paraId="31FCBA8E" w14:textId="77777777" w:rsidR="007932C8" w:rsidRPr="00BA6915" w:rsidRDefault="00F810EB" w:rsidP="007932C8">
      <w:pPr>
        <w:spacing w:line="360" w:lineRule="auto"/>
        <w:jc w:val="center"/>
        <w:rPr>
          <w:rFonts w:ascii="黑体" w:eastAsia="黑体" w:hAnsi="黑体"/>
          <w:szCs w:val="21"/>
        </w:rPr>
      </w:pPr>
      <w:r w:rsidRPr="00BA6915">
        <w:rPr>
          <w:rFonts w:ascii="黑体" w:eastAsia="黑体" w:hAnsi="黑体"/>
          <w:szCs w:val="21"/>
        </w:rPr>
        <w:t>图</w:t>
      </w:r>
      <w:r w:rsidR="00BA6915" w:rsidRPr="00BA6915">
        <w:rPr>
          <w:rFonts w:ascii="黑体" w:eastAsia="黑体" w:hAnsi="黑体" w:hint="eastAsia"/>
          <w:szCs w:val="21"/>
        </w:rPr>
        <w:t>1</w:t>
      </w:r>
      <w:r w:rsidR="000442D8" w:rsidRPr="00BA6915">
        <w:rPr>
          <w:rFonts w:ascii="黑体" w:eastAsia="黑体" w:hAnsi="黑体"/>
          <w:szCs w:val="21"/>
        </w:rPr>
        <w:t>工频</w:t>
      </w:r>
      <w:r w:rsidR="00BA6915" w:rsidRPr="00BA6915">
        <w:rPr>
          <w:rFonts w:ascii="黑体" w:eastAsia="黑体" w:hAnsi="黑体" w:hint="eastAsia"/>
          <w:szCs w:val="21"/>
        </w:rPr>
        <w:t>大</w:t>
      </w:r>
      <w:r w:rsidR="000442D8" w:rsidRPr="00BA6915">
        <w:rPr>
          <w:rFonts w:ascii="黑体" w:eastAsia="黑体" w:hAnsi="黑体"/>
          <w:szCs w:val="21"/>
        </w:rPr>
        <w:t>电流测量系统</w:t>
      </w:r>
      <w:r w:rsidR="00BA6915" w:rsidRPr="00BA6915">
        <w:rPr>
          <w:rFonts w:ascii="黑体" w:eastAsia="黑体" w:hAnsi="黑体" w:hint="eastAsia"/>
          <w:szCs w:val="21"/>
        </w:rPr>
        <w:t>原理</w:t>
      </w:r>
      <w:r w:rsidR="000442D8" w:rsidRPr="00BA6915">
        <w:rPr>
          <w:rFonts w:ascii="黑体" w:eastAsia="黑体" w:hAnsi="黑体"/>
          <w:szCs w:val="21"/>
        </w:rPr>
        <w:t>图</w:t>
      </w:r>
    </w:p>
    <w:p w14:paraId="478DA2CA" w14:textId="77777777" w:rsidR="00F810EB" w:rsidRPr="004A149F" w:rsidRDefault="007425F2" w:rsidP="00E40BB2">
      <w:pPr>
        <w:pStyle w:val="afa"/>
        <w:spacing w:before="156" w:after="156"/>
      </w:pPr>
      <w:bookmarkStart w:id="47" w:name="_Toc66369373"/>
      <w:r>
        <w:t>5</w:t>
      </w:r>
      <w:r w:rsidR="00C31DD3">
        <w:rPr>
          <w:rFonts w:hint="eastAsia"/>
        </w:rPr>
        <w:t xml:space="preserve">  </w:t>
      </w:r>
      <w:r w:rsidR="00441881" w:rsidRPr="004A149F">
        <w:rPr>
          <w:rFonts w:hint="eastAsia"/>
        </w:rPr>
        <w:t>计量特性</w:t>
      </w:r>
      <w:bookmarkEnd w:id="47"/>
    </w:p>
    <w:p w14:paraId="1FAB0AFB" w14:textId="77777777" w:rsidR="00F3043D" w:rsidRDefault="000442D8" w:rsidP="00135B1A">
      <w:pPr>
        <w:spacing w:line="360" w:lineRule="auto"/>
        <w:rPr>
          <w:sz w:val="24"/>
        </w:rPr>
      </w:pPr>
      <w:r w:rsidRPr="000442D8">
        <w:rPr>
          <w:rFonts w:hint="eastAsia"/>
          <w:sz w:val="24"/>
        </w:rPr>
        <w:t>5.1</w:t>
      </w:r>
      <w:r w:rsidR="00BA6915">
        <w:rPr>
          <w:rFonts w:hint="eastAsia"/>
          <w:sz w:val="24"/>
        </w:rPr>
        <w:t xml:space="preserve">  </w:t>
      </w:r>
      <w:r w:rsidR="001F1A08">
        <w:rPr>
          <w:rFonts w:hint="eastAsia"/>
          <w:sz w:val="24"/>
        </w:rPr>
        <w:t>基本误差</w:t>
      </w:r>
    </w:p>
    <w:p w14:paraId="7FD112BA" w14:textId="77777777" w:rsidR="00786670" w:rsidRPr="00132F4E" w:rsidRDefault="00786670" w:rsidP="00786670">
      <w:pPr>
        <w:spacing w:line="360" w:lineRule="auto"/>
        <w:ind w:firstLineChars="200" w:firstLine="480"/>
        <w:rPr>
          <w:sz w:val="24"/>
        </w:rPr>
      </w:pPr>
      <w:r>
        <w:rPr>
          <w:rFonts w:hint="eastAsia"/>
          <w:sz w:val="24"/>
        </w:rPr>
        <w:t>工频大电流</w:t>
      </w:r>
      <w:r w:rsidRPr="00132F4E">
        <w:rPr>
          <w:sz w:val="24"/>
        </w:rPr>
        <w:t>测量系统的基本误差表达式为公式（</w:t>
      </w:r>
      <w:r w:rsidRPr="00132F4E">
        <w:rPr>
          <w:sz w:val="24"/>
        </w:rPr>
        <w:t>1</w:t>
      </w:r>
      <w:r w:rsidRPr="00132F4E">
        <w:rPr>
          <w:sz w:val="24"/>
        </w:rPr>
        <w:t>）。</w:t>
      </w:r>
    </w:p>
    <w:p w14:paraId="12C857B8" w14:textId="77777777" w:rsidR="00786670" w:rsidRPr="00E96C2F" w:rsidRDefault="00786670" w:rsidP="00786670">
      <w:pPr>
        <w:wordWrap w:val="0"/>
        <w:spacing w:line="360" w:lineRule="auto"/>
        <w:jc w:val="right"/>
        <w:rPr>
          <w:sz w:val="24"/>
        </w:rPr>
      </w:pPr>
      <m:oMathPara>
        <m:oMathParaPr>
          <m:jc m:val="right"/>
        </m:oMathParaPr>
        <m:oMath>
          <m:r>
            <m:rPr>
              <m:nor/>
            </m:rPr>
            <w:rPr>
              <w:sz w:val="24"/>
            </w:rPr>
            <m:t>γ=</m:t>
          </m:r>
          <m:f>
            <m:fPr>
              <m:ctrlPr>
                <w:rPr>
                  <w:rFonts w:ascii="Cambria Math" w:hAnsi="Cambria Math"/>
                  <w:i/>
                  <w:sz w:val="24"/>
                </w:rPr>
              </m:ctrlPr>
            </m:fPr>
            <m:num>
              <m:sSub>
                <m:sSubPr>
                  <m:ctrlPr>
                    <w:rPr>
                      <w:rFonts w:ascii="Cambria Math" w:hAnsi="Cambria Math"/>
                      <w:i/>
                      <w:sz w:val="24"/>
                    </w:rPr>
                  </m:ctrlPr>
                </m:sSubPr>
                <m:e>
                  <m:r>
                    <m:rPr>
                      <m:nor/>
                    </m:rPr>
                    <w:rPr>
                      <w:rFonts w:hint="eastAsia"/>
                      <w:i/>
                      <w:iCs/>
                      <w:sz w:val="24"/>
                    </w:rPr>
                    <m:t>I</m:t>
                  </m:r>
                </m:e>
                <m:sub>
                  <m:r>
                    <m:rPr>
                      <m:nor/>
                    </m:rPr>
                    <w:rPr>
                      <w:rFonts w:ascii="Cambria Math" w:hint="eastAsia"/>
                      <w:sz w:val="24"/>
                    </w:rPr>
                    <m:t>x</m:t>
                  </m:r>
                </m:sub>
              </m:sSub>
              <m:r>
                <m:rPr>
                  <m:nor/>
                </m:rPr>
                <w:rPr>
                  <w:rFonts w:eastAsia="微软雅黑"/>
                  <w:sz w:val="24"/>
                </w:rPr>
                <m:t>-</m:t>
              </m:r>
              <m:sSub>
                <m:sSubPr>
                  <m:ctrlPr>
                    <w:rPr>
                      <w:rFonts w:ascii="Cambria Math" w:hAnsi="Cambria Math"/>
                      <w:i/>
                      <w:sz w:val="24"/>
                    </w:rPr>
                  </m:ctrlPr>
                </m:sSubPr>
                <m:e>
                  <m:r>
                    <m:rPr>
                      <m:nor/>
                    </m:rPr>
                    <w:rPr>
                      <w:rFonts w:hint="eastAsia"/>
                      <w:i/>
                      <w:iCs/>
                      <w:sz w:val="24"/>
                    </w:rPr>
                    <m:t>I</m:t>
                  </m:r>
                </m:e>
                <m:sub>
                  <m:r>
                    <m:rPr>
                      <m:nor/>
                    </m:rPr>
                    <w:rPr>
                      <w:rFonts w:hint="eastAsia"/>
                      <w:sz w:val="24"/>
                    </w:rPr>
                    <m:t>n</m:t>
                  </m:r>
                </m:sub>
              </m:sSub>
            </m:num>
            <m:den>
              <m:sSub>
                <m:sSubPr>
                  <m:ctrlPr>
                    <w:rPr>
                      <w:rFonts w:ascii="Cambria Math" w:hAnsi="Cambria Math"/>
                      <w:i/>
                      <w:sz w:val="24"/>
                    </w:rPr>
                  </m:ctrlPr>
                </m:sSubPr>
                <m:e>
                  <m:r>
                    <m:rPr>
                      <m:nor/>
                    </m:rPr>
                    <w:rPr>
                      <w:rFonts w:hint="eastAsia"/>
                      <w:i/>
                      <w:iCs/>
                      <w:sz w:val="24"/>
                    </w:rPr>
                    <m:t>I</m:t>
                  </m:r>
                </m:e>
                <m:sub>
                  <m:r>
                    <m:rPr>
                      <m:nor/>
                    </m:rPr>
                    <w:rPr>
                      <w:sz w:val="24"/>
                    </w:rPr>
                    <m:t>n</m:t>
                  </m:r>
                </m:sub>
              </m:sSub>
            </m:den>
          </m:f>
          <m:r>
            <m:rPr>
              <m:nor/>
            </m:rPr>
            <w:rPr>
              <w:sz w:val="24"/>
            </w:rPr>
            <m:t xml:space="preserve">×100%                                                   </m:t>
          </m:r>
          <m:r>
            <m:rPr>
              <m:nor/>
            </m:rPr>
            <w:rPr>
              <w:iCs/>
              <w:sz w:val="24"/>
            </w:rPr>
            <m:t>（</m:t>
          </m:r>
          <m:r>
            <m:rPr>
              <m:nor/>
            </m:rPr>
            <w:rPr>
              <w:iCs/>
              <w:sz w:val="24"/>
            </w:rPr>
            <m:t>1</m:t>
          </m:r>
          <m:r>
            <m:rPr>
              <m:nor/>
            </m:rPr>
            <w:rPr>
              <w:iCs/>
              <w:sz w:val="24"/>
            </w:rPr>
            <m:t>）</m:t>
          </m:r>
        </m:oMath>
      </m:oMathPara>
    </w:p>
    <w:p w14:paraId="2AD9E1EC" w14:textId="77777777" w:rsidR="00786670" w:rsidRPr="00E96C2F" w:rsidRDefault="00786670" w:rsidP="00786670">
      <w:pPr>
        <w:spacing w:line="360" w:lineRule="auto"/>
        <w:ind w:firstLineChars="200" w:firstLine="480"/>
        <w:rPr>
          <w:sz w:val="24"/>
        </w:rPr>
      </w:pPr>
      <w:r w:rsidRPr="00132F4E">
        <w:rPr>
          <w:sz w:val="24"/>
        </w:rPr>
        <w:t>式中：</w:t>
      </w:r>
      <m:oMath>
        <m:r>
          <w:rPr>
            <w:rFonts w:ascii="Cambria Math" w:hAnsi="Cambria Math"/>
            <w:sz w:val="24"/>
          </w:rPr>
          <m:t>γ</m:t>
        </m:r>
      </m:oMath>
      <w:r w:rsidRPr="00132F4E">
        <w:rPr>
          <w:sz w:val="24"/>
        </w:rPr>
        <w:t>——</w:t>
      </w:r>
      <w:r w:rsidRPr="00132F4E">
        <w:rPr>
          <w:sz w:val="24"/>
        </w:rPr>
        <w:t>被校</w:t>
      </w:r>
      <w:r>
        <w:rPr>
          <w:rFonts w:hint="eastAsia"/>
          <w:sz w:val="24"/>
        </w:rPr>
        <w:t>工频电流</w:t>
      </w:r>
      <w:r>
        <w:rPr>
          <w:sz w:val="24"/>
        </w:rPr>
        <w:t>测量系统</w:t>
      </w:r>
      <w:r>
        <w:rPr>
          <w:rFonts w:hint="eastAsia"/>
          <w:sz w:val="24"/>
        </w:rPr>
        <w:t>相对</w:t>
      </w:r>
      <w:r w:rsidRPr="00132F4E">
        <w:rPr>
          <w:sz w:val="24"/>
        </w:rPr>
        <w:t>误差；</w:t>
      </w:r>
    </w:p>
    <w:p w14:paraId="03BCD76E" w14:textId="77777777" w:rsidR="00786670" w:rsidRPr="00132F4E" w:rsidRDefault="00786670" w:rsidP="00786670">
      <w:pPr>
        <w:spacing w:line="360" w:lineRule="auto"/>
        <w:ind w:firstLineChars="500" w:firstLine="1200"/>
        <w:rPr>
          <w:sz w:val="24"/>
        </w:rPr>
      </w:pPr>
      <w:r>
        <w:rPr>
          <w:rFonts w:hint="eastAsia"/>
          <w:i/>
          <w:sz w:val="24"/>
        </w:rPr>
        <w:t>I</w:t>
      </w:r>
      <w:r>
        <w:rPr>
          <w:rFonts w:hint="eastAsia"/>
          <w:sz w:val="24"/>
          <w:vertAlign w:val="subscript"/>
        </w:rPr>
        <w:t>n</w:t>
      </w:r>
      <w:r w:rsidRPr="00556A32">
        <w:rPr>
          <w:sz w:val="24"/>
        </w:rPr>
        <w:t>——</w:t>
      </w:r>
      <w:r>
        <w:rPr>
          <w:rFonts w:hint="eastAsia"/>
          <w:sz w:val="24"/>
        </w:rPr>
        <w:t>标准测量系统</w:t>
      </w:r>
      <w:r w:rsidRPr="00132F4E">
        <w:rPr>
          <w:sz w:val="24"/>
        </w:rPr>
        <w:t>的</w:t>
      </w:r>
      <w:r>
        <w:rPr>
          <w:rFonts w:hint="eastAsia"/>
          <w:sz w:val="24"/>
        </w:rPr>
        <w:t>测量</w:t>
      </w:r>
      <w:r w:rsidRPr="00132F4E">
        <w:rPr>
          <w:sz w:val="24"/>
        </w:rPr>
        <w:t>实际值</w:t>
      </w:r>
      <w:r w:rsidR="00634AB8">
        <w:rPr>
          <w:rFonts w:hint="eastAsia"/>
          <w:sz w:val="24"/>
        </w:rPr>
        <w:t>，</w:t>
      </w:r>
      <w:r w:rsidR="00634AB8">
        <w:rPr>
          <w:rFonts w:hint="eastAsia"/>
          <w:sz w:val="24"/>
        </w:rPr>
        <w:t>A</w:t>
      </w:r>
      <w:r w:rsidRPr="00132F4E">
        <w:rPr>
          <w:sz w:val="24"/>
        </w:rPr>
        <w:t>；</w:t>
      </w:r>
    </w:p>
    <w:p w14:paraId="7EA14F61" w14:textId="77777777" w:rsidR="00786670" w:rsidRPr="00132F4E" w:rsidRDefault="00786670" w:rsidP="00786670">
      <w:pPr>
        <w:spacing w:line="360" w:lineRule="auto"/>
        <w:ind w:firstLineChars="500" w:firstLine="1200"/>
        <w:rPr>
          <w:sz w:val="24"/>
        </w:rPr>
      </w:pPr>
      <w:r>
        <w:rPr>
          <w:rFonts w:hint="eastAsia"/>
          <w:i/>
          <w:sz w:val="24"/>
        </w:rPr>
        <w:t>I</w:t>
      </w:r>
      <w:r>
        <w:rPr>
          <w:rFonts w:hint="eastAsia"/>
          <w:sz w:val="24"/>
          <w:vertAlign w:val="subscript"/>
        </w:rPr>
        <w:t>x</w:t>
      </w:r>
      <w:r>
        <w:rPr>
          <w:sz w:val="24"/>
        </w:rPr>
        <w:t>——</w:t>
      </w:r>
      <w:r w:rsidRPr="00132F4E">
        <w:rPr>
          <w:sz w:val="24"/>
        </w:rPr>
        <w:t>被校测量系统的测量</w:t>
      </w:r>
      <w:r>
        <w:rPr>
          <w:rFonts w:hint="eastAsia"/>
          <w:sz w:val="24"/>
        </w:rPr>
        <w:t>示</w:t>
      </w:r>
      <w:r w:rsidRPr="00132F4E">
        <w:rPr>
          <w:sz w:val="24"/>
        </w:rPr>
        <w:t>值</w:t>
      </w:r>
      <w:r w:rsidR="00634AB8">
        <w:rPr>
          <w:rFonts w:hint="eastAsia"/>
          <w:sz w:val="24"/>
        </w:rPr>
        <w:t>，</w:t>
      </w:r>
      <w:r w:rsidR="00634AB8">
        <w:rPr>
          <w:rFonts w:hint="eastAsia"/>
          <w:sz w:val="24"/>
        </w:rPr>
        <w:t>A</w:t>
      </w:r>
      <w:r>
        <w:rPr>
          <w:rFonts w:hint="eastAsia"/>
          <w:sz w:val="24"/>
        </w:rPr>
        <w:t>。</w:t>
      </w:r>
    </w:p>
    <w:p w14:paraId="0D6F33D4" w14:textId="77777777" w:rsidR="000442D8" w:rsidRDefault="000442D8" w:rsidP="000442D8">
      <w:pPr>
        <w:spacing w:line="360" w:lineRule="auto"/>
        <w:rPr>
          <w:sz w:val="24"/>
        </w:rPr>
      </w:pPr>
      <w:r w:rsidRPr="000442D8">
        <w:rPr>
          <w:rFonts w:hint="eastAsia"/>
          <w:sz w:val="24"/>
        </w:rPr>
        <w:t>5.</w:t>
      </w:r>
      <w:r w:rsidR="00EE434E">
        <w:rPr>
          <w:rFonts w:hint="eastAsia"/>
          <w:sz w:val="24"/>
        </w:rPr>
        <w:t>2</w:t>
      </w:r>
      <w:r w:rsidR="00B903CF">
        <w:rPr>
          <w:rFonts w:hint="eastAsia"/>
          <w:sz w:val="24"/>
        </w:rPr>
        <w:t xml:space="preserve">  </w:t>
      </w:r>
      <w:r w:rsidR="00B903CF">
        <w:rPr>
          <w:rFonts w:hint="eastAsia"/>
          <w:sz w:val="24"/>
        </w:rPr>
        <w:t>短时稳定性</w:t>
      </w:r>
    </w:p>
    <w:p w14:paraId="7E23FB97" w14:textId="77777777" w:rsidR="00B903CF" w:rsidRDefault="00B903CF" w:rsidP="000442D8">
      <w:pPr>
        <w:spacing w:line="360" w:lineRule="auto"/>
        <w:rPr>
          <w:sz w:val="24"/>
        </w:rPr>
      </w:pPr>
      <w:r>
        <w:rPr>
          <w:rFonts w:hint="eastAsia"/>
          <w:sz w:val="24"/>
        </w:rPr>
        <w:t xml:space="preserve">    </w:t>
      </w:r>
      <w:r>
        <w:rPr>
          <w:rFonts w:hint="eastAsia"/>
          <w:sz w:val="24"/>
        </w:rPr>
        <w:t>工频大电流测量系统上持续施加测量范围内的最大电流，施加时间应与预期使用时</w:t>
      </w:r>
      <w:r>
        <w:rPr>
          <w:rFonts w:hint="eastAsia"/>
          <w:sz w:val="24"/>
        </w:rPr>
        <w:lastRenderedPageBreak/>
        <w:t>间相适应，推荐最大时间为</w:t>
      </w:r>
      <w:r>
        <w:rPr>
          <w:rFonts w:hint="eastAsia"/>
          <w:sz w:val="24"/>
        </w:rPr>
        <w:t>20min</w:t>
      </w:r>
      <w:r>
        <w:rPr>
          <w:rFonts w:hint="eastAsia"/>
          <w:sz w:val="24"/>
        </w:rPr>
        <w:t>，期间示值误差的变化应不大于其允许误差的</w:t>
      </w:r>
      <w:r>
        <w:rPr>
          <w:rFonts w:hint="eastAsia"/>
          <w:sz w:val="24"/>
        </w:rPr>
        <w:t>1/</w:t>
      </w:r>
      <w:r w:rsidR="004B7B30">
        <w:rPr>
          <w:rFonts w:hint="eastAsia"/>
          <w:sz w:val="24"/>
        </w:rPr>
        <w:t>2</w:t>
      </w:r>
      <w:r>
        <w:rPr>
          <w:rFonts w:hint="eastAsia"/>
          <w:sz w:val="24"/>
        </w:rPr>
        <w:t>。</w:t>
      </w:r>
    </w:p>
    <w:p w14:paraId="4577DD2C" w14:textId="77777777" w:rsidR="00ED4377" w:rsidRDefault="000442D8" w:rsidP="00E321F4">
      <w:pPr>
        <w:spacing w:line="360" w:lineRule="auto"/>
        <w:rPr>
          <w:sz w:val="24"/>
        </w:rPr>
      </w:pPr>
      <w:r w:rsidRPr="000442D8">
        <w:rPr>
          <w:rFonts w:hint="eastAsia"/>
          <w:sz w:val="24"/>
        </w:rPr>
        <w:t>5.</w:t>
      </w:r>
      <w:r w:rsidR="00ED4377">
        <w:rPr>
          <w:rFonts w:hint="eastAsia"/>
          <w:sz w:val="24"/>
        </w:rPr>
        <w:t xml:space="preserve">3  </w:t>
      </w:r>
      <w:r w:rsidRPr="000442D8">
        <w:rPr>
          <w:rFonts w:hint="eastAsia"/>
          <w:sz w:val="24"/>
        </w:rPr>
        <w:t>电压耐受试验</w:t>
      </w:r>
    </w:p>
    <w:p w14:paraId="226CAAA4" w14:textId="1DEDD2D5" w:rsidR="000442D8" w:rsidRDefault="000442D8" w:rsidP="00E321F4">
      <w:pPr>
        <w:spacing w:line="360" w:lineRule="auto"/>
        <w:ind w:firstLineChars="200" w:firstLine="480"/>
        <w:rPr>
          <w:sz w:val="24"/>
        </w:rPr>
      </w:pPr>
      <w:r w:rsidRPr="00DD0193">
        <w:rPr>
          <w:sz w:val="24"/>
        </w:rPr>
        <w:t>电压耐受试验只适用于使用在高电位条件下的转换装置。转换装置必须通过干式耐压试验，电压为要求的频率或波形，电压值为其额定电压</w:t>
      </w:r>
      <w:r w:rsidRPr="000442D8">
        <w:rPr>
          <w:sz w:val="24"/>
        </w:rPr>
        <w:t>的</w:t>
      </w:r>
      <w:r w:rsidRPr="000442D8">
        <w:rPr>
          <w:sz w:val="24"/>
        </w:rPr>
        <w:t>110%</w:t>
      </w:r>
      <w:r w:rsidR="009B145F">
        <w:rPr>
          <w:rFonts w:hint="eastAsia"/>
          <w:sz w:val="24"/>
        </w:rPr>
        <w:t>，</w:t>
      </w:r>
      <w:r w:rsidR="002F1F19">
        <w:rPr>
          <w:rFonts w:hint="eastAsia"/>
          <w:sz w:val="24"/>
        </w:rPr>
        <w:t>持续时间</w:t>
      </w:r>
      <w:r w:rsidR="002F1F19">
        <w:rPr>
          <w:rFonts w:hint="eastAsia"/>
          <w:sz w:val="24"/>
        </w:rPr>
        <w:t>1min</w:t>
      </w:r>
      <w:r w:rsidR="002F1F19">
        <w:rPr>
          <w:rFonts w:hint="eastAsia"/>
          <w:sz w:val="24"/>
        </w:rPr>
        <w:t>，</w:t>
      </w:r>
      <w:r w:rsidR="009B145F">
        <w:rPr>
          <w:rFonts w:hint="eastAsia"/>
          <w:sz w:val="24"/>
        </w:rPr>
        <w:t>在该电压下，转换装置不能出现损坏的迹象。</w:t>
      </w:r>
    </w:p>
    <w:p w14:paraId="3DDB1E42" w14:textId="77777777" w:rsidR="00ED4377" w:rsidRDefault="000442D8" w:rsidP="00E321F4">
      <w:pPr>
        <w:spacing w:line="360" w:lineRule="auto"/>
        <w:rPr>
          <w:sz w:val="24"/>
        </w:rPr>
      </w:pPr>
      <w:r w:rsidRPr="000442D8">
        <w:rPr>
          <w:rFonts w:hint="eastAsia"/>
          <w:sz w:val="24"/>
        </w:rPr>
        <w:t>5.</w:t>
      </w:r>
      <w:r w:rsidR="00ED4377">
        <w:rPr>
          <w:rFonts w:hint="eastAsia"/>
          <w:sz w:val="24"/>
        </w:rPr>
        <w:t xml:space="preserve">4  </w:t>
      </w:r>
      <w:r w:rsidRPr="000442D8">
        <w:rPr>
          <w:rFonts w:hint="eastAsia"/>
          <w:sz w:val="24"/>
        </w:rPr>
        <w:t>电流耐受试验</w:t>
      </w:r>
    </w:p>
    <w:p w14:paraId="1A24AB29" w14:textId="0DB83BF0" w:rsidR="007932C8" w:rsidRPr="000442D8" w:rsidRDefault="00ED4377" w:rsidP="00E438F0">
      <w:pPr>
        <w:spacing w:line="360" w:lineRule="auto"/>
        <w:ind w:firstLineChars="200" w:firstLine="480"/>
        <w:rPr>
          <w:sz w:val="24"/>
        </w:rPr>
      </w:pPr>
      <w:r>
        <w:rPr>
          <w:rFonts w:hint="eastAsia"/>
          <w:sz w:val="24"/>
        </w:rPr>
        <w:t>测量系统应能</w:t>
      </w:r>
      <w:r w:rsidR="000442D8" w:rsidRPr="00DD0193">
        <w:rPr>
          <w:sz w:val="24"/>
        </w:rPr>
        <w:t>承受</w:t>
      </w:r>
      <w:r w:rsidR="002F1F19">
        <w:rPr>
          <w:rFonts w:hint="eastAsia"/>
          <w:sz w:val="24"/>
        </w:rPr>
        <w:t>其</w:t>
      </w:r>
      <w:r w:rsidR="009B145F">
        <w:rPr>
          <w:sz w:val="24"/>
        </w:rPr>
        <w:t>额定短时耐受电流</w:t>
      </w:r>
      <w:r w:rsidR="009B145F">
        <w:rPr>
          <w:rFonts w:hint="eastAsia"/>
          <w:sz w:val="24"/>
        </w:rPr>
        <w:t>和</w:t>
      </w:r>
      <w:r w:rsidR="000442D8" w:rsidRPr="00DD0193">
        <w:rPr>
          <w:sz w:val="24"/>
        </w:rPr>
        <w:t>额定峰值耐受电流</w:t>
      </w:r>
      <w:r w:rsidR="002F1F19">
        <w:rPr>
          <w:rFonts w:hint="eastAsia"/>
          <w:sz w:val="24"/>
        </w:rPr>
        <w:t>，</w:t>
      </w:r>
      <w:r w:rsidR="000442D8" w:rsidRPr="00DD0193">
        <w:rPr>
          <w:sz w:val="24"/>
        </w:rPr>
        <w:t>在该电流下，转换装置不能出现损坏的迹象。</w:t>
      </w:r>
    </w:p>
    <w:p w14:paraId="0BC70DED" w14:textId="77777777" w:rsidR="00F810EB" w:rsidRPr="00A231D7" w:rsidRDefault="007932C8" w:rsidP="00130418">
      <w:pPr>
        <w:pStyle w:val="afa"/>
        <w:spacing w:before="156" w:after="156"/>
      </w:pPr>
      <w:bookmarkStart w:id="48" w:name="_Toc66369374"/>
      <w:r>
        <w:rPr>
          <w:rFonts w:hint="eastAsia"/>
        </w:rPr>
        <w:t>6</w:t>
      </w:r>
      <w:r w:rsidR="00C31DD3">
        <w:rPr>
          <w:rFonts w:hint="eastAsia"/>
        </w:rPr>
        <w:t xml:space="preserve">  </w:t>
      </w:r>
      <w:r w:rsidR="00F810EB" w:rsidRPr="00A231D7">
        <w:rPr>
          <w:rFonts w:hint="eastAsia"/>
        </w:rPr>
        <w:t>校准条件</w:t>
      </w:r>
      <w:bookmarkEnd w:id="48"/>
    </w:p>
    <w:p w14:paraId="6E6E0241" w14:textId="77777777" w:rsidR="008D0BFA" w:rsidRPr="00671446" w:rsidRDefault="00C31DD3" w:rsidP="00671446">
      <w:pPr>
        <w:spacing w:line="360" w:lineRule="auto"/>
        <w:rPr>
          <w:sz w:val="24"/>
        </w:rPr>
      </w:pPr>
      <w:r w:rsidRPr="00671446">
        <w:rPr>
          <w:sz w:val="24"/>
        </w:rPr>
        <w:t>6.</w:t>
      </w:r>
      <w:r w:rsidRPr="00671446">
        <w:rPr>
          <w:rFonts w:hint="eastAsia"/>
          <w:sz w:val="24"/>
        </w:rPr>
        <w:t xml:space="preserve">1  </w:t>
      </w:r>
      <w:r w:rsidR="008D0BFA" w:rsidRPr="00671446">
        <w:rPr>
          <w:sz w:val="24"/>
        </w:rPr>
        <w:t>环境</w:t>
      </w:r>
      <w:r w:rsidR="007932C8" w:rsidRPr="00671446">
        <w:rPr>
          <w:sz w:val="24"/>
        </w:rPr>
        <w:t>条件</w:t>
      </w:r>
    </w:p>
    <w:p w14:paraId="0D596A8F" w14:textId="77777777" w:rsidR="00BC571E" w:rsidRDefault="00BC571E" w:rsidP="00BC571E">
      <w:pPr>
        <w:spacing w:line="360" w:lineRule="auto"/>
        <w:rPr>
          <w:sz w:val="24"/>
        </w:rPr>
      </w:pPr>
      <w:r>
        <w:rPr>
          <w:rFonts w:hint="eastAsia"/>
          <w:sz w:val="24"/>
        </w:rPr>
        <w:t>6.1.1</w:t>
      </w:r>
      <w:r>
        <w:rPr>
          <w:sz w:val="24"/>
        </w:rPr>
        <w:t xml:space="preserve">  </w:t>
      </w:r>
      <w:r w:rsidRPr="00A00AB8">
        <w:rPr>
          <w:sz w:val="24"/>
        </w:rPr>
        <w:t>环境温度</w:t>
      </w:r>
      <w:r w:rsidRPr="0025351D">
        <w:rPr>
          <w:sz w:val="24"/>
        </w:rPr>
        <w:t>：（</w:t>
      </w:r>
      <w:r>
        <w:rPr>
          <w:rFonts w:hint="eastAsia"/>
          <w:sz w:val="24"/>
        </w:rPr>
        <w:t>5~4</w:t>
      </w:r>
      <w:r w:rsidRPr="0025351D">
        <w:rPr>
          <w:sz w:val="24"/>
        </w:rPr>
        <w:t>0</w:t>
      </w:r>
      <w:r w:rsidRPr="0025351D">
        <w:rPr>
          <w:sz w:val="24"/>
        </w:rPr>
        <w:t>）</w:t>
      </w:r>
      <w:r w:rsidRPr="0025351D">
        <w:rPr>
          <w:rFonts w:ascii="宋体" w:hAnsi="宋体" w:cs="宋体" w:hint="eastAsia"/>
          <w:sz w:val="24"/>
        </w:rPr>
        <w:t>℃</w:t>
      </w:r>
      <w:r w:rsidRPr="0025351D">
        <w:rPr>
          <w:sz w:val="24"/>
        </w:rPr>
        <w:t>，相对湿度不大于</w:t>
      </w:r>
      <w:r w:rsidRPr="0025351D">
        <w:rPr>
          <w:sz w:val="24"/>
        </w:rPr>
        <w:t>8</w:t>
      </w:r>
      <w:r>
        <w:rPr>
          <w:rFonts w:hint="eastAsia"/>
          <w:sz w:val="24"/>
        </w:rPr>
        <w:t>0</w:t>
      </w:r>
      <w:r w:rsidRPr="0025351D">
        <w:rPr>
          <w:sz w:val="24"/>
        </w:rPr>
        <w:t>%</w:t>
      </w:r>
      <w:r w:rsidRPr="0025351D">
        <w:rPr>
          <w:sz w:val="24"/>
        </w:rPr>
        <w:t>。</w:t>
      </w:r>
    </w:p>
    <w:p w14:paraId="3A5995A4" w14:textId="77777777" w:rsidR="00BC571E" w:rsidRPr="00A00AB8" w:rsidRDefault="00BC571E" w:rsidP="00BC571E">
      <w:pPr>
        <w:spacing w:line="360" w:lineRule="auto"/>
        <w:rPr>
          <w:sz w:val="24"/>
        </w:rPr>
      </w:pPr>
      <w:r>
        <w:rPr>
          <w:rFonts w:hint="eastAsia"/>
          <w:sz w:val="24"/>
        </w:rPr>
        <w:t>6.1.2</w:t>
      </w:r>
      <w:r>
        <w:rPr>
          <w:sz w:val="24"/>
        </w:rPr>
        <w:t xml:space="preserve">  </w:t>
      </w:r>
      <w:r>
        <w:rPr>
          <w:rFonts w:hint="eastAsia"/>
          <w:sz w:val="24"/>
        </w:rPr>
        <w:t>周围环境清洁，无腐蚀介质，无明显振源和电磁干扰。</w:t>
      </w:r>
    </w:p>
    <w:p w14:paraId="19CE7611" w14:textId="77777777" w:rsidR="007932C8" w:rsidRPr="00671446" w:rsidRDefault="007932C8" w:rsidP="00671446">
      <w:pPr>
        <w:spacing w:line="360" w:lineRule="auto"/>
        <w:rPr>
          <w:sz w:val="24"/>
        </w:rPr>
      </w:pPr>
      <w:r w:rsidRPr="00671446">
        <w:rPr>
          <w:sz w:val="24"/>
        </w:rPr>
        <w:t>6.</w:t>
      </w:r>
      <w:r w:rsidR="008D0BFA" w:rsidRPr="00671446">
        <w:rPr>
          <w:sz w:val="24"/>
        </w:rPr>
        <w:t>2</w:t>
      </w:r>
      <w:r w:rsidR="00C31DD3" w:rsidRPr="00671446">
        <w:rPr>
          <w:rFonts w:hint="eastAsia"/>
          <w:sz w:val="24"/>
        </w:rPr>
        <w:t xml:space="preserve">  </w:t>
      </w:r>
      <w:r w:rsidRPr="00671446">
        <w:rPr>
          <w:sz w:val="24"/>
        </w:rPr>
        <w:t>测量标准及其他设备</w:t>
      </w:r>
    </w:p>
    <w:p w14:paraId="20943A93" w14:textId="77777777" w:rsidR="00641F39" w:rsidRPr="00A00AB8" w:rsidRDefault="007932C8" w:rsidP="00BC571E">
      <w:pPr>
        <w:spacing w:line="360" w:lineRule="auto"/>
        <w:rPr>
          <w:sz w:val="24"/>
        </w:rPr>
      </w:pPr>
      <w:r w:rsidRPr="00A00AB8">
        <w:rPr>
          <w:sz w:val="24"/>
        </w:rPr>
        <w:t>6.</w:t>
      </w:r>
      <w:r w:rsidR="008D0BFA">
        <w:rPr>
          <w:rFonts w:hint="eastAsia"/>
          <w:sz w:val="24"/>
        </w:rPr>
        <w:t>2</w:t>
      </w:r>
      <w:r w:rsidR="003D66CA">
        <w:rPr>
          <w:sz w:val="24"/>
        </w:rPr>
        <w:t>.</w:t>
      </w:r>
      <w:r w:rsidR="003D66CA">
        <w:rPr>
          <w:rFonts w:hint="eastAsia"/>
          <w:sz w:val="24"/>
        </w:rPr>
        <w:t xml:space="preserve">1  </w:t>
      </w:r>
      <w:r w:rsidR="008D0BFA">
        <w:rPr>
          <w:rFonts w:hint="eastAsia"/>
          <w:sz w:val="24"/>
        </w:rPr>
        <w:t>测量标准的要求</w:t>
      </w:r>
    </w:p>
    <w:p w14:paraId="7197EF6B" w14:textId="77777777" w:rsidR="00641F39" w:rsidRDefault="00556A32" w:rsidP="00BC571E">
      <w:pPr>
        <w:pStyle w:val="af9"/>
        <w:spacing w:line="360" w:lineRule="auto"/>
        <w:ind w:firstLineChars="0" w:firstLine="0"/>
        <w:jc w:val="left"/>
        <w:rPr>
          <w:sz w:val="24"/>
        </w:rPr>
      </w:pPr>
      <w:r>
        <w:rPr>
          <w:rFonts w:ascii="Times New Roman" w:hint="eastAsia"/>
          <w:sz w:val="24"/>
          <w:szCs w:val="24"/>
        </w:rPr>
        <w:t xml:space="preserve">    </w:t>
      </w:r>
      <w:r w:rsidR="008D0BFA" w:rsidRPr="007135F5">
        <w:rPr>
          <w:rFonts w:ascii="Times New Roman" w:hint="eastAsia"/>
          <w:sz w:val="24"/>
          <w:szCs w:val="24"/>
        </w:rPr>
        <w:t>一般地，</w:t>
      </w:r>
      <w:r w:rsidR="00641F39" w:rsidRPr="007135F5">
        <w:rPr>
          <w:rFonts w:ascii="Times New Roman"/>
          <w:sz w:val="24"/>
          <w:szCs w:val="24"/>
        </w:rPr>
        <w:t>工频</w:t>
      </w:r>
      <w:r w:rsidR="00BC571E">
        <w:rPr>
          <w:rFonts w:ascii="Times New Roman" w:hint="eastAsia"/>
          <w:sz w:val="24"/>
          <w:szCs w:val="24"/>
        </w:rPr>
        <w:t>大</w:t>
      </w:r>
      <w:r w:rsidR="00641F39" w:rsidRPr="007135F5">
        <w:rPr>
          <w:rFonts w:ascii="Times New Roman"/>
          <w:sz w:val="24"/>
          <w:szCs w:val="24"/>
        </w:rPr>
        <w:t>电流标准测量系统由</w:t>
      </w:r>
      <w:r w:rsidR="008D0BFA" w:rsidRPr="007135F5">
        <w:rPr>
          <w:rFonts w:ascii="Times New Roman" w:hint="eastAsia"/>
          <w:sz w:val="24"/>
          <w:szCs w:val="24"/>
        </w:rPr>
        <w:t>转换装置</w:t>
      </w:r>
      <w:r w:rsidR="00641F39" w:rsidRPr="007135F5">
        <w:rPr>
          <w:rFonts w:ascii="Times New Roman"/>
          <w:sz w:val="24"/>
          <w:szCs w:val="24"/>
        </w:rPr>
        <w:t>、测量电缆、</w:t>
      </w:r>
      <w:r w:rsidR="0062759C">
        <w:rPr>
          <w:rFonts w:ascii="Times New Roman" w:hint="eastAsia"/>
          <w:sz w:val="24"/>
          <w:szCs w:val="24"/>
        </w:rPr>
        <w:t>测量仪器</w:t>
      </w:r>
      <w:r w:rsidR="00641F39" w:rsidRPr="007135F5">
        <w:rPr>
          <w:rFonts w:ascii="Times New Roman"/>
          <w:sz w:val="24"/>
          <w:szCs w:val="24"/>
        </w:rPr>
        <w:t>等组成</w:t>
      </w:r>
      <w:r w:rsidR="008D0BFA" w:rsidRPr="007135F5">
        <w:rPr>
          <w:rFonts w:ascii="Times New Roman" w:hint="eastAsia"/>
          <w:sz w:val="24"/>
          <w:szCs w:val="24"/>
        </w:rPr>
        <w:t>，</w:t>
      </w:r>
      <w:r w:rsidR="003D66CA" w:rsidRPr="007135F5">
        <w:rPr>
          <w:rFonts w:ascii="Times New Roman" w:hint="eastAsia"/>
          <w:sz w:val="24"/>
          <w:szCs w:val="24"/>
        </w:rPr>
        <w:t>标准测量系统总</w:t>
      </w:r>
      <w:r w:rsidR="003D66CA" w:rsidRPr="007135F5">
        <w:rPr>
          <w:rFonts w:ascii="Times New Roman"/>
          <w:sz w:val="24"/>
          <w:szCs w:val="24"/>
        </w:rPr>
        <w:t>不确定度</w:t>
      </w:r>
      <w:r w:rsidR="003D66CA" w:rsidRPr="007135F5">
        <w:rPr>
          <w:rFonts w:ascii="Times New Roman" w:hint="eastAsia"/>
          <w:sz w:val="24"/>
          <w:szCs w:val="24"/>
        </w:rPr>
        <w:t>小于被校测量允许误差的</w:t>
      </w:r>
      <w:r w:rsidR="003D66CA" w:rsidRPr="007135F5">
        <w:rPr>
          <w:rFonts w:ascii="Times New Roman" w:hint="eastAsia"/>
          <w:sz w:val="24"/>
          <w:szCs w:val="24"/>
        </w:rPr>
        <w:t>1/3</w:t>
      </w:r>
      <w:r w:rsidR="003D66CA" w:rsidRPr="007135F5">
        <w:rPr>
          <w:rFonts w:ascii="Times New Roman" w:hint="eastAsia"/>
          <w:sz w:val="24"/>
          <w:szCs w:val="24"/>
        </w:rPr>
        <w:t>。</w:t>
      </w:r>
    </w:p>
    <w:p w14:paraId="6CC8C9CA" w14:textId="77777777" w:rsidR="00641F39" w:rsidRPr="00A00AB8" w:rsidRDefault="00641F39" w:rsidP="00BC571E">
      <w:pPr>
        <w:spacing w:line="360" w:lineRule="auto"/>
        <w:rPr>
          <w:sz w:val="24"/>
        </w:rPr>
      </w:pPr>
      <w:r w:rsidRPr="00A00AB8">
        <w:rPr>
          <w:sz w:val="24"/>
        </w:rPr>
        <w:t>6.</w:t>
      </w:r>
      <w:r w:rsidR="00E72D62">
        <w:rPr>
          <w:rFonts w:hint="eastAsia"/>
          <w:sz w:val="24"/>
        </w:rPr>
        <w:t>2</w:t>
      </w:r>
      <w:r w:rsidRPr="00A00AB8">
        <w:rPr>
          <w:sz w:val="24"/>
        </w:rPr>
        <w:t>.</w:t>
      </w:r>
      <w:r w:rsidR="00BC571E">
        <w:rPr>
          <w:rFonts w:hint="eastAsia"/>
          <w:sz w:val="24"/>
        </w:rPr>
        <w:t>2</w:t>
      </w:r>
      <w:r w:rsidR="00E72D62">
        <w:rPr>
          <w:rFonts w:hAnsi="宋体"/>
          <w:sz w:val="24"/>
        </w:rPr>
        <w:t>其他设备</w:t>
      </w:r>
    </w:p>
    <w:p w14:paraId="6DF23634" w14:textId="77777777" w:rsidR="00BC571E" w:rsidRPr="00D51A6C" w:rsidRDefault="00BC571E" w:rsidP="00E321F4">
      <w:pPr>
        <w:spacing w:line="360" w:lineRule="auto"/>
        <w:ind w:firstLineChars="200" w:firstLine="480"/>
        <w:jc w:val="left"/>
        <w:rPr>
          <w:sz w:val="24"/>
        </w:rPr>
      </w:pPr>
      <w:r>
        <w:rPr>
          <w:rFonts w:hint="eastAsia"/>
          <w:sz w:val="24"/>
        </w:rPr>
        <w:t>其他</w:t>
      </w:r>
      <w:r w:rsidRPr="00D51A6C">
        <w:rPr>
          <w:sz w:val="24"/>
        </w:rPr>
        <w:t>设备主要包括</w:t>
      </w:r>
      <w:r>
        <w:rPr>
          <w:rFonts w:hint="eastAsia"/>
          <w:sz w:val="24"/>
        </w:rPr>
        <w:t>交流电流源</w:t>
      </w:r>
      <w:r w:rsidRPr="00D51A6C">
        <w:rPr>
          <w:sz w:val="24"/>
        </w:rPr>
        <w:t>和</w:t>
      </w:r>
      <w:r>
        <w:rPr>
          <w:rFonts w:hint="eastAsia"/>
          <w:sz w:val="24"/>
        </w:rPr>
        <w:t>升流</w:t>
      </w:r>
      <w:r w:rsidRPr="00D51A6C">
        <w:rPr>
          <w:sz w:val="24"/>
        </w:rPr>
        <w:t>控制装置，应满足电源</w:t>
      </w:r>
      <w:r>
        <w:rPr>
          <w:rFonts w:hint="eastAsia"/>
          <w:sz w:val="24"/>
        </w:rPr>
        <w:t>谐波畸变率</w:t>
      </w:r>
      <w:r w:rsidRPr="00D51A6C">
        <w:rPr>
          <w:sz w:val="24"/>
        </w:rPr>
        <w:t>不大于</w:t>
      </w:r>
      <w:r>
        <w:rPr>
          <w:rFonts w:hint="eastAsia"/>
          <w:sz w:val="24"/>
        </w:rPr>
        <w:t>5</w:t>
      </w:r>
      <w:r w:rsidRPr="00D51A6C">
        <w:rPr>
          <w:sz w:val="24"/>
        </w:rPr>
        <w:t>%</w:t>
      </w:r>
      <w:r>
        <w:rPr>
          <w:rFonts w:hint="eastAsia"/>
          <w:sz w:val="24"/>
        </w:rPr>
        <w:t>，电流波形应近似于一个正弦波，正峰值和负峰值的差异</w:t>
      </w:r>
      <w:r w:rsidR="00E321F4">
        <w:rPr>
          <w:rFonts w:hint="eastAsia"/>
          <w:sz w:val="24"/>
        </w:rPr>
        <w:t>小于</w:t>
      </w:r>
      <w:r>
        <w:rPr>
          <w:rFonts w:hint="eastAsia"/>
          <w:sz w:val="24"/>
        </w:rPr>
        <w:t>2%</w:t>
      </w:r>
      <w:r>
        <w:rPr>
          <w:rFonts w:hint="eastAsia"/>
          <w:sz w:val="24"/>
        </w:rPr>
        <w:t>；交流电流源</w:t>
      </w:r>
      <w:r w:rsidRPr="00D51A6C">
        <w:rPr>
          <w:rFonts w:hint="eastAsia"/>
          <w:sz w:val="24"/>
        </w:rPr>
        <w:t>应能保证由零值平稳连续地调到被校工频</w:t>
      </w:r>
      <w:r>
        <w:rPr>
          <w:rFonts w:hint="eastAsia"/>
          <w:sz w:val="24"/>
        </w:rPr>
        <w:t>大电流</w:t>
      </w:r>
      <w:r w:rsidRPr="00D51A6C">
        <w:rPr>
          <w:rFonts w:hint="eastAsia"/>
          <w:sz w:val="24"/>
        </w:rPr>
        <w:t>测量系统的额定</w:t>
      </w:r>
      <w:r w:rsidR="00E321F4">
        <w:rPr>
          <w:rFonts w:hint="eastAsia"/>
          <w:sz w:val="24"/>
        </w:rPr>
        <w:t>电流</w:t>
      </w:r>
      <w:r w:rsidRPr="00D51A6C">
        <w:rPr>
          <w:rFonts w:hint="eastAsia"/>
          <w:sz w:val="24"/>
        </w:rPr>
        <w:t>。</w:t>
      </w:r>
    </w:p>
    <w:p w14:paraId="0016516B" w14:textId="77777777" w:rsidR="00F810EB" w:rsidRPr="00F456E5" w:rsidRDefault="00441881" w:rsidP="00A00AB8">
      <w:pPr>
        <w:pStyle w:val="afa"/>
        <w:spacing w:before="156" w:after="156"/>
      </w:pPr>
      <w:bookmarkStart w:id="49" w:name="_Toc66369375"/>
      <w:r w:rsidRPr="00F456E5">
        <w:t xml:space="preserve">7  </w:t>
      </w:r>
      <w:r w:rsidRPr="00F456E5">
        <w:rPr>
          <w:rFonts w:hint="eastAsia"/>
        </w:rPr>
        <w:t>校准项目和校准方法</w:t>
      </w:r>
      <w:bookmarkEnd w:id="49"/>
    </w:p>
    <w:p w14:paraId="733E3854" w14:textId="77777777" w:rsidR="001636E4" w:rsidRPr="00671446" w:rsidRDefault="008F2BE9" w:rsidP="00671446">
      <w:pPr>
        <w:snapToGrid w:val="0"/>
        <w:spacing w:line="360" w:lineRule="auto"/>
        <w:rPr>
          <w:sz w:val="24"/>
        </w:rPr>
      </w:pPr>
      <w:bookmarkStart w:id="50" w:name="_Toc410737808"/>
      <w:r w:rsidRPr="00671446">
        <w:rPr>
          <w:rFonts w:hint="eastAsia"/>
          <w:sz w:val="24"/>
        </w:rPr>
        <w:t>7.1</w:t>
      </w:r>
      <w:r w:rsidR="00C31DD3" w:rsidRPr="00671446">
        <w:rPr>
          <w:rFonts w:hint="eastAsia"/>
          <w:sz w:val="24"/>
        </w:rPr>
        <w:t xml:space="preserve">  </w:t>
      </w:r>
      <w:r w:rsidR="007932C8" w:rsidRPr="00671446">
        <w:rPr>
          <w:rFonts w:hint="eastAsia"/>
          <w:sz w:val="24"/>
        </w:rPr>
        <w:t>校准项目</w:t>
      </w:r>
    </w:p>
    <w:p w14:paraId="3503F324" w14:textId="77777777" w:rsidR="007423C5" w:rsidRPr="00D1712C" w:rsidRDefault="00D1712C" w:rsidP="00671446">
      <w:pPr>
        <w:snapToGrid w:val="0"/>
        <w:spacing w:line="360" w:lineRule="auto"/>
        <w:rPr>
          <w:sz w:val="24"/>
        </w:rPr>
      </w:pPr>
      <w:r>
        <w:rPr>
          <w:rFonts w:hint="eastAsia"/>
        </w:rPr>
        <w:t xml:space="preserve">     </w:t>
      </w:r>
      <w:r w:rsidR="008F2BE9" w:rsidRPr="00D1712C">
        <w:rPr>
          <w:rFonts w:hint="eastAsia"/>
          <w:sz w:val="24"/>
        </w:rPr>
        <w:t>校准项目</w:t>
      </w:r>
      <w:r w:rsidR="007932C8" w:rsidRPr="00D1712C">
        <w:rPr>
          <w:rFonts w:hint="eastAsia"/>
          <w:sz w:val="24"/>
        </w:rPr>
        <w:t>见表</w:t>
      </w:r>
      <w:r w:rsidR="004D3A2C" w:rsidRPr="00D1712C">
        <w:rPr>
          <w:rFonts w:hint="eastAsia"/>
          <w:sz w:val="24"/>
        </w:rPr>
        <w:t>1</w:t>
      </w:r>
      <w:r w:rsidR="008F2BE9" w:rsidRPr="00D1712C">
        <w:rPr>
          <w:rFonts w:hint="eastAsia"/>
          <w:sz w:val="24"/>
        </w:rPr>
        <w:t>。</w:t>
      </w:r>
      <w:bookmarkEnd w:id="50"/>
    </w:p>
    <w:p w14:paraId="739380AB" w14:textId="77777777" w:rsidR="007932C8" w:rsidRPr="00E72D62" w:rsidRDefault="00441881" w:rsidP="005D7430">
      <w:pPr>
        <w:pStyle w:val="af9"/>
        <w:spacing w:beforeLines="50" w:before="156" w:afterLines="50" w:after="156"/>
        <w:ind w:firstLineChars="95" w:firstLine="199"/>
        <w:jc w:val="center"/>
        <w:rPr>
          <w:rFonts w:ascii="黑体" w:eastAsia="黑体" w:hAnsi="黑体"/>
          <w:szCs w:val="21"/>
        </w:rPr>
      </w:pPr>
      <w:r w:rsidRPr="00E72D62">
        <w:rPr>
          <w:rFonts w:ascii="黑体" w:eastAsia="黑体" w:hAnsi="黑体" w:hint="eastAsia"/>
          <w:szCs w:val="21"/>
        </w:rPr>
        <w:t>表</w:t>
      </w:r>
      <w:r w:rsidR="004D3A2C">
        <w:rPr>
          <w:rFonts w:ascii="黑体" w:eastAsia="黑体" w:hAnsi="黑体" w:hint="eastAsia"/>
          <w:szCs w:val="21"/>
        </w:rPr>
        <w:t>1</w:t>
      </w:r>
      <w:r w:rsidR="001636E4">
        <w:rPr>
          <w:rFonts w:ascii="黑体" w:eastAsia="黑体" w:hAnsi="黑体" w:hint="eastAsia"/>
          <w:szCs w:val="21"/>
        </w:rPr>
        <w:t xml:space="preserve">  </w:t>
      </w:r>
      <w:r w:rsidRPr="00E72D62">
        <w:rPr>
          <w:rFonts w:ascii="黑体" w:eastAsia="黑体" w:hAnsi="黑体" w:hint="eastAsia"/>
          <w:szCs w:val="21"/>
        </w:rPr>
        <w:t>校准项目</w:t>
      </w:r>
    </w:p>
    <w:tbl>
      <w:tblPr>
        <w:tblW w:w="6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3"/>
        <w:gridCol w:w="3314"/>
      </w:tblGrid>
      <w:tr w:rsidR="00E321F4" w:rsidRPr="00D04EBB" w14:paraId="56818312" w14:textId="77777777" w:rsidTr="00C22FBA">
        <w:trPr>
          <w:trHeight w:val="454"/>
          <w:jc w:val="center"/>
        </w:trPr>
        <w:tc>
          <w:tcPr>
            <w:tcW w:w="3313" w:type="dxa"/>
            <w:vAlign w:val="center"/>
          </w:tcPr>
          <w:p w14:paraId="7CBC2318" w14:textId="77777777" w:rsidR="00E321F4" w:rsidRPr="00D04EBB" w:rsidRDefault="00E321F4" w:rsidP="00C22FBA">
            <w:pPr>
              <w:jc w:val="center"/>
              <w:rPr>
                <w:szCs w:val="21"/>
              </w:rPr>
            </w:pPr>
            <w:r>
              <w:rPr>
                <w:rFonts w:hint="eastAsia"/>
                <w:szCs w:val="21"/>
              </w:rPr>
              <w:t>项目名称</w:t>
            </w:r>
          </w:p>
        </w:tc>
        <w:tc>
          <w:tcPr>
            <w:tcW w:w="3314" w:type="dxa"/>
            <w:vAlign w:val="center"/>
          </w:tcPr>
          <w:p w14:paraId="589B3D0A" w14:textId="77777777" w:rsidR="00E321F4" w:rsidRPr="00D04EBB" w:rsidRDefault="00E321F4" w:rsidP="00C22FBA">
            <w:pPr>
              <w:jc w:val="center"/>
              <w:rPr>
                <w:szCs w:val="21"/>
              </w:rPr>
            </w:pPr>
            <w:r w:rsidRPr="00D04EBB">
              <w:rPr>
                <w:szCs w:val="21"/>
              </w:rPr>
              <w:t>校准项目</w:t>
            </w:r>
          </w:p>
        </w:tc>
      </w:tr>
      <w:tr w:rsidR="00E321F4" w:rsidRPr="00D04EBB" w14:paraId="04C0D197" w14:textId="77777777" w:rsidTr="00C22FBA">
        <w:trPr>
          <w:trHeight w:val="454"/>
          <w:jc w:val="center"/>
        </w:trPr>
        <w:tc>
          <w:tcPr>
            <w:tcW w:w="3313" w:type="dxa"/>
            <w:vAlign w:val="center"/>
          </w:tcPr>
          <w:p w14:paraId="418E2C98" w14:textId="77777777" w:rsidR="00E321F4" w:rsidRPr="00D04EBB" w:rsidRDefault="00E321F4" w:rsidP="00C22FBA">
            <w:pPr>
              <w:jc w:val="center"/>
              <w:rPr>
                <w:szCs w:val="21"/>
              </w:rPr>
            </w:pPr>
            <w:r w:rsidRPr="00D04EBB">
              <w:rPr>
                <w:szCs w:val="21"/>
              </w:rPr>
              <w:t>外观及</w:t>
            </w:r>
            <w:r>
              <w:rPr>
                <w:rFonts w:hint="eastAsia"/>
                <w:szCs w:val="21"/>
              </w:rPr>
              <w:t>标志</w:t>
            </w:r>
            <w:r w:rsidRPr="00D04EBB">
              <w:rPr>
                <w:szCs w:val="21"/>
              </w:rPr>
              <w:t>检查</w:t>
            </w:r>
          </w:p>
        </w:tc>
        <w:tc>
          <w:tcPr>
            <w:tcW w:w="3314" w:type="dxa"/>
            <w:vAlign w:val="center"/>
          </w:tcPr>
          <w:p w14:paraId="0651A202" w14:textId="77777777" w:rsidR="00E321F4" w:rsidRPr="00D04EBB" w:rsidRDefault="00E321F4" w:rsidP="00C22FBA">
            <w:pPr>
              <w:jc w:val="center"/>
              <w:rPr>
                <w:szCs w:val="21"/>
              </w:rPr>
            </w:pPr>
            <w:r w:rsidRPr="00317A63">
              <w:rPr>
                <w:rFonts w:asciiTheme="minorEastAsia" w:eastAsiaTheme="minorEastAsia" w:hAnsiTheme="minorEastAsia"/>
                <w:szCs w:val="21"/>
              </w:rPr>
              <w:t>√</w:t>
            </w:r>
          </w:p>
        </w:tc>
      </w:tr>
      <w:tr w:rsidR="00E321F4" w:rsidRPr="00D04EBB" w14:paraId="65FE1772" w14:textId="77777777" w:rsidTr="00C22FBA">
        <w:trPr>
          <w:trHeight w:val="454"/>
          <w:jc w:val="center"/>
        </w:trPr>
        <w:tc>
          <w:tcPr>
            <w:tcW w:w="3313" w:type="dxa"/>
            <w:vAlign w:val="center"/>
          </w:tcPr>
          <w:p w14:paraId="74353D6F" w14:textId="77777777" w:rsidR="00E321F4" w:rsidRPr="00D04EBB" w:rsidRDefault="00E321F4" w:rsidP="00C22FBA">
            <w:pPr>
              <w:jc w:val="center"/>
              <w:rPr>
                <w:szCs w:val="21"/>
              </w:rPr>
            </w:pPr>
            <w:r>
              <w:rPr>
                <w:rFonts w:hint="eastAsia"/>
                <w:szCs w:val="21"/>
              </w:rPr>
              <w:t>基本误差</w:t>
            </w:r>
          </w:p>
        </w:tc>
        <w:tc>
          <w:tcPr>
            <w:tcW w:w="3314" w:type="dxa"/>
            <w:vAlign w:val="center"/>
          </w:tcPr>
          <w:p w14:paraId="3982B247" w14:textId="77777777" w:rsidR="00E321F4" w:rsidRPr="00D04EBB" w:rsidRDefault="00E321F4" w:rsidP="00C22FBA">
            <w:pPr>
              <w:jc w:val="center"/>
              <w:rPr>
                <w:szCs w:val="21"/>
              </w:rPr>
            </w:pPr>
            <w:r w:rsidRPr="00317A63">
              <w:rPr>
                <w:rFonts w:asciiTheme="minorEastAsia" w:eastAsiaTheme="minorEastAsia" w:hAnsiTheme="minorEastAsia"/>
                <w:szCs w:val="21"/>
              </w:rPr>
              <w:t>√</w:t>
            </w:r>
          </w:p>
        </w:tc>
      </w:tr>
      <w:tr w:rsidR="00E321F4" w:rsidRPr="00D04EBB" w14:paraId="5D3CE5F7" w14:textId="77777777" w:rsidTr="00C22FBA">
        <w:trPr>
          <w:trHeight w:val="454"/>
          <w:jc w:val="center"/>
        </w:trPr>
        <w:tc>
          <w:tcPr>
            <w:tcW w:w="3313" w:type="dxa"/>
            <w:vAlign w:val="center"/>
          </w:tcPr>
          <w:p w14:paraId="5FD65F75" w14:textId="4263403B" w:rsidR="00E321F4" w:rsidRPr="00D04EBB" w:rsidRDefault="000A2A74" w:rsidP="00C22FBA">
            <w:pPr>
              <w:jc w:val="center"/>
              <w:rPr>
                <w:szCs w:val="21"/>
              </w:rPr>
            </w:pPr>
            <w:r>
              <w:rPr>
                <w:rFonts w:hint="eastAsia"/>
                <w:szCs w:val="21"/>
              </w:rPr>
              <w:t>线性度</w:t>
            </w:r>
          </w:p>
        </w:tc>
        <w:tc>
          <w:tcPr>
            <w:tcW w:w="3314" w:type="dxa"/>
            <w:vAlign w:val="center"/>
          </w:tcPr>
          <w:p w14:paraId="3E18ECB0" w14:textId="492242A3" w:rsidR="00E321F4" w:rsidRPr="00D04EBB" w:rsidRDefault="000A2A74" w:rsidP="00C22FBA">
            <w:pPr>
              <w:jc w:val="center"/>
              <w:rPr>
                <w:szCs w:val="21"/>
              </w:rPr>
            </w:pPr>
            <w:r w:rsidRPr="00317A63">
              <w:rPr>
                <w:rFonts w:asciiTheme="minorEastAsia" w:eastAsiaTheme="minorEastAsia" w:hAnsiTheme="minorEastAsia"/>
                <w:szCs w:val="21"/>
              </w:rPr>
              <w:t>√</w:t>
            </w:r>
          </w:p>
        </w:tc>
      </w:tr>
      <w:tr w:rsidR="000A2A74" w:rsidRPr="00D04EBB" w14:paraId="25E94A9F" w14:textId="77777777" w:rsidTr="00C22FBA">
        <w:trPr>
          <w:trHeight w:val="454"/>
          <w:jc w:val="center"/>
        </w:trPr>
        <w:tc>
          <w:tcPr>
            <w:tcW w:w="3313" w:type="dxa"/>
            <w:vAlign w:val="center"/>
          </w:tcPr>
          <w:p w14:paraId="6CF6BB03" w14:textId="3E8742BE" w:rsidR="000A2A74" w:rsidRDefault="000A2A74" w:rsidP="00C22FBA">
            <w:pPr>
              <w:jc w:val="center"/>
              <w:rPr>
                <w:szCs w:val="21"/>
              </w:rPr>
            </w:pPr>
            <w:r>
              <w:rPr>
                <w:rFonts w:hint="eastAsia"/>
                <w:szCs w:val="21"/>
              </w:rPr>
              <w:lastRenderedPageBreak/>
              <w:t>短时稳定性</w:t>
            </w:r>
          </w:p>
        </w:tc>
        <w:tc>
          <w:tcPr>
            <w:tcW w:w="3314" w:type="dxa"/>
            <w:vAlign w:val="center"/>
          </w:tcPr>
          <w:p w14:paraId="50714ECF" w14:textId="66183FAC" w:rsidR="000A2A74" w:rsidRPr="006404E0" w:rsidRDefault="000A2A74" w:rsidP="00C22FBA">
            <w:pPr>
              <w:jc w:val="center"/>
            </w:pPr>
            <w:r w:rsidRPr="006404E0">
              <w:t>——</w:t>
            </w:r>
          </w:p>
        </w:tc>
      </w:tr>
      <w:tr w:rsidR="000A2A74" w:rsidRPr="00D04EBB" w14:paraId="778065B3" w14:textId="77777777" w:rsidTr="00C22FBA">
        <w:trPr>
          <w:trHeight w:val="454"/>
          <w:jc w:val="center"/>
        </w:trPr>
        <w:tc>
          <w:tcPr>
            <w:tcW w:w="3313" w:type="dxa"/>
            <w:vAlign w:val="center"/>
          </w:tcPr>
          <w:p w14:paraId="044F2042" w14:textId="77777777" w:rsidR="000A2A74" w:rsidRPr="00D04EBB" w:rsidRDefault="000A2A74" w:rsidP="00C22FBA">
            <w:pPr>
              <w:jc w:val="center"/>
              <w:rPr>
                <w:szCs w:val="21"/>
              </w:rPr>
            </w:pPr>
            <w:r>
              <w:rPr>
                <w:rFonts w:hint="eastAsia"/>
                <w:szCs w:val="21"/>
              </w:rPr>
              <w:t>电压耐受试验</w:t>
            </w:r>
          </w:p>
        </w:tc>
        <w:tc>
          <w:tcPr>
            <w:tcW w:w="3314" w:type="dxa"/>
            <w:vAlign w:val="center"/>
          </w:tcPr>
          <w:p w14:paraId="6A952A30" w14:textId="77777777" w:rsidR="000A2A74" w:rsidRPr="00D04EBB" w:rsidRDefault="000A2A74" w:rsidP="00C22FBA">
            <w:pPr>
              <w:jc w:val="center"/>
              <w:rPr>
                <w:szCs w:val="21"/>
              </w:rPr>
            </w:pPr>
            <w:r w:rsidRPr="006404E0">
              <w:t>——</w:t>
            </w:r>
          </w:p>
        </w:tc>
      </w:tr>
      <w:tr w:rsidR="000A2A74" w:rsidRPr="00D04EBB" w14:paraId="20C15817" w14:textId="77777777" w:rsidTr="00C22FBA">
        <w:trPr>
          <w:trHeight w:val="454"/>
          <w:jc w:val="center"/>
        </w:trPr>
        <w:tc>
          <w:tcPr>
            <w:tcW w:w="3313" w:type="dxa"/>
            <w:vAlign w:val="center"/>
          </w:tcPr>
          <w:p w14:paraId="13CA844F" w14:textId="77777777" w:rsidR="000A2A74" w:rsidRPr="00D04EBB" w:rsidRDefault="000A2A74" w:rsidP="00C22FBA">
            <w:pPr>
              <w:jc w:val="center"/>
              <w:rPr>
                <w:szCs w:val="21"/>
              </w:rPr>
            </w:pPr>
            <w:r>
              <w:rPr>
                <w:rFonts w:hint="eastAsia"/>
                <w:szCs w:val="21"/>
              </w:rPr>
              <w:t>电流耐受试验</w:t>
            </w:r>
          </w:p>
        </w:tc>
        <w:tc>
          <w:tcPr>
            <w:tcW w:w="3314" w:type="dxa"/>
            <w:vAlign w:val="center"/>
          </w:tcPr>
          <w:p w14:paraId="5B427CFA" w14:textId="77777777" w:rsidR="000A2A74" w:rsidRPr="00D04EBB" w:rsidRDefault="000A2A74" w:rsidP="00C22FBA">
            <w:pPr>
              <w:jc w:val="center"/>
              <w:rPr>
                <w:szCs w:val="21"/>
              </w:rPr>
            </w:pPr>
            <w:r w:rsidRPr="006404E0">
              <w:t>——</w:t>
            </w:r>
          </w:p>
        </w:tc>
      </w:tr>
      <w:tr w:rsidR="000A2A74" w:rsidRPr="00D04EBB" w14:paraId="775ED73B" w14:textId="77777777" w:rsidTr="00C22FBA">
        <w:trPr>
          <w:trHeight w:val="454"/>
          <w:jc w:val="center"/>
        </w:trPr>
        <w:tc>
          <w:tcPr>
            <w:tcW w:w="6627" w:type="dxa"/>
            <w:gridSpan w:val="2"/>
            <w:vAlign w:val="center"/>
          </w:tcPr>
          <w:p w14:paraId="345D38F5" w14:textId="77777777" w:rsidR="000A2A74" w:rsidRPr="006404E0" w:rsidRDefault="000A2A74" w:rsidP="00C22FBA">
            <w:pPr>
              <w:jc w:val="center"/>
            </w:pPr>
            <w:r w:rsidRPr="00944F43">
              <w:rPr>
                <w:rFonts w:hint="eastAsia"/>
                <w:szCs w:val="21"/>
              </w:rPr>
              <w:t>注：“</w:t>
            </w:r>
            <w:r w:rsidRPr="00317A63">
              <w:rPr>
                <w:rFonts w:asciiTheme="minorEastAsia" w:eastAsiaTheme="minorEastAsia" w:hAnsiTheme="minorEastAsia"/>
                <w:szCs w:val="21"/>
              </w:rPr>
              <w:t>√</w:t>
            </w:r>
            <w:r w:rsidRPr="00944F43">
              <w:rPr>
                <w:rFonts w:hint="eastAsia"/>
                <w:szCs w:val="21"/>
              </w:rPr>
              <w:t>”为需校准项目，“</w:t>
            </w:r>
            <w:r w:rsidRPr="006404E0">
              <w:t>——</w:t>
            </w:r>
            <w:r w:rsidRPr="00944F43">
              <w:rPr>
                <w:rFonts w:hint="eastAsia"/>
                <w:szCs w:val="21"/>
              </w:rPr>
              <w:t>”为首次校准需增加的项目</w:t>
            </w:r>
          </w:p>
        </w:tc>
      </w:tr>
    </w:tbl>
    <w:p w14:paraId="0C73F689" w14:textId="77777777" w:rsidR="007932C8" w:rsidRPr="00671446" w:rsidRDefault="007932C8" w:rsidP="006B657D">
      <w:pPr>
        <w:spacing w:beforeLines="50" w:before="156" w:afterLines="50" w:after="156" w:line="360" w:lineRule="auto"/>
        <w:rPr>
          <w:noProof/>
          <w:sz w:val="24"/>
        </w:rPr>
      </w:pPr>
      <w:r w:rsidRPr="00671446">
        <w:rPr>
          <w:rFonts w:hint="eastAsia"/>
          <w:noProof/>
          <w:sz w:val="24"/>
        </w:rPr>
        <w:t>7.</w:t>
      </w:r>
      <w:r w:rsidR="008F2BE9" w:rsidRPr="00671446">
        <w:rPr>
          <w:rFonts w:hint="eastAsia"/>
          <w:noProof/>
          <w:sz w:val="24"/>
        </w:rPr>
        <w:t xml:space="preserve">2  </w:t>
      </w:r>
      <w:r w:rsidR="008F2BE9" w:rsidRPr="00671446">
        <w:rPr>
          <w:rFonts w:hint="eastAsia"/>
          <w:noProof/>
          <w:sz w:val="24"/>
        </w:rPr>
        <w:t>校准方法</w:t>
      </w:r>
    </w:p>
    <w:p w14:paraId="57C5A23C" w14:textId="77777777" w:rsidR="007423C5" w:rsidRPr="00556A32" w:rsidRDefault="007932C8" w:rsidP="00F270EF">
      <w:pPr>
        <w:spacing w:line="360" w:lineRule="auto"/>
        <w:rPr>
          <w:noProof/>
          <w:sz w:val="24"/>
        </w:rPr>
      </w:pPr>
      <w:bookmarkStart w:id="51" w:name="_Toc410737812"/>
      <w:r w:rsidRPr="00556A32">
        <w:rPr>
          <w:noProof/>
          <w:sz w:val="24"/>
        </w:rPr>
        <w:t>7.2.1</w:t>
      </w:r>
      <w:r w:rsidR="00556A32">
        <w:rPr>
          <w:rFonts w:hint="eastAsia"/>
          <w:noProof/>
          <w:sz w:val="24"/>
        </w:rPr>
        <w:t xml:space="preserve">  </w:t>
      </w:r>
      <w:r w:rsidR="008F2BE9" w:rsidRPr="00556A32">
        <w:rPr>
          <w:noProof/>
          <w:sz w:val="24"/>
        </w:rPr>
        <w:t>外观及性能检查</w:t>
      </w:r>
    </w:p>
    <w:p w14:paraId="53EDC80A" w14:textId="77777777" w:rsidR="007423C5" w:rsidRDefault="008F2BE9" w:rsidP="00F270EF">
      <w:pPr>
        <w:pStyle w:val="af9"/>
        <w:spacing w:line="360" w:lineRule="auto"/>
        <w:ind w:firstLineChars="0" w:firstLine="480"/>
        <w:jc w:val="left"/>
        <w:rPr>
          <w:rFonts w:ascii="Times New Roman"/>
          <w:sz w:val="24"/>
          <w:szCs w:val="24"/>
        </w:rPr>
      </w:pPr>
      <w:r w:rsidRPr="007135F5">
        <w:rPr>
          <w:rFonts w:ascii="Times New Roman" w:hint="eastAsia"/>
          <w:sz w:val="24"/>
          <w:szCs w:val="24"/>
        </w:rPr>
        <w:t>用目测方法检查测量系统的外观结构应完好。各端子标志清晰明确，外露件不应有松动和机械损伤。组件外壳上应标明其名称、生产厂家、型号、编号等信息。测量系统各个功能及显示应正常，各个开关和按键应能正常工作。</w:t>
      </w:r>
    </w:p>
    <w:p w14:paraId="64200537" w14:textId="77777777" w:rsidR="00F270EF" w:rsidRPr="00556A32" w:rsidRDefault="00F270EF" w:rsidP="00F270EF">
      <w:pPr>
        <w:spacing w:line="360" w:lineRule="auto"/>
        <w:rPr>
          <w:sz w:val="24"/>
        </w:rPr>
      </w:pPr>
      <w:r w:rsidRPr="00556A32">
        <w:rPr>
          <w:sz w:val="24"/>
        </w:rPr>
        <w:t>7.2.</w:t>
      </w:r>
      <w:r>
        <w:rPr>
          <w:rFonts w:hint="eastAsia"/>
          <w:sz w:val="24"/>
        </w:rPr>
        <w:t>2</w:t>
      </w:r>
      <w:r w:rsidR="00C22FBA">
        <w:rPr>
          <w:rFonts w:hint="eastAsia"/>
          <w:sz w:val="24"/>
        </w:rPr>
        <w:t xml:space="preserve">  </w:t>
      </w:r>
      <w:r>
        <w:rPr>
          <w:rFonts w:hint="eastAsia"/>
          <w:sz w:val="24"/>
        </w:rPr>
        <w:t>基本误差</w:t>
      </w:r>
      <w:r w:rsidRPr="00556A32">
        <w:rPr>
          <w:rFonts w:hint="eastAsia"/>
          <w:sz w:val="24"/>
        </w:rPr>
        <w:t>校准</w:t>
      </w:r>
    </w:p>
    <w:p w14:paraId="3B750A2A" w14:textId="5DE61F58" w:rsidR="00F270EF" w:rsidRDefault="002F1F19" w:rsidP="002F1F19">
      <w:pPr>
        <w:pStyle w:val="af9"/>
        <w:spacing w:line="360" w:lineRule="auto"/>
        <w:ind w:firstLineChars="0" w:firstLine="0"/>
        <w:jc w:val="left"/>
        <w:rPr>
          <w:rFonts w:ascii="Times New Roman"/>
          <w:sz w:val="24"/>
          <w:szCs w:val="24"/>
        </w:rPr>
      </w:pPr>
      <w:r>
        <w:rPr>
          <w:rFonts w:ascii="Times New Roman" w:hint="eastAsia"/>
          <w:sz w:val="24"/>
          <w:szCs w:val="24"/>
        </w:rPr>
        <w:t xml:space="preserve">7.2.2.1 </w:t>
      </w:r>
      <w:r w:rsidR="007E4051">
        <w:rPr>
          <w:rFonts w:ascii="Times New Roman" w:hint="eastAsia"/>
          <w:sz w:val="24"/>
          <w:szCs w:val="24"/>
        </w:rPr>
        <w:t>校准</w:t>
      </w:r>
      <w:r w:rsidR="00F270EF" w:rsidRPr="00556A32">
        <w:rPr>
          <w:rFonts w:ascii="Times New Roman"/>
          <w:sz w:val="24"/>
          <w:szCs w:val="24"/>
        </w:rPr>
        <w:t>系统</w:t>
      </w:r>
      <w:r w:rsidR="00E26C43">
        <w:rPr>
          <w:rFonts w:ascii="Times New Roman" w:hint="eastAsia"/>
          <w:sz w:val="24"/>
          <w:szCs w:val="24"/>
        </w:rPr>
        <w:t>示值</w:t>
      </w:r>
      <w:r w:rsidR="00F270EF" w:rsidRPr="00556A32">
        <w:rPr>
          <w:rFonts w:ascii="Times New Roman" w:hint="eastAsia"/>
          <w:sz w:val="24"/>
          <w:szCs w:val="24"/>
        </w:rPr>
        <w:t>基本误差</w:t>
      </w:r>
      <w:r w:rsidR="00F270EF" w:rsidRPr="00556A32">
        <w:rPr>
          <w:rFonts w:ascii="Times New Roman"/>
          <w:sz w:val="24"/>
          <w:szCs w:val="24"/>
        </w:rPr>
        <w:t>接线图如图</w:t>
      </w:r>
      <w:r w:rsidR="00F270EF">
        <w:rPr>
          <w:rFonts w:ascii="Times New Roman" w:hint="eastAsia"/>
          <w:sz w:val="24"/>
          <w:szCs w:val="24"/>
        </w:rPr>
        <w:t>2</w:t>
      </w:r>
      <w:r w:rsidR="00F270EF" w:rsidRPr="00556A32">
        <w:rPr>
          <w:rFonts w:ascii="Times New Roman"/>
          <w:sz w:val="24"/>
          <w:szCs w:val="24"/>
        </w:rPr>
        <w:t>所示，此方法适用于</w:t>
      </w:r>
      <w:r w:rsidR="00F270EF" w:rsidRPr="00556A32">
        <w:rPr>
          <w:rFonts w:ascii="Times New Roman" w:hint="eastAsia"/>
          <w:sz w:val="24"/>
          <w:szCs w:val="24"/>
        </w:rPr>
        <w:t>配备</w:t>
      </w:r>
      <w:r w:rsidR="00F270EF">
        <w:rPr>
          <w:rFonts w:ascii="Times New Roman" w:hint="eastAsia"/>
          <w:sz w:val="24"/>
          <w:szCs w:val="24"/>
        </w:rPr>
        <w:t>数字式电流表或</w:t>
      </w:r>
      <w:r w:rsidR="00F270EF" w:rsidRPr="00556A32">
        <w:rPr>
          <w:rFonts w:ascii="Times New Roman" w:hint="eastAsia"/>
          <w:sz w:val="24"/>
          <w:szCs w:val="24"/>
        </w:rPr>
        <w:t>测量软件</w:t>
      </w:r>
      <w:r w:rsidR="00F270EF">
        <w:rPr>
          <w:rFonts w:ascii="Times New Roman" w:hint="eastAsia"/>
          <w:sz w:val="24"/>
          <w:szCs w:val="24"/>
        </w:rPr>
        <w:t>等可以直接读取被测电流值的测量系统。</w:t>
      </w:r>
    </w:p>
    <w:p w14:paraId="1413B86A" w14:textId="77777777" w:rsidR="00F270EF" w:rsidRDefault="00F270EF" w:rsidP="00F270EF">
      <w:pPr>
        <w:pStyle w:val="af9"/>
        <w:spacing w:line="360" w:lineRule="auto"/>
        <w:ind w:firstLineChars="0" w:firstLine="480"/>
        <w:jc w:val="left"/>
      </w:pPr>
      <w:r>
        <w:object w:dxaOrig="5444" w:dyaOrig="2996" w14:anchorId="69A1FB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221.25pt" o:ole="">
            <v:imagedata r:id="rId20" o:title=""/>
          </v:shape>
          <o:OLEObject Type="Embed" ProgID="Visio.Drawing.11" ShapeID="_x0000_i1025" DrawAspect="Content" ObjectID="_1684828252" r:id="rId21"/>
        </w:object>
      </w:r>
    </w:p>
    <w:p w14:paraId="5396751A" w14:textId="77777777" w:rsidR="00F270EF" w:rsidRDefault="00F270EF" w:rsidP="00F270EF">
      <w:pPr>
        <w:pStyle w:val="af9"/>
        <w:ind w:firstLine="420"/>
        <w:jc w:val="center"/>
      </w:pPr>
    </w:p>
    <w:p w14:paraId="4E1741EF" w14:textId="77777777" w:rsidR="00F270EF" w:rsidRPr="00F270EF" w:rsidRDefault="00F270EF" w:rsidP="00F270EF">
      <w:pPr>
        <w:pStyle w:val="af9"/>
        <w:spacing w:afterLines="100" w:after="312"/>
        <w:ind w:firstLineChars="0" w:firstLine="0"/>
        <w:jc w:val="center"/>
        <w:rPr>
          <w:rFonts w:ascii="黑体" w:eastAsia="黑体" w:hAnsi="黑体"/>
          <w:szCs w:val="21"/>
        </w:rPr>
      </w:pPr>
      <w:r w:rsidRPr="009450FB">
        <w:rPr>
          <w:rFonts w:ascii="黑体" w:eastAsia="黑体" w:hAnsi="黑体"/>
          <w:szCs w:val="21"/>
        </w:rPr>
        <w:t>图</w:t>
      </w:r>
      <w:r>
        <w:rPr>
          <w:rFonts w:ascii="黑体" w:eastAsia="黑体" w:hAnsi="黑体" w:hint="eastAsia"/>
          <w:szCs w:val="21"/>
        </w:rPr>
        <w:t xml:space="preserve">2 </w:t>
      </w:r>
      <w:r w:rsidRPr="009450FB">
        <w:rPr>
          <w:rFonts w:ascii="黑体" w:eastAsia="黑体" w:hAnsi="黑体"/>
          <w:szCs w:val="21"/>
        </w:rPr>
        <w:t>校准接线示意图</w:t>
      </w:r>
    </w:p>
    <w:p w14:paraId="6D493F58" w14:textId="77777777" w:rsidR="00F270EF" w:rsidRPr="00556A32" w:rsidRDefault="00F270EF" w:rsidP="00F270EF">
      <w:pPr>
        <w:spacing w:line="360" w:lineRule="auto"/>
        <w:rPr>
          <w:noProof/>
          <w:kern w:val="0"/>
          <w:sz w:val="24"/>
        </w:rPr>
      </w:pPr>
      <w:r>
        <w:rPr>
          <w:rFonts w:hint="eastAsia"/>
          <w:noProof/>
          <w:kern w:val="0"/>
          <w:sz w:val="24"/>
        </w:rPr>
        <w:t xml:space="preserve">    </w:t>
      </w:r>
      <w:r w:rsidRPr="00556A32">
        <w:rPr>
          <w:rFonts w:hint="eastAsia"/>
          <w:noProof/>
          <w:kern w:val="0"/>
          <w:sz w:val="24"/>
        </w:rPr>
        <w:t>将标准转换装置（分流器、罗哥夫斯基线圈、电流互感器等）的信号线用同轴电缆接入</w:t>
      </w:r>
      <w:r>
        <w:rPr>
          <w:rFonts w:hint="eastAsia"/>
          <w:noProof/>
          <w:kern w:val="0"/>
          <w:sz w:val="24"/>
        </w:rPr>
        <w:t>标准测量设备</w:t>
      </w:r>
      <w:r w:rsidRPr="00556A32">
        <w:rPr>
          <w:rFonts w:hint="eastAsia"/>
          <w:noProof/>
          <w:kern w:val="0"/>
          <w:sz w:val="24"/>
        </w:rPr>
        <w:t>，调节标准测量系统和被校测量系统</w:t>
      </w:r>
      <w:r>
        <w:rPr>
          <w:rFonts w:hint="eastAsia"/>
          <w:noProof/>
          <w:kern w:val="0"/>
          <w:sz w:val="24"/>
        </w:rPr>
        <w:t>至</w:t>
      </w:r>
      <w:r w:rsidRPr="00556A32">
        <w:rPr>
          <w:rFonts w:hint="eastAsia"/>
          <w:noProof/>
          <w:kern w:val="0"/>
          <w:sz w:val="24"/>
        </w:rPr>
        <w:t>合适的测量状态，操作</w:t>
      </w:r>
      <w:r>
        <w:rPr>
          <w:rFonts w:hint="eastAsia"/>
          <w:noProof/>
          <w:kern w:val="0"/>
          <w:sz w:val="24"/>
        </w:rPr>
        <w:t>交流电流源进行升流</w:t>
      </w:r>
      <w:r w:rsidRPr="00556A32">
        <w:rPr>
          <w:rFonts w:hint="eastAsia"/>
          <w:noProof/>
          <w:kern w:val="0"/>
          <w:sz w:val="24"/>
        </w:rPr>
        <w:t>，同时读取标准</w:t>
      </w:r>
      <w:r>
        <w:rPr>
          <w:rFonts w:hint="eastAsia"/>
          <w:noProof/>
          <w:kern w:val="0"/>
          <w:sz w:val="24"/>
        </w:rPr>
        <w:t>测量系统的实际值</w:t>
      </w:r>
      <w:r w:rsidRPr="006C3BF2">
        <w:rPr>
          <w:rFonts w:hint="eastAsia"/>
          <w:i/>
          <w:noProof/>
          <w:kern w:val="0"/>
          <w:sz w:val="24"/>
        </w:rPr>
        <w:t>I</w:t>
      </w:r>
      <w:r w:rsidRPr="006C3BF2">
        <w:rPr>
          <w:rFonts w:hint="eastAsia"/>
          <w:noProof/>
          <w:kern w:val="0"/>
          <w:sz w:val="24"/>
          <w:vertAlign w:val="subscript"/>
        </w:rPr>
        <w:t>N</w:t>
      </w:r>
      <w:r w:rsidRPr="00556A32">
        <w:rPr>
          <w:rFonts w:hint="eastAsia"/>
          <w:noProof/>
          <w:kern w:val="0"/>
          <w:sz w:val="24"/>
        </w:rPr>
        <w:t>和被校系统测量的</w:t>
      </w:r>
      <w:r>
        <w:rPr>
          <w:rFonts w:hint="eastAsia"/>
          <w:noProof/>
          <w:kern w:val="0"/>
          <w:sz w:val="24"/>
        </w:rPr>
        <w:t>示值</w:t>
      </w:r>
      <w:r w:rsidRPr="006C3BF2">
        <w:rPr>
          <w:rFonts w:hint="eastAsia"/>
          <w:i/>
          <w:noProof/>
          <w:kern w:val="0"/>
          <w:sz w:val="24"/>
        </w:rPr>
        <w:t>I</w:t>
      </w:r>
      <w:r>
        <w:rPr>
          <w:rFonts w:hint="eastAsia"/>
          <w:noProof/>
          <w:kern w:val="0"/>
          <w:sz w:val="24"/>
          <w:vertAlign w:val="subscript"/>
        </w:rPr>
        <w:t>X</w:t>
      </w:r>
      <w:r>
        <w:rPr>
          <w:rFonts w:hint="eastAsia"/>
          <w:noProof/>
          <w:kern w:val="0"/>
          <w:sz w:val="24"/>
        </w:rPr>
        <w:t>，则被校测量系统电流</w:t>
      </w:r>
      <w:r w:rsidRPr="00556A32">
        <w:rPr>
          <w:rFonts w:hint="eastAsia"/>
          <w:noProof/>
          <w:kern w:val="0"/>
          <w:sz w:val="24"/>
        </w:rPr>
        <w:t>值的基本误差</w:t>
      </w:r>
      <m:oMath>
        <m:r>
          <m:rPr>
            <m:nor/>
          </m:rPr>
          <w:rPr>
            <w:noProof/>
            <w:kern w:val="0"/>
            <w:sz w:val="24"/>
          </w:rPr>
          <m:t>γ</m:t>
        </m:r>
      </m:oMath>
      <w:r w:rsidRPr="00556A32">
        <w:rPr>
          <w:rFonts w:hint="eastAsia"/>
          <w:noProof/>
          <w:kern w:val="0"/>
          <w:sz w:val="24"/>
        </w:rPr>
        <w:t>按公式（</w:t>
      </w:r>
      <w:r w:rsidR="0062759C">
        <w:rPr>
          <w:rFonts w:hint="eastAsia"/>
          <w:noProof/>
          <w:kern w:val="0"/>
          <w:sz w:val="24"/>
        </w:rPr>
        <w:t>2</w:t>
      </w:r>
      <w:r w:rsidRPr="00556A32">
        <w:rPr>
          <w:rFonts w:hint="eastAsia"/>
          <w:noProof/>
          <w:kern w:val="0"/>
          <w:sz w:val="24"/>
        </w:rPr>
        <w:t>）计算</w:t>
      </w:r>
    </w:p>
    <w:p w14:paraId="2E1004C9" w14:textId="77777777" w:rsidR="00F270EF" w:rsidRPr="00556A32" w:rsidRDefault="00F270EF" w:rsidP="00F270EF">
      <w:pPr>
        <w:pStyle w:val="af9"/>
        <w:spacing w:line="360" w:lineRule="auto"/>
        <w:ind w:firstLine="480"/>
        <w:rPr>
          <w:rFonts w:ascii="Times New Roman"/>
          <w:sz w:val="24"/>
          <w:szCs w:val="24"/>
        </w:rPr>
      </w:pPr>
      <m:oMathPara>
        <m:oMathParaPr>
          <m:jc m:val="right"/>
        </m:oMathParaPr>
        <m:oMath>
          <m:r>
            <m:rPr>
              <m:nor/>
            </m:rPr>
            <w:rPr>
              <w:rFonts w:ascii="Times New Roman" w:hint="eastAsia"/>
              <w:i/>
              <w:sz w:val="24"/>
              <w:szCs w:val="24"/>
            </w:rPr>
            <w:lastRenderedPageBreak/>
            <m:t>γ</m:t>
          </m:r>
          <m:r>
            <m:rPr>
              <m:nor/>
            </m:rPr>
            <w:rPr>
              <w:rFonts w:ascii="Times New Roman"/>
              <w:sz w:val="24"/>
              <w:szCs w:val="24"/>
            </w:rPr>
            <m:t>=</m:t>
          </m:r>
          <m:f>
            <m:fPr>
              <m:ctrlPr>
                <w:rPr>
                  <w:rFonts w:ascii="Cambria Math" w:hAnsi="Cambria Math"/>
                  <w:sz w:val="24"/>
                  <w:szCs w:val="24"/>
                </w:rPr>
              </m:ctrlPr>
            </m:fPr>
            <m:num>
              <m:sSub>
                <m:sSubPr>
                  <m:ctrlPr>
                    <w:rPr>
                      <w:rFonts w:ascii="Cambria Math" w:hAnsi="Cambria Math"/>
                      <w:sz w:val="24"/>
                      <w:szCs w:val="24"/>
                    </w:rPr>
                  </m:ctrlPr>
                </m:sSubPr>
                <m:e>
                  <m:r>
                    <m:rPr>
                      <m:nor/>
                    </m:rPr>
                    <w:rPr>
                      <w:rFonts w:ascii="Times New Roman"/>
                      <w:i/>
                      <w:sz w:val="24"/>
                      <w:szCs w:val="24"/>
                    </w:rPr>
                    <m:t>I</m:t>
                  </m:r>
                </m:e>
                <m:sub>
                  <m:r>
                    <m:rPr>
                      <m:nor/>
                    </m:rPr>
                    <w:rPr>
                      <w:rFonts w:ascii="Times New Roman"/>
                      <w:sz w:val="24"/>
                      <w:szCs w:val="24"/>
                    </w:rPr>
                    <m:t>X</m:t>
                  </m:r>
                </m:sub>
              </m:sSub>
              <m:r>
                <m:rPr>
                  <m:nor/>
                </m:rPr>
                <w:rPr>
                  <w:rFonts w:ascii="Times New Roman"/>
                  <w:sz w:val="24"/>
                  <w:szCs w:val="24"/>
                </w:rPr>
                <m:t>-</m:t>
              </m:r>
              <m:sSub>
                <m:sSubPr>
                  <m:ctrlPr>
                    <w:rPr>
                      <w:rFonts w:ascii="Cambria Math" w:hAnsi="Cambria Math"/>
                      <w:sz w:val="24"/>
                      <w:szCs w:val="24"/>
                    </w:rPr>
                  </m:ctrlPr>
                </m:sSubPr>
                <m:e>
                  <m:r>
                    <m:rPr>
                      <m:nor/>
                    </m:rPr>
                    <w:rPr>
                      <w:rFonts w:ascii="Times New Roman"/>
                      <w:i/>
                      <w:sz w:val="24"/>
                      <w:szCs w:val="24"/>
                    </w:rPr>
                    <m:t>I</m:t>
                  </m:r>
                </m:e>
                <m:sub>
                  <m:r>
                    <m:rPr>
                      <m:nor/>
                    </m:rPr>
                    <w:rPr>
                      <w:rFonts w:ascii="Times New Roman"/>
                      <w:sz w:val="24"/>
                      <w:szCs w:val="24"/>
                    </w:rPr>
                    <m:t>N</m:t>
                  </m:r>
                </m:sub>
              </m:sSub>
            </m:num>
            <m:den>
              <m:sSub>
                <m:sSubPr>
                  <m:ctrlPr>
                    <w:rPr>
                      <w:rFonts w:ascii="Cambria Math" w:hAnsi="Cambria Math"/>
                      <w:sz w:val="24"/>
                      <w:szCs w:val="24"/>
                    </w:rPr>
                  </m:ctrlPr>
                </m:sSubPr>
                <m:e>
                  <m:r>
                    <m:rPr>
                      <m:nor/>
                    </m:rPr>
                    <w:rPr>
                      <w:rFonts w:ascii="Times New Roman"/>
                      <w:i/>
                      <w:sz w:val="24"/>
                      <w:szCs w:val="24"/>
                    </w:rPr>
                    <m:t>I</m:t>
                  </m:r>
                </m:e>
                <m:sub>
                  <m:r>
                    <m:rPr>
                      <m:nor/>
                    </m:rPr>
                    <w:rPr>
                      <w:rFonts w:ascii="Times New Roman"/>
                      <w:sz w:val="24"/>
                      <w:szCs w:val="24"/>
                    </w:rPr>
                    <m:t>N</m:t>
                  </m:r>
                </m:sub>
              </m:sSub>
            </m:den>
          </m:f>
          <m:r>
            <m:rPr>
              <m:nor/>
            </m:rPr>
            <w:rPr>
              <w:rFonts w:ascii="Times New Roman" w:hint="eastAsia"/>
              <w:sz w:val="24"/>
              <w:szCs w:val="24"/>
            </w:rPr>
            <m:t>×</m:t>
          </m:r>
          <m:r>
            <m:rPr>
              <m:nor/>
            </m:rPr>
            <w:rPr>
              <w:rFonts w:ascii="Times New Roman" w:hint="eastAsia"/>
              <w:sz w:val="24"/>
              <w:szCs w:val="24"/>
            </w:rPr>
            <m:t xml:space="preserve">100%                                               </m:t>
          </m:r>
          <m:r>
            <m:rPr>
              <m:nor/>
            </m:rPr>
            <w:rPr>
              <w:rFonts w:ascii="Times New Roman" w:hint="eastAsia"/>
              <w:sz w:val="24"/>
              <w:szCs w:val="24"/>
            </w:rPr>
            <m:t>（</m:t>
          </m:r>
          <m:r>
            <m:rPr>
              <m:nor/>
            </m:rPr>
            <w:rPr>
              <w:rFonts w:ascii="Times New Roman" w:hint="eastAsia"/>
              <w:sz w:val="24"/>
              <w:szCs w:val="24"/>
            </w:rPr>
            <m:t>2</m:t>
          </m:r>
          <m:r>
            <m:rPr>
              <m:nor/>
            </m:rPr>
            <w:rPr>
              <w:rFonts w:ascii="Times New Roman" w:hint="eastAsia"/>
              <w:sz w:val="24"/>
              <w:szCs w:val="24"/>
            </w:rPr>
            <m:t>）</m:t>
          </m:r>
        </m:oMath>
      </m:oMathPara>
    </w:p>
    <w:p w14:paraId="37946990" w14:textId="77777777" w:rsidR="00F270EF" w:rsidRPr="00556A32" w:rsidRDefault="007C1A6A" w:rsidP="004F28FE">
      <w:pPr>
        <w:pStyle w:val="af9"/>
        <w:tabs>
          <w:tab w:val="center" w:pos="4410"/>
          <w:tab w:val="right" w:leader="middleDot" w:pos="8820"/>
        </w:tabs>
        <w:adjustRightInd w:val="0"/>
        <w:snapToGrid w:val="0"/>
        <w:spacing w:line="360" w:lineRule="auto"/>
        <w:ind w:firstLineChars="0" w:firstLine="432"/>
        <w:rPr>
          <w:rFonts w:ascii="Times New Roman"/>
          <w:sz w:val="24"/>
          <w:szCs w:val="24"/>
        </w:rPr>
      </w:pPr>
      <w:r w:rsidRPr="00556A32">
        <w:rPr>
          <w:rFonts w:ascii="Times New Roman" w:hint="eastAsia"/>
          <w:sz w:val="24"/>
          <w:szCs w:val="24"/>
        </w:rPr>
        <w:t>校准</w:t>
      </w:r>
      <w:r w:rsidR="00F270EF" w:rsidRPr="00556A32">
        <w:rPr>
          <w:rFonts w:ascii="Times New Roman" w:hint="eastAsia"/>
          <w:sz w:val="24"/>
          <w:szCs w:val="24"/>
        </w:rPr>
        <w:t>工频</w:t>
      </w:r>
      <w:r w:rsidR="00F270EF">
        <w:rPr>
          <w:rFonts w:ascii="Times New Roman" w:hint="eastAsia"/>
          <w:sz w:val="24"/>
          <w:szCs w:val="24"/>
        </w:rPr>
        <w:t>大电流</w:t>
      </w:r>
      <w:r w:rsidR="00F270EF" w:rsidRPr="00556A32">
        <w:rPr>
          <w:rFonts w:ascii="Times New Roman" w:hint="eastAsia"/>
          <w:sz w:val="24"/>
          <w:szCs w:val="24"/>
        </w:rPr>
        <w:t>时，</w:t>
      </w:r>
      <w:r w:rsidR="00F270EF" w:rsidRPr="00556A32">
        <w:rPr>
          <w:rFonts w:ascii="Times New Roman"/>
          <w:sz w:val="24"/>
          <w:szCs w:val="24"/>
        </w:rPr>
        <w:t>在</w:t>
      </w:r>
      <w:r w:rsidR="00F270EF">
        <w:rPr>
          <w:rFonts w:ascii="Times New Roman" w:hint="eastAsia"/>
          <w:sz w:val="24"/>
          <w:szCs w:val="24"/>
        </w:rPr>
        <w:t>校准</w:t>
      </w:r>
      <w:r w:rsidR="00F270EF" w:rsidRPr="00556A32">
        <w:rPr>
          <w:rFonts w:ascii="Times New Roman"/>
          <w:sz w:val="24"/>
          <w:szCs w:val="24"/>
        </w:rPr>
        <w:t>测量范围的最小和最大值之间直接与标准测量系统比对来确定</w:t>
      </w:r>
      <w:r w:rsidR="00F270EF" w:rsidRPr="00556A32">
        <w:rPr>
          <w:rFonts w:ascii="Times New Roman" w:hint="eastAsia"/>
          <w:sz w:val="24"/>
          <w:szCs w:val="24"/>
        </w:rPr>
        <w:t>基本误差</w:t>
      </w:r>
      <w:r w:rsidR="00F270EF" w:rsidRPr="00556A32">
        <w:rPr>
          <w:rFonts w:ascii="Times New Roman"/>
          <w:sz w:val="24"/>
          <w:szCs w:val="24"/>
        </w:rPr>
        <w:t>，同时还应在至少</w:t>
      </w:r>
      <w:r w:rsidR="00F270EF" w:rsidRPr="00556A32">
        <w:rPr>
          <w:rFonts w:ascii="Times New Roman"/>
          <w:sz w:val="24"/>
          <w:szCs w:val="24"/>
        </w:rPr>
        <w:t>3</w:t>
      </w:r>
      <w:r w:rsidR="00F270EF" w:rsidRPr="00556A32">
        <w:rPr>
          <w:rFonts w:ascii="Times New Roman"/>
          <w:sz w:val="24"/>
          <w:szCs w:val="24"/>
        </w:rPr>
        <w:t>个近乎相等间隔的中间值下进行</w:t>
      </w:r>
      <w:r w:rsidR="00F270EF">
        <w:rPr>
          <w:rFonts w:ascii="Times New Roman" w:hint="eastAsia"/>
          <w:sz w:val="24"/>
          <w:szCs w:val="24"/>
        </w:rPr>
        <w:t>校准</w:t>
      </w:r>
      <w:r w:rsidR="00F270EF" w:rsidRPr="00556A32">
        <w:rPr>
          <w:rFonts w:ascii="Times New Roman" w:hint="eastAsia"/>
          <w:sz w:val="24"/>
          <w:szCs w:val="24"/>
        </w:rPr>
        <w:t>。</w:t>
      </w:r>
    </w:p>
    <w:p w14:paraId="1DC63E6C" w14:textId="604D4C35" w:rsidR="007423C5" w:rsidRPr="007135F5" w:rsidRDefault="007932C8" w:rsidP="002F1F19">
      <w:pPr>
        <w:snapToGrid w:val="0"/>
        <w:spacing w:line="360" w:lineRule="auto"/>
        <w:rPr>
          <w:sz w:val="24"/>
        </w:rPr>
      </w:pPr>
      <w:bookmarkStart w:id="52" w:name="_Toc410737813"/>
      <w:bookmarkEnd w:id="51"/>
      <w:r w:rsidRPr="00556A32">
        <w:rPr>
          <w:rFonts w:hint="eastAsia"/>
          <w:sz w:val="24"/>
        </w:rPr>
        <w:t>7.2.</w:t>
      </w:r>
      <w:bookmarkEnd w:id="52"/>
      <w:r w:rsidR="002F1F19">
        <w:rPr>
          <w:rFonts w:hint="eastAsia"/>
          <w:sz w:val="24"/>
        </w:rPr>
        <w:t xml:space="preserve">2.2 </w:t>
      </w:r>
      <w:r w:rsidR="007E4051">
        <w:rPr>
          <w:rFonts w:hint="eastAsia"/>
          <w:sz w:val="24"/>
        </w:rPr>
        <w:t>校准</w:t>
      </w:r>
      <w:r w:rsidR="00441881" w:rsidRPr="007135F5">
        <w:rPr>
          <w:rFonts w:hint="eastAsia"/>
          <w:sz w:val="24"/>
        </w:rPr>
        <w:t>刻度因数</w:t>
      </w:r>
      <w:r w:rsidR="00E26C43">
        <w:rPr>
          <w:rFonts w:hint="eastAsia"/>
          <w:sz w:val="24"/>
        </w:rPr>
        <w:t>基本误差</w:t>
      </w:r>
      <w:r w:rsidR="007C1A6A">
        <w:rPr>
          <w:rFonts w:hint="eastAsia"/>
          <w:sz w:val="24"/>
        </w:rPr>
        <w:t>的</w:t>
      </w:r>
      <w:r w:rsidR="00441881" w:rsidRPr="007135F5">
        <w:rPr>
          <w:rFonts w:hint="eastAsia"/>
          <w:sz w:val="24"/>
        </w:rPr>
        <w:t>接线如图</w:t>
      </w:r>
      <w:r w:rsidR="00F270EF">
        <w:rPr>
          <w:rFonts w:hint="eastAsia"/>
          <w:sz w:val="24"/>
        </w:rPr>
        <w:t>2</w:t>
      </w:r>
      <w:r w:rsidR="00441881" w:rsidRPr="007135F5">
        <w:rPr>
          <w:rFonts w:hint="eastAsia"/>
          <w:sz w:val="24"/>
        </w:rPr>
        <w:t>所示，此方法适用于</w:t>
      </w:r>
      <w:r w:rsidR="00F270EF">
        <w:rPr>
          <w:rFonts w:hint="eastAsia"/>
          <w:sz w:val="24"/>
        </w:rPr>
        <w:t>被校系统的测量设备</w:t>
      </w:r>
      <w:r w:rsidR="00733715">
        <w:rPr>
          <w:rFonts w:hint="eastAsia"/>
          <w:sz w:val="24"/>
        </w:rPr>
        <w:t>不能直接读取被测电流值的测量系统</w:t>
      </w:r>
      <w:r w:rsidR="00441881" w:rsidRPr="007135F5">
        <w:rPr>
          <w:rFonts w:hint="eastAsia"/>
          <w:sz w:val="24"/>
        </w:rPr>
        <w:t>。</w:t>
      </w:r>
    </w:p>
    <w:p w14:paraId="595572F9" w14:textId="77777777" w:rsidR="007423C5" w:rsidRPr="007E4051" w:rsidRDefault="00556A32" w:rsidP="004F28FE">
      <w:pPr>
        <w:pStyle w:val="af9"/>
        <w:snapToGrid w:val="0"/>
        <w:spacing w:line="360" w:lineRule="auto"/>
        <w:ind w:firstLineChars="0" w:firstLine="0"/>
        <w:jc w:val="left"/>
        <w:rPr>
          <w:sz w:val="24"/>
        </w:rPr>
      </w:pPr>
      <w:bookmarkStart w:id="53" w:name="_Toc410737814"/>
      <w:r>
        <w:rPr>
          <w:rFonts w:ascii="Times New Roman" w:hint="eastAsia"/>
          <w:sz w:val="24"/>
          <w:szCs w:val="24"/>
        </w:rPr>
        <w:t xml:space="preserve">   </w:t>
      </w:r>
      <w:r w:rsidR="007E4051">
        <w:rPr>
          <w:rFonts w:ascii="Times New Roman" w:hint="eastAsia"/>
          <w:sz w:val="24"/>
          <w:szCs w:val="24"/>
        </w:rPr>
        <w:t xml:space="preserve"> </w:t>
      </w:r>
      <w:r w:rsidR="007E4051" w:rsidRPr="00556A32">
        <w:rPr>
          <w:rFonts w:hint="eastAsia"/>
          <w:sz w:val="24"/>
        </w:rPr>
        <w:t>将标准转换装置（分流器、罗哥夫斯基线圈、电流互感器等）的信号线用同轴电缆接入</w:t>
      </w:r>
      <w:r w:rsidR="007E4051">
        <w:rPr>
          <w:rFonts w:hint="eastAsia"/>
          <w:sz w:val="24"/>
        </w:rPr>
        <w:t>标准测量设备</w:t>
      </w:r>
      <w:r w:rsidR="0062759C">
        <w:rPr>
          <w:rFonts w:hint="eastAsia"/>
          <w:sz w:val="24"/>
        </w:rPr>
        <w:t>，调节标准测量系统和被校测量系统</w:t>
      </w:r>
      <w:r w:rsidR="007E4051">
        <w:rPr>
          <w:rFonts w:hint="eastAsia"/>
          <w:sz w:val="24"/>
        </w:rPr>
        <w:t>至</w:t>
      </w:r>
      <w:r w:rsidR="007E4051" w:rsidRPr="00556A32">
        <w:rPr>
          <w:rFonts w:hint="eastAsia"/>
          <w:sz w:val="24"/>
        </w:rPr>
        <w:t>合适的测量状态，操作</w:t>
      </w:r>
      <w:r w:rsidR="007E4051">
        <w:rPr>
          <w:rFonts w:hint="eastAsia"/>
          <w:sz w:val="24"/>
        </w:rPr>
        <w:t>交流电流源进行升流</w:t>
      </w:r>
      <w:r w:rsidR="007E4051" w:rsidRPr="00556A32">
        <w:rPr>
          <w:rFonts w:hint="eastAsia"/>
          <w:sz w:val="24"/>
        </w:rPr>
        <w:t>，同时读取标准</w:t>
      </w:r>
      <w:r w:rsidR="007E4051">
        <w:rPr>
          <w:rFonts w:hint="eastAsia"/>
          <w:sz w:val="24"/>
        </w:rPr>
        <w:t>测量系统的实</w:t>
      </w:r>
      <w:r w:rsidR="007E4051" w:rsidRPr="007E4051">
        <w:rPr>
          <w:rFonts w:ascii="Times New Roman"/>
          <w:sz w:val="24"/>
        </w:rPr>
        <w:t>际值</w:t>
      </w:r>
      <w:r w:rsidR="007E4051" w:rsidRPr="007E4051">
        <w:rPr>
          <w:rFonts w:ascii="Times New Roman"/>
          <w:i/>
          <w:sz w:val="24"/>
        </w:rPr>
        <w:t>I</w:t>
      </w:r>
      <w:r w:rsidR="007E4051" w:rsidRPr="007E4051">
        <w:rPr>
          <w:rFonts w:ascii="Times New Roman"/>
          <w:sz w:val="24"/>
          <w:vertAlign w:val="subscript"/>
        </w:rPr>
        <w:t>N</w:t>
      </w:r>
      <w:r w:rsidR="007E4051" w:rsidRPr="007E4051">
        <w:rPr>
          <w:rFonts w:ascii="Times New Roman"/>
          <w:sz w:val="24"/>
        </w:rPr>
        <w:t>和被校系统测量的示值</w:t>
      </w:r>
      <w:r w:rsidR="007E4051" w:rsidRPr="007E4051">
        <w:rPr>
          <w:rFonts w:ascii="Times New Roman"/>
          <w:i/>
          <w:sz w:val="24"/>
        </w:rPr>
        <w:t>I</w:t>
      </w:r>
      <w:r w:rsidR="007E4051" w:rsidRPr="007E4051">
        <w:rPr>
          <w:rFonts w:ascii="Times New Roman"/>
          <w:sz w:val="24"/>
          <w:vertAlign w:val="subscript"/>
        </w:rPr>
        <w:t>X</w:t>
      </w:r>
      <w:r w:rsidR="007E4051">
        <w:rPr>
          <w:rFonts w:ascii="Times New Roman" w:hint="eastAsia"/>
          <w:sz w:val="24"/>
        </w:rPr>
        <w:t>（</w:t>
      </w:r>
      <w:r w:rsidR="00C22FBA">
        <w:rPr>
          <w:rFonts w:ascii="Times New Roman" w:hint="eastAsia"/>
          <w:sz w:val="24"/>
        </w:rPr>
        <w:t>转</w:t>
      </w:r>
      <w:r w:rsidR="007E4051">
        <w:rPr>
          <w:rFonts w:ascii="Times New Roman" w:hint="eastAsia"/>
          <w:sz w:val="24"/>
        </w:rPr>
        <w:t>换装置为罗哥夫斯基线圈时示值为</w:t>
      </w:r>
      <w:r w:rsidR="007E4051" w:rsidRPr="007E4051">
        <w:rPr>
          <w:rFonts w:ascii="Times New Roman" w:hint="eastAsia"/>
          <w:i/>
          <w:sz w:val="24"/>
        </w:rPr>
        <w:t>U</w:t>
      </w:r>
      <w:r w:rsidR="007E4051" w:rsidRPr="007E4051">
        <w:rPr>
          <w:rFonts w:ascii="Times New Roman" w:hint="eastAsia"/>
          <w:sz w:val="24"/>
          <w:vertAlign w:val="subscript"/>
        </w:rPr>
        <w:t>x</w:t>
      </w:r>
      <w:r w:rsidR="007E4051">
        <w:rPr>
          <w:rFonts w:ascii="Times New Roman" w:hint="eastAsia"/>
          <w:sz w:val="24"/>
        </w:rPr>
        <w:t>）</w:t>
      </w:r>
      <w:r w:rsidR="007E4051" w:rsidRPr="007E4051">
        <w:rPr>
          <w:rFonts w:ascii="Times New Roman"/>
          <w:sz w:val="24"/>
        </w:rPr>
        <w:t>，</w:t>
      </w:r>
      <w:r w:rsidR="00441881" w:rsidRPr="00556A32">
        <w:rPr>
          <w:rFonts w:ascii="Times New Roman" w:hint="eastAsia"/>
          <w:sz w:val="24"/>
          <w:szCs w:val="24"/>
        </w:rPr>
        <w:t>则被校测量系统的刻度因数</w:t>
      </w:r>
      <w:r w:rsidR="00441881" w:rsidRPr="00556A32">
        <w:rPr>
          <w:rFonts w:ascii="Times New Roman"/>
          <w:i/>
          <w:sz w:val="24"/>
          <w:szCs w:val="24"/>
        </w:rPr>
        <w:t>F</w:t>
      </w:r>
      <w:r w:rsidR="00441881" w:rsidRPr="00556A32">
        <w:rPr>
          <w:rFonts w:ascii="Times New Roman" w:hint="eastAsia"/>
          <w:sz w:val="24"/>
          <w:szCs w:val="24"/>
        </w:rPr>
        <w:t>按公式（</w:t>
      </w:r>
      <w:r w:rsidR="0062759C">
        <w:rPr>
          <w:rFonts w:ascii="Times New Roman" w:hint="eastAsia"/>
          <w:sz w:val="24"/>
          <w:szCs w:val="24"/>
        </w:rPr>
        <w:t>3</w:t>
      </w:r>
      <w:r w:rsidR="00441881" w:rsidRPr="00556A32">
        <w:rPr>
          <w:rFonts w:ascii="Times New Roman" w:hint="eastAsia"/>
          <w:sz w:val="24"/>
          <w:szCs w:val="24"/>
        </w:rPr>
        <w:t>）计算。</w:t>
      </w:r>
    </w:p>
    <w:p w14:paraId="3E28AE12" w14:textId="0E8A70F9" w:rsidR="007423C5" w:rsidRPr="00556A32" w:rsidRDefault="00441881" w:rsidP="004F28FE">
      <w:pPr>
        <w:pStyle w:val="af9"/>
        <w:tabs>
          <w:tab w:val="left" w:pos="142"/>
          <w:tab w:val="left" w:pos="8364"/>
        </w:tabs>
        <w:snapToGrid w:val="0"/>
        <w:spacing w:line="360" w:lineRule="auto"/>
        <w:ind w:firstLineChars="0" w:firstLine="0"/>
        <w:jc w:val="center"/>
        <w:rPr>
          <w:rFonts w:ascii="Times New Roman"/>
          <w:vanish/>
          <w:sz w:val="24"/>
          <w:szCs w:val="24"/>
          <w:specVanish/>
        </w:rPr>
      </w:pPr>
      <m:oMathPara>
        <m:oMathParaPr>
          <m:jc m:val="right"/>
        </m:oMathParaPr>
        <m:oMath>
          <m:r>
            <m:rPr>
              <m:nor/>
            </m:rPr>
            <w:rPr>
              <w:rFonts w:ascii="Times New Roman" w:hint="eastAsia"/>
              <w:i/>
              <w:sz w:val="24"/>
              <w:szCs w:val="24"/>
            </w:rPr>
            <m:t>F</m:t>
          </m:r>
          <m:r>
            <m:rPr>
              <m:nor/>
            </m:rPr>
            <w:rPr>
              <w:rFonts w:ascii="Times New Roman"/>
              <w:sz w:val="24"/>
              <w:szCs w:val="24"/>
            </w:rPr>
            <m:t>=</m:t>
          </m:r>
          <m:f>
            <m:fPr>
              <m:ctrlPr>
                <w:rPr>
                  <w:rFonts w:ascii="Cambria Math" w:hAnsi="Cambria Math"/>
                  <w:sz w:val="24"/>
                  <w:szCs w:val="24"/>
                </w:rPr>
              </m:ctrlPr>
            </m:fPr>
            <m:num>
              <m:sSub>
                <m:sSubPr>
                  <m:ctrlPr>
                    <w:rPr>
                      <w:rFonts w:ascii="Cambria Math" w:hAnsi="Cambria Math"/>
                      <w:i/>
                      <w:sz w:val="24"/>
                      <w:szCs w:val="24"/>
                    </w:rPr>
                  </m:ctrlPr>
                </m:sSubPr>
                <m:e>
                  <m:r>
                    <m:rPr>
                      <m:nor/>
                    </m:rPr>
                    <w:rPr>
                      <w:rFonts w:ascii="Times New Roman" w:hint="eastAsia"/>
                      <w:i/>
                      <w:sz w:val="24"/>
                      <w:szCs w:val="24"/>
                    </w:rPr>
                    <m:t>I</m:t>
                  </m:r>
                </m:e>
                <m:sub>
                  <m:r>
                    <m:rPr>
                      <m:nor/>
                    </m:rPr>
                    <w:rPr>
                      <w:rFonts w:ascii="Times New Roman"/>
                      <w:sz w:val="24"/>
                      <w:szCs w:val="24"/>
                    </w:rPr>
                    <m:t>N</m:t>
                  </m:r>
                </m:sub>
              </m:sSub>
            </m:num>
            <m:den>
              <m:sSub>
                <m:sSubPr>
                  <m:ctrlPr>
                    <w:rPr>
                      <w:rFonts w:ascii="Cambria Math" w:hAnsi="Cambria Math"/>
                      <w:i/>
                      <w:sz w:val="24"/>
                      <w:szCs w:val="24"/>
                    </w:rPr>
                  </m:ctrlPr>
                </m:sSubPr>
                <m:e>
                  <m:r>
                    <m:rPr>
                      <m:nor/>
                    </m:rPr>
                    <w:rPr>
                      <w:rFonts w:ascii="Cambria Math" w:hint="eastAsia"/>
                      <w:i/>
                      <w:sz w:val="24"/>
                      <w:szCs w:val="24"/>
                    </w:rPr>
                    <m:t>I</m:t>
                  </m:r>
                </m:e>
                <m:sub>
                  <m:r>
                    <m:rPr>
                      <m:nor/>
                    </m:rPr>
                    <w:rPr>
                      <w:rFonts w:ascii="Times New Roman"/>
                      <w:sz w:val="24"/>
                      <w:szCs w:val="24"/>
                    </w:rPr>
                    <m:t>X</m:t>
                  </m:r>
                </m:sub>
              </m:sSub>
            </m:den>
          </m:f>
          <m:r>
            <m:rPr>
              <m:nor/>
            </m:rPr>
            <w:rPr>
              <w:rFonts w:ascii="Cambria Math" w:hAnsi="Cambria Math" w:hint="eastAsia"/>
              <w:sz w:val="24"/>
              <w:szCs w:val="24"/>
            </w:rPr>
            <m:t>或</m:t>
          </m:r>
          <m:r>
            <m:rPr>
              <m:nor/>
            </m:rPr>
            <w:rPr>
              <w:rFonts w:ascii="Times New Roman" w:hint="eastAsia"/>
              <w:i/>
              <w:sz w:val="24"/>
              <w:szCs w:val="24"/>
            </w:rPr>
            <m:t>F</m:t>
          </m:r>
          <m:r>
            <m:rPr>
              <m:nor/>
            </m:rPr>
            <w:rPr>
              <w:rFonts w:ascii="Times New Roman"/>
              <w:sz w:val="24"/>
              <w:szCs w:val="24"/>
            </w:rPr>
            <m:t>=</m:t>
          </m:r>
          <m:f>
            <m:fPr>
              <m:ctrlPr>
                <w:rPr>
                  <w:rFonts w:ascii="Cambria Math" w:hAnsi="Cambria Math"/>
                  <w:sz w:val="24"/>
                  <w:szCs w:val="24"/>
                </w:rPr>
              </m:ctrlPr>
            </m:fPr>
            <m:num>
              <m:sSub>
                <m:sSubPr>
                  <m:ctrlPr>
                    <w:rPr>
                      <w:rFonts w:ascii="Cambria Math" w:hAnsi="Cambria Math"/>
                      <w:i/>
                      <w:sz w:val="24"/>
                      <w:szCs w:val="24"/>
                    </w:rPr>
                  </m:ctrlPr>
                </m:sSubPr>
                <m:e>
                  <m:r>
                    <m:rPr>
                      <m:nor/>
                    </m:rPr>
                    <w:rPr>
                      <w:rFonts w:ascii="Times New Roman" w:hint="eastAsia"/>
                      <w:i/>
                      <w:sz w:val="24"/>
                      <w:szCs w:val="24"/>
                    </w:rPr>
                    <m:t>I</m:t>
                  </m:r>
                </m:e>
                <m:sub>
                  <m:r>
                    <m:rPr>
                      <m:nor/>
                    </m:rPr>
                    <w:rPr>
                      <w:rFonts w:ascii="Times New Roman"/>
                      <w:sz w:val="24"/>
                      <w:szCs w:val="24"/>
                    </w:rPr>
                    <m:t>N</m:t>
                  </m:r>
                </m:sub>
              </m:sSub>
            </m:num>
            <m:den>
              <m:sSub>
                <m:sSubPr>
                  <m:ctrlPr>
                    <w:rPr>
                      <w:rFonts w:ascii="Cambria Math" w:hAnsi="Cambria Math"/>
                      <w:i/>
                      <w:sz w:val="24"/>
                      <w:szCs w:val="24"/>
                    </w:rPr>
                  </m:ctrlPr>
                </m:sSubPr>
                <m:e>
                  <m:r>
                    <m:rPr>
                      <m:nor/>
                    </m:rPr>
                    <w:rPr>
                      <w:rFonts w:ascii="Times New Roman" w:hint="eastAsia"/>
                      <w:i/>
                      <w:sz w:val="24"/>
                      <w:szCs w:val="24"/>
                    </w:rPr>
                    <m:t>U</m:t>
                  </m:r>
                </m:e>
                <m:sub>
                  <m:r>
                    <m:rPr>
                      <m:nor/>
                    </m:rPr>
                    <w:rPr>
                      <w:rFonts w:ascii="Times New Roman"/>
                      <w:sz w:val="24"/>
                      <w:szCs w:val="24"/>
                    </w:rPr>
                    <m:t>X</m:t>
                  </m:r>
                </m:sub>
              </m:sSub>
            </m:den>
          </m:f>
          <m:r>
            <m:rPr>
              <m:nor/>
            </m:rPr>
            <w:rPr>
              <w:rFonts w:ascii="Cambria Math" w:hAnsi="Cambria Math" w:hint="eastAsia"/>
              <w:sz w:val="24"/>
              <w:szCs w:val="24"/>
            </w:rPr>
            <m:t xml:space="preserve">                                                              </m:t>
          </m:r>
          <m:r>
            <m:rPr>
              <m:nor/>
            </m:rPr>
            <w:rPr>
              <w:rFonts w:ascii="Times New Roman" w:hAnsi="Cambria Math" w:hint="eastAsia"/>
              <w:sz w:val="24"/>
              <w:szCs w:val="24"/>
            </w:rPr>
            <m:t>（</m:t>
          </m:r>
          <m:r>
            <m:rPr>
              <m:nor/>
            </m:rPr>
            <w:rPr>
              <w:rFonts w:ascii="Times New Roman" w:hint="eastAsia"/>
              <w:sz w:val="24"/>
              <w:szCs w:val="24"/>
            </w:rPr>
            <m:t>3</m:t>
          </m:r>
          <m:r>
            <m:rPr>
              <m:nor/>
            </m:rPr>
            <w:rPr>
              <w:rFonts w:ascii="Times New Roman" w:hAnsi="Cambria Math" w:hint="eastAsia"/>
              <w:sz w:val="24"/>
              <w:szCs w:val="24"/>
            </w:rPr>
            <m:t>）</m:t>
          </m:r>
        </m:oMath>
      </m:oMathPara>
    </w:p>
    <w:p w14:paraId="39AACCCB" w14:textId="77777777" w:rsidR="007423C5" w:rsidRPr="00556A32" w:rsidRDefault="007423C5" w:rsidP="004F28FE">
      <w:pPr>
        <w:pStyle w:val="af9"/>
        <w:tabs>
          <w:tab w:val="left" w:pos="142"/>
          <w:tab w:val="left" w:pos="8364"/>
        </w:tabs>
        <w:snapToGrid w:val="0"/>
        <w:spacing w:line="360" w:lineRule="auto"/>
        <w:ind w:firstLineChars="0" w:firstLine="360"/>
        <w:jc w:val="center"/>
        <w:rPr>
          <w:rFonts w:ascii="Times New Roman"/>
          <w:sz w:val="24"/>
          <w:szCs w:val="24"/>
        </w:rPr>
      </w:pPr>
    </w:p>
    <w:p w14:paraId="02FE7AB1" w14:textId="74C1D29F" w:rsidR="002F1F19" w:rsidRDefault="002F1F19" w:rsidP="002F1F19">
      <w:pPr>
        <w:pStyle w:val="af9"/>
        <w:snapToGrid w:val="0"/>
        <w:spacing w:line="360" w:lineRule="auto"/>
        <w:ind w:firstLineChars="0" w:firstLine="480"/>
        <w:rPr>
          <w:sz w:val="24"/>
        </w:rPr>
      </w:pPr>
      <w:r>
        <w:rPr>
          <w:rFonts w:ascii="Times New Roman" w:hint="eastAsia"/>
          <w:sz w:val="24"/>
          <w:szCs w:val="24"/>
        </w:rPr>
        <w:t>则被校测量系统刻度因数的基本误差</w:t>
      </w:r>
      <m:oMath>
        <m:r>
          <m:rPr>
            <m:nor/>
          </m:rPr>
          <w:rPr>
            <w:sz w:val="24"/>
          </w:rPr>
          <m:t>γ</m:t>
        </m:r>
      </m:oMath>
      <w:r w:rsidRPr="00556A32">
        <w:rPr>
          <w:rFonts w:hint="eastAsia"/>
          <w:sz w:val="24"/>
        </w:rPr>
        <w:t>按公式（</w:t>
      </w:r>
      <w:r>
        <w:rPr>
          <w:rFonts w:hint="eastAsia"/>
          <w:sz w:val="24"/>
        </w:rPr>
        <w:t>4</w:t>
      </w:r>
      <w:r w:rsidRPr="00556A32">
        <w:rPr>
          <w:rFonts w:hint="eastAsia"/>
          <w:sz w:val="24"/>
        </w:rPr>
        <w:t>）计算</w:t>
      </w:r>
    </w:p>
    <w:p w14:paraId="50A238F9" w14:textId="7EA094BF" w:rsidR="002F1F19" w:rsidRPr="00B2449A" w:rsidRDefault="002F1F19" w:rsidP="00B2449A">
      <w:pPr>
        <w:pStyle w:val="af9"/>
        <w:spacing w:line="360" w:lineRule="auto"/>
        <w:ind w:firstLineChars="300" w:firstLine="720"/>
        <w:rPr>
          <w:rFonts w:ascii="Times New Roman"/>
          <w:sz w:val="24"/>
          <w:szCs w:val="24"/>
        </w:rPr>
      </w:pPr>
      <m:oMathPara>
        <m:oMathParaPr>
          <m:jc m:val="right"/>
        </m:oMathParaPr>
        <m:oMath>
          <m:r>
            <m:rPr>
              <m:nor/>
            </m:rPr>
            <w:rPr>
              <w:rFonts w:ascii="Times New Roman" w:hint="eastAsia"/>
              <w:i/>
              <w:sz w:val="24"/>
              <w:szCs w:val="24"/>
            </w:rPr>
            <m:t>γ</m:t>
          </m:r>
          <m:r>
            <m:rPr>
              <m:nor/>
            </m:rPr>
            <w:rPr>
              <w:rFonts w:ascii="Times New Roman"/>
              <w:sz w:val="24"/>
              <w:szCs w:val="24"/>
            </w:rPr>
            <m:t>=</m:t>
          </m:r>
          <m:f>
            <m:fPr>
              <m:ctrlPr>
                <w:rPr>
                  <w:rFonts w:ascii="Cambria Math" w:hAnsi="Cambria Math"/>
                  <w:sz w:val="24"/>
                  <w:szCs w:val="24"/>
                </w:rPr>
              </m:ctrlPr>
            </m:fPr>
            <m:num>
              <m:sSub>
                <m:sSubPr>
                  <m:ctrlPr>
                    <w:rPr>
                      <w:rFonts w:ascii="Cambria Math" w:hAnsi="Cambria Math"/>
                      <w:sz w:val="24"/>
                      <w:szCs w:val="24"/>
                    </w:rPr>
                  </m:ctrlPr>
                </m:sSubPr>
                <m:e>
                  <m:r>
                    <m:rPr>
                      <m:nor/>
                    </m:rPr>
                    <w:rPr>
                      <w:rFonts w:ascii="Cambria Math" w:hint="eastAsia"/>
                      <w:i/>
                      <w:sz w:val="24"/>
                      <w:szCs w:val="24"/>
                    </w:rPr>
                    <m:t>F</m:t>
                  </m:r>
                </m:e>
                <m:sub>
                  <m:r>
                    <m:rPr>
                      <m:nor/>
                    </m:rPr>
                    <w:rPr>
                      <w:rFonts w:ascii="Times New Roman"/>
                      <w:sz w:val="24"/>
                      <w:szCs w:val="24"/>
                    </w:rPr>
                    <m:t>X</m:t>
                  </m:r>
                </m:sub>
              </m:sSub>
              <m:r>
                <m:rPr>
                  <m:nor/>
                </m:rPr>
                <w:rPr>
                  <w:rFonts w:ascii="Times New Roman"/>
                  <w:sz w:val="24"/>
                  <w:szCs w:val="24"/>
                </w:rPr>
                <m:t>-</m:t>
              </m:r>
              <m:sSub>
                <m:sSubPr>
                  <m:ctrlPr>
                    <w:rPr>
                      <w:rFonts w:ascii="Cambria Math" w:hAnsi="Cambria Math"/>
                      <w:sz w:val="24"/>
                      <w:szCs w:val="24"/>
                    </w:rPr>
                  </m:ctrlPr>
                </m:sSubPr>
                <m:e>
                  <m:r>
                    <m:rPr>
                      <m:nor/>
                    </m:rPr>
                    <w:rPr>
                      <w:rFonts w:ascii="Times New Roman" w:hint="eastAsia"/>
                      <w:i/>
                      <w:sz w:val="24"/>
                      <w:szCs w:val="24"/>
                    </w:rPr>
                    <m:t>F</m:t>
                  </m:r>
                </m:e>
                <m:sub>
                  <m:r>
                    <m:rPr>
                      <m:nor/>
                    </m:rPr>
                    <w:rPr>
                      <w:rFonts w:ascii="Times New Roman"/>
                      <w:sz w:val="24"/>
                      <w:szCs w:val="24"/>
                    </w:rPr>
                    <m:t>N</m:t>
                  </m:r>
                </m:sub>
              </m:sSub>
            </m:num>
            <m:den>
              <m:sSub>
                <m:sSubPr>
                  <m:ctrlPr>
                    <w:rPr>
                      <w:rFonts w:ascii="Cambria Math" w:hAnsi="Cambria Math"/>
                      <w:sz w:val="24"/>
                      <w:szCs w:val="24"/>
                    </w:rPr>
                  </m:ctrlPr>
                </m:sSubPr>
                <m:e>
                  <m:r>
                    <m:rPr>
                      <m:nor/>
                    </m:rPr>
                    <w:rPr>
                      <w:rFonts w:ascii="Times New Roman" w:hint="eastAsia"/>
                      <w:i/>
                      <w:sz w:val="24"/>
                      <w:szCs w:val="24"/>
                    </w:rPr>
                    <m:t>F</m:t>
                  </m:r>
                </m:e>
                <m:sub>
                  <m:r>
                    <m:rPr>
                      <m:nor/>
                    </m:rPr>
                    <w:rPr>
                      <w:rFonts w:ascii="Times New Roman"/>
                      <w:sz w:val="24"/>
                      <w:szCs w:val="24"/>
                    </w:rPr>
                    <m:t>N</m:t>
                  </m:r>
                </m:sub>
              </m:sSub>
            </m:den>
          </m:f>
          <m:r>
            <m:rPr>
              <m:nor/>
            </m:rPr>
            <w:rPr>
              <w:rFonts w:ascii="Times New Roman" w:hint="eastAsia"/>
              <w:sz w:val="24"/>
              <w:szCs w:val="24"/>
            </w:rPr>
            <m:t>×</m:t>
          </m:r>
          <m:r>
            <m:rPr>
              <m:nor/>
            </m:rPr>
            <w:rPr>
              <w:rFonts w:ascii="Times New Roman" w:hint="eastAsia"/>
              <w:sz w:val="24"/>
              <w:szCs w:val="24"/>
            </w:rPr>
            <m:t xml:space="preserve">100%                                </m:t>
          </m:r>
          <m:r>
            <m:rPr>
              <m:nor/>
            </m:rPr>
            <w:rPr>
              <w:rFonts w:ascii="Cambria Math" w:hint="eastAsia"/>
              <w:sz w:val="24"/>
              <w:szCs w:val="24"/>
            </w:rPr>
            <m:t xml:space="preserve">   </m:t>
          </m:r>
          <m:r>
            <m:rPr>
              <m:nor/>
            </m:rPr>
            <w:rPr>
              <w:rFonts w:ascii="Times New Roman" w:hint="eastAsia"/>
              <w:sz w:val="24"/>
              <w:szCs w:val="24"/>
            </w:rPr>
            <m:t xml:space="preserve"> </m:t>
          </m:r>
          <m:r>
            <m:rPr>
              <m:nor/>
            </m:rPr>
            <w:rPr>
              <w:rFonts w:ascii="Cambria Math" w:hint="eastAsia"/>
              <w:sz w:val="24"/>
              <w:szCs w:val="24"/>
            </w:rPr>
            <m:t xml:space="preserve">  </m:t>
          </m:r>
          <m:r>
            <m:rPr>
              <m:nor/>
            </m:rPr>
            <w:rPr>
              <w:rFonts w:ascii="Times New Roman" w:hint="eastAsia"/>
              <w:sz w:val="24"/>
              <w:szCs w:val="24"/>
            </w:rPr>
            <m:t xml:space="preserve">              </m:t>
          </m:r>
          <m:r>
            <m:rPr>
              <m:nor/>
            </m:rPr>
            <w:rPr>
              <w:rFonts w:ascii="Times New Roman" w:hint="eastAsia"/>
              <w:sz w:val="24"/>
              <w:szCs w:val="24"/>
            </w:rPr>
            <m:t>（</m:t>
          </m:r>
          <m:r>
            <m:rPr>
              <m:nor/>
            </m:rPr>
            <w:rPr>
              <w:rFonts w:ascii="Times New Roman" w:hint="eastAsia"/>
              <w:sz w:val="24"/>
              <w:szCs w:val="24"/>
            </w:rPr>
            <m:t>4</m:t>
          </m:r>
          <m:r>
            <m:rPr>
              <m:nor/>
            </m:rPr>
            <w:rPr>
              <w:rFonts w:ascii="Times New Roman" w:hint="eastAsia"/>
              <w:sz w:val="24"/>
              <w:szCs w:val="24"/>
            </w:rPr>
            <m:t>）</m:t>
          </m:r>
        </m:oMath>
      </m:oMathPara>
    </w:p>
    <w:p w14:paraId="02AFA89A" w14:textId="7EC03613" w:rsidR="00B2449A" w:rsidRPr="00E96C2F" w:rsidRDefault="00B2449A" w:rsidP="00B2449A">
      <w:pPr>
        <w:spacing w:line="360" w:lineRule="auto"/>
        <w:ind w:firstLineChars="200" w:firstLine="480"/>
        <w:rPr>
          <w:sz w:val="24"/>
        </w:rPr>
      </w:pPr>
      <w:r w:rsidRPr="00132F4E">
        <w:rPr>
          <w:sz w:val="24"/>
        </w:rPr>
        <w:t>式中：</w:t>
      </w:r>
      <m:oMath>
        <m:r>
          <w:rPr>
            <w:rFonts w:ascii="Cambria Math" w:hAnsi="Cambria Math"/>
            <w:sz w:val="24"/>
          </w:rPr>
          <m:t>γ</m:t>
        </m:r>
      </m:oMath>
      <w:r w:rsidRPr="00132F4E">
        <w:rPr>
          <w:sz w:val="24"/>
        </w:rPr>
        <w:t>——</w:t>
      </w:r>
      <w:r w:rsidRPr="00132F4E">
        <w:rPr>
          <w:sz w:val="24"/>
        </w:rPr>
        <w:t>被校</w:t>
      </w:r>
      <w:r>
        <w:rPr>
          <w:rFonts w:hint="eastAsia"/>
          <w:sz w:val="24"/>
        </w:rPr>
        <w:t>大电流</w:t>
      </w:r>
      <w:r w:rsidRPr="00132F4E">
        <w:rPr>
          <w:sz w:val="24"/>
        </w:rPr>
        <w:t>测量系统</w:t>
      </w:r>
      <w:r>
        <w:rPr>
          <w:rFonts w:hint="eastAsia"/>
          <w:sz w:val="24"/>
        </w:rPr>
        <w:t>刻度因数的</w:t>
      </w:r>
      <w:r w:rsidRPr="00132F4E">
        <w:rPr>
          <w:sz w:val="24"/>
        </w:rPr>
        <w:t>基本误差；</w:t>
      </w:r>
    </w:p>
    <w:p w14:paraId="27E3C143" w14:textId="271427ED" w:rsidR="00B2449A" w:rsidRPr="00132F4E" w:rsidRDefault="00B2449A" w:rsidP="00B2449A">
      <w:pPr>
        <w:spacing w:line="360" w:lineRule="auto"/>
        <w:ind w:firstLineChars="500" w:firstLine="1200"/>
        <w:rPr>
          <w:sz w:val="24"/>
        </w:rPr>
      </w:pPr>
      <w:r>
        <w:rPr>
          <w:rFonts w:hint="eastAsia"/>
          <w:i/>
          <w:sz w:val="24"/>
        </w:rPr>
        <w:t>F</w:t>
      </w:r>
      <w:r>
        <w:rPr>
          <w:rFonts w:hint="eastAsia"/>
          <w:sz w:val="24"/>
          <w:vertAlign w:val="subscript"/>
        </w:rPr>
        <w:t>N</w:t>
      </w:r>
      <w:r w:rsidRPr="00556A32">
        <w:rPr>
          <w:sz w:val="24"/>
        </w:rPr>
        <w:t>——</w:t>
      </w:r>
      <w:r w:rsidR="001B1617">
        <w:rPr>
          <w:rFonts w:hint="eastAsia"/>
          <w:sz w:val="24"/>
        </w:rPr>
        <w:t>被校</w:t>
      </w:r>
      <w:r>
        <w:rPr>
          <w:rFonts w:hint="eastAsia"/>
          <w:sz w:val="24"/>
        </w:rPr>
        <w:t>测量系统</w:t>
      </w:r>
      <w:r w:rsidRPr="00132F4E">
        <w:rPr>
          <w:sz w:val="24"/>
        </w:rPr>
        <w:t>的</w:t>
      </w:r>
      <w:r w:rsidR="001B1617">
        <w:rPr>
          <w:rFonts w:hint="eastAsia"/>
          <w:sz w:val="24"/>
        </w:rPr>
        <w:t>刻度因数</w:t>
      </w:r>
      <w:r w:rsidRPr="00132F4E">
        <w:rPr>
          <w:sz w:val="24"/>
        </w:rPr>
        <w:t>实际值；</w:t>
      </w:r>
    </w:p>
    <w:p w14:paraId="6779EC59" w14:textId="641489BC" w:rsidR="00B2449A" w:rsidRPr="00132F4E" w:rsidRDefault="00B2449A" w:rsidP="00B2449A">
      <w:pPr>
        <w:spacing w:line="360" w:lineRule="auto"/>
        <w:ind w:firstLineChars="500" w:firstLine="1200"/>
        <w:rPr>
          <w:sz w:val="24"/>
        </w:rPr>
      </w:pPr>
      <w:r>
        <w:rPr>
          <w:rFonts w:hint="eastAsia"/>
          <w:i/>
          <w:sz w:val="24"/>
        </w:rPr>
        <w:t>F</w:t>
      </w:r>
      <w:r>
        <w:rPr>
          <w:rFonts w:hint="eastAsia"/>
          <w:sz w:val="24"/>
          <w:vertAlign w:val="subscript"/>
        </w:rPr>
        <w:t>X</w:t>
      </w:r>
      <w:r>
        <w:rPr>
          <w:sz w:val="24"/>
        </w:rPr>
        <w:t>——</w:t>
      </w:r>
      <w:r w:rsidRPr="00132F4E">
        <w:rPr>
          <w:sz w:val="24"/>
        </w:rPr>
        <w:t>被校测量系统的</w:t>
      </w:r>
      <w:r w:rsidR="001B1617">
        <w:rPr>
          <w:rFonts w:hint="eastAsia"/>
          <w:sz w:val="24"/>
        </w:rPr>
        <w:t>标称刻度因数值</w:t>
      </w:r>
      <w:r>
        <w:rPr>
          <w:rFonts w:hint="eastAsia"/>
          <w:sz w:val="24"/>
        </w:rPr>
        <w:t>。</w:t>
      </w:r>
    </w:p>
    <w:p w14:paraId="687F62EF" w14:textId="2CAF159D" w:rsidR="00511060" w:rsidRDefault="007C1A6A" w:rsidP="00B2449A">
      <w:pPr>
        <w:pStyle w:val="af9"/>
        <w:snapToGrid w:val="0"/>
        <w:spacing w:line="360" w:lineRule="auto"/>
        <w:ind w:firstLine="480"/>
        <w:rPr>
          <w:rFonts w:ascii="Times New Roman"/>
          <w:sz w:val="24"/>
          <w:szCs w:val="24"/>
        </w:rPr>
      </w:pPr>
      <w:r w:rsidRPr="00556A32">
        <w:rPr>
          <w:rFonts w:ascii="Times New Roman" w:hint="eastAsia"/>
          <w:sz w:val="24"/>
          <w:szCs w:val="24"/>
        </w:rPr>
        <w:t>校准工频</w:t>
      </w:r>
      <w:r>
        <w:rPr>
          <w:rFonts w:ascii="Times New Roman" w:hint="eastAsia"/>
          <w:sz w:val="24"/>
          <w:szCs w:val="24"/>
        </w:rPr>
        <w:t>大电流</w:t>
      </w:r>
      <w:r w:rsidRPr="00556A32">
        <w:rPr>
          <w:rFonts w:ascii="Times New Roman" w:hint="eastAsia"/>
          <w:sz w:val="24"/>
          <w:szCs w:val="24"/>
        </w:rPr>
        <w:t>时，</w:t>
      </w:r>
      <w:r w:rsidR="00511060" w:rsidRPr="00556A32">
        <w:rPr>
          <w:rFonts w:ascii="Times New Roman"/>
          <w:sz w:val="24"/>
          <w:szCs w:val="24"/>
        </w:rPr>
        <w:t>在</w:t>
      </w:r>
      <w:r>
        <w:rPr>
          <w:rFonts w:ascii="Times New Roman" w:hint="eastAsia"/>
          <w:sz w:val="24"/>
          <w:szCs w:val="24"/>
        </w:rPr>
        <w:t>校准</w:t>
      </w:r>
      <w:r w:rsidR="00511060" w:rsidRPr="00556A32">
        <w:rPr>
          <w:rFonts w:ascii="Times New Roman"/>
          <w:sz w:val="24"/>
          <w:szCs w:val="24"/>
        </w:rPr>
        <w:t>测量范围的最小和最大值之间直接与标准测量系统比对来确定刻度因数</w:t>
      </w:r>
      <w:r w:rsidR="00E26C43">
        <w:rPr>
          <w:rFonts w:ascii="Times New Roman" w:hint="eastAsia"/>
          <w:sz w:val="24"/>
          <w:szCs w:val="24"/>
        </w:rPr>
        <w:t>的基本误差</w:t>
      </w:r>
      <w:r w:rsidR="00511060" w:rsidRPr="00556A32">
        <w:rPr>
          <w:rFonts w:ascii="Times New Roman"/>
          <w:sz w:val="24"/>
          <w:szCs w:val="24"/>
        </w:rPr>
        <w:t>，同时还应在至少</w:t>
      </w:r>
      <w:r w:rsidR="00511060" w:rsidRPr="00556A32">
        <w:rPr>
          <w:rFonts w:ascii="Times New Roman"/>
          <w:sz w:val="24"/>
          <w:szCs w:val="24"/>
        </w:rPr>
        <w:t>3</w:t>
      </w:r>
      <w:r w:rsidR="00511060" w:rsidRPr="00556A32">
        <w:rPr>
          <w:rFonts w:ascii="Times New Roman"/>
          <w:sz w:val="24"/>
          <w:szCs w:val="24"/>
        </w:rPr>
        <w:t>个近乎相等间隔的中间值下进行</w:t>
      </w:r>
      <w:r>
        <w:rPr>
          <w:rFonts w:ascii="Times New Roman" w:hint="eastAsia"/>
          <w:sz w:val="24"/>
          <w:szCs w:val="24"/>
        </w:rPr>
        <w:t>校准</w:t>
      </w:r>
      <w:r w:rsidR="00511060" w:rsidRPr="00556A32">
        <w:rPr>
          <w:rFonts w:ascii="Times New Roman" w:hint="eastAsia"/>
          <w:sz w:val="24"/>
          <w:szCs w:val="24"/>
        </w:rPr>
        <w:t>。</w:t>
      </w:r>
    </w:p>
    <w:p w14:paraId="6E3B6B7B" w14:textId="5F998EF4" w:rsidR="00B2449A" w:rsidRPr="00556A32" w:rsidRDefault="00B2449A" w:rsidP="00B2449A">
      <w:pPr>
        <w:spacing w:line="360" w:lineRule="auto"/>
        <w:rPr>
          <w:sz w:val="24"/>
        </w:rPr>
      </w:pPr>
      <w:r>
        <w:rPr>
          <w:rFonts w:hint="eastAsia"/>
          <w:sz w:val="24"/>
        </w:rPr>
        <w:t>7.2.3</w:t>
      </w:r>
      <w:r w:rsidRPr="00556A32">
        <w:rPr>
          <w:sz w:val="24"/>
        </w:rPr>
        <w:t xml:space="preserve">  </w:t>
      </w:r>
      <w:r>
        <w:rPr>
          <w:rFonts w:hint="eastAsia"/>
          <w:sz w:val="24"/>
        </w:rPr>
        <w:t>线性度</w:t>
      </w:r>
      <w:r w:rsidRPr="00556A32">
        <w:rPr>
          <w:rFonts w:hint="eastAsia"/>
          <w:sz w:val="24"/>
        </w:rPr>
        <w:t>校准</w:t>
      </w:r>
    </w:p>
    <w:p w14:paraId="78974E08" w14:textId="283F6B0A" w:rsidR="00B2449A" w:rsidRDefault="00B2449A" w:rsidP="00B2449A">
      <w:pPr>
        <w:pStyle w:val="af9"/>
        <w:spacing w:line="360" w:lineRule="auto"/>
        <w:ind w:firstLine="480"/>
        <w:jc w:val="left"/>
        <w:rPr>
          <w:rFonts w:ascii="Times New Roman"/>
          <w:sz w:val="24"/>
          <w:szCs w:val="24"/>
        </w:rPr>
      </w:pPr>
      <w:r w:rsidRPr="00B35156">
        <w:rPr>
          <w:rFonts w:ascii="Times New Roman"/>
          <w:sz w:val="24"/>
          <w:szCs w:val="24"/>
        </w:rPr>
        <w:t>在被校系统测量范围超过标准测量系统测量范围的情况下，被校准的</w:t>
      </w:r>
      <w:r>
        <w:rPr>
          <w:rFonts w:ascii="Times New Roman" w:hint="eastAsia"/>
          <w:sz w:val="24"/>
          <w:szCs w:val="24"/>
        </w:rPr>
        <w:t>大电流</w:t>
      </w:r>
      <w:r w:rsidRPr="00B35156">
        <w:rPr>
          <w:rFonts w:ascii="Times New Roman"/>
          <w:sz w:val="24"/>
          <w:szCs w:val="24"/>
        </w:rPr>
        <w:t>测量系统应进行线性度试验，</w:t>
      </w:r>
      <w:r>
        <w:rPr>
          <w:rFonts w:ascii="Times New Roman" w:hint="eastAsia"/>
          <w:sz w:val="24"/>
          <w:szCs w:val="24"/>
        </w:rPr>
        <w:t>应在不低于被校系统测量范围</w:t>
      </w:r>
      <w:r>
        <w:rPr>
          <w:rFonts w:ascii="Times New Roman" w:hint="eastAsia"/>
          <w:sz w:val="24"/>
          <w:szCs w:val="24"/>
        </w:rPr>
        <w:t>20%</w:t>
      </w:r>
      <w:r>
        <w:rPr>
          <w:rFonts w:ascii="Times New Roman" w:hint="eastAsia"/>
          <w:sz w:val="24"/>
          <w:szCs w:val="24"/>
        </w:rPr>
        <w:t>的</w:t>
      </w:r>
      <w:r w:rsidR="001B1617">
        <w:rPr>
          <w:rFonts w:ascii="Times New Roman" w:hint="eastAsia"/>
          <w:sz w:val="24"/>
          <w:szCs w:val="24"/>
        </w:rPr>
        <w:t>电流</w:t>
      </w:r>
      <w:r>
        <w:rPr>
          <w:rFonts w:ascii="Times New Roman" w:hint="eastAsia"/>
          <w:sz w:val="24"/>
          <w:szCs w:val="24"/>
        </w:rPr>
        <w:t>下进行校准，</w:t>
      </w:r>
      <w:r w:rsidRPr="00B35156">
        <w:rPr>
          <w:rFonts w:ascii="Times New Roman"/>
          <w:sz w:val="24"/>
          <w:szCs w:val="24"/>
        </w:rPr>
        <w:t>线性度试验需在标准测量系统的最高</w:t>
      </w:r>
      <w:r w:rsidR="001B1617">
        <w:rPr>
          <w:rFonts w:ascii="Times New Roman" w:hint="eastAsia"/>
          <w:sz w:val="24"/>
          <w:szCs w:val="24"/>
        </w:rPr>
        <w:t>电流</w:t>
      </w:r>
      <w:r w:rsidRPr="00B35156">
        <w:rPr>
          <w:rFonts w:ascii="Times New Roman"/>
          <w:sz w:val="24"/>
          <w:szCs w:val="24"/>
        </w:rPr>
        <w:t>水平内至少选择</w:t>
      </w:r>
      <w:r w:rsidRPr="00B35156">
        <w:rPr>
          <w:rFonts w:ascii="Times New Roman"/>
          <w:sz w:val="24"/>
          <w:szCs w:val="24"/>
        </w:rPr>
        <w:t>2</w:t>
      </w:r>
      <w:r w:rsidRPr="00B35156">
        <w:rPr>
          <w:rFonts w:ascii="Times New Roman"/>
          <w:sz w:val="24"/>
          <w:szCs w:val="24"/>
        </w:rPr>
        <w:t>个校准点，然后在与标准测量系统比对的最高</w:t>
      </w:r>
      <w:r w:rsidR="00CF5642">
        <w:rPr>
          <w:rFonts w:ascii="Times New Roman" w:hint="eastAsia"/>
          <w:sz w:val="24"/>
          <w:szCs w:val="24"/>
        </w:rPr>
        <w:t>电流</w:t>
      </w:r>
      <w:r w:rsidRPr="00B35156">
        <w:rPr>
          <w:rFonts w:ascii="Times New Roman"/>
          <w:sz w:val="24"/>
          <w:szCs w:val="24"/>
        </w:rPr>
        <w:t>至被较准测量系统的最高测量</w:t>
      </w:r>
      <w:r w:rsidR="00CF5642">
        <w:rPr>
          <w:rFonts w:ascii="Times New Roman" w:hint="eastAsia"/>
          <w:sz w:val="24"/>
          <w:szCs w:val="24"/>
        </w:rPr>
        <w:t>电流</w:t>
      </w:r>
      <w:r w:rsidRPr="00B35156">
        <w:rPr>
          <w:rFonts w:ascii="Times New Roman"/>
          <w:sz w:val="24"/>
          <w:szCs w:val="24"/>
        </w:rPr>
        <w:t>之间至少选择</w:t>
      </w:r>
      <w:r>
        <w:rPr>
          <w:rFonts w:ascii="Times New Roman" w:hint="eastAsia"/>
          <w:sz w:val="24"/>
          <w:szCs w:val="24"/>
        </w:rPr>
        <w:t>3</w:t>
      </w:r>
      <w:r w:rsidRPr="00B35156">
        <w:rPr>
          <w:rFonts w:ascii="Times New Roman"/>
          <w:sz w:val="24"/>
          <w:szCs w:val="24"/>
        </w:rPr>
        <w:t>个测量点。</w:t>
      </w:r>
    </w:p>
    <w:p w14:paraId="03B0ADBB" w14:textId="6B785F46" w:rsidR="00CF5642" w:rsidRDefault="00CF5642" w:rsidP="00CF5642">
      <w:pPr>
        <w:spacing w:line="360" w:lineRule="auto"/>
        <w:ind w:firstLineChars="200" w:firstLine="480"/>
        <w:rPr>
          <w:sz w:val="24"/>
        </w:rPr>
      </w:pPr>
      <w:r w:rsidRPr="009A02A8">
        <w:rPr>
          <w:sz w:val="24"/>
        </w:rPr>
        <w:t>一般认为</w:t>
      </w:r>
      <w:r>
        <w:rPr>
          <w:rFonts w:hint="eastAsia"/>
          <w:sz w:val="24"/>
        </w:rPr>
        <w:t>固定位置的刚性罗哥夫斯基线圈</w:t>
      </w:r>
      <w:r w:rsidRPr="009A02A8">
        <w:rPr>
          <w:sz w:val="24"/>
        </w:rPr>
        <w:t>具有良好的线性度，</w:t>
      </w:r>
      <w:r w:rsidR="00A6376E">
        <w:rPr>
          <w:rFonts w:hint="eastAsia"/>
          <w:sz w:val="24"/>
        </w:rPr>
        <w:t>可以作为认可的测量系统，</w:t>
      </w:r>
      <w:r>
        <w:rPr>
          <w:rFonts w:hint="eastAsia"/>
          <w:sz w:val="24"/>
        </w:rPr>
        <w:t>用</w:t>
      </w:r>
      <w:r w:rsidR="00A6376E">
        <w:rPr>
          <w:rFonts w:hint="eastAsia"/>
          <w:sz w:val="24"/>
        </w:rPr>
        <w:t>认可的测量系统测量值</w:t>
      </w:r>
      <w:r w:rsidR="00A6376E" w:rsidRPr="00A6376E">
        <w:rPr>
          <w:rFonts w:hint="eastAsia"/>
          <w:i/>
          <w:sz w:val="24"/>
        </w:rPr>
        <w:t>I</w:t>
      </w:r>
      <w:r w:rsidR="00A6376E" w:rsidRPr="00A6376E">
        <w:rPr>
          <w:rFonts w:hint="eastAsia"/>
          <w:sz w:val="24"/>
          <w:vertAlign w:val="subscript"/>
        </w:rPr>
        <w:t>N</w:t>
      </w:r>
      <w:r>
        <w:rPr>
          <w:rFonts w:hint="eastAsia"/>
          <w:sz w:val="24"/>
        </w:rPr>
        <w:t>与被校系统</w:t>
      </w:r>
      <w:r w:rsidR="00A6376E">
        <w:rPr>
          <w:rFonts w:hint="eastAsia"/>
          <w:sz w:val="24"/>
        </w:rPr>
        <w:t>测量值</w:t>
      </w:r>
      <w:r w:rsidR="00A6376E" w:rsidRPr="00A6376E">
        <w:rPr>
          <w:rFonts w:hint="eastAsia"/>
          <w:i/>
          <w:sz w:val="24"/>
        </w:rPr>
        <w:t>I</w:t>
      </w:r>
      <w:r w:rsidR="00A6376E">
        <w:rPr>
          <w:rFonts w:hint="eastAsia"/>
          <w:sz w:val="24"/>
          <w:vertAlign w:val="subscript"/>
        </w:rPr>
        <w:t>X</w:t>
      </w:r>
      <w:r>
        <w:rPr>
          <w:rFonts w:hint="eastAsia"/>
          <w:sz w:val="24"/>
        </w:rPr>
        <w:t>的比值来校准被测</w:t>
      </w:r>
      <w:r w:rsidRPr="009A02A8">
        <w:rPr>
          <w:sz w:val="24"/>
        </w:rPr>
        <w:t>系统的线性度</w:t>
      </w:r>
      <w:r w:rsidR="00E26C43">
        <w:rPr>
          <w:rFonts w:hint="eastAsia"/>
          <w:sz w:val="24"/>
        </w:rPr>
        <w:t>，</w:t>
      </w:r>
      <w:r w:rsidR="00A6376E" w:rsidRPr="00B35156">
        <w:rPr>
          <w:sz w:val="24"/>
        </w:rPr>
        <w:t>计算每一</w:t>
      </w:r>
      <w:r w:rsidR="00A6376E">
        <w:rPr>
          <w:rFonts w:hint="eastAsia"/>
          <w:sz w:val="24"/>
        </w:rPr>
        <w:t>个</w:t>
      </w:r>
      <w:r w:rsidR="00A6376E" w:rsidRPr="00B35156">
        <w:rPr>
          <w:sz w:val="24"/>
        </w:rPr>
        <w:t>测量点记录的</w:t>
      </w:r>
      <w:r w:rsidR="00A6376E" w:rsidRPr="00A6376E">
        <w:rPr>
          <w:rFonts w:hint="eastAsia"/>
          <w:i/>
          <w:sz w:val="24"/>
        </w:rPr>
        <w:t>I</w:t>
      </w:r>
      <w:r w:rsidR="00A6376E" w:rsidRPr="00A6376E">
        <w:rPr>
          <w:rFonts w:hint="eastAsia"/>
          <w:sz w:val="24"/>
          <w:vertAlign w:val="subscript"/>
        </w:rPr>
        <w:t>N</w:t>
      </w:r>
      <w:r w:rsidR="00A6376E" w:rsidRPr="00B35156">
        <w:rPr>
          <w:sz w:val="24"/>
        </w:rPr>
        <w:t>与</w:t>
      </w:r>
      <w:r w:rsidR="00A6376E" w:rsidRPr="00A6376E">
        <w:rPr>
          <w:rFonts w:hint="eastAsia"/>
          <w:i/>
          <w:sz w:val="24"/>
        </w:rPr>
        <w:t>I</w:t>
      </w:r>
      <w:r w:rsidR="00A6376E">
        <w:rPr>
          <w:rFonts w:hint="eastAsia"/>
          <w:sz w:val="24"/>
          <w:vertAlign w:val="subscript"/>
        </w:rPr>
        <w:t>X</w:t>
      </w:r>
      <w:r w:rsidR="00A6376E" w:rsidRPr="00B35156">
        <w:rPr>
          <w:sz w:val="24"/>
        </w:rPr>
        <w:t>的比值</w:t>
      </w:r>
      <w:r w:rsidR="00A6376E" w:rsidRPr="00B35156">
        <w:rPr>
          <w:i/>
          <w:sz w:val="24"/>
        </w:rPr>
        <w:t>F</w:t>
      </w:r>
      <w:r w:rsidR="00A6376E" w:rsidRPr="00B35156">
        <w:rPr>
          <w:sz w:val="24"/>
          <w:vertAlign w:val="subscript"/>
        </w:rPr>
        <w:t>i</w:t>
      </w:r>
      <w:r w:rsidR="00A6376E" w:rsidRPr="00B35156">
        <w:rPr>
          <w:sz w:val="24"/>
        </w:rPr>
        <w:t>，</w:t>
      </w:r>
      <w:r w:rsidR="00A6376E" w:rsidRPr="00B35156">
        <w:rPr>
          <w:i/>
          <w:sz w:val="24"/>
        </w:rPr>
        <w:t>F</w:t>
      </w:r>
      <w:r w:rsidR="00A6376E" w:rsidRPr="00B35156">
        <w:rPr>
          <w:sz w:val="24"/>
          <w:vertAlign w:val="subscript"/>
        </w:rPr>
        <w:t>i</w:t>
      </w:r>
      <w:r w:rsidR="00A6376E" w:rsidRPr="00B35156">
        <w:rPr>
          <w:sz w:val="24"/>
        </w:rPr>
        <w:t>=</w:t>
      </w:r>
      <w:r w:rsidR="00A6376E" w:rsidRPr="00A6376E">
        <w:rPr>
          <w:rFonts w:hint="eastAsia"/>
          <w:i/>
          <w:sz w:val="24"/>
        </w:rPr>
        <w:t>I</w:t>
      </w:r>
      <w:r w:rsidR="00A6376E" w:rsidRPr="00A6376E">
        <w:rPr>
          <w:rFonts w:hint="eastAsia"/>
          <w:sz w:val="24"/>
          <w:vertAlign w:val="subscript"/>
        </w:rPr>
        <w:t>N</w:t>
      </w:r>
      <w:r w:rsidR="00A6376E">
        <w:rPr>
          <w:rFonts w:hint="eastAsia"/>
          <w:sz w:val="24"/>
        </w:rPr>
        <w:t>/</w:t>
      </w:r>
      <w:r w:rsidR="00A6376E" w:rsidRPr="00A6376E">
        <w:rPr>
          <w:rFonts w:hint="eastAsia"/>
          <w:i/>
          <w:sz w:val="24"/>
        </w:rPr>
        <w:t>I</w:t>
      </w:r>
      <w:r w:rsidR="00A6376E">
        <w:rPr>
          <w:rFonts w:hint="eastAsia"/>
          <w:sz w:val="24"/>
          <w:vertAlign w:val="subscript"/>
        </w:rPr>
        <w:t>X</w:t>
      </w:r>
      <w:r w:rsidR="00A6376E">
        <w:rPr>
          <w:rFonts w:hint="eastAsia"/>
          <w:sz w:val="24"/>
        </w:rPr>
        <w:t>。</w:t>
      </w:r>
    </w:p>
    <w:bookmarkEnd w:id="53"/>
    <w:p w14:paraId="7A0346D5" w14:textId="77777777" w:rsidR="002461F4" w:rsidRPr="00130418" w:rsidRDefault="002461F4" w:rsidP="006B657D">
      <w:pPr>
        <w:snapToGrid w:val="0"/>
        <w:spacing w:beforeLines="50" w:before="156" w:afterLines="50" w:after="156" w:line="360" w:lineRule="auto"/>
        <w:rPr>
          <w:sz w:val="24"/>
        </w:rPr>
      </w:pPr>
      <w:r w:rsidRPr="00130418">
        <w:rPr>
          <w:rFonts w:hint="eastAsia"/>
          <w:sz w:val="24"/>
        </w:rPr>
        <w:t>7.</w:t>
      </w:r>
      <w:r w:rsidR="003A6B54" w:rsidRPr="00130418">
        <w:rPr>
          <w:rFonts w:hint="eastAsia"/>
          <w:sz w:val="24"/>
        </w:rPr>
        <w:t>2.</w:t>
      </w:r>
      <w:r w:rsidR="00CC01C3">
        <w:rPr>
          <w:rFonts w:hint="eastAsia"/>
          <w:sz w:val="24"/>
        </w:rPr>
        <w:t>4</w:t>
      </w:r>
      <w:r w:rsidR="00130418" w:rsidRPr="00130418">
        <w:rPr>
          <w:rFonts w:hint="eastAsia"/>
          <w:sz w:val="24"/>
        </w:rPr>
        <w:t xml:space="preserve">  </w:t>
      </w:r>
      <w:r w:rsidRPr="00130418">
        <w:rPr>
          <w:rFonts w:hint="eastAsia"/>
          <w:sz w:val="24"/>
        </w:rPr>
        <w:t>短期稳定性</w:t>
      </w:r>
    </w:p>
    <w:p w14:paraId="6AC15BAD" w14:textId="77777777" w:rsidR="00CC01C3" w:rsidRDefault="001636E4" w:rsidP="004F28FE">
      <w:pPr>
        <w:pStyle w:val="af9"/>
        <w:tabs>
          <w:tab w:val="center" w:pos="4410"/>
          <w:tab w:val="right" w:leader="middleDot" w:pos="8820"/>
        </w:tabs>
        <w:snapToGrid w:val="0"/>
        <w:spacing w:line="360" w:lineRule="auto"/>
        <w:ind w:firstLineChars="150" w:firstLine="360"/>
        <w:jc w:val="left"/>
        <w:rPr>
          <w:sz w:val="24"/>
        </w:rPr>
      </w:pPr>
      <w:r>
        <w:rPr>
          <w:rFonts w:ascii="Times New Roman" w:hint="eastAsia"/>
          <w:sz w:val="24"/>
          <w:szCs w:val="24"/>
        </w:rPr>
        <w:lastRenderedPageBreak/>
        <w:t xml:space="preserve"> </w:t>
      </w:r>
      <w:r w:rsidR="00CC01C3">
        <w:rPr>
          <w:rFonts w:ascii="Times New Roman" w:hint="eastAsia"/>
          <w:sz w:val="24"/>
          <w:szCs w:val="24"/>
        </w:rPr>
        <w:t>对工频大电流测量系统施加</w:t>
      </w:r>
      <w:r w:rsidR="006C4320" w:rsidRPr="00130418">
        <w:rPr>
          <w:rFonts w:ascii="Times New Roman" w:hint="eastAsia"/>
          <w:sz w:val="24"/>
          <w:szCs w:val="24"/>
        </w:rPr>
        <w:t>额定电流</w:t>
      </w:r>
      <w:r w:rsidR="00CC01C3">
        <w:rPr>
          <w:rFonts w:ascii="Times New Roman" w:hint="eastAsia"/>
          <w:sz w:val="24"/>
          <w:szCs w:val="24"/>
        </w:rPr>
        <w:t>，</w:t>
      </w:r>
      <w:r w:rsidR="00CC01C3">
        <w:rPr>
          <w:rFonts w:hint="eastAsia"/>
          <w:sz w:val="24"/>
        </w:rPr>
        <w:t>施加时间应与预期使用时间相适应，推荐最大时间为</w:t>
      </w:r>
      <w:r w:rsidR="00CC01C3" w:rsidRPr="00CC01C3">
        <w:rPr>
          <w:rFonts w:ascii="Times New Roman"/>
          <w:sz w:val="24"/>
        </w:rPr>
        <w:t>20min</w:t>
      </w:r>
      <w:r w:rsidR="00CC01C3">
        <w:rPr>
          <w:rFonts w:hint="eastAsia"/>
          <w:sz w:val="24"/>
        </w:rPr>
        <w:t>，记录试验开始和结束后的示值误差（或刻度因数误差），试验过程中不应发生任何异常现象，校准结果应满足被校系统的允许误差要求。</w:t>
      </w:r>
    </w:p>
    <w:p w14:paraId="16E6F742" w14:textId="77777777" w:rsidR="000D3F04" w:rsidRPr="00CC01C3" w:rsidRDefault="000D3F04" w:rsidP="006B657D">
      <w:pPr>
        <w:pStyle w:val="af9"/>
        <w:tabs>
          <w:tab w:val="center" w:pos="4410"/>
          <w:tab w:val="right" w:leader="middleDot" w:pos="8820"/>
        </w:tabs>
        <w:snapToGrid w:val="0"/>
        <w:spacing w:beforeLines="50" w:before="156" w:afterLines="50" w:after="156" w:line="360" w:lineRule="auto"/>
        <w:ind w:firstLineChars="0" w:firstLine="0"/>
        <w:jc w:val="left"/>
        <w:rPr>
          <w:rFonts w:ascii="Times New Roman"/>
          <w:sz w:val="24"/>
        </w:rPr>
      </w:pPr>
      <w:r w:rsidRPr="00CC01C3">
        <w:rPr>
          <w:rFonts w:ascii="Times New Roman"/>
          <w:sz w:val="24"/>
        </w:rPr>
        <w:t>7.</w:t>
      </w:r>
      <w:r w:rsidR="009611E8" w:rsidRPr="00CC01C3">
        <w:rPr>
          <w:rFonts w:ascii="Times New Roman"/>
          <w:sz w:val="24"/>
        </w:rPr>
        <w:t>2.</w:t>
      </w:r>
      <w:r w:rsidR="00CC01C3" w:rsidRPr="00CC01C3">
        <w:rPr>
          <w:rFonts w:ascii="Times New Roman"/>
          <w:sz w:val="24"/>
        </w:rPr>
        <w:t>5</w:t>
      </w:r>
      <w:r w:rsidR="00130418" w:rsidRPr="00CC01C3">
        <w:rPr>
          <w:rFonts w:ascii="Times New Roman"/>
          <w:sz w:val="24"/>
        </w:rPr>
        <w:t xml:space="preserve">  </w:t>
      </w:r>
      <w:r w:rsidRPr="00CC01C3">
        <w:rPr>
          <w:rFonts w:ascii="Times New Roman"/>
          <w:sz w:val="24"/>
        </w:rPr>
        <w:t>电压耐受试验</w:t>
      </w:r>
    </w:p>
    <w:p w14:paraId="35A858AC" w14:textId="26BC6269" w:rsidR="000D3F04" w:rsidRDefault="000D3F04" w:rsidP="004F28FE">
      <w:pPr>
        <w:pStyle w:val="af9"/>
        <w:tabs>
          <w:tab w:val="center" w:pos="4410"/>
          <w:tab w:val="right" w:leader="middleDot" w:pos="8820"/>
        </w:tabs>
        <w:snapToGrid w:val="0"/>
        <w:spacing w:line="360" w:lineRule="auto"/>
        <w:ind w:firstLine="480"/>
        <w:rPr>
          <w:rFonts w:ascii="Times New Roman"/>
          <w:sz w:val="24"/>
          <w:szCs w:val="24"/>
        </w:rPr>
      </w:pPr>
      <w:r w:rsidRPr="00130418">
        <w:rPr>
          <w:rFonts w:ascii="Times New Roman" w:hint="eastAsia"/>
          <w:sz w:val="24"/>
          <w:szCs w:val="24"/>
        </w:rPr>
        <w:t>电压耐受试验只适用于使用在高电位条件下的转换装置。</w:t>
      </w:r>
      <w:r w:rsidR="00EC7B09">
        <w:rPr>
          <w:rFonts w:ascii="Times New Roman" w:hint="eastAsia"/>
          <w:sz w:val="24"/>
          <w:szCs w:val="24"/>
        </w:rPr>
        <w:t>被校测量系统的</w:t>
      </w:r>
      <w:r w:rsidRPr="00130418">
        <w:rPr>
          <w:rFonts w:ascii="Times New Roman" w:hint="eastAsia"/>
          <w:sz w:val="24"/>
          <w:szCs w:val="24"/>
        </w:rPr>
        <w:t>转换装置必须通过干式耐压试验，电压为要求的频率或波形，电压值为其额定电压的</w:t>
      </w:r>
      <w:r w:rsidRPr="00130418">
        <w:rPr>
          <w:rFonts w:ascii="Times New Roman" w:hint="eastAsia"/>
          <w:sz w:val="24"/>
          <w:szCs w:val="24"/>
        </w:rPr>
        <w:t>110%</w:t>
      </w:r>
      <w:r w:rsidRPr="00130418">
        <w:rPr>
          <w:rFonts w:ascii="Times New Roman" w:hint="eastAsia"/>
          <w:sz w:val="24"/>
          <w:szCs w:val="24"/>
        </w:rPr>
        <w:t>。耐受试验的试验程序见</w:t>
      </w:r>
      <w:r w:rsidRPr="00130418">
        <w:rPr>
          <w:rFonts w:ascii="Times New Roman" w:hint="eastAsia"/>
          <w:sz w:val="24"/>
          <w:szCs w:val="24"/>
        </w:rPr>
        <w:t>GB/T 16927.1</w:t>
      </w:r>
      <w:r w:rsidR="00EC7B09">
        <w:rPr>
          <w:rFonts w:ascii="Times New Roman" w:hint="eastAsia"/>
          <w:sz w:val="24"/>
          <w:szCs w:val="24"/>
        </w:rPr>
        <w:t>，</w:t>
      </w:r>
      <w:r w:rsidR="00EC7B09" w:rsidRPr="00DD0193">
        <w:rPr>
          <w:sz w:val="24"/>
        </w:rPr>
        <w:t>转换装置不</w:t>
      </w:r>
      <w:r w:rsidR="00EC7B09">
        <w:rPr>
          <w:rFonts w:hint="eastAsia"/>
          <w:sz w:val="24"/>
        </w:rPr>
        <w:t>能</w:t>
      </w:r>
      <w:r w:rsidR="00EC7B09" w:rsidRPr="00DD0193">
        <w:rPr>
          <w:sz w:val="24"/>
        </w:rPr>
        <w:t>出现损坏的迹象。</w:t>
      </w:r>
    </w:p>
    <w:p w14:paraId="165E9315" w14:textId="77777777" w:rsidR="00286AB3" w:rsidRPr="00CC01C3" w:rsidRDefault="00286AB3" w:rsidP="006B657D">
      <w:pPr>
        <w:pStyle w:val="af9"/>
        <w:tabs>
          <w:tab w:val="center" w:pos="4410"/>
          <w:tab w:val="right" w:leader="middleDot" w:pos="8820"/>
        </w:tabs>
        <w:snapToGrid w:val="0"/>
        <w:spacing w:beforeLines="50" w:before="156" w:afterLines="50" w:after="156" w:line="360" w:lineRule="auto"/>
        <w:ind w:firstLineChars="0" w:firstLine="0"/>
        <w:jc w:val="left"/>
        <w:rPr>
          <w:rFonts w:ascii="Times New Roman"/>
          <w:sz w:val="24"/>
        </w:rPr>
      </w:pPr>
      <w:r w:rsidRPr="00CC01C3">
        <w:rPr>
          <w:rFonts w:ascii="Times New Roman"/>
          <w:sz w:val="24"/>
        </w:rPr>
        <w:t>7.2.</w:t>
      </w:r>
      <w:r>
        <w:rPr>
          <w:rFonts w:ascii="Times New Roman" w:hint="eastAsia"/>
          <w:sz w:val="24"/>
        </w:rPr>
        <w:t>6</w:t>
      </w:r>
      <w:r w:rsidRPr="00CC01C3">
        <w:rPr>
          <w:rFonts w:ascii="Times New Roman"/>
          <w:sz w:val="24"/>
        </w:rPr>
        <w:t xml:space="preserve">  </w:t>
      </w:r>
      <w:r>
        <w:rPr>
          <w:rFonts w:ascii="Times New Roman" w:hint="eastAsia"/>
          <w:sz w:val="24"/>
        </w:rPr>
        <w:t>电流</w:t>
      </w:r>
      <w:r w:rsidRPr="00CC01C3">
        <w:rPr>
          <w:rFonts w:ascii="Times New Roman"/>
          <w:sz w:val="24"/>
        </w:rPr>
        <w:t>耐受试验</w:t>
      </w:r>
    </w:p>
    <w:p w14:paraId="453D42E1" w14:textId="4AAB999F" w:rsidR="00286AB3" w:rsidRPr="000442D8" w:rsidRDefault="00286AB3" w:rsidP="00286AB3">
      <w:pPr>
        <w:spacing w:line="360" w:lineRule="auto"/>
        <w:ind w:firstLineChars="200" w:firstLine="480"/>
        <w:rPr>
          <w:sz w:val="24"/>
        </w:rPr>
      </w:pPr>
      <w:r>
        <w:rPr>
          <w:rFonts w:hint="eastAsia"/>
          <w:sz w:val="24"/>
        </w:rPr>
        <w:t>对</w:t>
      </w:r>
      <w:r w:rsidR="00EC7B09">
        <w:rPr>
          <w:rFonts w:hint="eastAsia"/>
          <w:sz w:val="24"/>
        </w:rPr>
        <w:t>被校</w:t>
      </w:r>
      <w:r>
        <w:rPr>
          <w:rFonts w:hint="eastAsia"/>
          <w:sz w:val="24"/>
        </w:rPr>
        <w:t>测量系统施加</w:t>
      </w:r>
      <w:r w:rsidRPr="00DD0193">
        <w:rPr>
          <w:sz w:val="24"/>
        </w:rPr>
        <w:t>额定短时电流</w:t>
      </w:r>
      <w:r w:rsidR="00EC7B09">
        <w:rPr>
          <w:rFonts w:hint="eastAsia"/>
          <w:sz w:val="24"/>
        </w:rPr>
        <w:t>和</w:t>
      </w:r>
      <w:r w:rsidRPr="00DD0193">
        <w:rPr>
          <w:sz w:val="24"/>
        </w:rPr>
        <w:t>额定峰值耐受电流。在该电流下，</w:t>
      </w:r>
      <w:r>
        <w:rPr>
          <w:rFonts w:hint="eastAsia"/>
          <w:sz w:val="24"/>
        </w:rPr>
        <w:t>被校</w:t>
      </w:r>
      <w:r w:rsidRPr="00DD0193">
        <w:rPr>
          <w:sz w:val="24"/>
        </w:rPr>
        <w:t>测量系统不能出现损坏的迹象。</w:t>
      </w:r>
    </w:p>
    <w:p w14:paraId="5A3B78B2" w14:textId="77777777" w:rsidR="001D144D" w:rsidRPr="007135F5" w:rsidRDefault="000D3F04" w:rsidP="00130418">
      <w:pPr>
        <w:pStyle w:val="afa"/>
        <w:spacing w:before="156" w:after="156"/>
        <w:rPr>
          <w:rFonts w:hAnsi="黑体"/>
        </w:rPr>
      </w:pPr>
      <w:bookmarkStart w:id="54" w:name="_Toc66369376"/>
      <w:r w:rsidRPr="007135F5">
        <w:rPr>
          <w:rFonts w:hAnsi="黑体" w:hint="eastAsia"/>
        </w:rPr>
        <w:t>8</w:t>
      </w:r>
      <w:r w:rsidR="00C31DD3">
        <w:rPr>
          <w:rFonts w:hAnsi="黑体" w:hint="eastAsia"/>
        </w:rPr>
        <w:t xml:space="preserve">  </w:t>
      </w:r>
      <w:r w:rsidRPr="007135F5">
        <w:rPr>
          <w:rFonts w:hAnsi="黑体" w:hint="eastAsia"/>
        </w:rPr>
        <w:t>校准结果表达</w:t>
      </w:r>
      <w:bookmarkEnd w:id="54"/>
    </w:p>
    <w:p w14:paraId="36921F07" w14:textId="77777777" w:rsidR="001D144D" w:rsidRPr="007135F5" w:rsidRDefault="00130418" w:rsidP="00CC01C3">
      <w:pPr>
        <w:snapToGrid w:val="0"/>
        <w:spacing w:line="360" w:lineRule="auto"/>
        <w:rPr>
          <w:sz w:val="24"/>
        </w:rPr>
      </w:pPr>
      <w:r>
        <w:rPr>
          <w:rFonts w:hint="eastAsia"/>
          <w:sz w:val="24"/>
        </w:rPr>
        <w:t xml:space="preserve">    </w:t>
      </w:r>
      <w:r w:rsidR="001D144D" w:rsidRPr="007135F5">
        <w:rPr>
          <w:sz w:val="24"/>
        </w:rPr>
        <w:t>校准结果应在校准证书上反映，校准证书应至少包括以下信息：</w:t>
      </w:r>
    </w:p>
    <w:p w14:paraId="1EBD2BA2" w14:textId="77777777" w:rsidR="001D144D" w:rsidRPr="001F2EF1" w:rsidRDefault="001D144D"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a</w:t>
      </w:r>
      <w:r w:rsidRPr="001F2EF1">
        <w:rPr>
          <w:rFonts w:ascii="Times New Roman"/>
          <w:sz w:val="24"/>
          <w:szCs w:val="24"/>
        </w:rPr>
        <w:t>）标题，如</w:t>
      </w:r>
      <w:r w:rsidRPr="001F2EF1">
        <w:rPr>
          <w:rFonts w:ascii="Times New Roman"/>
          <w:sz w:val="24"/>
          <w:szCs w:val="24"/>
        </w:rPr>
        <w:t>“</w:t>
      </w:r>
      <w:r w:rsidRPr="001F2EF1">
        <w:rPr>
          <w:rFonts w:ascii="Times New Roman"/>
          <w:sz w:val="24"/>
          <w:szCs w:val="24"/>
        </w:rPr>
        <w:t>校准证书</w:t>
      </w:r>
      <w:r w:rsidRPr="001F2EF1">
        <w:rPr>
          <w:rFonts w:ascii="Times New Roman"/>
          <w:sz w:val="24"/>
          <w:szCs w:val="24"/>
        </w:rPr>
        <w:t>”</w:t>
      </w:r>
      <w:r w:rsidRPr="001F2EF1">
        <w:rPr>
          <w:rFonts w:ascii="Times New Roman"/>
          <w:sz w:val="24"/>
          <w:szCs w:val="24"/>
        </w:rPr>
        <w:t>；</w:t>
      </w:r>
    </w:p>
    <w:p w14:paraId="5A3FA264" w14:textId="77777777" w:rsidR="001D144D" w:rsidRPr="001F2EF1" w:rsidRDefault="001D144D"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b</w:t>
      </w:r>
      <w:r w:rsidRPr="001F2EF1">
        <w:rPr>
          <w:rFonts w:ascii="Times New Roman"/>
          <w:sz w:val="24"/>
          <w:szCs w:val="24"/>
        </w:rPr>
        <w:t>）实验室名称和地址；</w:t>
      </w:r>
    </w:p>
    <w:p w14:paraId="5645CD8A" w14:textId="77777777" w:rsidR="001D144D" w:rsidRPr="001F2EF1" w:rsidRDefault="001D144D"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c</w:t>
      </w:r>
      <w:r w:rsidRPr="001F2EF1">
        <w:rPr>
          <w:rFonts w:ascii="Times New Roman"/>
          <w:sz w:val="24"/>
          <w:szCs w:val="24"/>
        </w:rPr>
        <w:t>）进行校准的地点（如果与实验室的地址不同）；</w:t>
      </w:r>
    </w:p>
    <w:p w14:paraId="4EEB0099" w14:textId="77777777" w:rsidR="001D144D" w:rsidRPr="001F2EF1" w:rsidRDefault="001D144D"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d</w:t>
      </w:r>
      <w:r w:rsidRPr="001F2EF1">
        <w:rPr>
          <w:rFonts w:ascii="Times New Roman"/>
          <w:sz w:val="24"/>
          <w:szCs w:val="24"/>
        </w:rPr>
        <w:t>）校准证书的唯一性标识（如编号），每页及总页数的标识；</w:t>
      </w:r>
    </w:p>
    <w:p w14:paraId="2882C2C7" w14:textId="77777777" w:rsidR="001D144D" w:rsidRPr="001F2EF1" w:rsidRDefault="001D144D"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e</w:t>
      </w:r>
      <w:r w:rsidRPr="001F2EF1">
        <w:rPr>
          <w:rFonts w:ascii="Times New Roman"/>
          <w:sz w:val="24"/>
          <w:szCs w:val="24"/>
        </w:rPr>
        <w:t>）送校单位的名称和地址；</w:t>
      </w:r>
    </w:p>
    <w:p w14:paraId="3B7713ED" w14:textId="77777777" w:rsidR="001D144D" w:rsidRPr="001F2EF1" w:rsidRDefault="001D144D"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f</w:t>
      </w:r>
      <w:r w:rsidRPr="001F2EF1">
        <w:rPr>
          <w:rFonts w:ascii="Times New Roman"/>
          <w:sz w:val="24"/>
          <w:szCs w:val="24"/>
        </w:rPr>
        <w:t>）</w:t>
      </w:r>
      <w:r w:rsidR="001F2EF1" w:rsidRPr="001F2EF1">
        <w:rPr>
          <w:rFonts w:ascii="Times New Roman"/>
          <w:sz w:val="24"/>
          <w:szCs w:val="24"/>
        </w:rPr>
        <w:t>被校对象的描述和明确标识</w:t>
      </w:r>
    </w:p>
    <w:p w14:paraId="62443773" w14:textId="77777777" w:rsidR="001F2EF1" w:rsidRPr="001F2EF1" w:rsidRDefault="001F2EF1"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g</w:t>
      </w:r>
      <w:r w:rsidRPr="001F2EF1">
        <w:rPr>
          <w:rFonts w:ascii="Times New Roman"/>
          <w:sz w:val="24"/>
          <w:szCs w:val="24"/>
        </w:rPr>
        <w:t>）进行校准的日期；</w:t>
      </w:r>
    </w:p>
    <w:p w14:paraId="6E101423" w14:textId="77777777" w:rsidR="001F2EF1" w:rsidRPr="001F2EF1" w:rsidRDefault="001F2EF1"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h</w:t>
      </w:r>
      <w:r w:rsidRPr="001F2EF1">
        <w:rPr>
          <w:rFonts w:ascii="Times New Roman"/>
          <w:sz w:val="24"/>
          <w:szCs w:val="24"/>
        </w:rPr>
        <w:t>）校准所依据的技术规范的标识，包括名称及编号；</w:t>
      </w:r>
    </w:p>
    <w:p w14:paraId="79E168FD" w14:textId="77777777" w:rsidR="001F2EF1" w:rsidRPr="001F2EF1" w:rsidRDefault="001F2EF1"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i</w:t>
      </w:r>
      <w:r w:rsidRPr="001F2EF1">
        <w:rPr>
          <w:rFonts w:ascii="Times New Roman"/>
          <w:sz w:val="24"/>
          <w:szCs w:val="24"/>
        </w:rPr>
        <w:t>）本次校准所用测量标准的溯源性及有效性说明；</w:t>
      </w:r>
    </w:p>
    <w:p w14:paraId="5785AFDD" w14:textId="77777777" w:rsidR="001F2EF1" w:rsidRPr="001F2EF1" w:rsidRDefault="001F2EF1"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j</w:t>
      </w:r>
      <w:r w:rsidRPr="001F2EF1">
        <w:rPr>
          <w:rFonts w:ascii="Times New Roman"/>
          <w:sz w:val="24"/>
          <w:szCs w:val="24"/>
        </w:rPr>
        <w:t>）校准环境的描述；</w:t>
      </w:r>
    </w:p>
    <w:p w14:paraId="3EB89829" w14:textId="77777777" w:rsidR="001F2EF1" w:rsidRPr="001F2EF1" w:rsidRDefault="001F2EF1"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k</w:t>
      </w:r>
      <w:r w:rsidRPr="001F2EF1">
        <w:rPr>
          <w:rFonts w:ascii="Times New Roman"/>
          <w:sz w:val="24"/>
          <w:szCs w:val="24"/>
        </w:rPr>
        <w:t>）校准结果及其测量不确定度的说明；</w:t>
      </w:r>
    </w:p>
    <w:p w14:paraId="4AB245CB" w14:textId="77777777" w:rsidR="001F2EF1" w:rsidRPr="001F2EF1" w:rsidRDefault="001F2EF1"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l</w:t>
      </w:r>
      <w:r w:rsidRPr="001F2EF1">
        <w:rPr>
          <w:rFonts w:ascii="Times New Roman"/>
          <w:sz w:val="24"/>
          <w:szCs w:val="24"/>
        </w:rPr>
        <w:t>）校准证书签发人的签名、职务或等效标识；</w:t>
      </w:r>
    </w:p>
    <w:p w14:paraId="342C61FA" w14:textId="77777777" w:rsidR="001F2EF1" w:rsidRPr="001F2EF1" w:rsidRDefault="001F2EF1" w:rsidP="00CC01C3">
      <w:pPr>
        <w:pStyle w:val="af9"/>
        <w:snapToGrid w:val="0"/>
        <w:spacing w:line="360" w:lineRule="auto"/>
        <w:ind w:firstLineChars="0" w:firstLine="0"/>
        <w:rPr>
          <w:rFonts w:ascii="Times New Roman"/>
          <w:sz w:val="24"/>
          <w:szCs w:val="24"/>
        </w:rPr>
      </w:pPr>
      <w:r w:rsidRPr="001F2EF1">
        <w:rPr>
          <w:rFonts w:ascii="Times New Roman"/>
          <w:sz w:val="24"/>
          <w:szCs w:val="24"/>
        </w:rPr>
        <w:t xml:space="preserve">    m</w:t>
      </w:r>
      <w:r w:rsidRPr="001F2EF1">
        <w:rPr>
          <w:rFonts w:ascii="Times New Roman"/>
          <w:sz w:val="24"/>
          <w:szCs w:val="24"/>
        </w:rPr>
        <w:t>）校准结果仅对被校对象有效的声明；</w:t>
      </w:r>
    </w:p>
    <w:p w14:paraId="25B77682" w14:textId="77777777" w:rsidR="001F2EF1" w:rsidRPr="001F2EF1" w:rsidRDefault="001F2EF1" w:rsidP="00CC01C3">
      <w:pPr>
        <w:pStyle w:val="af9"/>
        <w:snapToGrid w:val="0"/>
        <w:spacing w:line="360" w:lineRule="auto"/>
        <w:ind w:firstLineChars="0" w:firstLine="0"/>
        <w:rPr>
          <w:sz w:val="24"/>
          <w:szCs w:val="24"/>
        </w:rPr>
      </w:pPr>
      <w:r w:rsidRPr="001F2EF1">
        <w:rPr>
          <w:rFonts w:ascii="Times New Roman"/>
          <w:sz w:val="24"/>
          <w:szCs w:val="24"/>
        </w:rPr>
        <w:t xml:space="preserve">    n</w:t>
      </w:r>
      <w:r w:rsidRPr="001F2EF1">
        <w:rPr>
          <w:rFonts w:ascii="Times New Roman"/>
          <w:sz w:val="24"/>
          <w:szCs w:val="24"/>
        </w:rPr>
        <w:t>）未经实验室书面批准，不得部分复制校准证书的声</w:t>
      </w:r>
      <w:r>
        <w:rPr>
          <w:rFonts w:hint="eastAsia"/>
          <w:sz w:val="24"/>
          <w:szCs w:val="24"/>
        </w:rPr>
        <w:t>明。</w:t>
      </w:r>
    </w:p>
    <w:p w14:paraId="0A4A2608" w14:textId="77777777" w:rsidR="00F810EB" w:rsidRPr="00832645" w:rsidRDefault="00832645" w:rsidP="00CC01C3">
      <w:pPr>
        <w:pStyle w:val="afa"/>
        <w:snapToGrid w:val="0"/>
        <w:spacing w:before="156" w:after="156" w:line="360" w:lineRule="auto"/>
      </w:pPr>
      <w:bookmarkStart w:id="55" w:name="_Toc66369377"/>
      <w:r>
        <w:rPr>
          <w:rFonts w:hint="eastAsia"/>
        </w:rPr>
        <w:t>9</w:t>
      </w:r>
      <w:r w:rsidRPr="00832645">
        <w:rPr>
          <w:rFonts w:hint="eastAsia"/>
        </w:rPr>
        <w:t xml:space="preserve">  复校时间间隔</w:t>
      </w:r>
      <w:bookmarkEnd w:id="55"/>
    </w:p>
    <w:p w14:paraId="59A1BB59" w14:textId="77777777" w:rsidR="001F2EF1" w:rsidRDefault="00130418" w:rsidP="00CC01C3">
      <w:pPr>
        <w:snapToGrid w:val="0"/>
        <w:spacing w:line="360" w:lineRule="auto"/>
        <w:rPr>
          <w:sz w:val="24"/>
        </w:rPr>
      </w:pPr>
      <w:r>
        <w:rPr>
          <w:rFonts w:hint="eastAsia"/>
          <w:sz w:val="24"/>
        </w:rPr>
        <w:lastRenderedPageBreak/>
        <w:t xml:space="preserve">    </w:t>
      </w:r>
      <w:r w:rsidR="001F2EF1">
        <w:rPr>
          <w:rFonts w:hint="eastAsia"/>
          <w:sz w:val="24"/>
        </w:rPr>
        <w:t>建议复校时间间隔为</w:t>
      </w:r>
      <w:r w:rsidR="001F2EF1">
        <w:rPr>
          <w:rFonts w:hint="eastAsia"/>
          <w:sz w:val="24"/>
        </w:rPr>
        <w:t>1</w:t>
      </w:r>
      <w:r w:rsidR="001F2EF1">
        <w:rPr>
          <w:rFonts w:hint="eastAsia"/>
          <w:sz w:val="24"/>
        </w:rPr>
        <w:t>年。</w:t>
      </w:r>
      <w:r w:rsidR="001F2EF1" w:rsidRPr="00832645">
        <w:rPr>
          <w:rFonts w:hint="eastAsia"/>
          <w:sz w:val="24"/>
        </w:rPr>
        <w:t>送校单位也可根据实际使用情况自主决定复校时间间隔。</w:t>
      </w:r>
    </w:p>
    <w:p w14:paraId="62C1745F" w14:textId="74A3E92D" w:rsidR="00F810EB" w:rsidRDefault="00832645" w:rsidP="000A2A74">
      <w:pPr>
        <w:snapToGrid w:val="0"/>
        <w:spacing w:line="360" w:lineRule="auto"/>
        <w:rPr>
          <w:sz w:val="24"/>
        </w:rPr>
      </w:pPr>
      <w:r w:rsidRPr="00832645">
        <w:rPr>
          <w:rFonts w:hint="eastAsia"/>
          <w:sz w:val="24"/>
        </w:rPr>
        <w:t>工频</w:t>
      </w:r>
      <w:r w:rsidR="004F28FE">
        <w:rPr>
          <w:rFonts w:hint="eastAsia"/>
          <w:sz w:val="24"/>
        </w:rPr>
        <w:t>大</w:t>
      </w:r>
      <w:r w:rsidRPr="00832645">
        <w:rPr>
          <w:rFonts w:hint="eastAsia"/>
          <w:sz w:val="24"/>
        </w:rPr>
        <w:t>电流测量系统</w:t>
      </w:r>
      <w:r w:rsidR="001F2EF1">
        <w:rPr>
          <w:rFonts w:hint="eastAsia"/>
          <w:sz w:val="24"/>
        </w:rPr>
        <w:t>在修理或调整后，应经校准才能使用。</w:t>
      </w:r>
    </w:p>
    <w:p w14:paraId="72E85817" w14:textId="55C40660" w:rsidR="00FD619D" w:rsidRPr="00D1712C" w:rsidRDefault="006B657D" w:rsidP="00C4408B">
      <w:pPr>
        <w:widowControl/>
        <w:jc w:val="left"/>
        <w:rPr>
          <w:sz w:val="28"/>
          <w:szCs w:val="28"/>
        </w:rPr>
      </w:pPr>
      <w:bookmarkStart w:id="56" w:name="_Toc66369378"/>
      <w:bookmarkStart w:id="57" w:name="_Toc197919730"/>
      <w:bookmarkStart w:id="58" w:name="_Toc286741958"/>
      <w:bookmarkStart w:id="59" w:name="_Toc197923013"/>
      <w:bookmarkStart w:id="60" w:name="_Toc198005827"/>
      <w:bookmarkStart w:id="61" w:name="_Toc198005979"/>
      <w:bookmarkStart w:id="62" w:name="_Toc198006181"/>
      <w:bookmarkStart w:id="63" w:name="_Toc198006347"/>
      <w:bookmarkStart w:id="64" w:name="_Toc198021604"/>
      <w:r>
        <w:rPr>
          <w:sz w:val="28"/>
          <w:szCs w:val="28"/>
        </w:rPr>
        <w:br w:type="page"/>
      </w:r>
      <w:r w:rsidR="00FD619D" w:rsidRPr="00D1712C">
        <w:rPr>
          <w:rFonts w:hint="eastAsia"/>
          <w:sz w:val="28"/>
          <w:szCs w:val="28"/>
        </w:rPr>
        <w:lastRenderedPageBreak/>
        <w:t>附录</w:t>
      </w:r>
      <w:r w:rsidR="00FD619D" w:rsidRPr="00D1712C">
        <w:rPr>
          <w:sz w:val="28"/>
          <w:szCs w:val="28"/>
        </w:rPr>
        <w:t>A</w:t>
      </w:r>
      <w:bookmarkEnd w:id="56"/>
    </w:p>
    <w:p w14:paraId="5688592C" w14:textId="77777777" w:rsidR="00FD619D" w:rsidRPr="00027127" w:rsidRDefault="00FD619D" w:rsidP="00027127">
      <w:pPr>
        <w:pStyle w:val="afa"/>
        <w:spacing w:beforeLines="0" w:afterLines="0"/>
        <w:jc w:val="center"/>
        <w:rPr>
          <w:sz w:val="28"/>
          <w:szCs w:val="28"/>
        </w:rPr>
      </w:pPr>
      <w:bookmarkStart w:id="65" w:name="_Toc66369379"/>
      <w:r w:rsidRPr="00027127">
        <w:rPr>
          <w:rFonts w:hint="eastAsia"/>
          <w:sz w:val="28"/>
          <w:szCs w:val="28"/>
        </w:rPr>
        <w:t>校准</w:t>
      </w:r>
      <w:r w:rsidR="00B424A0" w:rsidRPr="00027127">
        <w:rPr>
          <w:rFonts w:hint="eastAsia"/>
          <w:sz w:val="28"/>
          <w:szCs w:val="28"/>
        </w:rPr>
        <w:t>原始</w:t>
      </w:r>
      <w:r w:rsidRPr="00027127">
        <w:rPr>
          <w:rFonts w:hint="eastAsia"/>
          <w:sz w:val="28"/>
          <w:szCs w:val="28"/>
        </w:rPr>
        <w:t>记录格式</w:t>
      </w:r>
      <w:bookmarkEnd w:id="65"/>
    </w:p>
    <w:tbl>
      <w:tblPr>
        <w:tblStyle w:val="affb"/>
        <w:tblW w:w="0" w:type="auto"/>
        <w:tblLook w:val="04A0" w:firstRow="1" w:lastRow="0" w:firstColumn="1" w:lastColumn="0" w:noHBand="0" w:noVBand="1"/>
      </w:tblPr>
      <w:tblGrid>
        <w:gridCol w:w="3114"/>
        <w:gridCol w:w="3115"/>
        <w:gridCol w:w="3115"/>
      </w:tblGrid>
      <w:tr w:rsidR="00FD619D" w14:paraId="597FB363" w14:textId="77777777" w:rsidTr="0015629D">
        <w:tc>
          <w:tcPr>
            <w:tcW w:w="9344" w:type="dxa"/>
            <w:gridSpan w:val="3"/>
          </w:tcPr>
          <w:p w14:paraId="47D1DFB3" w14:textId="77777777" w:rsidR="00FD619D" w:rsidRPr="001112AA" w:rsidRDefault="00FD619D" w:rsidP="0015629D">
            <w:pPr>
              <w:spacing w:line="360" w:lineRule="auto"/>
              <w:rPr>
                <w:szCs w:val="21"/>
              </w:rPr>
            </w:pPr>
            <w:r w:rsidRPr="001112AA">
              <w:rPr>
                <w:rFonts w:hint="eastAsia"/>
                <w:szCs w:val="21"/>
              </w:rPr>
              <w:t>委托单位：</w:t>
            </w:r>
          </w:p>
        </w:tc>
      </w:tr>
      <w:tr w:rsidR="00FD619D" w14:paraId="2B7BF90B" w14:textId="77777777" w:rsidTr="0015629D">
        <w:tc>
          <w:tcPr>
            <w:tcW w:w="9344" w:type="dxa"/>
            <w:gridSpan w:val="3"/>
          </w:tcPr>
          <w:p w14:paraId="1311C33F" w14:textId="77777777" w:rsidR="00FD619D" w:rsidRPr="001112AA" w:rsidRDefault="00FD619D" w:rsidP="0015629D">
            <w:pPr>
              <w:spacing w:line="360" w:lineRule="auto"/>
              <w:rPr>
                <w:szCs w:val="21"/>
              </w:rPr>
            </w:pPr>
            <w:r w:rsidRPr="001112AA">
              <w:rPr>
                <w:rFonts w:hint="eastAsia"/>
                <w:szCs w:val="21"/>
              </w:rPr>
              <w:t>委托单位地址：</w:t>
            </w:r>
          </w:p>
        </w:tc>
      </w:tr>
      <w:tr w:rsidR="00FD619D" w14:paraId="0754DC30" w14:textId="77777777" w:rsidTr="0015629D">
        <w:tc>
          <w:tcPr>
            <w:tcW w:w="3114" w:type="dxa"/>
          </w:tcPr>
          <w:p w14:paraId="4E0DD477" w14:textId="77777777" w:rsidR="00FD619D" w:rsidRPr="001112AA" w:rsidRDefault="00FD619D" w:rsidP="0015629D">
            <w:pPr>
              <w:spacing w:line="360" w:lineRule="auto"/>
              <w:rPr>
                <w:szCs w:val="21"/>
              </w:rPr>
            </w:pPr>
            <w:r w:rsidRPr="001112AA">
              <w:rPr>
                <w:rFonts w:hint="eastAsia"/>
                <w:szCs w:val="21"/>
              </w:rPr>
              <w:t>仪器名称：</w:t>
            </w:r>
          </w:p>
        </w:tc>
        <w:tc>
          <w:tcPr>
            <w:tcW w:w="3115" w:type="dxa"/>
          </w:tcPr>
          <w:p w14:paraId="039CBF49" w14:textId="77777777" w:rsidR="00FD619D" w:rsidRPr="001112AA" w:rsidRDefault="00FD619D" w:rsidP="0015629D">
            <w:pPr>
              <w:spacing w:line="360" w:lineRule="auto"/>
              <w:rPr>
                <w:szCs w:val="21"/>
              </w:rPr>
            </w:pPr>
            <w:r w:rsidRPr="001112AA">
              <w:rPr>
                <w:rFonts w:hint="eastAsia"/>
                <w:szCs w:val="21"/>
              </w:rPr>
              <w:t>型号规格：</w:t>
            </w:r>
          </w:p>
        </w:tc>
        <w:tc>
          <w:tcPr>
            <w:tcW w:w="3115" w:type="dxa"/>
          </w:tcPr>
          <w:p w14:paraId="2F631622" w14:textId="77777777" w:rsidR="00FD619D" w:rsidRPr="001112AA" w:rsidRDefault="00FD619D" w:rsidP="0015629D">
            <w:pPr>
              <w:spacing w:line="360" w:lineRule="auto"/>
              <w:rPr>
                <w:szCs w:val="21"/>
              </w:rPr>
            </w:pPr>
            <w:r w:rsidRPr="001112AA">
              <w:rPr>
                <w:rFonts w:hint="eastAsia"/>
                <w:szCs w:val="21"/>
              </w:rPr>
              <w:t>出厂编号：</w:t>
            </w:r>
          </w:p>
        </w:tc>
      </w:tr>
      <w:tr w:rsidR="00EC7B09" w14:paraId="61BAAB23" w14:textId="77777777" w:rsidTr="000A2A74">
        <w:tc>
          <w:tcPr>
            <w:tcW w:w="9344" w:type="dxa"/>
            <w:gridSpan w:val="3"/>
          </w:tcPr>
          <w:p w14:paraId="1F56D874" w14:textId="636B570F" w:rsidR="00EC7B09" w:rsidRPr="001112AA" w:rsidRDefault="00EC7B09" w:rsidP="0015629D">
            <w:pPr>
              <w:spacing w:line="360" w:lineRule="auto"/>
              <w:rPr>
                <w:szCs w:val="21"/>
              </w:rPr>
            </w:pPr>
            <w:r>
              <w:rPr>
                <w:rFonts w:hint="eastAsia"/>
                <w:szCs w:val="21"/>
              </w:rPr>
              <w:t>被校系统包含组件说明：</w:t>
            </w:r>
          </w:p>
        </w:tc>
      </w:tr>
      <w:tr w:rsidR="00FD619D" w:rsidRPr="001112AA" w14:paraId="2A478E6C" w14:textId="77777777" w:rsidTr="0015629D">
        <w:tc>
          <w:tcPr>
            <w:tcW w:w="3114" w:type="dxa"/>
          </w:tcPr>
          <w:p w14:paraId="5D8FDC00" w14:textId="77777777" w:rsidR="00FD619D" w:rsidRPr="001112AA" w:rsidRDefault="00FD619D" w:rsidP="0015629D">
            <w:pPr>
              <w:spacing w:line="360" w:lineRule="auto"/>
              <w:rPr>
                <w:szCs w:val="21"/>
              </w:rPr>
            </w:pPr>
            <w:r w:rsidRPr="001112AA">
              <w:rPr>
                <w:rFonts w:hint="eastAsia"/>
                <w:szCs w:val="21"/>
              </w:rPr>
              <w:t>制造单位：</w:t>
            </w:r>
          </w:p>
        </w:tc>
        <w:tc>
          <w:tcPr>
            <w:tcW w:w="6230" w:type="dxa"/>
            <w:gridSpan w:val="2"/>
          </w:tcPr>
          <w:p w14:paraId="72F7DF89" w14:textId="77777777" w:rsidR="00FD619D" w:rsidRPr="001112AA" w:rsidRDefault="00FD619D" w:rsidP="0015629D">
            <w:pPr>
              <w:spacing w:line="360" w:lineRule="auto"/>
              <w:rPr>
                <w:szCs w:val="21"/>
              </w:rPr>
            </w:pPr>
            <w:r w:rsidRPr="001112AA">
              <w:rPr>
                <w:rFonts w:hint="eastAsia"/>
                <w:szCs w:val="21"/>
              </w:rPr>
              <w:t>不确定度</w:t>
            </w:r>
            <w:r w:rsidRPr="001112AA">
              <w:rPr>
                <w:rFonts w:hint="eastAsia"/>
                <w:szCs w:val="21"/>
              </w:rPr>
              <w:t>/</w:t>
            </w:r>
            <w:r w:rsidRPr="001112AA">
              <w:rPr>
                <w:rFonts w:hint="eastAsia"/>
                <w:szCs w:val="21"/>
              </w:rPr>
              <w:t>准确度等级</w:t>
            </w:r>
            <w:r w:rsidRPr="001112AA">
              <w:rPr>
                <w:rFonts w:hint="eastAsia"/>
                <w:szCs w:val="21"/>
              </w:rPr>
              <w:t>/</w:t>
            </w:r>
            <w:r w:rsidRPr="001112AA">
              <w:rPr>
                <w:rFonts w:hint="eastAsia"/>
                <w:szCs w:val="21"/>
              </w:rPr>
              <w:t>允许误差：</w:t>
            </w:r>
          </w:p>
        </w:tc>
      </w:tr>
      <w:tr w:rsidR="00FD619D" w:rsidRPr="001112AA" w14:paraId="5579F629" w14:textId="77777777" w:rsidTr="0015629D">
        <w:tc>
          <w:tcPr>
            <w:tcW w:w="3114" w:type="dxa"/>
          </w:tcPr>
          <w:p w14:paraId="162F7E42" w14:textId="77777777" w:rsidR="00FD619D" w:rsidRPr="001112AA" w:rsidRDefault="00FD619D" w:rsidP="0015629D">
            <w:pPr>
              <w:spacing w:line="360" w:lineRule="auto"/>
              <w:rPr>
                <w:szCs w:val="21"/>
              </w:rPr>
            </w:pPr>
            <w:r w:rsidRPr="001112AA">
              <w:rPr>
                <w:rFonts w:hint="eastAsia"/>
                <w:szCs w:val="21"/>
              </w:rPr>
              <w:t>校准地点：</w:t>
            </w:r>
          </w:p>
        </w:tc>
        <w:tc>
          <w:tcPr>
            <w:tcW w:w="3115" w:type="dxa"/>
          </w:tcPr>
          <w:p w14:paraId="370B6638" w14:textId="77777777" w:rsidR="00FD619D" w:rsidRPr="001112AA" w:rsidRDefault="00FD619D" w:rsidP="0015629D">
            <w:pPr>
              <w:spacing w:line="360" w:lineRule="auto"/>
              <w:rPr>
                <w:szCs w:val="21"/>
              </w:rPr>
            </w:pPr>
            <w:r w:rsidRPr="001112AA">
              <w:rPr>
                <w:rFonts w:hint="eastAsia"/>
                <w:szCs w:val="21"/>
              </w:rPr>
              <w:t>环境温度：</w:t>
            </w:r>
          </w:p>
        </w:tc>
        <w:tc>
          <w:tcPr>
            <w:tcW w:w="3115" w:type="dxa"/>
          </w:tcPr>
          <w:p w14:paraId="4B5D4DAE" w14:textId="77777777" w:rsidR="00FD619D" w:rsidRPr="001112AA" w:rsidRDefault="00FD619D" w:rsidP="0015629D">
            <w:pPr>
              <w:spacing w:line="360" w:lineRule="auto"/>
              <w:rPr>
                <w:szCs w:val="21"/>
              </w:rPr>
            </w:pPr>
            <w:r w:rsidRPr="001112AA">
              <w:rPr>
                <w:rFonts w:hint="eastAsia"/>
                <w:szCs w:val="21"/>
              </w:rPr>
              <w:t>相对湿度：</w:t>
            </w:r>
          </w:p>
        </w:tc>
      </w:tr>
      <w:tr w:rsidR="00FD619D" w:rsidRPr="001112AA" w14:paraId="059D3AB9" w14:textId="77777777" w:rsidTr="0015629D">
        <w:tc>
          <w:tcPr>
            <w:tcW w:w="3114" w:type="dxa"/>
          </w:tcPr>
          <w:p w14:paraId="42E55697" w14:textId="77777777" w:rsidR="00FD619D" w:rsidRPr="001112AA" w:rsidRDefault="00FD619D" w:rsidP="0015629D">
            <w:pPr>
              <w:spacing w:line="360" w:lineRule="auto"/>
              <w:rPr>
                <w:szCs w:val="21"/>
              </w:rPr>
            </w:pPr>
            <w:r w:rsidRPr="001112AA">
              <w:rPr>
                <w:rFonts w:hint="eastAsia"/>
                <w:szCs w:val="21"/>
              </w:rPr>
              <w:t>校准日期：</w:t>
            </w:r>
          </w:p>
        </w:tc>
        <w:tc>
          <w:tcPr>
            <w:tcW w:w="3115" w:type="dxa"/>
          </w:tcPr>
          <w:p w14:paraId="7337B492" w14:textId="77777777" w:rsidR="00FD619D" w:rsidRPr="001112AA" w:rsidRDefault="00FD619D" w:rsidP="0015629D">
            <w:pPr>
              <w:spacing w:line="360" w:lineRule="auto"/>
              <w:rPr>
                <w:szCs w:val="21"/>
              </w:rPr>
            </w:pPr>
            <w:r w:rsidRPr="001112AA">
              <w:rPr>
                <w:rFonts w:hint="eastAsia"/>
                <w:szCs w:val="21"/>
              </w:rPr>
              <w:t>校准员：</w:t>
            </w:r>
          </w:p>
        </w:tc>
        <w:tc>
          <w:tcPr>
            <w:tcW w:w="3115" w:type="dxa"/>
          </w:tcPr>
          <w:p w14:paraId="3B173D73" w14:textId="77777777" w:rsidR="00FD619D" w:rsidRPr="001112AA" w:rsidRDefault="00FD619D" w:rsidP="0015629D">
            <w:pPr>
              <w:spacing w:line="360" w:lineRule="auto"/>
              <w:rPr>
                <w:szCs w:val="21"/>
              </w:rPr>
            </w:pPr>
            <w:r w:rsidRPr="001112AA">
              <w:rPr>
                <w:rFonts w:hint="eastAsia"/>
                <w:szCs w:val="21"/>
              </w:rPr>
              <w:t>核验员：</w:t>
            </w:r>
          </w:p>
        </w:tc>
      </w:tr>
    </w:tbl>
    <w:p w14:paraId="7BE28BCB" w14:textId="77777777" w:rsidR="00FD619D" w:rsidRPr="00D1712C" w:rsidRDefault="00FD619D" w:rsidP="00FD619D">
      <w:pPr>
        <w:spacing w:line="360" w:lineRule="auto"/>
        <w:rPr>
          <w:sz w:val="24"/>
        </w:rPr>
      </w:pPr>
      <w:r>
        <w:rPr>
          <w:rFonts w:hint="eastAsia"/>
          <w:sz w:val="24"/>
        </w:rPr>
        <w:t>校准用主要计量标准器具：</w:t>
      </w:r>
    </w:p>
    <w:tbl>
      <w:tblPr>
        <w:tblStyle w:val="affb"/>
        <w:tblW w:w="0" w:type="auto"/>
        <w:tblLook w:val="04A0" w:firstRow="1" w:lastRow="0" w:firstColumn="1" w:lastColumn="0" w:noHBand="0" w:noVBand="1"/>
      </w:tblPr>
      <w:tblGrid>
        <w:gridCol w:w="1242"/>
        <w:gridCol w:w="1276"/>
        <w:gridCol w:w="3260"/>
        <w:gridCol w:w="1134"/>
        <w:gridCol w:w="1276"/>
        <w:gridCol w:w="1156"/>
      </w:tblGrid>
      <w:tr w:rsidR="00FD619D" w14:paraId="5F3FCB07" w14:textId="77777777" w:rsidTr="0015629D">
        <w:tc>
          <w:tcPr>
            <w:tcW w:w="1242" w:type="dxa"/>
          </w:tcPr>
          <w:p w14:paraId="3D19DA9D" w14:textId="77777777" w:rsidR="00FD619D" w:rsidRPr="001A6617" w:rsidRDefault="00FD619D" w:rsidP="0015629D">
            <w:pPr>
              <w:spacing w:line="360" w:lineRule="auto"/>
              <w:jc w:val="center"/>
              <w:rPr>
                <w:szCs w:val="21"/>
              </w:rPr>
            </w:pPr>
            <w:r w:rsidRPr="001A6617">
              <w:rPr>
                <w:rFonts w:hint="eastAsia"/>
                <w:szCs w:val="21"/>
              </w:rPr>
              <w:t>名称</w:t>
            </w:r>
          </w:p>
        </w:tc>
        <w:tc>
          <w:tcPr>
            <w:tcW w:w="1276" w:type="dxa"/>
          </w:tcPr>
          <w:p w14:paraId="23E49A38" w14:textId="77777777" w:rsidR="00FD619D" w:rsidRPr="001A6617" w:rsidRDefault="00FD619D" w:rsidP="0015629D">
            <w:pPr>
              <w:spacing w:line="360" w:lineRule="auto"/>
              <w:jc w:val="center"/>
              <w:rPr>
                <w:szCs w:val="21"/>
              </w:rPr>
            </w:pPr>
            <w:r w:rsidRPr="001A6617">
              <w:rPr>
                <w:rFonts w:hint="eastAsia"/>
                <w:szCs w:val="21"/>
              </w:rPr>
              <w:t>型号规格</w:t>
            </w:r>
          </w:p>
        </w:tc>
        <w:tc>
          <w:tcPr>
            <w:tcW w:w="3260" w:type="dxa"/>
          </w:tcPr>
          <w:p w14:paraId="13FD2060" w14:textId="77777777" w:rsidR="00FD619D" w:rsidRPr="001A6617" w:rsidRDefault="00FD619D" w:rsidP="0015629D">
            <w:pPr>
              <w:spacing w:line="360" w:lineRule="auto"/>
              <w:jc w:val="center"/>
              <w:rPr>
                <w:szCs w:val="21"/>
              </w:rPr>
            </w:pPr>
            <w:r w:rsidRPr="001A6617">
              <w:rPr>
                <w:rFonts w:hint="eastAsia"/>
                <w:szCs w:val="21"/>
              </w:rPr>
              <w:t>不确定度</w:t>
            </w:r>
            <w:r w:rsidRPr="001A6617">
              <w:rPr>
                <w:rFonts w:hint="eastAsia"/>
                <w:szCs w:val="21"/>
              </w:rPr>
              <w:t>/</w:t>
            </w:r>
            <w:r w:rsidRPr="001A6617">
              <w:rPr>
                <w:rFonts w:hint="eastAsia"/>
                <w:szCs w:val="21"/>
              </w:rPr>
              <w:t>准确度等级</w:t>
            </w:r>
            <w:r w:rsidRPr="001A6617">
              <w:rPr>
                <w:rFonts w:hint="eastAsia"/>
                <w:szCs w:val="21"/>
              </w:rPr>
              <w:t>/</w:t>
            </w:r>
            <w:r w:rsidRPr="001A6617">
              <w:rPr>
                <w:rFonts w:hint="eastAsia"/>
                <w:szCs w:val="21"/>
              </w:rPr>
              <w:t>允许误差</w:t>
            </w:r>
          </w:p>
        </w:tc>
        <w:tc>
          <w:tcPr>
            <w:tcW w:w="1134" w:type="dxa"/>
          </w:tcPr>
          <w:p w14:paraId="70CFC808" w14:textId="77777777" w:rsidR="00FD619D" w:rsidRPr="001A6617" w:rsidRDefault="00FD619D" w:rsidP="0015629D">
            <w:pPr>
              <w:spacing w:line="360" w:lineRule="auto"/>
              <w:jc w:val="center"/>
              <w:rPr>
                <w:szCs w:val="21"/>
              </w:rPr>
            </w:pPr>
            <w:r w:rsidRPr="001A6617">
              <w:rPr>
                <w:rFonts w:hint="eastAsia"/>
                <w:szCs w:val="21"/>
              </w:rPr>
              <w:t>出厂编号</w:t>
            </w:r>
          </w:p>
        </w:tc>
        <w:tc>
          <w:tcPr>
            <w:tcW w:w="1276" w:type="dxa"/>
          </w:tcPr>
          <w:p w14:paraId="6E39CDD8" w14:textId="77777777" w:rsidR="00FD619D" w:rsidRPr="001A6617" w:rsidRDefault="00FD619D" w:rsidP="0015629D">
            <w:pPr>
              <w:spacing w:line="360" w:lineRule="auto"/>
              <w:jc w:val="center"/>
              <w:rPr>
                <w:szCs w:val="21"/>
              </w:rPr>
            </w:pPr>
            <w:r w:rsidRPr="001A6617">
              <w:rPr>
                <w:rFonts w:hint="eastAsia"/>
                <w:szCs w:val="21"/>
              </w:rPr>
              <w:t>证书编号</w:t>
            </w:r>
          </w:p>
        </w:tc>
        <w:tc>
          <w:tcPr>
            <w:tcW w:w="1156" w:type="dxa"/>
          </w:tcPr>
          <w:p w14:paraId="3A9AC9E3" w14:textId="77777777" w:rsidR="00FD619D" w:rsidRPr="001A6617" w:rsidRDefault="00FD619D" w:rsidP="0015629D">
            <w:pPr>
              <w:spacing w:line="360" w:lineRule="auto"/>
              <w:jc w:val="center"/>
              <w:rPr>
                <w:szCs w:val="21"/>
              </w:rPr>
            </w:pPr>
            <w:r w:rsidRPr="001A6617">
              <w:rPr>
                <w:rFonts w:hint="eastAsia"/>
                <w:szCs w:val="21"/>
              </w:rPr>
              <w:t>有效期</w:t>
            </w:r>
          </w:p>
        </w:tc>
      </w:tr>
      <w:tr w:rsidR="00FD619D" w14:paraId="74C2739B" w14:textId="77777777" w:rsidTr="0015629D">
        <w:tc>
          <w:tcPr>
            <w:tcW w:w="1242" w:type="dxa"/>
          </w:tcPr>
          <w:p w14:paraId="2D5CA2E9" w14:textId="77777777" w:rsidR="00FD619D" w:rsidRPr="001112AA" w:rsidRDefault="00FD619D" w:rsidP="0015629D">
            <w:pPr>
              <w:spacing w:line="360" w:lineRule="auto"/>
              <w:jc w:val="center"/>
              <w:rPr>
                <w:szCs w:val="21"/>
              </w:rPr>
            </w:pPr>
          </w:p>
        </w:tc>
        <w:tc>
          <w:tcPr>
            <w:tcW w:w="1276" w:type="dxa"/>
          </w:tcPr>
          <w:p w14:paraId="55E2968A" w14:textId="77777777" w:rsidR="00FD619D" w:rsidRPr="001112AA" w:rsidRDefault="00FD619D" w:rsidP="0015629D">
            <w:pPr>
              <w:spacing w:line="360" w:lineRule="auto"/>
              <w:jc w:val="center"/>
              <w:rPr>
                <w:szCs w:val="21"/>
              </w:rPr>
            </w:pPr>
          </w:p>
        </w:tc>
        <w:tc>
          <w:tcPr>
            <w:tcW w:w="3260" w:type="dxa"/>
          </w:tcPr>
          <w:p w14:paraId="70B61A6D" w14:textId="77777777" w:rsidR="00FD619D" w:rsidRPr="001112AA" w:rsidRDefault="00FD619D" w:rsidP="0015629D">
            <w:pPr>
              <w:spacing w:line="360" w:lineRule="auto"/>
              <w:jc w:val="center"/>
              <w:rPr>
                <w:szCs w:val="21"/>
              </w:rPr>
            </w:pPr>
          </w:p>
        </w:tc>
        <w:tc>
          <w:tcPr>
            <w:tcW w:w="1134" w:type="dxa"/>
          </w:tcPr>
          <w:p w14:paraId="1520AFD3" w14:textId="77777777" w:rsidR="00FD619D" w:rsidRPr="001112AA" w:rsidRDefault="00FD619D" w:rsidP="0015629D">
            <w:pPr>
              <w:spacing w:line="360" w:lineRule="auto"/>
              <w:jc w:val="center"/>
              <w:rPr>
                <w:szCs w:val="21"/>
              </w:rPr>
            </w:pPr>
          </w:p>
        </w:tc>
        <w:tc>
          <w:tcPr>
            <w:tcW w:w="1276" w:type="dxa"/>
          </w:tcPr>
          <w:p w14:paraId="2205FE9B" w14:textId="77777777" w:rsidR="00FD619D" w:rsidRPr="001112AA" w:rsidRDefault="00FD619D" w:rsidP="0015629D">
            <w:pPr>
              <w:spacing w:line="360" w:lineRule="auto"/>
              <w:jc w:val="center"/>
              <w:rPr>
                <w:szCs w:val="21"/>
              </w:rPr>
            </w:pPr>
          </w:p>
        </w:tc>
        <w:tc>
          <w:tcPr>
            <w:tcW w:w="1156" w:type="dxa"/>
          </w:tcPr>
          <w:p w14:paraId="5B0548B0" w14:textId="77777777" w:rsidR="00FD619D" w:rsidRPr="001112AA" w:rsidRDefault="00FD619D" w:rsidP="0015629D">
            <w:pPr>
              <w:spacing w:line="360" w:lineRule="auto"/>
              <w:jc w:val="center"/>
              <w:rPr>
                <w:szCs w:val="21"/>
              </w:rPr>
            </w:pPr>
          </w:p>
        </w:tc>
      </w:tr>
      <w:tr w:rsidR="00FD619D" w14:paraId="6367C952" w14:textId="77777777" w:rsidTr="0015629D">
        <w:tc>
          <w:tcPr>
            <w:tcW w:w="1242" w:type="dxa"/>
          </w:tcPr>
          <w:p w14:paraId="62DA022F" w14:textId="77777777" w:rsidR="00FD619D" w:rsidRPr="001112AA" w:rsidRDefault="00FD619D" w:rsidP="0015629D">
            <w:pPr>
              <w:spacing w:line="360" w:lineRule="auto"/>
              <w:jc w:val="center"/>
              <w:rPr>
                <w:szCs w:val="21"/>
              </w:rPr>
            </w:pPr>
          </w:p>
        </w:tc>
        <w:tc>
          <w:tcPr>
            <w:tcW w:w="1276" w:type="dxa"/>
          </w:tcPr>
          <w:p w14:paraId="6092AF19" w14:textId="77777777" w:rsidR="00FD619D" w:rsidRPr="001112AA" w:rsidRDefault="00FD619D" w:rsidP="0015629D">
            <w:pPr>
              <w:spacing w:line="360" w:lineRule="auto"/>
              <w:jc w:val="center"/>
              <w:rPr>
                <w:szCs w:val="21"/>
              </w:rPr>
            </w:pPr>
          </w:p>
        </w:tc>
        <w:tc>
          <w:tcPr>
            <w:tcW w:w="3260" w:type="dxa"/>
          </w:tcPr>
          <w:p w14:paraId="76542CBE" w14:textId="77777777" w:rsidR="00FD619D" w:rsidRPr="001112AA" w:rsidRDefault="00FD619D" w:rsidP="0015629D">
            <w:pPr>
              <w:spacing w:line="360" w:lineRule="auto"/>
              <w:jc w:val="center"/>
              <w:rPr>
                <w:szCs w:val="21"/>
              </w:rPr>
            </w:pPr>
          </w:p>
        </w:tc>
        <w:tc>
          <w:tcPr>
            <w:tcW w:w="1134" w:type="dxa"/>
          </w:tcPr>
          <w:p w14:paraId="16456CFD" w14:textId="77777777" w:rsidR="00FD619D" w:rsidRPr="001112AA" w:rsidRDefault="00FD619D" w:rsidP="0015629D">
            <w:pPr>
              <w:spacing w:line="360" w:lineRule="auto"/>
              <w:jc w:val="center"/>
              <w:rPr>
                <w:szCs w:val="21"/>
              </w:rPr>
            </w:pPr>
          </w:p>
        </w:tc>
        <w:tc>
          <w:tcPr>
            <w:tcW w:w="1276" w:type="dxa"/>
          </w:tcPr>
          <w:p w14:paraId="0072D20C" w14:textId="77777777" w:rsidR="00FD619D" w:rsidRPr="001112AA" w:rsidRDefault="00FD619D" w:rsidP="0015629D">
            <w:pPr>
              <w:spacing w:line="360" w:lineRule="auto"/>
              <w:jc w:val="center"/>
              <w:rPr>
                <w:szCs w:val="21"/>
              </w:rPr>
            </w:pPr>
          </w:p>
        </w:tc>
        <w:tc>
          <w:tcPr>
            <w:tcW w:w="1156" w:type="dxa"/>
          </w:tcPr>
          <w:p w14:paraId="4FF0C94F" w14:textId="77777777" w:rsidR="00FD619D" w:rsidRPr="001112AA" w:rsidRDefault="00FD619D" w:rsidP="0015629D">
            <w:pPr>
              <w:spacing w:line="360" w:lineRule="auto"/>
              <w:jc w:val="center"/>
              <w:rPr>
                <w:szCs w:val="21"/>
              </w:rPr>
            </w:pPr>
          </w:p>
        </w:tc>
      </w:tr>
      <w:tr w:rsidR="00FD619D" w14:paraId="5908D30E" w14:textId="77777777" w:rsidTr="0015629D">
        <w:tc>
          <w:tcPr>
            <w:tcW w:w="1242" w:type="dxa"/>
          </w:tcPr>
          <w:p w14:paraId="1FA32A21" w14:textId="77777777" w:rsidR="00FD619D" w:rsidRPr="001112AA" w:rsidRDefault="00FD619D" w:rsidP="0015629D">
            <w:pPr>
              <w:spacing w:line="360" w:lineRule="auto"/>
              <w:jc w:val="center"/>
              <w:rPr>
                <w:szCs w:val="21"/>
              </w:rPr>
            </w:pPr>
          </w:p>
        </w:tc>
        <w:tc>
          <w:tcPr>
            <w:tcW w:w="1276" w:type="dxa"/>
          </w:tcPr>
          <w:p w14:paraId="5193F793" w14:textId="77777777" w:rsidR="00FD619D" w:rsidRPr="001112AA" w:rsidRDefault="00FD619D" w:rsidP="0015629D">
            <w:pPr>
              <w:spacing w:line="360" w:lineRule="auto"/>
              <w:jc w:val="center"/>
              <w:rPr>
                <w:szCs w:val="21"/>
              </w:rPr>
            </w:pPr>
          </w:p>
        </w:tc>
        <w:tc>
          <w:tcPr>
            <w:tcW w:w="3260" w:type="dxa"/>
          </w:tcPr>
          <w:p w14:paraId="348D9619" w14:textId="77777777" w:rsidR="00FD619D" w:rsidRPr="001112AA" w:rsidRDefault="00FD619D" w:rsidP="0015629D">
            <w:pPr>
              <w:spacing w:line="360" w:lineRule="auto"/>
              <w:jc w:val="center"/>
              <w:rPr>
                <w:szCs w:val="21"/>
              </w:rPr>
            </w:pPr>
          </w:p>
        </w:tc>
        <w:tc>
          <w:tcPr>
            <w:tcW w:w="1134" w:type="dxa"/>
          </w:tcPr>
          <w:p w14:paraId="36C412CD" w14:textId="77777777" w:rsidR="00FD619D" w:rsidRPr="001112AA" w:rsidRDefault="00FD619D" w:rsidP="0015629D">
            <w:pPr>
              <w:spacing w:line="360" w:lineRule="auto"/>
              <w:jc w:val="center"/>
              <w:rPr>
                <w:szCs w:val="21"/>
              </w:rPr>
            </w:pPr>
          </w:p>
        </w:tc>
        <w:tc>
          <w:tcPr>
            <w:tcW w:w="1276" w:type="dxa"/>
          </w:tcPr>
          <w:p w14:paraId="1B121486" w14:textId="77777777" w:rsidR="00FD619D" w:rsidRPr="001112AA" w:rsidRDefault="00FD619D" w:rsidP="0015629D">
            <w:pPr>
              <w:spacing w:line="360" w:lineRule="auto"/>
              <w:jc w:val="center"/>
              <w:rPr>
                <w:szCs w:val="21"/>
              </w:rPr>
            </w:pPr>
          </w:p>
        </w:tc>
        <w:tc>
          <w:tcPr>
            <w:tcW w:w="1156" w:type="dxa"/>
          </w:tcPr>
          <w:p w14:paraId="1FAA0830" w14:textId="77777777" w:rsidR="00FD619D" w:rsidRPr="001112AA" w:rsidRDefault="00FD619D" w:rsidP="0015629D">
            <w:pPr>
              <w:spacing w:line="360" w:lineRule="auto"/>
              <w:jc w:val="center"/>
              <w:rPr>
                <w:szCs w:val="21"/>
              </w:rPr>
            </w:pPr>
          </w:p>
        </w:tc>
      </w:tr>
    </w:tbl>
    <w:p w14:paraId="4295B413" w14:textId="77777777" w:rsidR="00FD619D" w:rsidRPr="001112AA" w:rsidRDefault="00FD619D" w:rsidP="00FD619D">
      <w:pPr>
        <w:spacing w:line="360" w:lineRule="auto"/>
        <w:rPr>
          <w:sz w:val="24"/>
        </w:rPr>
      </w:pPr>
      <w:r>
        <w:rPr>
          <w:rFonts w:hint="eastAsia"/>
          <w:sz w:val="24"/>
        </w:rPr>
        <w:t>一、外观检查：</w:t>
      </w:r>
    </w:p>
    <w:p w14:paraId="042A1DA4" w14:textId="5032B177" w:rsidR="00FD619D" w:rsidRDefault="00FD619D" w:rsidP="00FD619D">
      <w:pPr>
        <w:spacing w:line="360" w:lineRule="auto"/>
        <w:rPr>
          <w:sz w:val="24"/>
        </w:rPr>
      </w:pPr>
      <w:r>
        <w:rPr>
          <w:rFonts w:hint="eastAsia"/>
          <w:sz w:val="24"/>
        </w:rPr>
        <w:t>二、基本误差</w:t>
      </w:r>
      <w:r w:rsidR="00411988">
        <w:rPr>
          <w:rFonts w:hint="eastAsia"/>
          <w:sz w:val="24"/>
        </w:rPr>
        <w:t>校准</w:t>
      </w:r>
      <w:r>
        <w:rPr>
          <w:rFonts w:hint="eastAsia"/>
          <w:sz w:val="24"/>
        </w:rPr>
        <w:t>：</w:t>
      </w:r>
      <w:r w:rsidR="00733715">
        <w:rPr>
          <w:rFonts w:hint="eastAsia"/>
          <w:sz w:val="24"/>
        </w:rPr>
        <w:t>（系统示值基本误差）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6"/>
        <w:gridCol w:w="2336"/>
        <w:gridCol w:w="2336"/>
        <w:gridCol w:w="2336"/>
      </w:tblGrid>
      <w:tr w:rsidR="00FD619D" w:rsidRPr="008B513A" w14:paraId="58EA964B" w14:textId="77777777" w:rsidTr="00EA0A85">
        <w:trPr>
          <w:cantSplit/>
          <w:trHeight w:hRule="exact" w:val="563"/>
          <w:jc w:val="center"/>
        </w:trPr>
        <w:tc>
          <w:tcPr>
            <w:tcW w:w="1250" w:type="pct"/>
            <w:vAlign w:val="center"/>
          </w:tcPr>
          <w:p w14:paraId="5EBFBCCC" w14:textId="77777777" w:rsidR="00FD619D" w:rsidRPr="00881073" w:rsidRDefault="00FD619D" w:rsidP="00411988">
            <w:pPr>
              <w:jc w:val="center"/>
              <w:rPr>
                <w:rFonts w:eastAsiaTheme="minorEastAsia"/>
                <w:szCs w:val="21"/>
              </w:rPr>
            </w:pPr>
            <w:r w:rsidRPr="00881073">
              <w:rPr>
                <w:rFonts w:eastAsiaTheme="minorEastAsia"/>
                <w:szCs w:val="21"/>
              </w:rPr>
              <w:t>示值（</w:t>
            </w:r>
            <w:r w:rsidR="00411988">
              <w:rPr>
                <w:rFonts w:eastAsiaTheme="minorEastAsia" w:hint="eastAsia"/>
                <w:szCs w:val="21"/>
              </w:rPr>
              <w:t>A</w:t>
            </w:r>
            <w:r w:rsidRPr="00881073">
              <w:rPr>
                <w:rFonts w:eastAsiaTheme="minorEastAsia"/>
                <w:szCs w:val="21"/>
              </w:rPr>
              <w:t>）</w:t>
            </w:r>
          </w:p>
        </w:tc>
        <w:tc>
          <w:tcPr>
            <w:tcW w:w="1250" w:type="pct"/>
            <w:vAlign w:val="center"/>
          </w:tcPr>
          <w:p w14:paraId="7CBABBFE" w14:textId="77777777" w:rsidR="00FD619D" w:rsidRPr="00881073" w:rsidRDefault="00FD619D" w:rsidP="00411988">
            <w:pPr>
              <w:jc w:val="center"/>
              <w:rPr>
                <w:rFonts w:eastAsiaTheme="minorEastAsia"/>
                <w:szCs w:val="21"/>
              </w:rPr>
            </w:pPr>
            <w:r w:rsidRPr="00881073">
              <w:rPr>
                <w:rFonts w:eastAsiaTheme="minorEastAsia"/>
                <w:szCs w:val="21"/>
              </w:rPr>
              <w:t>实际值（</w:t>
            </w:r>
            <w:r w:rsidR="00411988">
              <w:rPr>
                <w:rFonts w:eastAsiaTheme="minorEastAsia" w:hint="eastAsia"/>
                <w:szCs w:val="21"/>
              </w:rPr>
              <w:t>A</w:t>
            </w:r>
            <w:r w:rsidRPr="00881073">
              <w:rPr>
                <w:rFonts w:eastAsiaTheme="minorEastAsia"/>
                <w:szCs w:val="21"/>
              </w:rPr>
              <w:t>）</w:t>
            </w:r>
          </w:p>
        </w:tc>
        <w:tc>
          <w:tcPr>
            <w:tcW w:w="1250" w:type="pct"/>
            <w:vAlign w:val="center"/>
          </w:tcPr>
          <w:p w14:paraId="22CAEFF8" w14:textId="77777777" w:rsidR="00FD619D" w:rsidRPr="00881073" w:rsidRDefault="00FD619D" w:rsidP="0015629D">
            <w:pPr>
              <w:jc w:val="center"/>
              <w:rPr>
                <w:rFonts w:eastAsiaTheme="minorEastAsia"/>
                <w:szCs w:val="21"/>
              </w:rPr>
            </w:pPr>
            <w:r w:rsidRPr="00881073">
              <w:rPr>
                <w:rFonts w:eastAsiaTheme="minorEastAsia"/>
                <w:szCs w:val="21"/>
              </w:rPr>
              <w:t>误差（</w:t>
            </w:r>
            <w:r w:rsidRPr="00881073">
              <w:rPr>
                <w:rFonts w:eastAsiaTheme="minorEastAsia"/>
                <w:szCs w:val="21"/>
              </w:rPr>
              <w:t>%</w:t>
            </w:r>
            <w:r w:rsidRPr="00881073">
              <w:rPr>
                <w:rFonts w:eastAsiaTheme="minorEastAsia"/>
                <w:szCs w:val="21"/>
              </w:rPr>
              <w:t>）</w:t>
            </w:r>
          </w:p>
        </w:tc>
        <w:tc>
          <w:tcPr>
            <w:tcW w:w="1250" w:type="pct"/>
            <w:vAlign w:val="center"/>
          </w:tcPr>
          <w:p w14:paraId="5E64B7C3" w14:textId="77777777" w:rsidR="00FD619D" w:rsidRPr="00881073" w:rsidRDefault="00FD619D" w:rsidP="0015629D">
            <w:pPr>
              <w:jc w:val="center"/>
              <w:rPr>
                <w:rFonts w:eastAsiaTheme="minorEastAsia"/>
                <w:szCs w:val="21"/>
              </w:rPr>
            </w:pPr>
            <w:r w:rsidRPr="00881073">
              <w:rPr>
                <w:rFonts w:eastAsiaTheme="minorEastAsia"/>
                <w:szCs w:val="21"/>
              </w:rPr>
              <w:t>测量不确定度</w:t>
            </w:r>
            <w:r w:rsidRPr="00881073">
              <w:rPr>
                <w:rFonts w:eastAsiaTheme="minorEastAsia"/>
                <w:i/>
                <w:szCs w:val="21"/>
              </w:rPr>
              <w:t>U</w:t>
            </w:r>
            <w:r w:rsidRPr="00881073">
              <w:rPr>
                <w:rFonts w:eastAsiaTheme="minorEastAsia"/>
                <w:szCs w:val="21"/>
                <w:vertAlign w:val="subscript"/>
              </w:rPr>
              <w:t>rel</w:t>
            </w:r>
            <w:r w:rsidRPr="00881073">
              <w:rPr>
                <w:rFonts w:eastAsiaTheme="minorEastAsia"/>
                <w:szCs w:val="21"/>
              </w:rPr>
              <w:t>（</w:t>
            </w:r>
            <w:r w:rsidRPr="00881073">
              <w:rPr>
                <w:rFonts w:eastAsiaTheme="minorEastAsia"/>
                <w:i/>
                <w:szCs w:val="21"/>
              </w:rPr>
              <w:t>k</w:t>
            </w:r>
            <w:r w:rsidRPr="00881073">
              <w:rPr>
                <w:rFonts w:eastAsiaTheme="minorEastAsia"/>
                <w:szCs w:val="21"/>
              </w:rPr>
              <w:t>=2</w:t>
            </w:r>
            <w:r w:rsidRPr="00881073">
              <w:rPr>
                <w:rFonts w:eastAsiaTheme="minorEastAsia"/>
                <w:szCs w:val="21"/>
              </w:rPr>
              <w:t>）</w:t>
            </w:r>
          </w:p>
        </w:tc>
      </w:tr>
      <w:tr w:rsidR="00FD619D" w:rsidRPr="008B513A" w14:paraId="6EC3D533" w14:textId="77777777" w:rsidTr="00EA0A85">
        <w:trPr>
          <w:cantSplit/>
          <w:trHeight w:hRule="exact" w:val="454"/>
          <w:jc w:val="center"/>
        </w:trPr>
        <w:tc>
          <w:tcPr>
            <w:tcW w:w="1250" w:type="pct"/>
            <w:vAlign w:val="center"/>
          </w:tcPr>
          <w:p w14:paraId="3A94AF03" w14:textId="77777777" w:rsidR="00FD619D" w:rsidRPr="008B513A" w:rsidRDefault="00FD619D" w:rsidP="0015629D">
            <w:pPr>
              <w:spacing w:line="360" w:lineRule="atLeast"/>
              <w:jc w:val="center"/>
              <w:rPr>
                <w:rFonts w:eastAsia="楷体_GB2312"/>
                <w:szCs w:val="21"/>
              </w:rPr>
            </w:pPr>
          </w:p>
        </w:tc>
        <w:tc>
          <w:tcPr>
            <w:tcW w:w="1250" w:type="pct"/>
            <w:vAlign w:val="center"/>
          </w:tcPr>
          <w:p w14:paraId="750AD1EA" w14:textId="77777777" w:rsidR="00FD619D" w:rsidRPr="008B513A" w:rsidRDefault="00FD619D" w:rsidP="0015629D">
            <w:pPr>
              <w:spacing w:line="360" w:lineRule="atLeast"/>
              <w:jc w:val="center"/>
              <w:rPr>
                <w:rFonts w:eastAsia="楷体_GB2312"/>
                <w:szCs w:val="21"/>
              </w:rPr>
            </w:pPr>
          </w:p>
        </w:tc>
        <w:tc>
          <w:tcPr>
            <w:tcW w:w="1250" w:type="pct"/>
            <w:vAlign w:val="center"/>
          </w:tcPr>
          <w:p w14:paraId="3B23F751" w14:textId="77777777" w:rsidR="00FD619D" w:rsidRPr="008B513A" w:rsidRDefault="00FD619D" w:rsidP="0015629D">
            <w:pPr>
              <w:spacing w:line="360" w:lineRule="atLeast"/>
              <w:jc w:val="center"/>
              <w:rPr>
                <w:rFonts w:eastAsia="楷体_GB2312"/>
                <w:szCs w:val="21"/>
              </w:rPr>
            </w:pPr>
          </w:p>
        </w:tc>
        <w:tc>
          <w:tcPr>
            <w:tcW w:w="1250" w:type="pct"/>
            <w:vAlign w:val="center"/>
          </w:tcPr>
          <w:p w14:paraId="6DD3BB42" w14:textId="77777777" w:rsidR="00FD619D" w:rsidRPr="008B513A" w:rsidRDefault="00FD619D" w:rsidP="0015629D">
            <w:pPr>
              <w:spacing w:line="360" w:lineRule="atLeast"/>
              <w:jc w:val="center"/>
              <w:rPr>
                <w:rFonts w:eastAsia="楷体_GB2312"/>
                <w:szCs w:val="21"/>
              </w:rPr>
            </w:pPr>
          </w:p>
        </w:tc>
      </w:tr>
      <w:tr w:rsidR="00FD619D" w:rsidRPr="008B513A" w14:paraId="225D0BC0" w14:textId="77777777" w:rsidTr="00EA0A85">
        <w:trPr>
          <w:cantSplit/>
          <w:trHeight w:hRule="exact" w:val="454"/>
          <w:jc w:val="center"/>
        </w:trPr>
        <w:tc>
          <w:tcPr>
            <w:tcW w:w="1250" w:type="pct"/>
            <w:vAlign w:val="center"/>
          </w:tcPr>
          <w:p w14:paraId="69D6FA0A" w14:textId="77777777" w:rsidR="00FD619D" w:rsidRPr="008B513A" w:rsidRDefault="00FD619D" w:rsidP="0015629D">
            <w:pPr>
              <w:spacing w:line="360" w:lineRule="atLeast"/>
              <w:jc w:val="center"/>
              <w:rPr>
                <w:rFonts w:eastAsia="楷体_GB2312"/>
                <w:szCs w:val="21"/>
              </w:rPr>
            </w:pPr>
          </w:p>
        </w:tc>
        <w:tc>
          <w:tcPr>
            <w:tcW w:w="1250" w:type="pct"/>
            <w:vAlign w:val="center"/>
          </w:tcPr>
          <w:p w14:paraId="77433CDA" w14:textId="77777777" w:rsidR="00FD619D" w:rsidRPr="008B513A" w:rsidRDefault="00FD619D" w:rsidP="0015629D">
            <w:pPr>
              <w:spacing w:line="360" w:lineRule="atLeast"/>
              <w:jc w:val="center"/>
              <w:rPr>
                <w:rFonts w:eastAsia="楷体_GB2312"/>
                <w:szCs w:val="21"/>
              </w:rPr>
            </w:pPr>
          </w:p>
        </w:tc>
        <w:tc>
          <w:tcPr>
            <w:tcW w:w="1250" w:type="pct"/>
            <w:vAlign w:val="center"/>
          </w:tcPr>
          <w:p w14:paraId="698274A0" w14:textId="77777777" w:rsidR="00FD619D" w:rsidRPr="008B513A" w:rsidRDefault="00FD619D" w:rsidP="0015629D">
            <w:pPr>
              <w:spacing w:line="360" w:lineRule="atLeast"/>
              <w:jc w:val="center"/>
              <w:rPr>
                <w:rFonts w:eastAsia="楷体_GB2312"/>
                <w:szCs w:val="21"/>
              </w:rPr>
            </w:pPr>
          </w:p>
        </w:tc>
        <w:tc>
          <w:tcPr>
            <w:tcW w:w="1250" w:type="pct"/>
            <w:vAlign w:val="center"/>
          </w:tcPr>
          <w:p w14:paraId="4CC0FAA9" w14:textId="77777777" w:rsidR="00FD619D" w:rsidRPr="008B513A" w:rsidRDefault="00FD619D" w:rsidP="0015629D">
            <w:pPr>
              <w:spacing w:line="360" w:lineRule="atLeast"/>
              <w:jc w:val="center"/>
              <w:rPr>
                <w:rFonts w:eastAsia="楷体_GB2312"/>
                <w:szCs w:val="21"/>
              </w:rPr>
            </w:pPr>
          </w:p>
        </w:tc>
      </w:tr>
      <w:tr w:rsidR="00FD619D" w:rsidRPr="008B513A" w14:paraId="6A620C01" w14:textId="77777777" w:rsidTr="00EA0A85">
        <w:trPr>
          <w:cantSplit/>
          <w:trHeight w:hRule="exact" w:val="454"/>
          <w:jc w:val="center"/>
        </w:trPr>
        <w:tc>
          <w:tcPr>
            <w:tcW w:w="1250" w:type="pct"/>
            <w:vAlign w:val="center"/>
          </w:tcPr>
          <w:p w14:paraId="66987CDF" w14:textId="77777777" w:rsidR="00FD619D" w:rsidRPr="008B513A" w:rsidRDefault="00FD619D" w:rsidP="0015629D">
            <w:pPr>
              <w:spacing w:line="360" w:lineRule="atLeast"/>
              <w:jc w:val="center"/>
              <w:rPr>
                <w:rFonts w:eastAsia="楷体_GB2312"/>
                <w:szCs w:val="21"/>
              </w:rPr>
            </w:pPr>
          </w:p>
        </w:tc>
        <w:tc>
          <w:tcPr>
            <w:tcW w:w="1250" w:type="pct"/>
            <w:vAlign w:val="center"/>
          </w:tcPr>
          <w:p w14:paraId="02FB52BA" w14:textId="77777777" w:rsidR="00FD619D" w:rsidRPr="008B513A" w:rsidRDefault="00FD619D" w:rsidP="0015629D">
            <w:pPr>
              <w:spacing w:line="360" w:lineRule="atLeast"/>
              <w:jc w:val="center"/>
              <w:rPr>
                <w:rFonts w:eastAsia="楷体_GB2312"/>
                <w:szCs w:val="21"/>
              </w:rPr>
            </w:pPr>
          </w:p>
        </w:tc>
        <w:tc>
          <w:tcPr>
            <w:tcW w:w="1250" w:type="pct"/>
            <w:vAlign w:val="center"/>
          </w:tcPr>
          <w:p w14:paraId="7EA169A1" w14:textId="77777777" w:rsidR="00FD619D" w:rsidRPr="008B513A" w:rsidRDefault="00FD619D" w:rsidP="0015629D">
            <w:pPr>
              <w:spacing w:line="360" w:lineRule="atLeast"/>
              <w:jc w:val="center"/>
              <w:rPr>
                <w:rFonts w:eastAsia="楷体_GB2312"/>
                <w:szCs w:val="21"/>
              </w:rPr>
            </w:pPr>
          </w:p>
        </w:tc>
        <w:tc>
          <w:tcPr>
            <w:tcW w:w="1250" w:type="pct"/>
            <w:vAlign w:val="center"/>
          </w:tcPr>
          <w:p w14:paraId="115E514F" w14:textId="77777777" w:rsidR="00FD619D" w:rsidRPr="008B513A" w:rsidRDefault="00FD619D" w:rsidP="0015629D">
            <w:pPr>
              <w:spacing w:line="360" w:lineRule="atLeast"/>
              <w:jc w:val="center"/>
              <w:rPr>
                <w:rFonts w:eastAsia="楷体_GB2312"/>
                <w:szCs w:val="21"/>
              </w:rPr>
            </w:pPr>
          </w:p>
        </w:tc>
      </w:tr>
      <w:tr w:rsidR="00FD619D" w:rsidRPr="008B513A" w14:paraId="58357DA7" w14:textId="77777777" w:rsidTr="00EA0A85">
        <w:trPr>
          <w:cantSplit/>
          <w:trHeight w:hRule="exact" w:val="454"/>
          <w:jc w:val="center"/>
        </w:trPr>
        <w:tc>
          <w:tcPr>
            <w:tcW w:w="1250" w:type="pct"/>
            <w:vAlign w:val="center"/>
          </w:tcPr>
          <w:p w14:paraId="4E736711" w14:textId="77777777" w:rsidR="00FD619D" w:rsidRPr="008B513A" w:rsidRDefault="00FD619D" w:rsidP="0015629D">
            <w:pPr>
              <w:spacing w:line="360" w:lineRule="atLeast"/>
              <w:jc w:val="center"/>
              <w:rPr>
                <w:rFonts w:eastAsia="楷体_GB2312"/>
                <w:szCs w:val="21"/>
              </w:rPr>
            </w:pPr>
          </w:p>
        </w:tc>
        <w:tc>
          <w:tcPr>
            <w:tcW w:w="1250" w:type="pct"/>
            <w:vAlign w:val="center"/>
          </w:tcPr>
          <w:p w14:paraId="3C45D5D0" w14:textId="77777777" w:rsidR="00FD619D" w:rsidRPr="008B513A" w:rsidRDefault="00FD619D" w:rsidP="0015629D">
            <w:pPr>
              <w:spacing w:line="360" w:lineRule="atLeast"/>
              <w:jc w:val="center"/>
              <w:rPr>
                <w:rFonts w:eastAsia="楷体_GB2312"/>
                <w:szCs w:val="21"/>
              </w:rPr>
            </w:pPr>
          </w:p>
        </w:tc>
        <w:tc>
          <w:tcPr>
            <w:tcW w:w="1250" w:type="pct"/>
            <w:vAlign w:val="center"/>
          </w:tcPr>
          <w:p w14:paraId="5E284FD9" w14:textId="77777777" w:rsidR="00FD619D" w:rsidRPr="008B513A" w:rsidRDefault="00FD619D" w:rsidP="0015629D">
            <w:pPr>
              <w:spacing w:line="360" w:lineRule="atLeast"/>
              <w:jc w:val="center"/>
              <w:rPr>
                <w:rFonts w:eastAsia="楷体_GB2312"/>
                <w:szCs w:val="21"/>
              </w:rPr>
            </w:pPr>
          </w:p>
        </w:tc>
        <w:tc>
          <w:tcPr>
            <w:tcW w:w="1250" w:type="pct"/>
            <w:vAlign w:val="center"/>
          </w:tcPr>
          <w:p w14:paraId="4B8C1604" w14:textId="77777777" w:rsidR="00FD619D" w:rsidRPr="008B513A" w:rsidRDefault="00FD619D" w:rsidP="0015629D">
            <w:pPr>
              <w:spacing w:line="360" w:lineRule="atLeast"/>
              <w:jc w:val="center"/>
              <w:rPr>
                <w:rFonts w:eastAsia="楷体_GB2312"/>
                <w:szCs w:val="21"/>
              </w:rPr>
            </w:pPr>
          </w:p>
        </w:tc>
      </w:tr>
      <w:tr w:rsidR="00FD619D" w:rsidRPr="008B513A" w14:paraId="7BEC0AFF" w14:textId="77777777" w:rsidTr="00EA0A85">
        <w:trPr>
          <w:cantSplit/>
          <w:trHeight w:hRule="exact" w:val="454"/>
          <w:jc w:val="center"/>
        </w:trPr>
        <w:tc>
          <w:tcPr>
            <w:tcW w:w="1250" w:type="pct"/>
            <w:vAlign w:val="center"/>
          </w:tcPr>
          <w:p w14:paraId="17226695" w14:textId="77777777" w:rsidR="00FD619D" w:rsidRPr="008B513A" w:rsidRDefault="00FD619D" w:rsidP="0015629D">
            <w:pPr>
              <w:spacing w:line="360" w:lineRule="atLeast"/>
              <w:jc w:val="center"/>
              <w:rPr>
                <w:rFonts w:eastAsia="楷体_GB2312"/>
                <w:szCs w:val="21"/>
              </w:rPr>
            </w:pPr>
          </w:p>
        </w:tc>
        <w:tc>
          <w:tcPr>
            <w:tcW w:w="1250" w:type="pct"/>
            <w:vAlign w:val="center"/>
          </w:tcPr>
          <w:p w14:paraId="1DC61FB9" w14:textId="77777777" w:rsidR="00FD619D" w:rsidRPr="008B513A" w:rsidRDefault="00FD619D" w:rsidP="0015629D">
            <w:pPr>
              <w:spacing w:line="360" w:lineRule="atLeast"/>
              <w:jc w:val="center"/>
              <w:rPr>
                <w:rFonts w:eastAsia="楷体_GB2312"/>
                <w:szCs w:val="21"/>
              </w:rPr>
            </w:pPr>
          </w:p>
        </w:tc>
        <w:tc>
          <w:tcPr>
            <w:tcW w:w="1250" w:type="pct"/>
            <w:vAlign w:val="center"/>
          </w:tcPr>
          <w:p w14:paraId="54BBBB85" w14:textId="77777777" w:rsidR="00FD619D" w:rsidRPr="008B513A" w:rsidRDefault="00FD619D" w:rsidP="0015629D">
            <w:pPr>
              <w:spacing w:line="360" w:lineRule="atLeast"/>
              <w:jc w:val="center"/>
              <w:rPr>
                <w:rFonts w:eastAsia="楷体_GB2312"/>
                <w:szCs w:val="21"/>
              </w:rPr>
            </w:pPr>
          </w:p>
        </w:tc>
        <w:tc>
          <w:tcPr>
            <w:tcW w:w="1250" w:type="pct"/>
            <w:vAlign w:val="center"/>
          </w:tcPr>
          <w:p w14:paraId="4115C9D0" w14:textId="77777777" w:rsidR="00FD619D" w:rsidRPr="008B513A" w:rsidRDefault="00FD619D" w:rsidP="0015629D">
            <w:pPr>
              <w:spacing w:line="360" w:lineRule="atLeast"/>
              <w:jc w:val="center"/>
              <w:rPr>
                <w:rFonts w:eastAsia="楷体_GB2312"/>
                <w:szCs w:val="21"/>
              </w:rPr>
            </w:pPr>
          </w:p>
        </w:tc>
      </w:tr>
    </w:tbl>
    <w:p w14:paraId="69FA46D1" w14:textId="77777777" w:rsidR="006B657D" w:rsidRDefault="006B657D" w:rsidP="00FD619D">
      <w:pPr>
        <w:spacing w:line="360" w:lineRule="auto"/>
        <w:rPr>
          <w:sz w:val="24"/>
        </w:rPr>
      </w:pPr>
    </w:p>
    <w:p w14:paraId="3E8A3D15" w14:textId="77777777" w:rsidR="006B657D" w:rsidRDefault="006B657D">
      <w:pPr>
        <w:widowControl/>
        <w:jc w:val="left"/>
        <w:rPr>
          <w:sz w:val="24"/>
        </w:rPr>
      </w:pPr>
      <w:r>
        <w:rPr>
          <w:sz w:val="24"/>
        </w:rPr>
        <w:br w:type="page"/>
      </w:r>
    </w:p>
    <w:p w14:paraId="5626C5D6" w14:textId="417B9EDC" w:rsidR="00FD619D" w:rsidRDefault="00FD619D" w:rsidP="00FD619D">
      <w:pPr>
        <w:spacing w:line="360" w:lineRule="auto"/>
        <w:rPr>
          <w:sz w:val="24"/>
        </w:rPr>
      </w:pPr>
      <w:r>
        <w:rPr>
          <w:rFonts w:hint="eastAsia"/>
          <w:sz w:val="24"/>
        </w:rPr>
        <w:lastRenderedPageBreak/>
        <w:t>三、</w:t>
      </w:r>
      <w:r w:rsidR="00733715">
        <w:rPr>
          <w:rFonts w:hint="eastAsia"/>
          <w:sz w:val="24"/>
        </w:rPr>
        <w:t>基本误差</w:t>
      </w:r>
      <w:r w:rsidR="00411988">
        <w:rPr>
          <w:rFonts w:hint="eastAsia"/>
          <w:sz w:val="24"/>
        </w:rPr>
        <w:t>校准</w:t>
      </w:r>
      <w:r>
        <w:rPr>
          <w:rFonts w:hint="eastAsia"/>
          <w:sz w:val="24"/>
        </w:rPr>
        <w:t>：</w:t>
      </w:r>
      <w:r w:rsidR="00733715">
        <w:rPr>
          <w:rFonts w:hint="eastAsia"/>
          <w:sz w:val="24"/>
        </w:rPr>
        <w:t>（刻度因数基本误差）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6"/>
        <w:gridCol w:w="1557"/>
        <w:gridCol w:w="1390"/>
        <w:gridCol w:w="1725"/>
        <w:gridCol w:w="1557"/>
        <w:gridCol w:w="1559"/>
      </w:tblGrid>
      <w:tr w:rsidR="00733715" w:rsidRPr="008B513A" w14:paraId="5A32EC9C" w14:textId="633A04A9" w:rsidTr="00733715">
        <w:trPr>
          <w:cantSplit/>
          <w:trHeight w:hRule="exact" w:val="714"/>
          <w:jc w:val="center"/>
        </w:trPr>
        <w:tc>
          <w:tcPr>
            <w:tcW w:w="833" w:type="pct"/>
            <w:vAlign w:val="center"/>
          </w:tcPr>
          <w:p w14:paraId="28809875" w14:textId="77777777" w:rsidR="00733715" w:rsidRPr="00881073" w:rsidRDefault="00733715" w:rsidP="00733715">
            <w:pPr>
              <w:snapToGrid w:val="0"/>
              <w:jc w:val="center"/>
              <w:rPr>
                <w:rFonts w:eastAsiaTheme="minorEastAsia"/>
                <w:szCs w:val="21"/>
              </w:rPr>
            </w:pPr>
            <w:r w:rsidRPr="00881073">
              <w:rPr>
                <w:rFonts w:eastAsiaTheme="minorEastAsia"/>
                <w:szCs w:val="21"/>
              </w:rPr>
              <w:t>示值（</w:t>
            </w:r>
            <w:r>
              <w:rPr>
                <w:rFonts w:eastAsiaTheme="minorEastAsia" w:hint="eastAsia"/>
                <w:szCs w:val="21"/>
              </w:rPr>
              <w:t>单位</w:t>
            </w:r>
            <w:r w:rsidRPr="00881073">
              <w:rPr>
                <w:rFonts w:eastAsiaTheme="minorEastAsia"/>
                <w:szCs w:val="21"/>
              </w:rPr>
              <w:t>）</w:t>
            </w:r>
          </w:p>
        </w:tc>
        <w:tc>
          <w:tcPr>
            <w:tcW w:w="833" w:type="pct"/>
            <w:vAlign w:val="center"/>
          </w:tcPr>
          <w:p w14:paraId="686581B0" w14:textId="77777777" w:rsidR="00733715" w:rsidRPr="00881073" w:rsidRDefault="00733715" w:rsidP="00733715">
            <w:pPr>
              <w:snapToGrid w:val="0"/>
              <w:jc w:val="center"/>
              <w:rPr>
                <w:rFonts w:eastAsiaTheme="minorEastAsia"/>
                <w:szCs w:val="21"/>
              </w:rPr>
            </w:pPr>
            <w:r w:rsidRPr="00881073">
              <w:rPr>
                <w:rFonts w:eastAsiaTheme="minorEastAsia"/>
                <w:szCs w:val="21"/>
              </w:rPr>
              <w:t>实际值（</w:t>
            </w:r>
            <w:r>
              <w:rPr>
                <w:rFonts w:eastAsiaTheme="minorEastAsia" w:hint="eastAsia"/>
                <w:szCs w:val="21"/>
              </w:rPr>
              <w:t>A</w:t>
            </w:r>
            <w:r w:rsidRPr="00881073">
              <w:rPr>
                <w:rFonts w:eastAsiaTheme="minorEastAsia"/>
                <w:szCs w:val="21"/>
              </w:rPr>
              <w:t>）</w:t>
            </w:r>
          </w:p>
        </w:tc>
        <w:tc>
          <w:tcPr>
            <w:tcW w:w="744" w:type="pct"/>
            <w:vAlign w:val="center"/>
          </w:tcPr>
          <w:p w14:paraId="0A98BC0D" w14:textId="77777777" w:rsidR="00733715" w:rsidRDefault="00733715" w:rsidP="00733715">
            <w:pPr>
              <w:snapToGrid w:val="0"/>
              <w:jc w:val="center"/>
              <w:rPr>
                <w:rFonts w:eastAsiaTheme="minorEastAsia"/>
                <w:szCs w:val="21"/>
              </w:rPr>
            </w:pPr>
            <w:r>
              <w:rPr>
                <w:rFonts w:eastAsiaTheme="minorEastAsia" w:hint="eastAsia"/>
                <w:szCs w:val="21"/>
              </w:rPr>
              <w:t>刻度因数</w:t>
            </w:r>
          </w:p>
          <w:p w14:paraId="192D3E31" w14:textId="2072FC77" w:rsidR="00733715" w:rsidRPr="00881073" w:rsidRDefault="00733715" w:rsidP="00733715">
            <w:pPr>
              <w:snapToGrid w:val="0"/>
              <w:jc w:val="center"/>
              <w:rPr>
                <w:rFonts w:eastAsiaTheme="minorEastAsia"/>
                <w:szCs w:val="21"/>
              </w:rPr>
            </w:pPr>
            <w:r>
              <w:rPr>
                <w:rFonts w:eastAsiaTheme="minorEastAsia" w:hint="eastAsia"/>
                <w:szCs w:val="21"/>
              </w:rPr>
              <w:t>（单位）</w:t>
            </w:r>
          </w:p>
        </w:tc>
        <w:tc>
          <w:tcPr>
            <w:tcW w:w="923" w:type="pct"/>
            <w:vAlign w:val="center"/>
          </w:tcPr>
          <w:p w14:paraId="17FBB16F" w14:textId="6BFF530D" w:rsidR="00733715" w:rsidRDefault="00733715" w:rsidP="00733715">
            <w:pPr>
              <w:snapToGrid w:val="0"/>
              <w:jc w:val="center"/>
              <w:rPr>
                <w:rFonts w:eastAsiaTheme="minorEastAsia"/>
                <w:szCs w:val="21"/>
              </w:rPr>
            </w:pPr>
            <w:r>
              <w:rPr>
                <w:rFonts w:eastAsiaTheme="minorEastAsia" w:hint="eastAsia"/>
                <w:szCs w:val="21"/>
              </w:rPr>
              <w:t>刻度因数标称值</w:t>
            </w:r>
          </w:p>
          <w:p w14:paraId="77B79DF0" w14:textId="093A306B" w:rsidR="00733715" w:rsidRPr="00881073" w:rsidRDefault="00733715" w:rsidP="00733715">
            <w:pPr>
              <w:snapToGrid w:val="0"/>
              <w:jc w:val="center"/>
              <w:rPr>
                <w:rFonts w:eastAsiaTheme="minorEastAsia"/>
                <w:szCs w:val="21"/>
              </w:rPr>
            </w:pPr>
            <w:r>
              <w:rPr>
                <w:rFonts w:eastAsiaTheme="minorEastAsia" w:hint="eastAsia"/>
                <w:szCs w:val="21"/>
              </w:rPr>
              <w:t>（单位）</w:t>
            </w:r>
          </w:p>
        </w:tc>
        <w:tc>
          <w:tcPr>
            <w:tcW w:w="833" w:type="pct"/>
            <w:vAlign w:val="center"/>
          </w:tcPr>
          <w:p w14:paraId="337ECA18" w14:textId="587EA19F" w:rsidR="00733715" w:rsidRPr="00881073" w:rsidRDefault="00733715" w:rsidP="00733715">
            <w:pPr>
              <w:snapToGrid w:val="0"/>
              <w:jc w:val="center"/>
              <w:rPr>
                <w:rFonts w:eastAsiaTheme="minorEastAsia"/>
                <w:szCs w:val="21"/>
              </w:rPr>
            </w:pPr>
            <w:r>
              <w:rPr>
                <w:rFonts w:eastAsiaTheme="minorEastAsia" w:hint="eastAsia"/>
                <w:szCs w:val="21"/>
              </w:rPr>
              <w:t>刻度因数基本误差（</w:t>
            </w:r>
            <w:r>
              <w:rPr>
                <w:rFonts w:eastAsiaTheme="minorEastAsia" w:hint="eastAsia"/>
                <w:szCs w:val="21"/>
              </w:rPr>
              <w:t>%</w:t>
            </w:r>
            <w:r>
              <w:rPr>
                <w:rFonts w:eastAsiaTheme="minorEastAsia" w:hint="eastAsia"/>
                <w:szCs w:val="21"/>
              </w:rPr>
              <w:t>）</w:t>
            </w:r>
          </w:p>
        </w:tc>
        <w:tc>
          <w:tcPr>
            <w:tcW w:w="834" w:type="pct"/>
            <w:vAlign w:val="center"/>
          </w:tcPr>
          <w:p w14:paraId="43D1B936" w14:textId="0D0B4581" w:rsidR="00733715" w:rsidRPr="00881073" w:rsidRDefault="00733715" w:rsidP="00733715">
            <w:pPr>
              <w:snapToGrid w:val="0"/>
              <w:rPr>
                <w:rFonts w:eastAsiaTheme="minorEastAsia"/>
                <w:szCs w:val="21"/>
              </w:rPr>
            </w:pPr>
            <w:r w:rsidRPr="00881073">
              <w:rPr>
                <w:rFonts w:eastAsiaTheme="minorEastAsia"/>
                <w:szCs w:val="21"/>
              </w:rPr>
              <w:t>测量不确定度</w:t>
            </w:r>
            <w:r w:rsidRPr="00881073">
              <w:rPr>
                <w:rFonts w:eastAsiaTheme="minorEastAsia"/>
                <w:i/>
                <w:szCs w:val="21"/>
              </w:rPr>
              <w:t>U</w:t>
            </w:r>
            <w:r w:rsidRPr="00881073">
              <w:rPr>
                <w:rFonts w:eastAsiaTheme="minorEastAsia"/>
                <w:szCs w:val="21"/>
                <w:vertAlign w:val="subscript"/>
              </w:rPr>
              <w:t>rel</w:t>
            </w:r>
            <w:r w:rsidRPr="00881073">
              <w:rPr>
                <w:rFonts w:eastAsiaTheme="minorEastAsia"/>
                <w:szCs w:val="21"/>
              </w:rPr>
              <w:t>（</w:t>
            </w:r>
            <w:r w:rsidRPr="00881073">
              <w:rPr>
                <w:rFonts w:eastAsiaTheme="minorEastAsia"/>
                <w:i/>
                <w:szCs w:val="21"/>
              </w:rPr>
              <w:t>k</w:t>
            </w:r>
            <w:r w:rsidRPr="00881073">
              <w:rPr>
                <w:rFonts w:eastAsiaTheme="minorEastAsia"/>
                <w:szCs w:val="21"/>
              </w:rPr>
              <w:t>=2</w:t>
            </w:r>
            <w:r w:rsidRPr="00881073">
              <w:rPr>
                <w:rFonts w:eastAsiaTheme="minorEastAsia"/>
                <w:szCs w:val="21"/>
              </w:rPr>
              <w:t>）</w:t>
            </w:r>
          </w:p>
        </w:tc>
      </w:tr>
      <w:tr w:rsidR="00733715" w:rsidRPr="008B513A" w14:paraId="348D6D95" w14:textId="5FBB2315" w:rsidTr="00733715">
        <w:trPr>
          <w:cantSplit/>
          <w:trHeight w:hRule="exact" w:val="454"/>
          <w:jc w:val="center"/>
        </w:trPr>
        <w:tc>
          <w:tcPr>
            <w:tcW w:w="833" w:type="pct"/>
            <w:vAlign w:val="center"/>
          </w:tcPr>
          <w:p w14:paraId="6EABF037" w14:textId="77777777" w:rsidR="00733715" w:rsidRPr="008B513A" w:rsidRDefault="00733715" w:rsidP="0015629D">
            <w:pPr>
              <w:spacing w:line="360" w:lineRule="atLeast"/>
              <w:jc w:val="center"/>
              <w:rPr>
                <w:rFonts w:eastAsia="楷体_GB2312"/>
                <w:szCs w:val="21"/>
              </w:rPr>
            </w:pPr>
          </w:p>
        </w:tc>
        <w:tc>
          <w:tcPr>
            <w:tcW w:w="833" w:type="pct"/>
            <w:vAlign w:val="center"/>
          </w:tcPr>
          <w:p w14:paraId="552B5C20" w14:textId="77777777" w:rsidR="00733715" w:rsidRPr="008B513A" w:rsidRDefault="00733715" w:rsidP="0015629D">
            <w:pPr>
              <w:spacing w:line="360" w:lineRule="atLeast"/>
              <w:jc w:val="center"/>
              <w:rPr>
                <w:rFonts w:eastAsia="楷体_GB2312"/>
                <w:szCs w:val="21"/>
              </w:rPr>
            </w:pPr>
          </w:p>
        </w:tc>
        <w:tc>
          <w:tcPr>
            <w:tcW w:w="744" w:type="pct"/>
            <w:vAlign w:val="center"/>
          </w:tcPr>
          <w:p w14:paraId="7B7A120F" w14:textId="77777777" w:rsidR="00733715" w:rsidRPr="008B513A" w:rsidRDefault="00733715" w:rsidP="0015629D">
            <w:pPr>
              <w:spacing w:line="360" w:lineRule="atLeast"/>
              <w:jc w:val="center"/>
              <w:rPr>
                <w:rFonts w:eastAsia="楷体_GB2312"/>
                <w:szCs w:val="21"/>
              </w:rPr>
            </w:pPr>
          </w:p>
        </w:tc>
        <w:tc>
          <w:tcPr>
            <w:tcW w:w="923" w:type="pct"/>
            <w:vMerge w:val="restart"/>
            <w:vAlign w:val="center"/>
          </w:tcPr>
          <w:p w14:paraId="1513D2DF" w14:textId="77777777" w:rsidR="00733715" w:rsidRPr="008B513A" w:rsidRDefault="00733715" w:rsidP="0015629D">
            <w:pPr>
              <w:spacing w:line="360" w:lineRule="atLeast"/>
              <w:jc w:val="center"/>
              <w:rPr>
                <w:rFonts w:eastAsia="楷体_GB2312"/>
                <w:szCs w:val="21"/>
              </w:rPr>
            </w:pPr>
          </w:p>
        </w:tc>
        <w:tc>
          <w:tcPr>
            <w:tcW w:w="833" w:type="pct"/>
          </w:tcPr>
          <w:p w14:paraId="214E9CC5" w14:textId="77777777" w:rsidR="00733715" w:rsidRPr="008B513A" w:rsidRDefault="00733715" w:rsidP="0015629D">
            <w:pPr>
              <w:spacing w:line="360" w:lineRule="atLeast"/>
              <w:jc w:val="center"/>
              <w:rPr>
                <w:rFonts w:eastAsia="楷体_GB2312"/>
                <w:szCs w:val="21"/>
              </w:rPr>
            </w:pPr>
          </w:p>
        </w:tc>
        <w:tc>
          <w:tcPr>
            <w:tcW w:w="834" w:type="pct"/>
          </w:tcPr>
          <w:p w14:paraId="293DCDFF" w14:textId="77777777" w:rsidR="00733715" w:rsidRPr="008B513A" w:rsidRDefault="00733715" w:rsidP="0015629D">
            <w:pPr>
              <w:spacing w:line="360" w:lineRule="atLeast"/>
              <w:jc w:val="center"/>
              <w:rPr>
                <w:rFonts w:eastAsia="楷体_GB2312"/>
                <w:szCs w:val="21"/>
              </w:rPr>
            </w:pPr>
          </w:p>
        </w:tc>
      </w:tr>
      <w:tr w:rsidR="00733715" w:rsidRPr="008B513A" w14:paraId="5A21425D" w14:textId="431482A8" w:rsidTr="00733715">
        <w:trPr>
          <w:cantSplit/>
          <w:trHeight w:hRule="exact" w:val="454"/>
          <w:jc w:val="center"/>
        </w:trPr>
        <w:tc>
          <w:tcPr>
            <w:tcW w:w="833" w:type="pct"/>
            <w:vAlign w:val="center"/>
          </w:tcPr>
          <w:p w14:paraId="30B1CC4A" w14:textId="77777777" w:rsidR="00733715" w:rsidRPr="008B513A" w:rsidRDefault="00733715" w:rsidP="0015629D">
            <w:pPr>
              <w:spacing w:line="360" w:lineRule="atLeast"/>
              <w:jc w:val="center"/>
              <w:rPr>
                <w:rFonts w:eastAsia="楷体_GB2312"/>
                <w:szCs w:val="21"/>
              </w:rPr>
            </w:pPr>
          </w:p>
        </w:tc>
        <w:tc>
          <w:tcPr>
            <w:tcW w:w="833" w:type="pct"/>
            <w:vAlign w:val="center"/>
          </w:tcPr>
          <w:p w14:paraId="2FF70096" w14:textId="77777777" w:rsidR="00733715" w:rsidRPr="008B513A" w:rsidRDefault="00733715" w:rsidP="0015629D">
            <w:pPr>
              <w:spacing w:line="360" w:lineRule="atLeast"/>
              <w:jc w:val="center"/>
              <w:rPr>
                <w:rFonts w:eastAsia="楷体_GB2312"/>
                <w:szCs w:val="21"/>
              </w:rPr>
            </w:pPr>
          </w:p>
        </w:tc>
        <w:tc>
          <w:tcPr>
            <w:tcW w:w="744" w:type="pct"/>
            <w:vAlign w:val="center"/>
          </w:tcPr>
          <w:p w14:paraId="31DE3BD5" w14:textId="77777777" w:rsidR="00733715" w:rsidRPr="008B513A" w:rsidRDefault="00733715" w:rsidP="0015629D">
            <w:pPr>
              <w:spacing w:line="360" w:lineRule="atLeast"/>
              <w:jc w:val="center"/>
              <w:rPr>
                <w:rFonts w:eastAsia="楷体_GB2312"/>
                <w:szCs w:val="21"/>
              </w:rPr>
            </w:pPr>
          </w:p>
        </w:tc>
        <w:tc>
          <w:tcPr>
            <w:tcW w:w="923" w:type="pct"/>
            <w:vMerge/>
            <w:vAlign w:val="center"/>
          </w:tcPr>
          <w:p w14:paraId="35AA1CD7" w14:textId="77777777" w:rsidR="00733715" w:rsidRPr="008B513A" w:rsidRDefault="00733715" w:rsidP="0015629D">
            <w:pPr>
              <w:spacing w:line="360" w:lineRule="atLeast"/>
              <w:jc w:val="center"/>
              <w:rPr>
                <w:rFonts w:eastAsia="楷体_GB2312"/>
                <w:szCs w:val="21"/>
              </w:rPr>
            </w:pPr>
          </w:p>
        </w:tc>
        <w:tc>
          <w:tcPr>
            <w:tcW w:w="833" w:type="pct"/>
          </w:tcPr>
          <w:p w14:paraId="5371B524" w14:textId="77777777" w:rsidR="00733715" w:rsidRPr="008B513A" w:rsidRDefault="00733715" w:rsidP="0015629D">
            <w:pPr>
              <w:spacing w:line="360" w:lineRule="atLeast"/>
              <w:jc w:val="center"/>
              <w:rPr>
                <w:rFonts w:eastAsia="楷体_GB2312"/>
                <w:szCs w:val="21"/>
              </w:rPr>
            </w:pPr>
          </w:p>
        </w:tc>
        <w:tc>
          <w:tcPr>
            <w:tcW w:w="834" w:type="pct"/>
          </w:tcPr>
          <w:p w14:paraId="04E54AC4" w14:textId="77777777" w:rsidR="00733715" w:rsidRPr="008B513A" w:rsidRDefault="00733715" w:rsidP="0015629D">
            <w:pPr>
              <w:spacing w:line="360" w:lineRule="atLeast"/>
              <w:jc w:val="center"/>
              <w:rPr>
                <w:rFonts w:eastAsia="楷体_GB2312"/>
                <w:szCs w:val="21"/>
              </w:rPr>
            </w:pPr>
          </w:p>
        </w:tc>
      </w:tr>
      <w:tr w:rsidR="00733715" w:rsidRPr="008B513A" w14:paraId="73AD7CFC" w14:textId="6B71EB9C" w:rsidTr="00733715">
        <w:trPr>
          <w:cantSplit/>
          <w:trHeight w:hRule="exact" w:val="454"/>
          <w:jc w:val="center"/>
        </w:trPr>
        <w:tc>
          <w:tcPr>
            <w:tcW w:w="833" w:type="pct"/>
            <w:vAlign w:val="center"/>
          </w:tcPr>
          <w:p w14:paraId="48FBD6F5" w14:textId="77777777" w:rsidR="00733715" w:rsidRPr="008B513A" w:rsidRDefault="00733715" w:rsidP="0015629D">
            <w:pPr>
              <w:spacing w:line="360" w:lineRule="atLeast"/>
              <w:jc w:val="center"/>
              <w:rPr>
                <w:rFonts w:eastAsia="楷体_GB2312"/>
                <w:szCs w:val="21"/>
              </w:rPr>
            </w:pPr>
          </w:p>
        </w:tc>
        <w:tc>
          <w:tcPr>
            <w:tcW w:w="833" w:type="pct"/>
            <w:vAlign w:val="center"/>
          </w:tcPr>
          <w:p w14:paraId="0072416F" w14:textId="77777777" w:rsidR="00733715" w:rsidRPr="008B513A" w:rsidRDefault="00733715" w:rsidP="0015629D">
            <w:pPr>
              <w:spacing w:line="360" w:lineRule="atLeast"/>
              <w:jc w:val="center"/>
              <w:rPr>
                <w:rFonts w:eastAsia="楷体_GB2312"/>
                <w:szCs w:val="21"/>
              </w:rPr>
            </w:pPr>
          </w:p>
        </w:tc>
        <w:tc>
          <w:tcPr>
            <w:tcW w:w="744" w:type="pct"/>
            <w:vAlign w:val="center"/>
          </w:tcPr>
          <w:p w14:paraId="3A44FD4A" w14:textId="77777777" w:rsidR="00733715" w:rsidRPr="008B513A" w:rsidRDefault="00733715" w:rsidP="0015629D">
            <w:pPr>
              <w:spacing w:line="360" w:lineRule="atLeast"/>
              <w:jc w:val="center"/>
              <w:rPr>
                <w:rFonts w:eastAsia="楷体_GB2312"/>
                <w:szCs w:val="21"/>
              </w:rPr>
            </w:pPr>
          </w:p>
        </w:tc>
        <w:tc>
          <w:tcPr>
            <w:tcW w:w="923" w:type="pct"/>
            <w:vMerge/>
            <w:vAlign w:val="center"/>
          </w:tcPr>
          <w:p w14:paraId="03B5E20B" w14:textId="77777777" w:rsidR="00733715" w:rsidRPr="008B513A" w:rsidRDefault="00733715" w:rsidP="0015629D">
            <w:pPr>
              <w:spacing w:line="360" w:lineRule="atLeast"/>
              <w:jc w:val="center"/>
              <w:rPr>
                <w:rFonts w:eastAsia="楷体_GB2312"/>
                <w:szCs w:val="21"/>
              </w:rPr>
            </w:pPr>
          </w:p>
        </w:tc>
        <w:tc>
          <w:tcPr>
            <w:tcW w:w="833" w:type="pct"/>
          </w:tcPr>
          <w:p w14:paraId="26969B6F" w14:textId="77777777" w:rsidR="00733715" w:rsidRPr="008B513A" w:rsidRDefault="00733715" w:rsidP="0015629D">
            <w:pPr>
              <w:spacing w:line="360" w:lineRule="atLeast"/>
              <w:jc w:val="center"/>
              <w:rPr>
                <w:rFonts w:eastAsia="楷体_GB2312"/>
                <w:szCs w:val="21"/>
              </w:rPr>
            </w:pPr>
          </w:p>
        </w:tc>
        <w:tc>
          <w:tcPr>
            <w:tcW w:w="834" w:type="pct"/>
          </w:tcPr>
          <w:p w14:paraId="0C68B889" w14:textId="77777777" w:rsidR="00733715" w:rsidRPr="008B513A" w:rsidRDefault="00733715" w:rsidP="0015629D">
            <w:pPr>
              <w:spacing w:line="360" w:lineRule="atLeast"/>
              <w:jc w:val="center"/>
              <w:rPr>
                <w:rFonts w:eastAsia="楷体_GB2312"/>
                <w:szCs w:val="21"/>
              </w:rPr>
            </w:pPr>
          </w:p>
        </w:tc>
      </w:tr>
      <w:tr w:rsidR="00733715" w:rsidRPr="008B513A" w14:paraId="79023957" w14:textId="287C12CC" w:rsidTr="00733715">
        <w:trPr>
          <w:cantSplit/>
          <w:trHeight w:hRule="exact" w:val="454"/>
          <w:jc w:val="center"/>
        </w:trPr>
        <w:tc>
          <w:tcPr>
            <w:tcW w:w="833" w:type="pct"/>
            <w:vAlign w:val="center"/>
          </w:tcPr>
          <w:p w14:paraId="61A0CA34" w14:textId="77777777" w:rsidR="00733715" w:rsidRPr="008B513A" w:rsidRDefault="00733715" w:rsidP="0015629D">
            <w:pPr>
              <w:spacing w:line="360" w:lineRule="atLeast"/>
              <w:jc w:val="center"/>
              <w:rPr>
                <w:rFonts w:eastAsia="楷体_GB2312"/>
                <w:szCs w:val="21"/>
              </w:rPr>
            </w:pPr>
          </w:p>
        </w:tc>
        <w:tc>
          <w:tcPr>
            <w:tcW w:w="833" w:type="pct"/>
            <w:vAlign w:val="center"/>
          </w:tcPr>
          <w:p w14:paraId="707A1410" w14:textId="77777777" w:rsidR="00733715" w:rsidRPr="008B513A" w:rsidRDefault="00733715" w:rsidP="0015629D">
            <w:pPr>
              <w:spacing w:line="360" w:lineRule="atLeast"/>
              <w:jc w:val="center"/>
              <w:rPr>
                <w:rFonts w:eastAsia="楷体_GB2312"/>
                <w:szCs w:val="21"/>
              </w:rPr>
            </w:pPr>
          </w:p>
        </w:tc>
        <w:tc>
          <w:tcPr>
            <w:tcW w:w="744" w:type="pct"/>
            <w:vAlign w:val="center"/>
          </w:tcPr>
          <w:p w14:paraId="1660AE97" w14:textId="77777777" w:rsidR="00733715" w:rsidRPr="008B513A" w:rsidRDefault="00733715" w:rsidP="0015629D">
            <w:pPr>
              <w:spacing w:line="360" w:lineRule="atLeast"/>
              <w:jc w:val="center"/>
              <w:rPr>
                <w:rFonts w:eastAsia="楷体_GB2312"/>
                <w:szCs w:val="21"/>
              </w:rPr>
            </w:pPr>
          </w:p>
        </w:tc>
        <w:tc>
          <w:tcPr>
            <w:tcW w:w="923" w:type="pct"/>
            <w:vMerge/>
            <w:vAlign w:val="center"/>
          </w:tcPr>
          <w:p w14:paraId="1616853D" w14:textId="77777777" w:rsidR="00733715" w:rsidRPr="008B513A" w:rsidRDefault="00733715" w:rsidP="0015629D">
            <w:pPr>
              <w:spacing w:line="360" w:lineRule="atLeast"/>
              <w:jc w:val="center"/>
              <w:rPr>
                <w:rFonts w:eastAsia="楷体_GB2312"/>
                <w:szCs w:val="21"/>
              </w:rPr>
            </w:pPr>
          </w:p>
        </w:tc>
        <w:tc>
          <w:tcPr>
            <w:tcW w:w="833" w:type="pct"/>
          </w:tcPr>
          <w:p w14:paraId="758F8B0F" w14:textId="77777777" w:rsidR="00733715" w:rsidRPr="008B513A" w:rsidRDefault="00733715" w:rsidP="0015629D">
            <w:pPr>
              <w:spacing w:line="360" w:lineRule="atLeast"/>
              <w:jc w:val="center"/>
              <w:rPr>
                <w:rFonts w:eastAsia="楷体_GB2312"/>
                <w:szCs w:val="21"/>
              </w:rPr>
            </w:pPr>
          </w:p>
        </w:tc>
        <w:tc>
          <w:tcPr>
            <w:tcW w:w="834" w:type="pct"/>
          </w:tcPr>
          <w:p w14:paraId="3AE9EA56" w14:textId="77777777" w:rsidR="00733715" w:rsidRPr="008B513A" w:rsidRDefault="00733715" w:rsidP="0015629D">
            <w:pPr>
              <w:spacing w:line="360" w:lineRule="atLeast"/>
              <w:jc w:val="center"/>
              <w:rPr>
                <w:rFonts w:eastAsia="楷体_GB2312"/>
                <w:szCs w:val="21"/>
              </w:rPr>
            </w:pPr>
          </w:p>
        </w:tc>
      </w:tr>
      <w:tr w:rsidR="00733715" w:rsidRPr="008B513A" w14:paraId="105DEBB7" w14:textId="3ACFB0FF" w:rsidTr="00733715">
        <w:trPr>
          <w:cantSplit/>
          <w:trHeight w:hRule="exact" w:val="454"/>
          <w:jc w:val="center"/>
        </w:trPr>
        <w:tc>
          <w:tcPr>
            <w:tcW w:w="833" w:type="pct"/>
            <w:vAlign w:val="center"/>
          </w:tcPr>
          <w:p w14:paraId="655ECA0C" w14:textId="77777777" w:rsidR="00733715" w:rsidRPr="008B513A" w:rsidRDefault="00733715" w:rsidP="0015629D">
            <w:pPr>
              <w:spacing w:line="360" w:lineRule="atLeast"/>
              <w:jc w:val="center"/>
              <w:rPr>
                <w:rFonts w:eastAsia="楷体_GB2312"/>
                <w:szCs w:val="21"/>
              </w:rPr>
            </w:pPr>
          </w:p>
        </w:tc>
        <w:tc>
          <w:tcPr>
            <w:tcW w:w="833" w:type="pct"/>
            <w:vAlign w:val="center"/>
          </w:tcPr>
          <w:p w14:paraId="007A098D" w14:textId="77777777" w:rsidR="00733715" w:rsidRPr="008B513A" w:rsidRDefault="00733715" w:rsidP="0015629D">
            <w:pPr>
              <w:spacing w:line="360" w:lineRule="atLeast"/>
              <w:jc w:val="center"/>
              <w:rPr>
                <w:rFonts w:eastAsia="楷体_GB2312"/>
                <w:szCs w:val="21"/>
              </w:rPr>
            </w:pPr>
          </w:p>
        </w:tc>
        <w:tc>
          <w:tcPr>
            <w:tcW w:w="744" w:type="pct"/>
            <w:vAlign w:val="center"/>
          </w:tcPr>
          <w:p w14:paraId="64CD1BDF" w14:textId="77777777" w:rsidR="00733715" w:rsidRPr="008B513A" w:rsidRDefault="00733715" w:rsidP="0015629D">
            <w:pPr>
              <w:spacing w:line="360" w:lineRule="atLeast"/>
              <w:jc w:val="center"/>
              <w:rPr>
                <w:rFonts w:eastAsia="楷体_GB2312"/>
                <w:szCs w:val="21"/>
              </w:rPr>
            </w:pPr>
          </w:p>
        </w:tc>
        <w:tc>
          <w:tcPr>
            <w:tcW w:w="923" w:type="pct"/>
            <w:vMerge/>
            <w:vAlign w:val="center"/>
          </w:tcPr>
          <w:p w14:paraId="2BB315F4" w14:textId="77777777" w:rsidR="00733715" w:rsidRPr="008B513A" w:rsidRDefault="00733715" w:rsidP="0015629D">
            <w:pPr>
              <w:spacing w:line="360" w:lineRule="atLeast"/>
              <w:jc w:val="center"/>
              <w:rPr>
                <w:rFonts w:eastAsia="楷体_GB2312"/>
                <w:szCs w:val="21"/>
              </w:rPr>
            </w:pPr>
          </w:p>
        </w:tc>
        <w:tc>
          <w:tcPr>
            <w:tcW w:w="833" w:type="pct"/>
          </w:tcPr>
          <w:p w14:paraId="2CD33BA5" w14:textId="77777777" w:rsidR="00733715" w:rsidRPr="008B513A" w:rsidRDefault="00733715" w:rsidP="0015629D">
            <w:pPr>
              <w:spacing w:line="360" w:lineRule="atLeast"/>
              <w:jc w:val="center"/>
              <w:rPr>
                <w:rFonts w:eastAsia="楷体_GB2312"/>
                <w:szCs w:val="21"/>
              </w:rPr>
            </w:pPr>
          </w:p>
        </w:tc>
        <w:tc>
          <w:tcPr>
            <w:tcW w:w="834" w:type="pct"/>
          </w:tcPr>
          <w:p w14:paraId="4CC5F29D" w14:textId="77777777" w:rsidR="00733715" w:rsidRPr="008B513A" w:rsidRDefault="00733715" w:rsidP="0015629D">
            <w:pPr>
              <w:spacing w:line="360" w:lineRule="atLeast"/>
              <w:jc w:val="center"/>
              <w:rPr>
                <w:rFonts w:eastAsia="楷体_GB2312"/>
                <w:szCs w:val="21"/>
              </w:rPr>
            </w:pPr>
          </w:p>
        </w:tc>
      </w:tr>
    </w:tbl>
    <w:p w14:paraId="5742409B" w14:textId="7659161C" w:rsidR="00733715" w:rsidRDefault="00733715" w:rsidP="00733715">
      <w:pPr>
        <w:spacing w:line="360" w:lineRule="auto"/>
        <w:rPr>
          <w:sz w:val="24"/>
        </w:rPr>
      </w:pPr>
      <w:r>
        <w:rPr>
          <w:rFonts w:hint="eastAsia"/>
          <w:sz w:val="24"/>
        </w:rPr>
        <w:t>四、线性度校准：</w:t>
      </w:r>
      <w:r>
        <w:rPr>
          <w:sz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4"/>
        <w:gridCol w:w="3115"/>
        <w:gridCol w:w="3115"/>
      </w:tblGrid>
      <w:tr w:rsidR="00801D74" w:rsidRPr="008B513A" w14:paraId="6647E0A4" w14:textId="77777777" w:rsidTr="00801D74">
        <w:trPr>
          <w:cantSplit/>
          <w:trHeight w:hRule="exact" w:val="714"/>
          <w:jc w:val="center"/>
        </w:trPr>
        <w:tc>
          <w:tcPr>
            <w:tcW w:w="1666" w:type="pct"/>
            <w:vAlign w:val="center"/>
          </w:tcPr>
          <w:p w14:paraId="23B560AA" w14:textId="4E26A1E4" w:rsidR="00801D74" w:rsidRPr="00881073" w:rsidRDefault="00801D74" w:rsidP="00801D74">
            <w:pPr>
              <w:snapToGrid w:val="0"/>
              <w:jc w:val="center"/>
              <w:rPr>
                <w:rFonts w:eastAsiaTheme="minorEastAsia"/>
                <w:szCs w:val="21"/>
              </w:rPr>
            </w:pPr>
            <w:r w:rsidRPr="00881073">
              <w:rPr>
                <w:rFonts w:eastAsiaTheme="minorEastAsia"/>
                <w:szCs w:val="21"/>
              </w:rPr>
              <w:t>被校系统示值</w:t>
            </w:r>
            <w:r>
              <w:rPr>
                <w:rFonts w:eastAsiaTheme="minorEastAsia" w:hint="eastAsia"/>
                <w:i/>
                <w:szCs w:val="21"/>
              </w:rPr>
              <w:t>I</w:t>
            </w:r>
            <w:r w:rsidRPr="00881073">
              <w:rPr>
                <w:rFonts w:eastAsiaTheme="minorEastAsia"/>
                <w:szCs w:val="21"/>
                <w:vertAlign w:val="subscript"/>
              </w:rPr>
              <w:t>x</w:t>
            </w:r>
            <w:r w:rsidRPr="00881073">
              <w:rPr>
                <w:rFonts w:eastAsiaTheme="minorEastAsia"/>
                <w:szCs w:val="21"/>
              </w:rPr>
              <w:t xml:space="preserve"> (</w:t>
            </w:r>
            <w:r>
              <w:rPr>
                <w:rFonts w:eastAsiaTheme="minorEastAsia" w:hint="eastAsia"/>
                <w:szCs w:val="21"/>
              </w:rPr>
              <w:t>A</w:t>
            </w:r>
            <w:r w:rsidRPr="00881073">
              <w:rPr>
                <w:rFonts w:eastAsiaTheme="minorEastAsia"/>
                <w:szCs w:val="21"/>
              </w:rPr>
              <w:t>)</w:t>
            </w:r>
          </w:p>
        </w:tc>
        <w:tc>
          <w:tcPr>
            <w:tcW w:w="1667" w:type="pct"/>
            <w:vAlign w:val="center"/>
          </w:tcPr>
          <w:p w14:paraId="004A2045" w14:textId="3615F111" w:rsidR="00801D74" w:rsidRPr="00881073" w:rsidRDefault="00801D74" w:rsidP="00801D74">
            <w:pPr>
              <w:snapToGrid w:val="0"/>
              <w:jc w:val="center"/>
              <w:rPr>
                <w:rFonts w:eastAsiaTheme="minorEastAsia"/>
                <w:szCs w:val="21"/>
              </w:rPr>
            </w:pPr>
            <w:r w:rsidRPr="00881073">
              <w:rPr>
                <w:rFonts w:eastAsiaTheme="minorEastAsia"/>
                <w:szCs w:val="21"/>
              </w:rPr>
              <w:t>认可测量系统</w:t>
            </w:r>
            <w:r>
              <w:rPr>
                <w:rFonts w:eastAsiaTheme="minorEastAsia" w:hint="eastAsia"/>
                <w:szCs w:val="21"/>
              </w:rPr>
              <w:t>测量值</w:t>
            </w:r>
            <w:r>
              <w:rPr>
                <w:rFonts w:eastAsiaTheme="minorEastAsia" w:hint="eastAsia"/>
                <w:i/>
                <w:szCs w:val="21"/>
              </w:rPr>
              <w:t>I</w:t>
            </w:r>
            <w:r>
              <w:rPr>
                <w:rFonts w:eastAsiaTheme="minorEastAsia" w:hint="eastAsia"/>
                <w:szCs w:val="21"/>
                <w:vertAlign w:val="subscript"/>
              </w:rPr>
              <w:t>N</w:t>
            </w:r>
            <w:r w:rsidRPr="00881073">
              <w:rPr>
                <w:rFonts w:eastAsiaTheme="minorEastAsia"/>
                <w:szCs w:val="21"/>
              </w:rPr>
              <w:t xml:space="preserve"> (</w:t>
            </w:r>
            <w:r>
              <w:rPr>
                <w:rFonts w:eastAsiaTheme="minorEastAsia" w:hint="eastAsia"/>
                <w:szCs w:val="21"/>
              </w:rPr>
              <w:t>A</w:t>
            </w:r>
            <w:r w:rsidRPr="00881073">
              <w:rPr>
                <w:rFonts w:eastAsiaTheme="minorEastAsia"/>
                <w:szCs w:val="21"/>
              </w:rPr>
              <w:t>)</w:t>
            </w:r>
          </w:p>
        </w:tc>
        <w:tc>
          <w:tcPr>
            <w:tcW w:w="1667" w:type="pct"/>
            <w:vAlign w:val="center"/>
          </w:tcPr>
          <w:p w14:paraId="25CDE145" w14:textId="5953B3CD" w:rsidR="00801D74" w:rsidRPr="00881073" w:rsidRDefault="00801D74" w:rsidP="00801D74">
            <w:pPr>
              <w:snapToGrid w:val="0"/>
              <w:jc w:val="center"/>
              <w:rPr>
                <w:rFonts w:eastAsiaTheme="minorEastAsia"/>
                <w:szCs w:val="21"/>
              </w:rPr>
            </w:pPr>
            <w:r>
              <w:rPr>
                <w:rFonts w:eastAsiaTheme="minorEastAsia" w:hint="eastAsia"/>
                <w:i/>
                <w:szCs w:val="21"/>
              </w:rPr>
              <w:t>I</w:t>
            </w:r>
            <w:r w:rsidRPr="00881073">
              <w:rPr>
                <w:rFonts w:eastAsiaTheme="minorEastAsia"/>
                <w:szCs w:val="21"/>
                <w:vertAlign w:val="subscript"/>
              </w:rPr>
              <w:t>x</w:t>
            </w:r>
            <w:r w:rsidRPr="00881073">
              <w:rPr>
                <w:rFonts w:eastAsiaTheme="minorEastAsia"/>
                <w:szCs w:val="21"/>
              </w:rPr>
              <w:t>和</w:t>
            </w:r>
            <w:r>
              <w:rPr>
                <w:rFonts w:eastAsiaTheme="minorEastAsia" w:hint="eastAsia"/>
                <w:i/>
                <w:szCs w:val="21"/>
              </w:rPr>
              <w:t>I</w:t>
            </w:r>
            <w:r>
              <w:rPr>
                <w:rFonts w:eastAsiaTheme="minorEastAsia" w:hint="eastAsia"/>
                <w:szCs w:val="21"/>
                <w:vertAlign w:val="subscript"/>
              </w:rPr>
              <w:t>N</w:t>
            </w:r>
            <w:r w:rsidRPr="00881073">
              <w:rPr>
                <w:rFonts w:eastAsiaTheme="minorEastAsia"/>
                <w:szCs w:val="21"/>
              </w:rPr>
              <w:t>比值</w:t>
            </w:r>
            <w:r w:rsidRPr="00881073">
              <w:rPr>
                <w:rFonts w:eastAsiaTheme="minorEastAsia"/>
                <w:i/>
                <w:szCs w:val="21"/>
              </w:rPr>
              <w:t>F</w:t>
            </w:r>
            <w:r w:rsidRPr="00881073">
              <w:rPr>
                <w:rFonts w:eastAsiaTheme="minorEastAsia"/>
                <w:szCs w:val="21"/>
                <w:vertAlign w:val="subscript"/>
              </w:rPr>
              <w:t>i</w:t>
            </w:r>
          </w:p>
        </w:tc>
      </w:tr>
      <w:tr w:rsidR="00801D74" w:rsidRPr="008B513A" w14:paraId="266D99FF" w14:textId="77777777" w:rsidTr="00801D74">
        <w:trPr>
          <w:cantSplit/>
          <w:trHeight w:hRule="exact" w:val="454"/>
          <w:jc w:val="center"/>
        </w:trPr>
        <w:tc>
          <w:tcPr>
            <w:tcW w:w="1666" w:type="pct"/>
            <w:vAlign w:val="center"/>
          </w:tcPr>
          <w:p w14:paraId="6E81E5D7" w14:textId="77777777" w:rsidR="00801D74" w:rsidRPr="008B513A" w:rsidRDefault="00801D74" w:rsidP="000A2A74">
            <w:pPr>
              <w:spacing w:line="360" w:lineRule="atLeast"/>
              <w:jc w:val="center"/>
              <w:rPr>
                <w:rFonts w:eastAsia="楷体_GB2312"/>
                <w:szCs w:val="21"/>
              </w:rPr>
            </w:pPr>
          </w:p>
        </w:tc>
        <w:tc>
          <w:tcPr>
            <w:tcW w:w="1667" w:type="pct"/>
            <w:vAlign w:val="center"/>
          </w:tcPr>
          <w:p w14:paraId="085B6963" w14:textId="77777777" w:rsidR="00801D74" w:rsidRPr="008B513A" w:rsidRDefault="00801D74" w:rsidP="000A2A74">
            <w:pPr>
              <w:spacing w:line="360" w:lineRule="atLeast"/>
              <w:jc w:val="center"/>
              <w:rPr>
                <w:rFonts w:eastAsia="楷体_GB2312"/>
                <w:szCs w:val="21"/>
              </w:rPr>
            </w:pPr>
          </w:p>
        </w:tc>
        <w:tc>
          <w:tcPr>
            <w:tcW w:w="1667" w:type="pct"/>
            <w:vAlign w:val="center"/>
          </w:tcPr>
          <w:p w14:paraId="7A54E8A2" w14:textId="77777777" w:rsidR="00801D74" w:rsidRPr="008B513A" w:rsidRDefault="00801D74" w:rsidP="000A2A74">
            <w:pPr>
              <w:spacing w:line="360" w:lineRule="atLeast"/>
              <w:jc w:val="center"/>
              <w:rPr>
                <w:rFonts w:eastAsia="楷体_GB2312"/>
                <w:szCs w:val="21"/>
              </w:rPr>
            </w:pPr>
          </w:p>
        </w:tc>
      </w:tr>
      <w:tr w:rsidR="00801D74" w:rsidRPr="008B513A" w14:paraId="5F179A7B" w14:textId="77777777" w:rsidTr="00801D74">
        <w:trPr>
          <w:cantSplit/>
          <w:trHeight w:hRule="exact" w:val="454"/>
          <w:jc w:val="center"/>
        </w:trPr>
        <w:tc>
          <w:tcPr>
            <w:tcW w:w="1666" w:type="pct"/>
            <w:vAlign w:val="center"/>
          </w:tcPr>
          <w:p w14:paraId="55B98AF3" w14:textId="77777777" w:rsidR="00801D74" w:rsidRPr="008B513A" w:rsidRDefault="00801D74" w:rsidP="000A2A74">
            <w:pPr>
              <w:spacing w:line="360" w:lineRule="atLeast"/>
              <w:jc w:val="center"/>
              <w:rPr>
                <w:rFonts w:eastAsia="楷体_GB2312"/>
                <w:szCs w:val="21"/>
              </w:rPr>
            </w:pPr>
          </w:p>
        </w:tc>
        <w:tc>
          <w:tcPr>
            <w:tcW w:w="1667" w:type="pct"/>
            <w:vAlign w:val="center"/>
          </w:tcPr>
          <w:p w14:paraId="4A1478C6" w14:textId="77777777" w:rsidR="00801D74" w:rsidRPr="008B513A" w:rsidRDefault="00801D74" w:rsidP="000A2A74">
            <w:pPr>
              <w:spacing w:line="360" w:lineRule="atLeast"/>
              <w:jc w:val="center"/>
              <w:rPr>
                <w:rFonts w:eastAsia="楷体_GB2312"/>
                <w:szCs w:val="21"/>
              </w:rPr>
            </w:pPr>
          </w:p>
        </w:tc>
        <w:tc>
          <w:tcPr>
            <w:tcW w:w="1667" w:type="pct"/>
            <w:vAlign w:val="center"/>
          </w:tcPr>
          <w:p w14:paraId="65433A11" w14:textId="77777777" w:rsidR="00801D74" w:rsidRPr="008B513A" w:rsidRDefault="00801D74" w:rsidP="000A2A74">
            <w:pPr>
              <w:spacing w:line="360" w:lineRule="atLeast"/>
              <w:jc w:val="center"/>
              <w:rPr>
                <w:rFonts w:eastAsia="楷体_GB2312"/>
                <w:szCs w:val="21"/>
              </w:rPr>
            </w:pPr>
          </w:p>
        </w:tc>
      </w:tr>
      <w:tr w:rsidR="00801D74" w:rsidRPr="008B513A" w14:paraId="3AA11805" w14:textId="77777777" w:rsidTr="00801D74">
        <w:trPr>
          <w:cantSplit/>
          <w:trHeight w:hRule="exact" w:val="454"/>
          <w:jc w:val="center"/>
        </w:trPr>
        <w:tc>
          <w:tcPr>
            <w:tcW w:w="1666" w:type="pct"/>
            <w:vAlign w:val="center"/>
          </w:tcPr>
          <w:p w14:paraId="278E5606" w14:textId="77777777" w:rsidR="00801D74" w:rsidRPr="008B513A" w:rsidRDefault="00801D74" w:rsidP="000A2A74">
            <w:pPr>
              <w:spacing w:line="360" w:lineRule="atLeast"/>
              <w:jc w:val="center"/>
              <w:rPr>
                <w:rFonts w:eastAsia="楷体_GB2312"/>
                <w:szCs w:val="21"/>
              </w:rPr>
            </w:pPr>
          </w:p>
        </w:tc>
        <w:tc>
          <w:tcPr>
            <w:tcW w:w="1667" w:type="pct"/>
            <w:vAlign w:val="center"/>
          </w:tcPr>
          <w:p w14:paraId="1A86E8E4" w14:textId="77777777" w:rsidR="00801D74" w:rsidRPr="008B513A" w:rsidRDefault="00801D74" w:rsidP="000A2A74">
            <w:pPr>
              <w:spacing w:line="360" w:lineRule="atLeast"/>
              <w:jc w:val="center"/>
              <w:rPr>
                <w:rFonts w:eastAsia="楷体_GB2312"/>
                <w:szCs w:val="21"/>
              </w:rPr>
            </w:pPr>
          </w:p>
        </w:tc>
        <w:tc>
          <w:tcPr>
            <w:tcW w:w="1667" w:type="pct"/>
            <w:vAlign w:val="center"/>
          </w:tcPr>
          <w:p w14:paraId="06B075BA" w14:textId="77777777" w:rsidR="00801D74" w:rsidRPr="008B513A" w:rsidRDefault="00801D74" w:rsidP="000A2A74">
            <w:pPr>
              <w:spacing w:line="360" w:lineRule="atLeast"/>
              <w:jc w:val="center"/>
              <w:rPr>
                <w:rFonts w:eastAsia="楷体_GB2312"/>
                <w:szCs w:val="21"/>
              </w:rPr>
            </w:pPr>
          </w:p>
        </w:tc>
      </w:tr>
      <w:tr w:rsidR="00801D74" w:rsidRPr="008B513A" w14:paraId="5A955350" w14:textId="77777777" w:rsidTr="00801D74">
        <w:trPr>
          <w:cantSplit/>
          <w:trHeight w:hRule="exact" w:val="454"/>
          <w:jc w:val="center"/>
        </w:trPr>
        <w:tc>
          <w:tcPr>
            <w:tcW w:w="1666" w:type="pct"/>
            <w:vAlign w:val="center"/>
          </w:tcPr>
          <w:p w14:paraId="51233B2D" w14:textId="77777777" w:rsidR="00801D74" w:rsidRPr="008B513A" w:rsidRDefault="00801D74" w:rsidP="000A2A74">
            <w:pPr>
              <w:spacing w:line="360" w:lineRule="atLeast"/>
              <w:jc w:val="center"/>
              <w:rPr>
                <w:rFonts w:eastAsia="楷体_GB2312"/>
                <w:szCs w:val="21"/>
              </w:rPr>
            </w:pPr>
          </w:p>
        </w:tc>
        <w:tc>
          <w:tcPr>
            <w:tcW w:w="1667" w:type="pct"/>
            <w:vAlign w:val="center"/>
          </w:tcPr>
          <w:p w14:paraId="4FA21280" w14:textId="77777777" w:rsidR="00801D74" w:rsidRPr="008B513A" w:rsidRDefault="00801D74" w:rsidP="000A2A74">
            <w:pPr>
              <w:spacing w:line="360" w:lineRule="atLeast"/>
              <w:jc w:val="center"/>
              <w:rPr>
                <w:rFonts w:eastAsia="楷体_GB2312"/>
                <w:szCs w:val="21"/>
              </w:rPr>
            </w:pPr>
          </w:p>
        </w:tc>
        <w:tc>
          <w:tcPr>
            <w:tcW w:w="1667" w:type="pct"/>
            <w:vAlign w:val="center"/>
          </w:tcPr>
          <w:p w14:paraId="3B5F859B" w14:textId="77777777" w:rsidR="00801D74" w:rsidRPr="008B513A" w:rsidRDefault="00801D74" w:rsidP="000A2A74">
            <w:pPr>
              <w:spacing w:line="360" w:lineRule="atLeast"/>
              <w:jc w:val="center"/>
              <w:rPr>
                <w:rFonts w:eastAsia="楷体_GB2312"/>
                <w:szCs w:val="21"/>
              </w:rPr>
            </w:pPr>
          </w:p>
        </w:tc>
      </w:tr>
      <w:tr w:rsidR="00801D74" w:rsidRPr="008B513A" w14:paraId="42D56FD3" w14:textId="77777777" w:rsidTr="00801D74">
        <w:trPr>
          <w:cantSplit/>
          <w:trHeight w:hRule="exact" w:val="454"/>
          <w:jc w:val="center"/>
        </w:trPr>
        <w:tc>
          <w:tcPr>
            <w:tcW w:w="1666" w:type="pct"/>
            <w:vAlign w:val="center"/>
          </w:tcPr>
          <w:p w14:paraId="2DAA1342" w14:textId="77777777" w:rsidR="00801D74" w:rsidRPr="008B513A" w:rsidRDefault="00801D74" w:rsidP="000A2A74">
            <w:pPr>
              <w:spacing w:line="360" w:lineRule="atLeast"/>
              <w:jc w:val="center"/>
              <w:rPr>
                <w:rFonts w:eastAsia="楷体_GB2312"/>
                <w:szCs w:val="21"/>
              </w:rPr>
            </w:pPr>
          </w:p>
        </w:tc>
        <w:tc>
          <w:tcPr>
            <w:tcW w:w="1667" w:type="pct"/>
            <w:vAlign w:val="center"/>
          </w:tcPr>
          <w:p w14:paraId="70B193BB" w14:textId="77777777" w:rsidR="00801D74" w:rsidRPr="008B513A" w:rsidRDefault="00801D74" w:rsidP="000A2A74">
            <w:pPr>
              <w:spacing w:line="360" w:lineRule="atLeast"/>
              <w:jc w:val="center"/>
              <w:rPr>
                <w:rFonts w:eastAsia="楷体_GB2312"/>
                <w:szCs w:val="21"/>
              </w:rPr>
            </w:pPr>
          </w:p>
        </w:tc>
        <w:tc>
          <w:tcPr>
            <w:tcW w:w="1667" w:type="pct"/>
            <w:vAlign w:val="center"/>
          </w:tcPr>
          <w:p w14:paraId="4E0C2432" w14:textId="77777777" w:rsidR="00801D74" w:rsidRPr="008B513A" w:rsidRDefault="00801D74" w:rsidP="000A2A74">
            <w:pPr>
              <w:spacing w:line="360" w:lineRule="atLeast"/>
              <w:jc w:val="center"/>
              <w:rPr>
                <w:rFonts w:eastAsia="楷体_GB2312"/>
                <w:szCs w:val="21"/>
              </w:rPr>
            </w:pPr>
          </w:p>
        </w:tc>
      </w:tr>
    </w:tbl>
    <w:p w14:paraId="714AFDCE" w14:textId="13AF0F96" w:rsidR="00EA0A85" w:rsidRDefault="00801D74" w:rsidP="00FD619D">
      <w:pPr>
        <w:spacing w:line="360" w:lineRule="auto"/>
        <w:rPr>
          <w:sz w:val="24"/>
        </w:rPr>
      </w:pPr>
      <w:r>
        <w:rPr>
          <w:rFonts w:hint="eastAsia"/>
          <w:sz w:val="24"/>
        </w:rPr>
        <w:t>五</w:t>
      </w:r>
      <w:r w:rsidR="00EA0A85">
        <w:rPr>
          <w:rFonts w:hint="eastAsia"/>
          <w:sz w:val="24"/>
        </w:rPr>
        <w:t>、短时稳定性校准</w:t>
      </w:r>
    </w:p>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6"/>
        <w:gridCol w:w="3042"/>
        <w:gridCol w:w="3045"/>
      </w:tblGrid>
      <w:tr w:rsidR="009131C3" w:rsidRPr="00391E2C" w14:paraId="225F634F" w14:textId="77777777" w:rsidTr="009131C3">
        <w:trPr>
          <w:cantSplit/>
          <w:trHeight w:hRule="exact" w:val="567"/>
          <w:jc w:val="center"/>
        </w:trPr>
        <w:tc>
          <w:tcPr>
            <w:tcW w:w="1664" w:type="pct"/>
            <w:vMerge w:val="restart"/>
            <w:vAlign w:val="center"/>
          </w:tcPr>
          <w:p w14:paraId="64F7B71A" w14:textId="77777777" w:rsidR="009131C3" w:rsidRPr="009131C3" w:rsidRDefault="009131C3" w:rsidP="00347785">
            <w:pPr>
              <w:jc w:val="center"/>
              <w:rPr>
                <w:rFonts w:eastAsiaTheme="minorEastAsia"/>
                <w:szCs w:val="21"/>
              </w:rPr>
            </w:pPr>
            <w:r w:rsidRPr="009131C3">
              <w:rPr>
                <w:rFonts w:eastAsiaTheme="minorEastAsia" w:hint="eastAsia"/>
                <w:szCs w:val="21"/>
              </w:rPr>
              <w:t>电流水平（</w:t>
            </w:r>
            <w:r w:rsidRPr="009131C3">
              <w:rPr>
                <w:rFonts w:eastAsiaTheme="minorEastAsia" w:hint="eastAsia"/>
                <w:szCs w:val="21"/>
              </w:rPr>
              <w:t>A</w:t>
            </w:r>
            <w:r w:rsidRPr="009131C3">
              <w:rPr>
                <w:rFonts w:eastAsiaTheme="minorEastAsia" w:hint="eastAsia"/>
                <w:szCs w:val="21"/>
              </w:rPr>
              <w:t>）</w:t>
            </w:r>
          </w:p>
        </w:tc>
        <w:tc>
          <w:tcPr>
            <w:tcW w:w="3336" w:type="pct"/>
            <w:gridSpan w:val="2"/>
            <w:vAlign w:val="center"/>
          </w:tcPr>
          <w:p w14:paraId="0E38569C" w14:textId="77777777" w:rsidR="009131C3" w:rsidRPr="009131C3" w:rsidRDefault="009131C3" w:rsidP="009131C3">
            <w:pPr>
              <w:jc w:val="center"/>
              <w:rPr>
                <w:rFonts w:eastAsiaTheme="minorEastAsia"/>
                <w:szCs w:val="21"/>
              </w:rPr>
            </w:pPr>
            <w:r w:rsidRPr="009131C3">
              <w:rPr>
                <w:rFonts w:eastAsiaTheme="minorEastAsia" w:hint="eastAsia"/>
                <w:szCs w:val="21"/>
              </w:rPr>
              <w:t>工作时间：</w:t>
            </w:r>
          </w:p>
        </w:tc>
      </w:tr>
      <w:tr w:rsidR="009131C3" w:rsidRPr="00391E2C" w14:paraId="5FD45138" w14:textId="77777777" w:rsidTr="009131C3">
        <w:trPr>
          <w:cantSplit/>
          <w:trHeight w:hRule="exact" w:val="567"/>
          <w:jc w:val="center"/>
        </w:trPr>
        <w:tc>
          <w:tcPr>
            <w:tcW w:w="1664" w:type="pct"/>
            <w:vMerge/>
            <w:vAlign w:val="center"/>
          </w:tcPr>
          <w:p w14:paraId="40718FDC" w14:textId="77777777" w:rsidR="009131C3" w:rsidRPr="009131C3" w:rsidRDefault="009131C3" w:rsidP="00347785">
            <w:pPr>
              <w:jc w:val="center"/>
              <w:rPr>
                <w:rFonts w:eastAsiaTheme="minorEastAsia"/>
                <w:szCs w:val="21"/>
              </w:rPr>
            </w:pPr>
          </w:p>
        </w:tc>
        <w:tc>
          <w:tcPr>
            <w:tcW w:w="1667" w:type="pct"/>
            <w:vAlign w:val="center"/>
          </w:tcPr>
          <w:p w14:paraId="5FA8D3AC" w14:textId="77777777" w:rsidR="009131C3" w:rsidRPr="009131C3" w:rsidRDefault="009131C3" w:rsidP="00347785">
            <w:pPr>
              <w:jc w:val="center"/>
              <w:rPr>
                <w:rFonts w:eastAsiaTheme="minorEastAsia"/>
                <w:szCs w:val="21"/>
              </w:rPr>
            </w:pPr>
            <w:r w:rsidRPr="009131C3">
              <w:rPr>
                <w:rFonts w:eastAsiaTheme="minorEastAsia" w:hint="eastAsia"/>
                <w:szCs w:val="21"/>
              </w:rPr>
              <w:t>施加前相对误差（</w:t>
            </w:r>
            <w:r w:rsidRPr="009131C3">
              <w:rPr>
                <w:rFonts w:eastAsiaTheme="minorEastAsia" w:hint="eastAsia"/>
                <w:szCs w:val="21"/>
              </w:rPr>
              <w:t>%</w:t>
            </w:r>
            <w:r w:rsidRPr="009131C3">
              <w:rPr>
                <w:rFonts w:eastAsiaTheme="minorEastAsia" w:hint="eastAsia"/>
                <w:szCs w:val="21"/>
              </w:rPr>
              <w:t>）</w:t>
            </w:r>
          </w:p>
        </w:tc>
        <w:tc>
          <w:tcPr>
            <w:tcW w:w="1669" w:type="pct"/>
            <w:vAlign w:val="center"/>
          </w:tcPr>
          <w:p w14:paraId="6ACD44C6" w14:textId="77777777" w:rsidR="009131C3" w:rsidRPr="009131C3" w:rsidRDefault="009131C3" w:rsidP="00347785">
            <w:pPr>
              <w:jc w:val="center"/>
              <w:rPr>
                <w:rFonts w:eastAsiaTheme="minorEastAsia"/>
                <w:szCs w:val="21"/>
              </w:rPr>
            </w:pPr>
            <w:r w:rsidRPr="009131C3">
              <w:rPr>
                <w:rFonts w:eastAsiaTheme="minorEastAsia" w:hint="eastAsia"/>
                <w:szCs w:val="21"/>
              </w:rPr>
              <w:t>施加后相对误差（</w:t>
            </w:r>
            <w:r w:rsidRPr="009131C3">
              <w:rPr>
                <w:rFonts w:eastAsiaTheme="minorEastAsia" w:hint="eastAsia"/>
                <w:szCs w:val="21"/>
              </w:rPr>
              <w:t>%</w:t>
            </w:r>
            <w:r w:rsidRPr="009131C3">
              <w:rPr>
                <w:rFonts w:eastAsiaTheme="minorEastAsia" w:hint="eastAsia"/>
                <w:szCs w:val="21"/>
              </w:rPr>
              <w:t>）</w:t>
            </w:r>
          </w:p>
        </w:tc>
      </w:tr>
      <w:tr w:rsidR="009131C3" w:rsidRPr="00391E2C" w14:paraId="6DA2CDC4" w14:textId="77777777" w:rsidTr="009131C3">
        <w:trPr>
          <w:cantSplit/>
          <w:trHeight w:hRule="exact" w:val="567"/>
          <w:jc w:val="center"/>
        </w:trPr>
        <w:tc>
          <w:tcPr>
            <w:tcW w:w="1664" w:type="pct"/>
            <w:vAlign w:val="center"/>
          </w:tcPr>
          <w:p w14:paraId="6F3CC3C2" w14:textId="77777777" w:rsidR="009131C3" w:rsidRDefault="009131C3" w:rsidP="00347785">
            <w:pPr>
              <w:jc w:val="center"/>
              <w:rPr>
                <w:rFonts w:eastAsia="楷体_GB2312"/>
                <w:szCs w:val="21"/>
              </w:rPr>
            </w:pPr>
          </w:p>
        </w:tc>
        <w:tc>
          <w:tcPr>
            <w:tcW w:w="1667" w:type="pct"/>
            <w:vAlign w:val="center"/>
          </w:tcPr>
          <w:p w14:paraId="092ED155" w14:textId="77777777" w:rsidR="009131C3" w:rsidRPr="00391E2C" w:rsidRDefault="009131C3" w:rsidP="00347785">
            <w:pPr>
              <w:jc w:val="center"/>
              <w:rPr>
                <w:rFonts w:eastAsia="楷体_GB2312"/>
                <w:szCs w:val="21"/>
              </w:rPr>
            </w:pPr>
          </w:p>
        </w:tc>
        <w:tc>
          <w:tcPr>
            <w:tcW w:w="1669" w:type="pct"/>
            <w:vAlign w:val="center"/>
          </w:tcPr>
          <w:p w14:paraId="64215410" w14:textId="77777777" w:rsidR="009131C3" w:rsidRPr="00391E2C" w:rsidRDefault="009131C3" w:rsidP="00347785">
            <w:pPr>
              <w:jc w:val="center"/>
              <w:rPr>
                <w:rFonts w:eastAsia="楷体_GB2312"/>
                <w:szCs w:val="21"/>
              </w:rPr>
            </w:pPr>
          </w:p>
        </w:tc>
      </w:tr>
    </w:tbl>
    <w:p w14:paraId="19BCBDE2" w14:textId="77777777" w:rsidR="0078145B" w:rsidRDefault="0078145B" w:rsidP="00FD619D">
      <w:pPr>
        <w:spacing w:line="360" w:lineRule="auto"/>
        <w:rPr>
          <w:sz w:val="24"/>
        </w:rPr>
      </w:pPr>
    </w:p>
    <w:p w14:paraId="78CD4D4E" w14:textId="147D6CA3" w:rsidR="00FD619D" w:rsidRPr="001112AA" w:rsidRDefault="00801D74" w:rsidP="00FD619D">
      <w:pPr>
        <w:spacing w:line="360" w:lineRule="auto"/>
        <w:rPr>
          <w:sz w:val="24"/>
        </w:rPr>
      </w:pPr>
      <w:r>
        <w:rPr>
          <w:rFonts w:hint="eastAsia"/>
          <w:sz w:val="24"/>
        </w:rPr>
        <w:t>六</w:t>
      </w:r>
      <w:r w:rsidR="00FD619D">
        <w:rPr>
          <w:rFonts w:hint="eastAsia"/>
          <w:sz w:val="24"/>
        </w:rPr>
        <w:t>、</w:t>
      </w:r>
      <w:r w:rsidR="00EA0A85">
        <w:rPr>
          <w:rFonts w:hint="eastAsia"/>
          <w:sz w:val="24"/>
        </w:rPr>
        <w:t>电压耐受</w:t>
      </w:r>
      <w:r w:rsidR="00FD619D">
        <w:rPr>
          <w:rFonts w:hint="eastAsia"/>
          <w:sz w:val="24"/>
        </w:rPr>
        <w:t>试验：</w:t>
      </w:r>
    </w:p>
    <w:p w14:paraId="771BB11A" w14:textId="4003C82B" w:rsidR="00FD619D" w:rsidRPr="003F7E22" w:rsidRDefault="00801D74" w:rsidP="00FD619D">
      <w:pPr>
        <w:spacing w:line="360" w:lineRule="auto"/>
        <w:rPr>
          <w:sz w:val="24"/>
        </w:rPr>
      </w:pPr>
      <w:r>
        <w:rPr>
          <w:rFonts w:hint="eastAsia"/>
          <w:sz w:val="24"/>
        </w:rPr>
        <w:t>七</w:t>
      </w:r>
      <w:r w:rsidR="00FD619D">
        <w:rPr>
          <w:rFonts w:hint="eastAsia"/>
          <w:sz w:val="24"/>
        </w:rPr>
        <w:t>、</w:t>
      </w:r>
      <w:r w:rsidR="00EA0A85">
        <w:rPr>
          <w:rFonts w:hint="eastAsia"/>
          <w:sz w:val="24"/>
        </w:rPr>
        <w:t>电流耐受</w:t>
      </w:r>
      <w:r w:rsidR="00FD619D">
        <w:rPr>
          <w:rFonts w:hint="eastAsia"/>
          <w:sz w:val="24"/>
        </w:rPr>
        <w:t>试验：</w:t>
      </w:r>
    </w:p>
    <w:p w14:paraId="514D0C00" w14:textId="77777777" w:rsidR="006B657D" w:rsidRDefault="006B657D">
      <w:pPr>
        <w:widowControl/>
        <w:jc w:val="left"/>
        <w:rPr>
          <w:rFonts w:ascii="黑体" w:eastAsia="黑体"/>
          <w:kern w:val="0"/>
          <w:sz w:val="28"/>
          <w:szCs w:val="28"/>
        </w:rPr>
      </w:pPr>
      <w:bookmarkStart w:id="66" w:name="_Toc66369380"/>
      <w:r>
        <w:rPr>
          <w:sz w:val="28"/>
          <w:szCs w:val="28"/>
        </w:rPr>
        <w:br w:type="page"/>
      </w:r>
      <w:bookmarkStart w:id="67" w:name="_GoBack"/>
      <w:bookmarkEnd w:id="67"/>
    </w:p>
    <w:p w14:paraId="5518267E" w14:textId="0C346681" w:rsidR="00B424A0" w:rsidRPr="00D1712C" w:rsidRDefault="00B424A0" w:rsidP="00B424A0">
      <w:pPr>
        <w:pStyle w:val="afa"/>
        <w:spacing w:beforeLines="0" w:afterLines="0"/>
        <w:rPr>
          <w:rFonts w:ascii="Times New Roman"/>
          <w:sz w:val="28"/>
          <w:szCs w:val="28"/>
        </w:rPr>
      </w:pPr>
      <w:r w:rsidRPr="00D1712C">
        <w:rPr>
          <w:rFonts w:hint="eastAsia"/>
          <w:sz w:val="28"/>
          <w:szCs w:val="28"/>
        </w:rPr>
        <w:lastRenderedPageBreak/>
        <w:t>附录</w:t>
      </w:r>
      <w:r>
        <w:rPr>
          <w:rFonts w:ascii="Times New Roman" w:hint="eastAsia"/>
          <w:sz w:val="28"/>
          <w:szCs w:val="28"/>
        </w:rPr>
        <w:t>B</w:t>
      </w:r>
      <w:bookmarkEnd w:id="66"/>
    </w:p>
    <w:p w14:paraId="1A8984D2" w14:textId="77777777" w:rsidR="00B424A0" w:rsidRPr="00A36A58" w:rsidRDefault="00B424A0" w:rsidP="00A36A58">
      <w:pPr>
        <w:pStyle w:val="afa"/>
        <w:spacing w:beforeLines="0" w:afterLines="0"/>
        <w:jc w:val="center"/>
        <w:rPr>
          <w:sz w:val="28"/>
          <w:szCs w:val="28"/>
        </w:rPr>
      </w:pPr>
      <w:bookmarkStart w:id="68" w:name="_Toc66369381"/>
      <w:r w:rsidRPr="00A36A58">
        <w:rPr>
          <w:rFonts w:hint="eastAsia"/>
          <w:sz w:val="28"/>
          <w:szCs w:val="28"/>
        </w:rPr>
        <w:t>校准证书内页格式</w:t>
      </w:r>
      <w:bookmarkEnd w:id="68"/>
    </w:p>
    <w:p w14:paraId="28B9345F" w14:textId="77777777" w:rsidR="00B424A0" w:rsidRPr="00B424A0" w:rsidRDefault="00B424A0" w:rsidP="00B424A0">
      <w:pPr>
        <w:jc w:val="right"/>
        <w:rPr>
          <w:rFonts w:eastAsiaTheme="minorEastAsia"/>
          <w:szCs w:val="21"/>
        </w:rPr>
      </w:pPr>
      <w:r w:rsidRPr="00B424A0">
        <w:rPr>
          <w:rFonts w:eastAsiaTheme="minorEastAsia"/>
          <w:szCs w:val="21"/>
        </w:rPr>
        <w:t>证书编号：</w:t>
      </w:r>
      <w:r>
        <w:rPr>
          <w:rFonts w:eastAsiaTheme="minorEastAsia" w:hint="eastAsia"/>
          <w:szCs w:val="21"/>
        </w:rPr>
        <w:t>xxxxxxxx</w:t>
      </w:r>
    </w:p>
    <w:tbl>
      <w:tblPr>
        <w:tblStyle w:val="affb"/>
        <w:tblW w:w="0" w:type="auto"/>
        <w:tblLook w:val="04A0" w:firstRow="1" w:lastRow="0" w:firstColumn="1" w:lastColumn="0" w:noHBand="0" w:noVBand="1"/>
      </w:tblPr>
      <w:tblGrid>
        <w:gridCol w:w="1242"/>
        <w:gridCol w:w="1276"/>
        <w:gridCol w:w="2154"/>
        <w:gridCol w:w="1106"/>
        <w:gridCol w:w="1134"/>
        <w:gridCol w:w="1276"/>
        <w:gridCol w:w="1156"/>
      </w:tblGrid>
      <w:tr w:rsidR="00B424A0" w14:paraId="34867443" w14:textId="77777777" w:rsidTr="0015629D">
        <w:tc>
          <w:tcPr>
            <w:tcW w:w="9344" w:type="dxa"/>
            <w:gridSpan w:val="7"/>
          </w:tcPr>
          <w:p w14:paraId="641AF04F" w14:textId="77777777" w:rsidR="00B424A0" w:rsidRDefault="00B424A0" w:rsidP="0015629D">
            <w:pPr>
              <w:spacing w:line="360" w:lineRule="auto"/>
              <w:rPr>
                <w:szCs w:val="21"/>
              </w:rPr>
            </w:pPr>
            <w:r>
              <w:rPr>
                <w:rFonts w:hint="eastAsia"/>
                <w:szCs w:val="21"/>
              </w:rPr>
              <w:t>校准机构授权说明</w:t>
            </w:r>
            <w:r w:rsidRPr="001112AA">
              <w:rPr>
                <w:rFonts w:hint="eastAsia"/>
                <w:szCs w:val="21"/>
              </w:rPr>
              <w:t>：</w:t>
            </w:r>
          </w:p>
          <w:p w14:paraId="7881F1B2" w14:textId="77777777" w:rsidR="00B424A0" w:rsidRDefault="00B424A0" w:rsidP="0015629D">
            <w:pPr>
              <w:spacing w:line="360" w:lineRule="auto"/>
              <w:rPr>
                <w:szCs w:val="21"/>
              </w:rPr>
            </w:pPr>
          </w:p>
          <w:p w14:paraId="2C222231" w14:textId="77777777" w:rsidR="00B424A0" w:rsidRPr="001112AA" w:rsidRDefault="00B424A0" w:rsidP="0015629D">
            <w:pPr>
              <w:spacing w:line="360" w:lineRule="auto"/>
              <w:rPr>
                <w:szCs w:val="21"/>
              </w:rPr>
            </w:pPr>
          </w:p>
        </w:tc>
      </w:tr>
      <w:tr w:rsidR="00B424A0" w:rsidRPr="00B424A0" w14:paraId="661B36C0" w14:textId="77777777" w:rsidTr="0015629D">
        <w:tc>
          <w:tcPr>
            <w:tcW w:w="9344" w:type="dxa"/>
            <w:gridSpan w:val="7"/>
          </w:tcPr>
          <w:p w14:paraId="25270C9A" w14:textId="77777777" w:rsidR="00B424A0" w:rsidRPr="001112AA" w:rsidRDefault="00B424A0" w:rsidP="0015629D">
            <w:pPr>
              <w:spacing w:line="360" w:lineRule="auto"/>
              <w:rPr>
                <w:szCs w:val="21"/>
              </w:rPr>
            </w:pPr>
            <w:r>
              <w:rPr>
                <w:rFonts w:hint="eastAsia"/>
                <w:szCs w:val="21"/>
              </w:rPr>
              <w:t>校准环境条件及地点</w:t>
            </w:r>
            <w:r w:rsidRPr="001112AA">
              <w:rPr>
                <w:rFonts w:hint="eastAsia"/>
                <w:szCs w:val="21"/>
              </w:rPr>
              <w:t>：</w:t>
            </w:r>
          </w:p>
        </w:tc>
      </w:tr>
      <w:tr w:rsidR="00B424A0" w:rsidRPr="00B424A0" w14:paraId="1D4E2107" w14:textId="77777777" w:rsidTr="0015629D">
        <w:tc>
          <w:tcPr>
            <w:tcW w:w="4672" w:type="dxa"/>
            <w:gridSpan w:val="3"/>
          </w:tcPr>
          <w:p w14:paraId="3D10568A" w14:textId="77777777" w:rsidR="00B424A0" w:rsidRDefault="00B424A0" w:rsidP="0015629D">
            <w:pPr>
              <w:spacing w:line="360" w:lineRule="auto"/>
              <w:rPr>
                <w:szCs w:val="21"/>
              </w:rPr>
            </w:pPr>
            <w:r>
              <w:rPr>
                <w:rFonts w:hint="eastAsia"/>
                <w:szCs w:val="21"/>
              </w:rPr>
              <w:t>温度：</w:t>
            </w:r>
          </w:p>
        </w:tc>
        <w:tc>
          <w:tcPr>
            <w:tcW w:w="4672" w:type="dxa"/>
            <w:gridSpan w:val="4"/>
          </w:tcPr>
          <w:p w14:paraId="36D4D076" w14:textId="77777777" w:rsidR="00B424A0" w:rsidRDefault="00B424A0" w:rsidP="0015629D">
            <w:pPr>
              <w:spacing w:line="360" w:lineRule="auto"/>
              <w:rPr>
                <w:szCs w:val="21"/>
              </w:rPr>
            </w:pPr>
            <w:r>
              <w:rPr>
                <w:rFonts w:hint="eastAsia"/>
                <w:szCs w:val="21"/>
              </w:rPr>
              <w:t>相对湿度：</w:t>
            </w:r>
          </w:p>
        </w:tc>
      </w:tr>
      <w:tr w:rsidR="00B424A0" w:rsidRPr="00B424A0" w14:paraId="48F67DDA" w14:textId="77777777" w:rsidTr="0015629D">
        <w:tc>
          <w:tcPr>
            <w:tcW w:w="9344" w:type="dxa"/>
            <w:gridSpan w:val="7"/>
          </w:tcPr>
          <w:p w14:paraId="5955BB12" w14:textId="77777777" w:rsidR="00B424A0" w:rsidRDefault="00B424A0" w:rsidP="0015629D">
            <w:pPr>
              <w:spacing w:line="360" w:lineRule="auto"/>
              <w:rPr>
                <w:szCs w:val="21"/>
              </w:rPr>
            </w:pPr>
            <w:r>
              <w:rPr>
                <w:rFonts w:hint="eastAsia"/>
                <w:szCs w:val="21"/>
              </w:rPr>
              <w:t>地点：</w:t>
            </w:r>
          </w:p>
        </w:tc>
      </w:tr>
      <w:tr w:rsidR="00B424A0" w:rsidRPr="00B424A0" w14:paraId="6C8ED310" w14:textId="77777777" w:rsidTr="0015629D">
        <w:tc>
          <w:tcPr>
            <w:tcW w:w="9344" w:type="dxa"/>
            <w:gridSpan w:val="7"/>
          </w:tcPr>
          <w:p w14:paraId="3346E5A5" w14:textId="77777777" w:rsidR="00B424A0" w:rsidRDefault="00B424A0" w:rsidP="0015629D">
            <w:pPr>
              <w:spacing w:line="360" w:lineRule="auto"/>
              <w:rPr>
                <w:szCs w:val="21"/>
              </w:rPr>
            </w:pPr>
            <w:r>
              <w:rPr>
                <w:rFonts w:hint="eastAsia"/>
                <w:szCs w:val="21"/>
              </w:rPr>
              <w:t>校准所依据的技术文件（代号、名称）：</w:t>
            </w:r>
          </w:p>
          <w:p w14:paraId="41E4AF6D" w14:textId="77777777" w:rsidR="00B424A0" w:rsidRDefault="00B424A0" w:rsidP="0015629D">
            <w:pPr>
              <w:spacing w:line="360" w:lineRule="auto"/>
              <w:rPr>
                <w:szCs w:val="21"/>
              </w:rPr>
            </w:pPr>
          </w:p>
          <w:p w14:paraId="7D2AC32F" w14:textId="77777777" w:rsidR="00B424A0" w:rsidRDefault="00B424A0" w:rsidP="0015629D">
            <w:pPr>
              <w:spacing w:line="360" w:lineRule="auto"/>
              <w:rPr>
                <w:szCs w:val="21"/>
              </w:rPr>
            </w:pPr>
          </w:p>
        </w:tc>
      </w:tr>
      <w:tr w:rsidR="00B424A0" w:rsidRPr="00B424A0" w14:paraId="5335A9E4" w14:textId="77777777" w:rsidTr="0015629D">
        <w:tc>
          <w:tcPr>
            <w:tcW w:w="9344" w:type="dxa"/>
            <w:gridSpan w:val="7"/>
          </w:tcPr>
          <w:p w14:paraId="3E4409B8" w14:textId="77777777" w:rsidR="00B424A0" w:rsidRDefault="00B424A0" w:rsidP="0015629D">
            <w:pPr>
              <w:spacing w:line="360" w:lineRule="auto"/>
              <w:rPr>
                <w:szCs w:val="21"/>
              </w:rPr>
            </w:pPr>
            <w:r>
              <w:rPr>
                <w:rFonts w:hint="eastAsia"/>
                <w:sz w:val="24"/>
              </w:rPr>
              <w:t>校准用主要计量标准器具：</w:t>
            </w:r>
          </w:p>
        </w:tc>
      </w:tr>
      <w:tr w:rsidR="00B424A0" w14:paraId="1F544181" w14:textId="77777777" w:rsidTr="0015629D">
        <w:tc>
          <w:tcPr>
            <w:tcW w:w="1242" w:type="dxa"/>
          </w:tcPr>
          <w:p w14:paraId="4CC365B2" w14:textId="77777777" w:rsidR="00B424A0" w:rsidRPr="001A6617" w:rsidRDefault="00B424A0" w:rsidP="0015629D">
            <w:pPr>
              <w:spacing w:line="360" w:lineRule="auto"/>
              <w:jc w:val="center"/>
              <w:rPr>
                <w:szCs w:val="21"/>
              </w:rPr>
            </w:pPr>
            <w:r w:rsidRPr="001A6617">
              <w:rPr>
                <w:rFonts w:hint="eastAsia"/>
                <w:szCs w:val="21"/>
              </w:rPr>
              <w:t>名称</w:t>
            </w:r>
          </w:p>
        </w:tc>
        <w:tc>
          <w:tcPr>
            <w:tcW w:w="1276" w:type="dxa"/>
          </w:tcPr>
          <w:p w14:paraId="7F213DA5" w14:textId="77777777" w:rsidR="00B424A0" w:rsidRPr="001A6617" w:rsidRDefault="00B424A0" w:rsidP="0015629D">
            <w:pPr>
              <w:spacing w:line="360" w:lineRule="auto"/>
              <w:jc w:val="center"/>
              <w:rPr>
                <w:szCs w:val="21"/>
              </w:rPr>
            </w:pPr>
            <w:r w:rsidRPr="001A6617">
              <w:rPr>
                <w:rFonts w:hint="eastAsia"/>
                <w:szCs w:val="21"/>
              </w:rPr>
              <w:t>型号规格</w:t>
            </w:r>
          </w:p>
        </w:tc>
        <w:tc>
          <w:tcPr>
            <w:tcW w:w="3260" w:type="dxa"/>
            <w:gridSpan w:val="2"/>
          </w:tcPr>
          <w:p w14:paraId="3946D6EE" w14:textId="77777777" w:rsidR="00B424A0" w:rsidRPr="001A6617" w:rsidRDefault="00B424A0" w:rsidP="0015629D">
            <w:pPr>
              <w:spacing w:line="360" w:lineRule="auto"/>
              <w:jc w:val="center"/>
              <w:rPr>
                <w:szCs w:val="21"/>
              </w:rPr>
            </w:pPr>
            <w:r w:rsidRPr="001A6617">
              <w:rPr>
                <w:rFonts w:hint="eastAsia"/>
                <w:szCs w:val="21"/>
              </w:rPr>
              <w:t>不确定度</w:t>
            </w:r>
            <w:r w:rsidRPr="001A6617">
              <w:rPr>
                <w:rFonts w:hint="eastAsia"/>
                <w:szCs w:val="21"/>
              </w:rPr>
              <w:t>/</w:t>
            </w:r>
            <w:r w:rsidRPr="001A6617">
              <w:rPr>
                <w:rFonts w:hint="eastAsia"/>
                <w:szCs w:val="21"/>
              </w:rPr>
              <w:t>准确度等级</w:t>
            </w:r>
            <w:r w:rsidRPr="001A6617">
              <w:rPr>
                <w:rFonts w:hint="eastAsia"/>
                <w:szCs w:val="21"/>
              </w:rPr>
              <w:t>/</w:t>
            </w:r>
            <w:r w:rsidRPr="001A6617">
              <w:rPr>
                <w:rFonts w:hint="eastAsia"/>
                <w:szCs w:val="21"/>
              </w:rPr>
              <w:t>允许误差</w:t>
            </w:r>
          </w:p>
        </w:tc>
        <w:tc>
          <w:tcPr>
            <w:tcW w:w="1134" w:type="dxa"/>
          </w:tcPr>
          <w:p w14:paraId="6DB04931" w14:textId="77777777" w:rsidR="00B424A0" w:rsidRPr="001A6617" w:rsidRDefault="00B424A0" w:rsidP="0015629D">
            <w:pPr>
              <w:spacing w:line="360" w:lineRule="auto"/>
              <w:jc w:val="center"/>
              <w:rPr>
                <w:szCs w:val="21"/>
              </w:rPr>
            </w:pPr>
            <w:r w:rsidRPr="001A6617">
              <w:rPr>
                <w:rFonts w:hint="eastAsia"/>
                <w:szCs w:val="21"/>
              </w:rPr>
              <w:t>出厂编号</w:t>
            </w:r>
          </w:p>
        </w:tc>
        <w:tc>
          <w:tcPr>
            <w:tcW w:w="1276" w:type="dxa"/>
          </w:tcPr>
          <w:p w14:paraId="1EF4C9C0" w14:textId="77777777" w:rsidR="00B424A0" w:rsidRPr="001A6617" w:rsidRDefault="00B424A0" w:rsidP="0015629D">
            <w:pPr>
              <w:spacing w:line="360" w:lineRule="auto"/>
              <w:jc w:val="center"/>
              <w:rPr>
                <w:szCs w:val="21"/>
              </w:rPr>
            </w:pPr>
            <w:r w:rsidRPr="001A6617">
              <w:rPr>
                <w:rFonts w:hint="eastAsia"/>
                <w:szCs w:val="21"/>
              </w:rPr>
              <w:t>证书编号</w:t>
            </w:r>
          </w:p>
        </w:tc>
        <w:tc>
          <w:tcPr>
            <w:tcW w:w="1156" w:type="dxa"/>
          </w:tcPr>
          <w:p w14:paraId="2FEC826C" w14:textId="77777777" w:rsidR="00B424A0" w:rsidRPr="001A6617" w:rsidRDefault="00B424A0" w:rsidP="0015629D">
            <w:pPr>
              <w:spacing w:line="360" w:lineRule="auto"/>
              <w:jc w:val="center"/>
              <w:rPr>
                <w:szCs w:val="21"/>
              </w:rPr>
            </w:pPr>
            <w:r w:rsidRPr="001A6617">
              <w:rPr>
                <w:rFonts w:hint="eastAsia"/>
                <w:szCs w:val="21"/>
              </w:rPr>
              <w:t>有效期</w:t>
            </w:r>
          </w:p>
        </w:tc>
      </w:tr>
      <w:tr w:rsidR="00B424A0" w14:paraId="17345804" w14:textId="77777777" w:rsidTr="00B424A0">
        <w:trPr>
          <w:trHeight w:val="3603"/>
        </w:trPr>
        <w:tc>
          <w:tcPr>
            <w:tcW w:w="1242" w:type="dxa"/>
          </w:tcPr>
          <w:p w14:paraId="7E61A449" w14:textId="77777777" w:rsidR="00B424A0" w:rsidRPr="001112AA" w:rsidRDefault="00B424A0" w:rsidP="0015629D">
            <w:pPr>
              <w:spacing w:line="360" w:lineRule="auto"/>
              <w:jc w:val="center"/>
              <w:rPr>
                <w:szCs w:val="21"/>
              </w:rPr>
            </w:pPr>
          </w:p>
        </w:tc>
        <w:tc>
          <w:tcPr>
            <w:tcW w:w="1276" w:type="dxa"/>
          </w:tcPr>
          <w:p w14:paraId="02E88E18" w14:textId="77777777" w:rsidR="00B424A0" w:rsidRPr="001112AA" w:rsidRDefault="00B424A0" w:rsidP="0015629D">
            <w:pPr>
              <w:spacing w:line="360" w:lineRule="auto"/>
              <w:jc w:val="center"/>
              <w:rPr>
                <w:szCs w:val="21"/>
              </w:rPr>
            </w:pPr>
          </w:p>
        </w:tc>
        <w:tc>
          <w:tcPr>
            <w:tcW w:w="3260" w:type="dxa"/>
            <w:gridSpan w:val="2"/>
          </w:tcPr>
          <w:p w14:paraId="2E9FCEB7" w14:textId="77777777" w:rsidR="00B424A0" w:rsidRPr="001112AA" w:rsidRDefault="00B424A0" w:rsidP="0015629D">
            <w:pPr>
              <w:spacing w:line="360" w:lineRule="auto"/>
              <w:jc w:val="center"/>
              <w:rPr>
                <w:szCs w:val="21"/>
              </w:rPr>
            </w:pPr>
          </w:p>
        </w:tc>
        <w:tc>
          <w:tcPr>
            <w:tcW w:w="1134" w:type="dxa"/>
          </w:tcPr>
          <w:p w14:paraId="43CA0B77" w14:textId="77777777" w:rsidR="00B424A0" w:rsidRPr="001112AA" w:rsidRDefault="00B424A0" w:rsidP="0015629D">
            <w:pPr>
              <w:spacing w:line="360" w:lineRule="auto"/>
              <w:jc w:val="center"/>
              <w:rPr>
                <w:szCs w:val="21"/>
              </w:rPr>
            </w:pPr>
          </w:p>
        </w:tc>
        <w:tc>
          <w:tcPr>
            <w:tcW w:w="1276" w:type="dxa"/>
          </w:tcPr>
          <w:p w14:paraId="39269B90" w14:textId="77777777" w:rsidR="00B424A0" w:rsidRPr="001112AA" w:rsidRDefault="00B424A0" w:rsidP="0015629D">
            <w:pPr>
              <w:spacing w:line="360" w:lineRule="auto"/>
              <w:jc w:val="center"/>
              <w:rPr>
                <w:szCs w:val="21"/>
              </w:rPr>
            </w:pPr>
          </w:p>
        </w:tc>
        <w:tc>
          <w:tcPr>
            <w:tcW w:w="1156" w:type="dxa"/>
          </w:tcPr>
          <w:p w14:paraId="192ABA28" w14:textId="77777777" w:rsidR="00B424A0" w:rsidRPr="001112AA" w:rsidRDefault="00B424A0" w:rsidP="0015629D">
            <w:pPr>
              <w:spacing w:line="360" w:lineRule="auto"/>
              <w:jc w:val="center"/>
              <w:rPr>
                <w:szCs w:val="21"/>
              </w:rPr>
            </w:pPr>
          </w:p>
        </w:tc>
      </w:tr>
    </w:tbl>
    <w:p w14:paraId="4E214FDE" w14:textId="77777777" w:rsidR="00B424A0" w:rsidRPr="00ED4A10" w:rsidRDefault="00B424A0" w:rsidP="00ED4A10">
      <w:pPr>
        <w:snapToGrid w:val="0"/>
        <w:rPr>
          <w:rFonts w:eastAsiaTheme="minorEastAsia"/>
          <w:szCs w:val="21"/>
        </w:rPr>
      </w:pPr>
      <w:r w:rsidRPr="00ED4A10">
        <w:rPr>
          <w:rFonts w:eastAsiaTheme="minorEastAsia"/>
          <w:szCs w:val="21"/>
        </w:rPr>
        <w:t>注：</w:t>
      </w:r>
    </w:p>
    <w:p w14:paraId="6F01DD40" w14:textId="77777777" w:rsidR="00ED4A10" w:rsidRPr="00ED4A10" w:rsidRDefault="00ED4A10" w:rsidP="00ED4A10">
      <w:pPr>
        <w:snapToGrid w:val="0"/>
        <w:spacing w:beforeLines="100" w:before="312"/>
        <w:rPr>
          <w:rFonts w:eastAsiaTheme="minorEastAsia"/>
          <w:szCs w:val="21"/>
        </w:rPr>
      </w:pPr>
      <w:r w:rsidRPr="00ED4A10">
        <w:rPr>
          <w:rFonts w:eastAsiaTheme="minorEastAsia"/>
          <w:szCs w:val="21"/>
        </w:rPr>
        <w:t>1</w:t>
      </w:r>
      <w:r w:rsidRPr="00ED4A10">
        <w:rPr>
          <w:rFonts w:eastAsiaTheme="minorEastAsia"/>
          <w:szCs w:val="21"/>
        </w:rPr>
        <w:t>、本实验室仅对加盖本实验室校准专用章的完整证书负责。</w:t>
      </w:r>
    </w:p>
    <w:p w14:paraId="3591C5C7" w14:textId="77777777" w:rsidR="00ED4A10" w:rsidRPr="00ED4A10" w:rsidRDefault="00ED4A10" w:rsidP="00ED4A10">
      <w:pPr>
        <w:snapToGrid w:val="0"/>
        <w:spacing w:beforeLines="100" w:before="312"/>
        <w:rPr>
          <w:rFonts w:eastAsiaTheme="minorEastAsia"/>
          <w:szCs w:val="21"/>
        </w:rPr>
      </w:pPr>
      <w:r w:rsidRPr="00ED4A10">
        <w:rPr>
          <w:rFonts w:eastAsiaTheme="minorEastAsia"/>
          <w:szCs w:val="21"/>
        </w:rPr>
        <w:t>2</w:t>
      </w:r>
      <w:r w:rsidRPr="00ED4A10">
        <w:rPr>
          <w:rFonts w:eastAsiaTheme="minorEastAsia"/>
          <w:szCs w:val="21"/>
        </w:rPr>
        <w:t>、本校准证书所给出的校准结果仅对所校准的对象有效。</w:t>
      </w:r>
    </w:p>
    <w:p w14:paraId="345D41EE" w14:textId="77777777" w:rsidR="00ED4A10" w:rsidRPr="00ED4A10" w:rsidRDefault="00ED4A10" w:rsidP="00ED4A10">
      <w:pPr>
        <w:snapToGrid w:val="0"/>
        <w:spacing w:beforeLines="100" w:before="312"/>
        <w:rPr>
          <w:rFonts w:eastAsiaTheme="minorEastAsia"/>
          <w:szCs w:val="21"/>
        </w:rPr>
      </w:pPr>
      <w:r w:rsidRPr="00ED4A10">
        <w:rPr>
          <w:rFonts w:eastAsiaTheme="minorEastAsia"/>
          <w:szCs w:val="21"/>
        </w:rPr>
        <w:t>3</w:t>
      </w:r>
      <w:r w:rsidRPr="00ED4A10">
        <w:rPr>
          <w:rFonts w:eastAsiaTheme="minorEastAsia"/>
          <w:szCs w:val="21"/>
        </w:rPr>
        <w:t>、未经本实验室书面批准，不得部分复制本证书。</w:t>
      </w:r>
    </w:p>
    <w:p w14:paraId="78B70ABE" w14:textId="77777777" w:rsidR="00B424A0" w:rsidRPr="00ED4A10" w:rsidRDefault="00B424A0" w:rsidP="00B424A0">
      <w:pPr>
        <w:spacing w:line="360" w:lineRule="auto"/>
        <w:rPr>
          <w:sz w:val="24"/>
        </w:rPr>
      </w:pPr>
    </w:p>
    <w:p w14:paraId="21241F93" w14:textId="77777777" w:rsidR="00B424A0" w:rsidRDefault="00ED4A10" w:rsidP="00ED4A10">
      <w:pPr>
        <w:spacing w:line="360" w:lineRule="auto"/>
        <w:jc w:val="center"/>
        <w:rPr>
          <w:sz w:val="24"/>
        </w:rPr>
      </w:pPr>
      <w:r>
        <w:rPr>
          <w:rFonts w:hint="eastAsia"/>
          <w:sz w:val="24"/>
        </w:rPr>
        <w:t>第</w:t>
      </w:r>
      <w:r>
        <w:rPr>
          <w:rFonts w:hint="eastAsia"/>
          <w:sz w:val="24"/>
        </w:rPr>
        <w:sym w:font="Symbol" w:char="F0B4"/>
      </w:r>
      <w:r>
        <w:rPr>
          <w:rFonts w:hint="eastAsia"/>
          <w:sz w:val="24"/>
        </w:rPr>
        <w:t>页</w:t>
      </w:r>
      <w:r>
        <w:rPr>
          <w:rFonts w:hint="eastAsia"/>
          <w:sz w:val="24"/>
        </w:rPr>
        <w:t xml:space="preserve">  </w:t>
      </w:r>
      <w:r>
        <w:rPr>
          <w:rFonts w:hint="eastAsia"/>
          <w:sz w:val="24"/>
        </w:rPr>
        <w:t>共</w:t>
      </w:r>
      <w:r>
        <w:rPr>
          <w:rFonts w:hint="eastAsia"/>
          <w:sz w:val="24"/>
        </w:rPr>
        <w:sym w:font="Symbol" w:char="F0B4"/>
      </w:r>
      <w:r>
        <w:rPr>
          <w:rFonts w:hint="eastAsia"/>
          <w:sz w:val="24"/>
        </w:rPr>
        <w:t>页</w:t>
      </w:r>
    </w:p>
    <w:p w14:paraId="01DC0A52" w14:textId="024CAC47" w:rsidR="00ED4A10" w:rsidRPr="00ED4A10" w:rsidRDefault="00ED4A10" w:rsidP="00ED4A10">
      <w:pPr>
        <w:jc w:val="center"/>
        <w:rPr>
          <w:rFonts w:asciiTheme="minorEastAsia" w:eastAsiaTheme="minorEastAsia" w:hAnsiTheme="minorEastAsia"/>
          <w:sz w:val="32"/>
          <w:szCs w:val="32"/>
        </w:rPr>
      </w:pPr>
      <w:r w:rsidRPr="00ED4A10">
        <w:rPr>
          <w:rFonts w:asciiTheme="minorEastAsia" w:eastAsiaTheme="minorEastAsia" w:hAnsiTheme="minorEastAsia" w:hint="eastAsia"/>
          <w:sz w:val="32"/>
          <w:szCs w:val="32"/>
        </w:rPr>
        <w:lastRenderedPageBreak/>
        <w:t>校</w:t>
      </w:r>
      <w:r>
        <w:rPr>
          <w:rFonts w:asciiTheme="minorEastAsia" w:eastAsiaTheme="minorEastAsia" w:hAnsiTheme="minorEastAsia" w:hint="eastAsia"/>
          <w:sz w:val="32"/>
          <w:szCs w:val="32"/>
        </w:rPr>
        <w:t xml:space="preserve"> </w:t>
      </w:r>
      <w:r w:rsidRPr="00ED4A10">
        <w:rPr>
          <w:rFonts w:asciiTheme="minorEastAsia" w:eastAsiaTheme="minorEastAsia" w:hAnsiTheme="minorEastAsia" w:hint="eastAsia"/>
          <w:sz w:val="32"/>
          <w:szCs w:val="32"/>
        </w:rPr>
        <w:t>准</w:t>
      </w:r>
      <w:r>
        <w:rPr>
          <w:rFonts w:asciiTheme="minorEastAsia" w:eastAsiaTheme="minorEastAsia" w:hAnsiTheme="minorEastAsia" w:hint="eastAsia"/>
          <w:sz w:val="32"/>
          <w:szCs w:val="32"/>
        </w:rPr>
        <w:t xml:space="preserve"> </w:t>
      </w:r>
      <w:r w:rsidRPr="00ED4A10">
        <w:rPr>
          <w:rFonts w:asciiTheme="minorEastAsia" w:eastAsiaTheme="minorEastAsia" w:hAnsiTheme="minorEastAsia" w:hint="eastAsia"/>
          <w:sz w:val="32"/>
          <w:szCs w:val="32"/>
        </w:rPr>
        <w:t>结</w:t>
      </w:r>
      <w:r>
        <w:rPr>
          <w:rFonts w:asciiTheme="minorEastAsia" w:eastAsiaTheme="minorEastAsia" w:hAnsiTheme="minorEastAsia" w:hint="eastAsia"/>
          <w:sz w:val="32"/>
          <w:szCs w:val="32"/>
        </w:rPr>
        <w:t xml:space="preserve"> </w:t>
      </w:r>
      <w:r w:rsidRPr="00ED4A10">
        <w:rPr>
          <w:rFonts w:asciiTheme="minorEastAsia" w:eastAsiaTheme="minorEastAsia" w:hAnsiTheme="minorEastAsia" w:hint="eastAsia"/>
          <w:sz w:val="32"/>
          <w:szCs w:val="32"/>
        </w:rPr>
        <w:t>果</w:t>
      </w:r>
    </w:p>
    <w:p w14:paraId="71849CF0" w14:textId="77777777" w:rsidR="00ED4A10" w:rsidRPr="00B424A0" w:rsidRDefault="00ED4A10" w:rsidP="00ED4A10">
      <w:pPr>
        <w:jc w:val="right"/>
        <w:rPr>
          <w:rFonts w:eastAsiaTheme="minorEastAsia"/>
          <w:szCs w:val="21"/>
        </w:rPr>
      </w:pPr>
      <w:r w:rsidRPr="00B424A0">
        <w:rPr>
          <w:rFonts w:eastAsiaTheme="minorEastAsia"/>
          <w:szCs w:val="21"/>
        </w:rPr>
        <w:t>证书编号：</w:t>
      </w:r>
      <w:r>
        <w:rPr>
          <w:rFonts w:eastAsiaTheme="minorEastAsia" w:hint="eastAsia"/>
          <w:szCs w:val="21"/>
        </w:rPr>
        <w:t>xxxxxxxx</w:t>
      </w:r>
    </w:p>
    <w:tbl>
      <w:tblPr>
        <w:tblStyle w:val="affb"/>
        <w:tblW w:w="0" w:type="auto"/>
        <w:tblLook w:val="04A0" w:firstRow="1" w:lastRow="0" w:firstColumn="1" w:lastColumn="0" w:noHBand="0" w:noVBand="1"/>
      </w:tblPr>
      <w:tblGrid>
        <w:gridCol w:w="1557"/>
        <w:gridCol w:w="711"/>
        <w:gridCol w:w="760"/>
        <w:gridCol w:w="86"/>
        <w:gridCol w:w="1424"/>
        <w:gridCol w:w="1517"/>
        <w:gridCol w:w="174"/>
        <w:gridCol w:w="579"/>
        <w:gridCol w:w="978"/>
        <w:gridCol w:w="1558"/>
      </w:tblGrid>
      <w:tr w:rsidR="00ED4A10" w14:paraId="2DC011A9" w14:textId="77777777" w:rsidTr="00801D74">
        <w:trPr>
          <w:trHeight w:val="397"/>
        </w:trPr>
        <w:tc>
          <w:tcPr>
            <w:tcW w:w="9344" w:type="dxa"/>
            <w:gridSpan w:val="10"/>
            <w:vAlign w:val="center"/>
          </w:tcPr>
          <w:p w14:paraId="0785A964" w14:textId="77777777" w:rsidR="00ED4A10" w:rsidRPr="00ED4A10" w:rsidRDefault="00ED4A10" w:rsidP="00ED4A10">
            <w:pPr>
              <w:pStyle w:val="afff8"/>
              <w:numPr>
                <w:ilvl w:val="0"/>
                <w:numId w:val="44"/>
              </w:numPr>
              <w:snapToGrid w:val="0"/>
              <w:ind w:firstLineChars="0"/>
              <w:rPr>
                <w:szCs w:val="21"/>
              </w:rPr>
            </w:pPr>
            <w:r w:rsidRPr="00ED4A10">
              <w:rPr>
                <w:rFonts w:hint="eastAsia"/>
                <w:szCs w:val="21"/>
              </w:rPr>
              <w:t>外观及性能检查</w:t>
            </w:r>
          </w:p>
        </w:tc>
      </w:tr>
      <w:tr w:rsidR="00ED4A10" w:rsidRPr="00B424A0" w14:paraId="05259936" w14:textId="77777777" w:rsidTr="00801D74">
        <w:trPr>
          <w:trHeight w:val="397"/>
        </w:trPr>
        <w:tc>
          <w:tcPr>
            <w:tcW w:w="9344" w:type="dxa"/>
            <w:gridSpan w:val="10"/>
            <w:vAlign w:val="center"/>
          </w:tcPr>
          <w:p w14:paraId="3C7239F1" w14:textId="69ED661E" w:rsidR="00ED4A10" w:rsidRPr="001112AA" w:rsidRDefault="00ED4A10" w:rsidP="00ED4A10">
            <w:pPr>
              <w:snapToGrid w:val="0"/>
              <w:rPr>
                <w:szCs w:val="21"/>
              </w:rPr>
            </w:pPr>
            <w:r>
              <w:rPr>
                <w:rFonts w:hint="eastAsia"/>
                <w:szCs w:val="21"/>
              </w:rPr>
              <w:t>二、</w:t>
            </w:r>
            <w:r w:rsidR="00733715">
              <w:rPr>
                <w:rFonts w:hint="eastAsia"/>
                <w:szCs w:val="21"/>
              </w:rPr>
              <w:t>系统示值</w:t>
            </w:r>
            <w:r>
              <w:rPr>
                <w:rFonts w:hint="eastAsia"/>
                <w:szCs w:val="21"/>
              </w:rPr>
              <w:t>基本误差校准</w:t>
            </w:r>
          </w:p>
        </w:tc>
      </w:tr>
      <w:tr w:rsidR="00ED4A10" w:rsidRPr="00B424A0" w14:paraId="758B1588" w14:textId="77777777" w:rsidTr="00801D74">
        <w:trPr>
          <w:trHeight w:val="397"/>
        </w:trPr>
        <w:tc>
          <w:tcPr>
            <w:tcW w:w="2268" w:type="dxa"/>
            <w:gridSpan w:val="2"/>
            <w:vAlign w:val="center"/>
          </w:tcPr>
          <w:p w14:paraId="0E736B1C" w14:textId="77777777" w:rsidR="00ED4A10" w:rsidRPr="00881073" w:rsidRDefault="00ED4A10" w:rsidP="00ED4A10">
            <w:pPr>
              <w:snapToGrid w:val="0"/>
              <w:jc w:val="center"/>
              <w:rPr>
                <w:rFonts w:eastAsiaTheme="minorEastAsia"/>
                <w:szCs w:val="21"/>
              </w:rPr>
            </w:pPr>
            <w:r w:rsidRPr="00881073">
              <w:rPr>
                <w:rFonts w:eastAsiaTheme="minorEastAsia"/>
                <w:szCs w:val="21"/>
              </w:rPr>
              <w:t>示值（</w:t>
            </w:r>
            <w:r>
              <w:rPr>
                <w:rFonts w:eastAsiaTheme="minorEastAsia" w:hint="eastAsia"/>
                <w:szCs w:val="21"/>
              </w:rPr>
              <w:t>A</w:t>
            </w:r>
            <w:r w:rsidRPr="00881073">
              <w:rPr>
                <w:rFonts w:eastAsiaTheme="minorEastAsia"/>
                <w:szCs w:val="21"/>
              </w:rPr>
              <w:t>）</w:t>
            </w:r>
          </w:p>
        </w:tc>
        <w:tc>
          <w:tcPr>
            <w:tcW w:w="2270" w:type="dxa"/>
            <w:gridSpan w:val="3"/>
            <w:vAlign w:val="center"/>
          </w:tcPr>
          <w:p w14:paraId="7CE0D760" w14:textId="77777777" w:rsidR="00ED4A10" w:rsidRPr="00881073" w:rsidRDefault="00ED4A10" w:rsidP="00ED4A10">
            <w:pPr>
              <w:snapToGrid w:val="0"/>
              <w:jc w:val="center"/>
              <w:rPr>
                <w:rFonts w:eastAsiaTheme="minorEastAsia"/>
                <w:szCs w:val="21"/>
              </w:rPr>
            </w:pPr>
            <w:r w:rsidRPr="00881073">
              <w:rPr>
                <w:rFonts w:eastAsiaTheme="minorEastAsia"/>
                <w:szCs w:val="21"/>
              </w:rPr>
              <w:t>实际值（</w:t>
            </w:r>
            <w:r>
              <w:rPr>
                <w:rFonts w:eastAsiaTheme="minorEastAsia" w:hint="eastAsia"/>
                <w:szCs w:val="21"/>
              </w:rPr>
              <w:t>A</w:t>
            </w:r>
            <w:r w:rsidRPr="00881073">
              <w:rPr>
                <w:rFonts w:eastAsiaTheme="minorEastAsia"/>
                <w:szCs w:val="21"/>
              </w:rPr>
              <w:t>）</w:t>
            </w:r>
          </w:p>
        </w:tc>
        <w:tc>
          <w:tcPr>
            <w:tcW w:w="2270" w:type="dxa"/>
            <w:gridSpan w:val="3"/>
            <w:vAlign w:val="center"/>
          </w:tcPr>
          <w:p w14:paraId="58B385A5" w14:textId="77777777" w:rsidR="00ED4A10" w:rsidRPr="00881073" w:rsidRDefault="00ED4A10" w:rsidP="00ED4A10">
            <w:pPr>
              <w:snapToGrid w:val="0"/>
              <w:jc w:val="center"/>
              <w:rPr>
                <w:rFonts w:eastAsiaTheme="minorEastAsia"/>
                <w:szCs w:val="21"/>
              </w:rPr>
            </w:pPr>
            <w:r w:rsidRPr="00881073">
              <w:rPr>
                <w:rFonts w:eastAsiaTheme="minorEastAsia"/>
                <w:szCs w:val="21"/>
              </w:rPr>
              <w:t>误差（</w:t>
            </w:r>
            <w:r w:rsidRPr="00881073">
              <w:rPr>
                <w:rFonts w:eastAsiaTheme="minorEastAsia"/>
                <w:szCs w:val="21"/>
              </w:rPr>
              <w:t>%</w:t>
            </w:r>
            <w:r w:rsidRPr="00881073">
              <w:rPr>
                <w:rFonts w:eastAsiaTheme="minorEastAsia"/>
                <w:szCs w:val="21"/>
              </w:rPr>
              <w:t>）</w:t>
            </w:r>
          </w:p>
        </w:tc>
        <w:tc>
          <w:tcPr>
            <w:tcW w:w="2536" w:type="dxa"/>
            <w:gridSpan w:val="2"/>
            <w:vAlign w:val="center"/>
          </w:tcPr>
          <w:p w14:paraId="7A1AE9DF" w14:textId="77777777" w:rsidR="00ED4A10" w:rsidRPr="00881073" w:rsidRDefault="00ED4A10" w:rsidP="00ED4A10">
            <w:pPr>
              <w:snapToGrid w:val="0"/>
              <w:jc w:val="center"/>
              <w:rPr>
                <w:rFonts w:eastAsiaTheme="minorEastAsia"/>
                <w:szCs w:val="21"/>
              </w:rPr>
            </w:pPr>
            <w:r w:rsidRPr="00881073">
              <w:rPr>
                <w:rFonts w:eastAsiaTheme="minorEastAsia"/>
                <w:szCs w:val="21"/>
              </w:rPr>
              <w:t>不确定度</w:t>
            </w:r>
            <w:r w:rsidRPr="00881073">
              <w:rPr>
                <w:rFonts w:eastAsiaTheme="minorEastAsia"/>
                <w:i/>
                <w:szCs w:val="21"/>
              </w:rPr>
              <w:t>U</w:t>
            </w:r>
            <w:r w:rsidRPr="00881073">
              <w:rPr>
                <w:rFonts w:eastAsiaTheme="minorEastAsia"/>
                <w:szCs w:val="21"/>
                <w:vertAlign w:val="subscript"/>
              </w:rPr>
              <w:t>rel</w:t>
            </w:r>
            <w:r w:rsidRPr="00881073">
              <w:rPr>
                <w:rFonts w:eastAsiaTheme="minorEastAsia"/>
                <w:szCs w:val="21"/>
              </w:rPr>
              <w:t>（</w:t>
            </w:r>
            <w:r w:rsidRPr="00881073">
              <w:rPr>
                <w:rFonts w:eastAsiaTheme="minorEastAsia"/>
                <w:i/>
                <w:szCs w:val="21"/>
              </w:rPr>
              <w:t>k</w:t>
            </w:r>
            <w:r w:rsidRPr="00881073">
              <w:rPr>
                <w:rFonts w:eastAsiaTheme="minorEastAsia"/>
                <w:szCs w:val="21"/>
              </w:rPr>
              <w:t>=2</w:t>
            </w:r>
            <w:r w:rsidRPr="00881073">
              <w:rPr>
                <w:rFonts w:eastAsiaTheme="minorEastAsia"/>
                <w:szCs w:val="21"/>
              </w:rPr>
              <w:t>）</w:t>
            </w:r>
          </w:p>
        </w:tc>
      </w:tr>
      <w:tr w:rsidR="00ED4A10" w:rsidRPr="00B424A0" w14:paraId="5E955342" w14:textId="77777777" w:rsidTr="00801D74">
        <w:trPr>
          <w:trHeight w:val="397"/>
        </w:trPr>
        <w:tc>
          <w:tcPr>
            <w:tcW w:w="2268" w:type="dxa"/>
            <w:gridSpan w:val="2"/>
            <w:vAlign w:val="center"/>
          </w:tcPr>
          <w:p w14:paraId="73C5F69E" w14:textId="77777777" w:rsidR="00ED4A10" w:rsidRPr="00881073" w:rsidRDefault="00ED4A10" w:rsidP="00ED4A10">
            <w:pPr>
              <w:snapToGrid w:val="0"/>
              <w:jc w:val="center"/>
              <w:rPr>
                <w:rFonts w:eastAsiaTheme="minorEastAsia"/>
                <w:szCs w:val="21"/>
              </w:rPr>
            </w:pPr>
          </w:p>
        </w:tc>
        <w:tc>
          <w:tcPr>
            <w:tcW w:w="2270" w:type="dxa"/>
            <w:gridSpan w:val="3"/>
            <w:vAlign w:val="center"/>
          </w:tcPr>
          <w:p w14:paraId="0C93011D" w14:textId="77777777" w:rsidR="00ED4A10" w:rsidRPr="00881073" w:rsidRDefault="00ED4A10" w:rsidP="00ED4A10">
            <w:pPr>
              <w:snapToGrid w:val="0"/>
              <w:jc w:val="center"/>
              <w:rPr>
                <w:rFonts w:eastAsiaTheme="minorEastAsia"/>
                <w:szCs w:val="21"/>
              </w:rPr>
            </w:pPr>
          </w:p>
        </w:tc>
        <w:tc>
          <w:tcPr>
            <w:tcW w:w="2270" w:type="dxa"/>
            <w:gridSpan w:val="3"/>
            <w:vAlign w:val="center"/>
          </w:tcPr>
          <w:p w14:paraId="7E9E76CB" w14:textId="77777777" w:rsidR="00ED4A10" w:rsidRPr="00881073" w:rsidRDefault="00ED4A10" w:rsidP="00ED4A10">
            <w:pPr>
              <w:snapToGrid w:val="0"/>
              <w:jc w:val="center"/>
              <w:rPr>
                <w:rFonts w:eastAsiaTheme="minorEastAsia"/>
                <w:szCs w:val="21"/>
              </w:rPr>
            </w:pPr>
          </w:p>
        </w:tc>
        <w:tc>
          <w:tcPr>
            <w:tcW w:w="2536" w:type="dxa"/>
            <w:gridSpan w:val="2"/>
            <w:vAlign w:val="center"/>
          </w:tcPr>
          <w:p w14:paraId="204051F8" w14:textId="77777777" w:rsidR="00ED4A10" w:rsidRPr="00881073" w:rsidRDefault="00ED4A10" w:rsidP="00ED4A10">
            <w:pPr>
              <w:snapToGrid w:val="0"/>
              <w:jc w:val="center"/>
              <w:rPr>
                <w:rFonts w:eastAsiaTheme="minorEastAsia"/>
                <w:szCs w:val="21"/>
              </w:rPr>
            </w:pPr>
          </w:p>
        </w:tc>
      </w:tr>
      <w:tr w:rsidR="00ED4A10" w:rsidRPr="00B424A0" w14:paraId="1FE78751" w14:textId="77777777" w:rsidTr="00801D74">
        <w:trPr>
          <w:trHeight w:val="397"/>
        </w:trPr>
        <w:tc>
          <w:tcPr>
            <w:tcW w:w="2268" w:type="dxa"/>
            <w:gridSpan w:val="2"/>
            <w:vAlign w:val="center"/>
          </w:tcPr>
          <w:p w14:paraId="21A805B6" w14:textId="77777777" w:rsidR="00ED4A10" w:rsidRPr="00881073" w:rsidRDefault="00ED4A10" w:rsidP="00ED4A10">
            <w:pPr>
              <w:snapToGrid w:val="0"/>
              <w:jc w:val="center"/>
              <w:rPr>
                <w:rFonts w:eastAsiaTheme="minorEastAsia"/>
                <w:szCs w:val="21"/>
              </w:rPr>
            </w:pPr>
          </w:p>
        </w:tc>
        <w:tc>
          <w:tcPr>
            <w:tcW w:w="2270" w:type="dxa"/>
            <w:gridSpan w:val="3"/>
            <w:vAlign w:val="center"/>
          </w:tcPr>
          <w:p w14:paraId="45EFDED3" w14:textId="77777777" w:rsidR="00ED4A10" w:rsidRPr="00881073" w:rsidRDefault="00ED4A10" w:rsidP="00ED4A10">
            <w:pPr>
              <w:snapToGrid w:val="0"/>
              <w:jc w:val="center"/>
              <w:rPr>
                <w:rFonts w:eastAsiaTheme="minorEastAsia"/>
                <w:szCs w:val="21"/>
              </w:rPr>
            </w:pPr>
          </w:p>
        </w:tc>
        <w:tc>
          <w:tcPr>
            <w:tcW w:w="2270" w:type="dxa"/>
            <w:gridSpan w:val="3"/>
            <w:vAlign w:val="center"/>
          </w:tcPr>
          <w:p w14:paraId="1E4417FA" w14:textId="77777777" w:rsidR="00ED4A10" w:rsidRPr="00881073" w:rsidRDefault="00ED4A10" w:rsidP="00ED4A10">
            <w:pPr>
              <w:snapToGrid w:val="0"/>
              <w:jc w:val="center"/>
              <w:rPr>
                <w:rFonts w:eastAsiaTheme="minorEastAsia"/>
                <w:szCs w:val="21"/>
              </w:rPr>
            </w:pPr>
          </w:p>
        </w:tc>
        <w:tc>
          <w:tcPr>
            <w:tcW w:w="2536" w:type="dxa"/>
            <w:gridSpan w:val="2"/>
            <w:vAlign w:val="center"/>
          </w:tcPr>
          <w:p w14:paraId="355884B3" w14:textId="77777777" w:rsidR="00ED4A10" w:rsidRPr="00881073" w:rsidRDefault="00ED4A10" w:rsidP="00ED4A10">
            <w:pPr>
              <w:snapToGrid w:val="0"/>
              <w:jc w:val="center"/>
              <w:rPr>
                <w:rFonts w:eastAsiaTheme="minorEastAsia"/>
                <w:szCs w:val="21"/>
              </w:rPr>
            </w:pPr>
          </w:p>
        </w:tc>
      </w:tr>
      <w:tr w:rsidR="00ED4A10" w:rsidRPr="00B424A0" w14:paraId="459BCB6F" w14:textId="77777777" w:rsidTr="00801D74">
        <w:trPr>
          <w:trHeight w:val="397"/>
        </w:trPr>
        <w:tc>
          <w:tcPr>
            <w:tcW w:w="2268" w:type="dxa"/>
            <w:gridSpan w:val="2"/>
            <w:vAlign w:val="center"/>
          </w:tcPr>
          <w:p w14:paraId="103F026C" w14:textId="77777777" w:rsidR="00ED4A10" w:rsidRPr="00881073" w:rsidRDefault="00ED4A10" w:rsidP="00ED4A10">
            <w:pPr>
              <w:snapToGrid w:val="0"/>
              <w:jc w:val="center"/>
              <w:rPr>
                <w:rFonts w:eastAsiaTheme="minorEastAsia"/>
                <w:szCs w:val="21"/>
              </w:rPr>
            </w:pPr>
          </w:p>
        </w:tc>
        <w:tc>
          <w:tcPr>
            <w:tcW w:w="2270" w:type="dxa"/>
            <w:gridSpan w:val="3"/>
            <w:vAlign w:val="center"/>
          </w:tcPr>
          <w:p w14:paraId="5C4CB476" w14:textId="77777777" w:rsidR="00ED4A10" w:rsidRPr="00881073" w:rsidRDefault="00ED4A10" w:rsidP="00ED4A10">
            <w:pPr>
              <w:snapToGrid w:val="0"/>
              <w:jc w:val="center"/>
              <w:rPr>
                <w:rFonts w:eastAsiaTheme="minorEastAsia"/>
                <w:szCs w:val="21"/>
              </w:rPr>
            </w:pPr>
          </w:p>
        </w:tc>
        <w:tc>
          <w:tcPr>
            <w:tcW w:w="2270" w:type="dxa"/>
            <w:gridSpan w:val="3"/>
            <w:vAlign w:val="center"/>
          </w:tcPr>
          <w:p w14:paraId="05B3FACC" w14:textId="77777777" w:rsidR="00ED4A10" w:rsidRPr="00881073" w:rsidRDefault="00ED4A10" w:rsidP="00ED4A10">
            <w:pPr>
              <w:snapToGrid w:val="0"/>
              <w:jc w:val="center"/>
              <w:rPr>
                <w:rFonts w:eastAsiaTheme="minorEastAsia"/>
                <w:szCs w:val="21"/>
              </w:rPr>
            </w:pPr>
          </w:p>
        </w:tc>
        <w:tc>
          <w:tcPr>
            <w:tcW w:w="2536" w:type="dxa"/>
            <w:gridSpan w:val="2"/>
            <w:vAlign w:val="center"/>
          </w:tcPr>
          <w:p w14:paraId="64A9151C" w14:textId="77777777" w:rsidR="00ED4A10" w:rsidRPr="00881073" w:rsidRDefault="00ED4A10" w:rsidP="00ED4A10">
            <w:pPr>
              <w:snapToGrid w:val="0"/>
              <w:jc w:val="center"/>
              <w:rPr>
                <w:rFonts w:eastAsiaTheme="minorEastAsia"/>
                <w:szCs w:val="21"/>
              </w:rPr>
            </w:pPr>
          </w:p>
        </w:tc>
      </w:tr>
      <w:tr w:rsidR="00ED4A10" w:rsidRPr="00B424A0" w14:paraId="4EC7308A" w14:textId="77777777" w:rsidTr="00801D74">
        <w:trPr>
          <w:trHeight w:val="397"/>
        </w:trPr>
        <w:tc>
          <w:tcPr>
            <w:tcW w:w="2268" w:type="dxa"/>
            <w:gridSpan w:val="2"/>
            <w:vAlign w:val="center"/>
          </w:tcPr>
          <w:p w14:paraId="04D82942" w14:textId="77777777" w:rsidR="00ED4A10" w:rsidRPr="00881073" w:rsidRDefault="00ED4A10" w:rsidP="00ED4A10">
            <w:pPr>
              <w:snapToGrid w:val="0"/>
              <w:jc w:val="center"/>
              <w:rPr>
                <w:rFonts w:eastAsiaTheme="minorEastAsia"/>
                <w:szCs w:val="21"/>
              </w:rPr>
            </w:pPr>
          </w:p>
        </w:tc>
        <w:tc>
          <w:tcPr>
            <w:tcW w:w="2270" w:type="dxa"/>
            <w:gridSpan w:val="3"/>
            <w:vAlign w:val="center"/>
          </w:tcPr>
          <w:p w14:paraId="73B38AD6" w14:textId="77777777" w:rsidR="00ED4A10" w:rsidRPr="00881073" w:rsidRDefault="00ED4A10" w:rsidP="00ED4A10">
            <w:pPr>
              <w:snapToGrid w:val="0"/>
              <w:jc w:val="center"/>
              <w:rPr>
                <w:rFonts w:eastAsiaTheme="minorEastAsia"/>
                <w:szCs w:val="21"/>
              </w:rPr>
            </w:pPr>
          </w:p>
        </w:tc>
        <w:tc>
          <w:tcPr>
            <w:tcW w:w="2270" w:type="dxa"/>
            <w:gridSpan w:val="3"/>
            <w:vAlign w:val="center"/>
          </w:tcPr>
          <w:p w14:paraId="49E226FB" w14:textId="77777777" w:rsidR="00ED4A10" w:rsidRPr="00881073" w:rsidRDefault="00ED4A10" w:rsidP="00ED4A10">
            <w:pPr>
              <w:snapToGrid w:val="0"/>
              <w:jc w:val="center"/>
              <w:rPr>
                <w:rFonts w:eastAsiaTheme="minorEastAsia"/>
                <w:szCs w:val="21"/>
              </w:rPr>
            </w:pPr>
          </w:p>
        </w:tc>
        <w:tc>
          <w:tcPr>
            <w:tcW w:w="2536" w:type="dxa"/>
            <w:gridSpan w:val="2"/>
            <w:vAlign w:val="center"/>
          </w:tcPr>
          <w:p w14:paraId="03FE531D" w14:textId="77777777" w:rsidR="00ED4A10" w:rsidRPr="00881073" w:rsidRDefault="00ED4A10" w:rsidP="00ED4A10">
            <w:pPr>
              <w:snapToGrid w:val="0"/>
              <w:jc w:val="center"/>
              <w:rPr>
                <w:rFonts w:eastAsiaTheme="minorEastAsia"/>
                <w:szCs w:val="21"/>
              </w:rPr>
            </w:pPr>
          </w:p>
        </w:tc>
      </w:tr>
      <w:tr w:rsidR="00ED4A10" w:rsidRPr="00B424A0" w14:paraId="2F17C2DF" w14:textId="77777777" w:rsidTr="00801D74">
        <w:trPr>
          <w:trHeight w:val="397"/>
        </w:trPr>
        <w:tc>
          <w:tcPr>
            <w:tcW w:w="2268" w:type="dxa"/>
            <w:gridSpan w:val="2"/>
            <w:vAlign w:val="center"/>
          </w:tcPr>
          <w:p w14:paraId="4A9DF007" w14:textId="77777777" w:rsidR="00ED4A10" w:rsidRPr="00881073" w:rsidRDefault="00ED4A10" w:rsidP="00ED4A10">
            <w:pPr>
              <w:snapToGrid w:val="0"/>
              <w:jc w:val="center"/>
              <w:rPr>
                <w:rFonts w:eastAsiaTheme="minorEastAsia"/>
                <w:szCs w:val="21"/>
              </w:rPr>
            </w:pPr>
          </w:p>
        </w:tc>
        <w:tc>
          <w:tcPr>
            <w:tcW w:w="2270" w:type="dxa"/>
            <w:gridSpan w:val="3"/>
            <w:vAlign w:val="center"/>
          </w:tcPr>
          <w:p w14:paraId="280E2AD7" w14:textId="77777777" w:rsidR="00ED4A10" w:rsidRPr="00881073" w:rsidRDefault="00ED4A10" w:rsidP="00ED4A10">
            <w:pPr>
              <w:snapToGrid w:val="0"/>
              <w:jc w:val="center"/>
              <w:rPr>
                <w:rFonts w:eastAsiaTheme="minorEastAsia"/>
                <w:szCs w:val="21"/>
              </w:rPr>
            </w:pPr>
          </w:p>
        </w:tc>
        <w:tc>
          <w:tcPr>
            <w:tcW w:w="2270" w:type="dxa"/>
            <w:gridSpan w:val="3"/>
            <w:vAlign w:val="center"/>
          </w:tcPr>
          <w:p w14:paraId="428E3BF8" w14:textId="77777777" w:rsidR="00ED4A10" w:rsidRPr="00881073" w:rsidRDefault="00ED4A10" w:rsidP="00ED4A10">
            <w:pPr>
              <w:snapToGrid w:val="0"/>
              <w:jc w:val="center"/>
              <w:rPr>
                <w:rFonts w:eastAsiaTheme="minorEastAsia"/>
                <w:szCs w:val="21"/>
              </w:rPr>
            </w:pPr>
          </w:p>
        </w:tc>
        <w:tc>
          <w:tcPr>
            <w:tcW w:w="2536" w:type="dxa"/>
            <w:gridSpan w:val="2"/>
            <w:vAlign w:val="center"/>
          </w:tcPr>
          <w:p w14:paraId="659F65F8" w14:textId="77777777" w:rsidR="00ED4A10" w:rsidRPr="00881073" w:rsidRDefault="00ED4A10" w:rsidP="00ED4A10">
            <w:pPr>
              <w:snapToGrid w:val="0"/>
              <w:jc w:val="center"/>
              <w:rPr>
                <w:rFonts w:eastAsiaTheme="minorEastAsia"/>
                <w:szCs w:val="21"/>
              </w:rPr>
            </w:pPr>
          </w:p>
        </w:tc>
      </w:tr>
      <w:tr w:rsidR="00ED4A10" w:rsidRPr="00B424A0" w14:paraId="187FFF31" w14:textId="77777777" w:rsidTr="00801D74">
        <w:trPr>
          <w:trHeight w:val="397"/>
        </w:trPr>
        <w:tc>
          <w:tcPr>
            <w:tcW w:w="9344" w:type="dxa"/>
            <w:gridSpan w:val="10"/>
            <w:vAlign w:val="center"/>
          </w:tcPr>
          <w:p w14:paraId="3D9BAE71" w14:textId="5373854F" w:rsidR="00ED4A10" w:rsidRPr="00881073" w:rsidRDefault="00ED4A10" w:rsidP="00ED4A10">
            <w:pPr>
              <w:snapToGrid w:val="0"/>
              <w:rPr>
                <w:rFonts w:eastAsiaTheme="minorEastAsia"/>
                <w:szCs w:val="21"/>
              </w:rPr>
            </w:pPr>
            <w:r>
              <w:rPr>
                <w:rFonts w:eastAsiaTheme="minorEastAsia" w:hint="eastAsia"/>
                <w:szCs w:val="21"/>
              </w:rPr>
              <w:t>三、刻度因数</w:t>
            </w:r>
            <w:r w:rsidR="00733715">
              <w:rPr>
                <w:rFonts w:eastAsiaTheme="minorEastAsia" w:hint="eastAsia"/>
                <w:szCs w:val="21"/>
              </w:rPr>
              <w:t>基本误差</w:t>
            </w:r>
            <w:r>
              <w:rPr>
                <w:rFonts w:eastAsiaTheme="minorEastAsia" w:hint="eastAsia"/>
                <w:szCs w:val="21"/>
              </w:rPr>
              <w:t>校准</w:t>
            </w:r>
          </w:p>
        </w:tc>
      </w:tr>
      <w:tr w:rsidR="00733715" w:rsidRPr="00B424A0" w14:paraId="515335EC" w14:textId="77777777" w:rsidTr="00801D74">
        <w:trPr>
          <w:trHeight w:val="397"/>
        </w:trPr>
        <w:tc>
          <w:tcPr>
            <w:tcW w:w="1557" w:type="dxa"/>
            <w:vAlign w:val="center"/>
          </w:tcPr>
          <w:p w14:paraId="016DC1FD" w14:textId="1EE19492" w:rsidR="00733715" w:rsidRPr="00881073" w:rsidRDefault="00733715" w:rsidP="00ED4A10">
            <w:pPr>
              <w:snapToGrid w:val="0"/>
              <w:jc w:val="center"/>
              <w:rPr>
                <w:rFonts w:eastAsiaTheme="minorEastAsia"/>
                <w:szCs w:val="21"/>
              </w:rPr>
            </w:pPr>
            <w:r w:rsidRPr="00881073">
              <w:rPr>
                <w:rFonts w:eastAsiaTheme="minorEastAsia"/>
                <w:szCs w:val="21"/>
              </w:rPr>
              <w:t>示值（</w:t>
            </w:r>
            <w:r>
              <w:rPr>
                <w:rFonts w:eastAsiaTheme="minorEastAsia" w:hint="eastAsia"/>
                <w:szCs w:val="21"/>
              </w:rPr>
              <w:t>单位</w:t>
            </w:r>
            <w:r w:rsidRPr="00881073">
              <w:rPr>
                <w:rFonts w:eastAsiaTheme="minorEastAsia"/>
                <w:szCs w:val="21"/>
              </w:rPr>
              <w:t>）</w:t>
            </w:r>
          </w:p>
        </w:tc>
        <w:tc>
          <w:tcPr>
            <w:tcW w:w="1557" w:type="dxa"/>
            <w:gridSpan w:val="3"/>
            <w:vAlign w:val="center"/>
          </w:tcPr>
          <w:p w14:paraId="6AB7A973" w14:textId="4E7F6C52" w:rsidR="00733715" w:rsidRPr="00881073" w:rsidRDefault="00733715" w:rsidP="00ED4A10">
            <w:pPr>
              <w:snapToGrid w:val="0"/>
              <w:jc w:val="center"/>
              <w:rPr>
                <w:rFonts w:eastAsiaTheme="minorEastAsia"/>
                <w:szCs w:val="21"/>
              </w:rPr>
            </w:pPr>
            <w:r w:rsidRPr="00881073">
              <w:rPr>
                <w:rFonts w:eastAsiaTheme="minorEastAsia"/>
                <w:szCs w:val="21"/>
              </w:rPr>
              <w:t>实际值（</w:t>
            </w:r>
            <w:r>
              <w:rPr>
                <w:rFonts w:eastAsiaTheme="minorEastAsia" w:hint="eastAsia"/>
                <w:szCs w:val="21"/>
              </w:rPr>
              <w:t>A</w:t>
            </w:r>
            <w:r w:rsidRPr="00881073">
              <w:rPr>
                <w:rFonts w:eastAsiaTheme="minorEastAsia"/>
                <w:szCs w:val="21"/>
              </w:rPr>
              <w:t>）</w:t>
            </w:r>
          </w:p>
        </w:tc>
        <w:tc>
          <w:tcPr>
            <w:tcW w:w="1424" w:type="dxa"/>
            <w:vAlign w:val="center"/>
          </w:tcPr>
          <w:p w14:paraId="7A9BEE7D" w14:textId="77777777" w:rsidR="00733715" w:rsidRDefault="00733715" w:rsidP="000A2A74">
            <w:pPr>
              <w:snapToGrid w:val="0"/>
              <w:jc w:val="center"/>
              <w:rPr>
                <w:rFonts w:eastAsiaTheme="minorEastAsia"/>
                <w:szCs w:val="21"/>
              </w:rPr>
            </w:pPr>
            <w:r>
              <w:rPr>
                <w:rFonts w:eastAsiaTheme="minorEastAsia" w:hint="eastAsia"/>
                <w:szCs w:val="21"/>
              </w:rPr>
              <w:t>刻度因数</w:t>
            </w:r>
          </w:p>
          <w:p w14:paraId="22EC96DE" w14:textId="4B192C98" w:rsidR="00733715" w:rsidRPr="00881073" w:rsidRDefault="00733715" w:rsidP="00ED4A10">
            <w:pPr>
              <w:snapToGrid w:val="0"/>
              <w:jc w:val="center"/>
              <w:rPr>
                <w:rFonts w:eastAsiaTheme="minorEastAsia"/>
                <w:szCs w:val="21"/>
              </w:rPr>
            </w:pPr>
            <w:r>
              <w:rPr>
                <w:rFonts w:eastAsiaTheme="minorEastAsia" w:hint="eastAsia"/>
                <w:szCs w:val="21"/>
              </w:rPr>
              <w:t>（单位）</w:t>
            </w:r>
          </w:p>
        </w:tc>
        <w:tc>
          <w:tcPr>
            <w:tcW w:w="1691" w:type="dxa"/>
            <w:gridSpan w:val="2"/>
            <w:vAlign w:val="center"/>
          </w:tcPr>
          <w:p w14:paraId="1FD08E60" w14:textId="77777777" w:rsidR="00733715" w:rsidRDefault="00733715" w:rsidP="000A2A74">
            <w:pPr>
              <w:snapToGrid w:val="0"/>
              <w:jc w:val="center"/>
              <w:rPr>
                <w:rFonts w:eastAsiaTheme="minorEastAsia"/>
                <w:szCs w:val="21"/>
              </w:rPr>
            </w:pPr>
            <w:r>
              <w:rPr>
                <w:rFonts w:eastAsiaTheme="minorEastAsia" w:hint="eastAsia"/>
                <w:szCs w:val="21"/>
              </w:rPr>
              <w:t>刻度因数标称值</w:t>
            </w:r>
          </w:p>
          <w:p w14:paraId="5E0B7794" w14:textId="1EF2B379" w:rsidR="00733715" w:rsidRPr="00881073" w:rsidRDefault="00733715" w:rsidP="00ED4A10">
            <w:pPr>
              <w:snapToGrid w:val="0"/>
              <w:jc w:val="center"/>
              <w:rPr>
                <w:rFonts w:eastAsiaTheme="minorEastAsia"/>
                <w:szCs w:val="21"/>
              </w:rPr>
            </w:pPr>
            <w:r>
              <w:rPr>
                <w:rFonts w:eastAsiaTheme="minorEastAsia" w:hint="eastAsia"/>
                <w:szCs w:val="21"/>
              </w:rPr>
              <w:t>（单位）</w:t>
            </w:r>
          </w:p>
        </w:tc>
        <w:tc>
          <w:tcPr>
            <w:tcW w:w="1557" w:type="dxa"/>
            <w:gridSpan w:val="2"/>
            <w:vAlign w:val="center"/>
          </w:tcPr>
          <w:p w14:paraId="78F74FCA" w14:textId="5FDBDE14" w:rsidR="00733715" w:rsidRPr="00881073" w:rsidRDefault="00733715" w:rsidP="00ED4A10">
            <w:pPr>
              <w:snapToGrid w:val="0"/>
              <w:jc w:val="center"/>
              <w:rPr>
                <w:rFonts w:eastAsiaTheme="minorEastAsia"/>
                <w:szCs w:val="21"/>
              </w:rPr>
            </w:pPr>
            <w:r>
              <w:rPr>
                <w:rFonts w:eastAsiaTheme="minorEastAsia" w:hint="eastAsia"/>
                <w:szCs w:val="21"/>
              </w:rPr>
              <w:t>刻度因数基本误差（</w:t>
            </w:r>
            <w:r>
              <w:rPr>
                <w:rFonts w:eastAsiaTheme="minorEastAsia" w:hint="eastAsia"/>
                <w:szCs w:val="21"/>
              </w:rPr>
              <w:t>%</w:t>
            </w:r>
            <w:r>
              <w:rPr>
                <w:rFonts w:eastAsiaTheme="minorEastAsia" w:hint="eastAsia"/>
                <w:szCs w:val="21"/>
              </w:rPr>
              <w:t>）</w:t>
            </w:r>
          </w:p>
        </w:tc>
        <w:tc>
          <w:tcPr>
            <w:tcW w:w="1558" w:type="dxa"/>
            <w:vAlign w:val="center"/>
          </w:tcPr>
          <w:p w14:paraId="69648BC7" w14:textId="10E39D27" w:rsidR="00733715" w:rsidRPr="00881073" w:rsidRDefault="00733715" w:rsidP="00ED4A10">
            <w:pPr>
              <w:snapToGrid w:val="0"/>
              <w:jc w:val="center"/>
              <w:rPr>
                <w:rFonts w:eastAsiaTheme="minorEastAsia"/>
                <w:szCs w:val="21"/>
              </w:rPr>
            </w:pPr>
            <w:r w:rsidRPr="00881073">
              <w:rPr>
                <w:rFonts w:eastAsiaTheme="minorEastAsia"/>
                <w:szCs w:val="21"/>
              </w:rPr>
              <w:t>测量不确定度</w:t>
            </w:r>
            <w:r w:rsidRPr="00881073">
              <w:rPr>
                <w:rFonts w:eastAsiaTheme="minorEastAsia"/>
                <w:i/>
                <w:szCs w:val="21"/>
              </w:rPr>
              <w:t>U</w:t>
            </w:r>
            <w:r w:rsidRPr="00881073">
              <w:rPr>
                <w:rFonts w:eastAsiaTheme="minorEastAsia"/>
                <w:szCs w:val="21"/>
                <w:vertAlign w:val="subscript"/>
              </w:rPr>
              <w:t>rel</w:t>
            </w:r>
            <w:r w:rsidRPr="00881073">
              <w:rPr>
                <w:rFonts w:eastAsiaTheme="minorEastAsia"/>
                <w:szCs w:val="21"/>
              </w:rPr>
              <w:t>（</w:t>
            </w:r>
            <w:r w:rsidRPr="00881073">
              <w:rPr>
                <w:rFonts w:eastAsiaTheme="minorEastAsia"/>
                <w:i/>
                <w:szCs w:val="21"/>
              </w:rPr>
              <w:t>k</w:t>
            </w:r>
            <w:r w:rsidRPr="00881073">
              <w:rPr>
                <w:rFonts w:eastAsiaTheme="minorEastAsia"/>
                <w:szCs w:val="21"/>
              </w:rPr>
              <w:t>=2</w:t>
            </w:r>
            <w:r w:rsidRPr="00881073">
              <w:rPr>
                <w:rFonts w:eastAsiaTheme="minorEastAsia"/>
                <w:szCs w:val="21"/>
              </w:rPr>
              <w:t>）</w:t>
            </w:r>
          </w:p>
        </w:tc>
      </w:tr>
      <w:tr w:rsidR="00733715" w:rsidRPr="00B424A0" w14:paraId="69D1652D" w14:textId="77777777" w:rsidTr="00801D74">
        <w:trPr>
          <w:trHeight w:val="397"/>
        </w:trPr>
        <w:tc>
          <w:tcPr>
            <w:tcW w:w="1557" w:type="dxa"/>
            <w:vAlign w:val="center"/>
          </w:tcPr>
          <w:p w14:paraId="00487668" w14:textId="77777777" w:rsidR="00733715" w:rsidRPr="00881073" w:rsidRDefault="00733715" w:rsidP="00ED4A10">
            <w:pPr>
              <w:snapToGrid w:val="0"/>
              <w:jc w:val="center"/>
              <w:rPr>
                <w:rFonts w:eastAsiaTheme="minorEastAsia"/>
                <w:szCs w:val="21"/>
              </w:rPr>
            </w:pPr>
          </w:p>
        </w:tc>
        <w:tc>
          <w:tcPr>
            <w:tcW w:w="1557" w:type="dxa"/>
            <w:gridSpan w:val="3"/>
            <w:vAlign w:val="center"/>
          </w:tcPr>
          <w:p w14:paraId="76F314D2" w14:textId="77777777" w:rsidR="00733715" w:rsidRPr="00881073" w:rsidRDefault="00733715" w:rsidP="00ED4A10">
            <w:pPr>
              <w:snapToGrid w:val="0"/>
              <w:jc w:val="center"/>
              <w:rPr>
                <w:rFonts w:eastAsiaTheme="minorEastAsia"/>
                <w:szCs w:val="21"/>
              </w:rPr>
            </w:pPr>
          </w:p>
        </w:tc>
        <w:tc>
          <w:tcPr>
            <w:tcW w:w="1424" w:type="dxa"/>
            <w:vAlign w:val="center"/>
          </w:tcPr>
          <w:p w14:paraId="6672C076" w14:textId="77777777" w:rsidR="00733715" w:rsidRDefault="00733715" w:rsidP="00ED4A10">
            <w:pPr>
              <w:snapToGrid w:val="0"/>
              <w:jc w:val="center"/>
              <w:rPr>
                <w:rFonts w:eastAsiaTheme="minorEastAsia"/>
                <w:szCs w:val="21"/>
              </w:rPr>
            </w:pPr>
          </w:p>
        </w:tc>
        <w:tc>
          <w:tcPr>
            <w:tcW w:w="1691" w:type="dxa"/>
            <w:gridSpan w:val="2"/>
            <w:vMerge w:val="restart"/>
            <w:vAlign w:val="center"/>
          </w:tcPr>
          <w:p w14:paraId="13F2311C" w14:textId="77777777" w:rsidR="00733715" w:rsidRPr="00881073" w:rsidRDefault="00733715" w:rsidP="00ED4A10">
            <w:pPr>
              <w:snapToGrid w:val="0"/>
              <w:jc w:val="center"/>
              <w:rPr>
                <w:rFonts w:eastAsiaTheme="minorEastAsia"/>
                <w:szCs w:val="21"/>
              </w:rPr>
            </w:pPr>
          </w:p>
        </w:tc>
        <w:tc>
          <w:tcPr>
            <w:tcW w:w="1557" w:type="dxa"/>
            <w:gridSpan w:val="2"/>
            <w:vAlign w:val="center"/>
          </w:tcPr>
          <w:p w14:paraId="4D52C6F4" w14:textId="77777777" w:rsidR="00733715" w:rsidRPr="00881073" w:rsidRDefault="00733715" w:rsidP="00ED4A10">
            <w:pPr>
              <w:snapToGrid w:val="0"/>
              <w:jc w:val="center"/>
              <w:rPr>
                <w:rFonts w:eastAsiaTheme="minorEastAsia"/>
                <w:szCs w:val="21"/>
              </w:rPr>
            </w:pPr>
          </w:p>
        </w:tc>
        <w:tc>
          <w:tcPr>
            <w:tcW w:w="1558" w:type="dxa"/>
            <w:vAlign w:val="center"/>
          </w:tcPr>
          <w:p w14:paraId="5B4E66FA" w14:textId="20D7DAD0" w:rsidR="00733715" w:rsidRPr="00881073" w:rsidRDefault="00733715" w:rsidP="00ED4A10">
            <w:pPr>
              <w:snapToGrid w:val="0"/>
              <w:jc w:val="center"/>
              <w:rPr>
                <w:rFonts w:eastAsiaTheme="minorEastAsia"/>
                <w:szCs w:val="21"/>
              </w:rPr>
            </w:pPr>
          </w:p>
        </w:tc>
      </w:tr>
      <w:tr w:rsidR="00733715" w:rsidRPr="00B424A0" w14:paraId="70537052" w14:textId="77777777" w:rsidTr="00801D74">
        <w:trPr>
          <w:trHeight w:val="397"/>
        </w:trPr>
        <w:tc>
          <w:tcPr>
            <w:tcW w:w="1557" w:type="dxa"/>
            <w:vAlign w:val="center"/>
          </w:tcPr>
          <w:p w14:paraId="21235FD1" w14:textId="77777777" w:rsidR="00733715" w:rsidRPr="00881073" w:rsidRDefault="00733715" w:rsidP="00ED4A10">
            <w:pPr>
              <w:snapToGrid w:val="0"/>
              <w:jc w:val="center"/>
              <w:rPr>
                <w:rFonts w:eastAsiaTheme="minorEastAsia"/>
                <w:szCs w:val="21"/>
              </w:rPr>
            </w:pPr>
          </w:p>
        </w:tc>
        <w:tc>
          <w:tcPr>
            <w:tcW w:w="1557" w:type="dxa"/>
            <w:gridSpan w:val="3"/>
            <w:vAlign w:val="center"/>
          </w:tcPr>
          <w:p w14:paraId="651FA10D" w14:textId="77777777" w:rsidR="00733715" w:rsidRPr="00881073" w:rsidRDefault="00733715" w:rsidP="00ED4A10">
            <w:pPr>
              <w:snapToGrid w:val="0"/>
              <w:jc w:val="center"/>
              <w:rPr>
                <w:rFonts w:eastAsiaTheme="minorEastAsia"/>
                <w:szCs w:val="21"/>
              </w:rPr>
            </w:pPr>
          </w:p>
        </w:tc>
        <w:tc>
          <w:tcPr>
            <w:tcW w:w="1424" w:type="dxa"/>
            <w:vAlign w:val="center"/>
          </w:tcPr>
          <w:p w14:paraId="09725E8C" w14:textId="77777777" w:rsidR="00733715" w:rsidRDefault="00733715" w:rsidP="00ED4A10">
            <w:pPr>
              <w:snapToGrid w:val="0"/>
              <w:jc w:val="center"/>
              <w:rPr>
                <w:rFonts w:eastAsiaTheme="minorEastAsia"/>
                <w:szCs w:val="21"/>
              </w:rPr>
            </w:pPr>
          </w:p>
        </w:tc>
        <w:tc>
          <w:tcPr>
            <w:tcW w:w="1691" w:type="dxa"/>
            <w:gridSpan w:val="2"/>
            <w:vMerge/>
            <w:vAlign w:val="center"/>
          </w:tcPr>
          <w:p w14:paraId="3E65523B" w14:textId="77777777" w:rsidR="00733715" w:rsidRPr="00881073" w:rsidRDefault="00733715" w:rsidP="00ED4A10">
            <w:pPr>
              <w:snapToGrid w:val="0"/>
              <w:jc w:val="center"/>
              <w:rPr>
                <w:rFonts w:eastAsiaTheme="minorEastAsia"/>
                <w:szCs w:val="21"/>
              </w:rPr>
            </w:pPr>
          </w:p>
        </w:tc>
        <w:tc>
          <w:tcPr>
            <w:tcW w:w="1557" w:type="dxa"/>
            <w:gridSpan w:val="2"/>
            <w:vAlign w:val="center"/>
          </w:tcPr>
          <w:p w14:paraId="50106AA3" w14:textId="77777777" w:rsidR="00733715" w:rsidRPr="00881073" w:rsidRDefault="00733715" w:rsidP="00ED4A10">
            <w:pPr>
              <w:snapToGrid w:val="0"/>
              <w:jc w:val="center"/>
              <w:rPr>
                <w:rFonts w:eastAsiaTheme="minorEastAsia"/>
                <w:szCs w:val="21"/>
              </w:rPr>
            </w:pPr>
          </w:p>
        </w:tc>
        <w:tc>
          <w:tcPr>
            <w:tcW w:w="1558" w:type="dxa"/>
            <w:vAlign w:val="center"/>
          </w:tcPr>
          <w:p w14:paraId="03A1C6C7" w14:textId="69FA3237" w:rsidR="00733715" w:rsidRPr="00881073" w:rsidRDefault="00733715" w:rsidP="00ED4A10">
            <w:pPr>
              <w:snapToGrid w:val="0"/>
              <w:jc w:val="center"/>
              <w:rPr>
                <w:rFonts w:eastAsiaTheme="minorEastAsia"/>
                <w:szCs w:val="21"/>
              </w:rPr>
            </w:pPr>
          </w:p>
        </w:tc>
      </w:tr>
      <w:tr w:rsidR="00733715" w:rsidRPr="00B424A0" w14:paraId="5628C8B0" w14:textId="77777777" w:rsidTr="00801D74">
        <w:trPr>
          <w:trHeight w:val="397"/>
        </w:trPr>
        <w:tc>
          <w:tcPr>
            <w:tcW w:w="1557" w:type="dxa"/>
            <w:vAlign w:val="center"/>
          </w:tcPr>
          <w:p w14:paraId="4C08E430" w14:textId="77777777" w:rsidR="00733715" w:rsidRPr="00881073" w:rsidRDefault="00733715" w:rsidP="00ED4A10">
            <w:pPr>
              <w:snapToGrid w:val="0"/>
              <w:jc w:val="center"/>
              <w:rPr>
                <w:rFonts w:eastAsiaTheme="minorEastAsia"/>
                <w:szCs w:val="21"/>
              </w:rPr>
            </w:pPr>
          </w:p>
        </w:tc>
        <w:tc>
          <w:tcPr>
            <w:tcW w:w="1557" w:type="dxa"/>
            <w:gridSpan w:val="3"/>
            <w:vAlign w:val="center"/>
          </w:tcPr>
          <w:p w14:paraId="0C26DC95" w14:textId="77777777" w:rsidR="00733715" w:rsidRPr="00881073" w:rsidRDefault="00733715" w:rsidP="00ED4A10">
            <w:pPr>
              <w:snapToGrid w:val="0"/>
              <w:jc w:val="center"/>
              <w:rPr>
                <w:rFonts w:eastAsiaTheme="minorEastAsia"/>
                <w:szCs w:val="21"/>
              </w:rPr>
            </w:pPr>
          </w:p>
        </w:tc>
        <w:tc>
          <w:tcPr>
            <w:tcW w:w="1424" w:type="dxa"/>
            <w:vAlign w:val="center"/>
          </w:tcPr>
          <w:p w14:paraId="49E8FD1F" w14:textId="77777777" w:rsidR="00733715" w:rsidRDefault="00733715" w:rsidP="00ED4A10">
            <w:pPr>
              <w:snapToGrid w:val="0"/>
              <w:jc w:val="center"/>
              <w:rPr>
                <w:rFonts w:eastAsiaTheme="minorEastAsia"/>
                <w:szCs w:val="21"/>
              </w:rPr>
            </w:pPr>
          </w:p>
        </w:tc>
        <w:tc>
          <w:tcPr>
            <w:tcW w:w="1691" w:type="dxa"/>
            <w:gridSpan w:val="2"/>
            <w:vMerge/>
            <w:vAlign w:val="center"/>
          </w:tcPr>
          <w:p w14:paraId="477E04DB" w14:textId="77777777" w:rsidR="00733715" w:rsidRPr="00881073" w:rsidRDefault="00733715" w:rsidP="00ED4A10">
            <w:pPr>
              <w:snapToGrid w:val="0"/>
              <w:jc w:val="center"/>
              <w:rPr>
                <w:rFonts w:eastAsiaTheme="minorEastAsia"/>
                <w:szCs w:val="21"/>
              </w:rPr>
            </w:pPr>
          </w:p>
        </w:tc>
        <w:tc>
          <w:tcPr>
            <w:tcW w:w="1557" w:type="dxa"/>
            <w:gridSpan w:val="2"/>
            <w:vAlign w:val="center"/>
          </w:tcPr>
          <w:p w14:paraId="488D2611" w14:textId="77777777" w:rsidR="00733715" w:rsidRPr="00881073" w:rsidRDefault="00733715" w:rsidP="00ED4A10">
            <w:pPr>
              <w:snapToGrid w:val="0"/>
              <w:jc w:val="center"/>
              <w:rPr>
                <w:rFonts w:eastAsiaTheme="minorEastAsia"/>
                <w:szCs w:val="21"/>
              </w:rPr>
            </w:pPr>
          </w:p>
        </w:tc>
        <w:tc>
          <w:tcPr>
            <w:tcW w:w="1558" w:type="dxa"/>
            <w:vAlign w:val="center"/>
          </w:tcPr>
          <w:p w14:paraId="0A43628F" w14:textId="0764F7AB" w:rsidR="00733715" w:rsidRPr="00881073" w:rsidRDefault="00733715" w:rsidP="00ED4A10">
            <w:pPr>
              <w:snapToGrid w:val="0"/>
              <w:jc w:val="center"/>
              <w:rPr>
                <w:rFonts w:eastAsiaTheme="minorEastAsia"/>
                <w:szCs w:val="21"/>
              </w:rPr>
            </w:pPr>
          </w:p>
        </w:tc>
      </w:tr>
      <w:tr w:rsidR="00733715" w:rsidRPr="00B424A0" w14:paraId="070C9B24" w14:textId="77777777" w:rsidTr="00801D74">
        <w:trPr>
          <w:trHeight w:val="397"/>
        </w:trPr>
        <w:tc>
          <w:tcPr>
            <w:tcW w:w="1557" w:type="dxa"/>
            <w:vAlign w:val="center"/>
          </w:tcPr>
          <w:p w14:paraId="75A7DF60" w14:textId="77777777" w:rsidR="00733715" w:rsidRPr="00881073" w:rsidRDefault="00733715" w:rsidP="00ED4A10">
            <w:pPr>
              <w:snapToGrid w:val="0"/>
              <w:jc w:val="center"/>
              <w:rPr>
                <w:rFonts w:eastAsiaTheme="minorEastAsia"/>
                <w:szCs w:val="21"/>
              </w:rPr>
            </w:pPr>
          </w:p>
        </w:tc>
        <w:tc>
          <w:tcPr>
            <w:tcW w:w="1557" w:type="dxa"/>
            <w:gridSpan w:val="3"/>
            <w:vAlign w:val="center"/>
          </w:tcPr>
          <w:p w14:paraId="4431651A" w14:textId="77777777" w:rsidR="00733715" w:rsidRPr="00881073" w:rsidRDefault="00733715" w:rsidP="00ED4A10">
            <w:pPr>
              <w:snapToGrid w:val="0"/>
              <w:jc w:val="center"/>
              <w:rPr>
                <w:rFonts w:eastAsiaTheme="minorEastAsia"/>
                <w:szCs w:val="21"/>
              </w:rPr>
            </w:pPr>
          </w:p>
        </w:tc>
        <w:tc>
          <w:tcPr>
            <w:tcW w:w="1424" w:type="dxa"/>
            <w:vAlign w:val="center"/>
          </w:tcPr>
          <w:p w14:paraId="360080C5" w14:textId="77777777" w:rsidR="00733715" w:rsidRDefault="00733715" w:rsidP="00ED4A10">
            <w:pPr>
              <w:snapToGrid w:val="0"/>
              <w:jc w:val="center"/>
              <w:rPr>
                <w:rFonts w:eastAsiaTheme="minorEastAsia"/>
                <w:szCs w:val="21"/>
              </w:rPr>
            </w:pPr>
          </w:p>
        </w:tc>
        <w:tc>
          <w:tcPr>
            <w:tcW w:w="1691" w:type="dxa"/>
            <w:gridSpan w:val="2"/>
            <w:vMerge/>
            <w:vAlign w:val="center"/>
          </w:tcPr>
          <w:p w14:paraId="4FF18206" w14:textId="77777777" w:rsidR="00733715" w:rsidRPr="00881073" w:rsidRDefault="00733715" w:rsidP="00ED4A10">
            <w:pPr>
              <w:snapToGrid w:val="0"/>
              <w:jc w:val="center"/>
              <w:rPr>
                <w:rFonts w:eastAsiaTheme="minorEastAsia"/>
                <w:szCs w:val="21"/>
              </w:rPr>
            </w:pPr>
          </w:p>
        </w:tc>
        <w:tc>
          <w:tcPr>
            <w:tcW w:w="1557" w:type="dxa"/>
            <w:gridSpan w:val="2"/>
            <w:vAlign w:val="center"/>
          </w:tcPr>
          <w:p w14:paraId="7F15EE54" w14:textId="77777777" w:rsidR="00733715" w:rsidRPr="00881073" w:rsidRDefault="00733715" w:rsidP="00ED4A10">
            <w:pPr>
              <w:snapToGrid w:val="0"/>
              <w:jc w:val="center"/>
              <w:rPr>
                <w:rFonts w:eastAsiaTheme="minorEastAsia"/>
                <w:szCs w:val="21"/>
              </w:rPr>
            </w:pPr>
          </w:p>
        </w:tc>
        <w:tc>
          <w:tcPr>
            <w:tcW w:w="1558" w:type="dxa"/>
            <w:vAlign w:val="center"/>
          </w:tcPr>
          <w:p w14:paraId="4C58D5BD" w14:textId="7A775B2B" w:rsidR="00733715" w:rsidRPr="00881073" w:rsidRDefault="00733715" w:rsidP="00ED4A10">
            <w:pPr>
              <w:snapToGrid w:val="0"/>
              <w:jc w:val="center"/>
              <w:rPr>
                <w:rFonts w:eastAsiaTheme="minorEastAsia"/>
                <w:szCs w:val="21"/>
              </w:rPr>
            </w:pPr>
          </w:p>
        </w:tc>
      </w:tr>
      <w:tr w:rsidR="00733715" w:rsidRPr="00B424A0" w14:paraId="4198857A" w14:textId="77777777" w:rsidTr="00801D74">
        <w:trPr>
          <w:trHeight w:val="397"/>
        </w:trPr>
        <w:tc>
          <w:tcPr>
            <w:tcW w:w="1557" w:type="dxa"/>
            <w:vAlign w:val="center"/>
          </w:tcPr>
          <w:p w14:paraId="09A861A3" w14:textId="77777777" w:rsidR="00733715" w:rsidRPr="00881073" w:rsidRDefault="00733715" w:rsidP="00ED4A10">
            <w:pPr>
              <w:snapToGrid w:val="0"/>
              <w:jc w:val="center"/>
              <w:rPr>
                <w:rFonts w:eastAsiaTheme="minorEastAsia"/>
                <w:szCs w:val="21"/>
              </w:rPr>
            </w:pPr>
          </w:p>
        </w:tc>
        <w:tc>
          <w:tcPr>
            <w:tcW w:w="1557" w:type="dxa"/>
            <w:gridSpan w:val="3"/>
            <w:vAlign w:val="center"/>
          </w:tcPr>
          <w:p w14:paraId="1BB66E7A" w14:textId="77777777" w:rsidR="00733715" w:rsidRPr="00881073" w:rsidRDefault="00733715" w:rsidP="00ED4A10">
            <w:pPr>
              <w:snapToGrid w:val="0"/>
              <w:jc w:val="center"/>
              <w:rPr>
                <w:rFonts w:eastAsiaTheme="minorEastAsia"/>
                <w:szCs w:val="21"/>
              </w:rPr>
            </w:pPr>
          </w:p>
        </w:tc>
        <w:tc>
          <w:tcPr>
            <w:tcW w:w="1424" w:type="dxa"/>
            <w:vAlign w:val="center"/>
          </w:tcPr>
          <w:p w14:paraId="40B90401" w14:textId="77777777" w:rsidR="00733715" w:rsidRDefault="00733715" w:rsidP="00ED4A10">
            <w:pPr>
              <w:snapToGrid w:val="0"/>
              <w:jc w:val="center"/>
              <w:rPr>
                <w:rFonts w:eastAsiaTheme="minorEastAsia"/>
                <w:szCs w:val="21"/>
              </w:rPr>
            </w:pPr>
          </w:p>
        </w:tc>
        <w:tc>
          <w:tcPr>
            <w:tcW w:w="1691" w:type="dxa"/>
            <w:gridSpan w:val="2"/>
            <w:vMerge/>
            <w:vAlign w:val="center"/>
          </w:tcPr>
          <w:p w14:paraId="39590FE6" w14:textId="77777777" w:rsidR="00733715" w:rsidRPr="00881073" w:rsidRDefault="00733715" w:rsidP="00ED4A10">
            <w:pPr>
              <w:snapToGrid w:val="0"/>
              <w:jc w:val="center"/>
              <w:rPr>
                <w:rFonts w:eastAsiaTheme="minorEastAsia"/>
                <w:szCs w:val="21"/>
              </w:rPr>
            </w:pPr>
          </w:p>
        </w:tc>
        <w:tc>
          <w:tcPr>
            <w:tcW w:w="1557" w:type="dxa"/>
            <w:gridSpan w:val="2"/>
            <w:vAlign w:val="center"/>
          </w:tcPr>
          <w:p w14:paraId="28C3CC0A" w14:textId="77777777" w:rsidR="00733715" w:rsidRPr="00881073" w:rsidRDefault="00733715" w:rsidP="00ED4A10">
            <w:pPr>
              <w:snapToGrid w:val="0"/>
              <w:jc w:val="center"/>
              <w:rPr>
                <w:rFonts w:eastAsiaTheme="minorEastAsia"/>
                <w:szCs w:val="21"/>
              </w:rPr>
            </w:pPr>
          </w:p>
        </w:tc>
        <w:tc>
          <w:tcPr>
            <w:tcW w:w="1558" w:type="dxa"/>
            <w:vAlign w:val="center"/>
          </w:tcPr>
          <w:p w14:paraId="14DB715C" w14:textId="255B4454" w:rsidR="00733715" w:rsidRPr="00881073" w:rsidRDefault="00733715" w:rsidP="00ED4A10">
            <w:pPr>
              <w:snapToGrid w:val="0"/>
              <w:jc w:val="center"/>
              <w:rPr>
                <w:rFonts w:eastAsiaTheme="minorEastAsia"/>
                <w:szCs w:val="21"/>
              </w:rPr>
            </w:pPr>
          </w:p>
        </w:tc>
      </w:tr>
      <w:tr w:rsidR="00801D74" w:rsidRPr="00B424A0" w14:paraId="4B00D7D6" w14:textId="77777777" w:rsidTr="00801D74">
        <w:trPr>
          <w:trHeight w:val="397"/>
        </w:trPr>
        <w:tc>
          <w:tcPr>
            <w:tcW w:w="9344" w:type="dxa"/>
            <w:gridSpan w:val="10"/>
            <w:vAlign w:val="center"/>
          </w:tcPr>
          <w:p w14:paraId="05AFF96F" w14:textId="61DBD67C" w:rsidR="00801D74" w:rsidRPr="00881073" w:rsidRDefault="00801D74" w:rsidP="00801D74">
            <w:pPr>
              <w:snapToGrid w:val="0"/>
              <w:rPr>
                <w:rFonts w:eastAsiaTheme="minorEastAsia"/>
                <w:szCs w:val="21"/>
              </w:rPr>
            </w:pPr>
            <w:r>
              <w:rPr>
                <w:rFonts w:eastAsiaTheme="minorEastAsia" w:hint="eastAsia"/>
                <w:szCs w:val="21"/>
              </w:rPr>
              <w:t>四、线性度校准</w:t>
            </w:r>
          </w:p>
        </w:tc>
      </w:tr>
      <w:tr w:rsidR="00801D74" w:rsidRPr="00B424A0" w14:paraId="715D61F0" w14:textId="77777777" w:rsidTr="000A2A74">
        <w:trPr>
          <w:trHeight w:val="371"/>
        </w:trPr>
        <w:tc>
          <w:tcPr>
            <w:tcW w:w="3114" w:type="dxa"/>
            <w:gridSpan w:val="4"/>
            <w:vAlign w:val="center"/>
          </w:tcPr>
          <w:p w14:paraId="0FFFB35F" w14:textId="70458E02" w:rsidR="00801D74" w:rsidRPr="00881073" w:rsidRDefault="00801D74" w:rsidP="00ED4A10">
            <w:pPr>
              <w:snapToGrid w:val="0"/>
              <w:jc w:val="center"/>
              <w:rPr>
                <w:rFonts w:eastAsiaTheme="minorEastAsia"/>
                <w:szCs w:val="21"/>
              </w:rPr>
            </w:pPr>
            <w:r w:rsidRPr="00881073">
              <w:rPr>
                <w:rFonts w:eastAsiaTheme="minorEastAsia"/>
                <w:szCs w:val="21"/>
              </w:rPr>
              <w:t>被校系统示值</w:t>
            </w:r>
            <w:r>
              <w:rPr>
                <w:rFonts w:eastAsiaTheme="minorEastAsia" w:hint="eastAsia"/>
                <w:i/>
                <w:szCs w:val="21"/>
              </w:rPr>
              <w:t>I</w:t>
            </w:r>
            <w:r w:rsidRPr="00881073">
              <w:rPr>
                <w:rFonts w:eastAsiaTheme="minorEastAsia"/>
                <w:szCs w:val="21"/>
                <w:vertAlign w:val="subscript"/>
              </w:rPr>
              <w:t>x</w:t>
            </w:r>
            <w:r w:rsidRPr="00881073">
              <w:rPr>
                <w:rFonts w:eastAsiaTheme="minorEastAsia"/>
                <w:szCs w:val="21"/>
              </w:rPr>
              <w:t xml:space="preserve"> (</w:t>
            </w:r>
            <w:r>
              <w:rPr>
                <w:rFonts w:eastAsiaTheme="minorEastAsia" w:hint="eastAsia"/>
                <w:szCs w:val="21"/>
              </w:rPr>
              <w:t>A</w:t>
            </w:r>
            <w:r w:rsidRPr="00881073">
              <w:rPr>
                <w:rFonts w:eastAsiaTheme="minorEastAsia"/>
                <w:szCs w:val="21"/>
              </w:rPr>
              <w:t>)</w:t>
            </w:r>
          </w:p>
        </w:tc>
        <w:tc>
          <w:tcPr>
            <w:tcW w:w="3115" w:type="dxa"/>
            <w:gridSpan w:val="3"/>
            <w:vAlign w:val="center"/>
          </w:tcPr>
          <w:p w14:paraId="5F90F03E" w14:textId="3765CE53" w:rsidR="00801D74" w:rsidRPr="00881073" w:rsidRDefault="00801D74" w:rsidP="00ED4A10">
            <w:pPr>
              <w:snapToGrid w:val="0"/>
              <w:jc w:val="center"/>
              <w:rPr>
                <w:rFonts w:eastAsiaTheme="minorEastAsia"/>
                <w:szCs w:val="21"/>
              </w:rPr>
            </w:pPr>
            <w:r w:rsidRPr="00881073">
              <w:rPr>
                <w:rFonts w:eastAsiaTheme="minorEastAsia"/>
                <w:szCs w:val="21"/>
              </w:rPr>
              <w:t>认可测量系统</w:t>
            </w:r>
            <w:r>
              <w:rPr>
                <w:rFonts w:eastAsiaTheme="minorEastAsia" w:hint="eastAsia"/>
                <w:szCs w:val="21"/>
              </w:rPr>
              <w:t>测量值</w:t>
            </w:r>
            <w:r>
              <w:rPr>
                <w:rFonts w:eastAsiaTheme="minorEastAsia" w:hint="eastAsia"/>
                <w:i/>
                <w:szCs w:val="21"/>
              </w:rPr>
              <w:t>I</w:t>
            </w:r>
            <w:r>
              <w:rPr>
                <w:rFonts w:eastAsiaTheme="minorEastAsia" w:hint="eastAsia"/>
                <w:szCs w:val="21"/>
                <w:vertAlign w:val="subscript"/>
              </w:rPr>
              <w:t>N</w:t>
            </w:r>
            <w:r w:rsidRPr="00881073">
              <w:rPr>
                <w:rFonts w:eastAsiaTheme="minorEastAsia"/>
                <w:szCs w:val="21"/>
              </w:rPr>
              <w:t xml:space="preserve"> (</w:t>
            </w:r>
            <w:r>
              <w:rPr>
                <w:rFonts w:eastAsiaTheme="minorEastAsia" w:hint="eastAsia"/>
                <w:szCs w:val="21"/>
              </w:rPr>
              <w:t>A</w:t>
            </w:r>
            <w:r w:rsidRPr="00881073">
              <w:rPr>
                <w:rFonts w:eastAsiaTheme="minorEastAsia"/>
                <w:szCs w:val="21"/>
              </w:rPr>
              <w:t>)</w:t>
            </w:r>
          </w:p>
        </w:tc>
        <w:tc>
          <w:tcPr>
            <w:tcW w:w="3115" w:type="dxa"/>
            <w:gridSpan w:val="3"/>
            <w:vAlign w:val="center"/>
          </w:tcPr>
          <w:p w14:paraId="13EC7551" w14:textId="57A919B2" w:rsidR="00801D74" w:rsidRPr="00881073" w:rsidRDefault="00801D74" w:rsidP="00ED4A10">
            <w:pPr>
              <w:snapToGrid w:val="0"/>
              <w:jc w:val="center"/>
              <w:rPr>
                <w:rFonts w:eastAsiaTheme="minorEastAsia"/>
                <w:szCs w:val="21"/>
              </w:rPr>
            </w:pPr>
            <w:r>
              <w:rPr>
                <w:rFonts w:eastAsiaTheme="minorEastAsia" w:hint="eastAsia"/>
                <w:i/>
                <w:szCs w:val="21"/>
              </w:rPr>
              <w:t>I</w:t>
            </w:r>
            <w:r w:rsidRPr="00881073">
              <w:rPr>
                <w:rFonts w:eastAsiaTheme="minorEastAsia"/>
                <w:szCs w:val="21"/>
                <w:vertAlign w:val="subscript"/>
              </w:rPr>
              <w:t>x</w:t>
            </w:r>
            <w:r w:rsidRPr="00881073">
              <w:rPr>
                <w:rFonts w:eastAsiaTheme="minorEastAsia"/>
                <w:szCs w:val="21"/>
              </w:rPr>
              <w:t>和</w:t>
            </w:r>
            <w:r>
              <w:rPr>
                <w:rFonts w:eastAsiaTheme="minorEastAsia" w:hint="eastAsia"/>
                <w:i/>
                <w:szCs w:val="21"/>
              </w:rPr>
              <w:t>I</w:t>
            </w:r>
            <w:r>
              <w:rPr>
                <w:rFonts w:eastAsiaTheme="minorEastAsia" w:hint="eastAsia"/>
                <w:szCs w:val="21"/>
                <w:vertAlign w:val="subscript"/>
              </w:rPr>
              <w:t>N</w:t>
            </w:r>
            <w:r w:rsidRPr="00881073">
              <w:rPr>
                <w:rFonts w:eastAsiaTheme="minorEastAsia"/>
                <w:szCs w:val="21"/>
              </w:rPr>
              <w:t>比值</w:t>
            </w:r>
            <w:r w:rsidRPr="00881073">
              <w:rPr>
                <w:rFonts w:eastAsiaTheme="minorEastAsia"/>
                <w:i/>
                <w:szCs w:val="21"/>
              </w:rPr>
              <w:t>F</w:t>
            </w:r>
            <w:r w:rsidRPr="00881073">
              <w:rPr>
                <w:rFonts w:eastAsiaTheme="minorEastAsia"/>
                <w:szCs w:val="21"/>
                <w:vertAlign w:val="subscript"/>
              </w:rPr>
              <w:t>i</w:t>
            </w:r>
          </w:p>
        </w:tc>
      </w:tr>
      <w:tr w:rsidR="00801D74" w:rsidRPr="00B424A0" w14:paraId="748F078B" w14:textId="77777777" w:rsidTr="000A2A74">
        <w:trPr>
          <w:trHeight w:val="366"/>
        </w:trPr>
        <w:tc>
          <w:tcPr>
            <w:tcW w:w="3114" w:type="dxa"/>
            <w:gridSpan w:val="4"/>
            <w:vAlign w:val="center"/>
          </w:tcPr>
          <w:p w14:paraId="7F288E9E" w14:textId="77777777" w:rsidR="00801D74" w:rsidRPr="00881073" w:rsidRDefault="00801D74" w:rsidP="00ED4A10">
            <w:pPr>
              <w:snapToGrid w:val="0"/>
              <w:jc w:val="center"/>
              <w:rPr>
                <w:rFonts w:eastAsiaTheme="minorEastAsia"/>
                <w:szCs w:val="21"/>
              </w:rPr>
            </w:pPr>
          </w:p>
        </w:tc>
        <w:tc>
          <w:tcPr>
            <w:tcW w:w="3115" w:type="dxa"/>
            <w:gridSpan w:val="3"/>
            <w:vAlign w:val="center"/>
          </w:tcPr>
          <w:p w14:paraId="51F44493" w14:textId="77777777" w:rsidR="00801D74" w:rsidRPr="00881073" w:rsidRDefault="00801D74" w:rsidP="00ED4A10">
            <w:pPr>
              <w:snapToGrid w:val="0"/>
              <w:jc w:val="center"/>
              <w:rPr>
                <w:rFonts w:eastAsiaTheme="minorEastAsia"/>
                <w:szCs w:val="21"/>
              </w:rPr>
            </w:pPr>
          </w:p>
        </w:tc>
        <w:tc>
          <w:tcPr>
            <w:tcW w:w="3115" w:type="dxa"/>
            <w:gridSpan w:val="3"/>
            <w:vAlign w:val="center"/>
          </w:tcPr>
          <w:p w14:paraId="20122E82" w14:textId="37597D4C" w:rsidR="00801D74" w:rsidRPr="00881073" w:rsidRDefault="00801D74" w:rsidP="00ED4A10">
            <w:pPr>
              <w:snapToGrid w:val="0"/>
              <w:jc w:val="center"/>
              <w:rPr>
                <w:rFonts w:eastAsiaTheme="minorEastAsia"/>
                <w:szCs w:val="21"/>
              </w:rPr>
            </w:pPr>
          </w:p>
        </w:tc>
      </w:tr>
      <w:tr w:rsidR="00801D74" w:rsidRPr="00B424A0" w14:paraId="4D11596F" w14:textId="77777777" w:rsidTr="000A2A74">
        <w:trPr>
          <w:trHeight w:val="366"/>
        </w:trPr>
        <w:tc>
          <w:tcPr>
            <w:tcW w:w="3114" w:type="dxa"/>
            <w:gridSpan w:val="4"/>
            <w:vAlign w:val="center"/>
          </w:tcPr>
          <w:p w14:paraId="64AA934D" w14:textId="77777777" w:rsidR="00801D74" w:rsidRPr="00881073" w:rsidRDefault="00801D74" w:rsidP="00ED4A10">
            <w:pPr>
              <w:snapToGrid w:val="0"/>
              <w:jc w:val="center"/>
              <w:rPr>
                <w:rFonts w:eastAsiaTheme="minorEastAsia"/>
                <w:szCs w:val="21"/>
              </w:rPr>
            </w:pPr>
          </w:p>
        </w:tc>
        <w:tc>
          <w:tcPr>
            <w:tcW w:w="3115" w:type="dxa"/>
            <w:gridSpan w:val="3"/>
            <w:vAlign w:val="center"/>
          </w:tcPr>
          <w:p w14:paraId="7EE1CBEF" w14:textId="77777777" w:rsidR="00801D74" w:rsidRPr="00881073" w:rsidRDefault="00801D74" w:rsidP="00ED4A10">
            <w:pPr>
              <w:snapToGrid w:val="0"/>
              <w:jc w:val="center"/>
              <w:rPr>
                <w:rFonts w:eastAsiaTheme="minorEastAsia"/>
                <w:szCs w:val="21"/>
              </w:rPr>
            </w:pPr>
          </w:p>
        </w:tc>
        <w:tc>
          <w:tcPr>
            <w:tcW w:w="3115" w:type="dxa"/>
            <w:gridSpan w:val="3"/>
            <w:vAlign w:val="center"/>
          </w:tcPr>
          <w:p w14:paraId="2E2142ED" w14:textId="68140FAF" w:rsidR="00801D74" w:rsidRPr="00881073" w:rsidRDefault="00801D74" w:rsidP="00ED4A10">
            <w:pPr>
              <w:snapToGrid w:val="0"/>
              <w:jc w:val="center"/>
              <w:rPr>
                <w:rFonts w:eastAsiaTheme="minorEastAsia"/>
                <w:szCs w:val="21"/>
              </w:rPr>
            </w:pPr>
          </w:p>
        </w:tc>
      </w:tr>
      <w:tr w:rsidR="00801D74" w:rsidRPr="00B424A0" w14:paraId="0FEF0E21" w14:textId="77777777" w:rsidTr="000A2A74">
        <w:trPr>
          <w:trHeight w:val="366"/>
        </w:trPr>
        <w:tc>
          <w:tcPr>
            <w:tcW w:w="3114" w:type="dxa"/>
            <w:gridSpan w:val="4"/>
            <w:vAlign w:val="center"/>
          </w:tcPr>
          <w:p w14:paraId="05CB59DF" w14:textId="77777777" w:rsidR="00801D74" w:rsidRPr="00881073" w:rsidRDefault="00801D74" w:rsidP="00ED4A10">
            <w:pPr>
              <w:snapToGrid w:val="0"/>
              <w:jc w:val="center"/>
              <w:rPr>
                <w:rFonts w:eastAsiaTheme="minorEastAsia"/>
                <w:szCs w:val="21"/>
              </w:rPr>
            </w:pPr>
          </w:p>
        </w:tc>
        <w:tc>
          <w:tcPr>
            <w:tcW w:w="3115" w:type="dxa"/>
            <w:gridSpan w:val="3"/>
            <w:vAlign w:val="center"/>
          </w:tcPr>
          <w:p w14:paraId="65437608" w14:textId="77777777" w:rsidR="00801D74" w:rsidRPr="00881073" w:rsidRDefault="00801D74" w:rsidP="00ED4A10">
            <w:pPr>
              <w:snapToGrid w:val="0"/>
              <w:jc w:val="center"/>
              <w:rPr>
                <w:rFonts w:eastAsiaTheme="minorEastAsia"/>
                <w:szCs w:val="21"/>
              </w:rPr>
            </w:pPr>
          </w:p>
        </w:tc>
        <w:tc>
          <w:tcPr>
            <w:tcW w:w="3115" w:type="dxa"/>
            <w:gridSpan w:val="3"/>
            <w:vAlign w:val="center"/>
          </w:tcPr>
          <w:p w14:paraId="2DA0E146" w14:textId="7AD62EB9" w:rsidR="00801D74" w:rsidRPr="00881073" w:rsidRDefault="00801D74" w:rsidP="00ED4A10">
            <w:pPr>
              <w:snapToGrid w:val="0"/>
              <w:jc w:val="center"/>
              <w:rPr>
                <w:rFonts w:eastAsiaTheme="minorEastAsia"/>
                <w:szCs w:val="21"/>
              </w:rPr>
            </w:pPr>
          </w:p>
        </w:tc>
      </w:tr>
      <w:tr w:rsidR="00801D74" w:rsidRPr="00B424A0" w14:paraId="006F7D05" w14:textId="77777777" w:rsidTr="000A2A74">
        <w:trPr>
          <w:trHeight w:val="366"/>
        </w:trPr>
        <w:tc>
          <w:tcPr>
            <w:tcW w:w="3114" w:type="dxa"/>
            <w:gridSpan w:val="4"/>
            <w:vAlign w:val="center"/>
          </w:tcPr>
          <w:p w14:paraId="0597C058" w14:textId="77777777" w:rsidR="00801D74" w:rsidRPr="00881073" w:rsidRDefault="00801D74" w:rsidP="00ED4A10">
            <w:pPr>
              <w:snapToGrid w:val="0"/>
              <w:jc w:val="center"/>
              <w:rPr>
                <w:rFonts w:eastAsiaTheme="minorEastAsia"/>
                <w:szCs w:val="21"/>
              </w:rPr>
            </w:pPr>
          </w:p>
        </w:tc>
        <w:tc>
          <w:tcPr>
            <w:tcW w:w="3115" w:type="dxa"/>
            <w:gridSpan w:val="3"/>
            <w:vAlign w:val="center"/>
          </w:tcPr>
          <w:p w14:paraId="29BAB59E" w14:textId="77777777" w:rsidR="00801D74" w:rsidRPr="00881073" w:rsidRDefault="00801D74" w:rsidP="00ED4A10">
            <w:pPr>
              <w:snapToGrid w:val="0"/>
              <w:jc w:val="center"/>
              <w:rPr>
                <w:rFonts w:eastAsiaTheme="minorEastAsia"/>
                <w:szCs w:val="21"/>
              </w:rPr>
            </w:pPr>
          </w:p>
        </w:tc>
        <w:tc>
          <w:tcPr>
            <w:tcW w:w="3115" w:type="dxa"/>
            <w:gridSpan w:val="3"/>
            <w:vAlign w:val="center"/>
          </w:tcPr>
          <w:p w14:paraId="60FDB757" w14:textId="28DB7156" w:rsidR="00801D74" w:rsidRPr="00881073" w:rsidRDefault="00801D74" w:rsidP="00ED4A10">
            <w:pPr>
              <w:snapToGrid w:val="0"/>
              <w:jc w:val="center"/>
              <w:rPr>
                <w:rFonts w:eastAsiaTheme="minorEastAsia"/>
                <w:szCs w:val="21"/>
              </w:rPr>
            </w:pPr>
          </w:p>
        </w:tc>
      </w:tr>
      <w:tr w:rsidR="00801D74" w:rsidRPr="00B424A0" w14:paraId="5746A1C6" w14:textId="77777777" w:rsidTr="000A2A74">
        <w:trPr>
          <w:trHeight w:val="366"/>
        </w:trPr>
        <w:tc>
          <w:tcPr>
            <w:tcW w:w="3114" w:type="dxa"/>
            <w:gridSpan w:val="4"/>
            <w:vAlign w:val="center"/>
          </w:tcPr>
          <w:p w14:paraId="68939451" w14:textId="77777777" w:rsidR="00801D74" w:rsidRPr="00881073" w:rsidRDefault="00801D74" w:rsidP="00ED4A10">
            <w:pPr>
              <w:snapToGrid w:val="0"/>
              <w:jc w:val="center"/>
              <w:rPr>
                <w:rFonts w:eastAsiaTheme="minorEastAsia"/>
                <w:szCs w:val="21"/>
              </w:rPr>
            </w:pPr>
          </w:p>
        </w:tc>
        <w:tc>
          <w:tcPr>
            <w:tcW w:w="3115" w:type="dxa"/>
            <w:gridSpan w:val="3"/>
            <w:vAlign w:val="center"/>
          </w:tcPr>
          <w:p w14:paraId="00ADDBF2" w14:textId="77777777" w:rsidR="00801D74" w:rsidRPr="00881073" w:rsidRDefault="00801D74" w:rsidP="00ED4A10">
            <w:pPr>
              <w:snapToGrid w:val="0"/>
              <w:jc w:val="center"/>
              <w:rPr>
                <w:rFonts w:eastAsiaTheme="minorEastAsia"/>
                <w:szCs w:val="21"/>
              </w:rPr>
            </w:pPr>
          </w:p>
        </w:tc>
        <w:tc>
          <w:tcPr>
            <w:tcW w:w="3115" w:type="dxa"/>
            <w:gridSpan w:val="3"/>
            <w:vAlign w:val="center"/>
          </w:tcPr>
          <w:p w14:paraId="501BD852" w14:textId="53546AD7" w:rsidR="00801D74" w:rsidRPr="00881073" w:rsidRDefault="00801D74" w:rsidP="00ED4A10">
            <w:pPr>
              <w:snapToGrid w:val="0"/>
              <w:jc w:val="center"/>
              <w:rPr>
                <w:rFonts w:eastAsiaTheme="minorEastAsia"/>
                <w:szCs w:val="21"/>
              </w:rPr>
            </w:pPr>
          </w:p>
        </w:tc>
      </w:tr>
      <w:tr w:rsidR="00801D74" w:rsidRPr="00B424A0" w14:paraId="6AC738E9" w14:textId="77777777" w:rsidTr="00801D74">
        <w:trPr>
          <w:trHeight w:val="397"/>
        </w:trPr>
        <w:tc>
          <w:tcPr>
            <w:tcW w:w="9344" w:type="dxa"/>
            <w:gridSpan w:val="10"/>
            <w:vAlign w:val="center"/>
          </w:tcPr>
          <w:p w14:paraId="134575DC" w14:textId="77777777" w:rsidR="00801D74" w:rsidRDefault="00801D74" w:rsidP="00ED4A10">
            <w:pPr>
              <w:snapToGrid w:val="0"/>
              <w:rPr>
                <w:szCs w:val="21"/>
              </w:rPr>
            </w:pPr>
            <w:r>
              <w:rPr>
                <w:rFonts w:hint="eastAsia"/>
                <w:szCs w:val="21"/>
              </w:rPr>
              <w:t>四、短时稳定性校准：</w:t>
            </w:r>
          </w:p>
        </w:tc>
      </w:tr>
      <w:tr w:rsidR="00801D74" w:rsidRPr="00B424A0" w14:paraId="0D9DFB67" w14:textId="77777777" w:rsidTr="00801D74">
        <w:trPr>
          <w:trHeight w:val="397"/>
        </w:trPr>
        <w:tc>
          <w:tcPr>
            <w:tcW w:w="3028" w:type="dxa"/>
            <w:gridSpan w:val="3"/>
            <w:vMerge w:val="restart"/>
            <w:vAlign w:val="center"/>
          </w:tcPr>
          <w:p w14:paraId="77DF2120" w14:textId="77777777" w:rsidR="00801D74" w:rsidRPr="009131C3" w:rsidRDefault="00801D74" w:rsidP="009131C3">
            <w:pPr>
              <w:snapToGrid w:val="0"/>
              <w:jc w:val="center"/>
              <w:rPr>
                <w:rFonts w:eastAsiaTheme="minorEastAsia"/>
                <w:szCs w:val="21"/>
              </w:rPr>
            </w:pPr>
            <w:r w:rsidRPr="009131C3">
              <w:rPr>
                <w:rFonts w:eastAsiaTheme="minorEastAsia" w:hint="eastAsia"/>
                <w:szCs w:val="21"/>
              </w:rPr>
              <w:t>电流水平（</w:t>
            </w:r>
            <w:r w:rsidRPr="009131C3">
              <w:rPr>
                <w:rFonts w:eastAsiaTheme="minorEastAsia" w:hint="eastAsia"/>
                <w:szCs w:val="21"/>
              </w:rPr>
              <w:t>A</w:t>
            </w:r>
            <w:r w:rsidRPr="009131C3">
              <w:rPr>
                <w:rFonts w:eastAsiaTheme="minorEastAsia" w:hint="eastAsia"/>
                <w:szCs w:val="21"/>
              </w:rPr>
              <w:t>）</w:t>
            </w:r>
          </w:p>
        </w:tc>
        <w:tc>
          <w:tcPr>
            <w:tcW w:w="6316" w:type="dxa"/>
            <w:gridSpan w:val="7"/>
            <w:vAlign w:val="center"/>
          </w:tcPr>
          <w:p w14:paraId="4606CAC7" w14:textId="77777777" w:rsidR="00801D74" w:rsidRPr="009131C3" w:rsidRDefault="00801D74" w:rsidP="009131C3">
            <w:pPr>
              <w:snapToGrid w:val="0"/>
              <w:jc w:val="center"/>
              <w:rPr>
                <w:rFonts w:eastAsiaTheme="minorEastAsia"/>
                <w:szCs w:val="21"/>
              </w:rPr>
            </w:pPr>
            <w:r w:rsidRPr="009131C3">
              <w:rPr>
                <w:rFonts w:eastAsiaTheme="minorEastAsia" w:hint="eastAsia"/>
                <w:szCs w:val="21"/>
              </w:rPr>
              <w:t>工作时间：</w:t>
            </w:r>
          </w:p>
        </w:tc>
      </w:tr>
      <w:tr w:rsidR="00801D74" w:rsidRPr="00B424A0" w14:paraId="623B3FAB" w14:textId="77777777" w:rsidTr="00801D74">
        <w:trPr>
          <w:trHeight w:val="397"/>
        </w:trPr>
        <w:tc>
          <w:tcPr>
            <w:tcW w:w="3028" w:type="dxa"/>
            <w:gridSpan w:val="3"/>
            <w:vMerge/>
            <w:vAlign w:val="center"/>
          </w:tcPr>
          <w:p w14:paraId="00C2605C" w14:textId="77777777" w:rsidR="00801D74" w:rsidRPr="009131C3" w:rsidRDefault="00801D74" w:rsidP="009131C3">
            <w:pPr>
              <w:snapToGrid w:val="0"/>
              <w:jc w:val="center"/>
              <w:rPr>
                <w:rFonts w:eastAsiaTheme="minorEastAsia"/>
                <w:szCs w:val="21"/>
              </w:rPr>
            </w:pPr>
          </w:p>
        </w:tc>
        <w:tc>
          <w:tcPr>
            <w:tcW w:w="3027" w:type="dxa"/>
            <w:gridSpan w:val="3"/>
            <w:vAlign w:val="center"/>
          </w:tcPr>
          <w:p w14:paraId="3BF756E7" w14:textId="77777777" w:rsidR="00801D74" w:rsidRPr="009131C3" w:rsidRDefault="00801D74" w:rsidP="009131C3">
            <w:pPr>
              <w:jc w:val="center"/>
              <w:rPr>
                <w:rFonts w:eastAsiaTheme="minorEastAsia"/>
                <w:szCs w:val="21"/>
              </w:rPr>
            </w:pPr>
            <w:r>
              <w:rPr>
                <w:rFonts w:eastAsiaTheme="minorEastAsia" w:hint="eastAsia"/>
                <w:szCs w:val="21"/>
              </w:rPr>
              <w:t>施加</w:t>
            </w:r>
            <w:r w:rsidRPr="009131C3">
              <w:rPr>
                <w:rFonts w:eastAsiaTheme="minorEastAsia" w:hint="eastAsia"/>
                <w:szCs w:val="21"/>
              </w:rPr>
              <w:t>前相对误差（</w:t>
            </w:r>
            <w:r w:rsidRPr="009131C3">
              <w:rPr>
                <w:rFonts w:eastAsiaTheme="minorEastAsia" w:hint="eastAsia"/>
                <w:szCs w:val="21"/>
              </w:rPr>
              <w:t>%</w:t>
            </w:r>
            <w:r w:rsidRPr="009131C3">
              <w:rPr>
                <w:rFonts w:eastAsiaTheme="minorEastAsia" w:hint="eastAsia"/>
                <w:szCs w:val="21"/>
              </w:rPr>
              <w:t>）</w:t>
            </w:r>
          </w:p>
        </w:tc>
        <w:tc>
          <w:tcPr>
            <w:tcW w:w="3289" w:type="dxa"/>
            <w:gridSpan w:val="4"/>
            <w:vAlign w:val="center"/>
          </w:tcPr>
          <w:p w14:paraId="1ACDBF94" w14:textId="77777777" w:rsidR="00801D74" w:rsidRPr="009131C3" w:rsidRDefault="00801D74" w:rsidP="00347785">
            <w:pPr>
              <w:jc w:val="center"/>
              <w:rPr>
                <w:rFonts w:eastAsiaTheme="minorEastAsia"/>
                <w:szCs w:val="21"/>
              </w:rPr>
            </w:pPr>
            <w:r>
              <w:rPr>
                <w:rFonts w:eastAsiaTheme="minorEastAsia" w:hint="eastAsia"/>
                <w:szCs w:val="21"/>
              </w:rPr>
              <w:t>施加后</w:t>
            </w:r>
            <w:r w:rsidRPr="009131C3">
              <w:rPr>
                <w:rFonts w:eastAsiaTheme="minorEastAsia" w:hint="eastAsia"/>
                <w:szCs w:val="21"/>
              </w:rPr>
              <w:t>相对误差（</w:t>
            </w:r>
            <w:r w:rsidRPr="009131C3">
              <w:rPr>
                <w:rFonts w:eastAsiaTheme="minorEastAsia" w:hint="eastAsia"/>
                <w:szCs w:val="21"/>
              </w:rPr>
              <w:t>%</w:t>
            </w:r>
            <w:r w:rsidRPr="009131C3">
              <w:rPr>
                <w:rFonts w:eastAsiaTheme="minorEastAsia" w:hint="eastAsia"/>
                <w:szCs w:val="21"/>
              </w:rPr>
              <w:t>）</w:t>
            </w:r>
          </w:p>
        </w:tc>
      </w:tr>
      <w:tr w:rsidR="00801D74" w:rsidRPr="00B424A0" w14:paraId="0D98A5CF" w14:textId="77777777" w:rsidTr="00801D74">
        <w:trPr>
          <w:trHeight w:val="397"/>
        </w:trPr>
        <w:tc>
          <w:tcPr>
            <w:tcW w:w="3028" w:type="dxa"/>
            <w:gridSpan w:val="3"/>
            <w:vAlign w:val="center"/>
          </w:tcPr>
          <w:p w14:paraId="16067816" w14:textId="77777777" w:rsidR="00801D74" w:rsidRPr="009131C3" w:rsidRDefault="00801D74" w:rsidP="009131C3">
            <w:pPr>
              <w:snapToGrid w:val="0"/>
              <w:jc w:val="center"/>
              <w:rPr>
                <w:rFonts w:eastAsiaTheme="minorEastAsia"/>
                <w:szCs w:val="21"/>
              </w:rPr>
            </w:pPr>
          </w:p>
        </w:tc>
        <w:tc>
          <w:tcPr>
            <w:tcW w:w="3027" w:type="dxa"/>
            <w:gridSpan w:val="3"/>
            <w:vAlign w:val="center"/>
          </w:tcPr>
          <w:p w14:paraId="1139AC3A" w14:textId="77777777" w:rsidR="00801D74" w:rsidRPr="009131C3" w:rsidRDefault="00801D74" w:rsidP="009131C3">
            <w:pPr>
              <w:snapToGrid w:val="0"/>
              <w:jc w:val="center"/>
              <w:rPr>
                <w:rFonts w:eastAsiaTheme="minorEastAsia"/>
                <w:szCs w:val="21"/>
              </w:rPr>
            </w:pPr>
          </w:p>
        </w:tc>
        <w:tc>
          <w:tcPr>
            <w:tcW w:w="3289" w:type="dxa"/>
            <w:gridSpan w:val="4"/>
            <w:vAlign w:val="center"/>
          </w:tcPr>
          <w:p w14:paraId="6C90E471" w14:textId="77777777" w:rsidR="00801D74" w:rsidRPr="009131C3" w:rsidRDefault="00801D74" w:rsidP="00347785">
            <w:pPr>
              <w:jc w:val="center"/>
              <w:rPr>
                <w:rFonts w:eastAsiaTheme="minorEastAsia"/>
                <w:szCs w:val="21"/>
              </w:rPr>
            </w:pPr>
          </w:p>
        </w:tc>
      </w:tr>
      <w:tr w:rsidR="00801D74" w:rsidRPr="00B424A0" w14:paraId="7359089E" w14:textId="77777777" w:rsidTr="00801D74">
        <w:trPr>
          <w:trHeight w:val="397"/>
        </w:trPr>
        <w:tc>
          <w:tcPr>
            <w:tcW w:w="9344" w:type="dxa"/>
            <w:gridSpan w:val="10"/>
            <w:vAlign w:val="center"/>
          </w:tcPr>
          <w:p w14:paraId="341DB943" w14:textId="77777777" w:rsidR="00801D74" w:rsidRPr="009131C3" w:rsidRDefault="00801D74" w:rsidP="009131C3">
            <w:pPr>
              <w:snapToGrid w:val="0"/>
              <w:rPr>
                <w:rFonts w:eastAsiaTheme="minorEastAsia"/>
                <w:szCs w:val="21"/>
              </w:rPr>
            </w:pPr>
            <w:r w:rsidRPr="009131C3">
              <w:rPr>
                <w:rFonts w:eastAsiaTheme="minorEastAsia" w:hint="eastAsia"/>
                <w:szCs w:val="21"/>
              </w:rPr>
              <w:t>五、电压耐受试验：</w:t>
            </w:r>
          </w:p>
        </w:tc>
      </w:tr>
      <w:tr w:rsidR="00801D74" w:rsidRPr="00B424A0" w14:paraId="2AE8DE3B" w14:textId="77777777" w:rsidTr="00801D74">
        <w:trPr>
          <w:trHeight w:val="397"/>
        </w:trPr>
        <w:tc>
          <w:tcPr>
            <w:tcW w:w="9344" w:type="dxa"/>
            <w:gridSpan w:val="10"/>
            <w:vAlign w:val="center"/>
          </w:tcPr>
          <w:p w14:paraId="39AC87F7" w14:textId="77777777" w:rsidR="00801D74" w:rsidRDefault="00801D74" w:rsidP="00ED4A10">
            <w:pPr>
              <w:snapToGrid w:val="0"/>
              <w:rPr>
                <w:szCs w:val="21"/>
              </w:rPr>
            </w:pPr>
            <w:r>
              <w:rPr>
                <w:rFonts w:hint="eastAsia"/>
                <w:szCs w:val="21"/>
              </w:rPr>
              <w:t>六、电流耐受试验：</w:t>
            </w:r>
          </w:p>
        </w:tc>
      </w:tr>
      <w:tr w:rsidR="00801D74" w:rsidRPr="00B424A0" w14:paraId="675FDC98" w14:textId="77777777" w:rsidTr="00801D74">
        <w:trPr>
          <w:trHeight w:val="397"/>
        </w:trPr>
        <w:tc>
          <w:tcPr>
            <w:tcW w:w="9344" w:type="dxa"/>
            <w:gridSpan w:val="10"/>
            <w:vAlign w:val="center"/>
          </w:tcPr>
          <w:p w14:paraId="42A24C8F" w14:textId="77777777" w:rsidR="00801D74" w:rsidRDefault="00801D74" w:rsidP="00ED4A10">
            <w:pPr>
              <w:snapToGrid w:val="0"/>
              <w:jc w:val="center"/>
              <w:rPr>
                <w:szCs w:val="21"/>
              </w:rPr>
            </w:pPr>
            <w:r>
              <w:rPr>
                <w:rFonts w:hint="eastAsia"/>
                <w:szCs w:val="21"/>
              </w:rPr>
              <w:t>以下空白</w:t>
            </w:r>
          </w:p>
        </w:tc>
      </w:tr>
    </w:tbl>
    <w:p w14:paraId="639E9A78" w14:textId="77777777" w:rsidR="00ED4A10" w:rsidRDefault="00ED4A10" w:rsidP="00ED4A10">
      <w:pPr>
        <w:spacing w:line="360" w:lineRule="auto"/>
        <w:jc w:val="center"/>
        <w:rPr>
          <w:sz w:val="24"/>
        </w:rPr>
      </w:pPr>
      <w:r>
        <w:rPr>
          <w:rFonts w:hint="eastAsia"/>
          <w:sz w:val="24"/>
        </w:rPr>
        <w:t>第</w:t>
      </w:r>
      <w:r>
        <w:rPr>
          <w:rFonts w:hint="eastAsia"/>
          <w:sz w:val="24"/>
        </w:rPr>
        <w:sym w:font="Symbol" w:char="F0B4"/>
      </w:r>
      <w:r>
        <w:rPr>
          <w:rFonts w:hint="eastAsia"/>
          <w:sz w:val="24"/>
        </w:rPr>
        <w:t>页</w:t>
      </w:r>
      <w:r>
        <w:rPr>
          <w:rFonts w:hint="eastAsia"/>
          <w:sz w:val="24"/>
        </w:rPr>
        <w:t xml:space="preserve">  </w:t>
      </w:r>
      <w:r>
        <w:rPr>
          <w:rFonts w:hint="eastAsia"/>
          <w:sz w:val="24"/>
        </w:rPr>
        <w:t>共</w:t>
      </w:r>
      <w:r>
        <w:rPr>
          <w:rFonts w:hint="eastAsia"/>
          <w:sz w:val="24"/>
        </w:rPr>
        <w:sym w:font="Symbol" w:char="F0B4"/>
      </w:r>
      <w:r>
        <w:rPr>
          <w:rFonts w:hint="eastAsia"/>
          <w:sz w:val="24"/>
        </w:rPr>
        <w:t>页</w:t>
      </w:r>
    </w:p>
    <w:p w14:paraId="5698D2F8" w14:textId="27F840BE" w:rsidR="001B16EF" w:rsidRPr="00D1712C" w:rsidRDefault="00376FA6" w:rsidP="007A64AC">
      <w:pPr>
        <w:pStyle w:val="afff7"/>
        <w:spacing w:before="120"/>
        <w:jc w:val="left"/>
        <w:rPr>
          <w:rFonts w:ascii="黑体" w:eastAsia="黑体" w:hAnsi="黑体"/>
          <w:b w:val="0"/>
          <w:sz w:val="28"/>
          <w:szCs w:val="28"/>
        </w:rPr>
      </w:pPr>
      <w:bookmarkStart w:id="69" w:name="_Toc66369382"/>
      <w:r w:rsidRPr="00D1712C">
        <w:rPr>
          <w:rFonts w:ascii="黑体" w:eastAsia="黑体" w:hAnsi="黑体"/>
          <w:b w:val="0"/>
          <w:sz w:val="28"/>
          <w:szCs w:val="28"/>
        </w:rPr>
        <w:lastRenderedPageBreak/>
        <w:t>附录</w:t>
      </w:r>
      <w:bookmarkEnd w:id="57"/>
      <w:bookmarkEnd w:id="58"/>
      <w:r w:rsidR="00F139E2">
        <w:rPr>
          <w:rFonts w:ascii="Times New Roman" w:eastAsia="黑体" w:hAnsi="Times New Roman" w:cs="Times New Roman" w:hint="eastAsia"/>
          <w:b w:val="0"/>
          <w:sz w:val="28"/>
          <w:szCs w:val="28"/>
        </w:rPr>
        <w:t>C</w:t>
      </w:r>
      <w:bookmarkEnd w:id="69"/>
    </w:p>
    <w:p w14:paraId="3FE26B15" w14:textId="77777777" w:rsidR="00D7477A" w:rsidRPr="00A36A58" w:rsidRDefault="00C46C72" w:rsidP="007A64AC">
      <w:pPr>
        <w:pStyle w:val="afff7"/>
        <w:spacing w:before="120"/>
        <w:rPr>
          <w:rFonts w:ascii="黑体" w:eastAsia="黑体" w:hAnsi="黑体"/>
          <w:b w:val="0"/>
          <w:sz w:val="28"/>
          <w:szCs w:val="28"/>
        </w:rPr>
      </w:pPr>
      <w:bookmarkStart w:id="70" w:name="_Toc66369383"/>
      <w:r w:rsidRPr="00A36A58">
        <w:rPr>
          <w:rFonts w:ascii="黑体" w:eastAsia="黑体" w:hAnsi="黑体" w:hint="eastAsia"/>
          <w:b w:val="0"/>
          <w:sz w:val="28"/>
          <w:szCs w:val="28"/>
        </w:rPr>
        <w:t>工频</w:t>
      </w:r>
      <w:r w:rsidR="00F139E2" w:rsidRPr="00A36A58">
        <w:rPr>
          <w:rFonts w:ascii="黑体" w:eastAsia="黑体" w:hAnsi="黑体" w:hint="eastAsia"/>
          <w:b w:val="0"/>
          <w:sz w:val="28"/>
          <w:szCs w:val="28"/>
        </w:rPr>
        <w:t>大</w:t>
      </w:r>
      <w:r w:rsidRPr="00A36A58">
        <w:rPr>
          <w:rFonts w:ascii="黑体" w:eastAsia="黑体" w:hAnsi="黑体" w:hint="eastAsia"/>
          <w:b w:val="0"/>
          <w:sz w:val="28"/>
          <w:szCs w:val="28"/>
        </w:rPr>
        <w:t>电流测量系统</w:t>
      </w:r>
      <w:r w:rsidR="00F139E2" w:rsidRPr="00A36A58">
        <w:rPr>
          <w:rFonts w:ascii="黑体" w:eastAsia="黑体" w:hAnsi="黑体" w:hint="eastAsia"/>
          <w:b w:val="0"/>
          <w:sz w:val="28"/>
          <w:szCs w:val="28"/>
        </w:rPr>
        <w:t>示值误差</w:t>
      </w:r>
      <w:r w:rsidRPr="00A36A58">
        <w:rPr>
          <w:rFonts w:ascii="黑体" w:eastAsia="黑体" w:hAnsi="黑体" w:hint="eastAsia"/>
          <w:b w:val="0"/>
          <w:sz w:val="28"/>
          <w:szCs w:val="28"/>
        </w:rPr>
        <w:t>测量不确定度评定</w:t>
      </w:r>
      <w:bookmarkEnd w:id="59"/>
      <w:bookmarkEnd w:id="60"/>
      <w:bookmarkEnd w:id="61"/>
      <w:bookmarkEnd w:id="62"/>
      <w:bookmarkEnd w:id="63"/>
      <w:bookmarkEnd w:id="64"/>
      <w:r w:rsidR="00F139E2" w:rsidRPr="00A36A58">
        <w:rPr>
          <w:rFonts w:ascii="黑体" w:eastAsia="黑体" w:hAnsi="黑体" w:hint="eastAsia"/>
          <w:b w:val="0"/>
          <w:sz w:val="28"/>
          <w:szCs w:val="28"/>
        </w:rPr>
        <w:t>示例</w:t>
      </w:r>
      <w:bookmarkEnd w:id="70"/>
    </w:p>
    <w:p w14:paraId="6C32C930" w14:textId="77777777" w:rsidR="00184168" w:rsidRDefault="006D67D9" w:rsidP="000B6A5F">
      <w:pPr>
        <w:snapToGrid w:val="0"/>
        <w:spacing w:line="360" w:lineRule="auto"/>
        <w:jc w:val="left"/>
        <w:rPr>
          <w:b/>
          <w:sz w:val="24"/>
        </w:rPr>
      </w:pPr>
      <w:r>
        <w:rPr>
          <w:rFonts w:hint="eastAsia"/>
          <w:b/>
          <w:sz w:val="24"/>
        </w:rPr>
        <w:t>C</w:t>
      </w:r>
      <w:r w:rsidR="00184168">
        <w:rPr>
          <w:rFonts w:hint="eastAsia"/>
          <w:b/>
          <w:sz w:val="24"/>
        </w:rPr>
        <w:t xml:space="preserve">.1  </w:t>
      </w:r>
      <w:r w:rsidR="00184168">
        <w:rPr>
          <w:rFonts w:hint="eastAsia"/>
          <w:b/>
          <w:sz w:val="24"/>
        </w:rPr>
        <w:t>测量条件</w:t>
      </w:r>
    </w:p>
    <w:p w14:paraId="735D17FE" w14:textId="77777777" w:rsidR="00184168" w:rsidRDefault="009A6BC9" w:rsidP="000B6A5F">
      <w:pPr>
        <w:snapToGrid w:val="0"/>
        <w:spacing w:line="360" w:lineRule="auto"/>
        <w:jc w:val="left"/>
        <w:rPr>
          <w:rFonts w:hAnsiTheme="minorEastAsia"/>
          <w:sz w:val="24"/>
        </w:rPr>
      </w:pPr>
      <w:r>
        <w:rPr>
          <w:rFonts w:hint="eastAsia"/>
          <w:sz w:val="24"/>
        </w:rPr>
        <w:t>C</w:t>
      </w:r>
      <w:r w:rsidR="00184168">
        <w:rPr>
          <w:rFonts w:hint="eastAsia"/>
          <w:sz w:val="24"/>
        </w:rPr>
        <w:t xml:space="preserve">.1.1  </w:t>
      </w:r>
      <w:r w:rsidR="00184168">
        <w:rPr>
          <w:rFonts w:hint="eastAsia"/>
          <w:sz w:val="24"/>
        </w:rPr>
        <w:t>环境条件：温度：</w:t>
      </w:r>
      <w:r w:rsidR="00184168">
        <w:rPr>
          <w:rFonts w:hint="eastAsia"/>
          <w:sz w:val="24"/>
        </w:rPr>
        <w:t>21.9</w:t>
      </w:r>
      <w:r w:rsidR="00184168">
        <w:rPr>
          <w:rFonts w:hAnsiTheme="minorEastAsia"/>
          <w:sz w:val="24"/>
        </w:rPr>
        <w:t>℃</w:t>
      </w:r>
      <w:r w:rsidR="00184168">
        <w:rPr>
          <w:rFonts w:hAnsiTheme="minorEastAsia" w:hint="eastAsia"/>
          <w:sz w:val="24"/>
        </w:rPr>
        <w:t>，湿度：</w:t>
      </w:r>
      <w:r w:rsidR="00184168">
        <w:rPr>
          <w:rFonts w:hAnsiTheme="minorEastAsia" w:hint="eastAsia"/>
          <w:sz w:val="24"/>
        </w:rPr>
        <w:t>38.9%RH</w:t>
      </w:r>
      <w:r w:rsidR="00184168">
        <w:rPr>
          <w:rFonts w:hAnsiTheme="minorEastAsia" w:hint="eastAsia"/>
          <w:sz w:val="24"/>
        </w:rPr>
        <w:t>。</w:t>
      </w:r>
    </w:p>
    <w:p w14:paraId="556E584B" w14:textId="77777777" w:rsidR="00184168" w:rsidRPr="00184168" w:rsidRDefault="009A6BC9" w:rsidP="000B6A5F">
      <w:pPr>
        <w:snapToGrid w:val="0"/>
        <w:spacing w:line="360" w:lineRule="auto"/>
        <w:rPr>
          <w:sz w:val="24"/>
        </w:rPr>
      </w:pPr>
      <w:r>
        <w:rPr>
          <w:rFonts w:hAnsiTheme="minorEastAsia" w:hint="eastAsia"/>
          <w:sz w:val="24"/>
        </w:rPr>
        <w:t>C</w:t>
      </w:r>
      <w:r w:rsidR="00184168">
        <w:rPr>
          <w:rFonts w:hAnsiTheme="minorEastAsia" w:hint="eastAsia"/>
          <w:sz w:val="24"/>
        </w:rPr>
        <w:t xml:space="preserve">.1.2  </w:t>
      </w:r>
      <w:r w:rsidR="00184168">
        <w:rPr>
          <w:rFonts w:hAnsiTheme="minorEastAsia" w:hint="eastAsia"/>
          <w:sz w:val="24"/>
        </w:rPr>
        <w:t>计量标准：光纤宽带电流测量仪</w:t>
      </w:r>
      <w:r w:rsidR="00184168">
        <w:rPr>
          <w:rFonts w:hint="eastAsia"/>
          <w:sz w:val="24"/>
        </w:rPr>
        <w:t>，测量不确定度为</w:t>
      </w:r>
      <w:r w:rsidR="00184168">
        <w:rPr>
          <w:i/>
          <w:sz w:val="24"/>
        </w:rPr>
        <w:t>U</w:t>
      </w:r>
      <w:r w:rsidR="00184168" w:rsidRPr="00212134">
        <w:rPr>
          <w:iCs/>
          <w:sz w:val="24"/>
          <w:vertAlign w:val="subscript"/>
        </w:rPr>
        <w:t>rel</w:t>
      </w:r>
      <w:r w:rsidR="00184168">
        <w:rPr>
          <w:i/>
          <w:sz w:val="24"/>
        </w:rPr>
        <w:t>=</w:t>
      </w:r>
      <w:r w:rsidR="00184168">
        <w:rPr>
          <w:rFonts w:hint="eastAsia"/>
          <w:sz w:val="24"/>
        </w:rPr>
        <w:t>2.0</w:t>
      </w:r>
      <w:r w:rsidR="00184168">
        <w:rPr>
          <w:sz w:val="24"/>
        </w:rPr>
        <w:t>×10</w:t>
      </w:r>
      <w:r w:rsidR="00184168">
        <w:rPr>
          <w:sz w:val="24"/>
          <w:vertAlign w:val="superscript"/>
        </w:rPr>
        <w:t>-3</w:t>
      </w:r>
      <w:r w:rsidR="00980928">
        <w:rPr>
          <w:rFonts w:hint="eastAsia"/>
          <w:sz w:val="24"/>
        </w:rPr>
        <w:t>（</w:t>
      </w:r>
      <w:r w:rsidR="00980928">
        <w:rPr>
          <w:rFonts w:hint="eastAsia"/>
          <w:i/>
          <w:sz w:val="24"/>
        </w:rPr>
        <w:t>k</w:t>
      </w:r>
      <w:r w:rsidR="00980928">
        <w:rPr>
          <w:rFonts w:hint="eastAsia"/>
          <w:sz w:val="24"/>
        </w:rPr>
        <w:t>=2</w:t>
      </w:r>
      <w:r w:rsidR="00980928">
        <w:rPr>
          <w:rFonts w:hint="eastAsia"/>
          <w:sz w:val="24"/>
        </w:rPr>
        <w:t>）</w:t>
      </w:r>
      <w:r w:rsidR="000B6A5F">
        <w:rPr>
          <w:rFonts w:hint="eastAsia"/>
          <w:sz w:val="24"/>
        </w:rPr>
        <w:t>。</w:t>
      </w:r>
    </w:p>
    <w:p w14:paraId="053E1A2E" w14:textId="77777777" w:rsidR="00184168" w:rsidRDefault="009A6BC9" w:rsidP="000B6A5F">
      <w:pPr>
        <w:snapToGrid w:val="0"/>
        <w:spacing w:line="360" w:lineRule="auto"/>
        <w:jc w:val="left"/>
        <w:rPr>
          <w:rFonts w:hAnsiTheme="minorEastAsia"/>
          <w:sz w:val="24"/>
        </w:rPr>
      </w:pPr>
      <w:r>
        <w:rPr>
          <w:rFonts w:hAnsiTheme="minorEastAsia" w:hint="eastAsia"/>
          <w:sz w:val="24"/>
        </w:rPr>
        <w:t>C</w:t>
      </w:r>
      <w:r w:rsidR="00184168">
        <w:rPr>
          <w:rFonts w:hAnsiTheme="minorEastAsia" w:hint="eastAsia"/>
          <w:sz w:val="24"/>
        </w:rPr>
        <w:t xml:space="preserve">.1.3  </w:t>
      </w:r>
      <w:r w:rsidR="00184168">
        <w:rPr>
          <w:rFonts w:hAnsiTheme="minorEastAsia" w:hint="eastAsia"/>
          <w:sz w:val="24"/>
        </w:rPr>
        <w:t>被测对象：由</w:t>
      </w:r>
      <w:r w:rsidR="00980928">
        <w:rPr>
          <w:rFonts w:hAnsiTheme="minorEastAsia" w:hint="eastAsia"/>
          <w:sz w:val="24"/>
        </w:rPr>
        <w:t>电流互感器</w:t>
      </w:r>
      <w:r w:rsidR="00184168">
        <w:rPr>
          <w:rFonts w:hAnsiTheme="minorEastAsia" w:hint="eastAsia"/>
          <w:sz w:val="24"/>
        </w:rPr>
        <w:t>和</w:t>
      </w:r>
      <w:r w:rsidR="00980928">
        <w:rPr>
          <w:rFonts w:hAnsiTheme="minorEastAsia" w:hint="eastAsia"/>
          <w:sz w:val="24"/>
        </w:rPr>
        <w:t>数字式电流表及传输系统</w:t>
      </w:r>
      <w:r w:rsidR="00184168">
        <w:rPr>
          <w:rFonts w:hAnsiTheme="minorEastAsia" w:hint="eastAsia"/>
          <w:sz w:val="24"/>
        </w:rPr>
        <w:t>组成的</w:t>
      </w:r>
      <w:r w:rsidR="00980928">
        <w:rPr>
          <w:rFonts w:hAnsiTheme="minorEastAsia" w:hint="eastAsia"/>
          <w:sz w:val="24"/>
        </w:rPr>
        <w:t>大电流</w:t>
      </w:r>
      <w:r w:rsidR="00184168">
        <w:rPr>
          <w:rFonts w:hAnsiTheme="minorEastAsia" w:hint="eastAsia"/>
          <w:sz w:val="24"/>
        </w:rPr>
        <w:t>测量系统。</w:t>
      </w:r>
    </w:p>
    <w:p w14:paraId="3A7EFD86" w14:textId="77777777" w:rsidR="00184168" w:rsidRDefault="006D67D9" w:rsidP="000B6A5F">
      <w:pPr>
        <w:snapToGrid w:val="0"/>
        <w:spacing w:line="360" w:lineRule="auto"/>
        <w:jc w:val="left"/>
        <w:rPr>
          <w:rFonts w:hAnsiTheme="minorEastAsia"/>
          <w:b/>
          <w:sz w:val="24"/>
        </w:rPr>
      </w:pPr>
      <w:r>
        <w:rPr>
          <w:rFonts w:hAnsiTheme="minorEastAsia" w:hint="eastAsia"/>
          <w:b/>
          <w:sz w:val="24"/>
        </w:rPr>
        <w:t>C</w:t>
      </w:r>
      <w:r w:rsidR="00184168">
        <w:rPr>
          <w:rFonts w:hAnsiTheme="minorEastAsia" w:hint="eastAsia"/>
          <w:b/>
          <w:sz w:val="24"/>
        </w:rPr>
        <w:t xml:space="preserve">.2  </w:t>
      </w:r>
      <w:r w:rsidR="00184168">
        <w:rPr>
          <w:rFonts w:hAnsiTheme="minorEastAsia" w:hint="eastAsia"/>
          <w:b/>
          <w:sz w:val="24"/>
        </w:rPr>
        <w:t>测量模型</w:t>
      </w:r>
    </w:p>
    <w:p w14:paraId="34D0DAF7" w14:textId="77777777" w:rsidR="00184168" w:rsidRPr="00D25023" w:rsidRDefault="00184168" w:rsidP="006D67D9">
      <w:pPr>
        <w:snapToGrid w:val="0"/>
        <w:spacing w:beforeLines="50" w:before="156" w:line="360" w:lineRule="auto"/>
        <w:jc w:val="center"/>
        <w:rPr>
          <w:sz w:val="24"/>
        </w:rPr>
      </w:pPr>
      <w:r w:rsidRPr="00D25023">
        <w:rPr>
          <w:sz w:val="24"/>
        </w:rPr>
        <w:t>Δ</w:t>
      </w:r>
      <w:r w:rsidR="00980928">
        <w:rPr>
          <w:rFonts w:hint="eastAsia"/>
          <w:i/>
          <w:iCs/>
          <w:sz w:val="24"/>
        </w:rPr>
        <w:t>I</w:t>
      </w:r>
      <w:r w:rsidRPr="00D25023">
        <w:rPr>
          <w:sz w:val="24"/>
        </w:rPr>
        <w:t xml:space="preserve">= </w:t>
      </w:r>
      <w:r w:rsidR="00980928">
        <w:rPr>
          <w:rFonts w:hint="eastAsia"/>
          <w:i/>
          <w:iCs/>
          <w:sz w:val="24"/>
        </w:rPr>
        <w:t>I</w:t>
      </w:r>
      <w:r>
        <w:rPr>
          <w:rFonts w:hint="eastAsia"/>
          <w:sz w:val="24"/>
          <w:vertAlign w:val="subscript"/>
        </w:rPr>
        <w:t>x</w:t>
      </w:r>
      <w:r w:rsidRPr="00D25023">
        <w:rPr>
          <w:sz w:val="24"/>
        </w:rPr>
        <w:t>－</w:t>
      </w:r>
      <w:r w:rsidR="00980928">
        <w:rPr>
          <w:rFonts w:hint="eastAsia"/>
          <w:i/>
          <w:iCs/>
          <w:sz w:val="24"/>
        </w:rPr>
        <w:t>I</w:t>
      </w:r>
      <w:r>
        <w:rPr>
          <w:rFonts w:hint="eastAsia"/>
          <w:sz w:val="24"/>
          <w:vertAlign w:val="subscript"/>
        </w:rPr>
        <w:t>n</w:t>
      </w:r>
    </w:p>
    <w:p w14:paraId="4B6D150A" w14:textId="77777777" w:rsidR="00184168" w:rsidRPr="00D25023" w:rsidRDefault="00184168" w:rsidP="000B6A5F">
      <w:pPr>
        <w:snapToGrid w:val="0"/>
        <w:spacing w:line="360" w:lineRule="auto"/>
        <w:jc w:val="left"/>
        <w:rPr>
          <w:rFonts w:hAnsiTheme="minorEastAsia"/>
          <w:sz w:val="24"/>
        </w:rPr>
      </w:pPr>
      <w:r w:rsidRPr="00D25023">
        <w:rPr>
          <w:rFonts w:hAnsiTheme="minorEastAsia" w:hint="eastAsia"/>
          <w:sz w:val="24"/>
        </w:rPr>
        <w:t>式中：</w:t>
      </w:r>
    </w:p>
    <w:p w14:paraId="32CCFC45" w14:textId="77777777" w:rsidR="00184168" w:rsidRPr="00D25023" w:rsidRDefault="00184168" w:rsidP="000B6A5F">
      <w:pPr>
        <w:snapToGrid w:val="0"/>
        <w:spacing w:line="360" w:lineRule="auto"/>
        <w:ind w:firstLineChars="400" w:firstLine="960"/>
        <w:jc w:val="left"/>
        <w:rPr>
          <w:sz w:val="24"/>
        </w:rPr>
      </w:pPr>
      <w:r w:rsidRPr="00D25023">
        <w:rPr>
          <w:sz w:val="24"/>
        </w:rPr>
        <w:t>Δ</w:t>
      </w:r>
      <w:r w:rsidR="00980928">
        <w:rPr>
          <w:rFonts w:hint="eastAsia"/>
          <w:i/>
          <w:iCs/>
          <w:sz w:val="24"/>
        </w:rPr>
        <w:t>I</w:t>
      </w:r>
      <w:r w:rsidRPr="00D25023">
        <w:rPr>
          <w:sz w:val="24"/>
        </w:rPr>
        <w:t>——</w:t>
      </w:r>
      <w:r w:rsidRPr="00D25023">
        <w:rPr>
          <w:rFonts w:hint="eastAsia"/>
          <w:sz w:val="24"/>
        </w:rPr>
        <w:t>被</w:t>
      </w:r>
      <w:r w:rsidR="00980928">
        <w:rPr>
          <w:rFonts w:hint="eastAsia"/>
          <w:sz w:val="24"/>
        </w:rPr>
        <w:t>校工频电流</w:t>
      </w:r>
      <w:r w:rsidRPr="00D25023">
        <w:rPr>
          <w:rFonts w:hint="eastAsia"/>
          <w:sz w:val="24"/>
        </w:rPr>
        <w:t>测量系统的示值误差；</w:t>
      </w:r>
    </w:p>
    <w:p w14:paraId="7CF6C286" w14:textId="77777777" w:rsidR="00184168" w:rsidRPr="00D25023" w:rsidRDefault="00980928" w:rsidP="000B6A5F">
      <w:pPr>
        <w:snapToGrid w:val="0"/>
        <w:spacing w:line="360" w:lineRule="auto"/>
        <w:ind w:firstLineChars="400" w:firstLine="960"/>
        <w:jc w:val="left"/>
        <w:rPr>
          <w:rFonts w:hAnsiTheme="minorEastAsia"/>
          <w:sz w:val="24"/>
        </w:rPr>
      </w:pPr>
      <w:r>
        <w:rPr>
          <w:rFonts w:hint="eastAsia"/>
          <w:i/>
          <w:iCs/>
          <w:sz w:val="24"/>
        </w:rPr>
        <w:t>I</w:t>
      </w:r>
      <w:r w:rsidR="00184168">
        <w:rPr>
          <w:rFonts w:hint="eastAsia"/>
          <w:sz w:val="24"/>
          <w:vertAlign w:val="subscript"/>
        </w:rPr>
        <w:t>x</w:t>
      </w:r>
      <w:r w:rsidR="00184168" w:rsidRPr="00D25023">
        <w:rPr>
          <w:sz w:val="24"/>
        </w:rPr>
        <w:t>——</w:t>
      </w:r>
      <w:r w:rsidR="00184168" w:rsidRPr="00D25023">
        <w:rPr>
          <w:rFonts w:hint="eastAsia"/>
          <w:sz w:val="24"/>
        </w:rPr>
        <w:t>被</w:t>
      </w:r>
      <w:r w:rsidR="000B6A5F">
        <w:rPr>
          <w:rFonts w:hint="eastAsia"/>
          <w:sz w:val="24"/>
        </w:rPr>
        <w:t>校工频电流</w:t>
      </w:r>
      <w:r w:rsidR="00184168" w:rsidRPr="00D25023">
        <w:rPr>
          <w:rFonts w:hint="eastAsia"/>
          <w:sz w:val="24"/>
        </w:rPr>
        <w:t>测量系统的示值；</w:t>
      </w:r>
    </w:p>
    <w:p w14:paraId="21917841" w14:textId="77777777" w:rsidR="00184168" w:rsidRPr="00D25023" w:rsidRDefault="00980928" w:rsidP="000B6A5F">
      <w:pPr>
        <w:snapToGrid w:val="0"/>
        <w:spacing w:line="360" w:lineRule="auto"/>
        <w:ind w:firstLineChars="400" w:firstLine="960"/>
        <w:jc w:val="left"/>
        <w:rPr>
          <w:rFonts w:hAnsiTheme="minorEastAsia"/>
          <w:sz w:val="24"/>
        </w:rPr>
      </w:pPr>
      <w:r>
        <w:rPr>
          <w:rFonts w:hint="eastAsia"/>
          <w:i/>
          <w:iCs/>
          <w:sz w:val="24"/>
        </w:rPr>
        <w:t>I</w:t>
      </w:r>
      <w:r w:rsidR="00184168">
        <w:rPr>
          <w:rFonts w:hint="eastAsia"/>
          <w:sz w:val="24"/>
          <w:vertAlign w:val="subscript"/>
        </w:rPr>
        <w:t>n</w:t>
      </w:r>
      <w:r w:rsidR="00184168" w:rsidRPr="00D25023">
        <w:rPr>
          <w:sz w:val="24"/>
        </w:rPr>
        <w:t>——</w:t>
      </w:r>
      <w:r w:rsidR="00184168" w:rsidRPr="00D25023">
        <w:rPr>
          <w:rFonts w:hint="eastAsia"/>
          <w:sz w:val="24"/>
        </w:rPr>
        <w:t>标准工频</w:t>
      </w:r>
      <w:r w:rsidR="000B6A5F">
        <w:rPr>
          <w:rFonts w:hint="eastAsia"/>
          <w:sz w:val="24"/>
        </w:rPr>
        <w:t>电流</w:t>
      </w:r>
      <w:r w:rsidR="00184168" w:rsidRPr="00D25023">
        <w:rPr>
          <w:rFonts w:hint="eastAsia"/>
          <w:sz w:val="24"/>
        </w:rPr>
        <w:t>测量系统的示值。</w:t>
      </w:r>
    </w:p>
    <w:p w14:paraId="64BF2CE7" w14:textId="77777777" w:rsidR="00184168" w:rsidRPr="00D25023" w:rsidRDefault="006D67D9" w:rsidP="000B6A5F">
      <w:pPr>
        <w:snapToGrid w:val="0"/>
        <w:spacing w:line="360" w:lineRule="auto"/>
        <w:jc w:val="left"/>
        <w:rPr>
          <w:rFonts w:hAnsiTheme="minorEastAsia"/>
          <w:b/>
          <w:sz w:val="24"/>
        </w:rPr>
      </w:pPr>
      <w:r>
        <w:rPr>
          <w:rFonts w:hAnsiTheme="minorEastAsia" w:hint="eastAsia"/>
          <w:b/>
          <w:sz w:val="24"/>
        </w:rPr>
        <w:t>C</w:t>
      </w:r>
      <w:r w:rsidR="00184168" w:rsidRPr="00D25023">
        <w:rPr>
          <w:rFonts w:hAnsiTheme="minorEastAsia" w:hint="eastAsia"/>
          <w:b/>
          <w:sz w:val="24"/>
        </w:rPr>
        <w:t xml:space="preserve">.3  </w:t>
      </w:r>
      <w:r w:rsidR="00184168" w:rsidRPr="00D25023">
        <w:rPr>
          <w:rFonts w:hAnsiTheme="minorEastAsia" w:hint="eastAsia"/>
          <w:b/>
          <w:sz w:val="24"/>
        </w:rPr>
        <w:t>标准不确定度</w:t>
      </w:r>
      <w:r w:rsidR="00184168" w:rsidRPr="00D25023">
        <w:rPr>
          <w:rFonts w:hAnsiTheme="minorEastAsia" w:hint="eastAsia"/>
          <w:b/>
          <w:i/>
          <w:sz w:val="24"/>
        </w:rPr>
        <w:t>u</w:t>
      </w:r>
      <w:r w:rsidR="00184168" w:rsidRPr="00D25023">
        <w:rPr>
          <w:rFonts w:hAnsiTheme="minorEastAsia" w:hint="eastAsia"/>
          <w:b/>
          <w:sz w:val="24"/>
        </w:rPr>
        <w:t>的评定</w:t>
      </w:r>
    </w:p>
    <w:p w14:paraId="152A8B36" w14:textId="77777777" w:rsidR="00184168" w:rsidRDefault="009A6BC9" w:rsidP="000B6A5F">
      <w:pPr>
        <w:snapToGrid w:val="0"/>
        <w:spacing w:line="360" w:lineRule="auto"/>
        <w:jc w:val="left"/>
        <w:rPr>
          <w:rFonts w:hAnsiTheme="minorEastAsia"/>
          <w:sz w:val="24"/>
        </w:rPr>
      </w:pPr>
      <w:r>
        <w:rPr>
          <w:rFonts w:hAnsiTheme="minorEastAsia" w:hint="eastAsia"/>
          <w:sz w:val="24"/>
        </w:rPr>
        <w:t>C</w:t>
      </w:r>
      <w:r w:rsidR="00184168" w:rsidRPr="00D25023">
        <w:rPr>
          <w:rFonts w:hAnsiTheme="minorEastAsia" w:hint="eastAsia"/>
          <w:sz w:val="24"/>
        </w:rPr>
        <w:t xml:space="preserve">.3.1  </w:t>
      </w:r>
      <w:r w:rsidR="000B6A5F">
        <w:rPr>
          <w:rFonts w:hint="eastAsia"/>
          <w:sz w:val="24"/>
        </w:rPr>
        <w:t>被校</w:t>
      </w:r>
      <w:r w:rsidR="00184168" w:rsidRPr="00D25023">
        <w:rPr>
          <w:rFonts w:hint="eastAsia"/>
          <w:sz w:val="24"/>
        </w:rPr>
        <w:t>测量系统</w:t>
      </w:r>
      <w:r w:rsidR="000B6A5F">
        <w:rPr>
          <w:rFonts w:hint="eastAsia"/>
          <w:sz w:val="24"/>
        </w:rPr>
        <w:t>示值误差</w:t>
      </w:r>
      <w:r w:rsidR="00184168" w:rsidRPr="00D25023">
        <w:rPr>
          <w:rFonts w:hAnsiTheme="minorEastAsia" w:hint="eastAsia"/>
          <w:sz w:val="24"/>
        </w:rPr>
        <w:t>测量</w:t>
      </w:r>
      <w:r w:rsidR="00184168">
        <w:rPr>
          <w:rFonts w:hAnsiTheme="minorEastAsia" w:hint="eastAsia"/>
          <w:sz w:val="24"/>
        </w:rPr>
        <w:t>重复性引入的标准不确定度</w:t>
      </w:r>
      <w:r w:rsidR="00184168">
        <w:rPr>
          <w:rFonts w:hAnsiTheme="minorEastAsia" w:hint="eastAsia"/>
          <w:i/>
          <w:sz w:val="24"/>
        </w:rPr>
        <w:t>u</w:t>
      </w:r>
      <w:r w:rsidR="00184168">
        <w:rPr>
          <w:rFonts w:hAnsiTheme="minorEastAsia" w:hint="eastAsia"/>
          <w:sz w:val="24"/>
          <w:vertAlign w:val="subscript"/>
        </w:rPr>
        <w:t>1</w:t>
      </w:r>
      <w:r w:rsidR="00184168">
        <w:rPr>
          <w:rFonts w:hAnsiTheme="minorEastAsia" w:hint="eastAsia"/>
          <w:sz w:val="24"/>
        </w:rPr>
        <w:t>。</w:t>
      </w:r>
    </w:p>
    <w:p w14:paraId="1C2B62AC" w14:textId="77777777" w:rsidR="00184168" w:rsidRDefault="00184168" w:rsidP="000B6A5F">
      <w:pPr>
        <w:snapToGrid w:val="0"/>
        <w:spacing w:line="360" w:lineRule="auto"/>
        <w:ind w:firstLineChars="200" w:firstLine="480"/>
        <w:jc w:val="left"/>
        <w:rPr>
          <w:rFonts w:hAnsiTheme="minorEastAsia"/>
          <w:sz w:val="24"/>
        </w:rPr>
      </w:pPr>
      <w:r>
        <w:rPr>
          <w:rFonts w:hAnsiTheme="minorEastAsia" w:hint="eastAsia"/>
          <w:sz w:val="24"/>
        </w:rPr>
        <w:t>在重复性条件下，用标准</w:t>
      </w:r>
      <w:r w:rsidR="00DA55BF">
        <w:rPr>
          <w:rFonts w:hAnsiTheme="minorEastAsia" w:hint="eastAsia"/>
          <w:sz w:val="24"/>
        </w:rPr>
        <w:t>电流</w:t>
      </w:r>
      <w:r>
        <w:rPr>
          <w:rFonts w:hAnsiTheme="minorEastAsia" w:hint="eastAsia"/>
          <w:sz w:val="24"/>
        </w:rPr>
        <w:t>测量系统</w:t>
      </w:r>
      <w:r w:rsidR="00DA55BF">
        <w:rPr>
          <w:rFonts w:hAnsiTheme="minorEastAsia" w:hint="eastAsia"/>
          <w:sz w:val="24"/>
        </w:rPr>
        <w:t>在</w:t>
      </w:r>
      <w:r w:rsidR="000B6A5F">
        <w:rPr>
          <w:rFonts w:hAnsiTheme="minorEastAsia" w:hint="eastAsia"/>
          <w:sz w:val="24"/>
        </w:rPr>
        <w:t>2kA</w:t>
      </w:r>
      <w:r w:rsidR="00DA55BF">
        <w:rPr>
          <w:rFonts w:hAnsiTheme="minorEastAsia" w:hint="eastAsia"/>
          <w:sz w:val="24"/>
        </w:rPr>
        <w:t>校准点</w:t>
      </w:r>
      <w:r>
        <w:rPr>
          <w:rFonts w:hAnsiTheme="minorEastAsia" w:hint="eastAsia"/>
          <w:sz w:val="24"/>
        </w:rPr>
        <w:t>进行</w:t>
      </w:r>
      <w:r>
        <w:rPr>
          <w:rFonts w:hAnsiTheme="minorEastAsia" w:hint="eastAsia"/>
          <w:sz w:val="24"/>
        </w:rPr>
        <w:t>10</w:t>
      </w:r>
      <w:r>
        <w:rPr>
          <w:rFonts w:hAnsiTheme="minorEastAsia" w:hint="eastAsia"/>
          <w:sz w:val="24"/>
        </w:rPr>
        <w:t>次连续测量，数据如下：</w:t>
      </w:r>
    </w:p>
    <w:tbl>
      <w:tblPr>
        <w:tblStyle w:val="affb"/>
        <w:tblW w:w="7333" w:type="dxa"/>
        <w:jc w:val="center"/>
        <w:tblLayout w:type="fixed"/>
        <w:tblLook w:val="04A0" w:firstRow="1" w:lastRow="0" w:firstColumn="1" w:lastColumn="0" w:noHBand="0" w:noVBand="1"/>
      </w:tblPr>
      <w:tblGrid>
        <w:gridCol w:w="1704"/>
        <w:gridCol w:w="1960"/>
        <w:gridCol w:w="2102"/>
        <w:gridCol w:w="1567"/>
      </w:tblGrid>
      <w:tr w:rsidR="00DB290C" w14:paraId="732EE688" w14:textId="77777777" w:rsidTr="00286AB3">
        <w:trPr>
          <w:trHeight w:val="454"/>
          <w:jc w:val="center"/>
        </w:trPr>
        <w:tc>
          <w:tcPr>
            <w:tcW w:w="1704" w:type="dxa"/>
            <w:vAlign w:val="center"/>
          </w:tcPr>
          <w:p w14:paraId="477521F9" w14:textId="77777777" w:rsidR="00DB290C" w:rsidRPr="00FF0BC3" w:rsidRDefault="00DB290C" w:rsidP="0078145B">
            <w:pPr>
              <w:adjustRightInd w:val="0"/>
              <w:snapToGrid w:val="0"/>
              <w:jc w:val="center"/>
              <w:rPr>
                <w:rFonts w:hAnsiTheme="minorEastAsia"/>
                <w:szCs w:val="21"/>
              </w:rPr>
            </w:pPr>
            <w:r w:rsidRPr="00FF0BC3">
              <w:rPr>
                <w:rFonts w:hAnsiTheme="minorEastAsia" w:hint="eastAsia"/>
                <w:szCs w:val="21"/>
              </w:rPr>
              <w:t>序号</w:t>
            </w:r>
          </w:p>
        </w:tc>
        <w:tc>
          <w:tcPr>
            <w:tcW w:w="1960" w:type="dxa"/>
            <w:vAlign w:val="center"/>
          </w:tcPr>
          <w:p w14:paraId="73A51DDA" w14:textId="77777777" w:rsidR="00DB290C" w:rsidRPr="00FF0BC3" w:rsidRDefault="00DB290C" w:rsidP="0078145B">
            <w:pPr>
              <w:snapToGrid w:val="0"/>
              <w:jc w:val="center"/>
              <w:rPr>
                <w:rFonts w:hAnsiTheme="minorEastAsia"/>
                <w:szCs w:val="21"/>
              </w:rPr>
            </w:pPr>
            <w:r w:rsidRPr="00FF0BC3">
              <w:rPr>
                <w:rFonts w:hAnsiTheme="minorEastAsia" w:hint="eastAsia"/>
                <w:szCs w:val="21"/>
              </w:rPr>
              <w:t>被校系统示值（</w:t>
            </w:r>
            <w:r w:rsidRPr="00FF0BC3">
              <w:rPr>
                <w:rFonts w:hAnsiTheme="minorEastAsia" w:hint="eastAsia"/>
                <w:szCs w:val="21"/>
              </w:rPr>
              <w:t>A</w:t>
            </w:r>
            <w:r w:rsidRPr="00FF0BC3">
              <w:rPr>
                <w:rFonts w:hAnsiTheme="minorEastAsia" w:hint="eastAsia"/>
                <w:szCs w:val="21"/>
              </w:rPr>
              <w:t>）</w:t>
            </w:r>
          </w:p>
        </w:tc>
        <w:tc>
          <w:tcPr>
            <w:tcW w:w="2102" w:type="dxa"/>
            <w:vAlign w:val="center"/>
          </w:tcPr>
          <w:p w14:paraId="20773094" w14:textId="77777777" w:rsidR="00DB290C" w:rsidRPr="00FF0BC3" w:rsidRDefault="00286AB3" w:rsidP="0078145B">
            <w:pPr>
              <w:snapToGrid w:val="0"/>
              <w:jc w:val="center"/>
              <w:rPr>
                <w:rFonts w:hAnsiTheme="minorEastAsia"/>
                <w:szCs w:val="21"/>
              </w:rPr>
            </w:pPr>
            <w:r>
              <w:rPr>
                <w:rFonts w:hAnsiTheme="minorEastAsia" w:hint="eastAsia"/>
                <w:szCs w:val="21"/>
              </w:rPr>
              <w:t>标准系统实际</w:t>
            </w:r>
            <w:r w:rsidR="00DB290C" w:rsidRPr="00FF0BC3">
              <w:rPr>
                <w:rFonts w:hAnsiTheme="minorEastAsia" w:hint="eastAsia"/>
                <w:szCs w:val="21"/>
              </w:rPr>
              <w:t>值（</w:t>
            </w:r>
            <w:r w:rsidR="00DB290C" w:rsidRPr="00FF0BC3">
              <w:rPr>
                <w:rFonts w:hAnsiTheme="minorEastAsia" w:hint="eastAsia"/>
                <w:szCs w:val="21"/>
              </w:rPr>
              <w:t>A</w:t>
            </w:r>
            <w:r w:rsidR="00DB290C" w:rsidRPr="00FF0BC3">
              <w:rPr>
                <w:rFonts w:hAnsiTheme="minorEastAsia" w:hint="eastAsia"/>
                <w:szCs w:val="21"/>
              </w:rPr>
              <w:t>）</w:t>
            </w:r>
          </w:p>
        </w:tc>
        <w:tc>
          <w:tcPr>
            <w:tcW w:w="1567" w:type="dxa"/>
            <w:vAlign w:val="center"/>
          </w:tcPr>
          <w:p w14:paraId="178F6553" w14:textId="77777777" w:rsidR="00DB290C" w:rsidRPr="00FF0BC3" w:rsidRDefault="00DB290C" w:rsidP="0078145B">
            <w:pPr>
              <w:snapToGrid w:val="0"/>
              <w:jc w:val="center"/>
              <w:rPr>
                <w:rFonts w:hAnsiTheme="minorEastAsia"/>
                <w:szCs w:val="21"/>
              </w:rPr>
            </w:pPr>
            <w:r w:rsidRPr="00FF0BC3">
              <w:rPr>
                <w:rFonts w:hAnsiTheme="minorEastAsia" w:hint="eastAsia"/>
                <w:szCs w:val="21"/>
              </w:rPr>
              <w:t>示值误差（</w:t>
            </w:r>
            <w:r w:rsidRPr="00FF0BC3">
              <w:rPr>
                <w:rFonts w:hAnsiTheme="minorEastAsia" w:hint="eastAsia"/>
                <w:szCs w:val="21"/>
              </w:rPr>
              <w:t>A</w:t>
            </w:r>
            <w:r w:rsidRPr="00FF0BC3">
              <w:rPr>
                <w:rFonts w:hAnsiTheme="minorEastAsia" w:hint="eastAsia"/>
                <w:szCs w:val="21"/>
              </w:rPr>
              <w:t>）</w:t>
            </w:r>
          </w:p>
        </w:tc>
      </w:tr>
      <w:tr w:rsidR="00DB290C" w14:paraId="650FD0E5" w14:textId="77777777" w:rsidTr="00286AB3">
        <w:trPr>
          <w:trHeight w:val="454"/>
          <w:jc w:val="center"/>
        </w:trPr>
        <w:tc>
          <w:tcPr>
            <w:tcW w:w="1704" w:type="dxa"/>
            <w:vAlign w:val="center"/>
          </w:tcPr>
          <w:p w14:paraId="694EF740" w14:textId="77777777" w:rsidR="00DB290C" w:rsidRPr="00FF0BC3" w:rsidRDefault="00DB290C" w:rsidP="0078145B">
            <w:pPr>
              <w:adjustRightInd w:val="0"/>
              <w:snapToGrid w:val="0"/>
              <w:jc w:val="center"/>
              <w:rPr>
                <w:rFonts w:hAnsiTheme="minorEastAsia"/>
                <w:szCs w:val="21"/>
              </w:rPr>
            </w:pPr>
            <w:r w:rsidRPr="00FF0BC3">
              <w:rPr>
                <w:rFonts w:hAnsiTheme="minorEastAsia" w:hint="eastAsia"/>
                <w:szCs w:val="21"/>
              </w:rPr>
              <w:t>1</w:t>
            </w:r>
          </w:p>
        </w:tc>
        <w:tc>
          <w:tcPr>
            <w:tcW w:w="1960" w:type="dxa"/>
            <w:vAlign w:val="center"/>
          </w:tcPr>
          <w:p w14:paraId="1570383B"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2007</w:t>
            </w:r>
          </w:p>
        </w:tc>
        <w:tc>
          <w:tcPr>
            <w:tcW w:w="2102" w:type="dxa"/>
            <w:vAlign w:val="center"/>
          </w:tcPr>
          <w:p w14:paraId="0D29EB14"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2002</w:t>
            </w:r>
          </w:p>
        </w:tc>
        <w:tc>
          <w:tcPr>
            <w:tcW w:w="1567" w:type="dxa"/>
            <w:vAlign w:val="center"/>
          </w:tcPr>
          <w:p w14:paraId="1C2C2839" w14:textId="77777777" w:rsidR="00DB290C" w:rsidRPr="00FF0BC3" w:rsidRDefault="00DB290C" w:rsidP="0078145B">
            <w:pPr>
              <w:snapToGrid w:val="0"/>
              <w:jc w:val="center"/>
              <w:rPr>
                <w:rFonts w:eastAsia="等线"/>
                <w:color w:val="000000"/>
                <w:szCs w:val="21"/>
              </w:rPr>
            </w:pPr>
            <w:r w:rsidRPr="00FF0BC3">
              <w:rPr>
                <w:rFonts w:eastAsia="等线" w:hint="eastAsia"/>
                <w:color w:val="000000"/>
                <w:szCs w:val="21"/>
              </w:rPr>
              <w:t>5</w:t>
            </w:r>
          </w:p>
        </w:tc>
      </w:tr>
      <w:tr w:rsidR="00DB290C" w14:paraId="16925224" w14:textId="77777777" w:rsidTr="00286AB3">
        <w:trPr>
          <w:trHeight w:val="454"/>
          <w:jc w:val="center"/>
        </w:trPr>
        <w:tc>
          <w:tcPr>
            <w:tcW w:w="1704" w:type="dxa"/>
            <w:vAlign w:val="center"/>
          </w:tcPr>
          <w:p w14:paraId="2ACDD841" w14:textId="77777777" w:rsidR="00DB290C" w:rsidRPr="00FF0BC3" w:rsidRDefault="00DB290C" w:rsidP="0078145B">
            <w:pPr>
              <w:adjustRightInd w:val="0"/>
              <w:snapToGrid w:val="0"/>
              <w:jc w:val="center"/>
              <w:rPr>
                <w:rFonts w:hAnsiTheme="minorEastAsia"/>
                <w:szCs w:val="21"/>
              </w:rPr>
            </w:pPr>
            <w:r w:rsidRPr="00FF0BC3">
              <w:rPr>
                <w:rFonts w:hAnsiTheme="minorEastAsia" w:hint="eastAsia"/>
                <w:szCs w:val="21"/>
              </w:rPr>
              <w:t>2</w:t>
            </w:r>
          </w:p>
        </w:tc>
        <w:tc>
          <w:tcPr>
            <w:tcW w:w="1960" w:type="dxa"/>
            <w:vAlign w:val="center"/>
          </w:tcPr>
          <w:p w14:paraId="35EE0124"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2013</w:t>
            </w:r>
          </w:p>
        </w:tc>
        <w:tc>
          <w:tcPr>
            <w:tcW w:w="2102" w:type="dxa"/>
            <w:vAlign w:val="center"/>
          </w:tcPr>
          <w:p w14:paraId="06AE9F84"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2005</w:t>
            </w:r>
          </w:p>
        </w:tc>
        <w:tc>
          <w:tcPr>
            <w:tcW w:w="1567" w:type="dxa"/>
            <w:vAlign w:val="center"/>
          </w:tcPr>
          <w:p w14:paraId="742A51D5" w14:textId="77777777" w:rsidR="00DB290C" w:rsidRPr="00FF0BC3" w:rsidRDefault="00DB290C" w:rsidP="0078145B">
            <w:pPr>
              <w:snapToGrid w:val="0"/>
              <w:jc w:val="center"/>
              <w:rPr>
                <w:rFonts w:eastAsia="等线"/>
                <w:color w:val="000000"/>
                <w:szCs w:val="21"/>
              </w:rPr>
            </w:pPr>
            <w:r w:rsidRPr="00FF0BC3">
              <w:rPr>
                <w:rFonts w:eastAsia="等线" w:hint="eastAsia"/>
                <w:color w:val="000000"/>
                <w:szCs w:val="21"/>
              </w:rPr>
              <w:t>8</w:t>
            </w:r>
          </w:p>
        </w:tc>
      </w:tr>
      <w:tr w:rsidR="00DB290C" w14:paraId="7A71C082" w14:textId="77777777" w:rsidTr="00286AB3">
        <w:trPr>
          <w:trHeight w:val="454"/>
          <w:jc w:val="center"/>
        </w:trPr>
        <w:tc>
          <w:tcPr>
            <w:tcW w:w="1704" w:type="dxa"/>
            <w:vAlign w:val="center"/>
          </w:tcPr>
          <w:p w14:paraId="0665E900" w14:textId="77777777" w:rsidR="00DB290C" w:rsidRPr="00FF0BC3" w:rsidRDefault="00DB290C" w:rsidP="0078145B">
            <w:pPr>
              <w:adjustRightInd w:val="0"/>
              <w:snapToGrid w:val="0"/>
              <w:jc w:val="center"/>
              <w:rPr>
                <w:rFonts w:hAnsiTheme="minorEastAsia"/>
                <w:szCs w:val="21"/>
              </w:rPr>
            </w:pPr>
            <w:r w:rsidRPr="00FF0BC3">
              <w:rPr>
                <w:rFonts w:hAnsiTheme="minorEastAsia" w:hint="eastAsia"/>
                <w:szCs w:val="21"/>
              </w:rPr>
              <w:t>3</w:t>
            </w:r>
          </w:p>
        </w:tc>
        <w:tc>
          <w:tcPr>
            <w:tcW w:w="1960" w:type="dxa"/>
            <w:vAlign w:val="center"/>
          </w:tcPr>
          <w:p w14:paraId="0EA86824"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2006</w:t>
            </w:r>
          </w:p>
        </w:tc>
        <w:tc>
          <w:tcPr>
            <w:tcW w:w="2102" w:type="dxa"/>
            <w:vAlign w:val="center"/>
          </w:tcPr>
          <w:p w14:paraId="6DAFD6F6"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2003</w:t>
            </w:r>
          </w:p>
        </w:tc>
        <w:tc>
          <w:tcPr>
            <w:tcW w:w="1567" w:type="dxa"/>
            <w:vAlign w:val="center"/>
          </w:tcPr>
          <w:p w14:paraId="0DD689D1" w14:textId="77777777" w:rsidR="00DB290C" w:rsidRPr="00FF0BC3" w:rsidRDefault="00DB290C" w:rsidP="0078145B">
            <w:pPr>
              <w:snapToGrid w:val="0"/>
              <w:jc w:val="center"/>
              <w:rPr>
                <w:rFonts w:eastAsia="等线"/>
                <w:color w:val="000000"/>
                <w:szCs w:val="21"/>
              </w:rPr>
            </w:pPr>
            <w:r w:rsidRPr="00FF0BC3">
              <w:rPr>
                <w:rFonts w:eastAsia="等线" w:hint="eastAsia"/>
                <w:color w:val="000000"/>
                <w:szCs w:val="21"/>
              </w:rPr>
              <w:t>3</w:t>
            </w:r>
          </w:p>
        </w:tc>
      </w:tr>
      <w:tr w:rsidR="00DB290C" w14:paraId="227E8502" w14:textId="77777777" w:rsidTr="00286AB3">
        <w:trPr>
          <w:trHeight w:val="454"/>
          <w:jc w:val="center"/>
        </w:trPr>
        <w:tc>
          <w:tcPr>
            <w:tcW w:w="1704" w:type="dxa"/>
            <w:vAlign w:val="center"/>
          </w:tcPr>
          <w:p w14:paraId="78F33428" w14:textId="77777777" w:rsidR="00DB290C" w:rsidRPr="00FF0BC3" w:rsidRDefault="00DB290C" w:rsidP="0078145B">
            <w:pPr>
              <w:adjustRightInd w:val="0"/>
              <w:snapToGrid w:val="0"/>
              <w:jc w:val="center"/>
              <w:rPr>
                <w:rFonts w:hAnsiTheme="minorEastAsia"/>
                <w:szCs w:val="21"/>
              </w:rPr>
            </w:pPr>
            <w:r w:rsidRPr="00FF0BC3">
              <w:rPr>
                <w:rFonts w:hAnsiTheme="minorEastAsia" w:hint="eastAsia"/>
                <w:szCs w:val="21"/>
              </w:rPr>
              <w:t>4</w:t>
            </w:r>
          </w:p>
        </w:tc>
        <w:tc>
          <w:tcPr>
            <w:tcW w:w="1960" w:type="dxa"/>
            <w:vAlign w:val="center"/>
          </w:tcPr>
          <w:p w14:paraId="2524E954"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2015</w:t>
            </w:r>
          </w:p>
        </w:tc>
        <w:tc>
          <w:tcPr>
            <w:tcW w:w="2102" w:type="dxa"/>
            <w:vAlign w:val="center"/>
          </w:tcPr>
          <w:p w14:paraId="14180CAA"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2009</w:t>
            </w:r>
          </w:p>
        </w:tc>
        <w:tc>
          <w:tcPr>
            <w:tcW w:w="1567" w:type="dxa"/>
            <w:vAlign w:val="center"/>
          </w:tcPr>
          <w:p w14:paraId="79AAA4BB" w14:textId="77777777" w:rsidR="00DB290C" w:rsidRPr="00FF0BC3" w:rsidRDefault="00DB290C" w:rsidP="0078145B">
            <w:pPr>
              <w:snapToGrid w:val="0"/>
              <w:jc w:val="center"/>
              <w:rPr>
                <w:rFonts w:eastAsia="等线"/>
                <w:color w:val="000000"/>
                <w:szCs w:val="21"/>
              </w:rPr>
            </w:pPr>
            <w:r w:rsidRPr="00FF0BC3">
              <w:rPr>
                <w:rFonts w:eastAsia="等线" w:hint="eastAsia"/>
                <w:color w:val="000000"/>
                <w:szCs w:val="21"/>
              </w:rPr>
              <w:t>6</w:t>
            </w:r>
          </w:p>
        </w:tc>
      </w:tr>
      <w:tr w:rsidR="00DB290C" w14:paraId="32877F29" w14:textId="77777777" w:rsidTr="00286AB3">
        <w:trPr>
          <w:trHeight w:val="454"/>
          <w:jc w:val="center"/>
        </w:trPr>
        <w:tc>
          <w:tcPr>
            <w:tcW w:w="1704" w:type="dxa"/>
            <w:vAlign w:val="center"/>
          </w:tcPr>
          <w:p w14:paraId="6AC166EE" w14:textId="77777777" w:rsidR="00DB290C" w:rsidRPr="00FF0BC3" w:rsidRDefault="00DB290C" w:rsidP="0078145B">
            <w:pPr>
              <w:adjustRightInd w:val="0"/>
              <w:snapToGrid w:val="0"/>
              <w:jc w:val="center"/>
              <w:rPr>
                <w:rFonts w:hAnsiTheme="minorEastAsia"/>
                <w:szCs w:val="21"/>
              </w:rPr>
            </w:pPr>
            <w:r w:rsidRPr="00FF0BC3">
              <w:rPr>
                <w:rFonts w:hAnsiTheme="minorEastAsia" w:hint="eastAsia"/>
                <w:szCs w:val="21"/>
              </w:rPr>
              <w:t>5</w:t>
            </w:r>
          </w:p>
        </w:tc>
        <w:tc>
          <w:tcPr>
            <w:tcW w:w="1960" w:type="dxa"/>
            <w:vAlign w:val="center"/>
          </w:tcPr>
          <w:p w14:paraId="1896A410"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2009</w:t>
            </w:r>
          </w:p>
        </w:tc>
        <w:tc>
          <w:tcPr>
            <w:tcW w:w="2102" w:type="dxa"/>
            <w:vAlign w:val="center"/>
          </w:tcPr>
          <w:p w14:paraId="6620A6FE"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2005</w:t>
            </w:r>
          </w:p>
        </w:tc>
        <w:tc>
          <w:tcPr>
            <w:tcW w:w="1567" w:type="dxa"/>
            <w:vAlign w:val="center"/>
          </w:tcPr>
          <w:p w14:paraId="0DB34C6C" w14:textId="77777777" w:rsidR="00DB290C" w:rsidRPr="00FF0BC3" w:rsidRDefault="00DB290C" w:rsidP="0078145B">
            <w:pPr>
              <w:snapToGrid w:val="0"/>
              <w:jc w:val="center"/>
              <w:rPr>
                <w:rFonts w:eastAsia="等线"/>
                <w:color w:val="000000"/>
                <w:szCs w:val="21"/>
              </w:rPr>
            </w:pPr>
            <w:r w:rsidRPr="00FF0BC3">
              <w:rPr>
                <w:rFonts w:eastAsia="等线" w:hint="eastAsia"/>
                <w:color w:val="000000"/>
                <w:szCs w:val="21"/>
              </w:rPr>
              <w:t>4</w:t>
            </w:r>
          </w:p>
        </w:tc>
      </w:tr>
      <w:tr w:rsidR="00DB290C" w14:paraId="2DF37CF0" w14:textId="77777777" w:rsidTr="00286AB3">
        <w:trPr>
          <w:trHeight w:val="454"/>
          <w:jc w:val="center"/>
        </w:trPr>
        <w:tc>
          <w:tcPr>
            <w:tcW w:w="1704" w:type="dxa"/>
            <w:vAlign w:val="center"/>
          </w:tcPr>
          <w:p w14:paraId="13261D04" w14:textId="77777777" w:rsidR="00DB290C" w:rsidRPr="00FF0BC3" w:rsidRDefault="00DB290C" w:rsidP="0078145B">
            <w:pPr>
              <w:adjustRightInd w:val="0"/>
              <w:snapToGrid w:val="0"/>
              <w:jc w:val="center"/>
              <w:rPr>
                <w:rFonts w:hAnsiTheme="minorEastAsia"/>
                <w:szCs w:val="21"/>
              </w:rPr>
            </w:pPr>
            <w:r w:rsidRPr="00FF0BC3">
              <w:rPr>
                <w:rFonts w:hAnsiTheme="minorEastAsia" w:hint="eastAsia"/>
                <w:szCs w:val="21"/>
              </w:rPr>
              <w:t>6</w:t>
            </w:r>
          </w:p>
        </w:tc>
        <w:tc>
          <w:tcPr>
            <w:tcW w:w="1960" w:type="dxa"/>
            <w:vAlign w:val="center"/>
          </w:tcPr>
          <w:p w14:paraId="3833E31E"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2009</w:t>
            </w:r>
          </w:p>
        </w:tc>
        <w:tc>
          <w:tcPr>
            <w:tcW w:w="2102" w:type="dxa"/>
            <w:vAlign w:val="center"/>
          </w:tcPr>
          <w:p w14:paraId="399CC65F"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2004</w:t>
            </w:r>
          </w:p>
        </w:tc>
        <w:tc>
          <w:tcPr>
            <w:tcW w:w="1567" w:type="dxa"/>
            <w:vAlign w:val="center"/>
          </w:tcPr>
          <w:p w14:paraId="4E73077F" w14:textId="77777777" w:rsidR="00DB290C" w:rsidRPr="00FF0BC3" w:rsidRDefault="00DB290C" w:rsidP="0078145B">
            <w:pPr>
              <w:snapToGrid w:val="0"/>
              <w:jc w:val="center"/>
              <w:rPr>
                <w:rFonts w:eastAsia="等线"/>
                <w:color w:val="000000"/>
                <w:szCs w:val="21"/>
              </w:rPr>
            </w:pPr>
            <w:r w:rsidRPr="00FF0BC3">
              <w:rPr>
                <w:rFonts w:eastAsia="等线" w:hint="eastAsia"/>
                <w:color w:val="000000"/>
                <w:szCs w:val="21"/>
              </w:rPr>
              <w:t>5</w:t>
            </w:r>
          </w:p>
        </w:tc>
      </w:tr>
      <w:tr w:rsidR="00DB290C" w14:paraId="514DEF4D" w14:textId="77777777" w:rsidTr="00286AB3">
        <w:trPr>
          <w:trHeight w:val="454"/>
          <w:jc w:val="center"/>
        </w:trPr>
        <w:tc>
          <w:tcPr>
            <w:tcW w:w="1704" w:type="dxa"/>
            <w:vAlign w:val="center"/>
          </w:tcPr>
          <w:p w14:paraId="710CC8F1" w14:textId="77777777" w:rsidR="00DB290C" w:rsidRPr="00FF0BC3" w:rsidRDefault="00DB290C" w:rsidP="0078145B">
            <w:pPr>
              <w:adjustRightInd w:val="0"/>
              <w:snapToGrid w:val="0"/>
              <w:jc w:val="center"/>
              <w:rPr>
                <w:rFonts w:hAnsiTheme="minorEastAsia"/>
                <w:szCs w:val="21"/>
              </w:rPr>
            </w:pPr>
            <w:r w:rsidRPr="00FF0BC3">
              <w:rPr>
                <w:rFonts w:hAnsiTheme="minorEastAsia" w:hint="eastAsia"/>
                <w:szCs w:val="21"/>
              </w:rPr>
              <w:t>7</w:t>
            </w:r>
          </w:p>
        </w:tc>
        <w:tc>
          <w:tcPr>
            <w:tcW w:w="1960" w:type="dxa"/>
            <w:vAlign w:val="center"/>
          </w:tcPr>
          <w:p w14:paraId="1285C9E1"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2013</w:t>
            </w:r>
          </w:p>
        </w:tc>
        <w:tc>
          <w:tcPr>
            <w:tcW w:w="2102" w:type="dxa"/>
            <w:vAlign w:val="center"/>
          </w:tcPr>
          <w:p w14:paraId="319E67D3"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2007</w:t>
            </w:r>
          </w:p>
        </w:tc>
        <w:tc>
          <w:tcPr>
            <w:tcW w:w="1567" w:type="dxa"/>
            <w:vAlign w:val="center"/>
          </w:tcPr>
          <w:p w14:paraId="2501CE24" w14:textId="77777777" w:rsidR="00DB290C" w:rsidRPr="00FF0BC3" w:rsidRDefault="00DB290C" w:rsidP="0078145B">
            <w:pPr>
              <w:snapToGrid w:val="0"/>
              <w:jc w:val="center"/>
              <w:rPr>
                <w:rFonts w:eastAsia="等线"/>
                <w:color w:val="000000"/>
                <w:szCs w:val="21"/>
              </w:rPr>
            </w:pPr>
            <w:r w:rsidRPr="00FF0BC3">
              <w:rPr>
                <w:rFonts w:eastAsia="等线" w:hint="eastAsia"/>
                <w:color w:val="000000"/>
                <w:szCs w:val="21"/>
              </w:rPr>
              <w:t>6</w:t>
            </w:r>
          </w:p>
        </w:tc>
      </w:tr>
      <w:tr w:rsidR="00DB290C" w14:paraId="6434B387" w14:textId="77777777" w:rsidTr="00286AB3">
        <w:trPr>
          <w:trHeight w:val="454"/>
          <w:jc w:val="center"/>
        </w:trPr>
        <w:tc>
          <w:tcPr>
            <w:tcW w:w="1704" w:type="dxa"/>
            <w:vAlign w:val="center"/>
          </w:tcPr>
          <w:p w14:paraId="35E24DF7" w14:textId="77777777" w:rsidR="00DB290C" w:rsidRPr="00FF0BC3" w:rsidRDefault="00DB290C" w:rsidP="0078145B">
            <w:pPr>
              <w:adjustRightInd w:val="0"/>
              <w:snapToGrid w:val="0"/>
              <w:jc w:val="center"/>
              <w:rPr>
                <w:rFonts w:hAnsiTheme="minorEastAsia"/>
                <w:szCs w:val="21"/>
              </w:rPr>
            </w:pPr>
            <w:r w:rsidRPr="00FF0BC3">
              <w:rPr>
                <w:rFonts w:hAnsiTheme="minorEastAsia" w:hint="eastAsia"/>
                <w:szCs w:val="21"/>
              </w:rPr>
              <w:t>8</w:t>
            </w:r>
          </w:p>
        </w:tc>
        <w:tc>
          <w:tcPr>
            <w:tcW w:w="1960" w:type="dxa"/>
            <w:vAlign w:val="center"/>
          </w:tcPr>
          <w:p w14:paraId="45D5D346"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2013</w:t>
            </w:r>
          </w:p>
        </w:tc>
        <w:tc>
          <w:tcPr>
            <w:tcW w:w="2102" w:type="dxa"/>
            <w:vAlign w:val="center"/>
          </w:tcPr>
          <w:p w14:paraId="3716F667"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2009</w:t>
            </w:r>
          </w:p>
        </w:tc>
        <w:tc>
          <w:tcPr>
            <w:tcW w:w="1567" w:type="dxa"/>
            <w:vAlign w:val="center"/>
          </w:tcPr>
          <w:p w14:paraId="06F79C52" w14:textId="77777777" w:rsidR="00DB290C" w:rsidRPr="00FF0BC3" w:rsidRDefault="00DB290C" w:rsidP="0078145B">
            <w:pPr>
              <w:snapToGrid w:val="0"/>
              <w:jc w:val="center"/>
              <w:rPr>
                <w:rFonts w:eastAsia="等线"/>
                <w:color w:val="000000"/>
                <w:szCs w:val="21"/>
              </w:rPr>
            </w:pPr>
            <w:r w:rsidRPr="00FF0BC3">
              <w:rPr>
                <w:rFonts w:eastAsia="等线" w:hint="eastAsia"/>
                <w:color w:val="000000"/>
                <w:szCs w:val="21"/>
              </w:rPr>
              <w:t>4</w:t>
            </w:r>
          </w:p>
        </w:tc>
      </w:tr>
      <w:tr w:rsidR="00DB290C" w14:paraId="5D5C6724" w14:textId="77777777" w:rsidTr="00286AB3">
        <w:trPr>
          <w:trHeight w:val="454"/>
          <w:jc w:val="center"/>
        </w:trPr>
        <w:tc>
          <w:tcPr>
            <w:tcW w:w="1704" w:type="dxa"/>
            <w:vAlign w:val="center"/>
          </w:tcPr>
          <w:p w14:paraId="54D835A8" w14:textId="77777777" w:rsidR="00DB290C" w:rsidRPr="00FF0BC3" w:rsidRDefault="00DB290C" w:rsidP="0078145B">
            <w:pPr>
              <w:adjustRightInd w:val="0"/>
              <w:snapToGrid w:val="0"/>
              <w:jc w:val="center"/>
              <w:rPr>
                <w:rFonts w:hAnsiTheme="minorEastAsia"/>
                <w:szCs w:val="21"/>
              </w:rPr>
            </w:pPr>
            <w:r w:rsidRPr="00FF0BC3">
              <w:rPr>
                <w:rFonts w:hAnsiTheme="minorEastAsia" w:hint="eastAsia"/>
                <w:szCs w:val="21"/>
              </w:rPr>
              <w:t>9</w:t>
            </w:r>
          </w:p>
        </w:tc>
        <w:tc>
          <w:tcPr>
            <w:tcW w:w="1960" w:type="dxa"/>
            <w:vAlign w:val="center"/>
          </w:tcPr>
          <w:p w14:paraId="058F524A"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2007</w:t>
            </w:r>
          </w:p>
        </w:tc>
        <w:tc>
          <w:tcPr>
            <w:tcW w:w="2102" w:type="dxa"/>
            <w:vAlign w:val="center"/>
          </w:tcPr>
          <w:p w14:paraId="665495B5"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2004</w:t>
            </w:r>
          </w:p>
        </w:tc>
        <w:tc>
          <w:tcPr>
            <w:tcW w:w="1567" w:type="dxa"/>
            <w:vAlign w:val="center"/>
          </w:tcPr>
          <w:p w14:paraId="56001CC4" w14:textId="77777777" w:rsidR="00DB290C" w:rsidRPr="00FF0BC3" w:rsidRDefault="00DB290C" w:rsidP="0078145B">
            <w:pPr>
              <w:snapToGrid w:val="0"/>
              <w:jc w:val="center"/>
              <w:rPr>
                <w:rFonts w:eastAsia="等线"/>
                <w:color w:val="000000"/>
                <w:szCs w:val="21"/>
              </w:rPr>
            </w:pPr>
            <w:r w:rsidRPr="00FF0BC3">
              <w:rPr>
                <w:rFonts w:eastAsia="等线" w:hint="eastAsia"/>
                <w:color w:val="000000"/>
                <w:szCs w:val="21"/>
              </w:rPr>
              <w:t>3</w:t>
            </w:r>
          </w:p>
        </w:tc>
      </w:tr>
      <w:tr w:rsidR="00DB290C" w14:paraId="09C2E593" w14:textId="77777777" w:rsidTr="00286AB3">
        <w:trPr>
          <w:trHeight w:val="454"/>
          <w:jc w:val="center"/>
        </w:trPr>
        <w:tc>
          <w:tcPr>
            <w:tcW w:w="1704" w:type="dxa"/>
            <w:vAlign w:val="center"/>
          </w:tcPr>
          <w:p w14:paraId="3CEDA50C" w14:textId="77777777" w:rsidR="00DB290C" w:rsidRPr="00FF0BC3" w:rsidRDefault="00DB290C" w:rsidP="0078145B">
            <w:pPr>
              <w:adjustRightInd w:val="0"/>
              <w:snapToGrid w:val="0"/>
              <w:jc w:val="center"/>
              <w:rPr>
                <w:rFonts w:hAnsiTheme="minorEastAsia"/>
                <w:szCs w:val="21"/>
              </w:rPr>
            </w:pPr>
            <w:r w:rsidRPr="00FF0BC3">
              <w:rPr>
                <w:rFonts w:hAnsiTheme="minorEastAsia" w:hint="eastAsia"/>
                <w:szCs w:val="21"/>
              </w:rPr>
              <w:t>10</w:t>
            </w:r>
          </w:p>
        </w:tc>
        <w:tc>
          <w:tcPr>
            <w:tcW w:w="1960" w:type="dxa"/>
            <w:vAlign w:val="center"/>
          </w:tcPr>
          <w:p w14:paraId="03E19674"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2008</w:t>
            </w:r>
          </w:p>
        </w:tc>
        <w:tc>
          <w:tcPr>
            <w:tcW w:w="2102" w:type="dxa"/>
            <w:vAlign w:val="center"/>
          </w:tcPr>
          <w:p w14:paraId="0055927F" w14:textId="77777777" w:rsidR="00DB290C" w:rsidRPr="00FF0BC3" w:rsidRDefault="00DB290C" w:rsidP="0078145B">
            <w:pPr>
              <w:snapToGrid w:val="0"/>
              <w:jc w:val="center"/>
              <w:rPr>
                <w:rFonts w:eastAsia="等线"/>
                <w:color w:val="000000"/>
                <w:szCs w:val="21"/>
              </w:rPr>
            </w:pPr>
            <w:r>
              <w:rPr>
                <w:rFonts w:eastAsia="等线" w:hint="eastAsia"/>
                <w:color w:val="000000"/>
                <w:szCs w:val="21"/>
              </w:rPr>
              <w:t>2003</w:t>
            </w:r>
          </w:p>
        </w:tc>
        <w:tc>
          <w:tcPr>
            <w:tcW w:w="1567" w:type="dxa"/>
            <w:vAlign w:val="center"/>
          </w:tcPr>
          <w:p w14:paraId="6DE1C802" w14:textId="77777777" w:rsidR="00DB290C" w:rsidRPr="00FF0BC3" w:rsidRDefault="00DB290C" w:rsidP="0078145B">
            <w:pPr>
              <w:snapToGrid w:val="0"/>
              <w:jc w:val="center"/>
              <w:rPr>
                <w:rFonts w:eastAsia="等线"/>
                <w:color w:val="000000"/>
                <w:szCs w:val="21"/>
              </w:rPr>
            </w:pPr>
            <w:r w:rsidRPr="00FF0BC3">
              <w:rPr>
                <w:rFonts w:eastAsia="等线" w:hint="eastAsia"/>
                <w:color w:val="000000"/>
                <w:szCs w:val="21"/>
              </w:rPr>
              <w:t>5</w:t>
            </w:r>
          </w:p>
        </w:tc>
      </w:tr>
    </w:tbl>
    <w:p w14:paraId="14EDE909" w14:textId="77777777" w:rsidR="009A6BC9" w:rsidRDefault="009A6BC9" w:rsidP="003C3541">
      <w:pPr>
        <w:snapToGrid w:val="0"/>
        <w:spacing w:line="360" w:lineRule="auto"/>
        <w:ind w:firstLineChars="200" w:firstLine="480"/>
        <w:jc w:val="left"/>
        <w:rPr>
          <w:rFonts w:hAnsiTheme="minorEastAsia"/>
          <w:sz w:val="24"/>
        </w:rPr>
      </w:pPr>
    </w:p>
    <w:p w14:paraId="0611AD54" w14:textId="7F8213C3" w:rsidR="00184168" w:rsidRDefault="00DA55BF" w:rsidP="003C3541">
      <w:pPr>
        <w:snapToGrid w:val="0"/>
        <w:spacing w:line="360" w:lineRule="auto"/>
        <w:ind w:firstLineChars="200" w:firstLine="480"/>
        <w:jc w:val="left"/>
        <w:rPr>
          <w:rFonts w:hAnsiTheme="minorEastAsia"/>
          <w:sz w:val="24"/>
        </w:rPr>
      </w:pPr>
      <w:r>
        <w:rPr>
          <w:rFonts w:hAnsiTheme="minorEastAsia" w:hint="eastAsia"/>
          <w:sz w:val="24"/>
        </w:rPr>
        <w:lastRenderedPageBreak/>
        <w:t>根据贝塞尔公式计算单次测量结果的</w:t>
      </w:r>
      <w:r w:rsidR="00103983">
        <w:rPr>
          <w:rFonts w:hAnsiTheme="minorEastAsia" w:hint="eastAsia"/>
          <w:sz w:val="24"/>
        </w:rPr>
        <w:t>标准偏差为</w:t>
      </w:r>
      <w:r w:rsidR="00103983">
        <w:rPr>
          <w:rFonts w:hAnsiTheme="minorEastAsia" w:hint="eastAsia"/>
          <w:sz w:val="24"/>
        </w:rPr>
        <w:t>1.52A</w:t>
      </w:r>
      <w:r w:rsidR="00103983">
        <w:rPr>
          <w:rFonts w:hAnsiTheme="minorEastAsia" w:hint="eastAsia"/>
          <w:sz w:val="24"/>
        </w:rPr>
        <w:t>，</w:t>
      </w:r>
      <w:r w:rsidR="00103983" w:rsidRPr="002E008B">
        <w:rPr>
          <w:rFonts w:hint="eastAsia"/>
          <w:color w:val="000000"/>
          <w:sz w:val="24"/>
        </w:rPr>
        <w:t>故</w:t>
      </w:r>
      <w:r w:rsidR="00103983" w:rsidRPr="002E008B">
        <w:rPr>
          <w:rFonts w:hint="eastAsia"/>
          <w:color w:val="000000"/>
          <w:sz w:val="24"/>
        </w:rPr>
        <w:t>10</w:t>
      </w:r>
      <w:r w:rsidR="00103983" w:rsidRPr="002E008B">
        <w:rPr>
          <w:rFonts w:hint="eastAsia"/>
          <w:color w:val="000000"/>
          <w:sz w:val="24"/>
        </w:rPr>
        <w:t>次测量平均值的标准偏差为：</w:t>
      </w:r>
      <w:r w:rsidR="00103983" w:rsidRPr="002E008B">
        <w:rPr>
          <w:rFonts w:hint="eastAsia"/>
          <w:i/>
          <w:sz w:val="24"/>
        </w:rPr>
        <w:t>u</w:t>
      </w:r>
      <w:r w:rsidR="00103983">
        <w:rPr>
          <w:rFonts w:hint="eastAsia"/>
          <w:sz w:val="24"/>
          <w:vertAlign w:val="subscript"/>
        </w:rPr>
        <w:t>1</w:t>
      </w:r>
      <w:r w:rsidR="00103983" w:rsidRPr="002E008B">
        <w:rPr>
          <w:rFonts w:hint="eastAsia"/>
          <w:sz w:val="24"/>
        </w:rPr>
        <w:t xml:space="preserve"> = </w:t>
      </w:r>
      <w:r w:rsidR="00103983" w:rsidRPr="00103983">
        <w:rPr>
          <w:rFonts w:hint="eastAsia"/>
          <w:sz w:val="24"/>
        </w:rPr>
        <w:t>1.52A/</w:t>
      </w:r>
      <m:oMath>
        <m:rad>
          <m:radPr>
            <m:degHide m:val="1"/>
            <m:ctrlPr>
              <w:rPr>
                <w:rFonts w:ascii="Cambria Math" w:hAnsi="Cambria Math"/>
                <w:sz w:val="24"/>
              </w:rPr>
            </m:ctrlPr>
          </m:radPr>
          <m:deg/>
          <m:e>
            <m:r>
              <m:rPr>
                <m:nor/>
              </m:rPr>
              <w:rPr>
                <w:rFonts w:hint="eastAsia"/>
                <w:sz w:val="24"/>
              </w:rPr>
              <m:t>10</m:t>
            </m:r>
          </m:e>
        </m:rad>
      </m:oMath>
      <w:r w:rsidR="00103983" w:rsidRPr="002E008B">
        <w:rPr>
          <w:rFonts w:hint="eastAsia"/>
          <w:sz w:val="24"/>
        </w:rPr>
        <w:t>=</w:t>
      </w:r>
      <w:r w:rsidR="00103983">
        <w:rPr>
          <w:rFonts w:hint="eastAsia"/>
          <w:sz w:val="24"/>
        </w:rPr>
        <w:t xml:space="preserve"> </w:t>
      </w:r>
      <w:r w:rsidR="00F26C08">
        <w:rPr>
          <w:rFonts w:hint="eastAsia"/>
          <w:color w:val="000000"/>
          <w:sz w:val="24"/>
        </w:rPr>
        <w:t>0.48</w:t>
      </w:r>
      <w:r w:rsidR="00103983" w:rsidRPr="002E008B">
        <w:rPr>
          <w:rFonts w:hint="eastAsia"/>
          <w:color w:val="000000"/>
          <w:sz w:val="24"/>
        </w:rPr>
        <w:t>A</w:t>
      </w:r>
      <w:r w:rsidR="00103983" w:rsidRPr="002E008B">
        <w:rPr>
          <w:rFonts w:hint="eastAsia"/>
          <w:color w:val="000000"/>
          <w:sz w:val="24"/>
        </w:rPr>
        <w:t>。</w:t>
      </w:r>
    </w:p>
    <w:p w14:paraId="6F3325B0" w14:textId="77777777" w:rsidR="00184168" w:rsidRDefault="006D67D9" w:rsidP="003C3541">
      <w:pPr>
        <w:snapToGrid w:val="0"/>
        <w:spacing w:line="360" w:lineRule="auto"/>
        <w:jc w:val="left"/>
        <w:rPr>
          <w:rFonts w:hAnsiTheme="minorEastAsia"/>
          <w:sz w:val="24"/>
          <w:vertAlign w:val="subscript"/>
        </w:rPr>
      </w:pPr>
      <w:r>
        <w:rPr>
          <w:rFonts w:hAnsiTheme="minorEastAsia" w:hint="eastAsia"/>
          <w:sz w:val="24"/>
        </w:rPr>
        <w:t>C</w:t>
      </w:r>
      <w:r w:rsidR="00184168">
        <w:rPr>
          <w:rFonts w:hAnsiTheme="minorEastAsia" w:hint="eastAsia"/>
          <w:sz w:val="24"/>
        </w:rPr>
        <w:t xml:space="preserve">.3.2  </w:t>
      </w:r>
      <w:r w:rsidR="00F26C08">
        <w:rPr>
          <w:rFonts w:hAnsiTheme="minorEastAsia" w:hint="eastAsia"/>
          <w:sz w:val="24"/>
        </w:rPr>
        <w:t>被校工频电流测量系统分辨力</w:t>
      </w:r>
      <w:r w:rsidR="00184168">
        <w:rPr>
          <w:rFonts w:hAnsiTheme="minorEastAsia" w:hint="eastAsia"/>
          <w:sz w:val="24"/>
        </w:rPr>
        <w:t>引入的标准不确定</w:t>
      </w:r>
      <w:r w:rsidR="00184168">
        <w:rPr>
          <w:rFonts w:hAnsiTheme="minorEastAsia" w:hint="eastAsia"/>
          <w:i/>
          <w:sz w:val="24"/>
        </w:rPr>
        <w:t>u</w:t>
      </w:r>
      <w:r w:rsidR="00184168">
        <w:rPr>
          <w:rFonts w:hAnsiTheme="minorEastAsia" w:hint="eastAsia"/>
          <w:sz w:val="24"/>
          <w:vertAlign w:val="subscript"/>
        </w:rPr>
        <w:t>2</w:t>
      </w:r>
    </w:p>
    <w:p w14:paraId="1839B74B" w14:textId="77777777" w:rsidR="00F26C08" w:rsidRDefault="00F26C08" w:rsidP="003C3541">
      <w:pPr>
        <w:snapToGrid w:val="0"/>
        <w:spacing w:line="360" w:lineRule="auto"/>
        <w:ind w:firstLineChars="200" w:firstLine="480"/>
        <w:jc w:val="left"/>
        <w:rPr>
          <w:rFonts w:hAnsiTheme="minorEastAsia"/>
          <w:sz w:val="24"/>
          <w:vertAlign w:val="subscript"/>
        </w:rPr>
      </w:pPr>
      <w:r>
        <w:rPr>
          <w:rFonts w:hAnsiTheme="minorEastAsia" w:hint="eastAsia"/>
          <w:sz w:val="24"/>
        </w:rPr>
        <w:t>被校测量系统</w:t>
      </w:r>
      <w:r w:rsidR="00DB290C">
        <w:rPr>
          <w:rFonts w:hAnsiTheme="minorEastAsia" w:hint="eastAsia"/>
          <w:sz w:val="24"/>
        </w:rPr>
        <w:t>数字电流表</w:t>
      </w:r>
      <w:r>
        <w:rPr>
          <w:rFonts w:hAnsiTheme="minorEastAsia" w:hint="eastAsia"/>
          <w:sz w:val="24"/>
        </w:rPr>
        <w:t>的最小分辨力为</w:t>
      </w:r>
      <w:r>
        <w:rPr>
          <w:rFonts w:hAnsiTheme="minorEastAsia" w:hint="eastAsia"/>
          <w:sz w:val="24"/>
        </w:rPr>
        <w:t>1A</w:t>
      </w:r>
      <w:r>
        <w:rPr>
          <w:rFonts w:hAnsiTheme="minorEastAsia" w:hint="eastAsia"/>
          <w:sz w:val="24"/>
        </w:rPr>
        <w:t>，则其半宽度为</w:t>
      </w:r>
      <w:r>
        <w:rPr>
          <w:rFonts w:hAnsiTheme="minorEastAsia" w:hint="eastAsia"/>
          <w:sz w:val="24"/>
        </w:rPr>
        <w:t>0.5A</w:t>
      </w:r>
      <w:r>
        <w:rPr>
          <w:rFonts w:hAnsiTheme="minorEastAsia" w:hint="eastAsia"/>
          <w:sz w:val="24"/>
        </w:rPr>
        <w:t>，该分量符合均匀分布，引入的标准测量不确定度为</w:t>
      </w:r>
      <w:r w:rsidRPr="002E008B">
        <w:rPr>
          <w:rFonts w:hint="eastAsia"/>
          <w:i/>
          <w:sz w:val="24"/>
        </w:rPr>
        <w:t>u</w:t>
      </w:r>
      <w:r>
        <w:rPr>
          <w:rFonts w:hint="eastAsia"/>
          <w:sz w:val="24"/>
          <w:vertAlign w:val="subscript"/>
        </w:rPr>
        <w:t>2</w:t>
      </w:r>
      <w:r w:rsidRPr="002E008B">
        <w:rPr>
          <w:rFonts w:hint="eastAsia"/>
          <w:sz w:val="24"/>
        </w:rPr>
        <w:t xml:space="preserve"> = </w:t>
      </w:r>
      <w:r>
        <w:rPr>
          <w:rFonts w:hint="eastAsia"/>
          <w:sz w:val="24"/>
        </w:rPr>
        <w:t>0.5</w:t>
      </w:r>
      <w:r w:rsidRPr="00103983">
        <w:rPr>
          <w:rFonts w:hint="eastAsia"/>
          <w:sz w:val="24"/>
        </w:rPr>
        <w:t>A/</w:t>
      </w:r>
      <m:oMath>
        <m:rad>
          <m:radPr>
            <m:degHide m:val="1"/>
            <m:ctrlPr>
              <w:rPr>
                <w:rFonts w:ascii="Cambria Math" w:hAnsi="Cambria Math"/>
                <w:sz w:val="24"/>
              </w:rPr>
            </m:ctrlPr>
          </m:radPr>
          <m:deg/>
          <m:e>
            <m:r>
              <m:rPr>
                <m:nor/>
              </m:rPr>
              <w:rPr>
                <w:rFonts w:hint="eastAsia"/>
                <w:sz w:val="24"/>
              </w:rPr>
              <m:t>3</m:t>
            </m:r>
          </m:e>
        </m:rad>
      </m:oMath>
      <w:r w:rsidRPr="002E008B">
        <w:rPr>
          <w:rFonts w:hint="eastAsia"/>
          <w:sz w:val="24"/>
        </w:rPr>
        <w:t>=</w:t>
      </w:r>
      <w:r>
        <w:rPr>
          <w:rFonts w:hint="eastAsia"/>
          <w:sz w:val="24"/>
        </w:rPr>
        <w:t xml:space="preserve"> </w:t>
      </w:r>
      <w:r>
        <w:rPr>
          <w:rFonts w:hint="eastAsia"/>
          <w:color w:val="000000"/>
          <w:sz w:val="24"/>
        </w:rPr>
        <w:t>0.29</w:t>
      </w:r>
      <w:r w:rsidRPr="002E008B">
        <w:rPr>
          <w:rFonts w:hint="eastAsia"/>
          <w:color w:val="000000"/>
          <w:sz w:val="24"/>
        </w:rPr>
        <w:t>A</w:t>
      </w:r>
      <w:r w:rsidRPr="002E008B">
        <w:rPr>
          <w:rFonts w:hint="eastAsia"/>
          <w:color w:val="000000"/>
          <w:sz w:val="24"/>
        </w:rPr>
        <w:t>。</w:t>
      </w:r>
    </w:p>
    <w:p w14:paraId="79397084" w14:textId="77777777" w:rsidR="00184168" w:rsidRDefault="006D67D9" w:rsidP="003C3541">
      <w:pPr>
        <w:snapToGrid w:val="0"/>
        <w:spacing w:line="360" w:lineRule="auto"/>
        <w:jc w:val="left"/>
        <w:rPr>
          <w:rFonts w:hAnsiTheme="minorEastAsia"/>
          <w:sz w:val="24"/>
          <w:vertAlign w:val="subscript"/>
        </w:rPr>
      </w:pPr>
      <w:r>
        <w:rPr>
          <w:rFonts w:hAnsiTheme="minorEastAsia" w:hint="eastAsia"/>
          <w:sz w:val="24"/>
        </w:rPr>
        <w:t>C</w:t>
      </w:r>
      <w:r w:rsidR="00184168">
        <w:rPr>
          <w:rFonts w:hAnsiTheme="minorEastAsia" w:hint="eastAsia"/>
          <w:sz w:val="24"/>
        </w:rPr>
        <w:t xml:space="preserve">.3.3  </w:t>
      </w:r>
      <w:r w:rsidR="00F26C08">
        <w:rPr>
          <w:rFonts w:hAnsiTheme="minorEastAsia" w:hint="eastAsia"/>
          <w:sz w:val="24"/>
        </w:rPr>
        <w:t>校准装置示值不确定性</w:t>
      </w:r>
      <w:r w:rsidR="00184168">
        <w:rPr>
          <w:rFonts w:hAnsiTheme="minorEastAsia" w:hint="eastAsia"/>
          <w:sz w:val="24"/>
        </w:rPr>
        <w:t>引入的不确定度分量</w:t>
      </w:r>
      <w:r w:rsidR="00184168">
        <w:rPr>
          <w:rFonts w:hAnsiTheme="minorEastAsia" w:hint="eastAsia"/>
          <w:i/>
          <w:sz w:val="24"/>
        </w:rPr>
        <w:t>u</w:t>
      </w:r>
      <w:r w:rsidR="00184168">
        <w:rPr>
          <w:rFonts w:hAnsiTheme="minorEastAsia" w:hint="eastAsia"/>
          <w:sz w:val="24"/>
          <w:vertAlign w:val="subscript"/>
        </w:rPr>
        <w:t>3</w:t>
      </w:r>
    </w:p>
    <w:p w14:paraId="2B9E619B" w14:textId="77777777" w:rsidR="00F26C08" w:rsidRDefault="00184168" w:rsidP="003C3541">
      <w:pPr>
        <w:snapToGrid w:val="0"/>
        <w:spacing w:line="360" w:lineRule="auto"/>
        <w:ind w:firstLineChars="200" w:firstLine="480"/>
        <w:jc w:val="left"/>
        <w:rPr>
          <w:rFonts w:hAnsiTheme="minorEastAsia"/>
          <w:sz w:val="24"/>
        </w:rPr>
      </w:pPr>
      <w:r>
        <w:rPr>
          <w:rFonts w:hAnsiTheme="minorEastAsia" w:hint="eastAsia"/>
          <w:sz w:val="24"/>
        </w:rPr>
        <w:t>本次校准使用的</w:t>
      </w:r>
      <w:r w:rsidR="00F26C08">
        <w:rPr>
          <w:rFonts w:hAnsiTheme="minorEastAsia" w:hint="eastAsia"/>
          <w:sz w:val="24"/>
        </w:rPr>
        <w:t>光纤宽带电流测量仪的相对扩展不确定为</w:t>
      </w:r>
      <w:r w:rsidR="00F26C08">
        <w:rPr>
          <w:i/>
          <w:sz w:val="24"/>
        </w:rPr>
        <w:t>U</w:t>
      </w:r>
      <w:r w:rsidR="00F26C08" w:rsidRPr="00212134">
        <w:rPr>
          <w:iCs/>
          <w:sz w:val="24"/>
          <w:vertAlign w:val="subscript"/>
        </w:rPr>
        <w:t>rel</w:t>
      </w:r>
      <w:r w:rsidR="00F26C08">
        <w:rPr>
          <w:i/>
          <w:sz w:val="24"/>
        </w:rPr>
        <w:t>=</w:t>
      </w:r>
      <w:r w:rsidR="00F26C08">
        <w:rPr>
          <w:rFonts w:hint="eastAsia"/>
          <w:sz w:val="24"/>
        </w:rPr>
        <w:t>2.0</w:t>
      </w:r>
      <w:r w:rsidR="00F26C08">
        <w:rPr>
          <w:sz w:val="24"/>
        </w:rPr>
        <w:t>×10</w:t>
      </w:r>
      <w:r w:rsidR="00F26C08">
        <w:rPr>
          <w:sz w:val="24"/>
          <w:vertAlign w:val="superscript"/>
        </w:rPr>
        <w:t>-3</w:t>
      </w:r>
      <w:r w:rsidR="00F26C08">
        <w:rPr>
          <w:rFonts w:hint="eastAsia"/>
          <w:sz w:val="24"/>
        </w:rPr>
        <w:t>（</w:t>
      </w:r>
      <w:r w:rsidR="00F26C08">
        <w:rPr>
          <w:rFonts w:hint="eastAsia"/>
          <w:i/>
          <w:sz w:val="24"/>
        </w:rPr>
        <w:t>k</w:t>
      </w:r>
      <w:r w:rsidR="00F26C08">
        <w:rPr>
          <w:rFonts w:hint="eastAsia"/>
          <w:sz w:val="24"/>
        </w:rPr>
        <w:t>=2</w:t>
      </w:r>
      <w:r w:rsidR="00F26C08">
        <w:rPr>
          <w:rFonts w:hint="eastAsia"/>
          <w:sz w:val="24"/>
        </w:rPr>
        <w:t>）</w:t>
      </w:r>
      <w:r w:rsidR="003C3541">
        <w:rPr>
          <w:rFonts w:hint="eastAsia"/>
          <w:sz w:val="24"/>
        </w:rPr>
        <w:t>，标准电流示值</w:t>
      </w:r>
      <w:r w:rsidR="003C3541">
        <w:rPr>
          <w:rFonts w:hint="eastAsia"/>
          <w:i/>
          <w:iCs/>
          <w:sz w:val="24"/>
        </w:rPr>
        <w:t>I</w:t>
      </w:r>
      <w:r w:rsidR="003C3541">
        <w:rPr>
          <w:rFonts w:hint="eastAsia"/>
          <w:sz w:val="24"/>
          <w:vertAlign w:val="subscript"/>
        </w:rPr>
        <w:t>n</w:t>
      </w:r>
      <w:r w:rsidR="003C3541">
        <w:rPr>
          <w:rFonts w:hint="eastAsia"/>
          <w:sz w:val="24"/>
        </w:rPr>
        <w:t xml:space="preserve"> =2kA</w:t>
      </w:r>
      <w:r w:rsidR="003C3541">
        <w:rPr>
          <w:rFonts w:hint="eastAsia"/>
          <w:sz w:val="24"/>
        </w:rPr>
        <w:t>，标准不确定度</w:t>
      </w:r>
      <w:r w:rsidR="003C3541" w:rsidRPr="002E2817">
        <w:rPr>
          <w:rFonts w:hint="eastAsia"/>
          <w:i/>
          <w:sz w:val="24"/>
        </w:rPr>
        <w:t>u</w:t>
      </w:r>
      <w:r w:rsidR="003C3541">
        <w:rPr>
          <w:rFonts w:hint="eastAsia"/>
          <w:sz w:val="24"/>
          <w:vertAlign w:val="subscript"/>
        </w:rPr>
        <w:t>3</w:t>
      </w:r>
      <w:r w:rsidR="003C3541">
        <w:rPr>
          <w:rFonts w:hint="eastAsia"/>
          <w:sz w:val="24"/>
        </w:rPr>
        <w:t xml:space="preserve"> = </w:t>
      </w:r>
      <w:r w:rsidR="003C3541" w:rsidRPr="002E2817">
        <w:rPr>
          <w:rFonts w:hint="eastAsia"/>
          <w:i/>
          <w:sz w:val="24"/>
        </w:rPr>
        <w:t>I</w:t>
      </w:r>
      <w:r w:rsidR="003C3541">
        <w:rPr>
          <w:rFonts w:hint="eastAsia"/>
          <w:sz w:val="24"/>
          <w:vertAlign w:val="subscript"/>
        </w:rPr>
        <w:t>n</w:t>
      </w:r>
      <w:r w:rsidR="003C3541">
        <w:rPr>
          <w:rFonts w:hint="eastAsia"/>
          <w:sz w:val="24"/>
        </w:rPr>
        <w:t xml:space="preserve"> </w:t>
      </w:r>
      <w:r w:rsidR="003C3541">
        <w:rPr>
          <w:rFonts w:hint="eastAsia"/>
          <w:sz w:val="24"/>
        </w:rPr>
        <w:sym w:font="Symbol" w:char="F0D7"/>
      </w:r>
      <w:r w:rsidR="003C3541" w:rsidRPr="002E2817">
        <w:rPr>
          <w:rFonts w:hint="eastAsia"/>
          <w:i/>
          <w:sz w:val="24"/>
        </w:rPr>
        <w:t xml:space="preserve"> </w:t>
      </w:r>
      <w:r w:rsidR="003C3541" w:rsidRPr="000670A5">
        <w:rPr>
          <w:rFonts w:hint="eastAsia"/>
          <w:i/>
          <w:sz w:val="24"/>
        </w:rPr>
        <w:t>U</w:t>
      </w:r>
      <w:r w:rsidR="003C3541" w:rsidRPr="000670A5">
        <w:rPr>
          <w:rFonts w:hint="eastAsia"/>
          <w:sz w:val="24"/>
          <w:vertAlign w:val="subscript"/>
        </w:rPr>
        <w:t xml:space="preserve">rel </w:t>
      </w:r>
      <w:r w:rsidR="003C3541">
        <w:rPr>
          <w:rFonts w:hint="eastAsia"/>
          <w:sz w:val="24"/>
        </w:rPr>
        <w:t xml:space="preserve">/ </w:t>
      </w:r>
      <w:r w:rsidR="003C3541" w:rsidRPr="003C3541">
        <w:rPr>
          <w:rFonts w:hint="eastAsia"/>
          <w:i/>
          <w:sz w:val="24"/>
        </w:rPr>
        <w:t>k</w:t>
      </w:r>
      <w:r w:rsidR="003C3541">
        <w:rPr>
          <w:rFonts w:hint="eastAsia"/>
          <w:sz w:val="24"/>
        </w:rPr>
        <w:t xml:space="preserve"> = 2</w:t>
      </w:r>
      <w:r w:rsidR="003C3541" w:rsidRPr="002E008B">
        <w:rPr>
          <w:rFonts w:hint="eastAsia"/>
          <w:sz w:val="24"/>
        </w:rPr>
        <w:t>A</w:t>
      </w:r>
      <w:r w:rsidR="003C3541" w:rsidRPr="002E008B">
        <w:rPr>
          <w:rFonts w:hint="eastAsia"/>
          <w:sz w:val="24"/>
        </w:rPr>
        <w:t>。</w:t>
      </w:r>
    </w:p>
    <w:p w14:paraId="76132F47" w14:textId="77777777" w:rsidR="00184168" w:rsidRDefault="006D67D9" w:rsidP="003C3541">
      <w:pPr>
        <w:snapToGrid w:val="0"/>
        <w:spacing w:line="360" w:lineRule="auto"/>
        <w:jc w:val="left"/>
        <w:rPr>
          <w:rFonts w:hAnsiTheme="minorEastAsia"/>
          <w:sz w:val="24"/>
          <w:vertAlign w:val="subscript"/>
        </w:rPr>
      </w:pPr>
      <w:r>
        <w:rPr>
          <w:rFonts w:hAnsiTheme="minorEastAsia" w:hint="eastAsia"/>
          <w:sz w:val="24"/>
        </w:rPr>
        <w:t>C</w:t>
      </w:r>
      <w:r w:rsidR="00184168">
        <w:rPr>
          <w:rFonts w:hAnsiTheme="minorEastAsia" w:hint="eastAsia"/>
          <w:sz w:val="24"/>
        </w:rPr>
        <w:t xml:space="preserve">.3.4  </w:t>
      </w:r>
      <w:r w:rsidR="003C7DE9">
        <w:rPr>
          <w:rFonts w:hint="eastAsia"/>
          <w:sz w:val="24"/>
        </w:rPr>
        <w:t>温度漂移</w:t>
      </w:r>
      <w:r w:rsidR="003C7DE9" w:rsidRPr="000670A5">
        <w:rPr>
          <w:rFonts w:hint="eastAsia"/>
          <w:sz w:val="24"/>
        </w:rPr>
        <w:t>引入的测量不确定度</w:t>
      </w:r>
      <w:r w:rsidR="00184168">
        <w:rPr>
          <w:rFonts w:hAnsiTheme="minorEastAsia" w:hint="eastAsia"/>
          <w:sz w:val="24"/>
        </w:rPr>
        <w:t>不确定度分量</w:t>
      </w:r>
      <w:r w:rsidR="00184168">
        <w:rPr>
          <w:rFonts w:hAnsiTheme="minorEastAsia"/>
          <w:i/>
          <w:sz w:val="24"/>
        </w:rPr>
        <w:t>u</w:t>
      </w:r>
      <w:r w:rsidR="00184168">
        <w:rPr>
          <w:rFonts w:hAnsiTheme="minorEastAsia" w:hint="eastAsia"/>
          <w:sz w:val="24"/>
          <w:vertAlign w:val="subscript"/>
        </w:rPr>
        <w:t>4</w:t>
      </w:r>
    </w:p>
    <w:p w14:paraId="5909AAEE" w14:textId="77777777" w:rsidR="000D1529" w:rsidRDefault="000D1529" w:rsidP="000D1529">
      <w:pPr>
        <w:snapToGrid w:val="0"/>
        <w:spacing w:line="360" w:lineRule="auto"/>
        <w:ind w:firstLineChars="200" w:firstLine="480"/>
        <w:jc w:val="left"/>
        <w:rPr>
          <w:sz w:val="24"/>
        </w:rPr>
      </w:pPr>
      <w:r w:rsidRPr="000670A5">
        <w:rPr>
          <w:rFonts w:hint="eastAsia"/>
          <w:sz w:val="24"/>
          <w:szCs w:val="22"/>
        </w:rPr>
        <w:t>校准过程中</w:t>
      </w:r>
      <w:r>
        <w:rPr>
          <w:rFonts w:hint="eastAsia"/>
          <w:sz w:val="24"/>
          <w:szCs w:val="22"/>
        </w:rPr>
        <w:t>等安匝</w:t>
      </w:r>
      <w:r w:rsidRPr="000670A5">
        <w:rPr>
          <w:rFonts w:hint="eastAsia"/>
          <w:sz w:val="24"/>
          <w:szCs w:val="22"/>
        </w:rPr>
        <w:t>电流母线会产生一定的温升，</w:t>
      </w:r>
      <w:r>
        <w:rPr>
          <w:rFonts w:hint="eastAsia"/>
          <w:sz w:val="24"/>
          <w:szCs w:val="22"/>
        </w:rPr>
        <w:t>需监测电流母线的温度，在大电流下严格控制通电时间。温度漂移造成的示值误差在</w:t>
      </w:r>
      <w:r w:rsidRPr="00223EE3">
        <w:rPr>
          <w:sz w:val="24"/>
          <w:szCs w:val="22"/>
        </w:rPr>
        <w:sym w:font="Symbol" w:char="F0B1"/>
      </w:r>
      <w:r w:rsidRPr="000670A5">
        <w:rPr>
          <w:sz w:val="24"/>
          <w:szCs w:val="22"/>
        </w:rPr>
        <w:t>0.</w:t>
      </w:r>
      <w:r w:rsidRPr="000670A5">
        <w:rPr>
          <w:rFonts w:hint="eastAsia"/>
          <w:sz w:val="24"/>
          <w:szCs w:val="22"/>
        </w:rPr>
        <w:t>0</w:t>
      </w:r>
      <w:r>
        <w:rPr>
          <w:rFonts w:hint="eastAsia"/>
          <w:sz w:val="24"/>
          <w:szCs w:val="22"/>
        </w:rPr>
        <w:t>4</w:t>
      </w:r>
      <w:r w:rsidRPr="000670A5">
        <w:rPr>
          <w:sz w:val="24"/>
          <w:szCs w:val="22"/>
        </w:rPr>
        <w:t>%</w:t>
      </w:r>
      <w:r>
        <w:rPr>
          <w:rFonts w:hint="eastAsia"/>
          <w:sz w:val="24"/>
          <w:szCs w:val="22"/>
        </w:rPr>
        <w:t>以内</w:t>
      </w:r>
      <w:r w:rsidRPr="000670A5">
        <w:rPr>
          <w:sz w:val="24"/>
          <w:szCs w:val="22"/>
        </w:rPr>
        <w:t>，</w:t>
      </w:r>
      <w:r>
        <w:rPr>
          <w:rFonts w:hint="eastAsia"/>
          <w:sz w:val="24"/>
          <w:szCs w:val="22"/>
        </w:rPr>
        <w:t>按照</w:t>
      </w:r>
      <w:r w:rsidRPr="000670A5">
        <w:rPr>
          <w:sz w:val="24"/>
        </w:rPr>
        <w:t>均匀分布</w:t>
      </w:r>
      <w:r>
        <w:rPr>
          <w:rFonts w:hint="eastAsia"/>
          <w:sz w:val="24"/>
        </w:rPr>
        <w:t>估计</w:t>
      </w:r>
      <w:r w:rsidRPr="000670A5">
        <w:rPr>
          <w:sz w:val="24"/>
        </w:rPr>
        <w:t>，引入的标准</w:t>
      </w:r>
      <w:r w:rsidRPr="000670A5">
        <w:rPr>
          <w:sz w:val="24"/>
          <w:szCs w:val="22"/>
        </w:rPr>
        <w:t>测量</w:t>
      </w:r>
      <w:r w:rsidRPr="000670A5">
        <w:rPr>
          <w:sz w:val="24"/>
        </w:rPr>
        <w:t>不确定度为：</w:t>
      </w:r>
      <w:r w:rsidRPr="002E2817">
        <w:rPr>
          <w:rFonts w:hint="eastAsia"/>
          <w:i/>
          <w:sz w:val="24"/>
        </w:rPr>
        <w:t>u</w:t>
      </w:r>
      <w:r>
        <w:rPr>
          <w:rFonts w:hint="eastAsia"/>
          <w:sz w:val="24"/>
          <w:vertAlign w:val="subscript"/>
        </w:rPr>
        <w:t>4</w:t>
      </w:r>
      <w:r w:rsidRPr="002E2817">
        <w:rPr>
          <w:rFonts w:hint="eastAsia"/>
          <w:sz w:val="24"/>
        </w:rPr>
        <w:t xml:space="preserve"> = </w:t>
      </w:r>
      <w:r>
        <w:rPr>
          <w:rFonts w:hint="eastAsia"/>
          <w:sz w:val="24"/>
        </w:rPr>
        <w:t>2k</w:t>
      </w:r>
      <w:r w:rsidRPr="002E2817">
        <w:rPr>
          <w:rFonts w:hint="eastAsia"/>
          <w:sz w:val="24"/>
        </w:rPr>
        <w:t>A</w:t>
      </w:r>
      <w:r>
        <w:rPr>
          <w:rFonts w:hint="eastAsia"/>
          <w:sz w:val="24"/>
        </w:rPr>
        <w:sym w:font="Symbol" w:char="F0B4"/>
      </w:r>
      <w:r>
        <w:rPr>
          <w:rFonts w:hint="eastAsia"/>
          <w:sz w:val="24"/>
        </w:rPr>
        <w:t>0.04%</w:t>
      </w:r>
      <w:r w:rsidRPr="002E2817">
        <w:rPr>
          <w:rFonts w:hint="eastAsia"/>
          <w:sz w:val="24"/>
        </w:rPr>
        <w:t>/</w:t>
      </w:r>
      <w:r w:rsidRPr="00CD5A73">
        <w:rPr>
          <w:position w:val="-8"/>
        </w:rPr>
        <w:object w:dxaOrig="360" w:dyaOrig="360" w14:anchorId="0641189B">
          <v:shape id="_x0000_i1026" type="#_x0000_t75" style="width:18.75pt;height:18.75pt" o:ole="">
            <v:imagedata r:id="rId22" o:title=""/>
          </v:shape>
          <o:OLEObject Type="Embed" ProgID="Equation.DSMT4" ShapeID="_x0000_i1026" DrawAspect="Content" ObjectID="_1684828253" r:id="rId23"/>
        </w:object>
      </w:r>
      <w:r w:rsidRPr="002E2817">
        <w:rPr>
          <w:rFonts w:hint="eastAsia"/>
          <w:sz w:val="24"/>
        </w:rPr>
        <w:t xml:space="preserve">= </w:t>
      </w:r>
      <w:r>
        <w:rPr>
          <w:rFonts w:hint="eastAsia"/>
          <w:sz w:val="24"/>
        </w:rPr>
        <w:t>0.46</w:t>
      </w:r>
      <w:r w:rsidRPr="002E2817">
        <w:rPr>
          <w:rFonts w:hint="eastAsia"/>
          <w:sz w:val="24"/>
        </w:rPr>
        <w:t>A</w:t>
      </w:r>
      <w:r w:rsidRPr="002E2817">
        <w:rPr>
          <w:rFonts w:hint="eastAsia"/>
          <w:sz w:val="24"/>
        </w:rPr>
        <w:t>。</w:t>
      </w:r>
    </w:p>
    <w:p w14:paraId="62EF5B47" w14:textId="77777777" w:rsidR="00184168" w:rsidRDefault="006D67D9" w:rsidP="00184168">
      <w:pPr>
        <w:spacing w:line="360" w:lineRule="auto"/>
        <w:jc w:val="left"/>
        <w:rPr>
          <w:rFonts w:hAnsiTheme="minorEastAsia"/>
          <w:b/>
          <w:sz w:val="24"/>
        </w:rPr>
      </w:pPr>
      <w:r>
        <w:rPr>
          <w:rFonts w:hAnsiTheme="minorEastAsia" w:hint="eastAsia"/>
          <w:b/>
          <w:sz w:val="24"/>
        </w:rPr>
        <w:t>C</w:t>
      </w:r>
      <w:r w:rsidR="00184168">
        <w:rPr>
          <w:rFonts w:hAnsiTheme="minorEastAsia" w:hint="eastAsia"/>
          <w:b/>
          <w:sz w:val="24"/>
        </w:rPr>
        <w:t xml:space="preserve">.4  </w:t>
      </w:r>
      <w:r w:rsidR="00184168">
        <w:rPr>
          <w:rFonts w:hAnsiTheme="minorEastAsia" w:hint="eastAsia"/>
          <w:b/>
          <w:sz w:val="24"/>
        </w:rPr>
        <w:t>合成标准不确定度</w:t>
      </w:r>
      <w:r w:rsidR="00184168" w:rsidRPr="0010237A">
        <w:rPr>
          <w:rFonts w:hAnsiTheme="minorEastAsia" w:hint="eastAsia"/>
          <w:b/>
          <w:i/>
          <w:sz w:val="24"/>
        </w:rPr>
        <w:t>u</w:t>
      </w:r>
      <w:r w:rsidR="00184168" w:rsidRPr="0010237A">
        <w:rPr>
          <w:rFonts w:hAnsiTheme="minorEastAsia" w:hint="eastAsia"/>
          <w:b/>
          <w:sz w:val="24"/>
          <w:vertAlign w:val="subscript"/>
        </w:rPr>
        <w:t>c</w:t>
      </w:r>
      <w:r w:rsidR="00184168">
        <w:rPr>
          <w:rFonts w:hAnsiTheme="minorEastAsia" w:hint="eastAsia"/>
          <w:b/>
          <w:sz w:val="24"/>
        </w:rPr>
        <w:t>的评定</w:t>
      </w:r>
    </w:p>
    <w:p w14:paraId="138DA570" w14:textId="77777777" w:rsidR="00184168" w:rsidRDefault="000D1529" w:rsidP="00184168">
      <w:pPr>
        <w:spacing w:line="360" w:lineRule="auto"/>
        <w:ind w:firstLineChars="200" w:firstLine="480"/>
        <w:jc w:val="left"/>
        <w:rPr>
          <w:rFonts w:hAnsiTheme="minorEastAsia"/>
          <w:sz w:val="24"/>
        </w:rPr>
      </w:pPr>
      <w:r>
        <w:rPr>
          <w:rFonts w:hint="eastAsia"/>
          <w:sz w:val="24"/>
          <w:szCs w:val="22"/>
        </w:rPr>
        <w:t>根据以上分析，可列出不确定度分量表，如</w:t>
      </w:r>
      <w:r w:rsidR="006D67D9">
        <w:rPr>
          <w:rFonts w:hint="eastAsia"/>
          <w:sz w:val="24"/>
          <w:szCs w:val="22"/>
        </w:rPr>
        <w:t>下表</w:t>
      </w:r>
      <w:r>
        <w:rPr>
          <w:rFonts w:hint="eastAsia"/>
          <w:sz w:val="24"/>
          <w:szCs w:val="22"/>
        </w:rPr>
        <w:t>所示。对于示值误差重复性和被校</w:t>
      </w:r>
      <w:r w:rsidR="00DB290C">
        <w:rPr>
          <w:rFonts w:hint="eastAsia"/>
          <w:sz w:val="24"/>
          <w:szCs w:val="22"/>
        </w:rPr>
        <w:t>电流测量系统</w:t>
      </w:r>
      <w:r>
        <w:rPr>
          <w:rFonts w:hint="eastAsia"/>
          <w:sz w:val="24"/>
          <w:szCs w:val="22"/>
        </w:rPr>
        <w:t>分辨力引入的不确定度，取二者的较大者作为合成标准不确定度的来源。</w:t>
      </w:r>
      <w:r w:rsidRPr="000670A5">
        <w:rPr>
          <w:sz w:val="24"/>
          <w:szCs w:val="22"/>
        </w:rPr>
        <w:t>各分量相互独立，合成标准不确定度分别为：</w:t>
      </w:r>
      <w:r w:rsidRPr="000670A5">
        <w:rPr>
          <w:i/>
          <w:sz w:val="24"/>
        </w:rPr>
        <w:t>u</w:t>
      </w:r>
      <w:r w:rsidRPr="000670A5">
        <w:rPr>
          <w:sz w:val="24"/>
          <w:vertAlign w:val="subscript"/>
        </w:rPr>
        <w:t>c</w:t>
      </w:r>
      <w:r w:rsidRPr="000670A5">
        <w:rPr>
          <w:sz w:val="24"/>
        </w:rPr>
        <w:t>(</w:t>
      </w:r>
      <w:r>
        <w:rPr>
          <w:sz w:val="24"/>
        </w:rPr>
        <w:sym w:font="Symbol" w:char="F044"/>
      </w:r>
      <w:r w:rsidRPr="000670A5">
        <w:rPr>
          <w:rFonts w:hint="eastAsia"/>
          <w:i/>
          <w:sz w:val="24"/>
        </w:rPr>
        <w:t>I</w:t>
      </w:r>
      <w:r w:rsidRPr="000670A5">
        <w:rPr>
          <w:sz w:val="24"/>
        </w:rPr>
        <w:t xml:space="preserve">) = </w:t>
      </w:r>
      <m:oMath>
        <m:rad>
          <m:radPr>
            <m:degHide m:val="1"/>
            <m:ctrlPr>
              <w:rPr>
                <w:rFonts w:ascii="Cambria Math" w:hAnsi="Cambria Math"/>
                <w:i/>
                <w:sz w:val="24"/>
              </w:rPr>
            </m:ctrlPr>
          </m:radPr>
          <m:deg/>
          <m:e>
            <m:sSubSup>
              <m:sSubSupPr>
                <m:ctrlPr>
                  <w:rPr>
                    <w:rFonts w:ascii="Cambria Math" w:hAnsi="Cambria Math"/>
                    <w:i/>
                    <w:sz w:val="24"/>
                  </w:rPr>
                </m:ctrlPr>
              </m:sSubSupPr>
              <m:e>
                <m:r>
                  <m:rPr>
                    <m:nor/>
                  </m:rPr>
                  <w:rPr>
                    <w:i/>
                    <w:sz w:val="24"/>
                  </w:rPr>
                  <m:t>u</m:t>
                </m:r>
              </m:e>
              <m:sub>
                <m:r>
                  <m:rPr>
                    <m:nor/>
                  </m:rPr>
                  <w:rPr>
                    <w:sz w:val="24"/>
                  </w:rPr>
                  <m:t>l</m:t>
                </m:r>
              </m:sub>
              <m:sup>
                <m:r>
                  <m:rPr>
                    <m:nor/>
                  </m:rPr>
                  <w:rPr>
                    <w:sz w:val="24"/>
                  </w:rPr>
                  <m:t>2</m:t>
                </m:r>
              </m:sup>
            </m:sSubSup>
            <m:r>
              <m:rPr>
                <m:nor/>
              </m:rPr>
              <w:rPr>
                <w:sz w:val="24"/>
              </w:rPr>
              <m:t>+</m:t>
            </m:r>
            <m:sSubSup>
              <m:sSubSupPr>
                <m:ctrlPr>
                  <w:rPr>
                    <w:rFonts w:ascii="Cambria Math" w:hAnsi="Cambria Math"/>
                    <w:i/>
                    <w:sz w:val="24"/>
                  </w:rPr>
                </m:ctrlPr>
              </m:sSubSupPr>
              <m:e>
                <m:r>
                  <m:rPr>
                    <m:nor/>
                  </m:rPr>
                  <w:rPr>
                    <w:i/>
                    <w:sz w:val="24"/>
                  </w:rPr>
                  <m:t>u</m:t>
                </m:r>
              </m:e>
              <m:sub>
                <m:r>
                  <m:rPr>
                    <m:nor/>
                  </m:rPr>
                  <w:rPr>
                    <w:rFonts w:hint="eastAsia"/>
                    <w:sz w:val="24"/>
                  </w:rPr>
                  <m:t>3</m:t>
                </m:r>
              </m:sub>
              <m:sup>
                <m:r>
                  <m:rPr>
                    <m:nor/>
                  </m:rPr>
                  <w:rPr>
                    <w:sz w:val="24"/>
                  </w:rPr>
                  <m:t>2</m:t>
                </m:r>
              </m:sup>
            </m:sSubSup>
            <m:sSubSup>
              <m:sSubSupPr>
                <m:ctrlPr>
                  <w:rPr>
                    <w:rFonts w:ascii="Cambria Math" w:hAnsi="Cambria Math"/>
                    <w:i/>
                    <w:sz w:val="24"/>
                  </w:rPr>
                </m:ctrlPr>
              </m:sSubSupPr>
              <m:e>
                <m:r>
                  <m:rPr>
                    <m:nor/>
                  </m:rPr>
                  <w:rPr>
                    <w:sz w:val="24"/>
                  </w:rPr>
                  <m:t>+</m:t>
                </m:r>
                <m:r>
                  <m:rPr>
                    <m:nor/>
                  </m:rPr>
                  <w:rPr>
                    <w:i/>
                    <w:sz w:val="24"/>
                  </w:rPr>
                  <m:t>u</m:t>
                </m:r>
              </m:e>
              <m:sub>
                <m:r>
                  <m:rPr>
                    <m:nor/>
                  </m:rPr>
                  <w:rPr>
                    <w:rFonts w:ascii="Cambria Math" w:hint="eastAsia"/>
                    <w:sz w:val="24"/>
                  </w:rPr>
                  <m:t>4</m:t>
                </m:r>
              </m:sub>
              <m:sup>
                <m:r>
                  <m:rPr>
                    <m:nor/>
                  </m:rPr>
                  <w:rPr>
                    <w:sz w:val="24"/>
                  </w:rPr>
                  <m:t>2</m:t>
                </m:r>
              </m:sup>
            </m:sSubSup>
          </m:e>
        </m:rad>
      </m:oMath>
      <w:r w:rsidRPr="000670A5">
        <w:rPr>
          <w:sz w:val="24"/>
        </w:rPr>
        <w:t>=</w:t>
      </w:r>
      <w:r>
        <w:rPr>
          <w:rFonts w:hint="eastAsia"/>
          <w:sz w:val="24"/>
        </w:rPr>
        <w:t xml:space="preserve"> </w:t>
      </w:r>
      <w:r w:rsidR="00D862CA">
        <w:rPr>
          <w:rFonts w:hint="eastAsia"/>
          <w:sz w:val="24"/>
        </w:rPr>
        <w:t>2.11</w:t>
      </w:r>
      <w:r w:rsidRPr="000670A5">
        <w:rPr>
          <w:rFonts w:hint="eastAsia"/>
          <w:sz w:val="24"/>
        </w:rPr>
        <w:t>A</w:t>
      </w:r>
      <w:r w:rsidRPr="000670A5">
        <w:rPr>
          <w:rFonts w:hint="eastAsia"/>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850"/>
        <w:gridCol w:w="850"/>
        <w:gridCol w:w="851"/>
        <w:gridCol w:w="1610"/>
      </w:tblGrid>
      <w:tr w:rsidR="000D1529" w:rsidRPr="009B3C47" w14:paraId="3BC9940F" w14:textId="77777777" w:rsidTr="000D1529">
        <w:trPr>
          <w:jc w:val="center"/>
        </w:trPr>
        <w:tc>
          <w:tcPr>
            <w:tcW w:w="1526" w:type="dxa"/>
            <w:shd w:val="clear" w:color="auto" w:fill="auto"/>
            <w:vAlign w:val="center"/>
          </w:tcPr>
          <w:p w14:paraId="3C1069B8" w14:textId="77777777" w:rsidR="000D1529" w:rsidRPr="009B3C47" w:rsidRDefault="000D1529" w:rsidP="0015629D">
            <w:pPr>
              <w:spacing w:line="360" w:lineRule="auto"/>
              <w:jc w:val="center"/>
              <w:rPr>
                <w:szCs w:val="21"/>
              </w:rPr>
            </w:pPr>
            <w:r w:rsidRPr="009B3C47">
              <w:rPr>
                <w:rFonts w:hint="eastAsia"/>
                <w:szCs w:val="21"/>
              </w:rPr>
              <w:t>标准不确定度分量</w:t>
            </w:r>
          </w:p>
        </w:tc>
        <w:tc>
          <w:tcPr>
            <w:tcW w:w="2835" w:type="dxa"/>
            <w:shd w:val="clear" w:color="auto" w:fill="auto"/>
            <w:vAlign w:val="center"/>
          </w:tcPr>
          <w:p w14:paraId="5CB47BE1" w14:textId="77777777" w:rsidR="000D1529" w:rsidRPr="009B3C47" w:rsidRDefault="000D1529" w:rsidP="0015629D">
            <w:pPr>
              <w:spacing w:line="360" w:lineRule="auto"/>
              <w:jc w:val="center"/>
              <w:rPr>
                <w:szCs w:val="21"/>
              </w:rPr>
            </w:pPr>
            <w:r w:rsidRPr="009B3C47">
              <w:rPr>
                <w:rFonts w:hint="eastAsia"/>
                <w:szCs w:val="21"/>
              </w:rPr>
              <w:t>来源</w:t>
            </w:r>
          </w:p>
        </w:tc>
        <w:tc>
          <w:tcPr>
            <w:tcW w:w="850" w:type="dxa"/>
            <w:shd w:val="clear" w:color="auto" w:fill="auto"/>
            <w:vAlign w:val="center"/>
          </w:tcPr>
          <w:p w14:paraId="13013DE2" w14:textId="77777777" w:rsidR="000D1529" w:rsidRPr="009B3C47" w:rsidRDefault="000D1529" w:rsidP="0015629D">
            <w:pPr>
              <w:spacing w:line="360" w:lineRule="auto"/>
              <w:jc w:val="center"/>
              <w:rPr>
                <w:szCs w:val="21"/>
              </w:rPr>
            </w:pPr>
            <w:r w:rsidRPr="009B3C47">
              <w:rPr>
                <w:rFonts w:hint="eastAsia"/>
                <w:szCs w:val="21"/>
              </w:rPr>
              <w:t>评定</w:t>
            </w:r>
          </w:p>
          <w:p w14:paraId="31AFC418" w14:textId="77777777" w:rsidR="000D1529" w:rsidRPr="009B3C47" w:rsidRDefault="000D1529" w:rsidP="0015629D">
            <w:pPr>
              <w:spacing w:line="360" w:lineRule="auto"/>
              <w:jc w:val="center"/>
              <w:rPr>
                <w:szCs w:val="21"/>
              </w:rPr>
            </w:pPr>
            <w:r w:rsidRPr="009B3C47">
              <w:rPr>
                <w:rFonts w:hint="eastAsia"/>
                <w:szCs w:val="21"/>
              </w:rPr>
              <w:t>方法</w:t>
            </w:r>
          </w:p>
        </w:tc>
        <w:tc>
          <w:tcPr>
            <w:tcW w:w="850" w:type="dxa"/>
            <w:shd w:val="clear" w:color="auto" w:fill="auto"/>
            <w:vAlign w:val="center"/>
          </w:tcPr>
          <w:p w14:paraId="3F02A103" w14:textId="77777777" w:rsidR="000D1529" w:rsidRDefault="000D1529" w:rsidP="0015629D">
            <w:pPr>
              <w:spacing w:line="360" w:lineRule="auto"/>
              <w:jc w:val="center"/>
              <w:rPr>
                <w:szCs w:val="21"/>
              </w:rPr>
            </w:pPr>
            <w:r>
              <w:rPr>
                <w:rFonts w:hint="eastAsia"/>
                <w:szCs w:val="21"/>
              </w:rPr>
              <w:t>统计</w:t>
            </w:r>
          </w:p>
          <w:p w14:paraId="62E7D730" w14:textId="77777777" w:rsidR="000D1529" w:rsidRPr="009B3C47" w:rsidRDefault="000D1529" w:rsidP="0015629D">
            <w:pPr>
              <w:spacing w:line="360" w:lineRule="auto"/>
              <w:jc w:val="center"/>
              <w:rPr>
                <w:szCs w:val="21"/>
              </w:rPr>
            </w:pPr>
            <w:r w:rsidRPr="009B3C47">
              <w:rPr>
                <w:rFonts w:hint="eastAsia"/>
                <w:szCs w:val="21"/>
              </w:rPr>
              <w:t>分布</w:t>
            </w:r>
          </w:p>
        </w:tc>
        <w:tc>
          <w:tcPr>
            <w:tcW w:w="851" w:type="dxa"/>
            <w:shd w:val="clear" w:color="auto" w:fill="auto"/>
            <w:vAlign w:val="center"/>
          </w:tcPr>
          <w:p w14:paraId="73374A3D" w14:textId="77777777" w:rsidR="000D1529" w:rsidRPr="009B3C47" w:rsidRDefault="000D1529" w:rsidP="0015629D">
            <w:pPr>
              <w:spacing w:line="360" w:lineRule="auto"/>
              <w:jc w:val="center"/>
              <w:rPr>
                <w:szCs w:val="21"/>
              </w:rPr>
            </w:pPr>
            <w:r w:rsidRPr="009B3C47">
              <w:rPr>
                <w:rFonts w:hint="eastAsia"/>
                <w:szCs w:val="21"/>
              </w:rPr>
              <w:t>灵敏</w:t>
            </w:r>
          </w:p>
          <w:p w14:paraId="2B280564" w14:textId="77777777" w:rsidR="000D1529" w:rsidRPr="009B3C47" w:rsidRDefault="000D1529" w:rsidP="0015629D">
            <w:pPr>
              <w:spacing w:line="360" w:lineRule="auto"/>
              <w:jc w:val="center"/>
              <w:rPr>
                <w:szCs w:val="21"/>
              </w:rPr>
            </w:pPr>
            <w:r w:rsidRPr="009B3C47">
              <w:rPr>
                <w:rFonts w:hint="eastAsia"/>
                <w:szCs w:val="21"/>
              </w:rPr>
              <w:t>系数</w:t>
            </w:r>
          </w:p>
        </w:tc>
        <w:tc>
          <w:tcPr>
            <w:tcW w:w="1610" w:type="dxa"/>
            <w:shd w:val="clear" w:color="auto" w:fill="auto"/>
            <w:vAlign w:val="center"/>
          </w:tcPr>
          <w:p w14:paraId="3963914A" w14:textId="77777777" w:rsidR="000D1529" w:rsidRPr="009B3C47" w:rsidRDefault="000D1529" w:rsidP="0015629D">
            <w:pPr>
              <w:spacing w:line="360" w:lineRule="auto"/>
              <w:jc w:val="center"/>
              <w:rPr>
                <w:szCs w:val="21"/>
              </w:rPr>
            </w:pPr>
            <w:r w:rsidRPr="009B3C47">
              <w:rPr>
                <w:rFonts w:hint="eastAsia"/>
                <w:szCs w:val="21"/>
              </w:rPr>
              <w:t>标准不确定度分量的值</w:t>
            </w:r>
            <w:r w:rsidRPr="009B3C47">
              <w:rPr>
                <w:rFonts w:hint="eastAsia"/>
                <w:szCs w:val="21"/>
              </w:rPr>
              <w:t>(A)</w:t>
            </w:r>
          </w:p>
        </w:tc>
      </w:tr>
      <w:tr w:rsidR="000D1529" w:rsidRPr="009B3C47" w14:paraId="23C01181" w14:textId="77777777" w:rsidTr="000D1529">
        <w:trPr>
          <w:jc w:val="center"/>
        </w:trPr>
        <w:tc>
          <w:tcPr>
            <w:tcW w:w="1526" w:type="dxa"/>
            <w:shd w:val="clear" w:color="auto" w:fill="auto"/>
            <w:vAlign w:val="center"/>
          </w:tcPr>
          <w:p w14:paraId="3F41C490" w14:textId="77777777" w:rsidR="000D1529" w:rsidRPr="009B3C47" w:rsidRDefault="000D1529" w:rsidP="0015629D">
            <w:pPr>
              <w:spacing w:line="360" w:lineRule="auto"/>
              <w:jc w:val="center"/>
              <w:rPr>
                <w:szCs w:val="21"/>
              </w:rPr>
            </w:pPr>
            <w:r w:rsidRPr="009B3C47">
              <w:rPr>
                <w:rFonts w:hint="eastAsia"/>
                <w:i/>
                <w:szCs w:val="21"/>
              </w:rPr>
              <w:t>u</w:t>
            </w:r>
            <w:r w:rsidRPr="009B3C47">
              <w:rPr>
                <w:rFonts w:hint="eastAsia"/>
                <w:szCs w:val="21"/>
                <w:vertAlign w:val="subscript"/>
              </w:rPr>
              <w:t>1</w:t>
            </w:r>
          </w:p>
        </w:tc>
        <w:tc>
          <w:tcPr>
            <w:tcW w:w="2835" w:type="dxa"/>
            <w:shd w:val="clear" w:color="auto" w:fill="auto"/>
            <w:vAlign w:val="center"/>
          </w:tcPr>
          <w:p w14:paraId="591E9C3B" w14:textId="77777777" w:rsidR="000D1529" w:rsidRPr="009B3C47" w:rsidRDefault="000D1529" w:rsidP="0015629D">
            <w:pPr>
              <w:spacing w:line="360" w:lineRule="auto"/>
              <w:jc w:val="center"/>
              <w:rPr>
                <w:szCs w:val="21"/>
              </w:rPr>
            </w:pPr>
            <w:r w:rsidRPr="009B3C47">
              <w:rPr>
                <w:rFonts w:hint="eastAsia"/>
                <w:szCs w:val="21"/>
              </w:rPr>
              <w:t>示值误差测量重复性</w:t>
            </w:r>
          </w:p>
        </w:tc>
        <w:tc>
          <w:tcPr>
            <w:tcW w:w="850" w:type="dxa"/>
            <w:shd w:val="clear" w:color="auto" w:fill="auto"/>
            <w:vAlign w:val="center"/>
          </w:tcPr>
          <w:p w14:paraId="065C6E0F" w14:textId="77777777" w:rsidR="000D1529" w:rsidRPr="009B3C47" w:rsidRDefault="000D1529" w:rsidP="0015629D">
            <w:pPr>
              <w:spacing w:line="360" w:lineRule="auto"/>
              <w:jc w:val="center"/>
              <w:rPr>
                <w:szCs w:val="21"/>
              </w:rPr>
            </w:pPr>
            <w:r w:rsidRPr="009B3C47">
              <w:rPr>
                <w:rFonts w:hint="eastAsia"/>
                <w:szCs w:val="21"/>
              </w:rPr>
              <w:t>A</w:t>
            </w:r>
          </w:p>
        </w:tc>
        <w:tc>
          <w:tcPr>
            <w:tcW w:w="850" w:type="dxa"/>
            <w:shd w:val="clear" w:color="auto" w:fill="auto"/>
            <w:vAlign w:val="center"/>
          </w:tcPr>
          <w:p w14:paraId="22F6FB22" w14:textId="77777777" w:rsidR="000D1529" w:rsidRPr="009B3C47" w:rsidRDefault="000D1529" w:rsidP="0015629D">
            <w:pPr>
              <w:spacing w:line="360" w:lineRule="auto"/>
              <w:jc w:val="center"/>
              <w:rPr>
                <w:szCs w:val="21"/>
              </w:rPr>
            </w:pPr>
            <w:r w:rsidRPr="009B3C47">
              <w:rPr>
                <w:rFonts w:hint="eastAsia"/>
                <w:szCs w:val="21"/>
              </w:rPr>
              <w:t>正态</w:t>
            </w:r>
          </w:p>
        </w:tc>
        <w:tc>
          <w:tcPr>
            <w:tcW w:w="851" w:type="dxa"/>
            <w:shd w:val="clear" w:color="auto" w:fill="auto"/>
            <w:vAlign w:val="center"/>
          </w:tcPr>
          <w:p w14:paraId="780D1E57" w14:textId="77777777" w:rsidR="000D1529" w:rsidRPr="009B3C47" w:rsidRDefault="000D1529" w:rsidP="0015629D">
            <w:pPr>
              <w:spacing w:line="360" w:lineRule="auto"/>
              <w:jc w:val="center"/>
              <w:rPr>
                <w:szCs w:val="21"/>
              </w:rPr>
            </w:pPr>
            <w:r w:rsidRPr="009B3C47">
              <w:rPr>
                <w:rFonts w:hint="eastAsia"/>
                <w:szCs w:val="21"/>
              </w:rPr>
              <w:t>1</w:t>
            </w:r>
          </w:p>
        </w:tc>
        <w:tc>
          <w:tcPr>
            <w:tcW w:w="1610" w:type="dxa"/>
            <w:shd w:val="clear" w:color="auto" w:fill="auto"/>
            <w:vAlign w:val="center"/>
          </w:tcPr>
          <w:p w14:paraId="2A51EB63" w14:textId="77777777" w:rsidR="000D1529" w:rsidRPr="009B3C47" w:rsidRDefault="00D862CA" w:rsidP="0015629D">
            <w:pPr>
              <w:spacing w:line="360" w:lineRule="auto"/>
              <w:jc w:val="center"/>
              <w:rPr>
                <w:szCs w:val="21"/>
              </w:rPr>
            </w:pPr>
            <w:r>
              <w:rPr>
                <w:rFonts w:hint="eastAsia"/>
                <w:szCs w:val="21"/>
              </w:rPr>
              <w:t>0.48</w:t>
            </w:r>
          </w:p>
        </w:tc>
      </w:tr>
      <w:tr w:rsidR="000D1529" w:rsidRPr="009B3C47" w14:paraId="0077478A" w14:textId="77777777" w:rsidTr="000D1529">
        <w:trPr>
          <w:jc w:val="center"/>
        </w:trPr>
        <w:tc>
          <w:tcPr>
            <w:tcW w:w="1526" w:type="dxa"/>
            <w:shd w:val="clear" w:color="auto" w:fill="auto"/>
          </w:tcPr>
          <w:p w14:paraId="1A6C41DB" w14:textId="77777777" w:rsidR="000D1529" w:rsidRPr="009B3C47" w:rsidRDefault="000D1529" w:rsidP="0015629D">
            <w:pPr>
              <w:spacing w:line="360" w:lineRule="auto"/>
              <w:jc w:val="center"/>
              <w:rPr>
                <w:i/>
                <w:szCs w:val="21"/>
              </w:rPr>
            </w:pPr>
            <w:r w:rsidRPr="009B3C47">
              <w:rPr>
                <w:rFonts w:hint="eastAsia"/>
                <w:i/>
                <w:szCs w:val="21"/>
              </w:rPr>
              <w:t>u</w:t>
            </w:r>
            <w:r w:rsidRPr="009B3C47">
              <w:rPr>
                <w:rFonts w:hint="eastAsia"/>
                <w:szCs w:val="21"/>
                <w:vertAlign w:val="subscript"/>
              </w:rPr>
              <w:t>2</w:t>
            </w:r>
          </w:p>
        </w:tc>
        <w:tc>
          <w:tcPr>
            <w:tcW w:w="2835" w:type="dxa"/>
            <w:shd w:val="clear" w:color="auto" w:fill="auto"/>
            <w:vAlign w:val="center"/>
          </w:tcPr>
          <w:p w14:paraId="462726AE" w14:textId="77777777" w:rsidR="000D1529" w:rsidRPr="009B3C47" w:rsidRDefault="000D1529" w:rsidP="00DB290C">
            <w:pPr>
              <w:spacing w:line="360" w:lineRule="auto"/>
              <w:jc w:val="center"/>
              <w:rPr>
                <w:szCs w:val="21"/>
              </w:rPr>
            </w:pPr>
            <w:r w:rsidRPr="009B3C47">
              <w:rPr>
                <w:rFonts w:hint="eastAsia"/>
                <w:szCs w:val="21"/>
              </w:rPr>
              <w:t>被校准</w:t>
            </w:r>
            <w:r w:rsidR="00DB290C">
              <w:rPr>
                <w:rFonts w:hint="eastAsia"/>
                <w:szCs w:val="21"/>
              </w:rPr>
              <w:t>测量系统</w:t>
            </w:r>
            <w:r w:rsidRPr="009B3C47">
              <w:rPr>
                <w:rFonts w:hint="eastAsia"/>
                <w:szCs w:val="21"/>
              </w:rPr>
              <w:t>的分辨力</w:t>
            </w:r>
          </w:p>
        </w:tc>
        <w:tc>
          <w:tcPr>
            <w:tcW w:w="850" w:type="dxa"/>
            <w:shd w:val="clear" w:color="auto" w:fill="auto"/>
            <w:vAlign w:val="center"/>
          </w:tcPr>
          <w:p w14:paraId="6703BCEC" w14:textId="77777777" w:rsidR="000D1529" w:rsidRPr="009B3C47" w:rsidRDefault="000D1529" w:rsidP="0015629D">
            <w:pPr>
              <w:spacing w:line="360" w:lineRule="auto"/>
              <w:jc w:val="center"/>
              <w:rPr>
                <w:szCs w:val="21"/>
              </w:rPr>
            </w:pPr>
            <w:r w:rsidRPr="009B3C47">
              <w:rPr>
                <w:rFonts w:hint="eastAsia"/>
                <w:szCs w:val="21"/>
              </w:rPr>
              <w:t>B</w:t>
            </w:r>
          </w:p>
        </w:tc>
        <w:tc>
          <w:tcPr>
            <w:tcW w:w="850" w:type="dxa"/>
            <w:shd w:val="clear" w:color="auto" w:fill="auto"/>
            <w:vAlign w:val="center"/>
          </w:tcPr>
          <w:p w14:paraId="1573902A" w14:textId="77777777" w:rsidR="000D1529" w:rsidRPr="009B3C47" w:rsidRDefault="000D1529" w:rsidP="0015629D">
            <w:pPr>
              <w:spacing w:line="360" w:lineRule="auto"/>
              <w:jc w:val="center"/>
              <w:rPr>
                <w:szCs w:val="21"/>
              </w:rPr>
            </w:pPr>
            <w:r w:rsidRPr="009B3C47">
              <w:rPr>
                <w:rFonts w:hint="eastAsia"/>
                <w:szCs w:val="21"/>
              </w:rPr>
              <w:t>均匀</w:t>
            </w:r>
          </w:p>
        </w:tc>
        <w:tc>
          <w:tcPr>
            <w:tcW w:w="851" w:type="dxa"/>
            <w:shd w:val="clear" w:color="auto" w:fill="auto"/>
            <w:vAlign w:val="center"/>
          </w:tcPr>
          <w:p w14:paraId="0D6E5A5A" w14:textId="77777777" w:rsidR="000D1529" w:rsidRPr="009B3C47" w:rsidRDefault="000D1529" w:rsidP="0015629D">
            <w:pPr>
              <w:spacing w:line="360" w:lineRule="auto"/>
              <w:jc w:val="center"/>
              <w:rPr>
                <w:szCs w:val="21"/>
              </w:rPr>
            </w:pPr>
            <w:r w:rsidRPr="009B3C47">
              <w:rPr>
                <w:rFonts w:hint="eastAsia"/>
                <w:szCs w:val="21"/>
              </w:rPr>
              <w:t>1</w:t>
            </w:r>
          </w:p>
        </w:tc>
        <w:tc>
          <w:tcPr>
            <w:tcW w:w="1610" w:type="dxa"/>
            <w:shd w:val="clear" w:color="auto" w:fill="auto"/>
            <w:vAlign w:val="center"/>
          </w:tcPr>
          <w:p w14:paraId="5D8CDFEC" w14:textId="77777777" w:rsidR="000D1529" w:rsidRPr="009B3C47" w:rsidRDefault="00D862CA" w:rsidP="0015629D">
            <w:pPr>
              <w:spacing w:line="360" w:lineRule="auto"/>
              <w:jc w:val="center"/>
              <w:rPr>
                <w:szCs w:val="21"/>
              </w:rPr>
            </w:pPr>
            <w:r>
              <w:rPr>
                <w:rFonts w:hint="eastAsia"/>
                <w:szCs w:val="21"/>
              </w:rPr>
              <w:t>0.29</w:t>
            </w:r>
          </w:p>
        </w:tc>
      </w:tr>
      <w:tr w:rsidR="000D1529" w:rsidRPr="009B3C47" w14:paraId="39A4C2FD" w14:textId="77777777" w:rsidTr="000D1529">
        <w:trPr>
          <w:jc w:val="center"/>
        </w:trPr>
        <w:tc>
          <w:tcPr>
            <w:tcW w:w="1526" w:type="dxa"/>
            <w:shd w:val="clear" w:color="auto" w:fill="auto"/>
          </w:tcPr>
          <w:p w14:paraId="7B0034B3" w14:textId="77777777" w:rsidR="000D1529" w:rsidRPr="009B3C47" w:rsidRDefault="000D1529" w:rsidP="0015629D">
            <w:pPr>
              <w:spacing w:line="360" w:lineRule="auto"/>
              <w:jc w:val="center"/>
              <w:rPr>
                <w:i/>
                <w:szCs w:val="21"/>
              </w:rPr>
            </w:pPr>
            <w:r w:rsidRPr="009B3C47">
              <w:rPr>
                <w:rFonts w:hint="eastAsia"/>
                <w:i/>
                <w:szCs w:val="21"/>
              </w:rPr>
              <w:t>u</w:t>
            </w:r>
            <w:r w:rsidRPr="009B3C47">
              <w:rPr>
                <w:rFonts w:hint="eastAsia"/>
                <w:szCs w:val="21"/>
                <w:vertAlign w:val="subscript"/>
              </w:rPr>
              <w:t>3</w:t>
            </w:r>
          </w:p>
        </w:tc>
        <w:tc>
          <w:tcPr>
            <w:tcW w:w="2835" w:type="dxa"/>
            <w:shd w:val="clear" w:color="auto" w:fill="auto"/>
            <w:vAlign w:val="center"/>
          </w:tcPr>
          <w:p w14:paraId="51F2A060" w14:textId="77777777" w:rsidR="000D1529" w:rsidRPr="009B3C47" w:rsidRDefault="000D1529" w:rsidP="0015629D">
            <w:pPr>
              <w:spacing w:line="360" w:lineRule="auto"/>
              <w:jc w:val="center"/>
              <w:rPr>
                <w:szCs w:val="21"/>
              </w:rPr>
            </w:pPr>
            <w:r w:rsidRPr="009B3C47">
              <w:rPr>
                <w:rFonts w:hint="eastAsia"/>
                <w:szCs w:val="21"/>
              </w:rPr>
              <w:t>标准装置</w:t>
            </w:r>
          </w:p>
        </w:tc>
        <w:tc>
          <w:tcPr>
            <w:tcW w:w="850" w:type="dxa"/>
            <w:shd w:val="clear" w:color="auto" w:fill="auto"/>
            <w:vAlign w:val="center"/>
          </w:tcPr>
          <w:p w14:paraId="63FF7716" w14:textId="77777777" w:rsidR="000D1529" w:rsidRPr="009B3C47" w:rsidRDefault="000D1529" w:rsidP="0015629D">
            <w:pPr>
              <w:spacing w:line="360" w:lineRule="auto"/>
              <w:jc w:val="center"/>
              <w:rPr>
                <w:szCs w:val="21"/>
              </w:rPr>
            </w:pPr>
            <w:r w:rsidRPr="009B3C47">
              <w:rPr>
                <w:rFonts w:hint="eastAsia"/>
                <w:szCs w:val="21"/>
              </w:rPr>
              <w:t>B</w:t>
            </w:r>
          </w:p>
        </w:tc>
        <w:tc>
          <w:tcPr>
            <w:tcW w:w="850" w:type="dxa"/>
            <w:shd w:val="clear" w:color="auto" w:fill="auto"/>
            <w:vAlign w:val="center"/>
          </w:tcPr>
          <w:p w14:paraId="5A887CA1" w14:textId="77777777" w:rsidR="000D1529" w:rsidRPr="009B3C47" w:rsidRDefault="000D1529" w:rsidP="0015629D">
            <w:pPr>
              <w:spacing w:line="360" w:lineRule="auto"/>
              <w:jc w:val="center"/>
              <w:rPr>
                <w:szCs w:val="21"/>
              </w:rPr>
            </w:pPr>
            <w:r w:rsidRPr="009B3C47">
              <w:rPr>
                <w:rFonts w:hint="eastAsia"/>
                <w:szCs w:val="21"/>
              </w:rPr>
              <w:t>正态</w:t>
            </w:r>
          </w:p>
        </w:tc>
        <w:tc>
          <w:tcPr>
            <w:tcW w:w="851" w:type="dxa"/>
            <w:shd w:val="clear" w:color="auto" w:fill="auto"/>
            <w:vAlign w:val="center"/>
          </w:tcPr>
          <w:p w14:paraId="41220D12" w14:textId="77777777" w:rsidR="000D1529" w:rsidRPr="009B3C47" w:rsidRDefault="000D1529" w:rsidP="0015629D">
            <w:pPr>
              <w:spacing w:line="360" w:lineRule="auto"/>
              <w:jc w:val="center"/>
              <w:rPr>
                <w:szCs w:val="21"/>
              </w:rPr>
            </w:pPr>
            <w:r w:rsidRPr="009B3C47">
              <w:rPr>
                <w:rFonts w:hint="eastAsia"/>
                <w:szCs w:val="21"/>
              </w:rPr>
              <w:t>-1</w:t>
            </w:r>
          </w:p>
        </w:tc>
        <w:tc>
          <w:tcPr>
            <w:tcW w:w="1610" w:type="dxa"/>
            <w:shd w:val="clear" w:color="auto" w:fill="auto"/>
            <w:vAlign w:val="center"/>
          </w:tcPr>
          <w:p w14:paraId="525C4A8C" w14:textId="77777777" w:rsidR="000D1529" w:rsidRPr="009B3C47" w:rsidRDefault="00D862CA" w:rsidP="0015629D">
            <w:pPr>
              <w:spacing w:line="360" w:lineRule="auto"/>
              <w:jc w:val="center"/>
              <w:rPr>
                <w:szCs w:val="21"/>
              </w:rPr>
            </w:pPr>
            <w:r>
              <w:rPr>
                <w:rFonts w:hint="eastAsia"/>
                <w:szCs w:val="21"/>
              </w:rPr>
              <w:t>2</w:t>
            </w:r>
          </w:p>
        </w:tc>
      </w:tr>
      <w:tr w:rsidR="000D1529" w:rsidRPr="009B3C47" w14:paraId="74C47A8C" w14:textId="77777777" w:rsidTr="000D1529">
        <w:trPr>
          <w:jc w:val="center"/>
        </w:trPr>
        <w:tc>
          <w:tcPr>
            <w:tcW w:w="1526" w:type="dxa"/>
            <w:shd w:val="clear" w:color="auto" w:fill="auto"/>
          </w:tcPr>
          <w:p w14:paraId="00D92D7E" w14:textId="77777777" w:rsidR="000D1529" w:rsidRDefault="000D1529" w:rsidP="00D862CA">
            <w:pPr>
              <w:spacing w:line="360" w:lineRule="auto"/>
              <w:jc w:val="center"/>
            </w:pPr>
            <w:r w:rsidRPr="009B3C47">
              <w:rPr>
                <w:rFonts w:hint="eastAsia"/>
                <w:i/>
                <w:szCs w:val="21"/>
              </w:rPr>
              <w:t>u</w:t>
            </w:r>
            <w:r w:rsidR="00D862CA">
              <w:rPr>
                <w:rFonts w:hint="eastAsia"/>
                <w:szCs w:val="21"/>
                <w:vertAlign w:val="subscript"/>
              </w:rPr>
              <w:t>4</w:t>
            </w:r>
          </w:p>
        </w:tc>
        <w:tc>
          <w:tcPr>
            <w:tcW w:w="2835" w:type="dxa"/>
            <w:shd w:val="clear" w:color="auto" w:fill="auto"/>
            <w:vAlign w:val="center"/>
          </w:tcPr>
          <w:p w14:paraId="26B2FC7D" w14:textId="77777777" w:rsidR="000D1529" w:rsidRPr="009B3C47" w:rsidRDefault="000D1529" w:rsidP="0015629D">
            <w:pPr>
              <w:spacing w:line="360" w:lineRule="auto"/>
              <w:jc w:val="center"/>
              <w:rPr>
                <w:szCs w:val="21"/>
              </w:rPr>
            </w:pPr>
            <w:r>
              <w:rPr>
                <w:rFonts w:hint="eastAsia"/>
                <w:szCs w:val="21"/>
              </w:rPr>
              <w:t>温度漂移</w:t>
            </w:r>
          </w:p>
        </w:tc>
        <w:tc>
          <w:tcPr>
            <w:tcW w:w="850" w:type="dxa"/>
            <w:shd w:val="clear" w:color="auto" w:fill="auto"/>
            <w:vAlign w:val="center"/>
          </w:tcPr>
          <w:p w14:paraId="3B8D065A" w14:textId="77777777" w:rsidR="000D1529" w:rsidRPr="009B3C47" w:rsidRDefault="000D1529" w:rsidP="0015629D">
            <w:pPr>
              <w:spacing w:line="360" w:lineRule="auto"/>
              <w:jc w:val="center"/>
              <w:rPr>
                <w:szCs w:val="21"/>
              </w:rPr>
            </w:pPr>
            <w:r w:rsidRPr="009B3C47">
              <w:rPr>
                <w:rFonts w:hint="eastAsia"/>
                <w:szCs w:val="21"/>
              </w:rPr>
              <w:t>B</w:t>
            </w:r>
          </w:p>
        </w:tc>
        <w:tc>
          <w:tcPr>
            <w:tcW w:w="850" w:type="dxa"/>
            <w:shd w:val="clear" w:color="auto" w:fill="auto"/>
            <w:vAlign w:val="center"/>
          </w:tcPr>
          <w:p w14:paraId="2C397FDA" w14:textId="77777777" w:rsidR="000D1529" w:rsidRPr="009B3C47" w:rsidRDefault="000D1529" w:rsidP="0015629D">
            <w:pPr>
              <w:spacing w:line="360" w:lineRule="auto"/>
              <w:jc w:val="center"/>
              <w:rPr>
                <w:szCs w:val="21"/>
              </w:rPr>
            </w:pPr>
            <w:r w:rsidRPr="009B3C47">
              <w:rPr>
                <w:rFonts w:hint="eastAsia"/>
                <w:szCs w:val="21"/>
              </w:rPr>
              <w:t>均匀</w:t>
            </w:r>
          </w:p>
        </w:tc>
        <w:tc>
          <w:tcPr>
            <w:tcW w:w="851" w:type="dxa"/>
            <w:shd w:val="clear" w:color="auto" w:fill="auto"/>
            <w:vAlign w:val="center"/>
          </w:tcPr>
          <w:p w14:paraId="34EAA590" w14:textId="77777777" w:rsidR="000D1529" w:rsidRPr="009B3C47" w:rsidRDefault="000D1529" w:rsidP="0015629D">
            <w:pPr>
              <w:spacing w:line="360" w:lineRule="auto"/>
              <w:jc w:val="center"/>
              <w:rPr>
                <w:szCs w:val="21"/>
              </w:rPr>
            </w:pPr>
            <w:r w:rsidRPr="009B3C47">
              <w:rPr>
                <w:rFonts w:hint="eastAsia"/>
                <w:szCs w:val="21"/>
              </w:rPr>
              <w:t>1</w:t>
            </w:r>
          </w:p>
        </w:tc>
        <w:tc>
          <w:tcPr>
            <w:tcW w:w="1610" w:type="dxa"/>
            <w:shd w:val="clear" w:color="auto" w:fill="auto"/>
            <w:vAlign w:val="center"/>
          </w:tcPr>
          <w:p w14:paraId="28DE5736" w14:textId="77777777" w:rsidR="000D1529" w:rsidRPr="009B3C47" w:rsidRDefault="00D862CA" w:rsidP="0015629D">
            <w:pPr>
              <w:spacing w:line="360" w:lineRule="auto"/>
              <w:jc w:val="center"/>
              <w:rPr>
                <w:szCs w:val="21"/>
              </w:rPr>
            </w:pPr>
            <w:r>
              <w:rPr>
                <w:rFonts w:hint="eastAsia"/>
                <w:szCs w:val="21"/>
              </w:rPr>
              <w:t>0.46</w:t>
            </w:r>
          </w:p>
        </w:tc>
      </w:tr>
    </w:tbl>
    <w:p w14:paraId="309E3516" w14:textId="77777777" w:rsidR="00184168" w:rsidRPr="0010237A" w:rsidRDefault="006D67D9" w:rsidP="00184168">
      <w:pPr>
        <w:spacing w:line="360" w:lineRule="auto"/>
        <w:jc w:val="left"/>
        <w:rPr>
          <w:b/>
          <w:i/>
          <w:sz w:val="24"/>
        </w:rPr>
      </w:pPr>
      <w:r>
        <w:rPr>
          <w:rFonts w:hint="eastAsia"/>
          <w:b/>
          <w:sz w:val="24"/>
        </w:rPr>
        <w:t>C</w:t>
      </w:r>
      <w:r w:rsidR="00184168">
        <w:rPr>
          <w:rFonts w:hint="eastAsia"/>
          <w:b/>
          <w:sz w:val="24"/>
        </w:rPr>
        <w:t xml:space="preserve">.5  </w:t>
      </w:r>
      <w:r w:rsidR="00184168">
        <w:rPr>
          <w:rFonts w:hint="eastAsia"/>
          <w:b/>
          <w:sz w:val="24"/>
        </w:rPr>
        <w:t>扩展不确定度</w:t>
      </w:r>
      <w:r w:rsidR="00184168" w:rsidRPr="0010237A">
        <w:rPr>
          <w:rFonts w:hint="eastAsia"/>
          <w:b/>
          <w:i/>
          <w:sz w:val="24"/>
        </w:rPr>
        <w:t>U</w:t>
      </w:r>
    </w:p>
    <w:p w14:paraId="406759F2" w14:textId="77777777" w:rsidR="00D862CA" w:rsidRDefault="00D862CA" w:rsidP="00D862CA">
      <w:pPr>
        <w:spacing w:line="360" w:lineRule="auto"/>
        <w:ind w:firstLineChars="200" w:firstLine="480"/>
        <w:jc w:val="left"/>
        <w:rPr>
          <w:color w:val="000000"/>
          <w:sz w:val="24"/>
        </w:rPr>
      </w:pPr>
      <w:r w:rsidRPr="000670A5">
        <w:rPr>
          <w:color w:val="000000"/>
          <w:sz w:val="24"/>
        </w:rPr>
        <w:t>取</w:t>
      </w:r>
      <w:r w:rsidRPr="000670A5">
        <w:rPr>
          <w:sz w:val="24"/>
        </w:rPr>
        <w:t>包含</w:t>
      </w:r>
      <w:r w:rsidRPr="000670A5">
        <w:rPr>
          <w:color w:val="000000"/>
          <w:sz w:val="24"/>
        </w:rPr>
        <w:t>因子</w:t>
      </w:r>
      <w:r w:rsidRPr="000670A5">
        <w:rPr>
          <w:i/>
          <w:color w:val="000000"/>
          <w:sz w:val="24"/>
        </w:rPr>
        <w:t xml:space="preserve">k </w:t>
      </w:r>
      <w:r w:rsidRPr="000670A5">
        <w:rPr>
          <w:color w:val="000000"/>
          <w:sz w:val="24"/>
        </w:rPr>
        <w:t>= 2</w:t>
      </w:r>
      <w:r w:rsidRPr="000670A5">
        <w:rPr>
          <w:sz w:val="24"/>
        </w:rPr>
        <w:t>，扩展不确定度为：</w:t>
      </w:r>
      <w:r w:rsidRPr="000670A5">
        <w:rPr>
          <w:i/>
          <w:sz w:val="24"/>
        </w:rPr>
        <w:t>U</w:t>
      </w:r>
      <w:r w:rsidRPr="000670A5">
        <w:rPr>
          <w:sz w:val="24"/>
        </w:rPr>
        <w:t>(</w:t>
      </w:r>
      <w:r>
        <w:rPr>
          <w:sz w:val="24"/>
        </w:rPr>
        <w:sym w:font="Symbol" w:char="F044"/>
      </w:r>
      <w:r w:rsidRPr="000670A5">
        <w:rPr>
          <w:rFonts w:hint="eastAsia"/>
          <w:i/>
          <w:sz w:val="24"/>
        </w:rPr>
        <w:t>I</w:t>
      </w:r>
      <w:r w:rsidRPr="000670A5">
        <w:rPr>
          <w:sz w:val="24"/>
        </w:rPr>
        <w:t xml:space="preserve">) = </w:t>
      </w:r>
      <w:r w:rsidRPr="000670A5">
        <w:rPr>
          <w:i/>
          <w:sz w:val="24"/>
        </w:rPr>
        <w:t>k</w:t>
      </w:r>
      <w:r w:rsidRPr="000670A5">
        <w:rPr>
          <w:i/>
          <w:sz w:val="24"/>
        </w:rPr>
        <w:sym w:font="Symbol" w:char="F0D7"/>
      </w:r>
      <w:r w:rsidRPr="000670A5">
        <w:rPr>
          <w:i/>
          <w:sz w:val="24"/>
        </w:rPr>
        <w:t>u</w:t>
      </w:r>
      <w:r w:rsidRPr="000670A5">
        <w:rPr>
          <w:sz w:val="24"/>
          <w:vertAlign w:val="subscript"/>
        </w:rPr>
        <w:t>c</w:t>
      </w:r>
      <w:r w:rsidRPr="000670A5">
        <w:rPr>
          <w:sz w:val="24"/>
        </w:rPr>
        <w:t>(</w:t>
      </w:r>
      <w:r>
        <w:rPr>
          <w:sz w:val="24"/>
        </w:rPr>
        <w:sym w:font="Symbol" w:char="F044"/>
      </w:r>
      <w:r w:rsidRPr="000670A5">
        <w:rPr>
          <w:rFonts w:hint="eastAsia"/>
          <w:i/>
          <w:sz w:val="24"/>
        </w:rPr>
        <w:t>I</w:t>
      </w:r>
      <w:r w:rsidRPr="000670A5">
        <w:rPr>
          <w:sz w:val="24"/>
        </w:rPr>
        <w:t xml:space="preserve">) = </w:t>
      </w:r>
      <w:r>
        <w:rPr>
          <w:rFonts w:hint="eastAsia"/>
          <w:sz w:val="24"/>
        </w:rPr>
        <w:t>4.22</w:t>
      </w:r>
      <w:r w:rsidRPr="000670A5">
        <w:rPr>
          <w:sz w:val="24"/>
        </w:rPr>
        <w:t>A</w:t>
      </w:r>
      <w:r>
        <w:rPr>
          <w:rFonts w:hint="eastAsia"/>
          <w:sz w:val="24"/>
        </w:rPr>
        <w:t>，</w:t>
      </w:r>
      <w:r w:rsidRPr="000670A5">
        <w:rPr>
          <w:color w:val="000000"/>
          <w:sz w:val="24"/>
        </w:rPr>
        <w:t>相对扩展不确定度</w:t>
      </w:r>
      <w:r w:rsidRPr="000670A5">
        <w:rPr>
          <w:rFonts w:hint="eastAsia"/>
          <w:i/>
          <w:color w:val="000000"/>
          <w:sz w:val="24"/>
        </w:rPr>
        <w:t>U</w:t>
      </w:r>
      <w:r w:rsidRPr="000670A5">
        <w:rPr>
          <w:rFonts w:hint="eastAsia"/>
          <w:color w:val="000000"/>
          <w:sz w:val="24"/>
          <w:vertAlign w:val="subscript"/>
        </w:rPr>
        <w:t>rel</w:t>
      </w:r>
      <w:r>
        <w:rPr>
          <w:rFonts w:hint="eastAsia"/>
          <w:color w:val="000000"/>
          <w:sz w:val="24"/>
          <w:vertAlign w:val="subscript"/>
        </w:rPr>
        <w:t xml:space="preserve"> </w:t>
      </w:r>
      <w:r w:rsidRPr="000670A5">
        <w:rPr>
          <w:rFonts w:hint="eastAsia"/>
          <w:color w:val="000000"/>
          <w:sz w:val="24"/>
        </w:rPr>
        <w:t>(</w:t>
      </w:r>
      <w:r>
        <w:rPr>
          <w:sz w:val="24"/>
        </w:rPr>
        <w:sym w:font="Symbol" w:char="F044"/>
      </w:r>
      <w:r w:rsidRPr="000670A5">
        <w:rPr>
          <w:rFonts w:hint="eastAsia"/>
          <w:i/>
          <w:sz w:val="24"/>
        </w:rPr>
        <w:t>I</w:t>
      </w:r>
      <w:r w:rsidRPr="000670A5">
        <w:rPr>
          <w:rFonts w:hint="eastAsia"/>
          <w:color w:val="000000"/>
          <w:sz w:val="24"/>
        </w:rPr>
        <w:t>)</w:t>
      </w:r>
      <w:r>
        <w:rPr>
          <w:rFonts w:hint="eastAsia"/>
          <w:color w:val="000000"/>
          <w:sz w:val="24"/>
        </w:rPr>
        <w:t xml:space="preserve"> </w:t>
      </w:r>
      <w:r>
        <w:rPr>
          <w:rFonts w:hint="eastAsia"/>
          <w:sz w:val="24"/>
        </w:rPr>
        <w:t xml:space="preserve">= </w:t>
      </w:r>
      <w:r w:rsidRPr="000670A5">
        <w:rPr>
          <w:rFonts w:hint="eastAsia"/>
          <w:color w:val="000000"/>
          <w:sz w:val="24"/>
        </w:rPr>
        <w:t>0.</w:t>
      </w:r>
      <w:r>
        <w:rPr>
          <w:rFonts w:hint="eastAsia"/>
          <w:color w:val="000000"/>
          <w:sz w:val="24"/>
        </w:rPr>
        <w:t>21</w:t>
      </w:r>
      <w:r w:rsidRPr="000670A5">
        <w:rPr>
          <w:rFonts w:hint="eastAsia"/>
          <w:color w:val="000000"/>
          <w:sz w:val="24"/>
        </w:rPr>
        <w:t>%</w:t>
      </w:r>
      <w:r w:rsidRPr="000670A5">
        <w:rPr>
          <w:rFonts w:hint="eastAsia"/>
          <w:color w:val="000000"/>
          <w:sz w:val="24"/>
        </w:rPr>
        <w:t>。</w:t>
      </w:r>
    </w:p>
    <w:p w14:paraId="57F2614B" w14:textId="77777777" w:rsidR="00184168" w:rsidRPr="0010237A" w:rsidRDefault="006D67D9" w:rsidP="00184168">
      <w:pPr>
        <w:spacing w:line="360" w:lineRule="auto"/>
        <w:jc w:val="left"/>
        <w:rPr>
          <w:b/>
          <w:i/>
          <w:sz w:val="24"/>
        </w:rPr>
      </w:pPr>
      <w:r>
        <w:rPr>
          <w:rFonts w:hint="eastAsia"/>
          <w:b/>
          <w:sz w:val="24"/>
        </w:rPr>
        <w:t>C</w:t>
      </w:r>
      <w:r w:rsidR="00184168">
        <w:rPr>
          <w:rFonts w:hint="eastAsia"/>
          <w:b/>
          <w:sz w:val="24"/>
        </w:rPr>
        <w:t xml:space="preserve">.6  </w:t>
      </w:r>
      <w:r w:rsidR="00184168">
        <w:rPr>
          <w:rFonts w:hint="eastAsia"/>
          <w:b/>
          <w:sz w:val="24"/>
        </w:rPr>
        <w:t>测量不确定度的报告与表示</w:t>
      </w:r>
    </w:p>
    <w:p w14:paraId="088B65EC" w14:textId="77777777" w:rsidR="00184168" w:rsidRDefault="00184168" w:rsidP="00184168">
      <w:pPr>
        <w:spacing w:line="360" w:lineRule="auto"/>
        <w:ind w:firstLineChars="200" w:firstLine="480"/>
        <w:jc w:val="left"/>
        <w:rPr>
          <w:sz w:val="24"/>
        </w:rPr>
      </w:pPr>
      <w:r>
        <w:rPr>
          <w:rFonts w:hint="eastAsia"/>
          <w:sz w:val="24"/>
        </w:rPr>
        <w:t>工频</w:t>
      </w:r>
      <w:r w:rsidR="00D862CA">
        <w:rPr>
          <w:rFonts w:hint="eastAsia"/>
          <w:sz w:val="24"/>
        </w:rPr>
        <w:t>大电流</w:t>
      </w:r>
      <w:r>
        <w:rPr>
          <w:rFonts w:hint="eastAsia"/>
          <w:sz w:val="24"/>
        </w:rPr>
        <w:t>测量系统在</w:t>
      </w:r>
      <w:r w:rsidR="00D862CA">
        <w:rPr>
          <w:rFonts w:hint="eastAsia"/>
          <w:sz w:val="24"/>
        </w:rPr>
        <w:t>2kA</w:t>
      </w:r>
      <w:r>
        <w:rPr>
          <w:rFonts w:hint="eastAsia"/>
          <w:sz w:val="24"/>
        </w:rPr>
        <w:t>测量点时的测量结果相对扩展不确定度为：</w:t>
      </w:r>
    </w:p>
    <w:p w14:paraId="66D1C2E2" w14:textId="77777777" w:rsidR="00A34FB0" w:rsidRPr="00D7477A" w:rsidRDefault="00184168" w:rsidP="00D862CA">
      <w:pPr>
        <w:jc w:val="center"/>
        <w:rPr>
          <w:sz w:val="24"/>
        </w:rPr>
      </w:pPr>
      <w:r>
        <w:rPr>
          <w:i/>
          <w:sz w:val="24"/>
        </w:rPr>
        <w:t>U</w:t>
      </w:r>
      <w:r w:rsidRPr="00212134">
        <w:rPr>
          <w:iCs/>
          <w:sz w:val="24"/>
          <w:vertAlign w:val="subscript"/>
        </w:rPr>
        <w:t>rel</w:t>
      </w:r>
      <w:r>
        <w:rPr>
          <w:i/>
          <w:sz w:val="24"/>
        </w:rPr>
        <w:t>=</w:t>
      </w:r>
      <w:r w:rsidR="00D862CA">
        <w:rPr>
          <w:rFonts w:hint="eastAsia"/>
          <w:sz w:val="24"/>
        </w:rPr>
        <w:t>2.1</w:t>
      </w:r>
      <w:r>
        <w:rPr>
          <w:sz w:val="24"/>
        </w:rPr>
        <w:t>×10</w:t>
      </w:r>
      <w:r>
        <w:rPr>
          <w:sz w:val="24"/>
          <w:vertAlign w:val="superscript"/>
        </w:rPr>
        <w:t xml:space="preserve">-3   </w:t>
      </w:r>
      <w:r>
        <w:rPr>
          <w:rFonts w:hint="eastAsia"/>
          <w:i/>
          <w:sz w:val="24"/>
        </w:rPr>
        <w:t>k</w:t>
      </w:r>
      <w:r>
        <w:rPr>
          <w:rFonts w:hint="eastAsia"/>
          <w:sz w:val="24"/>
        </w:rPr>
        <w:t>=2</w:t>
      </w:r>
    </w:p>
    <w:sectPr w:rsidR="00A34FB0" w:rsidRPr="00D7477A" w:rsidSect="00754EEB">
      <w:footerReference w:type="default" r:id="rId24"/>
      <w:pgSz w:w="11907" w:h="16839"/>
      <w:pgMar w:top="1418" w:right="1361" w:bottom="1304" w:left="1418" w:header="1418" w:footer="851"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DAEA1C" w14:textId="77777777" w:rsidR="008E216F" w:rsidRDefault="008E216F">
      <w:r>
        <w:separator/>
      </w:r>
    </w:p>
  </w:endnote>
  <w:endnote w:type="continuationSeparator" w:id="0">
    <w:p w14:paraId="288D708C" w14:textId="77777777" w:rsidR="008E216F" w:rsidRDefault="008E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62D25" w14:textId="77777777" w:rsidR="00C4408B" w:rsidRDefault="00C4408B">
    <w:pPr>
      <w:pStyle w:val="af3"/>
      <w:rPr>
        <w:rStyle w:val="aff6"/>
      </w:rPr>
    </w:pPr>
    <w:r>
      <w:rPr>
        <w:rStyle w:val="aff6"/>
      </w:rPr>
      <w:fldChar w:fldCharType="begin"/>
    </w:r>
    <w:r>
      <w:rPr>
        <w:rStyle w:val="aff6"/>
      </w:rPr>
      <w:instrText xml:space="preserve">PAGE  </w:instrText>
    </w:r>
    <w:r>
      <w:rPr>
        <w:rStyle w:val="aff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3B5A7" w14:textId="77777777" w:rsidR="00C4408B" w:rsidRDefault="00C4408B">
    <w:pPr>
      <w:pStyle w:val="af4"/>
      <w:rPr>
        <w:rStyle w:val="aff6"/>
      </w:rPr>
    </w:pPr>
    <w:r>
      <w:rPr>
        <w:rStyle w:val="aff6"/>
      </w:rPr>
      <w:fldChar w:fldCharType="begin"/>
    </w:r>
    <w:r>
      <w:rPr>
        <w:rStyle w:val="aff6"/>
      </w:rPr>
      <w:instrText xml:space="preserve">PAGE  </w:instrText>
    </w:r>
    <w:r>
      <w:rPr>
        <w:rStyle w:val="aff6"/>
      </w:rPr>
      <w:fldChar w:fldCharType="separate"/>
    </w:r>
    <w:r>
      <w:rPr>
        <w:rStyle w:val="aff6"/>
        <w:noProof/>
      </w:rPr>
      <w:t>1</w:t>
    </w:r>
    <w:r>
      <w:rPr>
        <w:rStyle w:val="aff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BBA71" w14:textId="77777777" w:rsidR="00C4408B" w:rsidRDefault="00C4408B">
    <w:pPr>
      <w:pStyle w:val="af3"/>
      <w:rPr>
        <w:rStyle w:val="aff6"/>
      </w:rPr>
    </w:pPr>
    <w:r>
      <w:rPr>
        <w:rStyle w:val="aff6"/>
      </w:rPr>
      <w:fldChar w:fldCharType="begin"/>
    </w:r>
    <w:r>
      <w:rPr>
        <w:rStyle w:val="aff6"/>
      </w:rPr>
      <w:instrText xml:space="preserve">PAGE  </w:instrText>
    </w:r>
    <w:r>
      <w:rPr>
        <w:rStyle w:val="aff6"/>
      </w:rPr>
      <w:fldChar w:fldCharType="separate"/>
    </w:r>
    <w:r>
      <w:rPr>
        <w:rStyle w:val="aff6"/>
        <w:noProof/>
      </w:rPr>
      <w:t>6</w:t>
    </w:r>
    <w:r>
      <w:rPr>
        <w:rStyle w:val="aff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6ED8F" w14:textId="77777777" w:rsidR="00C4408B" w:rsidRDefault="00C4408B">
    <w:pPr>
      <w:pStyle w:val="aff7"/>
      <w:jc w:val="right"/>
    </w:pPr>
  </w:p>
  <w:p w14:paraId="563443C0" w14:textId="77777777" w:rsidR="00C4408B" w:rsidRPr="00F456E5" w:rsidRDefault="00C4408B" w:rsidP="00F456E5">
    <w:pPr>
      <w:pStyle w:val="aff7"/>
      <w:rPr>
        <w:rStyle w:val="aff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066534"/>
      <w:docPartObj>
        <w:docPartGallery w:val="Page Numbers (Bottom of Page)"/>
        <w:docPartUnique/>
      </w:docPartObj>
    </w:sdtPr>
    <w:sdtContent>
      <w:p w14:paraId="6A17EC82" w14:textId="77777777" w:rsidR="00C4408B" w:rsidRDefault="00C4408B">
        <w:pPr>
          <w:pStyle w:val="aff7"/>
          <w:jc w:val="center"/>
        </w:pPr>
      </w:p>
    </w:sdtContent>
  </w:sdt>
  <w:p w14:paraId="32D91C9B" w14:textId="77777777" w:rsidR="00C4408B" w:rsidRPr="00F456E5" w:rsidRDefault="00C4408B" w:rsidP="00F456E5">
    <w:pPr>
      <w:pStyle w:val="aff7"/>
      <w:rPr>
        <w:rStyle w:val="aff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0013511"/>
      <w:docPartObj>
        <w:docPartGallery w:val="Page Numbers (Bottom of Page)"/>
        <w:docPartUnique/>
      </w:docPartObj>
    </w:sdtPr>
    <w:sdtContent>
      <w:p w14:paraId="6AE73362" w14:textId="77777777" w:rsidR="00C4408B" w:rsidRDefault="00C4408B">
        <w:pPr>
          <w:pStyle w:val="aff7"/>
          <w:jc w:val="center"/>
        </w:pPr>
        <w:r>
          <w:fldChar w:fldCharType="begin"/>
        </w:r>
        <w:r>
          <w:instrText xml:space="preserve"> PAGE   \* MERGEFORMAT </w:instrText>
        </w:r>
        <w:r>
          <w:fldChar w:fldCharType="separate"/>
        </w:r>
        <w:r w:rsidR="00C217A4" w:rsidRPr="00C217A4">
          <w:rPr>
            <w:noProof/>
            <w:lang w:val="zh-CN"/>
          </w:rPr>
          <w:t>I</w:t>
        </w:r>
        <w:r>
          <w:rPr>
            <w:noProof/>
            <w:lang w:val="zh-CN"/>
          </w:rPr>
          <w:fldChar w:fldCharType="end"/>
        </w:r>
      </w:p>
    </w:sdtContent>
  </w:sdt>
  <w:p w14:paraId="42AB1829" w14:textId="77777777" w:rsidR="00C4408B" w:rsidRPr="00F456E5" w:rsidRDefault="00C4408B" w:rsidP="00F456E5">
    <w:pPr>
      <w:pStyle w:val="aff7"/>
      <w:rPr>
        <w:rStyle w:val="aff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092912"/>
      <w:docPartObj>
        <w:docPartGallery w:val="Page Numbers (Bottom of Page)"/>
        <w:docPartUnique/>
      </w:docPartObj>
    </w:sdtPr>
    <w:sdtContent>
      <w:p w14:paraId="52011561" w14:textId="62AFBB2A" w:rsidR="00C4408B" w:rsidRDefault="00C4408B">
        <w:pPr>
          <w:pStyle w:val="aff7"/>
          <w:jc w:val="center"/>
        </w:pPr>
        <w:r>
          <w:fldChar w:fldCharType="begin"/>
        </w:r>
        <w:r>
          <w:instrText>PAGE   \* MERGEFORMAT</w:instrText>
        </w:r>
        <w:r>
          <w:fldChar w:fldCharType="separate"/>
        </w:r>
        <w:r w:rsidR="00C217A4" w:rsidRPr="00C217A4">
          <w:rPr>
            <w:noProof/>
            <w:lang w:val="zh-CN"/>
          </w:rPr>
          <w:t>1</w:t>
        </w:r>
        <w:r>
          <w:fldChar w:fldCharType="end"/>
        </w:r>
      </w:p>
    </w:sdtContent>
  </w:sdt>
  <w:p w14:paraId="6AF232C5" w14:textId="77777777" w:rsidR="00C4408B" w:rsidRPr="00F456E5" w:rsidRDefault="00C4408B" w:rsidP="00F456E5">
    <w:pPr>
      <w:pStyle w:val="aff7"/>
      <w:rPr>
        <w:rStyle w:val="aff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B0ADF6" w14:textId="77777777" w:rsidR="008E216F" w:rsidRDefault="008E216F">
      <w:r>
        <w:separator/>
      </w:r>
    </w:p>
  </w:footnote>
  <w:footnote w:type="continuationSeparator" w:id="0">
    <w:p w14:paraId="3A0CAF6F" w14:textId="77777777" w:rsidR="008E216F" w:rsidRDefault="008E2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E3691" w14:textId="77777777" w:rsidR="00C4408B" w:rsidRDefault="00C4408B">
    <w:pPr>
      <w:pStyle w:val="af6"/>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72912" w14:textId="0DEACF53" w:rsidR="00C4408B" w:rsidRPr="00FC487A" w:rsidRDefault="00C4408B" w:rsidP="00AA7388">
    <w:pPr>
      <w:pStyle w:val="af5"/>
      <w:spacing w:after="0"/>
      <w:jc w:val="center"/>
      <w:rPr>
        <w:b/>
        <w:bCs/>
        <w:szCs w:val="21"/>
      </w:rPr>
    </w:pPr>
    <w:r>
      <w:rPr>
        <w:b/>
        <w:bCs/>
        <w:sz w:val="24"/>
      </w:rPr>
      <w:t>J</w:t>
    </w:r>
    <w:r>
      <w:rPr>
        <w:rFonts w:hint="eastAsia"/>
        <w:b/>
        <w:bCs/>
        <w:sz w:val="24"/>
      </w:rPr>
      <w:t>JF</w:t>
    </w:r>
    <w:r>
      <w:rPr>
        <w:rFonts w:hint="eastAsia"/>
        <w:b/>
        <w:bCs/>
      </w:rPr>
      <w:t>（机械）</w:t>
    </w:r>
    <w:r>
      <w:rPr>
        <w:rFonts w:hint="eastAsia"/>
        <w:b/>
        <w:bCs/>
      </w:rPr>
      <w:t>1061-2021</w:t>
    </w:r>
  </w:p>
  <w:p w14:paraId="7A1F8B4D" w14:textId="77777777" w:rsidR="00C4408B" w:rsidRDefault="00C4408B" w:rsidP="007135F5">
    <w:r>
      <w:rPr>
        <w:noProof/>
      </w:rPr>
      <w:pict w14:anchorId="58BE4914">
        <v:line id="Line 8" o:spid="_x0000_s2050" style="position:absolute;left:0;text-align:left;z-index:251660288;visibility:visible;mso-position-horizontal:center;mso-position-horizontal-relative:margin"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Sy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" strokeweight="1.5pt">
          <w10:wrap anchorx="margin"/>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4C51"/>
    <w:multiLevelType w:val="hybridMultilevel"/>
    <w:tmpl w:val="B640502E"/>
    <w:lvl w:ilvl="0" w:tplc="01B6FF1E">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50B23AE"/>
    <w:multiLevelType w:val="hybridMultilevel"/>
    <w:tmpl w:val="81CCFAE2"/>
    <w:lvl w:ilvl="0" w:tplc="1BBC7C78">
      <w:start w:val="1"/>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6116E05"/>
    <w:multiLevelType w:val="multilevel"/>
    <w:tmpl w:val="5C407D80"/>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E9A4AF4"/>
    <w:multiLevelType w:val="hybridMultilevel"/>
    <w:tmpl w:val="D1705FCA"/>
    <w:lvl w:ilvl="0" w:tplc="1BE0C1D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D5A36A3"/>
    <w:multiLevelType w:val="hybridMultilevel"/>
    <w:tmpl w:val="B22CE856"/>
    <w:lvl w:ilvl="0" w:tplc="ACACE47C">
      <w:start w:val="1"/>
      <w:numFmt w:val="decimal"/>
      <w:lvlText w:val="%1—"/>
      <w:lvlJc w:val="left"/>
      <w:pPr>
        <w:tabs>
          <w:tab w:val="num" w:pos="360"/>
        </w:tabs>
        <w:ind w:left="360" w:hanging="360"/>
      </w:pPr>
      <w:rPr>
        <w:rFonts w:hint="default"/>
      </w:rPr>
    </w:lvl>
    <w:lvl w:ilvl="1" w:tplc="DF2E8206">
      <w:start w:val="1"/>
      <w:numFmt w:val="lowerLetter"/>
      <w:lvlText w:val="%2)"/>
      <w:lvlJc w:val="left"/>
      <w:pPr>
        <w:tabs>
          <w:tab w:val="num" w:pos="810"/>
        </w:tabs>
        <w:ind w:left="810" w:hanging="39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3285FA9"/>
    <w:multiLevelType w:val="hybridMultilevel"/>
    <w:tmpl w:val="63B236F2"/>
    <w:lvl w:ilvl="0" w:tplc="94BC7BB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25DC2983"/>
    <w:multiLevelType w:val="hybridMultilevel"/>
    <w:tmpl w:val="781A23A8"/>
    <w:lvl w:ilvl="0" w:tplc="1CF8A7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63F0670"/>
    <w:multiLevelType w:val="multilevel"/>
    <w:tmpl w:val="03286108"/>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31E83BCD"/>
    <w:multiLevelType w:val="hybridMultilevel"/>
    <w:tmpl w:val="1E4A857A"/>
    <w:lvl w:ilvl="0" w:tplc="1C08C92C">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4848345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10">
    <w:nsid w:val="4FF3656A"/>
    <w:multiLevelType w:val="hybridMultilevel"/>
    <w:tmpl w:val="CA0A9DFA"/>
    <w:lvl w:ilvl="0" w:tplc="4C42F334">
      <w:start w:val="1"/>
      <w:numFmt w:val="lowerLetter"/>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1">
    <w:nsid w:val="557C2AF5"/>
    <w:multiLevelType w:val="multilevel"/>
    <w:tmpl w:val="26527A9C"/>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nsid w:val="6366140B"/>
    <w:multiLevelType w:val="multilevel"/>
    <w:tmpl w:val="DAD0F0B2"/>
    <w:lvl w:ilvl="0">
      <w:start w:val="4"/>
      <w:numFmt w:val="decimal"/>
      <w:lvlText w:val="%1."/>
      <w:lvlJc w:val="left"/>
      <w:pPr>
        <w:tabs>
          <w:tab w:val="num" w:pos="390"/>
        </w:tabs>
        <w:ind w:left="390" w:hanging="390"/>
      </w:pPr>
      <w:rPr>
        <w:rFonts w:hint="default"/>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nsid w:val="646260FA"/>
    <w:multiLevelType w:val="multilevel"/>
    <w:tmpl w:val="64FEF1A0"/>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nsid w:val="657D3FBC"/>
    <w:multiLevelType w:val="multilevel"/>
    <w:tmpl w:val="52F62FA6"/>
    <w:lvl w:ilvl="0">
      <w:start w:val="1"/>
      <w:numFmt w:val="upperLetter"/>
      <w:pStyle w:val="a1"/>
      <w:suff w:val="nothing"/>
      <w:lvlText w:val="附　录　%1"/>
      <w:lvlJc w:val="left"/>
      <w:pPr>
        <w:ind w:left="1470" w:firstLine="0"/>
      </w:pPr>
      <w:rPr>
        <w:rFonts w:ascii="黑体" w:eastAsia="黑体" w:hAnsi="Times New Roman" w:hint="eastAsia"/>
        <w:b w:val="0"/>
        <w:i w:val="0"/>
        <w:sz w:val="24"/>
        <w:szCs w:val="24"/>
      </w:rPr>
    </w:lvl>
    <w:lvl w:ilvl="1">
      <w:start w:val="1"/>
      <w:numFmt w:val="decimal"/>
      <w:pStyle w:val="a2"/>
      <w:suff w:val="nothing"/>
      <w:lvlText w:val="%1.%2　"/>
      <w:lvlJc w:val="left"/>
      <w:pPr>
        <w:ind w:left="1155"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1155" w:firstLine="0"/>
      </w:pPr>
      <w:rPr>
        <w:rFonts w:ascii="黑体" w:eastAsia="黑体" w:hAnsi="Times New Roman" w:hint="eastAsia"/>
        <w:b w:val="0"/>
        <w:i w:val="0"/>
        <w:sz w:val="21"/>
      </w:rPr>
    </w:lvl>
    <w:lvl w:ilvl="3">
      <w:start w:val="1"/>
      <w:numFmt w:val="decimal"/>
      <w:pStyle w:val="a4"/>
      <w:suff w:val="nothing"/>
      <w:lvlText w:val="%1.%2.%3.%4　"/>
      <w:lvlJc w:val="left"/>
      <w:pPr>
        <w:ind w:left="1155" w:firstLine="0"/>
      </w:pPr>
      <w:rPr>
        <w:rFonts w:ascii="黑体" w:eastAsia="黑体" w:hAnsi="Times New Roman" w:hint="eastAsia"/>
        <w:b w:val="0"/>
        <w:i w:val="0"/>
        <w:sz w:val="21"/>
      </w:rPr>
    </w:lvl>
    <w:lvl w:ilvl="4">
      <w:start w:val="1"/>
      <w:numFmt w:val="decimal"/>
      <w:pStyle w:val="a5"/>
      <w:suff w:val="nothing"/>
      <w:lvlText w:val="%1.%2.%3.%4.%5　"/>
      <w:lvlJc w:val="left"/>
      <w:pPr>
        <w:ind w:left="1155" w:firstLine="0"/>
      </w:pPr>
      <w:rPr>
        <w:rFonts w:ascii="黑体" w:eastAsia="黑体" w:hAnsi="Times New Roman" w:hint="eastAsia"/>
        <w:b w:val="0"/>
        <w:i w:val="0"/>
        <w:sz w:val="21"/>
      </w:rPr>
    </w:lvl>
    <w:lvl w:ilvl="5">
      <w:start w:val="1"/>
      <w:numFmt w:val="decimal"/>
      <w:pStyle w:val="a6"/>
      <w:suff w:val="nothing"/>
      <w:lvlText w:val="%1.%2.%3.%4.%5.%6　"/>
      <w:lvlJc w:val="left"/>
      <w:pPr>
        <w:ind w:left="1155" w:firstLine="0"/>
      </w:pPr>
      <w:rPr>
        <w:rFonts w:ascii="黑体" w:eastAsia="黑体" w:hAnsi="Times New Roman" w:hint="eastAsia"/>
        <w:b w:val="0"/>
        <w:i w:val="0"/>
        <w:sz w:val="21"/>
      </w:rPr>
    </w:lvl>
    <w:lvl w:ilvl="6">
      <w:start w:val="1"/>
      <w:numFmt w:val="decimal"/>
      <w:pStyle w:val="a7"/>
      <w:suff w:val="nothing"/>
      <w:lvlText w:val="%1.%2.%3.%4.%5.%6.%7　"/>
      <w:lvlJc w:val="left"/>
      <w:pPr>
        <w:ind w:left="1155" w:firstLine="0"/>
      </w:pPr>
      <w:rPr>
        <w:rFonts w:ascii="黑体" w:eastAsia="黑体" w:hAnsi="Times New Roman" w:hint="eastAsia"/>
        <w:b w:val="0"/>
        <w:i w:val="0"/>
        <w:sz w:val="21"/>
      </w:rPr>
    </w:lvl>
    <w:lvl w:ilvl="7">
      <w:start w:val="1"/>
      <w:numFmt w:val="decimal"/>
      <w:lvlText w:val="%1.%2.%3.%4.%5.%6.%7.%8"/>
      <w:lvlJc w:val="left"/>
      <w:pPr>
        <w:tabs>
          <w:tab w:val="num" w:pos="5549"/>
        </w:tabs>
        <w:ind w:left="5549" w:hanging="1418"/>
      </w:pPr>
      <w:rPr>
        <w:rFonts w:hint="eastAsia"/>
      </w:rPr>
    </w:lvl>
    <w:lvl w:ilvl="8">
      <w:start w:val="1"/>
      <w:numFmt w:val="decimal"/>
      <w:lvlText w:val="%1.%2.%3.%4.%5.%6.%7.%8.%9"/>
      <w:lvlJc w:val="left"/>
      <w:pPr>
        <w:tabs>
          <w:tab w:val="num" w:pos="6257"/>
        </w:tabs>
        <w:ind w:left="6257" w:hanging="1700"/>
      </w:pPr>
      <w:rPr>
        <w:rFonts w:hint="eastAsia"/>
      </w:rPr>
    </w:lvl>
  </w:abstractNum>
  <w:abstractNum w:abstractNumId="15">
    <w:nsid w:val="66330FF3"/>
    <w:multiLevelType w:val="multilevel"/>
    <w:tmpl w:val="66330FF3"/>
    <w:lvl w:ilvl="0">
      <w:start w:val="1"/>
      <w:numFmt w:val="lowerLetter"/>
      <w:lvlText w:val="%1）"/>
      <w:lvlJc w:val="left"/>
      <w:pPr>
        <w:tabs>
          <w:tab w:val="num" w:pos="786"/>
        </w:tabs>
        <w:ind w:left="786" w:hanging="360"/>
      </w:pPr>
      <w:rPr>
        <w:rFonts w:hint="default"/>
      </w:rPr>
    </w:lvl>
    <w:lvl w:ilvl="1">
      <w:start w:val="1"/>
      <w:numFmt w:val="lowerLetter"/>
      <w:lvlText w:val="%2)"/>
      <w:lvlJc w:val="left"/>
      <w:pPr>
        <w:tabs>
          <w:tab w:val="num" w:pos="1266"/>
        </w:tabs>
        <w:ind w:left="1266" w:hanging="420"/>
      </w:pPr>
    </w:lvl>
    <w:lvl w:ilvl="2">
      <w:start w:val="1"/>
      <w:numFmt w:val="lowerRoman"/>
      <w:lvlText w:val="%3."/>
      <w:lvlJc w:val="right"/>
      <w:pPr>
        <w:tabs>
          <w:tab w:val="num" w:pos="1686"/>
        </w:tabs>
        <w:ind w:left="1686" w:hanging="420"/>
      </w:pPr>
    </w:lvl>
    <w:lvl w:ilvl="3">
      <w:start w:val="1"/>
      <w:numFmt w:val="decimal"/>
      <w:lvlText w:val="%4."/>
      <w:lvlJc w:val="left"/>
      <w:pPr>
        <w:tabs>
          <w:tab w:val="num" w:pos="2106"/>
        </w:tabs>
        <w:ind w:left="2106" w:hanging="420"/>
      </w:pPr>
    </w:lvl>
    <w:lvl w:ilvl="4">
      <w:start w:val="1"/>
      <w:numFmt w:val="lowerLetter"/>
      <w:lvlText w:val="%5)"/>
      <w:lvlJc w:val="left"/>
      <w:pPr>
        <w:tabs>
          <w:tab w:val="num" w:pos="2526"/>
        </w:tabs>
        <w:ind w:left="2526" w:hanging="420"/>
      </w:pPr>
    </w:lvl>
    <w:lvl w:ilvl="5">
      <w:start w:val="1"/>
      <w:numFmt w:val="lowerRoman"/>
      <w:lvlText w:val="%6."/>
      <w:lvlJc w:val="right"/>
      <w:pPr>
        <w:tabs>
          <w:tab w:val="num" w:pos="2946"/>
        </w:tabs>
        <w:ind w:left="2946" w:hanging="420"/>
      </w:pPr>
    </w:lvl>
    <w:lvl w:ilvl="6">
      <w:start w:val="1"/>
      <w:numFmt w:val="decimal"/>
      <w:lvlText w:val="%7."/>
      <w:lvlJc w:val="left"/>
      <w:pPr>
        <w:tabs>
          <w:tab w:val="num" w:pos="3366"/>
        </w:tabs>
        <w:ind w:left="3366" w:hanging="420"/>
      </w:pPr>
    </w:lvl>
    <w:lvl w:ilvl="7">
      <w:start w:val="1"/>
      <w:numFmt w:val="lowerLetter"/>
      <w:lvlText w:val="%8)"/>
      <w:lvlJc w:val="left"/>
      <w:pPr>
        <w:tabs>
          <w:tab w:val="num" w:pos="3786"/>
        </w:tabs>
        <w:ind w:left="3786" w:hanging="420"/>
      </w:pPr>
    </w:lvl>
    <w:lvl w:ilvl="8">
      <w:start w:val="1"/>
      <w:numFmt w:val="lowerRoman"/>
      <w:lvlText w:val="%9."/>
      <w:lvlJc w:val="right"/>
      <w:pPr>
        <w:tabs>
          <w:tab w:val="num" w:pos="4206"/>
        </w:tabs>
        <w:ind w:left="4206" w:hanging="420"/>
      </w:pPr>
    </w:lvl>
  </w:abstractNum>
  <w:abstractNum w:abstractNumId="16">
    <w:nsid w:val="6CEA2025"/>
    <w:multiLevelType w:val="multilevel"/>
    <w:tmpl w:val="0CB610BC"/>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pStyle w:val="aa"/>
      <w:suff w:val="nothing"/>
      <w:lvlText w:val="%1%2.%3.%4　"/>
      <w:lvlJc w:val="left"/>
      <w:pPr>
        <w:ind w:left="0" w:firstLine="0"/>
      </w:pPr>
      <w:rPr>
        <w:rFonts w:ascii="黑体" w:eastAsia="黑体" w:hAnsi="Times New Roman" w:hint="eastAsia"/>
        <w:b w:val="0"/>
        <w:i w:val="0"/>
        <w:sz w:val="21"/>
      </w:rPr>
    </w:lvl>
    <w:lvl w:ilvl="4">
      <w:start w:val="1"/>
      <w:numFmt w:val="decimal"/>
      <w:pStyle w:val="ab"/>
      <w:suff w:val="nothing"/>
      <w:lvlText w:val="%1%2.%3.%4.%5　"/>
      <w:lvlJc w:val="left"/>
      <w:pPr>
        <w:ind w:left="0" w:firstLine="0"/>
      </w:pPr>
      <w:rPr>
        <w:rFonts w:ascii="黑体"/>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pStyle w:val="a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7">
    <w:nsid w:val="7100644B"/>
    <w:multiLevelType w:val="multilevel"/>
    <w:tmpl w:val="7100644B"/>
    <w:lvl w:ilvl="0">
      <w:start w:val="1"/>
      <w:numFmt w:val="decimal"/>
      <w:lvlText w:val="注%1："/>
      <w:lvlJc w:val="left"/>
      <w:pPr>
        <w:tabs>
          <w:tab w:val="num" w:pos="362"/>
        </w:tabs>
        <w:ind w:left="737" w:hanging="377"/>
      </w:pPr>
      <w:rPr>
        <w:rFonts w:eastAsia="黑体" w:hint="eastAsia"/>
        <w:b w:val="0"/>
        <w:i w:val="0"/>
        <w:position w:val="0"/>
        <w:sz w:val="18"/>
        <w:szCs w:val="18"/>
      </w:rPr>
    </w:lvl>
    <w:lvl w:ilvl="1">
      <w:start w:val="1"/>
      <w:numFmt w:val="lowerLetter"/>
      <w:lvlText w:val="%2)"/>
      <w:lvlJc w:val="left"/>
      <w:pPr>
        <w:tabs>
          <w:tab w:val="num" w:pos="386"/>
        </w:tabs>
        <w:ind w:left="386" w:hanging="420"/>
      </w:pPr>
    </w:lvl>
    <w:lvl w:ilvl="2">
      <w:start w:val="1"/>
      <w:numFmt w:val="lowerRoman"/>
      <w:lvlText w:val="%3."/>
      <w:lvlJc w:val="right"/>
      <w:pPr>
        <w:tabs>
          <w:tab w:val="num" w:pos="806"/>
        </w:tabs>
        <w:ind w:left="806" w:hanging="420"/>
      </w:pPr>
    </w:lvl>
    <w:lvl w:ilvl="3">
      <w:start w:val="1"/>
      <w:numFmt w:val="decimal"/>
      <w:lvlText w:val="%4."/>
      <w:lvlJc w:val="left"/>
      <w:pPr>
        <w:tabs>
          <w:tab w:val="num" w:pos="1226"/>
        </w:tabs>
        <w:ind w:left="1226" w:hanging="420"/>
      </w:pPr>
    </w:lvl>
    <w:lvl w:ilvl="4">
      <w:start w:val="1"/>
      <w:numFmt w:val="lowerLetter"/>
      <w:lvlText w:val="%5)"/>
      <w:lvlJc w:val="left"/>
      <w:pPr>
        <w:tabs>
          <w:tab w:val="num" w:pos="1646"/>
        </w:tabs>
        <w:ind w:left="1646" w:hanging="420"/>
      </w:pPr>
    </w:lvl>
    <w:lvl w:ilvl="5">
      <w:start w:val="1"/>
      <w:numFmt w:val="lowerRoman"/>
      <w:lvlText w:val="%6."/>
      <w:lvlJc w:val="right"/>
      <w:pPr>
        <w:tabs>
          <w:tab w:val="num" w:pos="2066"/>
        </w:tabs>
        <w:ind w:left="2066" w:hanging="420"/>
      </w:pPr>
    </w:lvl>
    <w:lvl w:ilvl="6">
      <w:start w:val="1"/>
      <w:numFmt w:val="decimal"/>
      <w:lvlText w:val="%7."/>
      <w:lvlJc w:val="left"/>
      <w:pPr>
        <w:tabs>
          <w:tab w:val="num" w:pos="2486"/>
        </w:tabs>
        <w:ind w:left="2486" w:hanging="420"/>
      </w:pPr>
    </w:lvl>
    <w:lvl w:ilvl="7">
      <w:start w:val="1"/>
      <w:numFmt w:val="lowerLetter"/>
      <w:lvlText w:val="%8)"/>
      <w:lvlJc w:val="left"/>
      <w:pPr>
        <w:tabs>
          <w:tab w:val="num" w:pos="2906"/>
        </w:tabs>
        <w:ind w:left="2906" w:hanging="420"/>
      </w:pPr>
    </w:lvl>
    <w:lvl w:ilvl="8">
      <w:start w:val="1"/>
      <w:numFmt w:val="lowerRoman"/>
      <w:lvlText w:val="%9."/>
      <w:lvlJc w:val="right"/>
      <w:pPr>
        <w:tabs>
          <w:tab w:val="num" w:pos="3326"/>
        </w:tabs>
        <w:ind w:left="3326" w:hanging="420"/>
      </w:pPr>
    </w:lvl>
  </w:abstractNum>
  <w:abstractNum w:abstractNumId="18">
    <w:nsid w:val="75CC662F"/>
    <w:multiLevelType w:val="hybridMultilevel"/>
    <w:tmpl w:val="5C0E13F4"/>
    <w:lvl w:ilvl="0" w:tplc="88F21F5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5"/>
  </w:num>
  <w:num w:numId="3">
    <w:abstractNumId w:val="1"/>
  </w:num>
  <w:num w:numId="4">
    <w:abstractNumId w:val="9"/>
  </w:num>
  <w:num w:numId="5">
    <w:abstractNumId w:val="2"/>
  </w:num>
  <w:num w:numId="6">
    <w:abstractNumId w:val="7"/>
  </w:num>
  <w:num w:numId="7">
    <w:abstractNumId w:val="16"/>
  </w:num>
  <w:num w:numId="8">
    <w:abstractNumId w:val="8"/>
  </w:num>
  <w:num w:numId="9">
    <w:abstractNumId w:val="13"/>
  </w:num>
  <w:num w:numId="10">
    <w:abstractNumId w:val="11"/>
  </w:num>
  <w:num w:numId="11">
    <w:abstractNumId w:val="10"/>
  </w:num>
  <w:num w:numId="12">
    <w:abstractNumId w:val="14"/>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0"/>
  </w:num>
  <w:num w:numId="34">
    <w:abstractNumId w:val="16"/>
  </w:num>
  <w:num w:numId="35">
    <w:abstractNumId w:val="16"/>
  </w:num>
  <w:num w:numId="36">
    <w:abstractNumId w:val="16"/>
  </w:num>
  <w:num w:numId="37">
    <w:abstractNumId w:val="16"/>
  </w:num>
  <w:num w:numId="38">
    <w:abstractNumId w:val="3"/>
  </w:num>
  <w:num w:numId="39">
    <w:abstractNumId w:val="12"/>
  </w:num>
  <w:num w:numId="40">
    <w:abstractNumId w:val="4"/>
  </w:num>
  <w:num w:numId="41">
    <w:abstractNumId w:val="17"/>
  </w:num>
  <w:num w:numId="42">
    <w:abstractNumId w:val="15"/>
  </w:num>
  <w:num w:numId="43">
    <w:abstractNumId w:val="6"/>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1" fillcolor="white">
      <v:fill color="white"/>
      <v:stroke dashstyle="1 1" weight="1pt" endcap="round"/>
      <v:textbox inset="1.5mm,,1.5mm"/>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1B66"/>
    <w:rsid w:val="000047D1"/>
    <w:rsid w:val="00010664"/>
    <w:rsid w:val="000252EE"/>
    <w:rsid w:val="00027127"/>
    <w:rsid w:val="000278EE"/>
    <w:rsid w:val="0003300A"/>
    <w:rsid w:val="00033CDE"/>
    <w:rsid w:val="000442D8"/>
    <w:rsid w:val="00046646"/>
    <w:rsid w:val="00066ABA"/>
    <w:rsid w:val="000A12D5"/>
    <w:rsid w:val="000A2A74"/>
    <w:rsid w:val="000A39DF"/>
    <w:rsid w:val="000B6A5F"/>
    <w:rsid w:val="000C3FAE"/>
    <w:rsid w:val="000C64BE"/>
    <w:rsid w:val="000D1529"/>
    <w:rsid w:val="000D3F04"/>
    <w:rsid w:val="000E002C"/>
    <w:rsid w:val="000E11FA"/>
    <w:rsid w:val="000F1E47"/>
    <w:rsid w:val="000F3A43"/>
    <w:rsid w:val="000F58D6"/>
    <w:rsid w:val="00101B66"/>
    <w:rsid w:val="00103983"/>
    <w:rsid w:val="0010564B"/>
    <w:rsid w:val="001200BD"/>
    <w:rsid w:val="00120616"/>
    <w:rsid w:val="00130418"/>
    <w:rsid w:val="0013534D"/>
    <w:rsid w:val="00135B1A"/>
    <w:rsid w:val="00136BBD"/>
    <w:rsid w:val="00141482"/>
    <w:rsid w:val="00141DD6"/>
    <w:rsid w:val="00142575"/>
    <w:rsid w:val="00143FDB"/>
    <w:rsid w:val="0015629D"/>
    <w:rsid w:val="00161868"/>
    <w:rsid w:val="001636E4"/>
    <w:rsid w:val="0016649F"/>
    <w:rsid w:val="00171334"/>
    <w:rsid w:val="0017196C"/>
    <w:rsid w:val="0017322A"/>
    <w:rsid w:val="00173285"/>
    <w:rsid w:val="00174462"/>
    <w:rsid w:val="00184168"/>
    <w:rsid w:val="001A40B9"/>
    <w:rsid w:val="001A7A3A"/>
    <w:rsid w:val="001B1617"/>
    <w:rsid w:val="001B16EF"/>
    <w:rsid w:val="001B19B1"/>
    <w:rsid w:val="001B355B"/>
    <w:rsid w:val="001B7126"/>
    <w:rsid w:val="001C6CF8"/>
    <w:rsid w:val="001D120E"/>
    <w:rsid w:val="001D144D"/>
    <w:rsid w:val="001E0EA7"/>
    <w:rsid w:val="001E2913"/>
    <w:rsid w:val="001F1572"/>
    <w:rsid w:val="001F1A08"/>
    <w:rsid w:val="001F2EF1"/>
    <w:rsid w:val="002021FF"/>
    <w:rsid w:val="002077B1"/>
    <w:rsid w:val="00227C82"/>
    <w:rsid w:val="0023308B"/>
    <w:rsid w:val="00237177"/>
    <w:rsid w:val="00242BD8"/>
    <w:rsid w:val="002461F4"/>
    <w:rsid w:val="00255C64"/>
    <w:rsid w:val="002574D3"/>
    <w:rsid w:val="002652CD"/>
    <w:rsid w:val="002759E4"/>
    <w:rsid w:val="00276DA4"/>
    <w:rsid w:val="0028435D"/>
    <w:rsid w:val="00286AB3"/>
    <w:rsid w:val="00296313"/>
    <w:rsid w:val="00297878"/>
    <w:rsid w:val="002A7298"/>
    <w:rsid w:val="002B4ED9"/>
    <w:rsid w:val="002D3E7F"/>
    <w:rsid w:val="002F1F19"/>
    <w:rsid w:val="002F6BCF"/>
    <w:rsid w:val="003049FC"/>
    <w:rsid w:val="003156A0"/>
    <w:rsid w:val="00317A63"/>
    <w:rsid w:val="003303AF"/>
    <w:rsid w:val="00331F5A"/>
    <w:rsid w:val="00345620"/>
    <w:rsid w:val="00347785"/>
    <w:rsid w:val="0035207D"/>
    <w:rsid w:val="00364688"/>
    <w:rsid w:val="00366E42"/>
    <w:rsid w:val="00373A60"/>
    <w:rsid w:val="00373B53"/>
    <w:rsid w:val="00376FA6"/>
    <w:rsid w:val="00383F1A"/>
    <w:rsid w:val="00386BCB"/>
    <w:rsid w:val="00396F20"/>
    <w:rsid w:val="003A6B54"/>
    <w:rsid w:val="003B0DE4"/>
    <w:rsid w:val="003C3541"/>
    <w:rsid w:val="003C5E6B"/>
    <w:rsid w:val="003C7DE9"/>
    <w:rsid w:val="003D10BF"/>
    <w:rsid w:val="003D66CA"/>
    <w:rsid w:val="003E1BCB"/>
    <w:rsid w:val="003E1BD2"/>
    <w:rsid w:val="003E3E24"/>
    <w:rsid w:val="003F168F"/>
    <w:rsid w:val="00403E28"/>
    <w:rsid w:val="004053B1"/>
    <w:rsid w:val="004067AD"/>
    <w:rsid w:val="00407956"/>
    <w:rsid w:val="00411988"/>
    <w:rsid w:val="00434B27"/>
    <w:rsid w:val="004411E2"/>
    <w:rsid w:val="0044187E"/>
    <w:rsid w:val="00441881"/>
    <w:rsid w:val="00451555"/>
    <w:rsid w:val="00456223"/>
    <w:rsid w:val="004573D1"/>
    <w:rsid w:val="0047530D"/>
    <w:rsid w:val="00493A8B"/>
    <w:rsid w:val="004A149F"/>
    <w:rsid w:val="004A58D5"/>
    <w:rsid w:val="004B09F5"/>
    <w:rsid w:val="004B26D7"/>
    <w:rsid w:val="004B40DB"/>
    <w:rsid w:val="004B7B30"/>
    <w:rsid w:val="004C3F48"/>
    <w:rsid w:val="004D20F4"/>
    <w:rsid w:val="004D3A2C"/>
    <w:rsid w:val="004D4C1D"/>
    <w:rsid w:val="004E63F4"/>
    <w:rsid w:val="004F13D3"/>
    <w:rsid w:val="004F25DB"/>
    <w:rsid w:val="004F28FE"/>
    <w:rsid w:val="004F54F7"/>
    <w:rsid w:val="004F5FCC"/>
    <w:rsid w:val="00511060"/>
    <w:rsid w:val="00513FBE"/>
    <w:rsid w:val="0051429B"/>
    <w:rsid w:val="00514AC2"/>
    <w:rsid w:val="0052223B"/>
    <w:rsid w:val="00525B3E"/>
    <w:rsid w:val="00535D4D"/>
    <w:rsid w:val="005443D1"/>
    <w:rsid w:val="00551546"/>
    <w:rsid w:val="00552C6D"/>
    <w:rsid w:val="0055503F"/>
    <w:rsid w:val="00556A32"/>
    <w:rsid w:val="005623F4"/>
    <w:rsid w:val="00562FB6"/>
    <w:rsid w:val="00565F4C"/>
    <w:rsid w:val="00574F1A"/>
    <w:rsid w:val="0057735F"/>
    <w:rsid w:val="00577F85"/>
    <w:rsid w:val="005934DC"/>
    <w:rsid w:val="005970A3"/>
    <w:rsid w:val="005A5196"/>
    <w:rsid w:val="005A56C2"/>
    <w:rsid w:val="005D2E56"/>
    <w:rsid w:val="005D7430"/>
    <w:rsid w:val="005E3798"/>
    <w:rsid w:val="005E4BD0"/>
    <w:rsid w:val="005F1C9E"/>
    <w:rsid w:val="005F1D8B"/>
    <w:rsid w:val="0060007A"/>
    <w:rsid w:val="006014D0"/>
    <w:rsid w:val="0060620A"/>
    <w:rsid w:val="0062759C"/>
    <w:rsid w:val="006338D7"/>
    <w:rsid w:val="00634AB8"/>
    <w:rsid w:val="00634F03"/>
    <w:rsid w:val="00637149"/>
    <w:rsid w:val="006404E0"/>
    <w:rsid w:val="00640FCD"/>
    <w:rsid w:val="00641F39"/>
    <w:rsid w:val="006426C8"/>
    <w:rsid w:val="00651078"/>
    <w:rsid w:val="006519DC"/>
    <w:rsid w:val="0065398D"/>
    <w:rsid w:val="00664479"/>
    <w:rsid w:val="00664DE7"/>
    <w:rsid w:val="00671446"/>
    <w:rsid w:val="006801AE"/>
    <w:rsid w:val="00690B9F"/>
    <w:rsid w:val="00694E1C"/>
    <w:rsid w:val="00695A7A"/>
    <w:rsid w:val="006A0A7D"/>
    <w:rsid w:val="006B1397"/>
    <w:rsid w:val="006B4E71"/>
    <w:rsid w:val="006B657D"/>
    <w:rsid w:val="006C3BF2"/>
    <w:rsid w:val="006C4320"/>
    <w:rsid w:val="006D3CC8"/>
    <w:rsid w:val="006D49C6"/>
    <w:rsid w:val="006D5BF3"/>
    <w:rsid w:val="006D67D9"/>
    <w:rsid w:val="006E083A"/>
    <w:rsid w:val="006E27CC"/>
    <w:rsid w:val="006F5378"/>
    <w:rsid w:val="00704A3B"/>
    <w:rsid w:val="00705C2B"/>
    <w:rsid w:val="0070671F"/>
    <w:rsid w:val="007128FC"/>
    <w:rsid w:val="007135F5"/>
    <w:rsid w:val="00721FC9"/>
    <w:rsid w:val="007230C3"/>
    <w:rsid w:val="00727096"/>
    <w:rsid w:val="00727ECF"/>
    <w:rsid w:val="00731B1B"/>
    <w:rsid w:val="00733715"/>
    <w:rsid w:val="007355A7"/>
    <w:rsid w:val="007423C5"/>
    <w:rsid w:val="007425F2"/>
    <w:rsid w:val="00745459"/>
    <w:rsid w:val="00754EEB"/>
    <w:rsid w:val="007600D0"/>
    <w:rsid w:val="00774EDF"/>
    <w:rsid w:val="0078145B"/>
    <w:rsid w:val="007828AB"/>
    <w:rsid w:val="00784813"/>
    <w:rsid w:val="00786670"/>
    <w:rsid w:val="007932C8"/>
    <w:rsid w:val="007A2123"/>
    <w:rsid w:val="007A30F1"/>
    <w:rsid w:val="007A64AC"/>
    <w:rsid w:val="007A6877"/>
    <w:rsid w:val="007B2B47"/>
    <w:rsid w:val="007C1A6A"/>
    <w:rsid w:val="007D3CB6"/>
    <w:rsid w:val="007D64E1"/>
    <w:rsid w:val="007E02A5"/>
    <w:rsid w:val="007E0B39"/>
    <w:rsid w:val="007E4051"/>
    <w:rsid w:val="0080165E"/>
    <w:rsid w:val="00801B5C"/>
    <w:rsid w:val="00801D74"/>
    <w:rsid w:val="008135D7"/>
    <w:rsid w:val="0082636F"/>
    <w:rsid w:val="008278FD"/>
    <w:rsid w:val="00832645"/>
    <w:rsid w:val="00833772"/>
    <w:rsid w:val="00837A38"/>
    <w:rsid w:val="008445F5"/>
    <w:rsid w:val="00847D91"/>
    <w:rsid w:val="00851821"/>
    <w:rsid w:val="00861586"/>
    <w:rsid w:val="00865C20"/>
    <w:rsid w:val="00866E3A"/>
    <w:rsid w:val="008911F0"/>
    <w:rsid w:val="00892EE4"/>
    <w:rsid w:val="00894808"/>
    <w:rsid w:val="00895419"/>
    <w:rsid w:val="008B1525"/>
    <w:rsid w:val="008B7F08"/>
    <w:rsid w:val="008C2B29"/>
    <w:rsid w:val="008C3BD7"/>
    <w:rsid w:val="008C62C6"/>
    <w:rsid w:val="008C6FB9"/>
    <w:rsid w:val="008D0BFA"/>
    <w:rsid w:val="008E216F"/>
    <w:rsid w:val="008E6C00"/>
    <w:rsid w:val="008F2BE9"/>
    <w:rsid w:val="008F6750"/>
    <w:rsid w:val="00907165"/>
    <w:rsid w:val="009131C3"/>
    <w:rsid w:val="0092075E"/>
    <w:rsid w:val="00926C66"/>
    <w:rsid w:val="0093685A"/>
    <w:rsid w:val="00943730"/>
    <w:rsid w:val="009439C0"/>
    <w:rsid w:val="009450FB"/>
    <w:rsid w:val="00945130"/>
    <w:rsid w:val="009548D5"/>
    <w:rsid w:val="00956077"/>
    <w:rsid w:val="009611E8"/>
    <w:rsid w:val="009632FD"/>
    <w:rsid w:val="00972E95"/>
    <w:rsid w:val="0097320A"/>
    <w:rsid w:val="0097430E"/>
    <w:rsid w:val="00974975"/>
    <w:rsid w:val="00974C3E"/>
    <w:rsid w:val="00976DD2"/>
    <w:rsid w:val="00980928"/>
    <w:rsid w:val="00995DF4"/>
    <w:rsid w:val="009A21AB"/>
    <w:rsid w:val="009A6BC9"/>
    <w:rsid w:val="009B0F36"/>
    <w:rsid w:val="009B145F"/>
    <w:rsid w:val="009C124B"/>
    <w:rsid w:val="009C32E3"/>
    <w:rsid w:val="009C6C2C"/>
    <w:rsid w:val="009D0958"/>
    <w:rsid w:val="009E0B84"/>
    <w:rsid w:val="009F3160"/>
    <w:rsid w:val="00A00AB8"/>
    <w:rsid w:val="00A01391"/>
    <w:rsid w:val="00A12996"/>
    <w:rsid w:val="00A12A33"/>
    <w:rsid w:val="00A134DD"/>
    <w:rsid w:val="00A167B9"/>
    <w:rsid w:val="00A231D7"/>
    <w:rsid w:val="00A2771C"/>
    <w:rsid w:val="00A27838"/>
    <w:rsid w:val="00A34FB0"/>
    <w:rsid w:val="00A36A58"/>
    <w:rsid w:val="00A440E1"/>
    <w:rsid w:val="00A4430B"/>
    <w:rsid w:val="00A5466F"/>
    <w:rsid w:val="00A57019"/>
    <w:rsid w:val="00A60F4B"/>
    <w:rsid w:val="00A6376E"/>
    <w:rsid w:val="00A66FA3"/>
    <w:rsid w:val="00A73A4A"/>
    <w:rsid w:val="00A82E7E"/>
    <w:rsid w:val="00A92242"/>
    <w:rsid w:val="00A96745"/>
    <w:rsid w:val="00AA103B"/>
    <w:rsid w:val="00AA68A4"/>
    <w:rsid w:val="00AA7388"/>
    <w:rsid w:val="00AB5AD6"/>
    <w:rsid w:val="00AB64FE"/>
    <w:rsid w:val="00AB7B9F"/>
    <w:rsid w:val="00AC1044"/>
    <w:rsid w:val="00AF5493"/>
    <w:rsid w:val="00AF665C"/>
    <w:rsid w:val="00B037AA"/>
    <w:rsid w:val="00B058E5"/>
    <w:rsid w:val="00B2449A"/>
    <w:rsid w:val="00B309EE"/>
    <w:rsid w:val="00B31498"/>
    <w:rsid w:val="00B339C3"/>
    <w:rsid w:val="00B424A0"/>
    <w:rsid w:val="00B42D5B"/>
    <w:rsid w:val="00B44C80"/>
    <w:rsid w:val="00B607AD"/>
    <w:rsid w:val="00B612AB"/>
    <w:rsid w:val="00B61719"/>
    <w:rsid w:val="00B76C5B"/>
    <w:rsid w:val="00B903CF"/>
    <w:rsid w:val="00B93E93"/>
    <w:rsid w:val="00B95730"/>
    <w:rsid w:val="00B97AB3"/>
    <w:rsid w:val="00BA0335"/>
    <w:rsid w:val="00BA31B0"/>
    <w:rsid w:val="00BA6915"/>
    <w:rsid w:val="00BB1CD9"/>
    <w:rsid w:val="00BB1EB7"/>
    <w:rsid w:val="00BB54B4"/>
    <w:rsid w:val="00BC2EAF"/>
    <w:rsid w:val="00BC4829"/>
    <w:rsid w:val="00BC571E"/>
    <w:rsid w:val="00BC608A"/>
    <w:rsid w:val="00BD458F"/>
    <w:rsid w:val="00BE310E"/>
    <w:rsid w:val="00BE7116"/>
    <w:rsid w:val="00C06005"/>
    <w:rsid w:val="00C21129"/>
    <w:rsid w:val="00C217A4"/>
    <w:rsid w:val="00C22FBA"/>
    <w:rsid w:val="00C23100"/>
    <w:rsid w:val="00C30221"/>
    <w:rsid w:val="00C31DD3"/>
    <w:rsid w:val="00C3404F"/>
    <w:rsid w:val="00C34EBF"/>
    <w:rsid w:val="00C408B3"/>
    <w:rsid w:val="00C4408B"/>
    <w:rsid w:val="00C46C72"/>
    <w:rsid w:val="00C47C44"/>
    <w:rsid w:val="00C532AE"/>
    <w:rsid w:val="00C56629"/>
    <w:rsid w:val="00C63866"/>
    <w:rsid w:val="00C703A6"/>
    <w:rsid w:val="00C82654"/>
    <w:rsid w:val="00C85389"/>
    <w:rsid w:val="00C90FEF"/>
    <w:rsid w:val="00C916EC"/>
    <w:rsid w:val="00CA221D"/>
    <w:rsid w:val="00CA58CD"/>
    <w:rsid w:val="00CB031A"/>
    <w:rsid w:val="00CB55D8"/>
    <w:rsid w:val="00CC01C3"/>
    <w:rsid w:val="00CE683C"/>
    <w:rsid w:val="00CE71C6"/>
    <w:rsid w:val="00CF229E"/>
    <w:rsid w:val="00CF3B0E"/>
    <w:rsid w:val="00CF5642"/>
    <w:rsid w:val="00D0460A"/>
    <w:rsid w:val="00D06AD6"/>
    <w:rsid w:val="00D1712C"/>
    <w:rsid w:val="00D20E1D"/>
    <w:rsid w:val="00D221B3"/>
    <w:rsid w:val="00D27513"/>
    <w:rsid w:val="00D3396F"/>
    <w:rsid w:val="00D3531C"/>
    <w:rsid w:val="00D619B0"/>
    <w:rsid w:val="00D674AB"/>
    <w:rsid w:val="00D67F25"/>
    <w:rsid w:val="00D7477A"/>
    <w:rsid w:val="00D80EBF"/>
    <w:rsid w:val="00D862CA"/>
    <w:rsid w:val="00D912CB"/>
    <w:rsid w:val="00D94B13"/>
    <w:rsid w:val="00D957AB"/>
    <w:rsid w:val="00D975A5"/>
    <w:rsid w:val="00DA55BF"/>
    <w:rsid w:val="00DA5826"/>
    <w:rsid w:val="00DB290C"/>
    <w:rsid w:val="00DB4C92"/>
    <w:rsid w:val="00DB5D4F"/>
    <w:rsid w:val="00DB65FA"/>
    <w:rsid w:val="00DE3A01"/>
    <w:rsid w:val="00DF2096"/>
    <w:rsid w:val="00DF27AA"/>
    <w:rsid w:val="00E11673"/>
    <w:rsid w:val="00E13C6E"/>
    <w:rsid w:val="00E26C43"/>
    <w:rsid w:val="00E3059C"/>
    <w:rsid w:val="00E321F4"/>
    <w:rsid w:val="00E40BB2"/>
    <w:rsid w:val="00E40E54"/>
    <w:rsid w:val="00E42923"/>
    <w:rsid w:val="00E438F0"/>
    <w:rsid w:val="00E45B46"/>
    <w:rsid w:val="00E4757B"/>
    <w:rsid w:val="00E535D2"/>
    <w:rsid w:val="00E54A4A"/>
    <w:rsid w:val="00E63DCA"/>
    <w:rsid w:val="00E65929"/>
    <w:rsid w:val="00E72D62"/>
    <w:rsid w:val="00E83BAC"/>
    <w:rsid w:val="00EA0A85"/>
    <w:rsid w:val="00EA0C31"/>
    <w:rsid w:val="00EA261F"/>
    <w:rsid w:val="00EA780C"/>
    <w:rsid w:val="00EB001A"/>
    <w:rsid w:val="00EB7602"/>
    <w:rsid w:val="00EB7BE6"/>
    <w:rsid w:val="00EC1BEF"/>
    <w:rsid w:val="00EC59CC"/>
    <w:rsid w:val="00EC7B09"/>
    <w:rsid w:val="00ED4377"/>
    <w:rsid w:val="00ED43DF"/>
    <w:rsid w:val="00ED4A10"/>
    <w:rsid w:val="00ED563E"/>
    <w:rsid w:val="00ED6094"/>
    <w:rsid w:val="00ED6363"/>
    <w:rsid w:val="00EE434E"/>
    <w:rsid w:val="00EF2E2D"/>
    <w:rsid w:val="00EF647B"/>
    <w:rsid w:val="00F05A1D"/>
    <w:rsid w:val="00F100A2"/>
    <w:rsid w:val="00F139E2"/>
    <w:rsid w:val="00F15211"/>
    <w:rsid w:val="00F170E7"/>
    <w:rsid w:val="00F26C08"/>
    <w:rsid w:val="00F26E21"/>
    <w:rsid w:val="00F270EF"/>
    <w:rsid w:val="00F3043D"/>
    <w:rsid w:val="00F37402"/>
    <w:rsid w:val="00F41588"/>
    <w:rsid w:val="00F420AA"/>
    <w:rsid w:val="00F456E5"/>
    <w:rsid w:val="00F62FC0"/>
    <w:rsid w:val="00F670BA"/>
    <w:rsid w:val="00F67A47"/>
    <w:rsid w:val="00F67E97"/>
    <w:rsid w:val="00F70DB8"/>
    <w:rsid w:val="00F810EB"/>
    <w:rsid w:val="00F81692"/>
    <w:rsid w:val="00F86C1B"/>
    <w:rsid w:val="00FB2D43"/>
    <w:rsid w:val="00FC1B65"/>
    <w:rsid w:val="00FC487A"/>
    <w:rsid w:val="00FC7422"/>
    <w:rsid w:val="00FD619D"/>
    <w:rsid w:val="00FE2CC6"/>
    <w:rsid w:val="00FE6C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stroke dashstyle="1 1" weight="1pt" endcap="round"/>
      <v:textbox inset="1.5mm,,1.5mm"/>
    </o:shapedefaults>
    <o:shapelayout v:ext="edit">
      <o:idmap v:ext="edit" data="1"/>
      <o:rules v:ext="edit">
        <o:r id="V:Rule1" type="connector" idref="#AutoShape 103"/>
        <o:r id="V:Rule2" type="connector" idref="#_x0000_s1153"/>
        <o:r id="V:Rule3" type="connector" idref="#AutoShape 102"/>
      </o:rules>
    </o:shapelayout>
  </w:shapeDefaults>
  <w:decimalSymbol w:val="."/>
  <w:listSeparator w:val=","/>
  <w14:docId w14:val="3868C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e">
    <w:name w:val="Normal"/>
    <w:qFormat/>
    <w:rsid w:val="00AF5493"/>
    <w:pPr>
      <w:widowControl w:val="0"/>
      <w:jc w:val="both"/>
    </w:pPr>
    <w:rPr>
      <w:kern w:val="2"/>
      <w:sz w:val="21"/>
      <w:szCs w:val="24"/>
    </w:rPr>
  </w:style>
  <w:style w:type="paragraph" w:styleId="1">
    <w:name w:val="heading 1"/>
    <w:basedOn w:val="ae"/>
    <w:next w:val="ae"/>
    <w:qFormat/>
    <w:rsid w:val="00DF2096"/>
    <w:pPr>
      <w:keepNext/>
      <w:keepLines/>
      <w:spacing w:before="340" w:after="330" w:line="578" w:lineRule="auto"/>
      <w:outlineLvl w:val="0"/>
    </w:pPr>
    <w:rPr>
      <w:b/>
      <w:bCs/>
      <w:kern w:val="44"/>
      <w:sz w:val="44"/>
      <w:szCs w:val="44"/>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customStyle="1" w:styleId="af2">
    <w:name w:val="标准标志"/>
    <w:next w:val="ae"/>
    <w:rsid w:val="00AF5493"/>
    <w:pPr>
      <w:framePr w:w="2268" w:h="1392" w:hRule="exact" w:wrap="around" w:hAnchor="margin" w:x="6748" w:y="171" w:anchorLock="1"/>
      <w:shd w:val="solid" w:color="FFFFFF" w:fill="FFFFFF"/>
      <w:spacing w:line="0" w:lineRule="atLeast"/>
      <w:jc w:val="right"/>
    </w:pPr>
    <w:rPr>
      <w:b/>
      <w:w w:val="130"/>
      <w:sz w:val="96"/>
    </w:rPr>
  </w:style>
  <w:style w:type="paragraph" w:customStyle="1" w:styleId="af3">
    <w:name w:val="标准书脚_偶数页"/>
    <w:rsid w:val="00AF5493"/>
    <w:pPr>
      <w:spacing w:before="120"/>
    </w:pPr>
    <w:rPr>
      <w:sz w:val="18"/>
    </w:rPr>
  </w:style>
  <w:style w:type="paragraph" w:customStyle="1" w:styleId="af4">
    <w:name w:val="标准书脚_奇数页"/>
    <w:rsid w:val="00AF5493"/>
    <w:pPr>
      <w:spacing w:before="120"/>
      <w:jc w:val="right"/>
    </w:pPr>
    <w:rPr>
      <w:sz w:val="18"/>
    </w:rPr>
  </w:style>
  <w:style w:type="paragraph" w:customStyle="1" w:styleId="af5">
    <w:name w:val="标准书眉_奇数页"/>
    <w:next w:val="ae"/>
    <w:rsid w:val="00AF5493"/>
    <w:pPr>
      <w:tabs>
        <w:tab w:val="center" w:pos="4154"/>
        <w:tab w:val="right" w:pos="8306"/>
      </w:tabs>
      <w:spacing w:after="120"/>
      <w:jc w:val="right"/>
    </w:pPr>
    <w:rPr>
      <w:noProof/>
      <w:sz w:val="21"/>
    </w:rPr>
  </w:style>
  <w:style w:type="paragraph" w:customStyle="1" w:styleId="af6">
    <w:name w:val="标准书眉_偶数页"/>
    <w:basedOn w:val="af5"/>
    <w:next w:val="ae"/>
    <w:rsid w:val="00AF5493"/>
    <w:pPr>
      <w:jc w:val="left"/>
    </w:pPr>
  </w:style>
  <w:style w:type="paragraph" w:customStyle="1" w:styleId="af7">
    <w:name w:val="标准书眉一"/>
    <w:rsid w:val="00AF5493"/>
    <w:pPr>
      <w:jc w:val="both"/>
    </w:pPr>
  </w:style>
  <w:style w:type="paragraph" w:customStyle="1" w:styleId="a8">
    <w:name w:val="前言、引言标题"/>
    <w:next w:val="ae"/>
    <w:rsid w:val="00AF5493"/>
    <w:pPr>
      <w:numPr>
        <w:numId w:val="1"/>
      </w:numPr>
      <w:shd w:val="clear" w:color="FFFFFF" w:fill="FFFFFF"/>
      <w:spacing w:before="640" w:after="560"/>
      <w:jc w:val="center"/>
      <w:outlineLvl w:val="0"/>
    </w:pPr>
    <w:rPr>
      <w:rFonts w:ascii="黑体" w:eastAsia="黑体"/>
      <w:sz w:val="32"/>
    </w:rPr>
  </w:style>
  <w:style w:type="character" w:styleId="af8">
    <w:name w:val="Hyperlink"/>
    <w:uiPriority w:val="99"/>
    <w:rsid w:val="00AF5493"/>
    <w:rPr>
      <w:rFonts w:ascii="Times New Roman" w:eastAsia="宋体" w:hAnsi="Times New Roman"/>
      <w:dstrike w:val="0"/>
      <w:color w:val="auto"/>
      <w:spacing w:val="0"/>
      <w:w w:val="100"/>
      <w:position w:val="0"/>
      <w:sz w:val="21"/>
      <w:u w:val="none"/>
      <w:vertAlign w:val="baseline"/>
    </w:rPr>
  </w:style>
  <w:style w:type="paragraph" w:customStyle="1" w:styleId="af9">
    <w:name w:val="段"/>
    <w:link w:val="Char"/>
    <w:rsid w:val="00AF5493"/>
    <w:pPr>
      <w:autoSpaceDE w:val="0"/>
      <w:autoSpaceDN w:val="0"/>
      <w:ind w:firstLineChars="200" w:firstLine="200"/>
      <w:jc w:val="both"/>
    </w:pPr>
    <w:rPr>
      <w:rFonts w:ascii="宋体"/>
      <w:noProof/>
      <w:sz w:val="21"/>
    </w:rPr>
  </w:style>
  <w:style w:type="paragraph" w:customStyle="1" w:styleId="afa">
    <w:name w:val="章标题"/>
    <w:next w:val="af9"/>
    <w:rsid w:val="00AF5493"/>
    <w:pPr>
      <w:spacing w:beforeLines="50" w:afterLines="50"/>
      <w:jc w:val="both"/>
      <w:outlineLvl w:val="1"/>
    </w:pPr>
    <w:rPr>
      <w:rFonts w:ascii="黑体" w:eastAsia="黑体"/>
      <w:sz w:val="24"/>
    </w:rPr>
  </w:style>
  <w:style w:type="paragraph" w:customStyle="1" w:styleId="a9">
    <w:name w:val="一级条标题"/>
    <w:basedOn w:val="afa"/>
    <w:next w:val="af9"/>
    <w:rsid w:val="00AF5493"/>
    <w:pPr>
      <w:numPr>
        <w:ilvl w:val="2"/>
        <w:numId w:val="1"/>
      </w:numPr>
      <w:spacing w:beforeLines="0" w:afterLines="0"/>
      <w:outlineLvl w:val="2"/>
    </w:pPr>
  </w:style>
  <w:style w:type="paragraph" w:customStyle="1" w:styleId="aa">
    <w:name w:val="二级条标题"/>
    <w:basedOn w:val="a9"/>
    <w:next w:val="af9"/>
    <w:rsid w:val="00AF5493"/>
    <w:pPr>
      <w:numPr>
        <w:ilvl w:val="3"/>
      </w:numPr>
      <w:outlineLvl w:val="3"/>
    </w:pPr>
  </w:style>
  <w:style w:type="paragraph" w:customStyle="1" w:styleId="afb">
    <w:name w:val="发布日期"/>
    <w:rsid w:val="00AF5493"/>
    <w:pPr>
      <w:framePr w:w="4000" w:h="473" w:hRule="exact" w:hSpace="180" w:vSpace="180" w:wrap="around" w:hAnchor="margin" w:y="13511" w:anchorLock="1"/>
    </w:pPr>
    <w:rPr>
      <w:rFonts w:eastAsia="黑体"/>
      <w:sz w:val="28"/>
    </w:rPr>
  </w:style>
  <w:style w:type="paragraph" w:customStyle="1" w:styleId="2">
    <w:name w:val="封面标准号2"/>
    <w:basedOn w:val="ae"/>
    <w:rsid w:val="00AF5493"/>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c">
    <w:name w:val="封面标准名称"/>
    <w:rsid w:val="00AF5493"/>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d">
    <w:name w:val="封面标准文稿编辑信息"/>
    <w:rsid w:val="00AF5493"/>
    <w:pPr>
      <w:spacing w:before="180" w:line="180" w:lineRule="exact"/>
      <w:jc w:val="center"/>
    </w:pPr>
    <w:rPr>
      <w:rFonts w:ascii="宋体"/>
      <w:sz w:val="21"/>
    </w:rPr>
  </w:style>
  <w:style w:type="paragraph" w:customStyle="1" w:styleId="afe">
    <w:name w:val="封面标准英文名称"/>
    <w:rsid w:val="00AF5493"/>
    <w:pPr>
      <w:widowControl w:val="0"/>
      <w:spacing w:before="370" w:line="400" w:lineRule="exact"/>
      <w:jc w:val="center"/>
    </w:pPr>
    <w:rPr>
      <w:sz w:val="28"/>
    </w:rPr>
  </w:style>
  <w:style w:type="paragraph" w:customStyle="1" w:styleId="aff">
    <w:name w:val="封面一致性程度标识"/>
    <w:rsid w:val="00AF5493"/>
    <w:pPr>
      <w:spacing w:before="440" w:line="400" w:lineRule="exact"/>
      <w:jc w:val="center"/>
    </w:pPr>
    <w:rPr>
      <w:rFonts w:ascii="宋体"/>
      <w:sz w:val="28"/>
    </w:rPr>
  </w:style>
  <w:style w:type="paragraph" w:customStyle="1" w:styleId="aff0">
    <w:name w:val="封面正文"/>
    <w:rsid w:val="00AF5493"/>
    <w:pPr>
      <w:jc w:val="both"/>
    </w:pPr>
  </w:style>
  <w:style w:type="paragraph" w:customStyle="1" w:styleId="aff1">
    <w:name w:val="目次、标准名称标题"/>
    <w:basedOn w:val="a8"/>
    <w:next w:val="af9"/>
    <w:rsid w:val="00AF5493"/>
    <w:pPr>
      <w:numPr>
        <w:numId w:val="0"/>
      </w:numPr>
      <w:spacing w:line="460" w:lineRule="exact"/>
    </w:pPr>
  </w:style>
  <w:style w:type="paragraph" w:customStyle="1" w:styleId="aff2">
    <w:name w:val="目次、索引正文"/>
    <w:rsid w:val="00AF5493"/>
    <w:pPr>
      <w:spacing w:line="320" w:lineRule="exact"/>
      <w:jc w:val="both"/>
    </w:pPr>
    <w:rPr>
      <w:rFonts w:ascii="宋体"/>
      <w:sz w:val="21"/>
    </w:rPr>
  </w:style>
  <w:style w:type="paragraph" w:styleId="10">
    <w:name w:val="toc 1"/>
    <w:autoRedefine/>
    <w:uiPriority w:val="39"/>
    <w:rsid w:val="00AF5493"/>
    <w:pPr>
      <w:widowControl w:val="0"/>
      <w:spacing w:before="360"/>
    </w:pPr>
    <w:rPr>
      <w:rFonts w:ascii="Arial" w:hAnsi="Arial"/>
      <w:b/>
      <w:bCs/>
      <w:caps/>
      <w:kern w:val="2"/>
      <w:sz w:val="21"/>
      <w:szCs w:val="28"/>
    </w:rPr>
  </w:style>
  <w:style w:type="paragraph" w:styleId="4">
    <w:name w:val="toc 4"/>
    <w:basedOn w:val="3"/>
    <w:autoRedefine/>
    <w:semiHidden/>
    <w:rsid w:val="00AF5493"/>
    <w:pPr>
      <w:ind w:left="420"/>
    </w:pPr>
  </w:style>
  <w:style w:type="paragraph" w:customStyle="1" w:styleId="aff3">
    <w:name w:val="其他标准称谓"/>
    <w:rsid w:val="00AF5493"/>
    <w:pPr>
      <w:spacing w:line="0" w:lineRule="atLeast"/>
      <w:jc w:val="distribute"/>
    </w:pPr>
    <w:rPr>
      <w:rFonts w:ascii="黑体" w:eastAsia="黑体" w:hAnsi="宋体"/>
      <w:sz w:val="52"/>
    </w:rPr>
  </w:style>
  <w:style w:type="paragraph" w:customStyle="1" w:styleId="aff4">
    <w:name w:val="其他发布部门"/>
    <w:basedOn w:val="ae"/>
    <w:rsid w:val="00AF5493"/>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b">
    <w:name w:val="三级条标题"/>
    <w:basedOn w:val="aa"/>
    <w:next w:val="af9"/>
    <w:rsid w:val="00AF5493"/>
    <w:pPr>
      <w:numPr>
        <w:ilvl w:val="4"/>
      </w:numPr>
      <w:outlineLvl w:val="4"/>
    </w:pPr>
  </w:style>
  <w:style w:type="paragraph" w:customStyle="1" w:styleId="aff5">
    <w:name w:val="实施日期"/>
    <w:basedOn w:val="afb"/>
    <w:rsid w:val="00AF5493"/>
    <w:pPr>
      <w:framePr w:hSpace="0" w:wrap="around" w:xAlign="right"/>
      <w:jc w:val="right"/>
    </w:pPr>
  </w:style>
  <w:style w:type="paragraph" w:customStyle="1" w:styleId="ac">
    <w:name w:val="四级条标题"/>
    <w:basedOn w:val="ab"/>
    <w:next w:val="af9"/>
    <w:rsid w:val="00AF5493"/>
    <w:pPr>
      <w:numPr>
        <w:ilvl w:val="5"/>
      </w:numPr>
      <w:outlineLvl w:val="5"/>
    </w:pPr>
  </w:style>
  <w:style w:type="paragraph" w:customStyle="1" w:styleId="ad">
    <w:name w:val="五级条标题"/>
    <w:basedOn w:val="ac"/>
    <w:next w:val="af9"/>
    <w:rsid w:val="00AF5493"/>
    <w:pPr>
      <w:numPr>
        <w:ilvl w:val="6"/>
      </w:numPr>
      <w:outlineLvl w:val="6"/>
    </w:pPr>
  </w:style>
  <w:style w:type="character" w:styleId="aff6">
    <w:name w:val="page number"/>
    <w:rsid w:val="00AF5493"/>
    <w:rPr>
      <w:rFonts w:ascii="Times New Roman" w:eastAsia="宋体" w:hAnsi="Times New Roman"/>
      <w:sz w:val="18"/>
    </w:rPr>
  </w:style>
  <w:style w:type="paragraph" w:styleId="3">
    <w:name w:val="toc 3"/>
    <w:basedOn w:val="ae"/>
    <w:next w:val="ae"/>
    <w:autoRedefine/>
    <w:semiHidden/>
    <w:rsid w:val="00AF5493"/>
    <w:pPr>
      <w:ind w:left="210"/>
      <w:jc w:val="left"/>
    </w:pPr>
  </w:style>
  <w:style w:type="paragraph" w:styleId="aff7">
    <w:name w:val="footer"/>
    <w:basedOn w:val="ae"/>
    <w:link w:val="Char0"/>
    <w:uiPriority w:val="99"/>
    <w:rsid w:val="00AF5493"/>
    <w:pPr>
      <w:tabs>
        <w:tab w:val="center" w:pos="4153"/>
        <w:tab w:val="right" w:pos="8306"/>
      </w:tabs>
      <w:snapToGrid w:val="0"/>
      <w:jc w:val="left"/>
    </w:pPr>
    <w:rPr>
      <w:sz w:val="18"/>
      <w:szCs w:val="18"/>
    </w:rPr>
  </w:style>
  <w:style w:type="paragraph" w:styleId="aff8">
    <w:name w:val="header"/>
    <w:basedOn w:val="ae"/>
    <w:rsid w:val="00AF5493"/>
    <w:pPr>
      <w:pBdr>
        <w:bottom w:val="single" w:sz="6" w:space="1" w:color="auto"/>
      </w:pBdr>
      <w:tabs>
        <w:tab w:val="center" w:pos="4153"/>
        <w:tab w:val="right" w:pos="8306"/>
      </w:tabs>
      <w:snapToGrid w:val="0"/>
      <w:jc w:val="center"/>
    </w:pPr>
    <w:rPr>
      <w:sz w:val="18"/>
      <w:szCs w:val="18"/>
    </w:rPr>
  </w:style>
  <w:style w:type="paragraph" w:styleId="20">
    <w:name w:val="toc 2"/>
    <w:basedOn w:val="ae"/>
    <w:next w:val="ae"/>
    <w:autoRedefine/>
    <w:uiPriority w:val="39"/>
    <w:rsid w:val="00101B66"/>
    <w:pPr>
      <w:tabs>
        <w:tab w:val="right" w:leader="dot" w:pos="9345"/>
      </w:tabs>
      <w:spacing w:before="120" w:line="360" w:lineRule="auto"/>
      <w:jc w:val="left"/>
    </w:pPr>
    <w:rPr>
      <w:b/>
      <w:bCs/>
    </w:rPr>
  </w:style>
  <w:style w:type="paragraph" w:styleId="5">
    <w:name w:val="toc 5"/>
    <w:basedOn w:val="ae"/>
    <w:next w:val="ae"/>
    <w:autoRedefine/>
    <w:semiHidden/>
    <w:rsid w:val="00AF5493"/>
    <w:pPr>
      <w:ind w:left="630"/>
      <w:jc w:val="left"/>
    </w:pPr>
  </w:style>
  <w:style w:type="paragraph" w:styleId="6">
    <w:name w:val="toc 6"/>
    <w:basedOn w:val="ae"/>
    <w:next w:val="ae"/>
    <w:autoRedefine/>
    <w:semiHidden/>
    <w:rsid w:val="00AF5493"/>
    <w:pPr>
      <w:ind w:left="840"/>
      <w:jc w:val="left"/>
    </w:pPr>
  </w:style>
  <w:style w:type="paragraph" w:styleId="7">
    <w:name w:val="toc 7"/>
    <w:basedOn w:val="ae"/>
    <w:next w:val="ae"/>
    <w:autoRedefine/>
    <w:semiHidden/>
    <w:rsid w:val="00AF5493"/>
    <w:pPr>
      <w:ind w:left="1050"/>
      <w:jc w:val="left"/>
    </w:pPr>
  </w:style>
  <w:style w:type="paragraph" w:styleId="8">
    <w:name w:val="toc 8"/>
    <w:basedOn w:val="ae"/>
    <w:next w:val="ae"/>
    <w:autoRedefine/>
    <w:semiHidden/>
    <w:rsid w:val="00AF5493"/>
    <w:pPr>
      <w:ind w:left="1260"/>
      <w:jc w:val="left"/>
    </w:pPr>
  </w:style>
  <w:style w:type="paragraph" w:styleId="9">
    <w:name w:val="toc 9"/>
    <w:basedOn w:val="ae"/>
    <w:next w:val="ae"/>
    <w:autoRedefine/>
    <w:semiHidden/>
    <w:rsid w:val="00AF5493"/>
    <w:pPr>
      <w:ind w:left="1470"/>
      <w:jc w:val="left"/>
    </w:pPr>
  </w:style>
  <w:style w:type="paragraph" w:customStyle="1" w:styleId="aff9">
    <w:name w:val="正文表标题"/>
    <w:next w:val="af9"/>
    <w:rsid w:val="003D10BF"/>
    <w:pPr>
      <w:jc w:val="center"/>
    </w:pPr>
    <w:rPr>
      <w:rFonts w:ascii="黑体" w:eastAsia="黑体"/>
      <w:sz w:val="21"/>
    </w:rPr>
  </w:style>
  <w:style w:type="paragraph" w:customStyle="1" w:styleId="a0">
    <w:name w:val="正文图标题"/>
    <w:next w:val="af9"/>
    <w:rsid w:val="003D10BF"/>
    <w:pPr>
      <w:numPr>
        <w:numId w:val="9"/>
      </w:numPr>
      <w:jc w:val="center"/>
    </w:pPr>
    <w:rPr>
      <w:rFonts w:ascii="黑体" w:eastAsia="黑体"/>
      <w:sz w:val="21"/>
    </w:rPr>
  </w:style>
  <w:style w:type="paragraph" w:customStyle="1" w:styleId="a">
    <w:name w:val="注："/>
    <w:next w:val="af9"/>
    <w:rsid w:val="003D10BF"/>
    <w:pPr>
      <w:widowControl w:val="0"/>
      <w:numPr>
        <w:numId w:val="10"/>
      </w:numPr>
      <w:autoSpaceDE w:val="0"/>
      <w:autoSpaceDN w:val="0"/>
      <w:ind w:left="840" w:hanging="420"/>
      <w:jc w:val="both"/>
    </w:pPr>
    <w:rPr>
      <w:rFonts w:ascii="宋体"/>
      <w:sz w:val="18"/>
    </w:rPr>
  </w:style>
  <w:style w:type="paragraph" w:styleId="affa">
    <w:name w:val="Title"/>
    <w:basedOn w:val="ae"/>
    <w:qFormat/>
    <w:rsid w:val="003D10BF"/>
    <w:pPr>
      <w:spacing w:before="240" w:after="60"/>
      <w:jc w:val="center"/>
      <w:outlineLvl w:val="0"/>
    </w:pPr>
    <w:rPr>
      <w:rFonts w:ascii="Arial" w:hAnsi="Arial" w:cs="Arial"/>
      <w:b/>
      <w:bCs/>
      <w:sz w:val="32"/>
      <w:szCs w:val="32"/>
    </w:rPr>
  </w:style>
  <w:style w:type="paragraph" w:customStyle="1" w:styleId="a1">
    <w:name w:val="附录标识"/>
    <w:basedOn w:val="ae"/>
    <w:rsid w:val="003D10BF"/>
    <w:pPr>
      <w:widowControl/>
      <w:numPr>
        <w:numId w:val="12"/>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a2">
    <w:name w:val="附录章标题"/>
    <w:next w:val="ae"/>
    <w:rsid w:val="003D10BF"/>
    <w:pPr>
      <w:numPr>
        <w:ilvl w:val="1"/>
        <w:numId w:val="1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3">
    <w:name w:val="附录一级条标题"/>
    <w:basedOn w:val="a2"/>
    <w:next w:val="ae"/>
    <w:rsid w:val="003D10BF"/>
    <w:pPr>
      <w:numPr>
        <w:ilvl w:val="2"/>
      </w:numPr>
      <w:autoSpaceDN w:val="0"/>
      <w:spacing w:beforeLines="0" w:afterLines="0"/>
      <w:outlineLvl w:val="2"/>
    </w:pPr>
  </w:style>
  <w:style w:type="paragraph" w:customStyle="1" w:styleId="a4">
    <w:name w:val="附录二级条标题"/>
    <w:basedOn w:val="a3"/>
    <w:next w:val="ae"/>
    <w:rsid w:val="003D10BF"/>
    <w:pPr>
      <w:numPr>
        <w:ilvl w:val="3"/>
      </w:numPr>
      <w:outlineLvl w:val="3"/>
    </w:pPr>
  </w:style>
  <w:style w:type="paragraph" w:customStyle="1" w:styleId="a5">
    <w:name w:val="附录三级条标题"/>
    <w:basedOn w:val="a4"/>
    <w:next w:val="ae"/>
    <w:rsid w:val="003D10BF"/>
    <w:pPr>
      <w:numPr>
        <w:ilvl w:val="4"/>
      </w:numPr>
      <w:outlineLvl w:val="4"/>
    </w:pPr>
  </w:style>
  <w:style w:type="paragraph" w:customStyle="1" w:styleId="a6">
    <w:name w:val="附录四级条标题"/>
    <w:basedOn w:val="a5"/>
    <w:next w:val="ae"/>
    <w:rsid w:val="003D10BF"/>
    <w:pPr>
      <w:numPr>
        <w:ilvl w:val="5"/>
      </w:numPr>
      <w:outlineLvl w:val="5"/>
    </w:pPr>
  </w:style>
  <w:style w:type="paragraph" w:customStyle="1" w:styleId="a7">
    <w:name w:val="附录五级条标题"/>
    <w:basedOn w:val="a6"/>
    <w:next w:val="ae"/>
    <w:rsid w:val="003D10BF"/>
    <w:pPr>
      <w:numPr>
        <w:ilvl w:val="6"/>
      </w:numPr>
      <w:outlineLvl w:val="6"/>
    </w:pPr>
  </w:style>
  <w:style w:type="table" w:styleId="affb">
    <w:name w:val="Table Grid"/>
    <w:basedOn w:val="af0"/>
    <w:qFormat/>
    <w:rsid w:val="00F810E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c">
    <w:name w:val="annotation reference"/>
    <w:semiHidden/>
    <w:rsid w:val="0013534D"/>
    <w:rPr>
      <w:sz w:val="21"/>
      <w:szCs w:val="21"/>
    </w:rPr>
  </w:style>
  <w:style w:type="paragraph" w:styleId="affd">
    <w:name w:val="annotation text"/>
    <w:basedOn w:val="ae"/>
    <w:semiHidden/>
    <w:rsid w:val="0013534D"/>
    <w:pPr>
      <w:jc w:val="left"/>
    </w:pPr>
  </w:style>
  <w:style w:type="paragraph" w:styleId="affe">
    <w:name w:val="annotation subject"/>
    <w:basedOn w:val="affd"/>
    <w:next w:val="affd"/>
    <w:semiHidden/>
    <w:rsid w:val="0013534D"/>
    <w:rPr>
      <w:b/>
      <w:bCs/>
    </w:rPr>
  </w:style>
  <w:style w:type="paragraph" w:styleId="afff">
    <w:name w:val="Balloon Text"/>
    <w:basedOn w:val="ae"/>
    <w:semiHidden/>
    <w:rsid w:val="0013534D"/>
    <w:rPr>
      <w:sz w:val="18"/>
      <w:szCs w:val="18"/>
    </w:rPr>
  </w:style>
  <w:style w:type="paragraph" w:customStyle="1" w:styleId="afff0">
    <w:name w:val="正文公式编号"/>
    <w:basedOn w:val="ae"/>
    <w:link w:val="Char1"/>
    <w:rsid w:val="00513FBE"/>
    <w:pPr>
      <w:spacing w:line="360" w:lineRule="auto"/>
      <w:jc w:val="center"/>
    </w:pPr>
    <w:rPr>
      <w:sz w:val="24"/>
    </w:rPr>
  </w:style>
  <w:style w:type="character" w:customStyle="1" w:styleId="Char1">
    <w:name w:val="正文公式编号 Char"/>
    <w:link w:val="afff0"/>
    <w:rsid w:val="00513FBE"/>
    <w:rPr>
      <w:rFonts w:eastAsia="宋体"/>
      <w:kern w:val="2"/>
      <w:sz w:val="24"/>
      <w:szCs w:val="24"/>
      <w:lang w:val="en-US" w:eastAsia="zh-CN" w:bidi="ar-SA"/>
    </w:rPr>
  </w:style>
  <w:style w:type="paragraph" w:customStyle="1" w:styleId="afff1">
    <w:name w:val="正文公式编号制表符"/>
    <w:basedOn w:val="af9"/>
    <w:next w:val="af9"/>
    <w:qFormat/>
    <w:rsid w:val="00513FBE"/>
    <w:pPr>
      <w:tabs>
        <w:tab w:val="center" w:pos="4201"/>
        <w:tab w:val="right" w:leader="dot" w:pos="9298"/>
      </w:tabs>
      <w:ind w:firstLineChars="0" w:firstLine="0"/>
    </w:pPr>
    <w:rPr>
      <w:noProof w:val="0"/>
    </w:rPr>
  </w:style>
  <w:style w:type="character" w:customStyle="1" w:styleId="Char">
    <w:name w:val="段 Char"/>
    <w:link w:val="af9"/>
    <w:rsid w:val="00513FBE"/>
    <w:rPr>
      <w:rFonts w:ascii="宋体"/>
      <w:noProof/>
      <w:sz w:val="21"/>
      <w:lang w:val="en-US" w:eastAsia="zh-CN" w:bidi="ar-SA"/>
    </w:rPr>
  </w:style>
  <w:style w:type="paragraph" w:customStyle="1" w:styleId="afff2">
    <w:name w:val="注×：（正文）"/>
    <w:rsid w:val="00D975A5"/>
    <w:pPr>
      <w:jc w:val="both"/>
    </w:pPr>
    <w:rPr>
      <w:rFonts w:ascii="宋体"/>
      <w:sz w:val="18"/>
      <w:szCs w:val="18"/>
    </w:rPr>
  </w:style>
  <w:style w:type="character" w:customStyle="1" w:styleId="TimesNewRomanChar">
    <w:name w:val="样式 段 + (西文) Times New Roman 小五 Char"/>
    <w:link w:val="TimesNewRoman"/>
    <w:rsid w:val="002461F4"/>
    <w:rPr>
      <w:sz w:val="18"/>
      <w:szCs w:val="18"/>
      <w:lang w:bidi="ar-SA"/>
    </w:rPr>
  </w:style>
  <w:style w:type="paragraph" w:customStyle="1" w:styleId="TimesNewRoman">
    <w:name w:val="样式 段 + (西文) Times New Roman 小五"/>
    <w:basedOn w:val="af9"/>
    <w:link w:val="TimesNewRomanChar"/>
    <w:rsid w:val="002461F4"/>
    <w:pPr>
      <w:tabs>
        <w:tab w:val="center" w:pos="4201"/>
        <w:tab w:val="right" w:leader="dot" w:pos="9298"/>
      </w:tabs>
    </w:pPr>
    <w:rPr>
      <w:rFonts w:ascii="Times New Roman"/>
      <w:noProof w:val="0"/>
      <w:sz w:val="18"/>
      <w:szCs w:val="18"/>
    </w:rPr>
  </w:style>
  <w:style w:type="paragraph" w:styleId="afff3">
    <w:name w:val="List"/>
    <w:basedOn w:val="ae"/>
    <w:rsid w:val="002574D3"/>
    <w:pPr>
      <w:ind w:left="200" w:hangingChars="200" w:hanging="200"/>
    </w:pPr>
  </w:style>
  <w:style w:type="paragraph" w:customStyle="1" w:styleId="PARAGRAPH">
    <w:name w:val="PARAGRAPH"/>
    <w:rsid w:val="002574D3"/>
    <w:pPr>
      <w:tabs>
        <w:tab w:val="center" w:pos="4536"/>
        <w:tab w:val="right" w:pos="9072"/>
      </w:tabs>
      <w:overflowPunct w:val="0"/>
      <w:autoSpaceDE w:val="0"/>
      <w:autoSpaceDN w:val="0"/>
      <w:adjustRightInd w:val="0"/>
      <w:spacing w:before="240" w:after="200"/>
      <w:ind w:firstLineChars="195" w:firstLine="409"/>
      <w:jc w:val="both"/>
      <w:textAlignment w:val="baseline"/>
    </w:pPr>
    <w:rPr>
      <w:rFonts w:ascii="Arial" w:hAnsi="Arial"/>
      <w:spacing w:val="8"/>
      <w:sz w:val="21"/>
      <w:lang w:val="en-GB"/>
    </w:rPr>
  </w:style>
  <w:style w:type="paragraph" w:styleId="afff4">
    <w:name w:val="Date"/>
    <w:basedOn w:val="ae"/>
    <w:next w:val="ae"/>
    <w:link w:val="Char2"/>
    <w:rsid w:val="00745459"/>
    <w:pPr>
      <w:ind w:leftChars="2500" w:left="100"/>
    </w:pPr>
  </w:style>
  <w:style w:type="character" w:customStyle="1" w:styleId="Char2">
    <w:name w:val="日期 Char"/>
    <w:basedOn w:val="af"/>
    <w:link w:val="afff4"/>
    <w:rsid w:val="00745459"/>
    <w:rPr>
      <w:kern w:val="2"/>
      <w:sz w:val="21"/>
      <w:szCs w:val="24"/>
    </w:rPr>
  </w:style>
  <w:style w:type="character" w:styleId="afff5">
    <w:name w:val="Placeholder Text"/>
    <w:basedOn w:val="af"/>
    <w:uiPriority w:val="99"/>
    <w:semiHidden/>
    <w:rsid w:val="00046646"/>
    <w:rPr>
      <w:color w:val="808080"/>
    </w:rPr>
  </w:style>
  <w:style w:type="paragraph" w:styleId="afff6">
    <w:name w:val="Document Map"/>
    <w:basedOn w:val="ae"/>
    <w:link w:val="Char3"/>
    <w:semiHidden/>
    <w:unhideWhenUsed/>
    <w:rsid w:val="00F456E5"/>
    <w:rPr>
      <w:rFonts w:ascii="宋体"/>
      <w:sz w:val="18"/>
      <w:szCs w:val="18"/>
    </w:rPr>
  </w:style>
  <w:style w:type="character" w:customStyle="1" w:styleId="Char3">
    <w:name w:val="文档结构图 Char"/>
    <w:basedOn w:val="af"/>
    <w:link w:val="afff6"/>
    <w:semiHidden/>
    <w:rsid w:val="00F456E5"/>
    <w:rPr>
      <w:rFonts w:ascii="宋体"/>
      <w:kern w:val="2"/>
      <w:sz w:val="18"/>
      <w:szCs w:val="18"/>
    </w:rPr>
  </w:style>
  <w:style w:type="character" w:customStyle="1" w:styleId="Char0">
    <w:name w:val="页脚 Char"/>
    <w:basedOn w:val="af"/>
    <w:link w:val="aff7"/>
    <w:uiPriority w:val="99"/>
    <w:rsid w:val="007135F5"/>
    <w:rPr>
      <w:kern w:val="2"/>
      <w:sz w:val="18"/>
      <w:szCs w:val="18"/>
    </w:rPr>
  </w:style>
  <w:style w:type="paragraph" w:styleId="afff7">
    <w:name w:val="Subtitle"/>
    <w:basedOn w:val="ae"/>
    <w:next w:val="ae"/>
    <w:link w:val="Char4"/>
    <w:qFormat/>
    <w:rsid w:val="00174462"/>
    <w:pPr>
      <w:spacing w:before="240" w:after="60" w:line="312" w:lineRule="auto"/>
      <w:jc w:val="center"/>
      <w:outlineLvl w:val="1"/>
    </w:pPr>
    <w:rPr>
      <w:rFonts w:asciiTheme="majorHAnsi" w:hAnsiTheme="majorHAnsi" w:cstheme="majorBidi"/>
      <w:b/>
      <w:bCs/>
      <w:kern w:val="28"/>
      <w:sz w:val="32"/>
      <w:szCs w:val="32"/>
    </w:rPr>
  </w:style>
  <w:style w:type="character" w:customStyle="1" w:styleId="Char4">
    <w:name w:val="副标题 Char"/>
    <w:basedOn w:val="af"/>
    <w:link w:val="afff7"/>
    <w:rsid w:val="00174462"/>
    <w:rPr>
      <w:rFonts w:asciiTheme="majorHAnsi" w:hAnsiTheme="majorHAnsi" w:cstheme="majorBidi"/>
      <w:b/>
      <w:bCs/>
      <w:kern w:val="28"/>
      <w:sz w:val="32"/>
      <w:szCs w:val="32"/>
    </w:rPr>
  </w:style>
  <w:style w:type="paragraph" w:styleId="afff8">
    <w:name w:val="List Paragraph"/>
    <w:basedOn w:val="ae"/>
    <w:uiPriority w:val="34"/>
    <w:qFormat/>
    <w:rsid w:val="00B424A0"/>
    <w:pPr>
      <w:ind w:firstLineChars="200" w:firstLine="420"/>
    </w:pPr>
  </w:style>
  <w:style w:type="paragraph" w:styleId="TOC">
    <w:name w:val="TOC Heading"/>
    <w:basedOn w:val="1"/>
    <w:next w:val="ae"/>
    <w:uiPriority w:val="39"/>
    <w:semiHidden/>
    <w:unhideWhenUsed/>
    <w:qFormat/>
    <w:rsid w:val="00562FB6"/>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e">
    <w:name w:val="Normal"/>
    <w:qFormat/>
    <w:pPr>
      <w:widowControl w:val="0"/>
      <w:jc w:val="both"/>
    </w:p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309836">
      <w:bodyDiv w:val="1"/>
      <w:marLeft w:val="0"/>
      <w:marRight w:val="0"/>
      <w:marTop w:val="0"/>
      <w:marBottom w:val="0"/>
      <w:divBdr>
        <w:top w:val="none" w:sz="0" w:space="0" w:color="auto"/>
        <w:left w:val="none" w:sz="0" w:space="0" w:color="auto"/>
        <w:bottom w:val="none" w:sz="0" w:space="0" w:color="auto"/>
        <w:right w:val="none" w:sz="0" w:space="0" w:color="auto"/>
      </w:divBdr>
    </w:div>
    <w:div w:id="149764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oleObject2.bin"/><Relationship Id="rId10" Type="http://schemas.openxmlformats.org/officeDocument/2006/relationships/header" Target="header2.xm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D49D6-56F3-4CF6-947D-44CE44D82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1157</Words>
  <Characters>6595</Characters>
  <Application>Microsoft Office Word</Application>
  <DocSecurity>0</DocSecurity>
  <Lines>54</Lines>
  <Paragraphs>15</Paragraphs>
  <ScaleCrop>false</ScaleCrop>
  <Company>Microsoft</Company>
  <LinksUpToDate>false</LinksUpToDate>
  <CharactersWithSpaces>7737</CharactersWithSpaces>
  <SharedDoc>false</SharedDoc>
  <HLinks>
    <vt:vector size="144" baseType="variant">
      <vt:variant>
        <vt:i4>1376319</vt:i4>
      </vt:variant>
      <vt:variant>
        <vt:i4>140</vt:i4>
      </vt:variant>
      <vt:variant>
        <vt:i4>0</vt:i4>
      </vt:variant>
      <vt:variant>
        <vt:i4>5</vt:i4>
      </vt:variant>
      <vt:variant>
        <vt:lpwstr/>
      </vt:variant>
      <vt:variant>
        <vt:lpwstr>_Toc410737830</vt:lpwstr>
      </vt:variant>
      <vt:variant>
        <vt:i4>1310783</vt:i4>
      </vt:variant>
      <vt:variant>
        <vt:i4>134</vt:i4>
      </vt:variant>
      <vt:variant>
        <vt:i4>0</vt:i4>
      </vt:variant>
      <vt:variant>
        <vt:i4>5</vt:i4>
      </vt:variant>
      <vt:variant>
        <vt:lpwstr/>
      </vt:variant>
      <vt:variant>
        <vt:lpwstr>_Toc410737829</vt:lpwstr>
      </vt:variant>
      <vt:variant>
        <vt:i4>1310783</vt:i4>
      </vt:variant>
      <vt:variant>
        <vt:i4>128</vt:i4>
      </vt:variant>
      <vt:variant>
        <vt:i4>0</vt:i4>
      </vt:variant>
      <vt:variant>
        <vt:i4>5</vt:i4>
      </vt:variant>
      <vt:variant>
        <vt:lpwstr/>
      </vt:variant>
      <vt:variant>
        <vt:lpwstr>_Toc410737828</vt:lpwstr>
      </vt:variant>
      <vt:variant>
        <vt:i4>1310783</vt:i4>
      </vt:variant>
      <vt:variant>
        <vt:i4>122</vt:i4>
      </vt:variant>
      <vt:variant>
        <vt:i4>0</vt:i4>
      </vt:variant>
      <vt:variant>
        <vt:i4>5</vt:i4>
      </vt:variant>
      <vt:variant>
        <vt:lpwstr/>
      </vt:variant>
      <vt:variant>
        <vt:lpwstr>_Toc410737827</vt:lpwstr>
      </vt:variant>
      <vt:variant>
        <vt:i4>1310783</vt:i4>
      </vt:variant>
      <vt:variant>
        <vt:i4>116</vt:i4>
      </vt:variant>
      <vt:variant>
        <vt:i4>0</vt:i4>
      </vt:variant>
      <vt:variant>
        <vt:i4>5</vt:i4>
      </vt:variant>
      <vt:variant>
        <vt:lpwstr/>
      </vt:variant>
      <vt:variant>
        <vt:lpwstr>_Toc410737826</vt:lpwstr>
      </vt:variant>
      <vt:variant>
        <vt:i4>1310783</vt:i4>
      </vt:variant>
      <vt:variant>
        <vt:i4>110</vt:i4>
      </vt:variant>
      <vt:variant>
        <vt:i4>0</vt:i4>
      </vt:variant>
      <vt:variant>
        <vt:i4>5</vt:i4>
      </vt:variant>
      <vt:variant>
        <vt:lpwstr/>
      </vt:variant>
      <vt:variant>
        <vt:lpwstr>_Toc410737825</vt:lpwstr>
      </vt:variant>
      <vt:variant>
        <vt:i4>1310783</vt:i4>
      </vt:variant>
      <vt:variant>
        <vt:i4>104</vt:i4>
      </vt:variant>
      <vt:variant>
        <vt:i4>0</vt:i4>
      </vt:variant>
      <vt:variant>
        <vt:i4>5</vt:i4>
      </vt:variant>
      <vt:variant>
        <vt:lpwstr/>
      </vt:variant>
      <vt:variant>
        <vt:lpwstr>_Toc410737824</vt:lpwstr>
      </vt:variant>
      <vt:variant>
        <vt:i4>1310783</vt:i4>
      </vt:variant>
      <vt:variant>
        <vt:i4>98</vt:i4>
      </vt:variant>
      <vt:variant>
        <vt:i4>0</vt:i4>
      </vt:variant>
      <vt:variant>
        <vt:i4>5</vt:i4>
      </vt:variant>
      <vt:variant>
        <vt:lpwstr/>
      </vt:variant>
      <vt:variant>
        <vt:lpwstr>_Toc410737823</vt:lpwstr>
      </vt:variant>
      <vt:variant>
        <vt:i4>1310783</vt:i4>
      </vt:variant>
      <vt:variant>
        <vt:i4>92</vt:i4>
      </vt:variant>
      <vt:variant>
        <vt:i4>0</vt:i4>
      </vt:variant>
      <vt:variant>
        <vt:i4>5</vt:i4>
      </vt:variant>
      <vt:variant>
        <vt:lpwstr/>
      </vt:variant>
      <vt:variant>
        <vt:lpwstr>_Toc410737822</vt:lpwstr>
      </vt:variant>
      <vt:variant>
        <vt:i4>1310783</vt:i4>
      </vt:variant>
      <vt:variant>
        <vt:i4>86</vt:i4>
      </vt:variant>
      <vt:variant>
        <vt:i4>0</vt:i4>
      </vt:variant>
      <vt:variant>
        <vt:i4>5</vt:i4>
      </vt:variant>
      <vt:variant>
        <vt:lpwstr/>
      </vt:variant>
      <vt:variant>
        <vt:lpwstr>_Toc410737821</vt:lpwstr>
      </vt:variant>
      <vt:variant>
        <vt:i4>1310783</vt:i4>
      </vt:variant>
      <vt:variant>
        <vt:i4>80</vt:i4>
      </vt:variant>
      <vt:variant>
        <vt:i4>0</vt:i4>
      </vt:variant>
      <vt:variant>
        <vt:i4>5</vt:i4>
      </vt:variant>
      <vt:variant>
        <vt:lpwstr/>
      </vt:variant>
      <vt:variant>
        <vt:lpwstr>_Toc410737820</vt:lpwstr>
      </vt:variant>
      <vt:variant>
        <vt:i4>1507391</vt:i4>
      </vt:variant>
      <vt:variant>
        <vt:i4>74</vt:i4>
      </vt:variant>
      <vt:variant>
        <vt:i4>0</vt:i4>
      </vt:variant>
      <vt:variant>
        <vt:i4>5</vt:i4>
      </vt:variant>
      <vt:variant>
        <vt:lpwstr/>
      </vt:variant>
      <vt:variant>
        <vt:lpwstr>_Toc410737819</vt:lpwstr>
      </vt:variant>
      <vt:variant>
        <vt:i4>1507391</vt:i4>
      </vt:variant>
      <vt:variant>
        <vt:i4>68</vt:i4>
      </vt:variant>
      <vt:variant>
        <vt:i4>0</vt:i4>
      </vt:variant>
      <vt:variant>
        <vt:i4>5</vt:i4>
      </vt:variant>
      <vt:variant>
        <vt:lpwstr/>
      </vt:variant>
      <vt:variant>
        <vt:lpwstr>_Toc410737818</vt:lpwstr>
      </vt:variant>
      <vt:variant>
        <vt:i4>1507391</vt:i4>
      </vt:variant>
      <vt:variant>
        <vt:i4>62</vt:i4>
      </vt:variant>
      <vt:variant>
        <vt:i4>0</vt:i4>
      </vt:variant>
      <vt:variant>
        <vt:i4>5</vt:i4>
      </vt:variant>
      <vt:variant>
        <vt:lpwstr/>
      </vt:variant>
      <vt:variant>
        <vt:lpwstr>_Toc410737817</vt:lpwstr>
      </vt:variant>
      <vt:variant>
        <vt:i4>1507391</vt:i4>
      </vt:variant>
      <vt:variant>
        <vt:i4>56</vt:i4>
      </vt:variant>
      <vt:variant>
        <vt:i4>0</vt:i4>
      </vt:variant>
      <vt:variant>
        <vt:i4>5</vt:i4>
      </vt:variant>
      <vt:variant>
        <vt:lpwstr/>
      </vt:variant>
      <vt:variant>
        <vt:lpwstr>_Toc410737816</vt:lpwstr>
      </vt:variant>
      <vt:variant>
        <vt:i4>1507391</vt:i4>
      </vt:variant>
      <vt:variant>
        <vt:i4>50</vt:i4>
      </vt:variant>
      <vt:variant>
        <vt:i4>0</vt:i4>
      </vt:variant>
      <vt:variant>
        <vt:i4>5</vt:i4>
      </vt:variant>
      <vt:variant>
        <vt:lpwstr/>
      </vt:variant>
      <vt:variant>
        <vt:lpwstr>_Toc410737811</vt:lpwstr>
      </vt:variant>
      <vt:variant>
        <vt:i4>1441855</vt:i4>
      </vt:variant>
      <vt:variant>
        <vt:i4>44</vt:i4>
      </vt:variant>
      <vt:variant>
        <vt:i4>0</vt:i4>
      </vt:variant>
      <vt:variant>
        <vt:i4>5</vt:i4>
      </vt:variant>
      <vt:variant>
        <vt:lpwstr/>
      </vt:variant>
      <vt:variant>
        <vt:lpwstr>_Toc410737809</vt:lpwstr>
      </vt:variant>
      <vt:variant>
        <vt:i4>1441855</vt:i4>
      </vt:variant>
      <vt:variant>
        <vt:i4>38</vt:i4>
      </vt:variant>
      <vt:variant>
        <vt:i4>0</vt:i4>
      </vt:variant>
      <vt:variant>
        <vt:i4>5</vt:i4>
      </vt:variant>
      <vt:variant>
        <vt:lpwstr/>
      </vt:variant>
      <vt:variant>
        <vt:lpwstr>_Toc410737807</vt:lpwstr>
      </vt:variant>
      <vt:variant>
        <vt:i4>1441855</vt:i4>
      </vt:variant>
      <vt:variant>
        <vt:i4>32</vt:i4>
      </vt:variant>
      <vt:variant>
        <vt:i4>0</vt:i4>
      </vt:variant>
      <vt:variant>
        <vt:i4>5</vt:i4>
      </vt:variant>
      <vt:variant>
        <vt:lpwstr/>
      </vt:variant>
      <vt:variant>
        <vt:lpwstr>_Toc410737806</vt:lpwstr>
      </vt:variant>
      <vt:variant>
        <vt:i4>1441855</vt:i4>
      </vt:variant>
      <vt:variant>
        <vt:i4>26</vt:i4>
      </vt:variant>
      <vt:variant>
        <vt:i4>0</vt:i4>
      </vt:variant>
      <vt:variant>
        <vt:i4>5</vt:i4>
      </vt:variant>
      <vt:variant>
        <vt:lpwstr/>
      </vt:variant>
      <vt:variant>
        <vt:lpwstr>_Toc410737805</vt:lpwstr>
      </vt:variant>
      <vt:variant>
        <vt:i4>1441855</vt:i4>
      </vt:variant>
      <vt:variant>
        <vt:i4>20</vt:i4>
      </vt:variant>
      <vt:variant>
        <vt:i4>0</vt:i4>
      </vt:variant>
      <vt:variant>
        <vt:i4>5</vt:i4>
      </vt:variant>
      <vt:variant>
        <vt:lpwstr/>
      </vt:variant>
      <vt:variant>
        <vt:lpwstr>_Toc410737804</vt:lpwstr>
      </vt:variant>
      <vt:variant>
        <vt:i4>1441855</vt:i4>
      </vt:variant>
      <vt:variant>
        <vt:i4>14</vt:i4>
      </vt:variant>
      <vt:variant>
        <vt:i4>0</vt:i4>
      </vt:variant>
      <vt:variant>
        <vt:i4>5</vt:i4>
      </vt:variant>
      <vt:variant>
        <vt:lpwstr/>
      </vt:variant>
      <vt:variant>
        <vt:lpwstr>_Toc410737803</vt:lpwstr>
      </vt:variant>
      <vt:variant>
        <vt:i4>1441855</vt:i4>
      </vt:variant>
      <vt:variant>
        <vt:i4>8</vt:i4>
      </vt:variant>
      <vt:variant>
        <vt:i4>0</vt:i4>
      </vt:variant>
      <vt:variant>
        <vt:i4>5</vt:i4>
      </vt:variant>
      <vt:variant>
        <vt:lpwstr/>
      </vt:variant>
      <vt:variant>
        <vt:lpwstr>_Toc410737802</vt:lpwstr>
      </vt:variant>
      <vt:variant>
        <vt:i4>1441855</vt:i4>
      </vt:variant>
      <vt:variant>
        <vt:i4>2</vt:i4>
      </vt:variant>
      <vt:variant>
        <vt:i4>0</vt:i4>
      </vt:variant>
      <vt:variant>
        <vt:i4>5</vt:i4>
      </vt:variant>
      <vt:variant>
        <vt:lpwstr/>
      </vt:variant>
      <vt:variant>
        <vt:lpwstr>_Toc410737801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zhaoyu</cp:lastModifiedBy>
  <cp:revision>5</cp:revision>
  <cp:lastPrinted>2021-05-27T02:37:00Z</cp:lastPrinted>
  <dcterms:created xsi:type="dcterms:W3CDTF">2021-06-03T08:24:00Z</dcterms:created>
  <dcterms:modified xsi:type="dcterms:W3CDTF">2021-06-10T03:04:00Z</dcterms:modified>
</cp:coreProperties>
</file>