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F9" w:rsidRDefault="0024772E" w:rsidP="00842D5F">
      <w:pPr>
        <w:tabs>
          <w:tab w:val="left" w:pos="1985"/>
        </w:tabs>
        <w:autoSpaceDE w:val="0"/>
        <w:autoSpaceDN w:val="0"/>
        <w:adjustRightInd w:val="0"/>
        <w:ind w:right="1040"/>
        <w:jc w:val="center"/>
        <w:rPr>
          <w:rFonts w:ascii="黑体" w:eastAsia="黑体" w:cs="黑体"/>
        </w:rPr>
      </w:pPr>
      <w:r>
        <w:rPr>
          <w:rFonts w:ascii="宋体" w:hAnsi="宋体" w:cs="黑体"/>
          <w:noProof/>
          <w:sz w:val="52"/>
          <w:szCs w:val="52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-118745</wp:posOffset>
            </wp:positionV>
            <wp:extent cx="1513840" cy="647700"/>
            <wp:effectExtent l="19050" t="0" r="0" b="0"/>
            <wp:wrapSquare wrapText="bothSides"/>
            <wp:docPr id="5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998" w:rsidRPr="00603998">
        <w:rPr>
          <w:rFonts w:ascii="宋体" w:hAnsi="宋体" w:cs="黑体"/>
          <w:noProof/>
          <w:sz w:val="52"/>
          <w:szCs w:val="52"/>
        </w:rPr>
        <w:pict>
          <v:rect id="_x0000_s1076" style="position:absolute;left:0;text-align:left;margin-left:342.25pt;margin-top:704.1pt;width:193.9pt;height:16.15pt;z-index:251662848;visibility:visible;mso-position-horizontal-relative:page;mso-position-vertical-relative:page" filled="f" stroked="f">
            <v:fill opacity=".5"/>
            <v:textbox style="mso-next-textbox:#_x0000_s1076" inset="0,0,0,0">
              <w:txbxContent>
                <w:p w:rsidR="00A32568" w:rsidRDefault="00A32568" w:rsidP="00E2148A">
                  <w:pPr>
                    <w:pStyle w:val="afe"/>
                    <w:ind w:rightChars="200" w:right="480"/>
                  </w:pPr>
                  <w:r>
                    <w:rPr>
                      <w:rFonts w:hint="eastAsia"/>
                    </w:rPr>
                    <w:t>××××－××－××实施</w:t>
                  </w:r>
                </w:p>
              </w:txbxContent>
            </v:textbox>
            <w10:wrap anchorx="page" anchory="page"/>
          </v:rect>
        </w:pict>
      </w:r>
      <w:r w:rsidR="00603998" w:rsidRPr="00603998">
        <w:rPr>
          <w:rFonts w:ascii="宋体" w:hAnsi="宋体" w:cs="黑体"/>
          <w:noProof/>
          <w:sz w:val="52"/>
          <w:szCs w:val="52"/>
        </w:rPr>
        <w:pict>
          <v:rect id="_x0000_s1074" style="position:absolute;left:0;text-align:left;margin-left:62.35pt;margin-top:314.6pt;width:490.05pt;height:365.4pt;z-index:251660800;visibility:visible;mso-position-horizontal-relative:page;mso-position-vertical-relative:page" filled="f" stroked="f">
            <v:fill opacity=".5"/>
            <v:textbox style="mso-next-textbox:#_x0000_s1074" inset="0,0,0,0">
              <w:txbxContent>
                <w:p w:rsidR="00A32568" w:rsidRDefault="00A32568" w:rsidP="000F4106">
                  <w:pPr>
                    <w:pStyle w:val="afd"/>
                    <w:spacing w:beforeLines="90"/>
                    <w:rPr>
                      <w:rFonts w:cs="黑体"/>
                      <w:szCs w:val="52"/>
                    </w:rPr>
                  </w:pPr>
                  <w:r w:rsidRPr="00623F96">
                    <w:rPr>
                      <w:rFonts w:cs="黑体" w:hint="eastAsia"/>
                      <w:szCs w:val="52"/>
                    </w:rPr>
                    <w:t>折射率法冰点仪校准</w:t>
                  </w:r>
                  <w:r w:rsidRPr="00121845">
                    <w:rPr>
                      <w:rFonts w:cs="黑体" w:hint="eastAsia"/>
                      <w:szCs w:val="52"/>
                    </w:rPr>
                    <w:t>规范</w:t>
                  </w:r>
                </w:p>
                <w:p w:rsidR="00A32568" w:rsidRDefault="00A32568" w:rsidP="00A31CF9">
                  <w:pPr>
                    <w:pStyle w:val="afc"/>
                    <w:spacing w:line="240" w:lineRule="auto"/>
                    <w:rPr>
                      <w:sz w:val="21"/>
                      <w:szCs w:val="21"/>
                    </w:rPr>
                  </w:pPr>
                </w:p>
                <w:p w:rsidR="00A32568" w:rsidRDefault="00A32568" w:rsidP="00502F58">
                  <w:pPr>
                    <w:pStyle w:val="afc"/>
                    <w:spacing w:line="500" w:lineRule="exact"/>
                  </w:pPr>
                  <w:r w:rsidRPr="00ED7172">
                    <w:t>Calibration Specification for Cryoscopes with Refractive Index Method</w:t>
                  </w:r>
                </w:p>
                <w:p w:rsidR="00A32568" w:rsidRDefault="00A32568" w:rsidP="00502F58">
                  <w:pPr>
                    <w:pStyle w:val="afc"/>
                    <w:spacing w:line="500" w:lineRule="exact"/>
                  </w:pPr>
                </w:p>
                <w:p w:rsidR="00A32568" w:rsidRPr="00E01B94" w:rsidRDefault="00A32568" w:rsidP="00A31C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sz w:val="28"/>
                      <w:szCs w:val="28"/>
                    </w:rPr>
                  </w:pPr>
                  <w:r>
                    <w:rPr>
                      <w:rFonts w:ascii="黑体" w:eastAsia="黑体" w:cs="黑体" w:hint="eastAsia"/>
                      <w:sz w:val="28"/>
                      <w:szCs w:val="28"/>
                    </w:rPr>
                    <w:t>（报批稿）</w:t>
                  </w:r>
                </w:p>
              </w:txbxContent>
            </v:textbox>
            <w10:wrap anchorx="page" anchory="page"/>
          </v:rect>
        </w:pict>
      </w:r>
      <w:r w:rsidR="00603998" w:rsidRPr="00603998">
        <w:rPr>
          <w:rFonts w:ascii="宋体" w:hAnsi="宋体" w:cs="黑体"/>
          <w:noProof/>
          <w:sz w:val="52"/>
          <w:szCs w:val="52"/>
        </w:rPr>
        <w:pict>
          <v:line id="_x0000_s1070" style="position:absolute;left:0;text-align:left;z-index:251656704;visibility:visible;mso-position-horizontal-relative:page;mso-position-vertical-relative:page" from="70.85pt,728.5pt" to="538.55pt,728.5pt" strokeweight="1pt">
            <w10:wrap anchorx="page" anchory="page"/>
          </v:line>
        </w:pict>
      </w:r>
      <w:r w:rsidR="00603998" w:rsidRPr="00603998">
        <w:rPr>
          <w:rFonts w:ascii="宋体" w:hAnsi="宋体" w:cs="黑体"/>
          <w:noProof/>
          <w:sz w:val="52"/>
          <w:szCs w:val="52"/>
        </w:rPr>
        <w:pict>
          <v:rect id="_x0000_s1069" style="position:absolute;left:0;text-align:left;margin-left:70.85pt;margin-top:704.1pt;width:183.7pt;height:16.15pt;z-index:251655680;visibility:visible;mso-position-horizontal-relative:page;mso-position-vertical-relative:page" filled="f" stroked="f">
            <v:fill opacity=".5"/>
            <v:textbox style="mso-next-textbox:#_x0000_s1069" inset="0,0,0,0">
              <w:txbxContent>
                <w:p w:rsidR="00A32568" w:rsidRDefault="00A32568" w:rsidP="000B509D">
                  <w:pPr>
                    <w:pStyle w:val="afb"/>
                    <w:ind w:leftChars="100" w:left="240"/>
                    <w:jc w:val="left"/>
                  </w:pPr>
                  <w:r>
                    <w:rPr>
                      <w:rFonts w:hint="eastAsia"/>
                    </w:rPr>
                    <w:t>××××－××－××发布</w:t>
                  </w:r>
                </w:p>
              </w:txbxContent>
            </v:textbox>
            <w10:wrap anchorx="page" anchory="page"/>
          </v:rect>
        </w:pict>
      </w:r>
      <w:r w:rsidR="00603998" w:rsidRPr="00603998">
        <w:rPr>
          <w:rFonts w:ascii="宋体" w:hAnsi="宋体" w:cs="黑体"/>
          <w:noProof/>
          <w:sz w:val="52"/>
          <w:szCs w:val="52"/>
        </w:rPr>
        <w:pict>
          <v:line id="_x0000_s1068" style="position:absolute;left:0;text-align:left;z-index:251654656;visibility:visible;mso-position-horizontal-relative:page;mso-position-vertical-relative:page" from="70.85pt,213.2pt" to="538.55pt,213.2pt" strokeweight="1pt">
            <w10:wrap anchorx="page" anchory="page"/>
          </v:line>
        </w:pict>
      </w:r>
      <w:r w:rsidR="00A31CF9">
        <w:rPr>
          <w:rFonts w:ascii="黑体" w:eastAsia="黑体" w:cs="黑体"/>
        </w:rPr>
        <w:t xml:space="preserve"> </w:t>
      </w:r>
    </w:p>
    <w:p w:rsidR="002D46EA" w:rsidRDefault="00603998">
      <w:pPr>
        <w:autoSpaceDE w:val="0"/>
        <w:autoSpaceDN w:val="0"/>
        <w:adjustRightInd w:val="0"/>
        <w:jc w:val="center"/>
        <w:rPr>
          <w:rFonts w:ascii="黑体" w:eastAsia="黑体" w:cs="黑体"/>
        </w:rPr>
      </w:pPr>
      <w:r w:rsidRPr="00603998">
        <w:rPr>
          <w:rFonts w:ascii="宋体" w:hAnsi="宋体" w:cs="黑体"/>
          <w:noProof/>
          <w:sz w:val="52"/>
          <w:szCs w:val="52"/>
        </w:rPr>
        <w:pict>
          <v:rect id="_x0000_s1066" style="position:absolute;left:0;text-align:left;margin-left:72.65pt;margin-top:118.05pt;width:463.5pt;height:57.05pt;z-index:251652608;visibility:visible;mso-position-horizontal-relative:page;mso-position-vertical-relative:page" filled="f" stroked="f">
            <v:fill opacity=".5"/>
            <v:textbox style="mso-next-textbox:#_x0000_s1066" inset="0,0,0,0">
              <w:txbxContent>
                <w:p w:rsidR="00A32568" w:rsidRPr="00760C0D" w:rsidRDefault="00A32568" w:rsidP="00760C0D">
                  <w:pPr>
                    <w:spacing w:line="580" w:lineRule="exact"/>
                    <w:jc w:val="distribute"/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</w:pPr>
                  <w:r w:rsidRPr="00760C0D">
                    <w:rPr>
                      <w:rFonts w:ascii="方正小标宋简体" w:eastAsia="方正小标宋简体" w:hint="eastAsia"/>
                      <w:spacing w:val="32"/>
                      <w:w w:val="115"/>
                      <w:sz w:val="52"/>
                      <w:szCs w:val="52"/>
                    </w:rPr>
                    <w:t>中华人民共和国工业和信息化</w:t>
                  </w:r>
                  <w:r w:rsidRPr="00760C0D">
                    <w:rPr>
                      <w:rFonts w:ascii="方正小标宋简体" w:eastAsia="方正小标宋简体" w:hint="eastAsia"/>
                      <w:spacing w:val="17"/>
                      <w:w w:val="115"/>
                      <w:sz w:val="52"/>
                      <w:szCs w:val="52"/>
                    </w:rPr>
                    <w:t>部</w:t>
                  </w:r>
                </w:p>
                <w:p w:rsidR="00A32568" w:rsidRPr="00760C0D" w:rsidRDefault="00A32568" w:rsidP="00A31CF9">
                  <w:pPr>
                    <w:spacing w:line="580" w:lineRule="exact"/>
                    <w:jc w:val="center"/>
                    <w:rPr>
                      <w:rFonts w:ascii="方正小标宋简体" w:eastAsia="方正小标宋简体"/>
                      <w:w w:val="115"/>
                      <w:sz w:val="52"/>
                      <w:szCs w:val="52"/>
                    </w:rPr>
                  </w:pPr>
                  <w:r w:rsidRPr="00760C0D">
                    <w:rPr>
                      <w:rFonts w:ascii="方正小标宋简体" w:eastAsia="方正小标宋简体"/>
                      <w:spacing w:val="17"/>
                      <w:w w:val="115"/>
                      <w:sz w:val="52"/>
                      <w:szCs w:val="52"/>
                    </w:rPr>
                    <w:t>兵工民品计量技术规范</w:t>
                  </w:r>
                </w:p>
                <w:p w:rsidR="00A32568" w:rsidRPr="00924196" w:rsidRDefault="00A32568" w:rsidP="00A31CF9">
                  <w:pPr>
                    <w:jc w:val="center"/>
                    <w:rPr>
                      <w:w w:val="122"/>
                      <w:sz w:val="52"/>
                      <w:szCs w:val="52"/>
                    </w:rPr>
                  </w:pPr>
                </w:p>
              </w:txbxContent>
            </v:textbox>
            <w10:wrap anchorx="page" anchory="page"/>
          </v:rect>
        </w:pict>
      </w:r>
      <w:r w:rsidRPr="00603998">
        <w:rPr>
          <w:rFonts w:ascii="宋体" w:hAnsi="宋体" w:cs="黑体"/>
          <w:noProof/>
          <w:sz w:val="52"/>
          <w:szCs w:val="52"/>
        </w:rPr>
        <w:pict>
          <v:rect id="_x0000_s1067" style="position:absolute;left:0;text-align:left;margin-left:335.5pt;margin-top:187.8pt;width:189.05pt;height:29.5pt;z-index:251653632;visibility:visible;mso-position-horizontal-relative:page;mso-position-vertical-relative:page" filled="f" stroked="f">
            <v:fill opacity=".5"/>
            <v:textbox style="mso-next-textbox:#_x0000_s1067" inset="0,0,0,0">
              <w:txbxContent>
                <w:p w:rsidR="00A32568" w:rsidRDefault="00A32568" w:rsidP="00A31CF9">
                  <w:pPr>
                    <w:pStyle w:val="afa"/>
                  </w:pPr>
                  <w:r>
                    <w:rPr>
                      <w:rFonts w:ascii="Times New Roman" w:hAnsi="Times New Roman"/>
                      <w:b/>
                    </w:rPr>
                    <w:t>J</w:t>
                  </w:r>
                  <w:r>
                    <w:rPr>
                      <w:rFonts w:ascii="Times New Roman" w:hAnsi="Times New Roman" w:hint="eastAsia"/>
                      <w:b/>
                    </w:rPr>
                    <w:t>JF</w:t>
                  </w:r>
                  <w:r>
                    <w:rPr>
                      <w:rFonts w:hint="eastAsia"/>
                    </w:rPr>
                    <w:t>（</w:t>
                  </w:r>
                  <w:r w:rsidRPr="00BC569F">
                    <w:rPr>
                      <w:rFonts w:hint="eastAsia"/>
                    </w:rPr>
                    <w:t>兵工民品</w:t>
                  </w:r>
                  <w:r>
                    <w:rPr>
                      <w:rFonts w:hint="eastAsia"/>
                    </w:rPr>
                    <w:t>） 0008</w:t>
                  </w:r>
                  <w:r w:rsidRPr="00B56DB5">
                    <w:rPr>
                      <w:rFonts w:hint="eastAsia"/>
                    </w:rPr>
                    <w:t>－20</w:t>
                  </w:r>
                  <w:r>
                    <w:rPr>
                      <w:rFonts w:hint="eastAsia"/>
                    </w:rPr>
                    <w:t>21</w:t>
                  </w:r>
                </w:p>
              </w:txbxContent>
            </v:textbox>
            <w10:wrap anchorx="page" anchory="page"/>
          </v:rect>
        </w:pict>
      </w:r>
      <w:r w:rsidRPr="00603998">
        <w:rPr>
          <w:rFonts w:ascii="宋体" w:hAnsi="宋体" w:cs="黑体"/>
          <w:noProof/>
          <w:sz w:val="52"/>
          <w:szCs w:val="52"/>
        </w:rPr>
        <w:pict>
          <v:rect id="_x0000_s1073" style="position:absolute;left:0;text-align:left;margin-left:455.6pt;margin-top:757.4pt;width:17.3pt;height:17.55pt;z-index:251659776;visibility:visible;mso-position-horizontal-relative:page;mso-position-vertical-relative:page" stroked="f">
            <v:textbox style="mso-next-textbox:#_x0000_s1073" inset="0,0,0,0">
              <w:txbxContent>
                <w:p w:rsidR="00A32568" w:rsidRDefault="00A32568" w:rsidP="00A31CF9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布</w:t>
                  </w:r>
                </w:p>
              </w:txbxContent>
            </v:textbox>
            <w10:wrap anchorx="page" anchory="page"/>
          </v:rect>
        </w:pict>
      </w:r>
      <w:r w:rsidRPr="00603998">
        <w:rPr>
          <w:rFonts w:ascii="宋体" w:hAnsi="宋体" w:cs="黑体"/>
          <w:noProof/>
          <w:sz w:val="52"/>
          <w:szCs w:val="52"/>
        </w:rPr>
        <w:pict>
          <v:rect id="_x0000_s1072" style="position:absolute;left:0;text-align:left;margin-left:435.45pt;margin-top:757.4pt;width:14.45pt;height:17.55pt;z-index:251658752;visibility:visible;mso-position-horizontal-relative:page;mso-position-vertical-relative:page" stroked="f">
            <v:textbox style="mso-next-textbox:#_x0000_s1072" inset="0,0,0,0">
              <w:txbxContent>
                <w:p w:rsidR="00A32568" w:rsidRDefault="00A32568" w:rsidP="00A31CF9">
                  <w:pPr>
                    <w:spacing w:line="340" w:lineRule="exact"/>
                    <w:rPr>
                      <w:rFonts w:ascii="黑体" w:eastAsia="黑体"/>
                      <w:sz w:val="28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发</w:t>
                  </w:r>
                </w:p>
              </w:txbxContent>
            </v:textbox>
            <w10:wrap anchorx="page" anchory="page"/>
          </v:rect>
        </w:pict>
      </w:r>
      <w:r w:rsidRPr="00603998">
        <w:rPr>
          <w:rFonts w:ascii="宋体" w:hAnsi="宋体" w:cs="黑体"/>
          <w:noProof/>
          <w:sz w:val="52"/>
          <w:szCs w:val="52"/>
        </w:rPr>
        <w:pict>
          <v:rect id="_x0000_s1071" style="position:absolute;left:0;text-align:left;margin-left:87.35pt;margin-top:753.3pt;width:333.95pt;height:27.45pt;z-index:251657728;visibility:visible;mso-position-horizontal-relative:page;mso-position-vertical-relative:page" filled="f" stroked="f">
            <v:fill opacity=".5"/>
            <v:textbox style="mso-next-textbox:#_x0000_s1071" inset="0,0,0,0">
              <w:txbxContent>
                <w:p w:rsidR="00A32568" w:rsidRPr="00547729" w:rsidRDefault="00A32568" w:rsidP="00E2148A">
                  <w:pPr>
                    <w:spacing w:line="440" w:lineRule="exact"/>
                    <w:ind w:leftChars="-100" w:left="-240"/>
                    <w:jc w:val="right"/>
                    <w:rPr>
                      <w:rFonts w:ascii="方正小标宋简体" w:eastAsia="方正小标宋简体" w:hAnsi="黑体" w:cs="黑体"/>
                      <w:w w:val="113"/>
                      <w:sz w:val="36"/>
                      <w:szCs w:val="36"/>
                    </w:rPr>
                  </w:pPr>
                  <w:r w:rsidRPr="00547729">
                    <w:rPr>
                      <w:rFonts w:ascii="方正小标宋简体" w:eastAsia="方正小标宋简体" w:hAnsi="黑体" w:cs="黑体" w:hint="eastAsia"/>
                      <w:w w:val="113"/>
                      <w:sz w:val="36"/>
                      <w:szCs w:val="36"/>
                    </w:rPr>
                    <w:t>中华人民共和国工业和信息化部</w:t>
                  </w:r>
                </w:p>
              </w:txbxContent>
            </v:textbox>
            <w10:wrap anchorx="page" anchory="page"/>
          </v:rect>
        </w:pict>
      </w:r>
    </w:p>
    <w:p w:rsidR="002D46EA" w:rsidRDefault="002D46EA">
      <w:pPr>
        <w:autoSpaceDE w:val="0"/>
        <w:autoSpaceDN w:val="0"/>
        <w:adjustRightInd w:val="0"/>
        <w:jc w:val="left"/>
        <w:rPr>
          <w:rFonts w:ascii="黑体" w:eastAsia="黑体" w:cs="黑体"/>
          <w:sz w:val="12"/>
          <w:szCs w:val="12"/>
        </w:rPr>
        <w:sectPr w:rsidR="002D46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0" w:right="1803" w:bottom="1440" w:left="1803" w:header="851" w:footer="992" w:gutter="0"/>
          <w:cols w:space="720"/>
          <w:titlePg/>
          <w:docGrid w:type="lines" w:linePitch="318"/>
        </w:sectPr>
      </w:pPr>
    </w:p>
    <w:p w:rsidR="002D46EA" w:rsidRDefault="00603998">
      <w:pPr>
        <w:autoSpaceDE w:val="0"/>
        <w:autoSpaceDN w:val="0"/>
        <w:adjustRightInd w:val="0"/>
        <w:jc w:val="left"/>
        <w:rPr>
          <w:rFonts w:ascii="黑体" w:eastAsia="黑体" w:cs="黑体"/>
          <w:sz w:val="20"/>
          <w:szCs w:val="20"/>
        </w:rPr>
      </w:pPr>
      <w:r w:rsidRPr="00603998">
        <w:rPr>
          <w:rFonts w:ascii="黑体" w:eastAsia="黑体" w:cs="黑体"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1053" type="#_x0000_t202" style="position:absolute;margin-left:-1.75pt;margin-top:26.9pt;width:262.5pt;height:129.2pt;z-index:251650560" stroked="f">
            <v:textbox style="mso-next-textbox:#文本框 29">
              <w:txbxContent>
                <w:p w:rsidR="00A32568" w:rsidRDefault="00A32568" w:rsidP="000F4106">
                  <w:pPr>
                    <w:pStyle w:val="af7"/>
                    <w:tabs>
                      <w:tab w:val="left" w:pos="7560"/>
                    </w:tabs>
                    <w:spacing w:beforeLines="100" w:afterLines="50" w:line="240" w:lineRule="auto"/>
                    <w:ind w:firstLine="0"/>
                    <w:jc w:val="center"/>
                    <w:rPr>
                      <w:rFonts w:ascii="黑体" w:cs="黑体"/>
                      <w:sz w:val="36"/>
                      <w:szCs w:val="36"/>
                    </w:rPr>
                  </w:pPr>
                  <w:bookmarkStart w:id="0" w:name="_Toc75261227"/>
                  <w:r w:rsidRPr="00623F96">
                    <w:rPr>
                      <w:rStyle w:val="ae"/>
                      <w:rFonts w:hint="eastAsia"/>
                      <w:b w:val="0"/>
                      <w:szCs w:val="44"/>
                    </w:rPr>
                    <w:t>折射率法冰点仪校准</w:t>
                  </w:r>
                  <w:r w:rsidRPr="008E77D8">
                    <w:rPr>
                      <w:rStyle w:val="ae"/>
                      <w:rFonts w:hint="eastAsia"/>
                      <w:b w:val="0"/>
                      <w:szCs w:val="44"/>
                    </w:rPr>
                    <w:t>规范</w:t>
                  </w:r>
                  <w:bookmarkEnd w:id="0"/>
                </w:p>
                <w:p w:rsidR="00A32568" w:rsidRPr="00833063" w:rsidRDefault="00A32568" w:rsidP="000F4106">
                  <w:pPr>
                    <w:autoSpaceDE w:val="0"/>
                    <w:autoSpaceDN w:val="0"/>
                    <w:adjustRightInd w:val="0"/>
                    <w:spacing w:beforeLines="100" w:line="340" w:lineRule="exact"/>
                    <w:jc w:val="center"/>
                    <w:rPr>
                      <w:rFonts w:eastAsia="黑体"/>
                      <w:b/>
                      <w:sz w:val="28"/>
                      <w:szCs w:val="28"/>
                    </w:rPr>
                  </w:pPr>
                  <w:r w:rsidRPr="00ED7172">
                    <w:rPr>
                      <w:rFonts w:eastAsia="黑体"/>
                      <w:b/>
                      <w:sz w:val="28"/>
                      <w:szCs w:val="28"/>
                    </w:rPr>
                    <w:t>Calibration Specification for Cryoscopes with Refractive Index Method</w:t>
                  </w:r>
                </w:p>
              </w:txbxContent>
            </v:textbox>
          </v:shape>
        </w:pict>
      </w:r>
      <w:r w:rsidRPr="00603998">
        <w:rPr>
          <w:rFonts w:ascii="黑体" w:eastAsia="黑体" w:cs="黑体"/>
          <w:sz w:val="28"/>
          <w:szCs w:val="28"/>
        </w:rPr>
        <w:pict>
          <v:shape id="文本框 25" o:spid="_x0000_s1049" type="#_x0000_t202" style="position:absolute;margin-left:265.55pt;margin-top:60.45pt;width:188.85pt;height:62.35pt;z-index:251649536">
            <v:stroke dashstyle="1 1" endcap="round"/>
            <v:textbox style="mso-next-textbox:#文本框 25">
              <w:txbxContent>
                <w:p w:rsidR="00A32568" w:rsidRPr="00A72D49" w:rsidRDefault="00A32568" w:rsidP="000F4106">
                  <w:pPr>
                    <w:spacing w:beforeLines="150"/>
                    <w:jc w:val="center"/>
                    <w:rPr>
                      <w:rFonts w:ascii="黑体" w:eastAsia="黑体"/>
                      <w:sz w:val="28"/>
                      <w:szCs w:val="28"/>
                    </w:rPr>
                  </w:pPr>
                  <w:r w:rsidRPr="00BE2623">
                    <w:rPr>
                      <w:rFonts w:eastAsia="BatangChe"/>
                      <w:b/>
                      <w:sz w:val="28"/>
                      <w:szCs w:val="28"/>
                    </w:rPr>
                    <w:t>JJF</w:t>
                  </w:r>
                  <w:r w:rsidRPr="00BE2623">
                    <w:rPr>
                      <w:rFonts w:ascii="黑体" w:eastAsia="黑体" w:hAnsi="黑体"/>
                      <w:sz w:val="28"/>
                      <w:szCs w:val="28"/>
                    </w:rPr>
                    <w:t>（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Ansi="黑体"/>
                      <w:sz w:val="28"/>
                      <w:szCs w:val="28"/>
                    </w:rPr>
                    <w:t>）</w:t>
                  </w:r>
                  <w:r w:rsidRPr="001660E3">
                    <w:rPr>
                      <w:rFonts w:ascii="黑体" w:eastAsia="黑体" w:hAnsi="黑体" w:hint="eastAsia"/>
                      <w:sz w:val="28"/>
                      <w:szCs w:val="28"/>
                    </w:rPr>
                    <w:t>000</w:t>
                  </w:r>
                  <w:r>
                    <w:rPr>
                      <w:rFonts w:ascii="黑体" w:eastAsia="黑体" w:hAnsi="黑体" w:hint="eastAsia"/>
                      <w:sz w:val="28"/>
                      <w:szCs w:val="28"/>
                    </w:rPr>
                    <w:t>8</w:t>
                  </w:r>
                  <w:r>
                    <w:rPr>
                      <w:rFonts w:ascii="黑体" w:eastAsia="黑体" w:hAnsi="黑体" w:cs="黑体"/>
                      <w:sz w:val="28"/>
                      <w:szCs w:val="28"/>
                    </w:rPr>
                    <w:t>－</w:t>
                  </w:r>
                  <w:r w:rsidRPr="00BE2623">
                    <w:rPr>
                      <w:rFonts w:ascii="黑体" w:eastAsia="黑体" w:hAnsi="黑体" w:hint="eastAsia"/>
                      <w:sz w:val="28"/>
                      <w:szCs w:val="28"/>
                    </w:rPr>
                    <w:t>202</w:t>
                  </w:r>
                  <w:r w:rsidRPr="007C0B99">
                    <w:rPr>
                      <w:rFonts w:ascii="黑体" w:eastAsia="黑体" w:hAnsi="黑体" w:hint="eastAsia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2D46EA">
        <w:rPr>
          <w:rFonts w:ascii="黑体" w:eastAsia="黑体" w:cs="黑体"/>
          <w:sz w:val="28"/>
          <w:szCs w:val="28"/>
        </w:rPr>
        <w:t xml:space="preserve"> </w:t>
      </w:r>
      <w:r w:rsidRPr="00603998">
        <w:rPr>
          <w:rFonts w:ascii="黑体" w:eastAsia="黑体" w:cs="黑体"/>
          <w:sz w:val="28"/>
          <w:szCs w:val="28"/>
        </w:rPr>
      </w:r>
      <w:r>
        <w:rPr>
          <w:rFonts w:ascii="黑体" w:eastAsia="黑体" w:cs="黑体"/>
          <w:sz w:val="28"/>
          <w:szCs w:val="28"/>
        </w:rPr>
        <w:pict>
          <v:group id="画布 23" o:spid="_x0000_s1047" editas="canvas" style="width:198pt;height:117pt;mso-position-horizontal-relative:char;mso-position-vertical-relative:line" coordorigin="5168,1555" coordsize="3960,2340">
            <o:lock v:ext="edit" aspectratio="t" text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5168;top:1555;width:3960;height:2340" o:preferrelative="f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>
        <w:rPr>
          <w:rFonts w:ascii="黑体" w:eastAsia="黑体" w:cs="黑体"/>
          <w:sz w:val="20"/>
          <w:szCs w:val="20"/>
        </w:rPr>
      </w:r>
      <w:r w:rsidRPr="00603998">
        <w:rPr>
          <w:rFonts w:ascii="黑体" w:eastAsia="黑体" w:cs="黑体"/>
          <w:sz w:val="20"/>
          <w:szCs w:val="20"/>
        </w:rPr>
        <w:pict>
          <v:group id="画布 18" o:spid="_x0000_s1042" editas="canvas" style="width:477.95pt;height:18pt;mso-position-horizontal-relative:char;mso-position-vertical-relative:line" coordorigin="2355,2148" coordsize="8312,313">
            <o:lock v:ext="edit" aspectratio="t" text="t"/>
            <o:diagram v:ext="edit" dgmstyle="0" dgmscalex="0" dgmscaley="0"/>
            <v:shape id="_x0000_s1041" type="#_x0000_t75" style="position:absolute;left:2355;top:2148;width:8312;height:313">
              <v:fill o:detectmouseclick="t"/>
              <v:path o:extrusionok="t"/>
              <o:lock v:ext="edit" rotation="t" text="t"/>
              <o:diagram v:ext="edit" dgmstyle="0" dgmscalex="0" dgmscaley="0"/>
            </v:shape>
            <w10:wrap type="none"/>
            <w10:anchorlock/>
          </v:group>
        </w:pict>
      </w:r>
      <w:r w:rsidR="002D46EA">
        <w:rPr>
          <w:rFonts w:ascii="黑体" w:eastAsia="黑体" w:cs="黑体" w:hint="eastAsia"/>
          <w:sz w:val="20"/>
          <w:szCs w:val="20"/>
        </w:rPr>
        <w:t xml:space="preserve">    </w:t>
      </w:r>
    </w:p>
    <w:p w:rsidR="002D46EA" w:rsidRDefault="002D46EA" w:rsidP="00D35889">
      <w:pPr>
        <w:autoSpaceDE w:val="0"/>
        <w:autoSpaceDN w:val="0"/>
        <w:adjustRightInd w:val="0"/>
        <w:ind w:firstLineChars="200" w:firstLine="560"/>
        <w:jc w:val="left"/>
        <w:rPr>
          <w:rFonts w:ascii="宋体" w:hAnsi="宋体" w:cs="黑体"/>
          <w:sz w:val="28"/>
          <w:szCs w:val="28"/>
        </w:rPr>
      </w:pPr>
    </w:p>
    <w:p w:rsidR="002D46EA" w:rsidRDefault="00603998" w:rsidP="0048635C">
      <w:pPr>
        <w:tabs>
          <w:tab w:val="left" w:pos="142"/>
        </w:tabs>
        <w:ind w:right="-1055"/>
        <w:rPr>
          <w:rFonts w:ascii="宋体" w:hAnsi="宋体"/>
          <w:sz w:val="28"/>
          <w:szCs w:val="28"/>
        </w:rPr>
      </w:pPr>
      <w:r w:rsidRPr="00603998">
        <w:rPr>
          <w:rFonts w:ascii="黑体" w:eastAsia="黑体" w:cs="黑体"/>
          <w:noProof/>
          <w:sz w:val="20"/>
          <w:szCs w:val="20"/>
        </w:rPr>
        <w:pict>
          <v:line id="直线 19" o:spid="_x0000_s1043" style="position:absolute;left:0;text-align:left;z-index:251664896" from=".25pt,4.1pt" to="453.8pt,4.15pt">
            <v:fill o:detectmouseclick="t"/>
          </v:line>
        </w:pict>
      </w:r>
    </w:p>
    <w:p w:rsidR="002D46EA" w:rsidRDefault="002D46EA">
      <w:pPr>
        <w:ind w:right="-1055"/>
        <w:rPr>
          <w:rFonts w:ascii="宋体" w:hAnsi="宋体"/>
          <w:sz w:val="28"/>
          <w:szCs w:val="28"/>
        </w:rPr>
      </w:pPr>
    </w:p>
    <w:p w:rsidR="004668CA" w:rsidRDefault="004668CA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4668CA" w:rsidRDefault="004668CA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4668CA" w:rsidRDefault="004668CA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4668CA" w:rsidRDefault="004668CA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4668CA" w:rsidRDefault="000E3C82" w:rsidP="000E3C82">
      <w:pPr>
        <w:tabs>
          <w:tab w:val="left" w:pos="4019"/>
        </w:tabs>
        <w:ind w:right="-33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</w:p>
    <w:p w:rsidR="004668CA" w:rsidRDefault="004668CA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4668CA" w:rsidRDefault="004668CA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F62977" w:rsidRDefault="00F62977" w:rsidP="004668CA">
      <w:pPr>
        <w:ind w:right="-334"/>
        <w:jc w:val="center"/>
        <w:rPr>
          <w:rFonts w:ascii="宋体" w:hAnsi="宋体"/>
          <w:sz w:val="28"/>
          <w:szCs w:val="28"/>
        </w:rPr>
      </w:pPr>
    </w:p>
    <w:p w:rsidR="002D46EA" w:rsidRDefault="002D46EA" w:rsidP="00636F58">
      <w:pPr>
        <w:spacing w:line="600" w:lineRule="exact"/>
        <w:ind w:firstLineChars="400" w:firstLine="1120"/>
        <w:rPr>
          <w:rFonts w:ascii="宋体" w:eastAsia="黑体" w:hAnsi="宋体" w:cs="宋体"/>
          <w:sz w:val="28"/>
        </w:rPr>
      </w:pPr>
      <w:r>
        <w:rPr>
          <w:rFonts w:ascii="黑体" w:eastAsia="黑体" w:hint="eastAsia"/>
          <w:sz w:val="28"/>
        </w:rPr>
        <w:t>归</w:t>
      </w:r>
      <w:r w:rsidR="00ED7172">
        <w:rPr>
          <w:rFonts w:ascii="黑体" w:eastAsia="黑体" w:hint="eastAsia"/>
          <w:sz w:val="28"/>
        </w:rPr>
        <w:t xml:space="preserve">  </w:t>
      </w:r>
      <w:r>
        <w:rPr>
          <w:rFonts w:ascii="黑体" w:eastAsia="黑体" w:hint="eastAsia"/>
          <w:sz w:val="28"/>
        </w:rPr>
        <w:t>口 单 位：</w:t>
      </w:r>
      <w:r>
        <w:rPr>
          <w:rFonts w:ascii="宋体" w:hAnsi="宋体" w:cs="宋体" w:hint="eastAsia"/>
          <w:sz w:val="28"/>
        </w:rPr>
        <w:t>中国兵器工业标准化研究所</w:t>
      </w:r>
    </w:p>
    <w:p w:rsidR="002D46EA" w:rsidRDefault="002D46EA" w:rsidP="00636F58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主要起草单位：</w:t>
      </w:r>
      <w:r w:rsidR="00ED7172" w:rsidRPr="00ED7172">
        <w:rPr>
          <w:rFonts w:ascii="宋体" w:hint="eastAsia"/>
          <w:sz w:val="28"/>
        </w:rPr>
        <w:t>黑龙江华安精益计量技术研究院有限公司</w:t>
      </w:r>
    </w:p>
    <w:p w:rsidR="002D46EA" w:rsidRDefault="002D46EA" w:rsidP="00636F58">
      <w:pPr>
        <w:spacing w:line="600" w:lineRule="exact"/>
        <w:ind w:firstLineChars="400" w:firstLine="1120"/>
        <w:rPr>
          <w:rFonts w:ascii="宋体"/>
          <w:sz w:val="28"/>
        </w:rPr>
      </w:pPr>
      <w:r>
        <w:rPr>
          <w:rFonts w:ascii="黑体" w:eastAsia="黑体" w:hint="eastAsia"/>
          <w:sz w:val="28"/>
        </w:rPr>
        <w:t>参加</w:t>
      </w:r>
      <w:r w:rsidRPr="007576A5">
        <w:rPr>
          <w:rFonts w:ascii="宋体" w:hAnsi="宋体" w:cs="宋体" w:hint="eastAsia"/>
          <w:sz w:val="28"/>
        </w:rPr>
        <w:t>起草</w:t>
      </w:r>
      <w:r>
        <w:rPr>
          <w:rFonts w:ascii="黑体" w:eastAsia="黑体" w:hint="eastAsia"/>
          <w:sz w:val="28"/>
        </w:rPr>
        <w:t>单位：</w:t>
      </w:r>
      <w:r w:rsidR="00ED7172" w:rsidRPr="00ED7172">
        <w:rPr>
          <w:rFonts w:ascii="宋体" w:hAnsi="宋体" w:hint="eastAsia"/>
          <w:sz w:val="28"/>
        </w:rPr>
        <w:t>吉林江机特种工业有限公司</w:t>
      </w:r>
    </w:p>
    <w:p w:rsidR="00ED7172" w:rsidRDefault="00ED7172" w:rsidP="00F45726">
      <w:pPr>
        <w:spacing w:line="600" w:lineRule="exact"/>
        <w:ind w:firstLineChars="400" w:firstLine="1120"/>
        <w:rPr>
          <w:sz w:val="28"/>
        </w:rPr>
      </w:pPr>
      <w:r>
        <w:rPr>
          <w:rFonts w:ascii="黑体" w:eastAsia="黑体" w:hint="eastAsia"/>
          <w:sz w:val="28"/>
        </w:rPr>
        <w:t xml:space="preserve">            </w:t>
      </w:r>
      <w:r w:rsidR="00F45726">
        <w:rPr>
          <w:rFonts w:ascii="黑体" w:eastAsia="黑体" w:hint="eastAsia"/>
          <w:sz w:val="28"/>
        </w:rPr>
        <w:t xml:space="preserve"> </w:t>
      </w:r>
      <w:r w:rsidR="004A3204"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 xml:space="preserve"> </w:t>
      </w:r>
      <w:r>
        <w:rPr>
          <w:rFonts w:hint="eastAsia"/>
          <w:sz w:val="28"/>
        </w:rPr>
        <w:t>中国航发哈尔滨东安发动机有限公司</w:t>
      </w:r>
    </w:p>
    <w:p w:rsidR="002D46EA" w:rsidRDefault="00ED7172" w:rsidP="00F45726">
      <w:pPr>
        <w:spacing w:line="600" w:lineRule="exact"/>
        <w:ind w:firstLineChars="400" w:firstLine="112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 xml:space="preserve">         </w:t>
      </w:r>
      <w:r w:rsidR="00F45726"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 xml:space="preserve">  </w:t>
      </w:r>
      <w:r w:rsidR="004A3204"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 xml:space="preserve">  </w:t>
      </w:r>
      <w:r>
        <w:rPr>
          <w:rFonts w:hint="eastAsia"/>
          <w:sz w:val="28"/>
        </w:rPr>
        <w:t>空军装备部驻哈尔滨地区第三军事代表室</w:t>
      </w:r>
    </w:p>
    <w:p w:rsidR="002D46EA" w:rsidRDefault="002D46EA">
      <w:pPr>
        <w:ind w:right="-1054" w:firstLine="570"/>
        <w:rPr>
          <w:rFonts w:ascii="黑体" w:eastAsia="黑体"/>
          <w:sz w:val="28"/>
        </w:rPr>
      </w:pPr>
    </w:p>
    <w:p w:rsidR="00833063" w:rsidRDefault="00833063">
      <w:pPr>
        <w:ind w:right="-1054" w:firstLine="570"/>
        <w:rPr>
          <w:rFonts w:ascii="黑体" w:eastAsia="黑体"/>
          <w:sz w:val="28"/>
        </w:rPr>
      </w:pPr>
    </w:p>
    <w:p w:rsidR="002D46EA" w:rsidRDefault="002D46EA">
      <w:pPr>
        <w:ind w:right="-1054" w:firstLine="570"/>
        <w:rPr>
          <w:rFonts w:ascii="黑体" w:eastAsia="黑体"/>
          <w:sz w:val="28"/>
        </w:rPr>
      </w:pPr>
    </w:p>
    <w:p w:rsidR="00833063" w:rsidRDefault="00833063">
      <w:pPr>
        <w:ind w:right="-1054" w:firstLine="570"/>
        <w:rPr>
          <w:rFonts w:ascii="黑体" w:eastAsia="黑体"/>
          <w:sz w:val="28"/>
        </w:rPr>
      </w:pPr>
    </w:p>
    <w:p w:rsidR="00ED7172" w:rsidRDefault="00ED7172">
      <w:pPr>
        <w:ind w:right="-1054" w:firstLine="570"/>
        <w:rPr>
          <w:rFonts w:ascii="黑体" w:eastAsia="黑体"/>
          <w:sz w:val="28"/>
        </w:rPr>
      </w:pPr>
    </w:p>
    <w:p w:rsidR="00ED7172" w:rsidRDefault="00ED7172">
      <w:pPr>
        <w:ind w:right="-1054" w:firstLine="570"/>
        <w:rPr>
          <w:rFonts w:ascii="黑体" w:eastAsia="黑体"/>
          <w:sz w:val="28"/>
        </w:rPr>
      </w:pPr>
    </w:p>
    <w:p w:rsidR="00B104BE" w:rsidRDefault="00B104BE">
      <w:pPr>
        <w:ind w:right="-1054" w:firstLine="570"/>
        <w:rPr>
          <w:rFonts w:ascii="黑体" w:eastAsia="黑体"/>
          <w:sz w:val="28"/>
        </w:rPr>
      </w:pPr>
    </w:p>
    <w:p w:rsidR="009B546B" w:rsidRDefault="009B546B">
      <w:pPr>
        <w:ind w:right="-1054" w:firstLine="570"/>
        <w:rPr>
          <w:rFonts w:ascii="黑体" w:eastAsia="黑体"/>
          <w:sz w:val="28"/>
        </w:rPr>
      </w:pPr>
    </w:p>
    <w:p w:rsidR="00156856" w:rsidRDefault="00156856" w:rsidP="000F4106">
      <w:pPr>
        <w:spacing w:beforeLines="75"/>
        <w:ind w:right="-1055" w:firstLine="573"/>
        <w:rPr>
          <w:rFonts w:ascii="宋体"/>
          <w:sz w:val="28"/>
        </w:rPr>
      </w:pPr>
      <w:r>
        <w:rPr>
          <w:rFonts w:ascii="宋体" w:hAnsi="宋体" w:cs="宋体" w:hint="eastAsia"/>
          <w:sz w:val="28"/>
        </w:rPr>
        <w:t>本规范技术条文委托起草单位负责解释</w:t>
      </w:r>
    </w:p>
    <w:p w:rsidR="002D46EA" w:rsidRDefault="002D46EA">
      <w:pPr>
        <w:ind w:right="-334"/>
        <w:jc w:val="center"/>
        <w:sectPr w:rsidR="002D46EA" w:rsidSect="00455DC8">
          <w:headerReference w:type="even" r:id="rId15"/>
          <w:headerReference w:type="default" r:id="rId16"/>
          <w:footerReference w:type="default" r:id="rId17"/>
          <w:footerReference w:type="first" r:id="rId18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</w:p>
    <w:p w:rsidR="002D46EA" w:rsidRDefault="002D46EA">
      <w:pPr>
        <w:ind w:right="-1054"/>
        <w:rPr>
          <w:rFonts w:ascii="黑体" w:eastAsia="黑体"/>
          <w:sz w:val="28"/>
        </w:rPr>
      </w:pPr>
    </w:p>
    <w:p w:rsidR="002D46EA" w:rsidRDefault="002D46EA">
      <w:pPr>
        <w:ind w:right="-1054"/>
        <w:rPr>
          <w:rFonts w:ascii="宋体"/>
          <w:sz w:val="28"/>
        </w:rPr>
      </w:pPr>
    </w:p>
    <w:p w:rsidR="00CB2186" w:rsidRDefault="00CB2186">
      <w:pPr>
        <w:ind w:right="-1054"/>
        <w:rPr>
          <w:rFonts w:ascii="宋体"/>
          <w:sz w:val="28"/>
        </w:rPr>
      </w:pPr>
    </w:p>
    <w:p w:rsidR="003A055F" w:rsidRPr="003A055F" w:rsidRDefault="003A055F" w:rsidP="003A055F">
      <w:pPr>
        <w:spacing w:line="600" w:lineRule="exact"/>
        <w:ind w:right="-1055" w:firstLineChars="200" w:firstLine="560"/>
        <w:rPr>
          <w:rFonts w:ascii="黑体" w:eastAsia="黑体"/>
          <w:sz w:val="28"/>
        </w:rPr>
      </w:pPr>
      <w:r w:rsidRPr="003A055F">
        <w:rPr>
          <w:rFonts w:ascii="黑体" w:eastAsia="黑体"/>
          <w:sz w:val="28"/>
        </w:rPr>
        <w:t>本规范主要起草人：</w:t>
      </w:r>
    </w:p>
    <w:p w:rsidR="003A055F" w:rsidRPr="003A055F" w:rsidRDefault="003A055F" w:rsidP="003A055F">
      <w:pPr>
        <w:spacing w:line="600" w:lineRule="exact"/>
        <w:ind w:right="-1055" w:firstLineChars="700" w:firstLine="1960"/>
        <w:rPr>
          <w:rFonts w:ascii="宋体"/>
          <w:sz w:val="28"/>
        </w:rPr>
      </w:pPr>
      <w:r>
        <w:rPr>
          <w:rFonts w:ascii="宋体" w:hint="eastAsia"/>
          <w:sz w:val="28"/>
        </w:rPr>
        <w:t>段长生（</w:t>
      </w:r>
      <w:r w:rsidRPr="003A055F">
        <w:rPr>
          <w:rFonts w:ascii="宋体" w:hint="eastAsia"/>
          <w:sz w:val="28"/>
        </w:rPr>
        <w:t>黑龙江华安精益计量技术研究院有限公司</w:t>
      </w:r>
      <w:r>
        <w:rPr>
          <w:rFonts w:ascii="宋体" w:hint="eastAsia"/>
          <w:sz w:val="28"/>
        </w:rPr>
        <w:t>）</w:t>
      </w:r>
    </w:p>
    <w:p w:rsidR="003A055F" w:rsidRPr="003A055F" w:rsidRDefault="003A055F" w:rsidP="003A055F">
      <w:pPr>
        <w:spacing w:line="600" w:lineRule="exact"/>
        <w:ind w:right="-1055" w:firstLineChars="700" w:firstLine="1960"/>
        <w:rPr>
          <w:rFonts w:ascii="宋体"/>
          <w:sz w:val="28"/>
        </w:rPr>
      </w:pPr>
      <w:r>
        <w:rPr>
          <w:rFonts w:ascii="宋体" w:hint="eastAsia"/>
          <w:sz w:val="28"/>
        </w:rPr>
        <w:t>王文英（</w:t>
      </w:r>
      <w:r w:rsidRPr="003A055F">
        <w:rPr>
          <w:rFonts w:ascii="宋体" w:hint="eastAsia"/>
          <w:sz w:val="28"/>
        </w:rPr>
        <w:t>黑龙江华安精益计量技术研究院有限公司</w:t>
      </w:r>
      <w:r>
        <w:rPr>
          <w:rFonts w:ascii="宋体" w:hint="eastAsia"/>
          <w:sz w:val="28"/>
        </w:rPr>
        <w:t>）</w:t>
      </w:r>
    </w:p>
    <w:p w:rsidR="003A055F" w:rsidRDefault="003A055F" w:rsidP="003A055F">
      <w:pPr>
        <w:spacing w:line="600" w:lineRule="exact"/>
        <w:ind w:right="-1055" w:firstLineChars="500" w:firstLine="1400"/>
        <w:rPr>
          <w:rFonts w:eastAsia="黑体"/>
          <w:sz w:val="28"/>
        </w:rPr>
      </w:pPr>
      <w:r>
        <w:rPr>
          <w:rFonts w:eastAsia="黑体"/>
          <w:sz w:val="28"/>
        </w:rPr>
        <w:t>参加</w:t>
      </w:r>
      <w:r w:rsidRPr="003A055F">
        <w:rPr>
          <w:rFonts w:ascii="黑体" w:eastAsia="黑体"/>
          <w:sz w:val="28"/>
        </w:rPr>
        <w:t>起草</w:t>
      </w:r>
      <w:r>
        <w:rPr>
          <w:rFonts w:eastAsia="黑体"/>
          <w:sz w:val="28"/>
        </w:rPr>
        <w:t>人：</w:t>
      </w:r>
    </w:p>
    <w:p w:rsidR="003A055F" w:rsidRPr="003A055F" w:rsidRDefault="003A055F" w:rsidP="003A055F">
      <w:pPr>
        <w:spacing w:line="600" w:lineRule="exact"/>
        <w:ind w:right="-1055" w:firstLineChars="700" w:firstLine="1960"/>
        <w:rPr>
          <w:rFonts w:ascii="宋体"/>
          <w:sz w:val="28"/>
        </w:rPr>
      </w:pPr>
      <w:r>
        <w:rPr>
          <w:rFonts w:ascii="宋体" w:hint="eastAsia"/>
          <w:sz w:val="28"/>
        </w:rPr>
        <w:t>宋骐羽（</w:t>
      </w:r>
      <w:r w:rsidRPr="003A055F">
        <w:rPr>
          <w:rFonts w:ascii="宋体" w:hint="eastAsia"/>
          <w:sz w:val="28"/>
        </w:rPr>
        <w:t>吉林江机特种工业有限公司</w:t>
      </w:r>
      <w:r>
        <w:rPr>
          <w:rFonts w:ascii="宋体" w:hint="eastAsia"/>
          <w:sz w:val="28"/>
        </w:rPr>
        <w:t>）</w:t>
      </w:r>
    </w:p>
    <w:p w:rsidR="003A055F" w:rsidRPr="003A055F" w:rsidRDefault="003A055F" w:rsidP="003A055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A055F">
        <w:rPr>
          <w:rFonts w:ascii="宋体" w:hint="eastAsia"/>
          <w:sz w:val="28"/>
        </w:rPr>
        <w:t>李  刚（中国航发哈尔滨东安发动机有限公司）</w:t>
      </w:r>
    </w:p>
    <w:p w:rsidR="002D46EA" w:rsidRPr="003A055F" w:rsidRDefault="003A055F" w:rsidP="003A055F">
      <w:pPr>
        <w:spacing w:line="600" w:lineRule="exact"/>
        <w:ind w:right="-1055" w:firstLineChars="700" w:firstLine="1960"/>
        <w:rPr>
          <w:rFonts w:ascii="宋体"/>
          <w:sz w:val="28"/>
        </w:rPr>
      </w:pPr>
      <w:r w:rsidRPr="003A055F">
        <w:rPr>
          <w:rFonts w:ascii="宋体" w:hint="eastAsia"/>
          <w:sz w:val="28"/>
        </w:rPr>
        <w:t>李  察</w:t>
      </w:r>
      <w:r w:rsidRPr="003A055F">
        <w:rPr>
          <w:rFonts w:ascii="宋体"/>
          <w:sz w:val="28"/>
        </w:rPr>
        <w:t>（</w:t>
      </w:r>
      <w:r w:rsidRPr="003A055F">
        <w:rPr>
          <w:rFonts w:ascii="宋体" w:hint="eastAsia"/>
          <w:sz w:val="28"/>
        </w:rPr>
        <w:t>空军装备部驻哈尔滨地区第三军事代表室</w:t>
      </w:r>
      <w:r w:rsidRPr="003A055F">
        <w:rPr>
          <w:rFonts w:ascii="宋体"/>
          <w:sz w:val="28"/>
        </w:rPr>
        <w:t>）</w:t>
      </w:r>
    </w:p>
    <w:p w:rsidR="002D46EA" w:rsidRDefault="002D46EA" w:rsidP="008E77D8">
      <w:pPr>
        <w:tabs>
          <w:tab w:val="left" w:pos="2268"/>
        </w:tabs>
        <w:ind w:right="-334"/>
        <w:jc w:val="center"/>
        <w:rPr>
          <w:rFonts w:eastAsia="黑体"/>
          <w:sz w:val="44"/>
        </w:rPr>
      </w:pPr>
    </w:p>
    <w:p w:rsidR="002D46EA" w:rsidRDefault="002D46EA">
      <w:pPr>
        <w:ind w:right="-334"/>
        <w:jc w:val="center"/>
        <w:rPr>
          <w:rFonts w:eastAsia="黑体"/>
          <w:sz w:val="44"/>
        </w:rPr>
      </w:pPr>
    </w:p>
    <w:p w:rsidR="002D46EA" w:rsidRDefault="002D46EA">
      <w:pPr>
        <w:ind w:right="-334"/>
        <w:jc w:val="center"/>
        <w:rPr>
          <w:rFonts w:eastAsia="黑体"/>
          <w:sz w:val="44"/>
        </w:rPr>
      </w:pPr>
    </w:p>
    <w:p w:rsidR="008D52D8" w:rsidRDefault="008D52D8">
      <w:pPr>
        <w:widowControl/>
        <w:jc w:val="left"/>
        <w:rPr>
          <w:rFonts w:eastAsia="黑体"/>
          <w:sz w:val="44"/>
        </w:rPr>
      </w:pPr>
    </w:p>
    <w:p w:rsidR="002D46EA" w:rsidRDefault="002D46EA">
      <w:pPr>
        <w:ind w:right="-334"/>
        <w:jc w:val="center"/>
        <w:rPr>
          <w:rFonts w:eastAsia="黑体"/>
          <w:sz w:val="44"/>
        </w:rPr>
      </w:pPr>
    </w:p>
    <w:p w:rsidR="008D52D8" w:rsidRDefault="008D52D8">
      <w:pPr>
        <w:widowControl/>
        <w:jc w:val="left"/>
        <w:rPr>
          <w:rFonts w:eastAsia="黑体"/>
          <w:sz w:val="44"/>
        </w:rPr>
      </w:pPr>
    </w:p>
    <w:p w:rsidR="00D221C6" w:rsidRDefault="00D221C6">
      <w:pPr>
        <w:ind w:right="-334"/>
        <w:jc w:val="center"/>
        <w:rPr>
          <w:rFonts w:eastAsia="黑体"/>
          <w:sz w:val="44"/>
        </w:rPr>
        <w:sectPr w:rsidR="00D221C6" w:rsidSect="00455DC8">
          <w:headerReference w:type="default" r:id="rId19"/>
          <w:footerReference w:type="even" r:id="rId20"/>
          <w:footerReference w:type="default" r:id="rId21"/>
          <w:pgSz w:w="11906" w:h="16838" w:code="9"/>
          <w:pgMar w:top="1418" w:right="1418" w:bottom="1418" w:left="1418" w:header="1361" w:footer="1134" w:gutter="0"/>
          <w:pgNumType w:fmt="upperRoman" w:start="1"/>
          <w:cols w:space="720"/>
          <w:docGrid w:linePitch="312"/>
        </w:sectPr>
      </w:pPr>
    </w:p>
    <w:p w:rsidR="002D46EA" w:rsidRDefault="002D46EA" w:rsidP="000F4106">
      <w:pPr>
        <w:spacing w:afterLines="100" w:line="82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目</w:t>
      </w:r>
      <w:r>
        <w:rPr>
          <w:rFonts w:eastAsia="黑体" w:hint="eastAsia"/>
          <w:sz w:val="44"/>
        </w:rPr>
        <w:t xml:space="preserve"> </w:t>
      </w:r>
      <w:r w:rsidR="00A1391D"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 xml:space="preserve"> </w:t>
      </w:r>
      <w:r>
        <w:rPr>
          <w:rFonts w:eastAsia="黑体" w:hint="eastAsia"/>
          <w:sz w:val="44"/>
        </w:rPr>
        <w:t>录</w:t>
      </w:r>
    </w:p>
    <w:bookmarkStart w:id="1" w:name="_Toc24723471"/>
    <w:p w:rsidR="0058573D" w:rsidRPr="0058573D" w:rsidRDefault="00603998" w:rsidP="0058573D">
      <w:pPr>
        <w:pStyle w:val="20"/>
        <w:tabs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r w:rsidRPr="0058573D">
        <w:rPr>
          <w:rFonts w:asciiTheme="minorEastAsia" w:eastAsiaTheme="minorEastAsia" w:hAnsiTheme="minorEastAsia" w:cstheme="minorBidi"/>
          <w:noProof/>
          <w:sz w:val="24"/>
        </w:rPr>
        <w:fldChar w:fldCharType="begin"/>
      </w:r>
      <w:r w:rsidR="0058573D" w:rsidRPr="0058573D">
        <w:rPr>
          <w:rFonts w:asciiTheme="minorEastAsia" w:eastAsiaTheme="minorEastAsia" w:hAnsiTheme="minorEastAsia" w:cstheme="minorBidi"/>
          <w:noProof/>
          <w:sz w:val="24"/>
        </w:rPr>
        <w:instrText xml:space="preserve"> TOC \o "1-3" \h \z \u </w:instrText>
      </w:r>
      <w:r w:rsidRPr="0058573D">
        <w:rPr>
          <w:rFonts w:asciiTheme="minorEastAsia" w:eastAsiaTheme="minorEastAsia" w:hAnsiTheme="minorEastAsia" w:cstheme="minorBidi"/>
          <w:noProof/>
          <w:sz w:val="24"/>
        </w:rPr>
        <w:fldChar w:fldCharType="separate"/>
      </w:r>
      <w:hyperlink w:anchor="_Toc75261228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引言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_Toc75261228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II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29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1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范围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_Toc75261229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1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30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2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引用文件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_Toc75261230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1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31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3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概述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_Toc75261231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1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33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4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计量特性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_Toc75261233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34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4.1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 xml:space="preserve">　外观及性能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_Toc75261234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0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 xml:space="preserve">4.2  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计量性能要求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_Toc75261240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3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5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校准条件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_Toc75261243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4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 xml:space="preserve">5.1  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环境条件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_Toc75261244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5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 xml:space="preserve">5.2  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测量标准及其他设备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_Toc75261245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6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6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校准项目和校准方法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_Toc75261246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7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 xml:space="preserve">6.1  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校准项目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_Toc75261247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2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48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 xml:space="preserve">6.2  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校准方法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_Toc75261248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3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56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7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校准结果表达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_Toc75261256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4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426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57" w:history="1"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8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复校时间间隔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_Toc75261257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4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840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58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附录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A</w:t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 xml:space="preserve">  </w:t>
      </w:r>
      <w:hyperlink w:anchor="_Toc75261259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丙二醇水溶液配制方法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_Toc75261259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5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840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62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附录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B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 xml:space="preserve">  </w:t>
        </w:r>
      </w:hyperlink>
      <w:hyperlink w:anchor="_Toc75261263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丙二醇水溶液浓度与冰点值对应关系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_Toc75261263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6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840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64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附录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C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 xml:space="preserve">  </w:t>
        </w:r>
      </w:hyperlink>
      <w:hyperlink w:anchor="_Toc75261265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原始记录格式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_Toc75261265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7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840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69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附录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D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 xml:space="preserve"> </w:t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 xml:space="preserve"> </w:t>
      </w:r>
      <w:hyperlink w:anchor="_Toc75261270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校准证书内页格式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_Toc75261270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9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58573D" w:rsidRPr="0058573D" w:rsidRDefault="00603998" w:rsidP="0058573D">
      <w:pPr>
        <w:pStyle w:val="20"/>
        <w:tabs>
          <w:tab w:val="left" w:pos="840"/>
          <w:tab w:val="right" w:leader="dot" w:pos="9060"/>
        </w:tabs>
        <w:spacing w:line="400" w:lineRule="exact"/>
        <w:ind w:leftChars="0" w:left="0"/>
        <w:rPr>
          <w:rFonts w:asciiTheme="minorEastAsia" w:eastAsiaTheme="minorEastAsia" w:hAnsiTheme="minorEastAsia" w:cstheme="minorBidi"/>
          <w:noProof/>
          <w:sz w:val="24"/>
        </w:rPr>
      </w:pPr>
      <w:hyperlink w:anchor="_Toc75261271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附录</w:t>
        </w:r>
        <w:r w:rsidR="0058573D" w:rsidRPr="0058573D">
          <w:rPr>
            <w:rFonts w:asciiTheme="minorEastAsia" w:eastAsiaTheme="minorEastAsia" w:hAnsiTheme="minorEastAsia" w:cstheme="minorBidi"/>
            <w:noProof/>
            <w:sz w:val="24"/>
          </w:rPr>
          <w:t>E</w:t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 xml:space="preserve">  </w:t>
        </w:r>
      </w:hyperlink>
      <w:hyperlink w:anchor="_Toc75261272" w:history="1">
        <w:r w:rsidR="0058573D" w:rsidRPr="0058573D">
          <w:rPr>
            <w:rFonts w:asciiTheme="minorEastAsia" w:eastAsiaTheme="minorEastAsia" w:hAnsiTheme="minorEastAsia" w:cstheme="minorBidi" w:hint="eastAsia"/>
            <w:noProof/>
            <w:sz w:val="24"/>
          </w:rPr>
          <w:t>测量不确定度评定示例</w:t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tab/>
        </w:r>
        <w:r w:rsidR="0058573D" w:rsidRPr="0058573D">
          <w:rPr>
            <w:rFonts w:asciiTheme="minorEastAsia" w:eastAsiaTheme="minorEastAsia" w:hAnsiTheme="minorEastAsia" w:cstheme="minorBidi" w:hint="eastAsia"/>
            <w:noProof/>
            <w:webHidden/>
            <w:sz w:val="24"/>
          </w:rPr>
          <w:t>（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begin"/>
        </w:r>
        <w:r w:rsidR="0058573D"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instrText xml:space="preserve"> PAGEREF _Toc75261272 \h </w:instrTex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separate"/>
        </w:r>
        <w:r w:rsidR="00BD224A">
          <w:rPr>
            <w:rFonts w:asciiTheme="minorEastAsia" w:eastAsiaTheme="minorEastAsia" w:hAnsiTheme="minorEastAsia" w:cstheme="minorBidi"/>
            <w:noProof/>
            <w:webHidden/>
            <w:sz w:val="24"/>
          </w:rPr>
          <w:t>10</w:t>
        </w:r>
        <w:r w:rsidRPr="0058573D">
          <w:rPr>
            <w:rFonts w:asciiTheme="minorEastAsia" w:eastAsiaTheme="minorEastAsia" w:hAnsiTheme="minorEastAsia" w:cstheme="minorBidi"/>
            <w:noProof/>
            <w:webHidden/>
            <w:sz w:val="24"/>
          </w:rPr>
          <w:fldChar w:fldCharType="end"/>
        </w:r>
      </w:hyperlink>
      <w:r w:rsidR="0058573D" w:rsidRPr="0058573D">
        <w:rPr>
          <w:rFonts w:asciiTheme="minorEastAsia" w:eastAsiaTheme="minorEastAsia" w:hAnsiTheme="minorEastAsia" w:cstheme="minorBidi" w:hint="eastAsia"/>
          <w:noProof/>
          <w:sz w:val="24"/>
        </w:rPr>
        <w:t>）</w:t>
      </w:r>
    </w:p>
    <w:p w:rsidR="009A7E95" w:rsidRPr="009A7E95" w:rsidRDefault="00603998" w:rsidP="0058573D">
      <w:pPr>
        <w:pStyle w:val="20"/>
        <w:tabs>
          <w:tab w:val="left" w:pos="840"/>
          <w:tab w:val="right" w:leader="dot" w:pos="9060"/>
        </w:tabs>
        <w:spacing w:line="400" w:lineRule="exact"/>
        <w:ind w:leftChars="0" w:left="0"/>
        <w:rPr>
          <w:noProof/>
          <w:color w:val="000000" w:themeColor="text1"/>
          <w:sz w:val="24"/>
        </w:rPr>
      </w:pPr>
      <w:r w:rsidRPr="0058573D">
        <w:rPr>
          <w:rFonts w:asciiTheme="minorEastAsia" w:eastAsiaTheme="minorEastAsia" w:hAnsiTheme="minorEastAsia" w:cstheme="minorBidi"/>
          <w:noProof/>
          <w:sz w:val="24"/>
        </w:rPr>
        <w:fldChar w:fldCharType="end"/>
      </w:r>
      <w:r w:rsidR="000F324C" w:rsidRPr="009A7E95">
        <w:rPr>
          <w:noProof/>
          <w:color w:val="000000" w:themeColor="text1"/>
          <w:sz w:val="24"/>
        </w:rPr>
        <w:t xml:space="preserve"> </w:t>
      </w:r>
    </w:p>
    <w:p w:rsidR="009A7E95" w:rsidRDefault="009A7E95">
      <w:pPr>
        <w:widowControl/>
        <w:jc w:val="left"/>
        <w:rPr>
          <w:rFonts w:asciiTheme="minorEastAsia" w:eastAsiaTheme="minorEastAsia" w:hAnsiTheme="minorEastAsia"/>
          <w:kern w:val="2"/>
        </w:rPr>
      </w:pPr>
    </w:p>
    <w:p w:rsidR="00CD01C0" w:rsidRPr="001E2B41" w:rsidRDefault="00CD01C0" w:rsidP="00CD01C0">
      <w:pPr>
        <w:ind w:firstLineChars="200" w:firstLine="480"/>
      </w:pPr>
    </w:p>
    <w:p w:rsidR="00647C79" w:rsidRPr="00CD01C0" w:rsidRDefault="00647C79" w:rsidP="00647C79">
      <w:pPr>
        <w:pStyle w:val="20"/>
        <w:tabs>
          <w:tab w:val="right" w:leader="dot" w:pos="9060"/>
        </w:tabs>
        <w:spacing w:line="360" w:lineRule="auto"/>
        <w:ind w:leftChars="0" w:left="0"/>
        <w:rPr>
          <w:sz w:val="24"/>
        </w:rPr>
        <w:sectPr w:rsidR="00647C79" w:rsidRPr="00CD01C0">
          <w:footerReference w:type="default" r:id="rId22"/>
          <w:footerReference w:type="first" r:id="rId23"/>
          <w:pgSz w:w="11906" w:h="16838"/>
          <w:pgMar w:top="1871" w:right="1418" w:bottom="1418" w:left="1418" w:header="1418" w:footer="1077" w:gutter="0"/>
          <w:pgNumType w:fmt="upperRoman" w:start="1"/>
          <w:cols w:space="720"/>
          <w:docGrid w:type="lines" w:linePitch="312"/>
        </w:sectPr>
      </w:pPr>
    </w:p>
    <w:p w:rsidR="002D46EA" w:rsidRDefault="002D46EA" w:rsidP="000F324C">
      <w:pPr>
        <w:pStyle w:val="ac"/>
        <w:spacing w:before="0" w:after="240" w:line="820" w:lineRule="exact"/>
        <w:rPr>
          <w:rFonts w:ascii="黑体" w:eastAsia="黑体" w:hAnsi="黑体"/>
          <w:b w:val="0"/>
          <w:sz w:val="44"/>
          <w:szCs w:val="44"/>
        </w:rPr>
      </w:pPr>
      <w:bookmarkStart w:id="2" w:name="_Toc353978180"/>
      <w:bookmarkStart w:id="3" w:name="_Toc488486864"/>
      <w:bookmarkStart w:id="4" w:name="_Toc75261228"/>
      <w:bookmarkEnd w:id="1"/>
      <w:r w:rsidRPr="000F324C">
        <w:rPr>
          <w:rFonts w:ascii="黑体" w:eastAsia="黑体" w:hAnsi="黑体" w:hint="eastAsia"/>
          <w:b w:val="0"/>
          <w:sz w:val="44"/>
          <w:szCs w:val="44"/>
        </w:rPr>
        <w:lastRenderedPageBreak/>
        <w:t>引</w:t>
      </w:r>
      <w:r w:rsidR="00A33B18" w:rsidRPr="000F324C">
        <w:rPr>
          <w:rFonts w:ascii="黑体" w:eastAsia="黑体" w:hAnsi="黑体" w:hint="eastAsia"/>
          <w:b w:val="0"/>
          <w:sz w:val="44"/>
          <w:szCs w:val="44"/>
        </w:rPr>
        <w:t xml:space="preserve"> </w:t>
      </w:r>
      <w:r w:rsidR="00A1391D" w:rsidRPr="000F324C">
        <w:rPr>
          <w:rFonts w:ascii="黑体" w:eastAsia="黑体" w:hAnsi="黑体" w:hint="eastAsia"/>
          <w:b w:val="0"/>
          <w:sz w:val="44"/>
          <w:szCs w:val="44"/>
        </w:rPr>
        <w:t xml:space="preserve">  </w:t>
      </w:r>
      <w:r w:rsidR="00A33B18" w:rsidRPr="000F324C">
        <w:rPr>
          <w:rFonts w:ascii="黑体" w:eastAsia="黑体" w:hAnsi="黑体" w:hint="eastAsia"/>
          <w:b w:val="0"/>
          <w:sz w:val="44"/>
          <w:szCs w:val="44"/>
        </w:rPr>
        <w:t xml:space="preserve"> </w:t>
      </w:r>
      <w:r w:rsidRPr="000F324C">
        <w:rPr>
          <w:rFonts w:ascii="黑体" w:eastAsia="黑体" w:hAnsi="黑体" w:hint="eastAsia"/>
          <w:b w:val="0"/>
          <w:sz w:val="44"/>
          <w:szCs w:val="44"/>
        </w:rPr>
        <w:t>言</w:t>
      </w:r>
      <w:bookmarkEnd w:id="2"/>
      <w:bookmarkEnd w:id="3"/>
      <w:bookmarkEnd w:id="4"/>
    </w:p>
    <w:p w:rsidR="0048616C" w:rsidRPr="0048616C" w:rsidRDefault="0048616C" w:rsidP="0048616C">
      <w:pPr>
        <w:pStyle w:val="ab"/>
        <w:spacing w:line="400" w:lineRule="exact"/>
        <w:ind w:firstLine="488"/>
        <w:rPr>
          <w:rFonts w:asciiTheme="minorEastAsia" w:eastAsiaTheme="minorEastAsia" w:hAnsiTheme="minorEastAsia" w:cs="宋体"/>
          <w:color w:val="000000"/>
          <w:spacing w:val="2"/>
        </w:rPr>
      </w:pPr>
      <w:r w:rsidRPr="0048616C">
        <w:rPr>
          <w:rFonts w:asciiTheme="minorEastAsia" w:eastAsiaTheme="minorEastAsia" w:hAnsiTheme="minorEastAsia" w:cs="宋体" w:hint="eastAsia"/>
          <w:color w:val="000000"/>
          <w:spacing w:val="2"/>
        </w:rPr>
        <w:t>本规范依据JJF</w:t>
      </w:r>
      <w:r w:rsidRPr="0048616C">
        <w:rPr>
          <w:rFonts w:asciiTheme="minorEastAsia" w:eastAsiaTheme="minorEastAsia" w:hAnsiTheme="minorEastAsia" w:cs="宋体" w:hint="eastAsia"/>
          <w:color w:val="000000"/>
          <w:spacing w:val="2"/>
          <w:vertAlign w:val="superscript"/>
        </w:rPr>
        <w:t xml:space="preserve"> </w:t>
      </w:r>
      <w:r w:rsidRPr="0048616C">
        <w:rPr>
          <w:rFonts w:asciiTheme="minorEastAsia" w:eastAsiaTheme="minorEastAsia" w:hAnsiTheme="minorEastAsia" w:cs="宋体" w:hint="eastAsia"/>
          <w:color w:val="000000"/>
          <w:spacing w:val="2"/>
        </w:rPr>
        <w:t>1071－2010《国家计量校准规范编写规则》、JJF</w:t>
      </w:r>
      <w:r w:rsidRPr="0048616C">
        <w:rPr>
          <w:rFonts w:asciiTheme="minorEastAsia" w:eastAsiaTheme="minorEastAsia" w:hAnsiTheme="minorEastAsia" w:cs="宋体" w:hint="eastAsia"/>
          <w:color w:val="000000"/>
          <w:spacing w:val="2"/>
          <w:vertAlign w:val="superscript"/>
        </w:rPr>
        <w:t xml:space="preserve"> </w:t>
      </w:r>
      <w:r w:rsidRPr="0048616C">
        <w:rPr>
          <w:rFonts w:asciiTheme="minorEastAsia" w:eastAsiaTheme="minorEastAsia" w:hAnsiTheme="minorEastAsia" w:cs="宋体" w:hint="eastAsia"/>
          <w:color w:val="000000"/>
          <w:spacing w:val="2"/>
        </w:rPr>
        <w:t>1059.1－2012《测量不确定度评定与表示》编写。</w:t>
      </w:r>
    </w:p>
    <w:p w:rsidR="002D46EA" w:rsidRPr="00812290" w:rsidRDefault="0048616C" w:rsidP="0048616C">
      <w:pPr>
        <w:pStyle w:val="ab"/>
        <w:spacing w:line="400" w:lineRule="exact"/>
        <w:ind w:firstLine="488"/>
        <w:jc w:val="both"/>
        <w:rPr>
          <w:rFonts w:asciiTheme="minorEastAsia" w:eastAsiaTheme="minorEastAsia" w:hAnsiTheme="minorEastAsia" w:cs="宋体"/>
          <w:strike/>
          <w:color w:val="000000"/>
          <w:spacing w:val="2"/>
        </w:rPr>
      </w:pPr>
      <w:r w:rsidRPr="0048616C">
        <w:rPr>
          <w:rFonts w:asciiTheme="minorEastAsia" w:eastAsiaTheme="minorEastAsia" w:hAnsiTheme="minorEastAsia" w:cs="宋体" w:hint="eastAsia"/>
          <w:color w:val="000000"/>
          <w:spacing w:val="2"/>
        </w:rPr>
        <w:t>本规范为首次发布。</w:t>
      </w:r>
    </w:p>
    <w:p w:rsidR="002D46EA" w:rsidRDefault="002D46EA" w:rsidP="00F41277"/>
    <w:p w:rsidR="002D46EA" w:rsidRDefault="002D46EA"/>
    <w:p w:rsidR="002D46EA" w:rsidRDefault="002D46EA"/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</w:pPr>
    </w:p>
    <w:p w:rsidR="002D46EA" w:rsidRDefault="002D46EA">
      <w:pPr>
        <w:ind w:firstLineChars="200" w:firstLine="480"/>
        <w:sectPr w:rsidR="002D46EA" w:rsidSect="00455DC8">
          <w:headerReference w:type="even" r:id="rId24"/>
          <w:footerReference w:type="default" r:id="rId25"/>
          <w:pgSz w:w="11906" w:h="16838" w:code="9"/>
          <w:pgMar w:top="1418" w:right="1418" w:bottom="1418" w:left="1418" w:header="1361" w:footer="1134" w:gutter="0"/>
          <w:pgNumType w:fmt="upperRoman"/>
          <w:cols w:space="720"/>
          <w:docGrid w:linePitch="326"/>
        </w:sectPr>
      </w:pPr>
    </w:p>
    <w:p w:rsidR="008E77D8" w:rsidRDefault="00623F96" w:rsidP="000F4106">
      <w:pPr>
        <w:spacing w:beforeLines="150" w:afterLines="150"/>
        <w:jc w:val="center"/>
        <w:rPr>
          <w:rFonts w:ascii="黑体" w:eastAsia="黑体" w:hAnsi="宋体" w:cs="黑体"/>
          <w:color w:val="000000"/>
          <w:sz w:val="32"/>
          <w:szCs w:val="32"/>
        </w:rPr>
      </w:pPr>
      <w:r w:rsidRPr="00623F96">
        <w:rPr>
          <w:rFonts w:ascii="黑体" w:eastAsia="黑体" w:hAnsi="宋体" w:cs="黑体" w:hint="eastAsia"/>
          <w:color w:val="000000"/>
          <w:sz w:val="32"/>
          <w:szCs w:val="32"/>
        </w:rPr>
        <w:lastRenderedPageBreak/>
        <w:t>折射率法冰点仪校准</w:t>
      </w:r>
      <w:r w:rsidR="0010287E" w:rsidRPr="0010287E">
        <w:rPr>
          <w:rFonts w:ascii="黑体" w:eastAsia="黑体" w:hAnsi="宋体" w:cs="黑体" w:hint="eastAsia"/>
          <w:color w:val="000000"/>
          <w:sz w:val="32"/>
          <w:szCs w:val="32"/>
        </w:rPr>
        <w:t>规范</w:t>
      </w:r>
    </w:p>
    <w:p w:rsidR="00333A57" w:rsidRPr="00C2678B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hAnsi="黑体"/>
          <w:sz w:val="24"/>
          <w:szCs w:val="24"/>
        </w:rPr>
      </w:pPr>
      <w:bookmarkStart w:id="5" w:name="_Toc24723472"/>
      <w:bookmarkStart w:id="6" w:name="_Toc491077323"/>
      <w:bookmarkStart w:id="7" w:name="_Toc75261229"/>
      <w:bookmarkStart w:id="8" w:name="_Toc39757276"/>
      <w:bookmarkStart w:id="9" w:name="_Toc75166866"/>
      <w:bookmarkStart w:id="10" w:name="_Toc75179964"/>
      <w:r w:rsidRPr="00C2678B">
        <w:rPr>
          <w:rFonts w:hAnsi="黑体"/>
          <w:sz w:val="24"/>
          <w:szCs w:val="24"/>
        </w:rPr>
        <w:t>范围</w:t>
      </w:r>
      <w:bookmarkEnd w:id="5"/>
      <w:bookmarkEnd w:id="6"/>
      <w:bookmarkEnd w:id="7"/>
    </w:p>
    <w:p w:rsidR="00333A57" w:rsidRDefault="00333A57" w:rsidP="006843E8">
      <w:pPr>
        <w:spacing w:line="400" w:lineRule="exact"/>
        <w:ind w:firstLineChars="200" w:firstLine="480"/>
      </w:pPr>
      <w:r>
        <w:rPr>
          <w:rFonts w:hint="eastAsia"/>
        </w:rPr>
        <w:t>本规范适用于折射率法冰点仪的校准。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ascii="Times New Roman"/>
          <w:sz w:val="24"/>
          <w:szCs w:val="24"/>
        </w:rPr>
      </w:pPr>
      <w:bookmarkStart w:id="11" w:name="_Toc467574733"/>
      <w:bookmarkStart w:id="12" w:name="_Toc24723473"/>
      <w:bookmarkStart w:id="13" w:name="_Toc491077324"/>
      <w:bookmarkStart w:id="14" w:name="_Toc75261230"/>
      <w:r>
        <w:rPr>
          <w:rFonts w:ascii="Times New Roman"/>
          <w:sz w:val="24"/>
          <w:szCs w:val="24"/>
        </w:rPr>
        <w:t>引用</w:t>
      </w:r>
      <w:bookmarkEnd w:id="11"/>
      <w:r>
        <w:rPr>
          <w:rFonts w:ascii="Times New Roman"/>
          <w:sz w:val="24"/>
          <w:szCs w:val="24"/>
        </w:rPr>
        <w:t>文件</w:t>
      </w:r>
      <w:bookmarkEnd w:id="12"/>
      <w:bookmarkEnd w:id="13"/>
      <w:bookmarkEnd w:id="14"/>
    </w:p>
    <w:p w:rsidR="00333A57" w:rsidRDefault="00333A57" w:rsidP="006843E8">
      <w:pPr>
        <w:spacing w:line="400" w:lineRule="exact"/>
        <w:ind w:firstLineChars="200" w:firstLine="480"/>
      </w:pPr>
      <w:r>
        <w:rPr>
          <w:rFonts w:hint="eastAsia"/>
        </w:rPr>
        <w:t>本规范引用了下列文件：</w:t>
      </w:r>
    </w:p>
    <w:p w:rsidR="00333A57" w:rsidRDefault="00333A57" w:rsidP="006843E8">
      <w:pPr>
        <w:spacing w:line="400" w:lineRule="exact"/>
        <w:ind w:firstLineChars="200" w:firstLine="480"/>
      </w:pPr>
      <w:r w:rsidRPr="006843E8">
        <w:rPr>
          <w:rFonts w:asciiTheme="minorEastAsia" w:eastAsiaTheme="minorEastAsia" w:hAnsiTheme="minorEastAsia" w:hint="eastAsia"/>
        </w:rPr>
        <w:t>GB/T</w:t>
      </w:r>
      <w:r w:rsidRPr="006843E8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6843E8">
        <w:rPr>
          <w:rFonts w:asciiTheme="minorEastAsia" w:eastAsiaTheme="minorEastAsia" w:hAnsiTheme="minorEastAsia" w:hint="eastAsia"/>
        </w:rPr>
        <w:t>6682</w:t>
      </w:r>
      <w:r w:rsidR="00CD4581">
        <w:rPr>
          <w:rFonts w:asciiTheme="minorEastAsia" w:eastAsiaTheme="minorEastAsia" w:hAnsiTheme="minorEastAsia" w:hint="eastAsia"/>
        </w:rPr>
        <w:t xml:space="preserve">  </w:t>
      </w:r>
      <w:r w:rsidRPr="006843E8">
        <w:rPr>
          <w:rFonts w:asciiTheme="minorEastAsia" w:eastAsiaTheme="minorEastAsia" w:hAnsiTheme="minorEastAsia" w:hint="eastAsia"/>
        </w:rPr>
        <w:t>分析</w:t>
      </w:r>
      <w:r w:rsidRPr="006843E8">
        <w:rPr>
          <w:rFonts w:hint="eastAsia"/>
        </w:rPr>
        <w:t>实验室用水规格和试验方法</w:t>
      </w:r>
    </w:p>
    <w:p w:rsidR="00333A57" w:rsidRDefault="00333A57" w:rsidP="006843E8">
      <w:pPr>
        <w:spacing w:line="400" w:lineRule="exact"/>
        <w:ind w:firstLineChars="200" w:firstLine="480"/>
      </w:pPr>
      <w:bookmarkStart w:id="15" w:name="_Toc467574734"/>
      <w:bookmarkStart w:id="16" w:name="_Toc404177073"/>
      <w:bookmarkStart w:id="17" w:name="_Toc357446066"/>
      <w:r>
        <w:t>凡是注日期的引用文件，仅注日期的版本适用于本规范；凡是不注日期的引用文件，其最新版本（包括所有的修改单）适用于本规范。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ascii="Times New Roman"/>
          <w:sz w:val="24"/>
          <w:szCs w:val="24"/>
        </w:rPr>
      </w:pPr>
      <w:bookmarkStart w:id="18" w:name="_Toc491077328"/>
      <w:bookmarkStart w:id="19" w:name="_Toc24723477"/>
      <w:bookmarkStart w:id="20" w:name="_Toc467574735"/>
      <w:bookmarkStart w:id="21" w:name="_Toc75261231"/>
      <w:bookmarkEnd w:id="15"/>
      <w:bookmarkEnd w:id="16"/>
      <w:bookmarkEnd w:id="17"/>
      <w:r>
        <w:rPr>
          <w:rFonts w:ascii="Times New Roman"/>
          <w:sz w:val="24"/>
          <w:szCs w:val="24"/>
        </w:rPr>
        <w:t>概述</w:t>
      </w:r>
      <w:bookmarkEnd w:id="18"/>
      <w:bookmarkEnd w:id="19"/>
      <w:bookmarkEnd w:id="20"/>
      <w:bookmarkEnd w:id="21"/>
    </w:p>
    <w:p w:rsidR="00333A57" w:rsidRDefault="00333A57" w:rsidP="006843E8">
      <w:pPr>
        <w:pStyle w:val="af6"/>
        <w:numPr>
          <w:ilvl w:val="0"/>
          <w:numId w:val="30"/>
        </w:numPr>
        <w:spacing w:line="400" w:lineRule="exact"/>
        <w:ind w:firstLineChars="0"/>
        <w:jc w:val="both"/>
        <w:rPr>
          <w:rFonts w:ascii="Times New Roman" w:hAnsi="Times New Roman" w:cs="Times New Roman"/>
        </w:rPr>
      </w:pPr>
      <w:r>
        <w:rPr>
          <w:rFonts w:ascii="Times New Roman" w:cs="Times New Roman" w:hint="eastAsia"/>
        </w:rPr>
        <w:t xml:space="preserve">    </w:t>
      </w:r>
      <w:r>
        <w:rPr>
          <w:rFonts w:ascii="Times New Roman" w:cs="Times New Roman"/>
        </w:rPr>
        <w:t>折射率法冰点仪主要用于测量机车防冻液、发动机冷却液、路面除冰剂及航空燃料等液体的冰点。它是根据溶液浓度（与冰点对应）与折射率的对应关系而设计的便携式检测仪器。冰点仪能非常方便快速地测定液体的冰点值。其测量原理可靠，体积小，重量轻，使用方便。</w:t>
      </w:r>
    </w:p>
    <w:p w:rsidR="00333A57" w:rsidRDefault="00333A57" w:rsidP="006843E8">
      <w:pPr>
        <w:pStyle w:val="af6"/>
        <w:numPr>
          <w:ilvl w:val="0"/>
          <w:numId w:val="30"/>
        </w:numPr>
        <w:snapToGrid w:val="0"/>
        <w:spacing w:line="400" w:lineRule="exact"/>
        <w:ind w:firstLineChars="0"/>
        <w:jc w:val="both"/>
        <w:rPr>
          <w:rFonts w:ascii="Times New Roman" w:hAnsi="Times New Roman" w:cs="Times New Roman"/>
        </w:rPr>
      </w:pPr>
      <w:r>
        <w:rPr>
          <w:rFonts w:ascii="Times New Roman" w:cs="Times New Roman" w:hint="eastAsia"/>
        </w:rPr>
        <w:t xml:space="preserve">    </w:t>
      </w:r>
      <w:r>
        <w:rPr>
          <w:rFonts w:ascii="Times New Roman" w:cs="Times New Roman"/>
        </w:rPr>
        <w:t>折射率法冰点仪通常由折射棱镜、进光棱镜或盖板、标尺，以及读数用的目镜系统组成。仪器有单标尺的，也有多标尺的。折射率法冰点仪外观结构图</w:t>
      </w:r>
      <w:r>
        <w:rPr>
          <w:rFonts w:ascii="Times New Roman" w:cs="Times New Roman"/>
          <w:color w:val="333333"/>
        </w:rPr>
        <w:t>如图</w:t>
      </w:r>
      <w:r w:rsidRPr="00CD4581">
        <w:rPr>
          <w:rFonts w:asciiTheme="minorEastAsia" w:eastAsiaTheme="minorEastAsia" w:hAnsiTheme="minorEastAsia" w:cs="Times New Roman"/>
          <w:color w:val="333333"/>
        </w:rPr>
        <w:t>1</w:t>
      </w:r>
      <w:r>
        <w:rPr>
          <w:rFonts w:ascii="Times New Roman" w:cs="Times New Roman"/>
          <w:color w:val="333333"/>
        </w:rPr>
        <w:t>所示。</w:t>
      </w:r>
    </w:p>
    <w:p w:rsidR="00333A57" w:rsidRDefault="007A537A" w:rsidP="006843E8">
      <w:pPr>
        <w:snapToGrid w:val="0"/>
        <w:spacing w:line="400" w:lineRule="exact"/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1419689</wp:posOffset>
            </wp:positionH>
            <wp:positionV relativeFrom="paragraph">
              <wp:posOffset>34006</wp:posOffset>
            </wp:positionV>
            <wp:extent cx="3084394" cy="2770495"/>
            <wp:effectExtent l="0" t="0" r="1706" b="0"/>
            <wp:wrapNone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1547" b="19196"/>
                    <a:stretch>
                      <a:fillRect/>
                    </a:stretch>
                  </pic:blipFill>
                  <pic:spPr>
                    <a:xfrm>
                      <a:off x="0" y="0"/>
                      <a:ext cx="3084394" cy="277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A57" w:rsidRDefault="00333A57" w:rsidP="006843E8">
      <w:pPr>
        <w:snapToGrid w:val="0"/>
        <w:spacing w:line="400" w:lineRule="exact"/>
      </w:pPr>
    </w:p>
    <w:p w:rsidR="00333A57" w:rsidRDefault="00333A57" w:rsidP="006843E8">
      <w:pPr>
        <w:snapToGrid w:val="0"/>
        <w:spacing w:line="400" w:lineRule="exact"/>
      </w:pPr>
    </w:p>
    <w:p w:rsidR="00333A57" w:rsidRDefault="00333A57" w:rsidP="006843E8">
      <w:pPr>
        <w:snapToGrid w:val="0"/>
        <w:spacing w:line="400" w:lineRule="exact"/>
      </w:pPr>
    </w:p>
    <w:p w:rsidR="00333A57" w:rsidRDefault="00333A57" w:rsidP="006843E8">
      <w:pPr>
        <w:snapToGrid w:val="0"/>
        <w:spacing w:line="400" w:lineRule="exact"/>
      </w:pPr>
    </w:p>
    <w:p w:rsidR="00333A57" w:rsidRDefault="00333A57" w:rsidP="006843E8">
      <w:pPr>
        <w:snapToGrid w:val="0"/>
        <w:spacing w:line="400" w:lineRule="exact"/>
      </w:pPr>
    </w:p>
    <w:p w:rsidR="00333A57" w:rsidRDefault="00333A57" w:rsidP="00EA425A">
      <w:pPr>
        <w:pStyle w:val="a"/>
        <w:numPr>
          <w:ilvl w:val="0"/>
          <w:numId w:val="0"/>
        </w:numPr>
        <w:spacing w:before="156" w:after="156" w:line="400" w:lineRule="exact"/>
        <w:ind w:rightChars="0" w:right="0"/>
        <w:outlineLvl w:val="0"/>
        <w:rPr>
          <w:rFonts w:hAnsi="黑体"/>
          <w:sz w:val="24"/>
          <w:szCs w:val="24"/>
        </w:rPr>
      </w:pPr>
    </w:p>
    <w:p w:rsidR="00333A57" w:rsidRDefault="00333A57" w:rsidP="00EA425A">
      <w:pPr>
        <w:pStyle w:val="a"/>
        <w:numPr>
          <w:ilvl w:val="0"/>
          <w:numId w:val="0"/>
        </w:numPr>
        <w:spacing w:before="156" w:after="156" w:line="400" w:lineRule="exact"/>
        <w:ind w:rightChars="0" w:right="0"/>
        <w:outlineLvl w:val="0"/>
        <w:rPr>
          <w:rFonts w:hAnsi="黑体"/>
          <w:sz w:val="24"/>
          <w:szCs w:val="24"/>
        </w:rPr>
      </w:pPr>
    </w:p>
    <w:p w:rsidR="006843E8" w:rsidRDefault="006843E8" w:rsidP="006843E8"/>
    <w:p w:rsidR="006843E8" w:rsidRDefault="006843E8" w:rsidP="006843E8"/>
    <w:p w:rsidR="006D510C" w:rsidRPr="0032650B" w:rsidRDefault="006D510C" w:rsidP="000F4106">
      <w:pPr>
        <w:pStyle w:val="a"/>
        <w:numPr>
          <w:ilvl w:val="0"/>
          <w:numId w:val="0"/>
        </w:numPr>
        <w:spacing w:beforeLines="100" w:after="156" w:line="400" w:lineRule="exact"/>
        <w:ind w:rightChars="0" w:right="0"/>
        <w:jc w:val="center"/>
        <w:outlineLvl w:val="0"/>
        <w:rPr>
          <w:rFonts w:asciiTheme="minorEastAsia" w:eastAsiaTheme="minorEastAsia" w:hAnsiTheme="minorEastAsia"/>
          <w:sz w:val="18"/>
          <w:szCs w:val="18"/>
        </w:rPr>
      </w:pPr>
      <w:bookmarkStart w:id="22" w:name="_Toc75261232"/>
      <w:r w:rsidRPr="0032650B">
        <w:rPr>
          <w:rFonts w:asciiTheme="minorEastAsia" w:eastAsiaTheme="minorEastAsia" w:hAnsiTheme="minorEastAsia" w:hint="eastAsia"/>
          <w:sz w:val="18"/>
          <w:szCs w:val="18"/>
        </w:rPr>
        <w:t>1—目镜；2—焦距手轮；3—镜筒；4—折射棱镜；5—进光棱镜；6—盖板</w:t>
      </w:r>
      <w:bookmarkEnd w:id="22"/>
    </w:p>
    <w:p w:rsidR="00333A57" w:rsidRPr="00EB5E23" w:rsidRDefault="00333A57" w:rsidP="000F4106">
      <w:pPr>
        <w:spacing w:beforeLines="50" w:afterLines="5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B5E23">
        <w:rPr>
          <w:rFonts w:asciiTheme="minorEastAsia" w:eastAsiaTheme="minorEastAsia" w:hAnsiTheme="minorEastAsia"/>
          <w:sz w:val="21"/>
          <w:szCs w:val="21"/>
        </w:rPr>
        <w:t>图1  折射率法冰点仪外观结构图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ascii="Times New Roman"/>
          <w:sz w:val="24"/>
          <w:szCs w:val="24"/>
        </w:rPr>
      </w:pPr>
      <w:bookmarkStart w:id="23" w:name="_Toc75261233"/>
      <w:r>
        <w:rPr>
          <w:rFonts w:ascii="Times New Roman" w:hint="eastAsia"/>
          <w:sz w:val="24"/>
          <w:szCs w:val="24"/>
        </w:rPr>
        <w:lastRenderedPageBreak/>
        <w:t>计量特性</w:t>
      </w:r>
      <w:bookmarkEnd w:id="23"/>
    </w:p>
    <w:p w:rsidR="00333A57" w:rsidRPr="00C91B57" w:rsidRDefault="00333A57" w:rsidP="00C91B57">
      <w:pPr>
        <w:pStyle w:val="1"/>
        <w:spacing w:line="400" w:lineRule="exact"/>
        <w:rPr>
          <w:rFonts w:asciiTheme="minorEastAsia" w:eastAsiaTheme="minorEastAsia" w:hAnsiTheme="minorEastAsia"/>
        </w:rPr>
      </w:pPr>
      <w:bookmarkStart w:id="24" w:name="_Toc75261234"/>
      <w:r w:rsidRPr="00C91B57">
        <w:rPr>
          <w:rFonts w:asciiTheme="minorEastAsia" w:eastAsiaTheme="minorEastAsia" w:hAnsiTheme="minorEastAsia" w:hint="eastAsia"/>
        </w:rPr>
        <w:t>4.1　外观及性能</w:t>
      </w:r>
      <w:bookmarkEnd w:id="24"/>
    </w:p>
    <w:p w:rsidR="00333A57" w:rsidRPr="006D510C" w:rsidRDefault="00333A57" w:rsidP="006843E8">
      <w:pPr>
        <w:pStyle w:val="a0"/>
        <w:numPr>
          <w:ilvl w:val="0"/>
          <w:numId w:val="0"/>
        </w:numPr>
        <w:spacing w:line="400" w:lineRule="exact"/>
        <w:ind w:rightChars="0" w:right="0"/>
        <w:outlineLvl w:val="1"/>
        <w:rPr>
          <w:rFonts w:asciiTheme="minorEastAsia" w:eastAsiaTheme="minorEastAsia" w:hAnsiTheme="minorEastAsia"/>
          <w:sz w:val="24"/>
          <w:szCs w:val="24"/>
        </w:rPr>
      </w:pPr>
      <w:bookmarkStart w:id="25" w:name="_Toc75261235"/>
      <w:bookmarkStart w:id="26" w:name="_Toc330187627"/>
      <w:r w:rsidRPr="006D510C">
        <w:rPr>
          <w:rFonts w:asciiTheme="minorEastAsia" w:eastAsiaTheme="minorEastAsia" w:hAnsiTheme="minorEastAsia"/>
          <w:sz w:val="24"/>
          <w:szCs w:val="24"/>
        </w:rPr>
        <w:t xml:space="preserve">4.1.1 </w:t>
      </w:r>
      <w:r w:rsidRPr="006D510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D510C">
        <w:rPr>
          <w:rFonts w:asciiTheme="minorEastAsia" w:eastAsiaTheme="minorEastAsia" w:hAnsiTheme="minorEastAsia"/>
          <w:sz w:val="24"/>
          <w:szCs w:val="24"/>
        </w:rPr>
        <w:t>仪器光学零件应清洁，不应有妨碍读数的</w:t>
      </w:r>
      <w:r w:rsidRPr="006D510C">
        <w:rPr>
          <w:rFonts w:asciiTheme="minorEastAsia" w:eastAsiaTheme="minorEastAsia" w:hAnsiTheme="minorEastAsia" w:hint="eastAsia"/>
          <w:sz w:val="24"/>
          <w:szCs w:val="24"/>
        </w:rPr>
        <w:t>缺陷</w:t>
      </w:r>
      <w:r w:rsidRPr="006D510C">
        <w:rPr>
          <w:rFonts w:asciiTheme="minorEastAsia" w:eastAsiaTheme="minorEastAsia" w:hAnsiTheme="minorEastAsia"/>
          <w:sz w:val="24"/>
          <w:szCs w:val="24"/>
        </w:rPr>
        <w:t>；</w:t>
      </w:r>
      <w:bookmarkEnd w:id="25"/>
    </w:p>
    <w:p w:rsidR="006D510C" w:rsidRPr="006D510C" w:rsidRDefault="00333A57" w:rsidP="006D510C">
      <w:pPr>
        <w:pStyle w:val="a0"/>
        <w:numPr>
          <w:ilvl w:val="0"/>
          <w:numId w:val="0"/>
        </w:numPr>
        <w:spacing w:line="400" w:lineRule="exact"/>
        <w:ind w:rightChars="0" w:right="0"/>
        <w:outlineLvl w:val="1"/>
        <w:rPr>
          <w:rFonts w:asciiTheme="minorEastAsia" w:eastAsiaTheme="minorEastAsia" w:hAnsiTheme="minorEastAsia"/>
          <w:sz w:val="24"/>
          <w:szCs w:val="24"/>
        </w:rPr>
      </w:pPr>
      <w:bookmarkStart w:id="27" w:name="_Toc75261236"/>
      <w:r w:rsidRPr="006D510C">
        <w:rPr>
          <w:rFonts w:asciiTheme="minorEastAsia" w:eastAsiaTheme="minorEastAsia" w:hAnsiTheme="minorEastAsia"/>
          <w:sz w:val="24"/>
          <w:szCs w:val="24"/>
        </w:rPr>
        <w:t xml:space="preserve">4.1.2 </w:t>
      </w:r>
      <w:r w:rsidRPr="006D510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D510C">
        <w:rPr>
          <w:rFonts w:asciiTheme="minorEastAsia" w:eastAsiaTheme="minorEastAsia" w:hAnsiTheme="minorEastAsia"/>
          <w:sz w:val="24"/>
          <w:szCs w:val="24"/>
        </w:rPr>
        <w:t>仪器标尺的刻字、刻线应清晰、粗细均匀，应无断线现象；</w:t>
      </w:r>
      <w:bookmarkEnd w:id="27"/>
    </w:p>
    <w:p w:rsidR="00333A57" w:rsidRPr="006D510C" w:rsidRDefault="00333A57" w:rsidP="006D510C">
      <w:pPr>
        <w:pStyle w:val="a0"/>
        <w:numPr>
          <w:ilvl w:val="0"/>
          <w:numId w:val="0"/>
        </w:numPr>
        <w:spacing w:line="400" w:lineRule="exact"/>
        <w:ind w:rightChars="0" w:right="0"/>
        <w:outlineLvl w:val="1"/>
        <w:rPr>
          <w:rFonts w:asciiTheme="minorEastAsia" w:eastAsiaTheme="minorEastAsia" w:hAnsiTheme="minorEastAsia"/>
          <w:sz w:val="24"/>
          <w:szCs w:val="24"/>
        </w:rPr>
      </w:pPr>
      <w:bookmarkStart w:id="28" w:name="_Toc75261237"/>
      <w:r w:rsidRPr="006D510C">
        <w:rPr>
          <w:rFonts w:asciiTheme="minorEastAsia" w:eastAsiaTheme="minorEastAsia" w:hAnsiTheme="minorEastAsia"/>
          <w:sz w:val="24"/>
          <w:szCs w:val="24"/>
        </w:rPr>
        <w:t xml:space="preserve">4.1.3 </w:t>
      </w:r>
      <w:r w:rsidRPr="006D510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D510C">
        <w:rPr>
          <w:rFonts w:asciiTheme="minorEastAsia" w:eastAsiaTheme="minorEastAsia" w:hAnsiTheme="minorEastAsia"/>
          <w:sz w:val="24"/>
          <w:szCs w:val="24"/>
        </w:rPr>
        <w:t>光学与金属部件应粘接或装配牢固，仪器的活动部分应灵活可靠，金属盖板应能在任意位置停留；</w:t>
      </w:r>
      <w:bookmarkEnd w:id="28"/>
    </w:p>
    <w:p w:rsidR="00333A57" w:rsidRPr="006D510C" w:rsidRDefault="00333A57" w:rsidP="006D510C">
      <w:pPr>
        <w:pStyle w:val="a0"/>
        <w:numPr>
          <w:ilvl w:val="2"/>
          <w:numId w:val="0"/>
        </w:numPr>
        <w:spacing w:line="400" w:lineRule="exact"/>
        <w:ind w:rightChars="0" w:right="0"/>
        <w:rPr>
          <w:rFonts w:asciiTheme="minorEastAsia" w:eastAsiaTheme="minorEastAsia" w:hAnsiTheme="minorEastAsia"/>
          <w:sz w:val="24"/>
          <w:szCs w:val="24"/>
        </w:rPr>
      </w:pPr>
      <w:bookmarkStart w:id="29" w:name="_Toc75261238"/>
      <w:r w:rsidRPr="006D510C">
        <w:rPr>
          <w:rFonts w:asciiTheme="minorEastAsia" w:eastAsiaTheme="minorEastAsia" w:hAnsiTheme="minorEastAsia"/>
          <w:sz w:val="24"/>
          <w:szCs w:val="24"/>
        </w:rPr>
        <w:t>4.1.4</w:t>
      </w:r>
      <w:r w:rsidRPr="006D510C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6D510C">
        <w:rPr>
          <w:rFonts w:asciiTheme="minorEastAsia" w:eastAsiaTheme="minorEastAsia" w:hAnsiTheme="minorEastAsia"/>
          <w:sz w:val="24"/>
          <w:szCs w:val="24"/>
        </w:rPr>
        <w:t>仪器目镜视场中，明暗界线应清晰，且与标尺刻线在目视条件下无明显视差或倾斜现象；</w:t>
      </w:r>
      <w:bookmarkEnd w:id="29"/>
    </w:p>
    <w:p w:rsidR="00333A57" w:rsidRPr="006D510C" w:rsidRDefault="00333A57" w:rsidP="006D510C">
      <w:pPr>
        <w:pStyle w:val="a0"/>
        <w:numPr>
          <w:ilvl w:val="2"/>
          <w:numId w:val="0"/>
        </w:numPr>
        <w:spacing w:line="400" w:lineRule="exact"/>
        <w:ind w:rightChars="0" w:right="0"/>
        <w:rPr>
          <w:rFonts w:asciiTheme="minorEastAsia" w:eastAsiaTheme="minorEastAsia" w:hAnsiTheme="minorEastAsia"/>
          <w:sz w:val="24"/>
          <w:szCs w:val="24"/>
        </w:rPr>
      </w:pPr>
      <w:bookmarkStart w:id="30" w:name="_Toc75261239"/>
      <w:r w:rsidRPr="006D510C">
        <w:rPr>
          <w:rFonts w:asciiTheme="minorEastAsia" w:eastAsiaTheme="minorEastAsia" w:hAnsiTheme="minorEastAsia"/>
          <w:sz w:val="24"/>
          <w:szCs w:val="24"/>
        </w:rPr>
        <w:t>4.1.5</w:t>
      </w:r>
      <w:r w:rsidRPr="006D510C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6D510C">
        <w:rPr>
          <w:rFonts w:asciiTheme="minorEastAsia" w:eastAsiaTheme="minorEastAsia" w:hAnsiTheme="minorEastAsia"/>
          <w:sz w:val="24"/>
          <w:szCs w:val="24"/>
        </w:rPr>
        <w:t>仪器零位调整范围应能满足正常使用要求。</w:t>
      </w:r>
      <w:bookmarkEnd w:id="30"/>
    </w:p>
    <w:p w:rsidR="00333A57" w:rsidRPr="00C91B57" w:rsidRDefault="00333A57" w:rsidP="00C91B57">
      <w:pPr>
        <w:pStyle w:val="1"/>
        <w:spacing w:line="400" w:lineRule="exact"/>
        <w:rPr>
          <w:rFonts w:asciiTheme="minorEastAsia" w:eastAsiaTheme="minorEastAsia" w:hAnsiTheme="minorEastAsia"/>
        </w:rPr>
      </w:pPr>
      <w:bookmarkStart w:id="31" w:name="_Toc75261240"/>
      <w:bookmarkStart w:id="32" w:name="_Toc330187628"/>
      <w:bookmarkEnd w:id="26"/>
      <w:r w:rsidRPr="00C91B57">
        <w:rPr>
          <w:rFonts w:asciiTheme="minorEastAsia" w:eastAsiaTheme="minorEastAsia" w:hAnsiTheme="minorEastAsia"/>
        </w:rPr>
        <w:t>4.2  计量性能要求</w:t>
      </w:r>
      <w:bookmarkEnd w:id="31"/>
    </w:p>
    <w:p w:rsidR="00333A57" w:rsidRPr="006D510C" w:rsidRDefault="00333A57" w:rsidP="006D510C">
      <w:pPr>
        <w:pStyle w:val="af7"/>
        <w:spacing w:line="400" w:lineRule="exact"/>
        <w:ind w:firstLine="0"/>
        <w:jc w:val="both"/>
        <w:rPr>
          <w:rFonts w:asciiTheme="minorEastAsia" w:eastAsiaTheme="minorEastAsia" w:hAnsiTheme="minorEastAsia"/>
          <w:b w:val="0"/>
          <w:spacing w:val="0"/>
          <w:sz w:val="24"/>
          <w:szCs w:val="24"/>
        </w:rPr>
      </w:pPr>
      <w:bookmarkStart w:id="33" w:name="_Toc75261241"/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 xml:space="preserve">4.2.1  </w:t>
      </w:r>
      <w:r w:rsidRPr="006D510C">
        <w:rPr>
          <w:rFonts w:asciiTheme="minorEastAsia" w:eastAsiaTheme="minorEastAsia" w:hAnsiTheme="minorEastAsia" w:hint="eastAsia"/>
          <w:b w:val="0"/>
          <w:spacing w:val="0"/>
          <w:sz w:val="24"/>
          <w:szCs w:val="24"/>
        </w:rPr>
        <w:t>冰点</w:t>
      </w:r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>最大允许误差：±1.5</w:t>
      </w:r>
      <w:r w:rsidR="0039562D" w:rsidRPr="0039562D">
        <w:rPr>
          <w:rFonts w:asciiTheme="minorEastAsia" w:eastAsiaTheme="minorEastAsia" w:hAnsiTheme="minorEastAsia" w:hint="eastAsia"/>
          <w:b w:val="0"/>
          <w:spacing w:val="0"/>
          <w:sz w:val="24"/>
          <w:szCs w:val="24"/>
          <w:vertAlign w:val="superscript"/>
        </w:rPr>
        <w:t xml:space="preserve"> </w:t>
      </w:r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>℃</w:t>
      </w:r>
      <w:bookmarkEnd w:id="33"/>
    </w:p>
    <w:p w:rsidR="00333A57" w:rsidRPr="006D510C" w:rsidRDefault="00333A57" w:rsidP="006D510C">
      <w:pPr>
        <w:pStyle w:val="af7"/>
        <w:spacing w:line="400" w:lineRule="exact"/>
        <w:ind w:firstLine="0"/>
        <w:jc w:val="both"/>
        <w:rPr>
          <w:rFonts w:asciiTheme="minorEastAsia" w:eastAsiaTheme="minorEastAsia" w:hAnsiTheme="minorEastAsia"/>
          <w:sz w:val="24"/>
          <w:szCs w:val="24"/>
        </w:rPr>
      </w:pPr>
      <w:bookmarkStart w:id="34" w:name="_Toc75261242"/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 xml:space="preserve">4.2.2  </w:t>
      </w:r>
      <w:r w:rsidRPr="006D510C">
        <w:rPr>
          <w:rFonts w:asciiTheme="minorEastAsia" w:eastAsiaTheme="minorEastAsia" w:hAnsiTheme="minorEastAsia" w:hint="eastAsia"/>
          <w:b w:val="0"/>
          <w:spacing w:val="0"/>
          <w:sz w:val="24"/>
          <w:szCs w:val="24"/>
        </w:rPr>
        <w:t>冰点</w:t>
      </w:r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>测量重复性：</w:t>
      </w:r>
      <w:r w:rsidRPr="006D510C">
        <w:rPr>
          <w:rFonts w:asciiTheme="minorEastAsia" w:eastAsiaTheme="minorEastAsia" w:hAnsiTheme="minorEastAsia" w:hint="eastAsia"/>
          <w:b w:val="0"/>
          <w:spacing w:val="0"/>
          <w:sz w:val="24"/>
          <w:szCs w:val="24"/>
        </w:rPr>
        <w:t>不大于</w:t>
      </w:r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>0.5</w:t>
      </w:r>
      <w:r w:rsidR="0039562D" w:rsidRPr="0039562D">
        <w:rPr>
          <w:rFonts w:asciiTheme="minorEastAsia" w:eastAsiaTheme="minorEastAsia" w:hAnsiTheme="minorEastAsia" w:hint="eastAsia"/>
          <w:b w:val="0"/>
          <w:spacing w:val="0"/>
          <w:sz w:val="24"/>
          <w:szCs w:val="24"/>
          <w:vertAlign w:val="superscript"/>
        </w:rPr>
        <w:t xml:space="preserve"> </w:t>
      </w:r>
      <w:r w:rsidRPr="006D510C">
        <w:rPr>
          <w:rFonts w:asciiTheme="minorEastAsia" w:eastAsiaTheme="minorEastAsia" w:hAnsiTheme="minorEastAsia"/>
          <w:b w:val="0"/>
          <w:spacing w:val="0"/>
          <w:sz w:val="24"/>
          <w:szCs w:val="24"/>
        </w:rPr>
        <w:t>℃</w:t>
      </w:r>
      <w:bookmarkEnd w:id="34"/>
    </w:p>
    <w:bookmarkEnd w:id="32"/>
    <w:p w:rsidR="00333A57" w:rsidRPr="006D510C" w:rsidRDefault="00333A57" w:rsidP="006D510C">
      <w:pPr>
        <w:spacing w:line="400" w:lineRule="exact"/>
        <w:ind w:firstLineChars="200" w:firstLine="420"/>
        <w:rPr>
          <w:rFonts w:ascii="仿宋_GB2312" w:eastAsia="仿宋_GB2312"/>
          <w:sz w:val="21"/>
          <w:szCs w:val="21"/>
        </w:rPr>
      </w:pPr>
      <w:r w:rsidRPr="006D510C">
        <w:rPr>
          <w:rFonts w:ascii="仿宋_GB2312" w:eastAsia="仿宋_GB2312" w:hAnsi="仿宋" w:hint="eastAsia"/>
          <w:sz w:val="21"/>
          <w:szCs w:val="21"/>
        </w:rPr>
        <w:t>注：以上计量特性不作为符合性判定的依据。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ascii="Times New Roman"/>
          <w:sz w:val="24"/>
          <w:szCs w:val="24"/>
        </w:rPr>
      </w:pPr>
      <w:bookmarkStart w:id="35" w:name="_Toc404177084"/>
      <w:bookmarkStart w:id="36" w:name="_Toc467574745"/>
      <w:bookmarkStart w:id="37" w:name="_Toc491077332"/>
      <w:bookmarkStart w:id="38" w:name="_Toc24723479"/>
      <w:bookmarkStart w:id="39" w:name="_Toc75261243"/>
      <w:r>
        <w:rPr>
          <w:rFonts w:ascii="Times New Roman"/>
          <w:sz w:val="24"/>
          <w:szCs w:val="24"/>
        </w:rPr>
        <w:t>校准条件</w:t>
      </w:r>
      <w:bookmarkEnd w:id="35"/>
      <w:bookmarkEnd w:id="36"/>
      <w:bookmarkEnd w:id="37"/>
      <w:bookmarkEnd w:id="38"/>
      <w:bookmarkEnd w:id="39"/>
    </w:p>
    <w:p w:rsidR="00333A57" w:rsidRPr="00C91B57" w:rsidRDefault="00333A57" w:rsidP="00C91B57">
      <w:pPr>
        <w:pStyle w:val="1"/>
        <w:spacing w:line="400" w:lineRule="exact"/>
        <w:rPr>
          <w:rFonts w:asciiTheme="minorEastAsia" w:eastAsiaTheme="minorEastAsia" w:hAnsiTheme="minorEastAsia"/>
        </w:rPr>
      </w:pPr>
      <w:bookmarkStart w:id="40" w:name="_Toc404177085"/>
      <w:bookmarkStart w:id="41" w:name="_Toc467574746"/>
      <w:bookmarkStart w:id="42" w:name="_Toc491077333"/>
      <w:bookmarkStart w:id="43" w:name="_Toc24723480"/>
      <w:bookmarkStart w:id="44" w:name="_Toc75261244"/>
      <w:bookmarkStart w:id="45" w:name="_Toc288815729"/>
      <w:r w:rsidRPr="00C91B57">
        <w:rPr>
          <w:rFonts w:asciiTheme="minorEastAsia" w:eastAsiaTheme="minorEastAsia" w:hAnsiTheme="minorEastAsia" w:hint="eastAsia"/>
        </w:rPr>
        <w:t xml:space="preserve">5.1  </w:t>
      </w:r>
      <w:r w:rsidRPr="00C91B57">
        <w:rPr>
          <w:rFonts w:asciiTheme="minorEastAsia" w:eastAsiaTheme="minorEastAsia" w:hAnsiTheme="minorEastAsia"/>
        </w:rPr>
        <w:t>环境条件</w:t>
      </w:r>
      <w:bookmarkEnd w:id="40"/>
      <w:bookmarkEnd w:id="41"/>
      <w:bookmarkEnd w:id="42"/>
      <w:bookmarkEnd w:id="43"/>
      <w:bookmarkEnd w:id="44"/>
    </w:p>
    <w:p w:rsidR="00333A57" w:rsidRPr="00514F77" w:rsidRDefault="00333A57" w:rsidP="00514F77">
      <w:pPr>
        <w:adjustRightInd w:val="0"/>
        <w:snapToGrid w:val="0"/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</w:rPr>
        <w:t xml:space="preserve">5.1.1  </w:t>
      </w:r>
      <w:r w:rsidRPr="00514F77">
        <w:rPr>
          <w:rFonts w:asciiTheme="minorEastAsia" w:eastAsiaTheme="minorEastAsia" w:hAnsiTheme="minorEastAsia"/>
        </w:rPr>
        <w:t>环境温度：（20±</w:t>
      </w:r>
      <w:r w:rsidRPr="00514F77">
        <w:rPr>
          <w:rFonts w:asciiTheme="minorEastAsia" w:eastAsiaTheme="minorEastAsia" w:hAnsiTheme="minorEastAsia" w:hint="eastAsia"/>
        </w:rPr>
        <w:t>2</w:t>
      </w:r>
      <w:r w:rsidRPr="00514F77">
        <w:rPr>
          <w:rFonts w:asciiTheme="minorEastAsia" w:eastAsiaTheme="minorEastAsia" w:hAnsiTheme="minorEastAsia"/>
        </w:rPr>
        <w:t>）℃</w:t>
      </w:r>
      <w:r w:rsidRPr="00514F77">
        <w:rPr>
          <w:rFonts w:asciiTheme="minorEastAsia" w:eastAsiaTheme="minorEastAsia" w:hAnsiTheme="minorEastAsia" w:hint="eastAsia"/>
        </w:rPr>
        <w:t>；</w:t>
      </w:r>
    </w:p>
    <w:p w:rsidR="00333A57" w:rsidRPr="00514F77" w:rsidRDefault="00333A57" w:rsidP="00514F77">
      <w:pPr>
        <w:adjustRightInd w:val="0"/>
        <w:snapToGrid w:val="0"/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</w:rPr>
        <w:t xml:space="preserve">5.1.2  </w:t>
      </w:r>
      <w:r w:rsidRPr="00514F77">
        <w:rPr>
          <w:rFonts w:asciiTheme="minorEastAsia" w:eastAsiaTheme="minorEastAsia" w:hAnsiTheme="minorEastAsia"/>
        </w:rPr>
        <w:t>相对湿度：</w:t>
      </w:r>
      <w:r w:rsidRPr="00514F77">
        <w:rPr>
          <w:rFonts w:asciiTheme="minorEastAsia" w:eastAsiaTheme="minorEastAsia" w:hAnsiTheme="minorEastAsia" w:hint="eastAsia"/>
        </w:rPr>
        <w:t>≤85</w:t>
      </w:r>
      <w:r w:rsidR="00514F77" w:rsidRPr="00514F77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514F77">
        <w:rPr>
          <w:rFonts w:asciiTheme="minorEastAsia" w:eastAsiaTheme="minorEastAsia" w:hAnsiTheme="minorEastAsia"/>
        </w:rPr>
        <w:t>%</w:t>
      </w:r>
      <w:r w:rsidRPr="00514F77">
        <w:rPr>
          <w:rFonts w:asciiTheme="minorEastAsia" w:eastAsiaTheme="minorEastAsia" w:hAnsiTheme="minorEastAsia" w:hint="eastAsia"/>
        </w:rPr>
        <w:t>；</w:t>
      </w:r>
    </w:p>
    <w:p w:rsidR="00333A57" w:rsidRPr="00514F77" w:rsidRDefault="00333A57" w:rsidP="00514F77">
      <w:pPr>
        <w:adjustRightInd w:val="0"/>
        <w:snapToGrid w:val="0"/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</w:rPr>
        <w:t>5.1.3  室内应有足够的照度，照度不小于300</w:t>
      </w:r>
      <w:r w:rsidRPr="00514F77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514F77">
        <w:rPr>
          <w:rFonts w:asciiTheme="minorEastAsia" w:eastAsiaTheme="minorEastAsia" w:hAnsiTheme="minorEastAsia" w:hint="eastAsia"/>
        </w:rPr>
        <w:t>lx。</w:t>
      </w:r>
    </w:p>
    <w:p w:rsidR="00333A57" w:rsidRPr="00C91B57" w:rsidRDefault="00333A57" w:rsidP="00C91B57">
      <w:pPr>
        <w:pStyle w:val="1"/>
        <w:spacing w:line="400" w:lineRule="exact"/>
        <w:rPr>
          <w:rFonts w:asciiTheme="minorEastAsia" w:eastAsiaTheme="minorEastAsia" w:hAnsiTheme="minorEastAsia"/>
        </w:rPr>
      </w:pPr>
      <w:bookmarkStart w:id="46" w:name="_Toc75261245"/>
      <w:r w:rsidRPr="00C91B57">
        <w:rPr>
          <w:rFonts w:asciiTheme="minorEastAsia" w:eastAsiaTheme="minorEastAsia" w:hAnsiTheme="minorEastAsia" w:hint="eastAsia"/>
        </w:rPr>
        <w:t xml:space="preserve">5.2  </w:t>
      </w:r>
      <w:r w:rsidRPr="00C91B57">
        <w:rPr>
          <w:rFonts w:asciiTheme="minorEastAsia" w:eastAsiaTheme="minorEastAsia" w:hAnsiTheme="minorEastAsia"/>
        </w:rPr>
        <w:t>测量标准及其他设备</w:t>
      </w:r>
      <w:bookmarkEnd w:id="46"/>
    </w:p>
    <w:bookmarkEnd w:id="45"/>
    <w:p w:rsidR="00333A57" w:rsidRPr="00514F77" w:rsidRDefault="00333A57" w:rsidP="00514F77">
      <w:pPr>
        <w:widowControl/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</w:rPr>
        <w:t xml:space="preserve">5.2.1  </w:t>
      </w:r>
      <w:r w:rsidRPr="00514F77">
        <w:rPr>
          <w:rFonts w:asciiTheme="minorEastAsia" w:eastAsiaTheme="minorEastAsia" w:hAnsiTheme="minorEastAsia"/>
        </w:rPr>
        <w:t>丙二醇</w:t>
      </w:r>
      <w:r w:rsidRPr="00514F77">
        <w:rPr>
          <w:rFonts w:asciiTheme="minorEastAsia" w:eastAsiaTheme="minorEastAsia" w:hAnsiTheme="minorEastAsia" w:hint="eastAsia"/>
        </w:rPr>
        <w:t>纯度标准物质</w:t>
      </w:r>
      <w:r w:rsidRPr="00514F77">
        <w:rPr>
          <w:rFonts w:asciiTheme="minorEastAsia" w:eastAsiaTheme="minorEastAsia" w:hAnsiTheme="minorEastAsia"/>
        </w:rPr>
        <w:t>：国家有证标准物质</w:t>
      </w:r>
      <w:r w:rsidRPr="00514F77">
        <w:rPr>
          <w:rFonts w:asciiTheme="minorEastAsia" w:eastAsiaTheme="minorEastAsia" w:hAnsiTheme="minorEastAsia" w:hint="eastAsia"/>
        </w:rPr>
        <w:t>，纯度99.6</w:t>
      </w:r>
      <w:r w:rsidR="00514F77" w:rsidRPr="00514F77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514F77">
        <w:rPr>
          <w:rFonts w:asciiTheme="minorEastAsia" w:eastAsiaTheme="minorEastAsia" w:hAnsiTheme="minorEastAsia" w:hint="eastAsia"/>
        </w:rPr>
        <w:t>%。</w:t>
      </w:r>
    </w:p>
    <w:p w:rsidR="00333A57" w:rsidRPr="00514F77" w:rsidRDefault="00333A57" w:rsidP="00514F77">
      <w:pPr>
        <w:pStyle w:val="a5"/>
        <w:adjustRightInd w:val="0"/>
        <w:snapToGrid w:val="0"/>
        <w:spacing w:line="400" w:lineRule="exact"/>
        <w:rPr>
          <w:rFonts w:asciiTheme="minorEastAsia" w:eastAsiaTheme="minorEastAsia" w:hAnsiTheme="minorEastAsia"/>
          <w:sz w:val="24"/>
        </w:rPr>
      </w:pPr>
      <w:r w:rsidRPr="00514F77">
        <w:rPr>
          <w:rFonts w:asciiTheme="minorEastAsia" w:eastAsiaTheme="minorEastAsia" w:hAnsiTheme="minorEastAsia" w:hint="eastAsia"/>
          <w:noProof/>
          <w:sz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5079473</wp:posOffset>
            </wp:positionH>
            <wp:positionV relativeFrom="paragraph">
              <wp:posOffset>70305</wp:posOffset>
            </wp:positionV>
            <wp:extent cx="369139" cy="207034"/>
            <wp:effectExtent l="19050" t="0" r="0" b="0"/>
            <wp:wrapNone/>
            <wp:docPr id="2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39" cy="207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F77">
        <w:rPr>
          <w:rFonts w:asciiTheme="minorEastAsia" w:eastAsiaTheme="minorEastAsia" w:hAnsiTheme="minorEastAsia" w:hint="eastAsia"/>
          <w:sz w:val="24"/>
        </w:rPr>
        <w:t xml:space="preserve">5.2.2  </w:t>
      </w:r>
      <w:r w:rsidRPr="00514F77">
        <w:rPr>
          <w:rFonts w:asciiTheme="minorEastAsia" w:eastAsiaTheme="minorEastAsia" w:hAnsiTheme="minorEastAsia"/>
          <w:sz w:val="24"/>
        </w:rPr>
        <w:t>电子天平：测量范围（0～220）g，分度值优于0.1</w:t>
      </w:r>
      <w:r w:rsidR="00514F77" w:rsidRPr="00514F77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514F77">
        <w:rPr>
          <w:rFonts w:asciiTheme="minorEastAsia" w:eastAsiaTheme="minorEastAsia" w:hAnsiTheme="minorEastAsia"/>
          <w:sz w:val="24"/>
        </w:rPr>
        <w:t>mg，准确度等级</w:t>
      </w:r>
      <w:r w:rsidRPr="00514F77">
        <w:rPr>
          <w:rFonts w:asciiTheme="minorEastAsia" w:eastAsiaTheme="minorEastAsia" w:hAnsiTheme="minorEastAsia" w:hint="eastAsia"/>
          <w:sz w:val="24"/>
        </w:rPr>
        <w:t xml:space="preserve">     </w:t>
      </w:r>
      <w:r w:rsidRPr="00514F77">
        <w:rPr>
          <w:rFonts w:asciiTheme="minorEastAsia" w:eastAsiaTheme="minorEastAsia" w:hAnsiTheme="minorEastAsia"/>
          <w:sz w:val="24"/>
        </w:rPr>
        <w:t>级，用于配制丙二醇水溶液。</w:t>
      </w:r>
    </w:p>
    <w:p w:rsidR="00333A57" w:rsidRPr="00514F77" w:rsidRDefault="00333A57" w:rsidP="00514F77">
      <w:pPr>
        <w:pStyle w:val="a5"/>
        <w:adjustRightInd w:val="0"/>
        <w:snapToGrid w:val="0"/>
        <w:spacing w:line="400" w:lineRule="exact"/>
        <w:rPr>
          <w:rFonts w:asciiTheme="minorEastAsia" w:eastAsiaTheme="minorEastAsia" w:hAnsiTheme="minorEastAsia"/>
          <w:sz w:val="24"/>
        </w:rPr>
      </w:pPr>
      <w:r w:rsidRPr="00514F77">
        <w:rPr>
          <w:rFonts w:asciiTheme="minorEastAsia" w:eastAsiaTheme="minorEastAsia" w:hAnsiTheme="minorEastAsia" w:hint="eastAsia"/>
          <w:sz w:val="24"/>
        </w:rPr>
        <w:t>5.2.3  去离子水：</w:t>
      </w:r>
      <w:r w:rsidRPr="00514F77">
        <w:rPr>
          <w:rFonts w:asciiTheme="minorEastAsia" w:eastAsiaTheme="minorEastAsia" w:hAnsiTheme="minorEastAsia"/>
          <w:sz w:val="24"/>
        </w:rPr>
        <w:t>符合GB/T</w:t>
      </w:r>
      <w:r w:rsidRPr="0039562D">
        <w:rPr>
          <w:rFonts w:asciiTheme="minorEastAsia" w:eastAsiaTheme="minorEastAsia" w:hAnsiTheme="minorEastAsia"/>
          <w:sz w:val="24"/>
          <w:vertAlign w:val="subscript"/>
        </w:rPr>
        <w:t xml:space="preserve"> </w:t>
      </w:r>
      <w:r w:rsidRPr="00514F77">
        <w:rPr>
          <w:rFonts w:asciiTheme="minorEastAsia" w:eastAsiaTheme="minorEastAsia" w:hAnsiTheme="minorEastAsia"/>
          <w:sz w:val="24"/>
        </w:rPr>
        <w:t>6682二级水要求。</w:t>
      </w:r>
    </w:p>
    <w:p w:rsidR="00333A57" w:rsidRPr="00514F77" w:rsidRDefault="00333A57" w:rsidP="00514F77">
      <w:pPr>
        <w:pStyle w:val="a5"/>
        <w:adjustRightInd w:val="0"/>
        <w:snapToGrid w:val="0"/>
        <w:spacing w:line="400" w:lineRule="exact"/>
        <w:rPr>
          <w:rFonts w:asciiTheme="minorEastAsia" w:eastAsiaTheme="minorEastAsia" w:hAnsiTheme="minorEastAsia"/>
          <w:sz w:val="24"/>
        </w:rPr>
      </w:pPr>
      <w:r w:rsidRPr="00514F77">
        <w:rPr>
          <w:rFonts w:asciiTheme="minorEastAsia" w:eastAsiaTheme="minorEastAsia" w:hAnsiTheme="minorEastAsia" w:hint="eastAsia"/>
          <w:sz w:val="24"/>
        </w:rPr>
        <w:t>5.2.4  丙二醇水溶液：</w:t>
      </w:r>
      <w:r w:rsidRPr="00514F77">
        <w:rPr>
          <w:rFonts w:asciiTheme="minorEastAsia" w:eastAsiaTheme="minorEastAsia" w:hAnsiTheme="minorEastAsia"/>
          <w:sz w:val="24"/>
        </w:rPr>
        <w:t>丙二醇水溶液配制方法见附录A，丙二醇水溶液浓度与冰点值对应关系见附录B。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sz w:val="24"/>
          <w:szCs w:val="24"/>
        </w:rPr>
      </w:pPr>
      <w:bookmarkStart w:id="47" w:name="_Toc24723482"/>
      <w:bookmarkStart w:id="48" w:name="_Toc75261246"/>
      <w:bookmarkStart w:id="49" w:name="_Toc491077336"/>
      <w:bookmarkStart w:id="50" w:name="_Toc404177088"/>
      <w:r>
        <w:rPr>
          <w:sz w:val="24"/>
          <w:szCs w:val="24"/>
        </w:rPr>
        <w:t>校准</w:t>
      </w:r>
      <w:r w:rsidRPr="00C2678B">
        <w:rPr>
          <w:rFonts w:ascii="Times New Roman"/>
          <w:sz w:val="24"/>
          <w:szCs w:val="24"/>
        </w:rPr>
        <w:t>项目</w:t>
      </w:r>
      <w:r>
        <w:rPr>
          <w:sz w:val="24"/>
          <w:szCs w:val="24"/>
        </w:rPr>
        <w:t>和校准方法</w:t>
      </w:r>
      <w:bookmarkEnd w:id="47"/>
      <w:bookmarkEnd w:id="48"/>
    </w:p>
    <w:p w:rsidR="00333A57" w:rsidRPr="00C91B57" w:rsidRDefault="00333A57" w:rsidP="00C91B57">
      <w:pPr>
        <w:pStyle w:val="1"/>
        <w:spacing w:line="400" w:lineRule="exact"/>
        <w:rPr>
          <w:rFonts w:asciiTheme="minorEastAsia" w:eastAsiaTheme="minorEastAsia" w:hAnsiTheme="minorEastAsia"/>
        </w:rPr>
      </w:pPr>
      <w:bookmarkStart w:id="51" w:name="_Toc75261247"/>
      <w:r w:rsidRPr="00C91B57">
        <w:rPr>
          <w:rFonts w:asciiTheme="minorEastAsia" w:eastAsiaTheme="minorEastAsia" w:hAnsiTheme="minorEastAsia" w:hint="eastAsia"/>
        </w:rPr>
        <w:t>6.1  校准项目</w:t>
      </w:r>
      <w:bookmarkEnd w:id="51"/>
    </w:p>
    <w:p w:rsidR="00333A57" w:rsidRPr="00514F77" w:rsidRDefault="00333A57" w:rsidP="00514F77">
      <w:pPr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</w:rPr>
        <w:t>6.1.1  示值误差</w:t>
      </w:r>
    </w:p>
    <w:p w:rsidR="00333A57" w:rsidRPr="00514F77" w:rsidRDefault="00333A57" w:rsidP="00514F77">
      <w:pPr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  <w:color w:val="FF0000"/>
        </w:rPr>
        <w:t xml:space="preserve">   </w:t>
      </w:r>
      <w:r w:rsidRPr="00514F77">
        <w:rPr>
          <w:rFonts w:asciiTheme="minorEastAsia" w:eastAsiaTheme="minorEastAsia" w:hAnsiTheme="minorEastAsia" w:hint="eastAsia"/>
        </w:rPr>
        <w:t xml:space="preserve"> 仪器测量值与丙二醇水溶液的冰点值之差。</w:t>
      </w:r>
    </w:p>
    <w:p w:rsidR="00333A57" w:rsidRPr="00514F77" w:rsidRDefault="00333A57" w:rsidP="00514F77">
      <w:pPr>
        <w:spacing w:line="400" w:lineRule="exact"/>
        <w:rPr>
          <w:rFonts w:asciiTheme="minorEastAsia" w:eastAsiaTheme="minorEastAsia" w:hAnsiTheme="minorEastAsia"/>
        </w:rPr>
      </w:pPr>
      <w:r w:rsidRPr="00514F77">
        <w:rPr>
          <w:rFonts w:asciiTheme="minorEastAsia" w:eastAsiaTheme="minorEastAsia" w:hAnsiTheme="minorEastAsia" w:hint="eastAsia"/>
        </w:rPr>
        <w:t>6.1.2  测量重复性</w:t>
      </w:r>
    </w:p>
    <w:p w:rsidR="00333A57" w:rsidRPr="00BE05E2" w:rsidRDefault="00333A57" w:rsidP="006843E8">
      <w:pPr>
        <w:spacing w:line="400" w:lineRule="exact"/>
      </w:pPr>
      <w:r>
        <w:rPr>
          <w:rFonts w:hint="eastAsia"/>
        </w:rPr>
        <w:t xml:space="preserve">    </w:t>
      </w:r>
      <w:r w:rsidRPr="00BE05E2">
        <w:rPr>
          <w:rFonts w:hint="eastAsia"/>
        </w:rPr>
        <w:t>重复</w:t>
      </w:r>
      <w:r w:rsidRPr="0039562D">
        <w:rPr>
          <w:rFonts w:asciiTheme="minorEastAsia" w:eastAsiaTheme="minorEastAsia" w:hAnsiTheme="minorEastAsia" w:hint="eastAsia"/>
        </w:rPr>
        <w:t>测量6次，6次测量值</w:t>
      </w:r>
      <w:r w:rsidRPr="00BE05E2">
        <w:rPr>
          <w:rFonts w:hint="eastAsia"/>
        </w:rPr>
        <w:t>的实验标准偏差。</w:t>
      </w:r>
    </w:p>
    <w:p w:rsidR="00333A57" w:rsidRPr="0039562D" w:rsidRDefault="00333A57" w:rsidP="00C91B57">
      <w:pPr>
        <w:pStyle w:val="1"/>
        <w:spacing w:line="400" w:lineRule="exact"/>
        <w:rPr>
          <w:rFonts w:asciiTheme="minorEastAsia" w:eastAsiaTheme="minorEastAsia" w:hAnsiTheme="minorEastAsia"/>
        </w:rPr>
      </w:pPr>
      <w:bookmarkStart w:id="52" w:name="_Toc75261248"/>
      <w:r w:rsidRPr="0039562D">
        <w:rPr>
          <w:rFonts w:asciiTheme="minorEastAsia" w:eastAsiaTheme="minorEastAsia" w:hAnsiTheme="minorEastAsia" w:hint="eastAsia"/>
        </w:rPr>
        <w:lastRenderedPageBreak/>
        <w:t xml:space="preserve">6.2 </w:t>
      </w:r>
      <w:r w:rsidR="00C2678B">
        <w:rPr>
          <w:rFonts w:asciiTheme="minorEastAsia" w:eastAsiaTheme="minorEastAsia" w:hAnsiTheme="minorEastAsia" w:hint="eastAsia"/>
        </w:rPr>
        <w:t xml:space="preserve"> </w:t>
      </w:r>
      <w:r w:rsidRPr="0039562D">
        <w:rPr>
          <w:rFonts w:asciiTheme="minorEastAsia" w:eastAsiaTheme="minorEastAsia" w:hAnsiTheme="minorEastAsia" w:hint="eastAsia"/>
        </w:rPr>
        <w:t>校准方法</w:t>
      </w:r>
      <w:bookmarkEnd w:id="52"/>
    </w:p>
    <w:bookmarkEnd w:id="49"/>
    <w:bookmarkEnd w:id="50"/>
    <w:p w:rsidR="00333A57" w:rsidRPr="0039562D" w:rsidRDefault="00333A57" w:rsidP="00C2678B">
      <w:pPr>
        <w:pStyle w:val="11"/>
        <w:spacing w:line="400" w:lineRule="exact"/>
        <w:rPr>
          <w:rFonts w:asciiTheme="minorEastAsia" w:eastAsiaTheme="minorEastAsia" w:hAnsiTheme="minorEastAsia"/>
          <w:sz w:val="24"/>
          <w:szCs w:val="24"/>
        </w:rPr>
      </w:pPr>
      <w:r w:rsidRPr="0039562D"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39562D">
        <w:rPr>
          <w:rFonts w:asciiTheme="minorEastAsia" w:eastAsiaTheme="minorEastAsia" w:hAnsiTheme="minorEastAsia"/>
          <w:sz w:val="24"/>
          <w:szCs w:val="24"/>
        </w:rPr>
        <w:t>.</w:t>
      </w:r>
      <w:r w:rsidRPr="0039562D"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39562D">
        <w:rPr>
          <w:rFonts w:asciiTheme="minorEastAsia" w:eastAsiaTheme="minorEastAsia" w:hAnsiTheme="minorEastAsia"/>
          <w:sz w:val="24"/>
          <w:szCs w:val="24"/>
        </w:rPr>
        <w:t xml:space="preserve">1  </w:t>
      </w:r>
      <w:r w:rsidR="004E6F0D">
        <w:rPr>
          <w:rFonts w:asciiTheme="minorEastAsia" w:eastAsiaTheme="minorEastAsia" w:hAnsiTheme="minorEastAsia" w:hint="eastAsia"/>
          <w:sz w:val="24"/>
          <w:szCs w:val="24"/>
        </w:rPr>
        <w:t>外观及性能</w:t>
      </w:r>
    </w:p>
    <w:p w:rsidR="00333A57" w:rsidRPr="0039562D" w:rsidRDefault="00333A57" w:rsidP="00C2678B">
      <w:pPr>
        <w:pStyle w:val="11"/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9562D">
        <w:rPr>
          <w:rFonts w:asciiTheme="minorEastAsia" w:eastAsiaTheme="minorEastAsia" w:hAnsiTheme="minorEastAsia" w:hint="eastAsia"/>
          <w:sz w:val="24"/>
          <w:szCs w:val="24"/>
        </w:rPr>
        <w:t>采用目视和手动法，</w:t>
      </w:r>
      <w:r w:rsidRPr="0039562D">
        <w:rPr>
          <w:rFonts w:asciiTheme="minorEastAsia" w:eastAsiaTheme="minorEastAsia" w:hAnsiTheme="minorEastAsia"/>
          <w:sz w:val="24"/>
          <w:szCs w:val="24"/>
        </w:rPr>
        <w:t>对4.1中要求的项目逐条检查</w:t>
      </w:r>
      <w:r w:rsidRPr="0039562D">
        <w:rPr>
          <w:rFonts w:asciiTheme="minorEastAsia" w:eastAsiaTheme="minorEastAsia" w:hAnsiTheme="minorEastAsia"/>
          <w:color w:val="333333"/>
          <w:sz w:val="24"/>
          <w:szCs w:val="24"/>
        </w:rPr>
        <w:t>。</w:t>
      </w:r>
    </w:p>
    <w:p w:rsidR="00333A57" w:rsidRPr="0039562D" w:rsidRDefault="00333A57" w:rsidP="00C2678B">
      <w:pPr>
        <w:adjustRightInd w:val="0"/>
        <w:snapToGrid w:val="0"/>
        <w:spacing w:line="400" w:lineRule="exact"/>
        <w:rPr>
          <w:rFonts w:asciiTheme="minorEastAsia" w:eastAsiaTheme="minorEastAsia" w:hAnsiTheme="minorEastAsia"/>
        </w:rPr>
      </w:pPr>
      <w:r w:rsidRPr="0039562D">
        <w:rPr>
          <w:rFonts w:asciiTheme="minorEastAsia" w:eastAsiaTheme="minorEastAsia" w:hAnsiTheme="minorEastAsia"/>
        </w:rPr>
        <w:t>6.</w:t>
      </w:r>
      <w:r w:rsidRPr="0039562D">
        <w:rPr>
          <w:rFonts w:asciiTheme="minorEastAsia" w:eastAsiaTheme="minorEastAsia" w:hAnsiTheme="minorEastAsia" w:hint="eastAsia"/>
        </w:rPr>
        <w:t>2.</w:t>
      </w:r>
      <w:r w:rsidRPr="0039562D">
        <w:rPr>
          <w:rFonts w:asciiTheme="minorEastAsia" w:eastAsiaTheme="minorEastAsia" w:hAnsiTheme="minorEastAsia"/>
        </w:rPr>
        <w:t>2  校准前的准备</w:t>
      </w:r>
    </w:p>
    <w:p w:rsidR="00333A57" w:rsidRPr="00545015" w:rsidRDefault="00545015" w:rsidP="00545015">
      <w:pPr>
        <w:adjustRightInd w:val="0"/>
        <w:snapToGrid w:val="0"/>
        <w:spacing w:line="400" w:lineRule="exact"/>
        <w:rPr>
          <w:rFonts w:asciiTheme="minorEastAsia" w:eastAsiaTheme="minorEastAsia" w:hAnsiTheme="minorEastAsia"/>
        </w:rPr>
      </w:pPr>
      <w:r w:rsidRPr="00545015">
        <w:rPr>
          <w:rFonts w:asciiTheme="minorEastAsia" w:eastAsiaTheme="minorEastAsia" w:hAnsiTheme="minorEastAsia" w:hint="eastAsia"/>
        </w:rPr>
        <w:t>6.2.2.1</w:t>
      </w:r>
      <w:r>
        <w:rPr>
          <w:rFonts w:asciiTheme="minorEastAsia" w:eastAsiaTheme="minorEastAsia" w:hAnsiTheme="minorEastAsia" w:hint="eastAsia"/>
        </w:rPr>
        <w:t xml:space="preserve"> </w:t>
      </w:r>
      <w:r w:rsidR="00333A57" w:rsidRPr="0039562D">
        <w:rPr>
          <w:rFonts w:asciiTheme="minorEastAsia" w:eastAsiaTheme="minorEastAsia" w:hAnsiTheme="minorEastAsia"/>
        </w:rPr>
        <w:t xml:space="preserve"> </w:t>
      </w:r>
      <w:r w:rsidR="00333A57" w:rsidRPr="00545015">
        <w:rPr>
          <w:rFonts w:asciiTheme="minorEastAsia" w:eastAsiaTheme="minorEastAsia" w:hAnsiTheme="minorEastAsia"/>
        </w:rPr>
        <w:t>清洁镜面</w:t>
      </w:r>
    </w:p>
    <w:p w:rsidR="00333A57" w:rsidRPr="0039562D" w:rsidRDefault="00333A57" w:rsidP="00C2678B">
      <w:pPr>
        <w:widowControl/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9562D">
        <w:rPr>
          <w:rFonts w:asciiTheme="minorEastAsia" w:eastAsiaTheme="minorEastAsia" w:hAnsiTheme="minorEastAsia" w:hint="eastAsia"/>
        </w:rPr>
        <w:t>折射率法</w:t>
      </w:r>
      <w:r w:rsidRPr="0039562D">
        <w:rPr>
          <w:rFonts w:asciiTheme="minorEastAsia" w:eastAsiaTheme="minorEastAsia" w:hAnsiTheme="minorEastAsia"/>
        </w:rPr>
        <w:t>冰点仪在示值误差校准前，需要将折射棱镜和盖板表面清理干净，可以用</w:t>
      </w:r>
      <w:r w:rsidRPr="0039562D">
        <w:rPr>
          <w:rFonts w:asciiTheme="minorEastAsia" w:eastAsiaTheme="minorEastAsia" w:hAnsiTheme="minorEastAsia" w:hint="eastAsia"/>
        </w:rPr>
        <w:t>去离子水</w:t>
      </w:r>
      <w:r w:rsidRPr="0039562D">
        <w:rPr>
          <w:rFonts w:asciiTheme="minorEastAsia" w:eastAsiaTheme="minorEastAsia" w:hAnsiTheme="minorEastAsia"/>
        </w:rPr>
        <w:t>清理镜面上的杂质，使用乙醇和乙醚进一步清洁。仪器清洁完以后与标准溶液一同放在实验室内恒温</w:t>
      </w:r>
      <w:r w:rsidRPr="0039562D">
        <w:rPr>
          <w:rFonts w:asciiTheme="minorEastAsia" w:eastAsiaTheme="minorEastAsia" w:hAnsiTheme="minorEastAsia" w:hint="eastAsia"/>
        </w:rPr>
        <w:t>30</w:t>
      </w:r>
      <w:r w:rsidR="0039562D" w:rsidRPr="0039562D">
        <w:rPr>
          <w:rFonts w:asciiTheme="minorEastAsia" w:eastAsiaTheme="minorEastAsia" w:hAnsiTheme="minorEastAsia"/>
          <w:vertAlign w:val="subscript"/>
        </w:rPr>
        <w:t xml:space="preserve"> </w:t>
      </w:r>
      <w:r w:rsidRPr="0039562D">
        <w:rPr>
          <w:rFonts w:asciiTheme="minorEastAsia" w:eastAsiaTheme="minorEastAsia" w:hAnsiTheme="minorEastAsia" w:hint="eastAsia"/>
        </w:rPr>
        <w:t>min</w:t>
      </w:r>
      <w:r w:rsidRPr="0039562D">
        <w:rPr>
          <w:rFonts w:asciiTheme="minorEastAsia" w:eastAsiaTheme="minorEastAsia" w:hAnsiTheme="minorEastAsia"/>
        </w:rPr>
        <w:t>以上。</w:t>
      </w:r>
    </w:p>
    <w:p w:rsidR="00333A57" w:rsidRPr="0039562D" w:rsidRDefault="00545015" w:rsidP="00545015">
      <w:pPr>
        <w:adjustRightInd w:val="0"/>
        <w:snapToGrid w:val="0"/>
        <w:spacing w:line="400" w:lineRule="exact"/>
        <w:rPr>
          <w:rFonts w:asciiTheme="minorEastAsia" w:eastAsiaTheme="minorEastAsia" w:hAnsiTheme="minorEastAsia"/>
        </w:rPr>
      </w:pPr>
      <w:r w:rsidRPr="00545015">
        <w:rPr>
          <w:rFonts w:asciiTheme="minorEastAsia" w:eastAsiaTheme="minorEastAsia" w:hAnsiTheme="minorEastAsia" w:hint="eastAsia"/>
        </w:rPr>
        <w:t xml:space="preserve">6.2.2.2  </w:t>
      </w:r>
      <w:r w:rsidR="00333A57" w:rsidRPr="0039562D">
        <w:rPr>
          <w:rFonts w:asciiTheme="minorEastAsia" w:eastAsiaTheme="minorEastAsia" w:hAnsiTheme="minorEastAsia"/>
        </w:rPr>
        <w:t>调零</w:t>
      </w:r>
    </w:p>
    <w:p w:rsidR="00333A57" w:rsidRPr="0039562D" w:rsidRDefault="00333A57" w:rsidP="00C2678B">
      <w:pPr>
        <w:widowControl/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9562D">
        <w:rPr>
          <w:rFonts w:asciiTheme="minorEastAsia" w:eastAsiaTheme="minorEastAsia" w:hAnsiTheme="minorEastAsia"/>
        </w:rPr>
        <w:t>使用</w:t>
      </w:r>
      <w:r w:rsidRPr="0039562D">
        <w:rPr>
          <w:rFonts w:asciiTheme="minorEastAsia" w:eastAsiaTheme="minorEastAsia" w:hAnsiTheme="minorEastAsia" w:hint="eastAsia"/>
        </w:rPr>
        <w:t>去离子水</w:t>
      </w:r>
      <w:r w:rsidRPr="0039562D">
        <w:rPr>
          <w:rFonts w:asciiTheme="minorEastAsia" w:eastAsiaTheme="minorEastAsia" w:hAnsiTheme="minorEastAsia"/>
        </w:rPr>
        <w:t>调节调零螺丝对仪器调零，使仪器明暗分界线与零刻线重合。</w:t>
      </w:r>
    </w:p>
    <w:p w:rsidR="00333A57" w:rsidRPr="0039562D" w:rsidRDefault="00333A57" w:rsidP="00C2678B">
      <w:pPr>
        <w:snapToGrid w:val="0"/>
        <w:spacing w:line="400" w:lineRule="exact"/>
        <w:rPr>
          <w:rFonts w:asciiTheme="minorEastAsia" w:eastAsiaTheme="minorEastAsia" w:hAnsiTheme="minorEastAsia"/>
        </w:rPr>
      </w:pPr>
      <w:r w:rsidRPr="0039562D">
        <w:rPr>
          <w:rFonts w:asciiTheme="minorEastAsia" w:eastAsiaTheme="minorEastAsia" w:hAnsiTheme="minorEastAsia"/>
        </w:rPr>
        <w:t>6.</w:t>
      </w:r>
      <w:r w:rsidRPr="0039562D">
        <w:rPr>
          <w:rFonts w:asciiTheme="minorEastAsia" w:eastAsiaTheme="minorEastAsia" w:hAnsiTheme="minorEastAsia" w:hint="eastAsia"/>
        </w:rPr>
        <w:t>2.</w:t>
      </w:r>
      <w:r w:rsidRPr="0039562D">
        <w:rPr>
          <w:rFonts w:asciiTheme="minorEastAsia" w:eastAsiaTheme="minorEastAsia" w:hAnsiTheme="minorEastAsia"/>
        </w:rPr>
        <w:t>3  示值误差</w:t>
      </w:r>
    </w:p>
    <w:p w:rsidR="00333A57" w:rsidRPr="0039562D" w:rsidRDefault="00333A57" w:rsidP="00C2678B">
      <w:pPr>
        <w:autoSpaceDE w:val="0"/>
        <w:autoSpaceDN w:val="0"/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9562D">
        <w:rPr>
          <w:rFonts w:asciiTheme="minorEastAsia" w:eastAsiaTheme="minorEastAsia" w:hAnsiTheme="minorEastAsia"/>
        </w:rPr>
        <w:t>仪器调零以后，</w:t>
      </w:r>
      <w:r w:rsidRPr="0039562D">
        <w:rPr>
          <w:rFonts w:asciiTheme="minorEastAsia" w:eastAsiaTheme="minorEastAsia" w:hAnsiTheme="minorEastAsia" w:hint="eastAsia"/>
        </w:rPr>
        <w:t>按照附录A中表A.1选择与校准点相应的丙二醇水溶液。</w:t>
      </w:r>
      <w:r w:rsidRPr="0039562D">
        <w:rPr>
          <w:rFonts w:asciiTheme="minorEastAsia" w:eastAsiaTheme="minorEastAsia" w:hAnsiTheme="minorEastAsia"/>
        </w:rPr>
        <w:t>在洁净的棱镜表面滴入（1～2）滴丙二醇水溶液，盖上盖板（接触仪器金属部分须带薄线手套操作），等候（1～2）min，待稳定后记录仪器示值</w:t>
      </w:r>
      <w:r w:rsidRPr="0039562D">
        <w:rPr>
          <w:rFonts w:asciiTheme="minorEastAsia" w:eastAsiaTheme="minorEastAsia" w:hAnsiTheme="minorEastAsia" w:hint="eastAsia"/>
        </w:rPr>
        <w:t>，原始记录格式见附录C</w:t>
      </w:r>
      <w:r w:rsidRPr="0039562D">
        <w:rPr>
          <w:rFonts w:asciiTheme="minorEastAsia" w:eastAsiaTheme="minorEastAsia" w:hAnsiTheme="minorEastAsia"/>
        </w:rPr>
        <w:t>。</w:t>
      </w:r>
    </w:p>
    <w:p w:rsidR="00333A57" w:rsidRPr="0039562D" w:rsidRDefault="00333A57" w:rsidP="006843E8">
      <w:pPr>
        <w:pStyle w:val="ordinary-output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 w:rsidRPr="0039562D">
        <w:rPr>
          <w:rFonts w:asciiTheme="minorEastAsia" w:eastAsiaTheme="minorEastAsia" w:hAnsiTheme="minorEastAsia" w:cs="Times New Roman"/>
        </w:rPr>
        <w:t>依次测量-10</w:t>
      </w:r>
      <w:r w:rsidR="0039562D" w:rsidRPr="0039562D">
        <w:rPr>
          <w:rFonts w:asciiTheme="minorEastAsia" w:eastAsiaTheme="minorEastAsia" w:hAnsiTheme="minorEastAsia" w:cs="Times New Roman" w:hint="eastAsia"/>
          <w:vertAlign w:val="superscript"/>
        </w:rPr>
        <w:t xml:space="preserve"> </w:t>
      </w:r>
      <w:r w:rsidRPr="0039562D">
        <w:rPr>
          <w:rFonts w:asciiTheme="minorEastAsia" w:eastAsiaTheme="minorEastAsia" w:hAnsiTheme="minorEastAsia" w:cs="Times New Roman"/>
        </w:rPr>
        <w:t>℃、-20</w:t>
      </w:r>
      <w:r w:rsidR="0039562D" w:rsidRPr="0039562D">
        <w:rPr>
          <w:rFonts w:asciiTheme="minorEastAsia" w:eastAsiaTheme="minorEastAsia" w:hAnsiTheme="minorEastAsia" w:cs="Times New Roman" w:hint="eastAsia"/>
          <w:vertAlign w:val="superscript"/>
        </w:rPr>
        <w:t xml:space="preserve"> </w:t>
      </w:r>
      <w:r w:rsidRPr="0039562D">
        <w:rPr>
          <w:rFonts w:asciiTheme="minorEastAsia" w:eastAsiaTheme="minorEastAsia" w:hAnsiTheme="minorEastAsia" w:cs="Times New Roman"/>
        </w:rPr>
        <w:t>℃、-30</w:t>
      </w:r>
      <w:r w:rsidR="0039562D" w:rsidRPr="0039562D">
        <w:rPr>
          <w:rFonts w:asciiTheme="minorEastAsia" w:eastAsiaTheme="minorEastAsia" w:hAnsiTheme="minorEastAsia" w:cs="Times New Roman" w:hint="eastAsia"/>
          <w:vertAlign w:val="superscript"/>
        </w:rPr>
        <w:t xml:space="preserve"> </w:t>
      </w:r>
      <w:r w:rsidRPr="0039562D">
        <w:rPr>
          <w:rFonts w:asciiTheme="minorEastAsia" w:eastAsiaTheme="minorEastAsia" w:hAnsiTheme="minorEastAsia" w:cs="Times New Roman"/>
        </w:rPr>
        <w:t>℃、-40</w:t>
      </w:r>
      <w:r w:rsidR="0039562D" w:rsidRPr="0039562D">
        <w:rPr>
          <w:rFonts w:asciiTheme="minorEastAsia" w:eastAsiaTheme="minorEastAsia" w:hAnsiTheme="minorEastAsia" w:cs="Times New Roman" w:hint="eastAsia"/>
          <w:vertAlign w:val="superscript"/>
        </w:rPr>
        <w:t xml:space="preserve"> </w:t>
      </w:r>
      <w:r w:rsidRPr="0039562D">
        <w:rPr>
          <w:rFonts w:asciiTheme="minorEastAsia" w:eastAsiaTheme="minorEastAsia" w:hAnsiTheme="minorEastAsia" w:cs="Times New Roman"/>
        </w:rPr>
        <w:t>℃、-50</w:t>
      </w:r>
      <w:r w:rsidR="0039562D" w:rsidRPr="0039562D">
        <w:rPr>
          <w:rFonts w:asciiTheme="minorEastAsia" w:eastAsiaTheme="minorEastAsia" w:hAnsiTheme="minorEastAsia" w:cs="Times New Roman" w:hint="eastAsia"/>
          <w:vertAlign w:val="superscript"/>
        </w:rPr>
        <w:t xml:space="preserve"> </w:t>
      </w:r>
      <w:r w:rsidRPr="0039562D">
        <w:rPr>
          <w:rFonts w:asciiTheme="minorEastAsia" w:eastAsiaTheme="minorEastAsia" w:hAnsiTheme="minorEastAsia" w:cs="Times New Roman"/>
        </w:rPr>
        <w:t>℃</w:t>
      </w:r>
      <w:r w:rsidRPr="0039562D">
        <w:rPr>
          <w:rFonts w:asciiTheme="minorEastAsia" w:eastAsiaTheme="minorEastAsia" w:hAnsiTheme="minorEastAsia" w:cs="Times New Roman" w:hint="eastAsia"/>
        </w:rPr>
        <w:t>校准点（</w:t>
      </w:r>
      <w:r w:rsidRPr="0039562D">
        <w:rPr>
          <w:rFonts w:asciiTheme="minorEastAsia" w:eastAsiaTheme="minorEastAsia" w:hAnsiTheme="minorEastAsia"/>
        </w:rPr>
        <w:t>可以根据实际使用情况选择校准点，但校准点不应少于3个</w:t>
      </w:r>
      <w:r w:rsidRPr="0039562D">
        <w:rPr>
          <w:rFonts w:asciiTheme="minorEastAsia" w:eastAsiaTheme="minorEastAsia" w:hAnsiTheme="minorEastAsia" w:cs="Times New Roman" w:hint="eastAsia"/>
        </w:rPr>
        <w:t>）</w:t>
      </w:r>
      <w:r w:rsidRPr="0039562D">
        <w:rPr>
          <w:rFonts w:asciiTheme="minorEastAsia" w:eastAsiaTheme="minorEastAsia" w:hAnsiTheme="minorEastAsia" w:cs="Times New Roman"/>
        </w:rPr>
        <w:t>。</w:t>
      </w:r>
    </w:p>
    <w:p w:rsidR="00333A57" w:rsidRPr="0039562D" w:rsidRDefault="00333A57" w:rsidP="006843E8">
      <w:pPr>
        <w:pStyle w:val="ordinary-output"/>
        <w:shd w:val="clear" w:color="auto" w:fill="FFFFFF"/>
        <w:spacing w:before="0" w:beforeAutospacing="0" w:after="0" w:afterAutospacing="0" w:line="400" w:lineRule="exact"/>
        <w:ind w:firstLineChars="200" w:firstLine="480"/>
        <w:jc w:val="both"/>
        <w:rPr>
          <w:rFonts w:asciiTheme="minorEastAsia" w:eastAsiaTheme="minorEastAsia" w:hAnsiTheme="minorEastAsia" w:cs="Times New Roman"/>
          <w:color w:val="333333"/>
        </w:rPr>
      </w:pPr>
      <w:r w:rsidRPr="0039562D">
        <w:rPr>
          <w:rFonts w:asciiTheme="minorEastAsia" w:eastAsiaTheme="minorEastAsia" w:hAnsiTheme="minorEastAsia" w:cs="Times New Roman"/>
        </w:rPr>
        <w:t>重复上述操作3次，得到3个冰点值</w:t>
      </w:r>
      <w:r w:rsidRPr="0039562D">
        <w:rPr>
          <w:rFonts w:ascii="Times New Roman" w:eastAsiaTheme="minorEastAsia" w:hAnsi="Times New Roman" w:cs="Times New Roman"/>
          <w:i/>
        </w:rPr>
        <w:t>t</w:t>
      </w:r>
      <w:r w:rsidRPr="0039562D">
        <w:rPr>
          <w:rFonts w:ascii="Times New Roman" w:eastAsiaTheme="minorEastAsia" w:hAnsi="Times New Roman" w:cs="Times New Roman"/>
          <w:vertAlign w:val="subscript"/>
        </w:rPr>
        <w:t>1</w:t>
      </w:r>
      <w:r w:rsidRPr="0039562D">
        <w:rPr>
          <w:rFonts w:ascii="Times New Roman" w:eastAsiaTheme="minorEastAsia" w:hAnsiTheme="minorEastAsia" w:cs="Times New Roman"/>
        </w:rPr>
        <w:t>，</w:t>
      </w:r>
      <w:r w:rsidRPr="0039562D">
        <w:rPr>
          <w:rFonts w:ascii="Times New Roman" w:eastAsiaTheme="minorEastAsia" w:hAnsi="Times New Roman" w:cs="Times New Roman"/>
          <w:i/>
        </w:rPr>
        <w:t>t</w:t>
      </w:r>
      <w:r w:rsidRPr="0039562D">
        <w:rPr>
          <w:rFonts w:ascii="Times New Roman" w:eastAsiaTheme="minorEastAsia" w:hAnsi="Times New Roman" w:cs="Times New Roman"/>
          <w:vertAlign w:val="subscript"/>
        </w:rPr>
        <w:t>2</w:t>
      </w:r>
      <w:r w:rsidRPr="0039562D">
        <w:rPr>
          <w:rFonts w:ascii="Times New Roman" w:eastAsiaTheme="minorEastAsia" w:hAnsiTheme="minorEastAsia" w:cs="Times New Roman"/>
        </w:rPr>
        <w:t>，</w:t>
      </w:r>
      <w:r w:rsidRPr="0039562D">
        <w:rPr>
          <w:rFonts w:ascii="Times New Roman" w:eastAsiaTheme="minorEastAsia" w:hAnsi="Times New Roman" w:cs="Times New Roman"/>
          <w:i/>
        </w:rPr>
        <w:t>t</w:t>
      </w:r>
      <w:r w:rsidRPr="0039562D">
        <w:rPr>
          <w:rFonts w:ascii="Times New Roman" w:eastAsiaTheme="minorEastAsia" w:hAnsi="Times New Roman" w:cs="Times New Roman"/>
          <w:vertAlign w:val="subscript"/>
        </w:rPr>
        <w:t>3</w:t>
      </w:r>
      <w:r w:rsidRPr="0039562D">
        <w:rPr>
          <w:rFonts w:asciiTheme="minorEastAsia" w:eastAsiaTheme="minorEastAsia" w:hAnsiTheme="minorEastAsia" w:cs="Times New Roman"/>
        </w:rPr>
        <w:t>，取三次测量的平均值作为测量值</w:t>
      </w:r>
      <w:r w:rsidRPr="0039562D">
        <w:rPr>
          <w:rFonts w:ascii="Times New Roman" w:eastAsiaTheme="minorEastAsia" w:hAnsi="Times New Roman" w:cs="Times New Roman"/>
          <w:color w:val="333333"/>
          <w:position w:val="-6"/>
        </w:rPr>
        <w:object w:dxaOrig="180" w:dyaOrig="279">
          <v:shape id="_x0000_i1027" type="#_x0000_t75" style="width:9.35pt;height:13.1pt" o:ole="">
            <v:imagedata r:id="rId28" o:title=""/>
          </v:shape>
          <o:OLEObject Type="Embed" ProgID="Equation.3" ShapeID="_x0000_i1027" DrawAspect="Content" ObjectID="_1686478711" r:id="rId29"/>
        </w:object>
      </w:r>
      <w:r w:rsidRPr="0039562D">
        <w:rPr>
          <w:rFonts w:ascii="Times New Roman" w:eastAsiaTheme="minorEastAsia" w:hAnsiTheme="minorEastAsia" w:cs="Times New Roman"/>
        </w:rPr>
        <w:t>。</w:t>
      </w:r>
    </w:p>
    <w:p w:rsidR="00333A57" w:rsidRPr="0039562D" w:rsidRDefault="00333A57" w:rsidP="006843E8">
      <w:pPr>
        <w:autoSpaceDE w:val="0"/>
        <w:autoSpaceDN w:val="0"/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39562D">
        <w:rPr>
          <w:rFonts w:asciiTheme="minorEastAsia" w:eastAsiaTheme="minorEastAsia" w:hAnsiTheme="minorEastAsia"/>
        </w:rPr>
        <w:t>仪器的示值误差按公式（1）进行计算。</w:t>
      </w:r>
    </w:p>
    <w:bookmarkStart w:id="53" w:name="_Toc75261249"/>
    <w:p w:rsidR="00333A57" w:rsidRDefault="00333A57" w:rsidP="000F4106">
      <w:pPr>
        <w:tabs>
          <w:tab w:val="left" w:pos="4395"/>
        </w:tabs>
        <w:spacing w:beforeLines="50" w:afterLines="50" w:line="400" w:lineRule="exact"/>
        <w:jc w:val="right"/>
        <w:outlineLvl w:val="0"/>
        <w:rPr>
          <w:vertAlign w:val="subscript"/>
        </w:rPr>
      </w:pPr>
      <w:r w:rsidRPr="006A757F">
        <w:rPr>
          <w:color w:val="333333"/>
          <w:position w:val="-12"/>
        </w:rPr>
        <w:object w:dxaOrig="1020" w:dyaOrig="360">
          <v:shape id="_x0000_i1028" type="#_x0000_t75" style="width:51.45pt;height:17.75pt" o:ole="">
            <v:imagedata r:id="rId30" o:title=""/>
          </v:shape>
          <o:OLEObject Type="Embed" ProgID="Equation.3" ShapeID="_x0000_i1028" DrawAspect="Content" ObjectID="_1686478712" r:id="rId31"/>
        </w:object>
      </w:r>
      <w:r>
        <w:rPr>
          <w:rFonts w:hint="eastAsia"/>
          <w:color w:val="333333"/>
          <w:position w:val="-12"/>
        </w:rPr>
        <w:t xml:space="preserve">            </w:t>
      </w:r>
      <w:r w:rsidR="0030273B">
        <w:rPr>
          <w:rFonts w:hint="eastAsia"/>
          <w:color w:val="333333"/>
          <w:position w:val="-12"/>
        </w:rPr>
        <w:t xml:space="preserve">  </w:t>
      </w:r>
      <w:r>
        <w:rPr>
          <w:rFonts w:hint="eastAsia"/>
          <w:color w:val="333333"/>
          <w:position w:val="-12"/>
        </w:rPr>
        <w:t xml:space="preserve">  </w:t>
      </w:r>
      <w:r w:rsidR="0030273B">
        <w:rPr>
          <w:rFonts w:hint="eastAsia"/>
          <w:color w:val="333333"/>
          <w:position w:val="-12"/>
        </w:rPr>
        <w:t xml:space="preserve">  </w:t>
      </w:r>
      <w:r>
        <w:rPr>
          <w:rFonts w:hint="eastAsia"/>
          <w:color w:val="333333"/>
          <w:position w:val="-12"/>
        </w:rPr>
        <w:t xml:space="preserve">           </w:t>
      </w:r>
      <w:r w:rsidRPr="0039562D">
        <w:rPr>
          <w:rFonts w:asciiTheme="minorEastAsia" w:eastAsiaTheme="minorEastAsia" w:hAnsiTheme="minorEastAsia" w:hint="eastAsia"/>
          <w:color w:val="333333"/>
          <w:position w:val="-12"/>
        </w:rPr>
        <w:t xml:space="preserve"> </w:t>
      </w:r>
      <w:r w:rsidRPr="0039562D">
        <w:rPr>
          <w:rFonts w:asciiTheme="minorEastAsia" w:eastAsiaTheme="minorEastAsia" w:hAnsiTheme="minorEastAsia"/>
        </w:rPr>
        <w:t>（</w:t>
      </w:r>
      <w:r w:rsidRPr="0039562D">
        <w:rPr>
          <w:rFonts w:asciiTheme="minorEastAsia" w:eastAsiaTheme="minorEastAsia" w:hAnsiTheme="minorEastAsia" w:hint="eastAsia"/>
        </w:rPr>
        <w:t>1</w:t>
      </w:r>
      <w:r w:rsidRPr="0039562D">
        <w:rPr>
          <w:rFonts w:asciiTheme="minorEastAsia" w:eastAsiaTheme="minorEastAsia" w:hAnsiTheme="minorEastAsia"/>
        </w:rPr>
        <w:t>）</w:t>
      </w:r>
      <w:bookmarkEnd w:id="53"/>
    </w:p>
    <w:p w:rsidR="00333A57" w:rsidRDefault="00333A57" w:rsidP="0039562D">
      <w:pPr>
        <w:spacing w:line="400" w:lineRule="exact"/>
        <w:ind w:firstLineChars="200" w:firstLine="480"/>
        <w:outlineLvl w:val="0"/>
      </w:pPr>
      <w:bookmarkStart w:id="54" w:name="_Toc75261250"/>
      <w:r>
        <w:rPr>
          <w:rFonts w:hAnsi="宋体"/>
        </w:rPr>
        <w:t>式中：</w:t>
      </w:r>
      <w:bookmarkEnd w:id="54"/>
    </w:p>
    <w:bookmarkStart w:id="55" w:name="_Toc75261251"/>
    <w:p w:rsidR="00333A57" w:rsidRDefault="00333A57" w:rsidP="0039562D">
      <w:pPr>
        <w:spacing w:line="400" w:lineRule="exact"/>
        <w:ind w:firstLineChars="200" w:firstLine="480"/>
        <w:outlineLvl w:val="0"/>
      </w:pPr>
      <w:r w:rsidRPr="006A757F">
        <w:rPr>
          <w:color w:val="333333"/>
          <w:position w:val="-6"/>
        </w:rPr>
        <w:object w:dxaOrig="300" w:dyaOrig="280">
          <v:shape id="_x0000_i1029" type="#_x0000_t75" style="width:14.95pt;height:13.1pt" o:ole="">
            <v:imagedata r:id="rId32" o:title=""/>
          </v:shape>
          <o:OLEObject Type="Embed" ProgID="Equation.3" ShapeID="_x0000_i1029" DrawAspect="Content" ObjectID="_1686478713" r:id="rId33"/>
        </w:object>
      </w:r>
      <w:r w:rsidR="00C2678B" w:rsidRPr="00C2678B">
        <w:t>——</w:t>
      </w:r>
      <w:r>
        <w:rPr>
          <w:rFonts w:hAnsi="宋体"/>
        </w:rPr>
        <w:t>示值误差，℃；</w:t>
      </w:r>
      <w:bookmarkEnd w:id="55"/>
    </w:p>
    <w:bookmarkStart w:id="56" w:name="_Toc75261252"/>
    <w:p w:rsidR="00333A57" w:rsidRDefault="00333A57" w:rsidP="0039562D">
      <w:pPr>
        <w:spacing w:line="400" w:lineRule="exact"/>
        <w:ind w:firstLineChars="200" w:firstLine="480"/>
        <w:outlineLvl w:val="0"/>
        <w:rPr>
          <w:i/>
        </w:rPr>
      </w:pPr>
      <w:r w:rsidRPr="0020703E">
        <w:rPr>
          <w:color w:val="333333"/>
          <w:position w:val="-6"/>
        </w:rPr>
        <w:object w:dxaOrig="180" w:dyaOrig="279">
          <v:shape id="_x0000_i1030" type="#_x0000_t75" style="width:9.35pt;height:13.1pt" o:ole="">
            <v:imagedata r:id="rId34" o:title=""/>
          </v:shape>
          <o:OLEObject Type="Embed" ProgID="Equation.3" ShapeID="_x0000_i1030" DrawAspect="Content" ObjectID="_1686478714" r:id="rId35"/>
        </w:object>
      </w:r>
      <w:r w:rsidR="009D0D20">
        <w:rPr>
          <w:rFonts w:hint="eastAsia"/>
          <w:color w:val="333333"/>
          <w:position w:val="-6"/>
        </w:rPr>
        <w:t xml:space="preserve"> </w:t>
      </w:r>
      <w:r w:rsidR="00C2678B" w:rsidRPr="00C2678B">
        <w:t>——</w:t>
      </w:r>
      <w:r>
        <w:t>仪器三次测量的平均值，</w:t>
      </w:r>
      <w:r>
        <w:rPr>
          <w:rFonts w:hAnsi="宋体"/>
        </w:rPr>
        <w:t>℃</w:t>
      </w:r>
      <w:r>
        <w:t>；</w:t>
      </w:r>
      <w:bookmarkEnd w:id="56"/>
    </w:p>
    <w:p w:rsidR="00333A57" w:rsidRDefault="00333A57" w:rsidP="0039562D">
      <w:pPr>
        <w:spacing w:line="400" w:lineRule="exact"/>
        <w:ind w:firstLineChars="200" w:firstLine="480"/>
        <w:outlineLvl w:val="0"/>
      </w:pPr>
      <w:bookmarkStart w:id="57" w:name="_Toc75261253"/>
      <w:r>
        <w:rPr>
          <w:i/>
        </w:rPr>
        <w:t>t</w:t>
      </w:r>
      <w:r>
        <w:rPr>
          <w:vertAlign w:val="subscript"/>
        </w:rPr>
        <w:t>s</w:t>
      </w:r>
      <w:r w:rsidR="009D0D20">
        <w:rPr>
          <w:rFonts w:hint="eastAsia"/>
          <w:vertAlign w:val="subscript"/>
        </w:rPr>
        <w:t xml:space="preserve">  </w:t>
      </w:r>
      <w:r w:rsidR="00C2678B" w:rsidRPr="00C2678B">
        <w:t>——</w:t>
      </w:r>
      <w:r>
        <w:t>丙二醇水溶液的</w:t>
      </w:r>
      <w:r>
        <w:rPr>
          <w:rFonts w:hint="eastAsia"/>
        </w:rPr>
        <w:t>冰点</w:t>
      </w:r>
      <w:r>
        <w:t>值，</w:t>
      </w:r>
      <w:r>
        <w:rPr>
          <w:rFonts w:hAnsi="宋体"/>
        </w:rPr>
        <w:t>℃</w:t>
      </w:r>
      <w:r>
        <w:t>。</w:t>
      </w:r>
      <w:bookmarkEnd w:id="57"/>
    </w:p>
    <w:p w:rsidR="00333A57" w:rsidRPr="00C2678B" w:rsidRDefault="00333A57" w:rsidP="00C2678B">
      <w:pPr>
        <w:snapToGrid w:val="0"/>
        <w:spacing w:line="400" w:lineRule="exact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6.</w:t>
      </w:r>
      <w:r w:rsidRPr="00C2678B">
        <w:rPr>
          <w:rFonts w:asciiTheme="minorEastAsia" w:eastAsiaTheme="minorEastAsia" w:hAnsiTheme="minorEastAsia" w:hint="eastAsia"/>
        </w:rPr>
        <w:t>2.</w:t>
      </w:r>
      <w:r w:rsidRPr="00C2678B">
        <w:rPr>
          <w:rFonts w:asciiTheme="minorEastAsia" w:eastAsiaTheme="minorEastAsia" w:hAnsiTheme="minorEastAsia"/>
        </w:rPr>
        <w:t xml:space="preserve">4  </w:t>
      </w:r>
      <w:r w:rsidRPr="00C2678B">
        <w:rPr>
          <w:rFonts w:asciiTheme="minorEastAsia" w:eastAsiaTheme="minorEastAsia" w:hAnsiTheme="minorEastAsia" w:hint="eastAsia"/>
        </w:rPr>
        <w:t>冰点</w:t>
      </w:r>
      <w:r w:rsidRPr="00C2678B">
        <w:rPr>
          <w:rFonts w:asciiTheme="minorEastAsia" w:eastAsiaTheme="minorEastAsia" w:hAnsiTheme="minorEastAsia"/>
        </w:rPr>
        <w:t>测量重复性</w:t>
      </w:r>
    </w:p>
    <w:p w:rsidR="00333A57" w:rsidRDefault="00333A57" w:rsidP="006843E8">
      <w:pPr>
        <w:spacing w:line="400" w:lineRule="exact"/>
        <w:ind w:firstLineChars="200" w:firstLine="480"/>
      </w:pPr>
      <w:r w:rsidRPr="00C2678B">
        <w:rPr>
          <w:rFonts w:asciiTheme="minorEastAsia" w:eastAsiaTheme="minorEastAsia" w:hAnsiTheme="minorEastAsia"/>
        </w:rPr>
        <w:t>选择</w:t>
      </w:r>
      <w:r w:rsidR="00C2678B" w:rsidRPr="0039562D">
        <w:rPr>
          <w:rFonts w:asciiTheme="minorEastAsia" w:eastAsiaTheme="minorEastAsia" w:hAnsiTheme="minorEastAsia"/>
        </w:rPr>
        <w:t>-30</w:t>
      </w:r>
      <w:r w:rsidR="00C2678B" w:rsidRPr="0039562D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="00C2678B" w:rsidRPr="0039562D">
        <w:rPr>
          <w:rFonts w:asciiTheme="minorEastAsia" w:eastAsiaTheme="minorEastAsia" w:hAnsiTheme="minorEastAsia"/>
        </w:rPr>
        <w:t>℃</w:t>
      </w:r>
      <w:r w:rsidRPr="00C2678B">
        <w:rPr>
          <w:rFonts w:asciiTheme="minorEastAsia" w:eastAsiaTheme="minorEastAsia" w:hAnsiTheme="minorEastAsia"/>
        </w:rPr>
        <w:t>或常用的冰点值</w:t>
      </w:r>
      <w:r w:rsidRPr="00C2678B">
        <w:rPr>
          <w:rFonts w:asciiTheme="minorEastAsia" w:eastAsiaTheme="minorEastAsia" w:hAnsiTheme="minorEastAsia" w:hint="eastAsia"/>
        </w:rPr>
        <w:t>按6.2.3的程序</w:t>
      </w:r>
      <w:r w:rsidRPr="00C2678B">
        <w:rPr>
          <w:rFonts w:asciiTheme="minorEastAsia" w:eastAsiaTheme="minorEastAsia" w:hAnsiTheme="minorEastAsia"/>
        </w:rPr>
        <w:t>重复测</w:t>
      </w:r>
      <w:r w:rsidRPr="00C2678B">
        <w:rPr>
          <w:rFonts w:asciiTheme="minorEastAsia" w:eastAsiaTheme="minorEastAsia" w:hAnsiTheme="minorEastAsia" w:hint="eastAsia"/>
        </w:rPr>
        <w:t>3</w:t>
      </w:r>
      <w:r w:rsidRPr="00C2678B">
        <w:rPr>
          <w:rFonts w:asciiTheme="minorEastAsia" w:eastAsiaTheme="minorEastAsia" w:hAnsiTheme="minorEastAsia"/>
        </w:rPr>
        <w:t>次，取</w:t>
      </w:r>
      <w:r w:rsidRPr="00C2678B">
        <w:rPr>
          <w:rFonts w:asciiTheme="minorEastAsia" w:eastAsiaTheme="minorEastAsia" w:hAnsiTheme="minorEastAsia" w:hint="eastAsia"/>
        </w:rPr>
        <w:t>3</w:t>
      </w:r>
      <w:r w:rsidRPr="00C2678B">
        <w:rPr>
          <w:rFonts w:asciiTheme="minorEastAsia" w:eastAsiaTheme="minorEastAsia" w:hAnsiTheme="minorEastAsia"/>
        </w:rPr>
        <w:t>次测量</w:t>
      </w:r>
      <w:r w:rsidRPr="00C2678B">
        <w:rPr>
          <w:rFonts w:asciiTheme="minorEastAsia" w:eastAsiaTheme="minorEastAsia" w:hAnsiTheme="minorEastAsia" w:hint="eastAsia"/>
        </w:rPr>
        <w:t>的最大值与最小值之差</w:t>
      </w:r>
      <w:r w:rsidRPr="00C2678B">
        <w:rPr>
          <w:rFonts w:asciiTheme="minorEastAsia" w:eastAsiaTheme="minorEastAsia" w:hAnsiTheme="minorEastAsia"/>
        </w:rPr>
        <w:t>作为仪器的</w:t>
      </w:r>
      <w:r w:rsidRPr="00C2678B">
        <w:rPr>
          <w:rFonts w:asciiTheme="minorEastAsia" w:eastAsiaTheme="minorEastAsia" w:hAnsiTheme="minorEastAsia" w:hint="eastAsia"/>
        </w:rPr>
        <w:t>冰点</w:t>
      </w:r>
      <w:r w:rsidRPr="00C2678B">
        <w:rPr>
          <w:rFonts w:asciiTheme="minorEastAsia" w:eastAsiaTheme="minorEastAsia" w:hAnsiTheme="minorEastAsia"/>
        </w:rPr>
        <w:t>测量重复性。按公式（</w:t>
      </w:r>
      <w:r w:rsidRPr="00C2678B">
        <w:rPr>
          <w:rFonts w:asciiTheme="minorEastAsia" w:eastAsiaTheme="minorEastAsia" w:hAnsiTheme="minorEastAsia" w:hint="eastAsia"/>
        </w:rPr>
        <w:t>2</w:t>
      </w:r>
      <w:r w:rsidRPr="00C2678B">
        <w:rPr>
          <w:rFonts w:asciiTheme="minorEastAsia" w:eastAsiaTheme="minorEastAsia" w:hAnsiTheme="minorEastAsia"/>
        </w:rPr>
        <w:t>）进行计</w:t>
      </w:r>
      <w:r>
        <w:t>算。</w:t>
      </w:r>
    </w:p>
    <w:p w:rsidR="00333A57" w:rsidRPr="00C2678B" w:rsidRDefault="00333A57" w:rsidP="000F4106">
      <w:pPr>
        <w:tabs>
          <w:tab w:val="left" w:pos="4253"/>
        </w:tabs>
        <w:spacing w:beforeLines="50" w:afterLines="50" w:line="400" w:lineRule="exact"/>
        <w:jc w:val="right"/>
        <w:outlineLvl w:val="0"/>
        <w:rPr>
          <w:rFonts w:asciiTheme="minorEastAsia" w:eastAsiaTheme="minorEastAsia" w:hAnsiTheme="minorEastAsia"/>
        </w:rPr>
      </w:pPr>
      <w:bookmarkStart w:id="58" w:name="_Toc75261254"/>
      <w:r w:rsidRPr="00C2678B">
        <w:rPr>
          <w:i/>
        </w:rPr>
        <w:t>δ</w:t>
      </w:r>
      <w:r w:rsidRPr="006843E8">
        <w:t xml:space="preserve"> </w:t>
      </w:r>
      <w:r w:rsidRPr="0046161F">
        <w:t>=</w:t>
      </w:r>
      <w:r w:rsidRPr="006843E8">
        <w:t xml:space="preserve"> tmax</w:t>
      </w:r>
      <w:r w:rsidRPr="00C2678B">
        <w:rPr>
          <w:rFonts w:asciiTheme="minorEastAsia" w:eastAsiaTheme="minorEastAsia" w:hAnsiTheme="minorEastAsia"/>
          <w:vertAlign w:val="subscript"/>
        </w:rPr>
        <w:t xml:space="preserve"> </w:t>
      </w:r>
      <w:r w:rsidRPr="00C2678B">
        <w:rPr>
          <w:rFonts w:asciiTheme="minorEastAsia" w:eastAsiaTheme="minorEastAsia" w:hAnsiTheme="minorEastAsia"/>
        </w:rPr>
        <w:t>-</w:t>
      </w:r>
      <w:r w:rsidRPr="0046161F">
        <w:rPr>
          <w:i/>
        </w:rPr>
        <w:t xml:space="preserve"> t</w:t>
      </w:r>
      <w:r w:rsidRPr="0046161F">
        <w:rPr>
          <w:vertAlign w:val="subscript"/>
        </w:rPr>
        <w:t>min</w:t>
      </w:r>
      <w:r w:rsidRPr="0046161F">
        <w:rPr>
          <w:color w:val="FF0000"/>
        </w:rPr>
        <w:t xml:space="preserve"> </w:t>
      </w:r>
      <w:r w:rsidRPr="0046161F">
        <w:t xml:space="preserve"> </w:t>
      </w:r>
      <w:r>
        <w:t xml:space="preserve">        </w:t>
      </w:r>
      <w:r w:rsidR="0030273B" w:rsidRPr="00E72547">
        <w:rPr>
          <w:rFonts w:hint="eastAsia"/>
        </w:rPr>
        <w:t xml:space="preserve">  </w:t>
      </w:r>
      <w:r>
        <w:t xml:space="preserve">                </w:t>
      </w:r>
      <w:r>
        <w:rPr>
          <w:rFonts w:hint="eastAsia"/>
        </w:rPr>
        <w:t xml:space="preserve"> </w:t>
      </w:r>
      <w:r w:rsidRPr="00C2678B">
        <w:rPr>
          <w:rFonts w:asciiTheme="minorEastAsia" w:eastAsiaTheme="minorEastAsia" w:hAnsiTheme="minorEastAsia"/>
        </w:rPr>
        <w:t>（</w:t>
      </w:r>
      <w:r w:rsidRPr="00C2678B">
        <w:rPr>
          <w:rFonts w:asciiTheme="minorEastAsia" w:eastAsiaTheme="minorEastAsia" w:hAnsiTheme="minorEastAsia" w:hint="eastAsia"/>
        </w:rPr>
        <w:t>2</w:t>
      </w:r>
      <w:r w:rsidRPr="00C2678B">
        <w:rPr>
          <w:rFonts w:asciiTheme="minorEastAsia" w:eastAsiaTheme="minorEastAsia" w:hAnsiTheme="minorEastAsia"/>
        </w:rPr>
        <w:t>）</w:t>
      </w:r>
      <w:bookmarkEnd w:id="58"/>
    </w:p>
    <w:p w:rsidR="00333A57" w:rsidRDefault="00333A57" w:rsidP="00C2678B">
      <w:pPr>
        <w:spacing w:line="400" w:lineRule="exact"/>
        <w:ind w:firstLineChars="200" w:firstLine="480"/>
        <w:outlineLvl w:val="0"/>
      </w:pPr>
      <w:bookmarkStart w:id="59" w:name="_Toc75261255"/>
      <w:r>
        <w:t>式中：</w:t>
      </w:r>
      <w:bookmarkEnd w:id="59"/>
    </w:p>
    <w:p w:rsidR="00333A57" w:rsidRPr="0079095E" w:rsidRDefault="00333A57" w:rsidP="00C2678B">
      <w:pPr>
        <w:pStyle w:val="a5"/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79095E">
        <w:rPr>
          <w:rFonts w:ascii="Times New Roman" w:hAnsi="Times New Roman"/>
          <w:i/>
          <w:sz w:val="24"/>
          <w:szCs w:val="24"/>
        </w:rPr>
        <w:t>δ</w:t>
      </w:r>
      <w:r w:rsidR="009D0D20">
        <w:rPr>
          <w:rFonts w:ascii="Times New Roman" w:hAnsi="Times New Roman" w:hint="eastAsia"/>
          <w:i/>
          <w:sz w:val="24"/>
          <w:szCs w:val="24"/>
        </w:rPr>
        <w:t xml:space="preserve">  </w:t>
      </w:r>
      <w:r w:rsidR="00C2678B" w:rsidRPr="00C2678B">
        <w:rPr>
          <w:rFonts w:ascii="Times New Roman" w:hAnsi="Times New Roman"/>
        </w:rPr>
        <w:t>——</w:t>
      </w:r>
      <w:r w:rsidRPr="0079095E">
        <w:rPr>
          <w:rFonts w:ascii="Times New Roman" w:hAnsi="宋体"/>
          <w:sz w:val="24"/>
          <w:szCs w:val="24"/>
        </w:rPr>
        <w:t>测量重复性，℃；</w:t>
      </w:r>
    </w:p>
    <w:p w:rsidR="00333A57" w:rsidRPr="0079095E" w:rsidRDefault="00333A57" w:rsidP="00C2678B">
      <w:pPr>
        <w:pStyle w:val="a5"/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79095E">
        <w:rPr>
          <w:rFonts w:ascii="Times New Roman" w:hAnsi="Times New Roman"/>
          <w:i/>
          <w:sz w:val="24"/>
          <w:szCs w:val="24"/>
        </w:rPr>
        <w:t>t</w:t>
      </w:r>
      <w:r w:rsidRPr="0079095E">
        <w:rPr>
          <w:rFonts w:ascii="Times New Roman" w:hAnsi="Times New Roman"/>
          <w:sz w:val="24"/>
          <w:szCs w:val="24"/>
          <w:vertAlign w:val="subscript"/>
        </w:rPr>
        <w:t>max</w:t>
      </w:r>
      <w:r w:rsidR="00C2678B" w:rsidRPr="00C2678B">
        <w:rPr>
          <w:rFonts w:ascii="Times New Roman" w:hAnsi="Times New Roman"/>
        </w:rPr>
        <w:t>——</w:t>
      </w:r>
      <w:r w:rsidRPr="0079095E">
        <w:rPr>
          <w:rFonts w:ascii="Times New Roman" w:hAnsi="宋体"/>
          <w:sz w:val="24"/>
          <w:szCs w:val="24"/>
        </w:rPr>
        <w:t>测量最大值，℃；</w:t>
      </w:r>
    </w:p>
    <w:p w:rsidR="00333A57" w:rsidRDefault="00333A57" w:rsidP="00C2678B">
      <w:pPr>
        <w:pStyle w:val="a5"/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79095E">
        <w:rPr>
          <w:rFonts w:ascii="Times New Roman" w:hAnsi="Times New Roman"/>
          <w:i/>
          <w:sz w:val="24"/>
          <w:szCs w:val="24"/>
        </w:rPr>
        <w:t>t</w:t>
      </w:r>
      <w:r w:rsidRPr="0079095E">
        <w:rPr>
          <w:rFonts w:ascii="Times New Roman" w:hAnsi="Times New Roman"/>
          <w:sz w:val="24"/>
          <w:szCs w:val="24"/>
          <w:vertAlign w:val="subscript"/>
        </w:rPr>
        <w:t>min</w:t>
      </w:r>
      <w:r w:rsidR="00C2678B" w:rsidRPr="00C2678B">
        <w:rPr>
          <w:rFonts w:ascii="Times New Roman" w:hAnsi="Times New Roman"/>
        </w:rPr>
        <w:t>——</w:t>
      </w:r>
      <w:r w:rsidRPr="0079095E">
        <w:rPr>
          <w:rFonts w:ascii="Times New Roman" w:hAnsi="宋体"/>
          <w:sz w:val="24"/>
          <w:szCs w:val="24"/>
        </w:rPr>
        <w:t>测量最小值，℃。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hAnsi="黑体"/>
          <w:sz w:val="24"/>
          <w:szCs w:val="24"/>
        </w:rPr>
      </w:pPr>
      <w:bookmarkStart w:id="60" w:name="_Toc370715127"/>
      <w:bookmarkStart w:id="61" w:name="_Toc491077338"/>
      <w:bookmarkStart w:id="62" w:name="_Toc24723485"/>
      <w:bookmarkStart w:id="63" w:name="_Toc75261256"/>
      <w:r>
        <w:rPr>
          <w:rFonts w:hAnsi="黑体"/>
          <w:sz w:val="24"/>
          <w:szCs w:val="24"/>
        </w:rPr>
        <w:lastRenderedPageBreak/>
        <w:t>校准结果</w:t>
      </w:r>
      <w:bookmarkEnd w:id="60"/>
      <w:bookmarkEnd w:id="61"/>
      <w:r w:rsidRPr="00C2678B">
        <w:rPr>
          <w:sz w:val="24"/>
          <w:szCs w:val="24"/>
        </w:rPr>
        <w:t>表达</w:t>
      </w:r>
      <w:bookmarkStart w:id="64" w:name="_Toc288818398"/>
      <w:bookmarkStart w:id="65" w:name="_Toc370715128"/>
      <w:bookmarkStart w:id="66" w:name="_Toc491077339"/>
      <w:bookmarkStart w:id="67" w:name="_Toc24723486"/>
      <w:bookmarkEnd w:id="62"/>
      <w:bookmarkEnd w:id="63"/>
    </w:p>
    <w:p w:rsidR="00333A57" w:rsidRPr="0030273B" w:rsidRDefault="00333A57" w:rsidP="006843E8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>
        <w:t>校准结束后出具校准证书，推荐校准证书内页格</w:t>
      </w:r>
      <w:r w:rsidRPr="0030273B">
        <w:rPr>
          <w:rFonts w:asciiTheme="minorEastAsia" w:eastAsiaTheme="minorEastAsia" w:hAnsiTheme="minorEastAsia"/>
        </w:rPr>
        <w:t>式见附录</w:t>
      </w:r>
      <w:r w:rsidRPr="0030273B">
        <w:rPr>
          <w:rFonts w:asciiTheme="minorEastAsia" w:eastAsiaTheme="minorEastAsia" w:hAnsiTheme="minorEastAsia" w:hint="eastAsia"/>
        </w:rPr>
        <w:t>D</w:t>
      </w:r>
      <w:r w:rsidRPr="0030273B">
        <w:rPr>
          <w:rFonts w:asciiTheme="minorEastAsia" w:eastAsiaTheme="minorEastAsia" w:hAnsiTheme="minorEastAsia"/>
        </w:rPr>
        <w:t>。校准证书应准确、客观的报告校准结果。校准结果用校准数据的形式给出，并给出测量不确定度，不确定度评定实例见附录E。校准证书至少包含以下信息：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标题，如“校准证书”或“校准报告”；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实验室名称和地址；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进行校准的地点（如果不在实验室内进行校准）；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证书或报告的唯一性标识（如编号），每页及总页数的标识；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送校单位的名称和地址；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被校对象的描述和明确标识；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进行校准的日期，如果与校准结果的有效性和应用有关时，应说明被校对象的接收日期；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如果与校准结果的有效性和应用有关时，应对抽样程序进行说明；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对校准所依据的技术规范的标识，包括名称及代号；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本次校准所用测量标准的溯源性及有效性说明；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校准环境的描述；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校准结果及其测量不确定度的说明；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对校准规范的偏离的说明；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校准证书或校准报告签发人的签名，以及签发日期；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校准结果仅对被校对象有效的声明；</w:t>
      </w:r>
    </w:p>
    <w:p w:rsidR="00333A57" w:rsidRPr="00C2678B" w:rsidRDefault="00333A57" w:rsidP="006843E8">
      <w:pPr>
        <w:numPr>
          <w:ilvl w:val="0"/>
          <w:numId w:val="32"/>
        </w:numPr>
        <w:tabs>
          <w:tab w:val="left" w:pos="993"/>
        </w:tabs>
        <w:adjustRightInd w:val="0"/>
        <w:spacing w:line="400" w:lineRule="exact"/>
        <w:ind w:left="0" w:firstLine="482"/>
        <w:textAlignment w:val="baseline"/>
        <w:rPr>
          <w:rFonts w:asciiTheme="minorEastAsia" w:eastAsiaTheme="minorEastAsia" w:hAnsiTheme="minorEastAsia"/>
        </w:rPr>
      </w:pPr>
      <w:r w:rsidRPr="00C2678B">
        <w:rPr>
          <w:rFonts w:asciiTheme="minorEastAsia" w:eastAsiaTheme="minorEastAsia" w:hAnsiTheme="minorEastAsia"/>
        </w:rPr>
        <w:t>未经实验室书面批准，不得部分复制证书或报告的声明。</w:t>
      </w:r>
    </w:p>
    <w:p w:rsidR="00333A57" w:rsidRDefault="00333A57" w:rsidP="00C2678B">
      <w:pPr>
        <w:pStyle w:val="a"/>
        <w:numPr>
          <w:ilvl w:val="1"/>
          <w:numId w:val="2"/>
        </w:numPr>
        <w:spacing w:before="156" w:after="156" w:line="400" w:lineRule="exact"/>
        <w:ind w:left="0" w:rightChars="0" w:right="0"/>
        <w:outlineLvl w:val="0"/>
        <w:rPr>
          <w:rFonts w:hAnsi="黑体"/>
          <w:sz w:val="24"/>
          <w:szCs w:val="24"/>
        </w:rPr>
      </w:pPr>
      <w:bookmarkStart w:id="68" w:name="_Toc75261257"/>
      <w:r>
        <w:rPr>
          <w:rFonts w:hAnsi="黑体"/>
          <w:sz w:val="24"/>
          <w:szCs w:val="24"/>
        </w:rPr>
        <w:t>复校</w:t>
      </w:r>
      <w:r w:rsidRPr="00C2678B">
        <w:rPr>
          <w:sz w:val="24"/>
          <w:szCs w:val="24"/>
        </w:rPr>
        <w:t>时间间隔</w:t>
      </w:r>
      <w:bookmarkEnd w:id="64"/>
      <w:bookmarkEnd w:id="65"/>
      <w:bookmarkEnd w:id="66"/>
      <w:bookmarkEnd w:id="67"/>
      <w:bookmarkEnd w:id="68"/>
    </w:p>
    <w:p w:rsidR="00333A57" w:rsidRDefault="00333A57" w:rsidP="006843E8">
      <w:pPr>
        <w:spacing w:line="400" w:lineRule="exact"/>
        <w:ind w:firstLineChars="200" w:firstLine="480"/>
        <w:rPr>
          <w:rFonts w:ascii="黑体" w:eastAsia="黑体" w:hAnsi="黑体"/>
          <w:spacing w:val="2"/>
        </w:rPr>
      </w:pPr>
      <w:r>
        <w:rPr>
          <w:rFonts w:hint="eastAsia"/>
        </w:rPr>
        <w:t>复校时间间隔由用户根据使用情况自行确定，一般不超</w:t>
      </w:r>
      <w:r w:rsidRPr="00C2678B">
        <w:rPr>
          <w:rFonts w:asciiTheme="minorEastAsia" w:eastAsiaTheme="minorEastAsia" w:hAnsiTheme="minorEastAsia" w:hint="eastAsia"/>
        </w:rPr>
        <w:t>过12个月</w:t>
      </w:r>
      <w:r w:rsidRPr="00C2678B">
        <w:rPr>
          <w:rFonts w:asciiTheme="minorEastAsia" w:eastAsiaTheme="minorEastAsia" w:hAnsiTheme="minorEastAsia"/>
        </w:rPr>
        <w:t>。</w:t>
      </w:r>
    </w:p>
    <w:bookmarkEnd w:id="8"/>
    <w:bookmarkEnd w:id="9"/>
    <w:bookmarkEnd w:id="10"/>
    <w:p w:rsidR="00AA2BDC" w:rsidRPr="00AA2BDC" w:rsidRDefault="00AA2BDC" w:rsidP="00AA2BDC">
      <w:pPr>
        <w:widowControl/>
        <w:spacing w:line="400" w:lineRule="exact"/>
        <w:ind w:firstLineChars="200" w:firstLine="482"/>
        <w:rPr>
          <w:b/>
        </w:rPr>
      </w:pPr>
    </w:p>
    <w:p w:rsidR="0048616C" w:rsidRPr="0048616C" w:rsidRDefault="0048616C" w:rsidP="00F21E47">
      <w:pPr>
        <w:pStyle w:val="af7"/>
        <w:spacing w:line="400" w:lineRule="exact"/>
        <w:ind w:firstLineChars="200" w:firstLine="488"/>
        <w:jc w:val="both"/>
        <w:outlineLvl w:val="9"/>
        <w:rPr>
          <w:rFonts w:eastAsia="宋体"/>
          <w:b w:val="0"/>
          <w:sz w:val="24"/>
          <w:szCs w:val="24"/>
        </w:rPr>
      </w:pPr>
    </w:p>
    <w:p w:rsidR="0048616C" w:rsidRPr="0048616C" w:rsidRDefault="0048616C" w:rsidP="0048616C">
      <w:pPr>
        <w:pStyle w:val="af7"/>
        <w:spacing w:line="400" w:lineRule="exact"/>
        <w:ind w:firstLineChars="200" w:firstLine="488"/>
        <w:jc w:val="both"/>
        <w:outlineLvl w:val="9"/>
        <w:rPr>
          <w:rFonts w:eastAsia="宋体"/>
          <w:b w:val="0"/>
          <w:sz w:val="24"/>
          <w:szCs w:val="24"/>
        </w:rPr>
        <w:sectPr w:rsidR="0048616C" w:rsidRPr="0048616C" w:rsidSect="00772638">
          <w:headerReference w:type="even" r:id="rId36"/>
          <w:footerReference w:type="even" r:id="rId37"/>
          <w:footerReference w:type="default" r:id="rId38"/>
          <w:pgSz w:w="11906" w:h="16838" w:code="9"/>
          <w:pgMar w:top="1418" w:right="1418" w:bottom="1418" w:left="1418" w:header="1361" w:footer="1134" w:gutter="0"/>
          <w:pgNumType w:start="1"/>
          <w:cols w:space="720"/>
          <w:docGrid w:type="lines" w:linePitch="312"/>
        </w:sectPr>
      </w:pPr>
    </w:p>
    <w:p w:rsidR="001E6EF0" w:rsidRPr="00186EEC" w:rsidRDefault="001E6EF0" w:rsidP="001E6EF0">
      <w:pPr>
        <w:pStyle w:val="aff2"/>
        <w:spacing w:before="0" w:after="0" w:line="300" w:lineRule="exact"/>
        <w:ind w:left="0"/>
        <w:jc w:val="left"/>
        <w:rPr>
          <w:rFonts w:ascii="Times New Roman"/>
          <w:sz w:val="28"/>
          <w:szCs w:val="28"/>
        </w:rPr>
      </w:pPr>
      <w:bookmarkStart w:id="69" w:name="_Toc75261258"/>
      <w:bookmarkStart w:id="70" w:name="_Toc74842228"/>
      <w:bookmarkStart w:id="71" w:name="_Toc75166887"/>
      <w:bookmarkStart w:id="72" w:name="_Toc75179985"/>
      <w:r w:rsidRPr="00CC11D1">
        <w:rPr>
          <w:rFonts w:hAnsi="黑体" w:hint="eastAsia"/>
          <w:sz w:val="28"/>
          <w:szCs w:val="28"/>
        </w:rPr>
        <w:lastRenderedPageBreak/>
        <w:t>附录</w:t>
      </w:r>
      <w:r w:rsidRPr="00186EEC">
        <w:rPr>
          <w:rFonts w:ascii="Times New Roman"/>
          <w:sz w:val="28"/>
          <w:szCs w:val="28"/>
        </w:rPr>
        <w:t>A</w:t>
      </w:r>
      <w:bookmarkEnd w:id="69"/>
    </w:p>
    <w:p w:rsidR="00CC11D1" w:rsidRPr="00497FC6" w:rsidRDefault="00CC11D1" w:rsidP="00497FC6">
      <w:pPr>
        <w:pStyle w:val="ac"/>
        <w:spacing w:before="480" w:after="480"/>
        <w:rPr>
          <w:rFonts w:ascii="黑体" w:eastAsia="黑体" w:hAnsi="黑体"/>
          <w:b w:val="0"/>
          <w:sz w:val="28"/>
          <w:szCs w:val="28"/>
        </w:rPr>
      </w:pPr>
      <w:bookmarkStart w:id="73" w:name="_Toc75261259"/>
      <w:r w:rsidRPr="00497FC6">
        <w:rPr>
          <w:rFonts w:ascii="黑体" w:eastAsia="黑体" w:hAnsi="黑体" w:hint="eastAsia"/>
          <w:b w:val="0"/>
          <w:sz w:val="28"/>
          <w:szCs w:val="28"/>
        </w:rPr>
        <w:t>丙二醇水溶液配制方法</w:t>
      </w:r>
      <w:bookmarkEnd w:id="73"/>
    </w:p>
    <w:p w:rsidR="00CC11D1" w:rsidRDefault="00CC11D1" w:rsidP="000F4106">
      <w:pPr>
        <w:pStyle w:val="1"/>
        <w:spacing w:beforeLines="50" w:afterLines="50" w:line="400" w:lineRule="exact"/>
      </w:pPr>
      <w:bookmarkStart w:id="74" w:name="_Toc75261260"/>
      <w:r w:rsidRPr="00CF768E">
        <w:rPr>
          <w:rFonts w:hint="eastAsia"/>
          <w:b/>
        </w:rPr>
        <w:t>A</w:t>
      </w:r>
      <w:r>
        <w:rPr>
          <w:rFonts w:hint="eastAsia"/>
        </w:rPr>
        <w:t xml:space="preserve">.1  </w:t>
      </w:r>
      <w:r w:rsidRPr="00B17F02">
        <w:rPr>
          <w:rFonts w:hint="eastAsia"/>
        </w:rPr>
        <w:t>校准间隔为</w:t>
      </w:r>
      <w:r w:rsidRPr="00CF768E">
        <w:rPr>
          <w:rFonts w:ascii="黑体" w:hAnsi="黑体" w:hint="eastAsia"/>
        </w:rPr>
        <w:t>10</w:t>
      </w:r>
      <w:r w:rsidR="00CF768E" w:rsidRPr="00CF768E">
        <w:rPr>
          <w:rFonts w:ascii="黑体" w:hAnsi="黑体" w:hint="eastAsia"/>
          <w:vertAlign w:val="superscript"/>
        </w:rPr>
        <w:t xml:space="preserve"> </w:t>
      </w:r>
      <w:r w:rsidRPr="00CF768E">
        <w:rPr>
          <w:rFonts w:ascii="黑体" w:hAnsi="黑体" w:cs="宋体" w:hint="eastAsia"/>
        </w:rPr>
        <w:t>℃</w:t>
      </w:r>
      <w:r w:rsidRPr="00B17F02">
        <w:rPr>
          <w:rFonts w:hint="eastAsia"/>
        </w:rPr>
        <w:t>的丙二醇水溶液的配制方法</w:t>
      </w:r>
      <w:bookmarkEnd w:id="74"/>
    </w:p>
    <w:p w:rsidR="00CC11D1" w:rsidRPr="00CF768E" w:rsidRDefault="00CC11D1" w:rsidP="00693B4E">
      <w:pPr>
        <w:widowControl/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CF768E">
        <w:rPr>
          <w:rFonts w:asciiTheme="minorEastAsia" w:eastAsiaTheme="minorEastAsia" w:hAnsiTheme="minorEastAsia"/>
        </w:rPr>
        <w:t>根据丙二醇水溶液的质量浓度及标准物质的纯度，计算出应称取丙二醇的质量</w:t>
      </w:r>
      <w:r w:rsidRPr="00CF768E">
        <w:rPr>
          <w:rFonts w:eastAsiaTheme="minorEastAsia"/>
          <w:i/>
        </w:rPr>
        <w:t>W</w:t>
      </w:r>
      <w:r w:rsidRPr="00CF768E">
        <w:rPr>
          <w:rFonts w:eastAsiaTheme="minorEastAsia"/>
        </w:rPr>
        <w:t>s</w:t>
      </w:r>
      <w:r w:rsidRPr="00CF768E">
        <w:rPr>
          <w:rFonts w:asciiTheme="minorEastAsia" w:eastAsiaTheme="minorEastAsia" w:hAnsiTheme="minorEastAsia" w:hint="eastAsia"/>
        </w:rPr>
        <w:t>（丙二醇纯度99.6</w:t>
      </w:r>
      <w:r w:rsidR="00CF768E" w:rsidRPr="00CF768E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CF768E">
        <w:rPr>
          <w:rFonts w:asciiTheme="minorEastAsia" w:eastAsiaTheme="minorEastAsia" w:hAnsiTheme="minorEastAsia" w:hint="eastAsia"/>
        </w:rPr>
        <w:t>%）</w:t>
      </w:r>
      <w:r w:rsidRPr="00CF768E">
        <w:rPr>
          <w:rFonts w:asciiTheme="minorEastAsia" w:eastAsiaTheme="minorEastAsia" w:hAnsiTheme="minorEastAsia"/>
        </w:rPr>
        <w:t>及水的质量</w:t>
      </w:r>
      <w:r w:rsidRPr="00CF768E">
        <w:rPr>
          <w:rFonts w:eastAsiaTheme="minorEastAsia"/>
          <w:i/>
        </w:rPr>
        <w:t>W</w:t>
      </w:r>
      <w:r w:rsidRPr="00CF768E">
        <w:rPr>
          <w:rFonts w:eastAsiaTheme="minorEastAsia"/>
        </w:rPr>
        <w:t>a</w:t>
      </w:r>
      <w:r w:rsidRPr="00CF768E">
        <w:rPr>
          <w:rFonts w:asciiTheme="minorEastAsia" w:eastAsiaTheme="minorEastAsia" w:hAnsiTheme="minorEastAsia"/>
        </w:rPr>
        <w:t>。</w:t>
      </w:r>
      <w:r w:rsidR="00DD2159">
        <w:rPr>
          <w:rFonts w:asciiTheme="minorEastAsia" w:eastAsiaTheme="minorEastAsia" w:hAnsiTheme="minorEastAsia" w:hint="eastAsia"/>
        </w:rPr>
        <w:t>不同浓度的</w:t>
      </w:r>
      <w:r w:rsidR="00DD2159" w:rsidRPr="00CF768E">
        <w:rPr>
          <w:rFonts w:asciiTheme="minorEastAsia" w:eastAsiaTheme="minorEastAsia" w:hAnsiTheme="minorEastAsia"/>
        </w:rPr>
        <w:t>丙二醇水溶液</w:t>
      </w:r>
      <w:r w:rsidR="00DD2159">
        <w:rPr>
          <w:rFonts w:asciiTheme="minorEastAsia" w:eastAsiaTheme="minorEastAsia" w:hAnsiTheme="minorEastAsia" w:hint="eastAsia"/>
        </w:rPr>
        <w:t>称取溶质和溶剂</w:t>
      </w:r>
      <w:r w:rsidR="00DD2159" w:rsidRPr="00CF768E">
        <w:rPr>
          <w:rFonts w:asciiTheme="minorEastAsia" w:eastAsiaTheme="minorEastAsia" w:hAnsiTheme="minorEastAsia"/>
        </w:rPr>
        <w:t>的</w:t>
      </w:r>
      <w:r w:rsidR="00DD2159">
        <w:rPr>
          <w:rFonts w:asciiTheme="minorEastAsia" w:eastAsiaTheme="minorEastAsia" w:hAnsiTheme="minorEastAsia" w:hint="eastAsia"/>
        </w:rPr>
        <w:t>量见表</w:t>
      </w:r>
      <w:r w:rsidR="00DD2159" w:rsidRPr="00CF768E">
        <w:rPr>
          <w:rFonts w:asciiTheme="minorEastAsia" w:eastAsiaTheme="minorEastAsia" w:hAnsiTheme="minorEastAsia"/>
        </w:rPr>
        <w:t>A.1</w:t>
      </w:r>
      <w:r w:rsidR="00DD2159">
        <w:rPr>
          <w:rFonts w:asciiTheme="minorEastAsia" w:eastAsiaTheme="minorEastAsia" w:hAnsiTheme="minorEastAsia" w:hint="eastAsia"/>
        </w:rPr>
        <w:t>。</w:t>
      </w:r>
      <w:r w:rsidRPr="00CF768E">
        <w:rPr>
          <w:rFonts w:asciiTheme="minorEastAsia" w:eastAsiaTheme="minorEastAsia" w:hAnsiTheme="minorEastAsia"/>
        </w:rPr>
        <w:t>用电子天平先称取滴瓶空瓶质量，将电子天平清零，将丙二醇逐步移入到滴瓶中至质量为</w:t>
      </w:r>
      <w:r w:rsidRPr="00497FC6">
        <w:rPr>
          <w:rFonts w:eastAsiaTheme="minorEastAsia"/>
          <w:i/>
        </w:rPr>
        <w:t>W</w:t>
      </w:r>
      <w:r w:rsidRPr="00497FC6">
        <w:rPr>
          <w:rFonts w:eastAsiaTheme="minorEastAsia"/>
        </w:rPr>
        <w:t>s</w:t>
      </w:r>
      <w:r w:rsidRPr="00CF768E">
        <w:rPr>
          <w:rFonts w:asciiTheme="minorEastAsia" w:eastAsiaTheme="minorEastAsia" w:hAnsiTheme="minorEastAsia"/>
        </w:rPr>
        <w:t>，再逐渐加蒸馏水至瓶中，至质量为</w:t>
      </w:r>
      <w:r w:rsidRPr="00CF768E">
        <w:rPr>
          <w:rFonts w:eastAsiaTheme="minorEastAsia"/>
          <w:i/>
        </w:rPr>
        <w:t>W</w:t>
      </w:r>
      <w:r w:rsidRPr="00CF768E">
        <w:rPr>
          <w:rFonts w:eastAsiaTheme="minorEastAsia"/>
        </w:rPr>
        <w:t>s+</w:t>
      </w:r>
      <w:r w:rsidRPr="00CF768E">
        <w:rPr>
          <w:rFonts w:eastAsiaTheme="minorEastAsia"/>
          <w:i/>
        </w:rPr>
        <w:t>W</w:t>
      </w:r>
      <w:r w:rsidRPr="00CF768E">
        <w:rPr>
          <w:rFonts w:eastAsiaTheme="minorEastAsia"/>
        </w:rPr>
        <w:t>a</w:t>
      </w:r>
      <w:r w:rsidRPr="00CF768E">
        <w:rPr>
          <w:rFonts w:asciiTheme="minorEastAsia" w:eastAsiaTheme="minorEastAsia" w:hAnsiTheme="minorEastAsia"/>
        </w:rPr>
        <w:t>，使其溶解混匀，丙二醇的质量浓度按公式</w:t>
      </w:r>
      <w:r w:rsidR="00A32568">
        <w:rPr>
          <w:rFonts w:asciiTheme="minorEastAsia" w:eastAsiaTheme="minorEastAsia" w:hAnsiTheme="minorEastAsia" w:hint="eastAsia"/>
        </w:rPr>
        <w:t>（</w:t>
      </w:r>
      <w:r w:rsidRPr="00CF768E">
        <w:rPr>
          <w:rFonts w:asciiTheme="minorEastAsia" w:eastAsiaTheme="minorEastAsia" w:hAnsiTheme="minorEastAsia"/>
        </w:rPr>
        <w:t>A.1</w:t>
      </w:r>
      <w:r w:rsidR="00A32568">
        <w:rPr>
          <w:rFonts w:asciiTheme="minorEastAsia" w:eastAsiaTheme="minorEastAsia" w:hAnsiTheme="minorEastAsia" w:hint="eastAsia"/>
        </w:rPr>
        <w:t>）</w:t>
      </w:r>
      <w:r w:rsidRPr="00CF768E">
        <w:rPr>
          <w:rFonts w:asciiTheme="minorEastAsia" w:eastAsiaTheme="minorEastAsia" w:hAnsiTheme="minorEastAsia"/>
        </w:rPr>
        <w:t>计算。</w:t>
      </w:r>
    </w:p>
    <w:p w:rsidR="00CC11D1" w:rsidRDefault="00CC11D1" w:rsidP="000F4106">
      <w:pPr>
        <w:spacing w:beforeLines="50" w:afterLines="50"/>
        <w:jc w:val="center"/>
        <w:rPr>
          <w:rFonts w:asciiTheme="minorEastAsia" w:eastAsiaTheme="minorEastAsia" w:hAnsiTheme="minorEastAsia" w:hint="eastAsia"/>
        </w:rPr>
      </w:pPr>
      <w:r>
        <w:rPr>
          <w:rFonts w:hint="eastAsia"/>
          <w:color w:val="333333"/>
          <w:position w:val="-30"/>
        </w:rPr>
        <w:t xml:space="preserve">                              </w:t>
      </w:r>
      <w:r w:rsidRPr="006A757F">
        <w:rPr>
          <w:color w:val="333333"/>
          <w:position w:val="-30"/>
        </w:rPr>
        <w:object w:dxaOrig="2039" w:dyaOrig="700">
          <v:shape id="_x0000_i1031" type="#_x0000_t75" style="width:101.9pt;height:39.25pt" o:ole="">
            <v:imagedata r:id="rId39" o:title=""/>
          </v:shape>
          <o:OLEObject Type="Embed" ProgID="Equation.3" ShapeID="_x0000_i1031" DrawAspect="Content" ObjectID="_1686478715" r:id="rId40"/>
        </w:object>
      </w:r>
      <w:r>
        <w:rPr>
          <w:rFonts w:hAnsi="宋体" w:hint="eastAsia"/>
          <w:color w:val="333333"/>
        </w:rPr>
        <w:t xml:space="preserve">                        </w:t>
      </w:r>
      <w:r w:rsidRPr="00FB5EA4">
        <w:rPr>
          <w:rFonts w:asciiTheme="minorEastAsia" w:eastAsiaTheme="minorEastAsia" w:hAnsiTheme="minorEastAsia"/>
          <w:color w:val="333333"/>
        </w:rPr>
        <w:t>（</w:t>
      </w:r>
      <w:r w:rsidRPr="00FB5EA4">
        <w:rPr>
          <w:rFonts w:asciiTheme="minorEastAsia" w:eastAsiaTheme="minorEastAsia" w:hAnsiTheme="minorEastAsia"/>
        </w:rPr>
        <w:t>A.1）</w:t>
      </w:r>
    </w:p>
    <w:p w:rsidR="00A32568" w:rsidRDefault="00A32568" w:rsidP="00DE3EAF">
      <w:pPr>
        <w:spacing w:beforeLines="50" w:afterLines="50"/>
        <w:ind w:firstLineChars="200" w:firstLine="48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式中：</w:t>
      </w:r>
    </w:p>
    <w:p w:rsidR="00A32568" w:rsidRDefault="00A32568" w:rsidP="00DE3EAF">
      <w:pPr>
        <w:spacing w:beforeLines="50" w:afterLines="50"/>
        <w:ind w:firstLineChars="200" w:firstLine="480"/>
        <w:rPr>
          <w:rFonts w:asciiTheme="minorEastAsia" w:eastAsiaTheme="minorEastAsia" w:hAnsiTheme="minorEastAsia" w:hint="eastAsia"/>
        </w:rPr>
      </w:pPr>
      <w:r w:rsidRPr="00A32568">
        <w:rPr>
          <w:rFonts w:eastAsiaTheme="minorEastAsia"/>
          <w:i/>
        </w:rPr>
        <w:t>C</w:t>
      </w:r>
      <w:r w:rsidR="00DE3EAF">
        <w:rPr>
          <w:rFonts w:eastAsiaTheme="minorEastAsia" w:hint="eastAsia"/>
          <w:i/>
        </w:rPr>
        <w:t xml:space="preserve"> </w:t>
      </w:r>
      <w:r w:rsidR="00DE3EAF" w:rsidRPr="00CA297E">
        <w:rPr>
          <w:rFonts w:eastAsiaTheme="minorEastAsia" w:hint="eastAsia"/>
          <w:i/>
          <w:sz w:val="14"/>
        </w:rPr>
        <w:t xml:space="preserve"> </w:t>
      </w:r>
      <w:r w:rsidRPr="00A32568">
        <w:rPr>
          <w:rFonts w:eastAsiaTheme="minorEastAsia"/>
          <w:i/>
        </w:rPr>
        <w:t>——</w:t>
      </w:r>
      <w:r w:rsidRPr="00CF768E">
        <w:rPr>
          <w:rFonts w:asciiTheme="minorEastAsia" w:eastAsiaTheme="minorEastAsia" w:hAnsiTheme="minorEastAsia"/>
        </w:rPr>
        <w:t>丙二醇</w:t>
      </w:r>
      <w:r>
        <w:rPr>
          <w:rFonts w:asciiTheme="minorEastAsia" w:eastAsiaTheme="minorEastAsia" w:hAnsiTheme="minorEastAsia" w:hint="eastAsia"/>
        </w:rPr>
        <w:t>水溶液</w:t>
      </w:r>
      <w:r w:rsidRPr="00CF768E">
        <w:rPr>
          <w:rFonts w:asciiTheme="minorEastAsia" w:eastAsiaTheme="minorEastAsia" w:hAnsiTheme="minorEastAsia"/>
        </w:rPr>
        <w:t>的质量浓度</w:t>
      </w:r>
      <w:r>
        <w:rPr>
          <w:rFonts w:asciiTheme="minorEastAsia" w:eastAsiaTheme="minorEastAsia" w:hAnsiTheme="minorEastAsia" w:hint="eastAsia"/>
        </w:rPr>
        <w:t>，%；</w:t>
      </w:r>
    </w:p>
    <w:p w:rsidR="00A32568" w:rsidRDefault="00A32568" w:rsidP="00DE3EAF">
      <w:pPr>
        <w:spacing w:beforeLines="50" w:afterLines="50"/>
        <w:ind w:firstLineChars="200" w:firstLine="480"/>
        <w:rPr>
          <w:rFonts w:asciiTheme="minorEastAsia" w:eastAsiaTheme="minorEastAsia" w:hAnsiTheme="minorEastAsia" w:hint="eastAsia"/>
        </w:rPr>
      </w:pPr>
      <w:r w:rsidRPr="00497FC6">
        <w:rPr>
          <w:rFonts w:eastAsiaTheme="minorEastAsia"/>
          <w:i/>
        </w:rPr>
        <w:t>W</w:t>
      </w:r>
      <w:r w:rsidRPr="00497FC6">
        <w:rPr>
          <w:rFonts w:eastAsiaTheme="minorEastAsia"/>
        </w:rPr>
        <w:t>s</w:t>
      </w:r>
      <w:r w:rsidR="00DE3EAF">
        <w:rPr>
          <w:rFonts w:eastAsiaTheme="minorEastAsia" w:hint="eastAsia"/>
        </w:rPr>
        <w:t xml:space="preserve"> </w:t>
      </w:r>
      <w:r w:rsidRPr="00A32568">
        <w:rPr>
          <w:rFonts w:eastAsiaTheme="minorEastAsia"/>
          <w:i/>
        </w:rPr>
        <w:t>——</w:t>
      </w:r>
      <w:r w:rsidRPr="00CF768E">
        <w:rPr>
          <w:rFonts w:asciiTheme="minorEastAsia" w:eastAsiaTheme="minorEastAsia" w:hAnsiTheme="minorEastAsia"/>
        </w:rPr>
        <w:t>丙二醇</w:t>
      </w:r>
      <w:r>
        <w:rPr>
          <w:rFonts w:asciiTheme="minorEastAsia" w:eastAsiaTheme="minorEastAsia" w:hAnsiTheme="minorEastAsia" w:hint="eastAsia"/>
        </w:rPr>
        <w:t>的质量，</w:t>
      </w:r>
      <w:r w:rsidR="00DE3EAF">
        <w:rPr>
          <w:rFonts w:asciiTheme="minorEastAsia" w:eastAsiaTheme="minorEastAsia" w:hAnsiTheme="minorEastAsia" w:hint="eastAsia"/>
        </w:rPr>
        <w:t>g</w:t>
      </w:r>
      <w:r>
        <w:rPr>
          <w:rFonts w:asciiTheme="minorEastAsia" w:eastAsiaTheme="minorEastAsia" w:hAnsiTheme="minorEastAsia" w:hint="eastAsia"/>
        </w:rPr>
        <w:t>；</w:t>
      </w:r>
    </w:p>
    <w:p w:rsidR="00A32568" w:rsidRDefault="00A32568" w:rsidP="00DE3EAF">
      <w:pPr>
        <w:spacing w:beforeLines="50" w:afterLines="50"/>
        <w:ind w:firstLineChars="200" w:firstLine="480"/>
        <w:rPr>
          <w:rFonts w:ascii="宋体" w:hAnsi="宋体"/>
        </w:rPr>
      </w:pPr>
      <w:r w:rsidRPr="00CF768E">
        <w:rPr>
          <w:rFonts w:eastAsiaTheme="minorEastAsia"/>
          <w:i/>
        </w:rPr>
        <w:t>W</w:t>
      </w:r>
      <w:r w:rsidRPr="00CF768E">
        <w:rPr>
          <w:rFonts w:eastAsiaTheme="minorEastAsia"/>
        </w:rPr>
        <w:t>a</w:t>
      </w:r>
      <w:r w:rsidR="00DE3EAF">
        <w:rPr>
          <w:rFonts w:eastAsiaTheme="minorEastAsia" w:hint="eastAsia"/>
        </w:rPr>
        <w:t xml:space="preserve"> </w:t>
      </w:r>
      <w:r w:rsidRPr="00A32568">
        <w:rPr>
          <w:rFonts w:eastAsiaTheme="minorEastAsia"/>
          <w:i/>
        </w:rPr>
        <w:t>——</w:t>
      </w:r>
      <w:r>
        <w:rPr>
          <w:rFonts w:asciiTheme="minorEastAsia" w:eastAsiaTheme="minorEastAsia" w:hAnsiTheme="minorEastAsia" w:hint="eastAsia"/>
        </w:rPr>
        <w:t>水的质量，</w:t>
      </w:r>
      <w:r w:rsidR="00DE3EAF">
        <w:rPr>
          <w:rFonts w:asciiTheme="minorEastAsia" w:eastAsiaTheme="minorEastAsia" w:hAnsiTheme="minorEastAsia" w:hint="eastAsia"/>
        </w:rPr>
        <w:t>g</w:t>
      </w:r>
      <w:r>
        <w:rPr>
          <w:rFonts w:asciiTheme="minorEastAsia" w:eastAsiaTheme="minorEastAsia" w:hAnsiTheme="minorEastAsia" w:hint="eastAsia"/>
        </w:rPr>
        <w:t>。</w:t>
      </w:r>
    </w:p>
    <w:p w:rsidR="00CC11D1" w:rsidRPr="00CF768E" w:rsidRDefault="00CC11D1" w:rsidP="000F4106">
      <w:pPr>
        <w:widowControl/>
        <w:spacing w:beforeLines="50" w:afterLines="50"/>
        <w:jc w:val="center"/>
        <w:rPr>
          <w:sz w:val="21"/>
          <w:szCs w:val="21"/>
        </w:rPr>
      </w:pPr>
      <w:r w:rsidRPr="00CF768E">
        <w:rPr>
          <w:rFonts w:eastAsia="黑体" w:hAnsi="黑体"/>
          <w:color w:val="000000"/>
          <w:sz w:val="21"/>
          <w:szCs w:val="21"/>
        </w:rPr>
        <w:t>表</w:t>
      </w:r>
      <w:r w:rsidRPr="00CF768E">
        <w:rPr>
          <w:rFonts w:eastAsia="黑体"/>
          <w:color w:val="000000"/>
          <w:sz w:val="21"/>
          <w:szCs w:val="21"/>
        </w:rPr>
        <w:t>A</w:t>
      </w:r>
      <w:r w:rsidRPr="00CF768E">
        <w:rPr>
          <w:rFonts w:ascii="黑体" w:eastAsia="黑体" w:hAnsi="黑体" w:hint="eastAsia"/>
          <w:color w:val="000000"/>
          <w:sz w:val="21"/>
          <w:szCs w:val="21"/>
        </w:rPr>
        <w:t xml:space="preserve">.1  </w:t>
      </w:r>
      <w:r w:rsidRPr="00CF768E">
        <w:rPr>
          <w:rFonts w:ascii="黑体" w:eastAsia="黑体" w:hAnsi="黑体" w:hint="eastAsia"/>
          <w:sz w:val="21"/>
          <w:szCs w:val="21"/>
        </w:rPr>
        <w:t>丙二醇水溶液配制表</w:t>
      </w:r>
    </w:p>
    <w:tbl>
      <w:tblPr>
        <w:tblW w:w="49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0"/>
        <w:gridCol w:w="3118"/>
        <w:gridCol w:w="4122"/>
      </w:tblGrid>
      <w:tr w:rsidR="00CC11D1" w:rsidTr="00693B4E">
        <w:trPr>
          <w:trHeight w:val="343"/>
          <w:jc w:val="center"/>
        </w:trPr>
        <w:tc>
          <w:tcPr>
            <w:tcW w:w="2140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冰点标称值/℃</w:t>
            </w:r>
          </w:p>
        </w:tc>
        <w:tc>
          <w:tcPr>
            <w:tcW w:w="3118" w:type="dxa"/>
            <w:vAlign w:val="center"/>
          </w:tcPr>
          <w:p w:rsidR="00CC11D1" w:rsidRDefault="00CC11D1" w:rsidP="000F4106">
            <w:pPr>
              <w:widowControl/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称取丙二醇的质量</w:t>
            </w:r>
            <w:r>
              <w:rPr>
                <w:i/>
                <w:szCs w:val="21"/>
              </w:rPr>
              <w:t>W</w:t>
            </w:r>
            <w:r>
              <w:rPr>
                <w:szCs w:val="21"/>
              </w:rPr>
              <w:t>s</w:t>
            </w:r>
            <w:r w:rsidRPr="00693B4E">
              <w:rPr>
                <w:rFonts w:asciiTheme="minorEastAsia" w:eastAsiaTheme="minorEastAsia" w:hAnsiTheme="minorEastAsia"/>
                <w:szCs w:val="21"/>
              </w:rPr>
              <w:t>/g</w:t>
            </w:r>
          </w:p>
        </w:tc>
        <w:tc>
          <w:tcPr>
            <w:tcW w:w="4122" w:type="dxa"/>
            <w:vAlign w:val="center"/>
          </w:tcPr>
          <w:p w:rsidR="00CC11D1" w:rsidRDefault="00CC11D1" w:rsidP="000F4106">
            <w:pPr>
              <w:widowControl/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称取丙二醇和水的质量</w:t>
            </w:r>
            <w:r w:rsidR="00693B4E">
              <w:rPr>
                <w:szCs w:val="21"/>
              </w:rPr>
              <w:t>（</w:t>
            </w:r>
            <w:r>
              <w:rPr>
                <w:i/>
                <w:szCs w:val="21"/>
              </w:rPr>
              <w:t>W</w:t>
            </w:r>
            <w:r>
              <w:rPr>
                <w:szCs w:val="21"/>
              </w:rPr>
              <w:t>s+</w:t>
            </w:r>
            <w:r>
              <w:rPr>
                <w:i/>
                <w:szCs w:val="21"/>
              </w:rPr>
              <w:t>W</w:t>
            </w:r>
            <w:r>
              <w:rPr>
                <w:szCs w:val="21"/>
              </w:rPr>
              <w:t>a</w:t>
            </w:r>
            <w:r w:rsidR="00693B4E">
              <w:rPr>
                <w:szCs w:val="21"/>
              </w:rPr>
              <w:t>）</w:t>
            </w:r>
            <w:r w:rsidRPr="00693B4E">
              <w:rPr>
                <w:rFonts w:asciiTheme="minorEastAsia" w:eastAsiaTheme="minorEastAsia" w:hAnsiTheme="minorEastAsia"/>
                <w:szCs w:val="21"/>
              </w:rPr>
              <w:t>/g</w:t>
            </w:r>
          </w:p>
        </w:tc>
      </w:tr>
      <w:tr w:rsidR="00CC11D1" w:rsidTr="00693B4E">
        <w:trPr>
          <w:trHeight w:val="343"/>
          <w:jc w:val="center"/>
        </w:trPr>
        <w:tc>
          <w:tcPr>
            <w:tcW w:w="2140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-10</w:t>
            </w:r>
          </w:p>
        </w:tc>
        <w:tc>
          <w:tcPr>
            <w:tcW w:w="3118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12.89</w:t>
            </w:r>
          </w:p>
        </w:tc>
        <w:tc>
          <w:tcPr>
            <w:tcW w:w="4122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50.00</w:t>
            </w:r>
          </w:p>
        </w:tc>
      </w:tr>
      <w:tr w:rsidR="00CC11D1" w:rsidTr="00693B4E">
        <w:trPr>
          <w:trHeight w:val="361"/>
          <w:jc w:val="center"/>
        </w:trPr>
        <w:tc>
          <w:tcPr>
            <w:tcW w:w="2140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-20</w:t>
            </w:r>
          </w:p>
        </w:tc>
        <w:tc>
          <w:tcPr>
            <w:tcW w:w="3118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19.53</w:t>
            </w:r>
          </w:p>
        </w:tc>
        <w:tc>
          <w:tcPr>
            <w:tcW w:w="4122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50.00</w:t>
            </w:r>
          </w:p>
        </w:tc>
      </w:tr>
      <w:tr w:rsidR="00CC11D1" w:rsidTr="00693B4E">
        <w:trPr>
          <w:trHeight w:val="343"/>
          <w:jc w:val="center"/>
        </w:trPr>
        <w:tc>
          <w:tcPr>
            <w:tcW w:w="2140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-30</w:t>
            </w:r>
          </w:p>
        </w:tc>
        <w:tc>
          <w:tcPr>
            <w:tcW w:w="3118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23.87</w:t>
            </w:r>
          </w:p>
        </w:tc>
        <w:tc>
          <w:tcPr>
            <w:tcW w:w="4122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50.00</w:t>
            </w:r>
          </w:p>
        </w:tc>
      </w:tr>
      <w:tr w:rsidR="00CC11D1" w:rsidTr="00693B4E">
        <w:trPr>
          <w:trHeight w:val="361"/>
          <w:jc w:val="center"/>
        </w:trPr>
        <w:tc>
          <w:tcPr>
            <w:tcW w:w="2140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-40</w:t>
            </w:r>
          </w:p>
        </w:tc>
        <w:tc>
          <w:tcPr>
            <w:tcW w:w="3118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27.17</w:t>
            </w:r>
          </w:p>
        </w:tc>
        <w:tc>
          <w:tcPr>
            <w:tcW w:w="4122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50.00</w:t>
            </w:r>
          </w:p>
        </w:tc>
      </w:tr>
      <w:tr w:rsidR="00CC11D1" w:rsidTr="00693B4E">
        <w:trPr>
          <w:trHeight w:val="361"/>
          <w:jc w:val="center"/>
        </w:trPr>
        <w:tc>
          <w:tcPr>
            <w:tcW w:w="2140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-50</w:t>
            </w:r>
          </w:p>
        </w:tc>
        <w:tc>
          <w:tcPr>
            <w:tcW w:w="3118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29.86</w:t>
            </w:r>
          </w:p>
        </w:tc>
        <w:tc>
          <w:tcPr>
            <w:tcW w:w="4122" w:type="dxa"/>
            <w:vAlign w:val="center"/>
          </w:tcPr>
          <w:p w:rsidR="00CC11D1" w:rsidRPr="00936D07" w:rsidRDefault="00CC11D1" w:rsidP="000F4106">
            <w:pPr>
              <w:widowControl/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36D07">
              <w:rPr>
                <w:rFonts w:asciiTheme="minorEastAsia" w:eastAsiaTheme="minorEastAsia" w:hAnsiTheme="minorEastAsia"/>
                <w:szCs w:val="21"/>
              </w:rPr>
              <w:t>50.00</w:t>
            </w:r>
          </w:p>
        </w:tc>
      </w:tr>
    </w:tbl>
    <w:p w:rsidR="00CC11D1" w:rsidRDefault="00CC11D1" w:rsidP="000F4106">
      <w:pPr>
        <w:widowControl/>
        <w:spacing w:beforeLines="50" w:afterLines="50" w:line="400" w:lineRule="exact"/>
        <w:rPr>
          <w:rFonts w:ascii="黑体" w:eastAsia="黑体" w:hAnsi="黑体"/>
        </w:rPr>
      </w:pPr>
      <w:r w:rsidRPr="00CF768E">
        <w:rPr>
          <w:rFonts w:eastAsia="黑体"/>
          <w:b/>
        </w:rPr>
        <w:t>A</w:t>
      </w:r>
      <w:r>
        <w:rPr>
          <w:rFonts w:ascii="黑体" w:eastAsia="黑体" w:hAnsi="黑体" w:hint="eastAsia"/>
        </w:rPr>
        <w:t>.2  根据</w:t>
      </w:r>
      <w:r>
        <w:rPr>
          <w:rFonts w:ascii="黑体" w:eastAsia="黑体" w:hAnsi="黑体"/>
        </w:rPr>
        <w:t>实际使用情况选择校准点</w:t>
      </w:r>
      <w:r>
        <w:rPr>
          <w:rFonts w:ascii="黑体" w:eastAsia="黑体" w:hAnsi="黑体" w:hint="eastAsia"/>
        </w:rPr>
        <w:t>的仪器</w:t>
      </w:r>
    </w:p>
    <w:p w:rsidR="00CC11D1" w:rsidRDefault="00CC11D1" w:rsidP="00693B4E">
      <w:pPr>
        <w:pStyle w:val="aff2"/>
        <w:spacing w:before="0" w:after="0" w:line="440" w:lineRule="exact"/>
        <w:ind w:left="0" w:firstLineChars="200" w:firstLine="480"/>
        <w:jc w:val="both"/>
        <w:outlineLvl w:val="9"/>
        <w:rPr>
          <w:rFonts w:ascii="Times New Roman" w:eastAsiaTheme="minorEastAsia" w:hAnsiTheme="minorEastAsia"/>
          <w:sz w:val="24"/>
        </w:rPr>
        <w:sectPr w:rsidR="00CC11D1" w:rsidSect="00A32568">
          <w:footerReference w:type="even" r:id="rId41"/>
          <w:footerReference w:type="default" r:id="rId42"/>
          <w:pgSz w:w="11906" w:h="16838"/>
          <w:pgMar w:top="1871" w:right="1134" w:bottom="1417" w:left="1417" w:header="1417" w:footer="1077" w:gutter="0"/>
          <w:cols w:space="720"/>
          <w:docGrid w:linePitch="312"/>
        </w:sectPr>
      </w:pPr>
      <w:bookmarkStart w:id="75" w:name="_Toc75261261"/>
      <w:r w:rsidRPr="00CF768E">
        <w:rPr>
          <w:rFonts w:asciiTheme="minorEastAsia" w:eastAsiaTheme="minorEastAsia" w:hAnsiTheme="minorEastAsia"/>
          <w:sz w:val="24"/>
        </w:rPr>
        <w:t>根据仪器的实际使用情况，参考附表B</w:t>
      </w:r>
      <w:r w:rsidR="004F606A">
        <w:rPr>
          <w:rFonts w:asciiTheme="minorEastAsia" w:eastAsiaTheme="minorEastAsia" w:hAnsiTheme="minorEastAsia" w:hint="eastAsia"/>
          <w:sz w:val="24"/>
        </w:rPr>
        <w:t>.1</w:t>
      </w:r>
      <w:r w:rsidRPr="00CF768E">
        <w:rPr>
          <w:rFonts w:asciiTheme="minorEastAsia" w:eastAsiaTheme="minorEastAsia" w:hAnsiTheme="minorEastAsia"/>
          <w:sz w:val="24"/>
        </w:rPr>
        <w:t>丙二醇水溶液浓度与冰点值对应关系，依据A.</w:t>
      </w:r>
      <w:r w:rsidRPr="00CF768E">
        <w:rPr>
          <w:rFonts w:asciiTheme="minorEastAsia" w:eastAsiaTheme="minorEastAsia" w:hAnsiTheme="minorEastAsia" w:hint="eastAsia"/>
          <w:sz w:val="24"/>
        </w:rPr>
        <w:t>1</w:t>
      </w:r>
      <w:r w:rsidRPr="00CF768E">
        <w:rPr>
          <w:rFonts w:asciiTheme="minorEastAsia" w:eastAsiaTheme="minorEastAsia" w:hAnsiTheme="minorEastAsia"/>
          <w:sz w:val="24"/>
        </w:rPr>
        <w:t>的方法配制丙二醇水溶液</w:t>
      </w:r>
      <w:r>
        <w:rPr>
          <w:rFonts w:ascii="Times New Roman" w:eastAsiaTheme="minorEastAsia" w:hAnsiTheme="minorEastAsia"/>
          <w:sz w:val="24"/>
        </w:rPr>
        <w:t>。</w:t>
      </w:r>
      <w:bookmarkEnd w:id="75"/>
    </w:p>
    <w:p w:rsidR="00CC11D1" w:rsidRPr="00186EEC" w:rsidRDefault="00CC11D1" w:rsidP="00CC11D1">
      <w:pPr>
        <w:pStyle w:val="aff2"/>
        <w:spacing w:before="0" w:after="0" w:line="300" w:lineRule="exact"/>
        <w:ind w:left="0"/>
        <w:jc w:val="left"/>
        <w:rPr>
          <w:rFonts w:ascii="Times New Roman"/>
          <w:sz w:val="28"/>
          <w:szCs w:val="28"/>
        </w:rPr>
      </w:pPr>
      <w:bookmarkStart w:id="76" w:name="_Toc75261262"/>
      <w:r w:rsidRPr="00186EEC">
        <w:rPr>
          <w:rFonts w:ascii="Times New Roman" w:hint="eastAsia"/>
          <w:sz w:val="28"/>
          <w:szCs w:val="28"/>
        </w:rPr>
        <w:lastRenderedPageBreak/>
        <w:t>附录</w:t>
      </w:r>
      <w:r w:rsidRPr="00186EEC">
        <w:rPr>
          <w:rFonts w:ascii="Times New Roman" w:hint="eastAsia"/>
          <w:sz w:val="28"/>
          <w:szCs w:val="28"/>
        </w:rPr>
        <w:t>B</w:t>
      </w:r>
      <w:bookmarkEnd w:id="76"/>
    </w:p>
    <w:p w:rsidR="00CC11D1" w:rsidRPr="00497FC6" w:rsidRDefault="00CC11D1" w:rsidP="00497FC6">
      <w:pPr>
        <w:pStyle w:val="ac"/>
        <w:spacing w:before="480" w:after="480"/>
        <w:rPr>
          <w:rFonts w:ascii="黑体" w:eastAsia="黑体" w:hAnsi="黑体"/>
          <w:b w:val="0"/>
          <w:sz w:val="28"/>
          <w:szCs w:val="28"/>
        </w:rPr>
      </w:pPr>
      <w:bookmarkStart w:id="77" w:name="_Toc75261263"/>
      <w:r w:rsidRPr="00497FC6">
        <w:rPr>
          <w:rFonts w:ascii="黑体" w:eastAsia="黑体" w:hAnsi="黑体" w:hint="eastAsia"/>
          <w:b w:val="0"/>
          <w:sz w:val="28"/>
          <w:szCs w:val="28"/>
        </w:rPr>
        <w:t>丙二醇水溶液浓度与冰点值对应关系</w:t>
      </w:r>
      <w:bookmarkEnd w:id="77"/>
    </w:p>
    <w:p w:rsidR="00CC11D1" w:rsidRPr="00CF768E" w:rsidRDefault="00CC11D1" w:rsidP="000F4106">
      <w:pPr>
        <w:widowControl/>
        <w:spacing w:beforeLines="50" w:afterLines="50"/>
        <w:jc w:val="center"/>
        <w:rPr>
          <w:rFonts w:eastAsia="黑体" w:hAnsi="黑体"/>
          <w:color w:val="000000"/>
          <w:sz w:val="21"/>
          <w:szCs w:val="21"/>
        </w:rPr>
      </w:pPr>
      <w:r w:rsidRPr="00CF768E">
        <w:rPr>
          <w:rFonts w:eastAsia="黑体" w:hAnsi="黑体" w:hint="eastAsia"/>
          <w:color w:val="000000"/>
          <w:sz w:val="21"/>
          <w:szCs w:val="21"/>
        </w:rPr>
        <w:t>表</w:t>
      </w:r>
      <w:r w:rsidRPr="00CF768E">
        <w:rPr>
          <w:rFonts w:eastAsia="黑体" w:hAnsi="黑体"/>
          <w:color w:val="000000"/>
          <w:sz w:val="21"/>
          <w:szCs w:val="21"/>
        </w:rPr>
        <w:t>B</w:t>
      </w:r>
      <w:r w:rsidRPr="00FB5EA4">
        <w:rPr>
          <w:rFonts w:ascii="黑体" w:eastAsia="黑体" w:hAnsi="黑体" w:hint="eastAsia"/>
          <w:color w:val="000000"/>
          <w:sz w:val="21"/>
          <w:szCs w:val="21"/>
        </w:rPr>
        <w:t>.1</w:t>
      </w:r>
      <w:r w:rsidRPr="00CF768E">
        <w:rPr>
          <w:rFonts w:eastAsia="黑体" w:hAnsi="黑体" w:hint="eastAsia"/>
          <w:color w:val="000000"/>
          <w:sz w:val="21"/>
          <w:szCs w:val="21"/>
        </w:rPr>
        <w:t xml:space="preserve">  </w:t>
      </w:r>
      <w:r w:rsidRPr="00CF768E">
        <w:rPr>
          <w:rFonts w:eastAsia="黑体" w:hAnsi="黑体" w:hint="eastAsia"/>
          <w:color w:val="000000"/>
          <w:sz w:val="21"/>
          <w:szCs w:val="21"/>
        </w:rPr>
        <w:t>丙二醇水溶液浓度与冰点值对照表</w:t>
      </w:r>
    </w:p>
    <w:tbl>
      <w:tblPr>
        <w:tblW w:w="49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8"/>
        <w:gridCol w:w="1190"/>
        <w:gridCol w:w="1886"/>
        <w:gridCol w:w="1146"/>
        <w:gridCol w:w="1929"/>
        <w:gridCol w:w="1211"/>
      </w:tblGrid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质量百分比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/%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冰点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/</w:t>
            </w: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℃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质量百分比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/%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冰点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/</w:t>
            </w: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℃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质量百分比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/%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冰点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/</w:t>
            </w:r>
            <w:r w:rsidRPr="00CF768E">
              <w:rPr>
                <w:rFonts w:asciiTheme="minorEastAsia" w:eastAsiaTheme="minorEastAsia" w:hAnsiTheme="minorEastAsia" w:hint="eastAsia"/>
                <w:sz w:val="21"/>
                <w:szCs w:val="21"/>
              </w:rPr>
              <w:t>℃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0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0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31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-13.4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46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-27.9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-1.6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32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-14.1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47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-29.3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-3.3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33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-14.8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48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-30.6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15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-5.1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34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-15.6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49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-32.1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-7.1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35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-16.4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50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-33.5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21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-7.6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36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-17.3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51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-35.0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22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-8.0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37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-18.2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52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-36.6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23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-8.6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38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-19.1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53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-38.2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24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-9.1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39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-20.1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54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-39.8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25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-9.6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40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-21.1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55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-41.6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26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-10.2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41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-22.1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56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-43.3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27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-10.8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42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-23.2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57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-45.2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28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-11.4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43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24.3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58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-47.1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29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-12.0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44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25.5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59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-49.0</w:t>
            </w:r>
          </w:p>
        </w:tc>
      </w:tr>
      <w:tr w:rsidR="00CC11D1" w:rsidRPr="00CF768E" w:rsidTr="004F606A">
        <w:trPr>
          <w:jc w:val="center"/>
        </w:trPr>
        <w:tc>
          <w:tcPr>
            <w:tcW w:w="1509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890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-12.7</w:t>
            </w:r>
          </w:p>
        </w:tc>
        <w:tc>
          <w:tcPr>
            <w:tcW w:w="1411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45</w:t>
            </w:r>
          </w:p>
        </w:tc>
        <w:tc>
          <w:tcPr>
            <w:tcW w:w="857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-26.7</w:t>
            </w:r>
          </w:p>
        </w:tc>
        <w:tc>
          <w:tcPr>
            <w:tcW w:w="1443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60</w:t>
            </w:r>
          </w:p>
        </w:tc>
        <w:tc>
          <w:tcPr>
            <w:tcW w:w="906" w:type="dxa"/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vAlign w:val="center"/>
          </w:tcPr>
          <w:p w:rsidR="00CC11D1" w:rsidRPr="00CF768E" w:rsidRDefault="00CC11D1" w:rsidP="000F4106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-51.1</w:t>
            </w:r>
          </w:p>
        </w:tc>
      </w:tr>
    </w:tbl>
    <w:p w:rsidR="00CC11D1" w:rsidRDefault="00CC11D1" w:rsidP="00CC11D1">
      <w:pPr>
        <w:widowControl/>
        <w:jc w:val="left"/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</w:pPr>
    </w:p>
    <w:p w:rsidR="00CC11D1" w:rsidRDefault="00CC11D1" w:rsidP="00CC11D1">
      <w:pPr>
        <w:pStyle w:val="af2"/>
        <w:rPr>
          <w:iCs/>
        </w:rPr>
        <w:sectPr w:rsidR="00CC11D1" w:rsidSect="00A32568">
          <w:footerReference w:type="even" r:id="rId43"/>
          <w:pgSz w:w="11906" w:h="16838"/>
          <w:pgMar w:top="1871" w:right="1134" w:bottom="1417" w:left="1417" w:header="1417" w:footer="1077" w:gutter="0"/>
          <w:cols w:space="720"/>
          <w:docGrid w:linePitch="312"/>
        </w:sectPr>
      </w:pPr>
    </w:p>
    <w:p w:rsidR="00CC11D1" w:rsidRPr="00186EEC" w:rsidRDefault="00CC11D1" w:rsidP="00186EEC">
      <w:pPr>
        <w:pStyle w:val="aff2"/>
        <w:spacing w:before="0" w:after="0" w:line="300" w:lineRule="exact"/>
        <w:ind w:left="0"/>
        <w:jc w:val="left"/>
        <w:rPr>
          <w:rFonts w:ascii="Times New Roman"/>
          <w:sz w:val="28"/>
          <w:szCs w:val="28"/>
        </w:rPr>
      </w:pPr>
      <w:bookmarkStart w:id="78" w:name="_Toc75261264"/>
      <w:r w:rsidRPr="00186EEC">
        <w:rPr>
          <w:rFonts w:ascii="Times New Roman" w:hint="eastAsia"/>
          <w:sz w:val="28"/>
          <w:szCs w:val="28"/>
        </w:rPr>
        <w:lastRenderedPageBreak/>
        <w:t>附录</w:t>
      </w:r>
      <w:r w:rsidRPr="00186EEC">
        <w:rPr>
          <w:rFonts w:ascii="Times New Roman" w:hint="eastAsia"/>
          <w:sz w:val="28"/>
          <w:szCs w:val="28"/>
        </w:rPr>
        <w:t>C</w:t>
      </w:r>
      <w:bookmarkEnd w:id="78"/>
    </w:p>
    <w:p w:rsidR="00CC11D1" w:rsidRPr="00497FC6" w:rsidRDefault="00CC11D1" w:rsidP="00497FC6">
      <w:pPr>
        <w:pStyle w:val="ac"/>
        <w:spacing w:before="480" w:after="480"/>
        <w:rPr>
          <w:rFonts w:ascii="黑体" w:eastAsia="黑体" w:hAnsi="黑体"/>
          <w:b w:val="0"/>
          <w:sz w:val="28"/>
          <w:szCs w:val="28"/>
        </w:rPr>
      </w:pPr>
      <w:bookmarkStart w:id="79" w:name="_Toc75261265"/>
      <w:r w:rsidRPr="00497FC6">
        <w:rPr>
          <w:rFonts w:ascii="黑体" w:eastAsia="黑体" w:hAnsi="黑体" w:hint="eastAsia"/>
          <w:b w:val="0"/>
          <w:sz w:val="28"/>
          <w:szCs w:val="28"/>
        </w:rPr>
        <w:t>原始记录格式</w:t>
      </w:r>
      <w:bookmarkEnd w:id="79"/>
    </w:p>
    <w:p w:rsidR="00CC11D1" w:rsidRPr="00186EEC" w:rsidRDefault="00CC11D1" w:rsidP="00CF768E">
      <w:pPr>
        <w:spacing w:line="460" w:lineRule="exact"/>
        <w:rPr>
          <w:rFonts w:asciiTheme="minorEastAsia" w:eastAsiaTheme="minorEastAsia" w:hAnsiTheme="minorEastAsia"/>
          <w:u w:val="single"/>
        </w:rPr>
      </w:pPr>
      <w:r w:rsidRPr="00186EEC">
        <w:rPr>
          <w:rFonts w:asciiTheme="minorEastAsia" w:eastAsiaTheme="minorEastAsia" w:hAnsiTheme="minorEastAsia" w:hint="eastAsia"/>
        </w:rPr>
        <w:t>委托单位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   </w:t>
      </w:r>
      <w:r w:rsidRPr="00186EEC">
        <w:rPr>
          <w:rFonts w:asciiTheme="minorEastAsia" w:eastAsiaTheme="minorEastAsia" w:hAnsiTheme="minorEastAsia" w:hint="eastAsia"/>
        </w:rPr>
        <w:t>计量器具名称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</w:t>
      </w:r>
      <w:r w:rsidRPr="00186EEC">
        <w:rPr>
          <w:rFonts w:asciiTheme="minorEastAsia" w:eastAsiaTheme="minorEastAsia" w:hAnsiTheme="minorEastAsia" w:hint="eastAsia"/>
        </w:rPr>
        <w:t>计器编号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  </w:t>
      </w:r>
    </w:p>
    <w:p w:rsidR="00CC11D1" w:rsidRPr="00186EEC" w:rsidRDefault="00CC11D1" w:rsidP="00CF768E">
      <w:pPr>
        <w:spacing w:line="460" w:lineRule="exact"/>
        <w:rPr>
          <w:rFonts w:asciiTheme="minorEastAsia" w:eastAsiaTheme="minorEastAsia" w:hAnsiTheme="minorEastAsia"/>
          <w:u w:val="single"/>
        </w:rPr>
      </w:pPr>
      <w:r w:rsidRPr="00186EEC">
        <w:rPr>
          <w:rFonts w:asciiTheme="minorEastAsia" w:eastAsiaTheme="minorEastAsia" w:hAnsiTheme="minorEastAsia" w:hint="eastAsia"/>
        </w:rPr>
        <w:t>制造厂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     </w:t>
      </w:r>
      <w:r w:rsidRPr="00186EEC">
        <w:rPr>
          <w:rFonts w:asciiTheme="minorEastAsia" w:eastAsiaTheme="minorEastAsia" w:hAnsiTheme="minorEastAsia" w:hint="eastAsia"/>
        </w:rPr>
        <w:t>型号规格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 </w:t>
      </w:r>
      <w:r w:rsidRPr="00186EEC">
        <w:rPr>
          <w:rFonts w:asciiTheme="minorEastAsia" w:eastAsiaTheme="minorEastAsia" w:hAnsiTheme="minorEastAsia" w:hint="eastAsia"/>
        </w:rPr>
        <w:t>环境温度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</w:t>
      </w:r>
      <w:r w:rsidRPr="00186EEC">
        <w:rPr>
          <w:rFonts w:asciiTheme="minorEastAsia" w:eastAsiaTheme="minorEastAsia" w:hAnsiTheme="minorEastAsia" w:hint="eastAsia"/>
        </w:rPr>
        <w:t>℃相对湿度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</w:t>
      </w:r>
      <w:r w:rsidRPr="00186EEC">
        <w:rPr>
          <w:rFonts w:asciiTheme="minorEastAsia" w:eastAsiaTheme="minorEastAsia" w:hAnsiTheme="minorEastAsia"/>
        </w:rPr>
        <w:t>%</w:t>
      </w:r>
    </w:p>
    <w:p w:rsidR="00CC11D1" w:rsidRPr="00186EEC" w:rsidRDefault="00CC11D1" w:rsidP="00CF768E">
      <w:pPr>
        <w:spacing w:line="460" w:lineRule="exact"/>
        <w:rPr>
          <w:rFonts w:asciiTheme="minorEastAsia" w:eastAsiaTheme="minorEastAsia" w:hAnsiTheme="minorEastAsia"/>
          <w:u w:val="single"/>
        </w:rPr>
      </w:pPr>
      <w:r w:rsidRPr="00186EEC">
        <w:rPr>
          <w:rFonts w:asciiTheme="minorEastAsia" w:eastAsiaTheme="minorEastAsia" w:hAnsiTheme="minorEastAsia" w:hint="eastAsia"/>
        </w:rPr>
        <w:t>校准依据文件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                                                     </w:t>
      </w:r>
    </w:p>
    <w:p w:rsidR="00CC11D1" w:rsidRPr="00186EEC" w:rsidRDefault="00CC11D1" w:rsidP="00CF768E">
      <w:pPr>
        <w:spacing w:line="460" w:lineRule="exact"/>
        <w:rPr>
          <w:rFonts w:asciiTheme="minorEastAsia" w:eastAsiaTheme="minorEastAsia" w:hAnsiTheme="minorEastAsia"/>
          <w:u w:val="single"/>
        </w:rPr>
      </w:pPr>
      <w:r w:rsidRPr="00186EEC">
        <w:rPr>
          <w:rFonts w:asciiTheme="minorEastAsia" w:eastAsiaTheme="minorEastAsia" w:hAnsiTheme="minorEastAsia" w:hint="eastAsia"/>
        </w:rPr>
        <w:t>计量标准器具信息：名称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</w:t>
      </w:r>
      <w:r w:rsidRPr="00186EEC">
        <w:rPr>
          <w:rFonts w:asciiTheme="minorEastAsia" w:eastAsiaTheme="minorEastAsia" w:hAnsiTheme="minorEastAsia" w:hint="eastAsia"/>
        </w:rPr>
        <w:t>编号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</w:t>
      </w:r>
      <w:r w:rsidRPr="00186EEC">
        <w:rPr>
          <w:rFonts w:asciiTheme="minorEastAsia" w:eastAsiaTheme="minorEastAsia" w:hAnsiTheme="minorEastAsia" w:hint="eastAsia"/>
        </w:rPr>
        <w:t>标准值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　           </w:t>
      </w:r>
    </w:p>
    <w:p w:rsidR="00CC11D1" w:rsidRPr="00186EEC" w:rsidRDefault="00CC11D1" w:rsidP="00CF768E">
      <w:pPr>
        <w:spacing w:line="460" w:lineRule="exact"/>
        <w:rPr>
          <w:rFonts w:asciiTheme="minorEastAsia" w:eastAsiaTheme="minorEastAsia" w:hAnsiTheme="minorEastAsia"/>
          <w:u w:val="single"/>
        </w:rPr>
      </w:pPr>
      <w:r w:rsidRPr="00186EEC">
        <w:rPr>
          <w:rFonts w:asciiTheme="minorEastAsia" w:eastAsiaTheme="minorEastAsia" w:hAnsiTheme="minorEastAsia" w:hint="eastAsia"/>
        </w:rPr>
        <w:t>不确定度</w:t>
      </w:r>
      <w:r w:rsidRPr="00186EEC">
        <w:rPr>
          <w:rFonts w:asciiTheme="minorEastAsia" w:eastAsiaTheme="minorEastAsia" w:hAnsiTheme="minorEastAsia"/>
        </w:rPr>
        <w:t>/</w:t>
      </w:r>
      <w:r w:rsidRPr="00186EEC">
        <w:rPr>
          <w:rFonts w:asciiTheme="minorEastAsia" w:eastAsiaTheme="minorEastAsia" w:hAnsiTheme="minorEastAsia" w:hint="eastAsia"/>
        </w:rPr>
        <w:t>准确度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 </w:t>
      </w:r>
      <w:r w:rsidRPr="00186EEC">
        <w:rPr>
          <w:rFonts w:asciiTheme="minorEastAsia" w:eastAsiaTheme="minorEastAsia" w:hAnsiTheme="minorEastAsia" w:hint="eastAsia"/>
        </w:rPr>
        <w:t>证书编号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   </w:t>
      </w:r>
      <w:r w:rsidRPr="00186EEC">
        <w:rPr>
          <w:rFonts w:asciiTheme="minorEastAsia" w:eastAsiaTheme="minorEastAsia" w:hAnsiTheme="minorEastAsia" w:hint="eastAsia"/>
        </w:rPr>
        <w:t>有效期至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  </w:t>
      </w:r>
      <w:r w:rsidRPr="00186EEC">
        <w:rPr>
          <w:rFonts w:asciiTheme="minorEastAsia" w:eastAsiaTheme="minorEastAsia" w:hAnsiTheme="minorEastAsia" w:hint="eastAsia"/>
        </w:rPr>
        <w:t>溯源机构</w:t>
      </w:r>
      <w:r w:rsidRPr="00186EEC">
        <w:rPr>
          <w:rFonts w:asciiTheme="minorEastAsia" w:eastAsiaTheme="minorEastAsia" w:hAnsiTheme="minorEastAsia" w:hint="eastAsia"/>
          <w:u w:val="single"/>
        </w:rPr>
        <w:t xml:space="preserve">            </w:t>
      </w:r>
    </w:p>
    <w:p w:rsidR="00CC11D1" w:rsidRDefault="00CC11D1" w:rsidP="000F4106">
      <w:pPr>
        <w:pStyle w:val="1"/>
        <w:spacing w:beforeLines="50" w:afterLines="50" w:line="400" w:lineRule="exact"/>
        <w:rPr>
          <w:rFonts w:ascii="黑体" w:hAnsi="黑体"/>
        </w:rPr>
      </w:pPr>
      <w:bookmarkStart w:id="80" w:name="_Toc75261266"/>
      <w:r w:rsidRPr="00186EEC">
        <w:rPr>
          <w:b/>
        </w:rPr>
        <w:t>C</w:t>
      </w:r>
      <w:r>
        <w:rPr>
          <w:rFonts w:ascii="黑体" w:hAnsi="黑体" w:hint="eastAsia"/>
        </w:rPr>
        <w:t xml:space="preserve">.1　</w:t>
      </w:r>
      <w:r>
        <w:rPr>
          <w:rFonts w:ascii="黑体" w:hAnsi="黑体" w:cs="黑体" w:hint="eastAsia"/>
        </w:rPr>
        <w:t>外观检查</w:t>
      </w:r>
      <w:bookmarkEnd w:id="80"/>
    </w:p>
    <w:p w:rsidR="00CC11D1" w:rsidRPr="00DF6FBB" w:rsidRDefault="00CC11D1" w:rsidP="000F4106">
      <w:pPr>
        <w:spacing w:beforeLines="50" w:afterLines="50"/>
        <w:jc w:val="center"/>
        <w:rPr>
          <w:rFonts w:ascii="黑体" w:eastAsia="黑体" w:hAnsi="黑体"/>
          <w:sz w:val="21"/>
          <w:szCs w:val="21"/>
        </w:rPr>
      </w:pPr>
      <w:r w:rsidRPr="00DF6FBB">
        <w:rPr>
          <w:rFonts w:ascii="黑体" w:eastAsia="黑体" w:hAnsi="黑体"/>
          <w:sz w:val="21"/>
          <w:szCs w:val="21"/>
        </w:rPr>
        <w:t>表</w:t>
      </w:r>
      <w:r w:rsidRPr="00DF6FBB">
        <w:rPr>
          <w:rFonts w:eastAsia="黑体"/>
          <w:b/>
          <w:sz w:val="21"/>
          <w:szCs w:val="21"/>
        </w:rPr>
        <w:t>C</w:t>
      </w:r>
      <w:r w:rsidRPr="00DF6FBB">
        <w:rPr>
          <w:rFonts w:ascii="黑体" w:eastAsia="黑体" w:hAnsi="黑体"/>
          <w:sz w:val="21"/>
          <w:szCs w:val="21"/>
        </w:rPr>
        <w:t>.1</w:t>
      </w:r>
      <w:r w:rsidR="00186EEC" w:rsidRPr="00DF6FBB">
        <w:rPr>
          <w:rFonts w:ascii="黑体" w:eastAsia="黑体" w:hAnsi="黑体" w:hint="eastAsia"/>
          <w:sz w:val="21"/>
          <w:szCs w:val="21"/>
        </w:rPr>
        <w:t xml:space="preserve">  </w:t>
      </w:r>
      <w:r w:rsidRPr="00DF6FBB">
        <w:rPr>
          <w:rFonts w:ascii="黑体" w:eastAsia="黑体" w:hAnsi="黑体"/>
          <w:sz w:val="21"/>
          <w:szCs w:val="21"/>
        </w:rPr>
        <w:t>外观检查</w:t>
      </w:r>
    </w:p>
    <w:tbl>
      <w:tblPr>
        <w:tblW w:w="49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6"/>
        <w:gridCol w:w="7084"/>
      </w:tblGrid>
      <w:tr w:rsidR="00CC11D1" w:rsidRPr="00186EEC" w:rsidTr="00CF768E">
        <w:trPr>
          <w:jc w:val="center"/>
        </w:trPr>
        <w:tc>
          <w:tcPr>
            <w:tcW w:w="2011" w:type="dxa"/>
            <w:vAlign w:val="center"/>
          </w:tcPr>
          <w:p w:rsidR="00CC11D1" w:rsidRPr="00186EEC" w:rsidRDefault="00CC11D1" w:rsidP="000F4106">
            <w:pPr>
              <w:spacing w:beforeLines="30" w:afterLines="30"/>
              <w:jc w:val="center"/>
              <w:rPr>
                <w:sz w:val="21"/>
                <w:szCs w:val="21"/>
              </w:rPr>
            </w:pPr>
            <w:r w:rsidRPr="00186EEC">
              <w:rPr>
                <w:sz w:val="21"/>
                <w:szCs w:val="21"/>
              </w:rPr>
              <w:t>项目</w:t>
            </w:r>
          </w:p>
        </w:tc>
        <w:tc>
          <w:tcPr>
            <w:tcW w:w="6205" w:type="dxa"/>
            <w:vAlign w:val="center"/>
          </w:tcPr>
          <w:p w:rsidR="00CC11D1" w:rsidRPr="00186EEC" w:rsidRDefault="00CC11D1" w:rsidP="000F4106">
            <w:pPr>
              <w:spacing w:beforeLines="30" w:afterLines="30"/>
              <w:jc w:val="center"/>
              <w:rPr>
                <w:sz w:val="21"/>
                <w:szCs w:val="21"/>
              </w:rPr>
            </w:pPr>
            <w:r w:rsidRPr="00186EEC">
              <w:rPr>
                <w:sz w:val="21"/>
                <w:szCs w:val="21"/>
              </w:rPr>
              <w:t>检查结果</w:t>
            </w:r>
          </w:p>
        </w:tc>
      </w:tr>
      <w:tr w:rsidR="00CC11D1" w:rsidRPr="00186EEC" w:rsidTr="00CF768E">
        <w:trPr>
          <w:jc w:val="center"/>
        </w:trPr>
        <w:tc>
          <w:tcPr>
            <w:tcW w:w="2011" w:type="dxa"/>
            <w:vAlign w:val="center"/>
          </w:tcPr>
          <w:p w:rsidR="00CC11D1" w:rsidRPr="00186EEC" w:rsidRDefault="00CC11D1" w:rsidP="000F4106">
            <w:pPr>
              <w:spacing w:beforeLines="30" w:afterLines="3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186EEC">
              <w:rPr>
                <w:rFonts w:ascii="宋体" w:hAnsi="宋体" w:cs="宋体" w:hint="eastAsia"/>
                <w:sz w:val="21"/>
                <w:szCs w:val="21"/>
              </w:rPr>
              <w:t>外观检查</w:t>
            </w:r>
          </w:p>
        </w:tc>
        <w:tc>
          <w:tcPr>
            <w:tcW w:w="6205" w:type="dxa"/>
            <w:vAlign w:val="center"/>
          </w:tcPr>
          <w:p w:rsidR="00CC11D1" w:rsidRPr="00186EEC" w:rsidRDefault="00CC11D1" w:rsidP="000F4106">
            <w:pPr>
              <w:spacing w:beforeLines="30" w:afterLines="30"/>
              <w:jc w:val="left"/>
              <w:rPr>
                <w:sz w:val="21"/>
                <w:szCs w:val="21"/>
                <w:u w:val="single"/>
              </w:rPr>
            </w:pPr>
          </w:p>
        </w:tc>
      </w:tr>
    </w:tbl>
    <w:p w:rsidR="00CC11D1" w:rsidRDefault="00CC11D1" w:rsidP="000F4106">
      <w:pPr>
        <w:pStyle w:val="1"/>
        <w:spacing w:beforeLines="50" w:afterLines="50" w:line="400" w:lineRule="exact"/>
        <w:rPr>
          <w:rFonts w:ascii="黑体" w:hAnsi="黑体"/>
        </w:rPr>
      </w:pPr>
      <w:bookmarkStart w:id="81" w:name="_Toc75261267"/>
      <w:r w:rsidRPr="00186EEC">
        <w:rPr>
          <w:b/>
          <w:bCs w:val="0"/>
        </w:rPr>
        <w:t>C</w:t>
      </w:r>
      <w:r w:rsidRPr="00186EEC">
        <w:rPr>
          <w:rFonts w:ascii="黑体" w:hAnsi="黑体"/>
          <w:bCs w:val="0"/>
        </w:rPr>
        <w:t>.2</w:t>
      </w:r>
      <w:r>
        <w:rPr>
          <w:rFonts w:ascii="黑体" w:hAnsi="黑体" w:hint="eastAsia"/>
        </w:rPr>
        <w:t xml:space="preserve">　</w:t>
      </w:r>
      <w:r>
        <w:rPr>
          <w:rFonts w:ascii="黑体" w:hAnsi="黑体" w:cs="黑体" w:hint="eastAsia"/>
        </w:rPr>
        <w:t>示值误差的校准</w:t>
      </w:r>
      <w:bookmarkEnd w:id="81"/>
    </w:p>
    <w:p w:rsidR="00CC11D1" w:rsidRPr="00DF6FBB" w:rsidRDefault="00CC11D1" w:rsidP="000F4106">
      <w:pPr>
        <w:spacing w:beforeLines="50" w:afterLines="50"/>
        <w:jc w:val="center"/>
        <w:rPr>
          <w:rFonts w:ascii="黑体" w:eastAsia="黑体" w:hAnsi="黑体"/>
          <w:sz w:val="21"/>
          <w:szCs w:val="21"/>
        </w:rPr>
      </w:pPr>
      <w:r w:rsidRPr="00DF6FBB">
        <w:rPr>
          <w:rFonts w:ascii="黑体" w:eastAsia="黑体" w:hAnsi="黑体" w:hint="eastAsia"/>
          <w:sz w:val="21"/>
          <w:szCs w:val="21"/>
        </w:rPr>
        <w:t>表</w:t>
      </w:r>
      <w:r w:rsidRPr="00DF6FBB">
        <w:rPr>
          <w:rFonts w:eastAsia="黑体"/>
          <w:b/>
          <w:sz w:val="21"/>
          <w:szCs w:val="21"/>
        </w:rPr>
        <w:t>C</w:t>
      </w:r>
      <w:r w:rsidRPr="00DF6FBB">
        <w:rPr>
          <w:rFonts w:ascii="黑体" w:eastAsia="黑体" w:hAnsi="黑体"/>
          <w:sz w:val="21"/>
          <w:szCs w:val="21"/>
        </w:rPr>
        <w:t>.2</w:t>
      </w:r>
      <w:r w:rsidRPr="00DF6FBB">
        <w:rPr>
          <w:rFonts w:ascii="黑体" w:eastAsia="黑体" w:hAnsi="黑体" w:hint="eastAsia"/>
          <w:sz w:val="21"/>
          <w:szCs w:val="21"/>
        </w:rPr>
        <w:t xml:space="preserve">　</w:t>
      </w:r>
      <w:r w:rsidRPr="00DF6FBB">
        <w:rPr>
          <w:rFonts w:ascii="黑体" w:eastAsia="黑体" w:hAnsi="黑体" w:cs="黑体" w:hint="eastAsia"/>
          <w:sz w:val="21"/>
          <w:szCs w:val="21"/>
        </w:rPr>
        <w:t>示值误差的校准</w:t>
      </w:r>
    </w:p>
    <w:tbl>
      <w:tblPr>
        <w:tblW w:w="49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0"/>
        <w:gridCol w:w="1749"/>
        <w:gridCol w:w="1760"/>
        <w:gridCol w:w="1956"/>
        <w:gridCol w:w="2155"/>
      </w:tblGrid>
      <w:tr w:rsidR="00CC11D1" w:rsidRPr="00186EEC" w:rsidTr="00CF768E">
        <w:trPr>
          <w:jc w:val="center"/>
        </w:trPr>
        <w:tc>
          <w:tcPr>
            <w:tcW w:w="1526" w:type="dxa"/>
            <w:vAlign w:val="center"/>
          </w:tcPr>
          <w:p w:rsidR="00CC11D1" w:rsidRPr="00CF768E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标准值/℃</w:t>
            </w:r>
          </w:p>
        </w:tc>
        <w:tc>
          <w:tcPr>
            <w:tcW w:w="1517" w:type="dxa"/>
            <w:vAlign w:val="center"/>
          </w:tcPr>
          <w:p w:rsidR="00CC11D1" w:rsidRPr="00CF768E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示值/℃</w:t>
            </w:r>
          </w:p>
        </w:tc>
        <w:tc>
          <w:tcPr>
            <w:tcW w:w="1526" w:type="dxa"/>
            <w:vAlign w:val="center"/>
          </w:tcPr>
          <w:p w:rsidR="00CC11D1" w:rsidRPr="00CF768E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平均值/℃</w:t>
            </w:r>
          </w:p>
        </w:tc>
        <w:tc>
          <w:tcPr>
            <w:tcW w:w="1696" w:type="dxa"/>
            <w:vAlign w:val="center"/>
          </w:tcPr>
          <w:p w:rsidR="00CC11D1" w:rsidRPr="00CF768E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示值误差/℃</w:t>
            </w:r>
          </w:p>
        </w:tc>
        <w:tc>
          <w:tcPr>
            <w:tcW w:w="1869" w:type="dxa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  <w:r w:rsidRPr="00186EEC">
              <w:rPr>
                <w:rFonts w:hAnsi="宋体"/>
                <w:sz w:val="21"/>
                <w:szCs w:val="21"/>
              </w:rPr>
              <w:t>扩展不确定度</w:t>
            </w:r>
            <w:r w:rsidRPr="00186EEC">
              <w:rPr>
                <w:i/>
                <w:sz w:val="21"/>
                <w:szCs w:val="21"/>
              </w:rPr>
              <w:t>U</w:t>
            </w:r>
            <w:r w:rsidRPr="00186EEC">
              <w:rPr>
                <w:sz w:val="21"/>
                <w:szCs w:val="21"/>
              </w:rPr>
              <w:t>/</w:t>
            </w:r>
            <w:r w:rsidRPr="00CF768E">
              <w:rPr>
                <w:rFonts w:asciiTheme="minorEastAsia" w:eastAsiaTheme="minorEastAsia" w:hAnsiTheme="minorEastAsia"/>
                <w:sz w:val="21"/>
                <w:szCs w:val="21"/>
              </w:rPr>
              <w:t>℃</w:t>
            </w:r>
            <w:r w:rsidRPr="00186EEC">
              <w:rPr>
                <w:rFonts w:hAnsi="宋体"/>
                <w:sz w:val="21"/>
                <w:szCs w:val="21"/>
              </w:rPr>
              <w:t>（</w:t>
            </w:r>
            <w:r w:rsidRPr="00186EEC">
              <w:rPr>
                <w:i/>
                <w:sz w:val="21"/>
                <w:szCs w:val="21"/>
              </w:rPr>
              <w:t>k</w:t>
            </w:r>
            <w:r w:rsidRPr="00186EEC">
              <w:rPr>
                <w:sz w:val="21"/>
                <w:szCs w:val="21"/>
              </w:rPr>
              <w:t>=2</w:t>
            </w:r>
            <w:r w:rsidRPr="00186EEC">
              <w:rPr>
                <w:rFonts w:hAnsi="宋体"/>
                <w:sz w:val="21"/>
                <w:szCs w:val="21"/>
              </w:rPr>
              <w:t>）</w:t>
            </w: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 w:val="restart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 w:val="restart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 w:val="restart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 w:val="restart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17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52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696" w:type="dxa"/>
            <w:vMerge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  <w:tc>
          <w:tcPr>
            <w:tcW w:w="1869" w:type="dxa"/>
            <w:vMerge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sz w:val="21"/>
                <w:szCs w:val="21"/>
              </w:rPr>
            </w:pPr>
          </w:p>
        </w:tc>
      </w:tr>
    </w:tbl>
    <w:p w:rsidR="00CF768E" w:rsidRDefault="00CF768E" w:rsidP="00CF768E">
      <w:pPr>
        <w:spacing w:line="460" w:lineRule="exact"/>
        <w:rPr>
          <w:b/>
        </w:rPr>
      </w:pPr>
    </w:p>
    <w:p w:rsidR="00CF768E" w:rsidRDefault="00CF768E" w:rsidP="00CF768E">
      <w:pPr>
        <w:rPr>
          <w:rFonts w:eastAsia="黑体"/>
          <w:kern w:val="44"/>
          <w:szCs w:val="44"/>
        </w:rPr>
      </w:pPr>
      <w:r>
        <w:br w:type="page"/>
      </w:r>
    </w:p>
    <w:p w:rsidR="00CC11D1" w:rsidRDefault="00CC11D1" w:rsidP="000F4106">
      <w:pPr>
        <w:pStyle w:val="1"/>
        <w:spacing w:beforeLines="50" w:afterLines="50" w:line="400" w:lineRule="exact"/>
        <w:rPr>
          <w:rFonts w:ascii="黑体" w:hAnsi="黑体"/>
          <w:szCs w:val="21"/>
        </w:rPr>
      </w:pPr>
      <w:bookmarkStart w:id="82" w:name="_Toc75261268"/>
      <w:r w:rsidRPr="00186EEC">
        <w:rPr>
          <w:b/>
        </w:rPr>
        <w:lastRenderedPageBreak/>
        <w:t>C</w:t>
      </w:r>
      <w:r>
        <w:rPr>
          <w:rFonts w:ascii="黑体" w:hAnsi="黑体"/>
        </w:rPr>
        <w:t>.</w:t>
      </w:r>
      <w:r>
        <w:rPr>
          <w:rFonts w:ascii="黑体" w:hAnsi="黑体" w:hint="eastAsia"/>
        </w:rPr>
        <w:t xml:space="preserve">3　</w:t>
      </w:r>
      <w:r>
        <w:rPr>
          <w:rFonts w:ascii="黑体" w:hAnsi="黑体" w:cs="黑体" w:hint="eastAsia"/>
        </w:rPr>
        <w:t>测量重复性的校准</w:t>
      </w:r>
      <w:bookmarkEnd w:id="82"/>
    </w:p>
    <w:p w:rsidR="00CC11D1" w:rsidRDefault="00CC11D1" w:rsidP="000F4106">
      <w:pPr>
        <w:tabs>
          <w:tab w:val="center" w:pos="4365"/>
          <w:tab w:val="left" w:pos="6510"/>
        </w:tabs>
        <w:spacing w:beforeLines="50" w:afterLines="50"/>
        <w:jc w:val="center"/>
      </w:pPr>
      <w:r>
        <w:rPr>
          <w:rFonts w:ascii="黑体" w:eastAsia="黑体" w:hAnsi="黑体" w:hint="eastAsia"/>
          <w:szCs w:val="21"/>
        </w:rPr>
        <w:t>表</w:t>
      </w:r>
      <w:r w:rsidRPr="00DF6FBB">
        <w:rPr>
          <w:rFonts w:eastAsia="黑体"/>
          <w:b/>
          <w:szCs w:val="21"/>
        </w:rPr>
        <w:t>C</w:t>
      </w:r>
      <w:r>
        <w:rPr>
          <w:rFonts w:ascii="黑体" w:eastAsia="黑体" w:hAnsi="黑体"/>
          <w:szCs w:val="21"/>
        </w:rPr>
        <w:t>.</w:t>
      </w:r>
      <w:r>
        <w:rPr>
          <w:rFonts w:ascii="黑体" w:eastAsia="黑体" w:hAnsi="黑体" w:hint="eastAsia"/>
          <w:szCs w:val="21"/>
        </w:rPr>
        <w:t>3　测量</w:t>
      </w:r>
      <w:r>
        <w:rPr>
          <w:rFonts w:ascii="黑体" w:eastAsia="黑体" w:hAnsi="黑体" w:cs="黑体" w:hint="eastAsia"/>
          <w:szCs w:val="21"/>
        </w:rPr>
        <w:t>重复性的校准</w:t>
      </w:r>
    </w:p>
    <w:tbl>
      <w:tblPr>
        <w:tblW w:w="49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0"/>
        <w:gridCol w:w="2342"/>
        <w:gridCol w:w="2342"/>
        <w:gridCol w:w="2346"/>
      </w:tblGrid>
      <w:tr w:rsidR="00CC11D1" w:rsidRPr="00186EEC" w:rsidTr="00CF768E">
        <w:trPr>
          <w:jc w:val="center"/>
        </w:trPr>
        <w:tc>
          <w:tcPr>
            <w:tcW w:w="2064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="宋体" w:hAnsi="宋体"/>
                <w:sz w:val="21"/>
                <w:szCs w:val="21"/>
              </w:rPr>
            </w:pPr>
            <w:r w:rsidRPr="00186EEC">
              <w:rPr>
                <w:rFonts w:ascii="宋体" w:hAnsi="宋体" w:hint="eastAsia"/>
                <w:sz w:val="21"/>
                <w:szCs w:val="21"/>
              </w:rPr>
              <w:t>示值/℃</w:t>
            </w:r>
          </w:p>
        </w:tc>
        <w:tc>
          <w:tcPr>
            <w:tcW w:w="2058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61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CC11D1" w:rsidRPr="00186EEC" w:rsidTr="00CF768E">
        <w:trPr>
          <w:jc w:val="center"/>
        </w:trPr>
        <w:tc>
          <w:tcPr>
            <w:tcW w:w="2064" w:type="dxa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="宋体" w:hAnsi="宋体"/>
                <w:sz w:val="21"/>
                <w:szCs w:val="21"/>
              </w:rPr>
            </w:pPr>
            <w:r w:rsidRPr="00186EEC">
              <w:rPr>
                <w:rFonts w:ascii="宋体" w:hAnsi="宋体" w:hint="eastAsia"/>
                <w:sz w:val="21"/>
                <w:szCs w:val="21"/>
              </w:rPr>
              <w:t>测量重复性/℃</w:t>
            </w:r>
          </w:p>
        </w:tc>
        <w:tc>
          <w:tcPr>
            <w:tcW w:w="6176" w:type="dxa"/>
            <w:gridSpan w:val="3"/>
            <w:vAlign w:val="center"/>
          </w:tcPr>
          <w:p w:rsidR="00CC11D1" w:rsidRPr="00186EEC" w:rsidRDefault="00CC11D1" w:rsidP="000F4106">
            <w:pPr>
              <w:tabs>
                <w:tab w:val="center" w:pos="4365"/>
                <w:tab w:val="left" w:pos="6510"/>
              </w:tabs>
              <w:spacing w:beforeLines="30" w:afterLines="3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186EEC" w:rsidRDefault="00186EEC" w:rsidP="00186EEC">
      <w:pPr>
        <w:pStyle w:val="aff2"/>
        <w:spacing w:before="0" w:after="0" w:line="300" w:lineRule="exact"/>
        <w:ind w:left="0"/>
        <w:jc w:val="left"/>
        <w:rPr>
          <w:rFonts w:ascii="Times New Roman"/>
          <w:sz w:val="28"/>
          <w:szCs w:val="28"/>
        </w:rPr>
        <w:sectPr w:rsidR="00186EEC" w:rsidSect="00A32568">
          <w:footerReference w:type="even" r:id="rId44"/>
          <w:footerReference w:type="default" r:id="rId45"/>
          <w:pgSz w:w="11906" w:h="16838"/>
          <w:pgMar w:top="1871" w:right="1134" w:bottom="1417" w:left="1417" w:header="1417" w:footer="1077" w:gutter="0"/>
          <w:cols w:space="720"/>
          <w:docGrid w:linePitch="312"/>
        </w:sectPr>
      </w:pPr>
    </w:p>
    <w:p w:rsidR="00CC11D1" w:rsidRPr="00186EEC" w:rsidRDefault="00CC11D1" w:rsidP="00186EEC">
      <w:pPr>
        <w:pStyle w:val="aff2"/>
        <w:spacing w:before="0" w:after="0" w:line="300" w:lineRule="exact"/>
        <w:ind w:left="0"/>
        <w:jc w:val="left"/>
        <w:rPr>
          <w:rFonts w:ascii="Times New Roman"/>
          <w:sz w:val="28"/>
          <w:szCs w:val="28"/>
        </w:rPr>
      </w:pPr>
      <w:bookmarkStart w:id="83" w:name="_Toc75261269"/>
      <w:r w:rsidRPr="00186EEC">
        <w:rPr>
          <w:rFonts w:ascii="Times New Roman" w:hint="eastAsia"/>
          <w:sz w:val="28"/>
          <w:szCs w:val="28"/>
        </w:rPr>
        <w:lastRenderedPageBreak/>
        <w:t>附录</w:t>
      </w:r>
      <w:r w:rsidRPr="00186EEC">
        <w:rPr>
          <w:rFonts w:ascii="Times New Roman" w:hint="eastAsia"/>
          <w:sz w:val="28"/>
          <w:szCs w:val="28"/>
        </w:rPr>
        <w:t>D</w:t>
      </w:r>
      <w:bookmarkEnd w:id="83"/>
      <w:r w:rsidRPr="00186EEC">
        <w:rPr>
          <w:rFonts w:ascii="Times New Roman" w:hint="eastAsia"/>
          <w:sz w:val="28"/>
          <w:szCs w:val="28"/>
        </w:rPr>
        <w:t xml:space="preserve"> </w:t>
      </w:r>
    </w:p>
    <w:p w:rsidR="00CC11D1" w:rsidRPr="00497FC6" w:rsidRDefault="00CC11D1" w:rsidP="00497FC6">
      <w:pPr>
        <w:pStyle w:val="ac"/>
        <w:spacing w:before="480" w:after="480"/>
        <w:rPr>
          <w:rFonts w:ascii="黑体" w:eastAsia="黑体" w:hAnsi="黑体"/>
          <w:b w:val="0"/>
          <w:sz w:val="28"/>
          <w:szCs w:val="28"/>
        </w:rPr>
      </w:pPr>
      <w:bookmarkStart w:id="84" w:name="_Toc75261270"/>
      <w:r w:rsidRPr="00497FC6">
        <w:rPr>
          <w:rFonts w:ascii="黑体" w:eastAsia="黑体" w:hAnsi="黑体" w:hint="eastAsia"/>
          <w:b w:val="0"/>
          <w:sz w:val="28"/>
          <w:szCs w:val="28"/>
        </w:rPr>
        <w:t>校准证书内页格式</w:t>
      </w:r>
      <w:bookmarkEnd w:id="84"/>
    </w:p>
    <w:p w:rsidR="00CC11D1" w:rsidRDefault="00CC11D1" w:rsidP="00497FC6">
      <w:pPr>
        <w:spacing w:line="400" w:lineRule="exact"/>
        <w:ind w:firstLineChars="200" w:firstLine="480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一、外观检查：</w:t>
      </w:r>
    </w:p>
    <w:p w:rsidR="00CC11D1" w:rsidRDefault="00CC11D1" w:rsidP="00497FC6">
      <w:pPr>
        <w:spacing w:line="400" w:lineRule="exact"/>
        <w:ind w:firstLineChars="200" w:firstLine="480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二、示值误差：</w:t>
      </w:r>
    </w:p>
    <w:p w:rsidR="00CC11D1" w:rsidRDefault="00CC11D1" w:rsidP="00497FC6">
      <w:pPr>
        <w:spacing w:line="400" w:lineRule="exact"/>
        <w:ind w:firstLineChars="200" w:firstLine="480"/>
        <w:rPr>
          <w:rFonts w:ascii="宋体" w:hAnsi="宋体" w:cs="方正黑体_GBK"/>
        </w:rPr>
      </w:pPr>
      <w:r>
        <w:rPr>
          <w:rFonts w:ascii="宋体" w:hAnsi="宋体" w:cs="方正黑体_GBK" w:hint="eastAsia"/>
        </w:rPr>
        <w:t>三、测量重复性：</w:t>
      </w:r>
    </w:p>
    <w:p w:rsidR="00CC11D1" w:rsidRDefault="00CC11D1" w:rsidP="00497FC6">
      <w:pPr>
        <w:widowControl/>
        <w:spacing w:line="400" w:lineRule="exact"/>
        <w:ind w:firstLineChars="200" w:firstLine="480"/>
        <w:jc w:val="left"/>
      </w:pPr>
      <w:r>
        <w:rPr>
          <w:rFonts w:hint="eastAsia"/>
        </w:rPr>
        <w:t>四、校准结果的扩展不确定度：</w:t>
      </w:r>
    </w:p>
    <w:p w:rsidR="00CC11D1" w:rsidRDefault="00CC11D1" w:rsidP="00CC11D1">
      <w:pPr>
        <w:pStyle w:val="af2"/>
        <w:ind w:firstLineChars="1650" w:firstLine="3960"/>
        <w:rPr>
          <w:rFonts w:ascii="宋体" w:hAnsi="宋体" w:cs="方正黑体_GBK"/>
        </w:rPr>
      </w:pPr>
    </w:p>
    <w:p w:rsidR="00CC11D1" w:rsidRDefault="00CC11D1" w:rsidP="00CC11D1">
      <w:pPr>
        <w:pStyle w:val="af2"/>
        <w:ind w:firstLineChars="1650" w:firstLine="3960"/>
        <w:rPr>
          <w:iCs/>
        </w:rPr>
      </w:pPr>
      <w:r>
        <w:rPr>
          <w:rFonts w:ascii="宋体" w:hAnsi="宋体" w:cs="方正黑体_GBK" w:hint="eastAsia"/>
        </w:rPr>
        <w:t>（以下空白）</w:t>
      </w:r>
    </w:p>
    <w:p w:rsidR="00CC11D1" w:rsidRDefault="00CC11D1" w:rsidP="00CC11D1">
      <w:pPr>
        <w:tabs>
          <w:tab w:val="left" w:pos="735"/>
        </w:tabs>
        <w:ind w:firstLineChars="1450" w:firstLine="3494"/>
        <w:rPr>
          <w:b/>
          <w:iCs/>
        </w:rPr>
      </w:pPr>
    </w:p>
    <w:p w:rsidR="00CC11D1" w:rsidRDefault="00CC11D1" w:rsidP="00CC11D1"/>
    <w:p w:rsidR="00CC11D1" w:rsidRDefault="00CC11D1" w:rsidP="00CC11D1"/>
    <w:p w:rsidR="00CC11D1" w:rsidRDefault="00CC11D1" w:rsidP="00CC11D1"/>
    <w:p w:rsidR="00CC11D1" w:rsidRDefault="00CC11D1" w:rsidP="00CC11D1"/>
    <w:p w:rsidR="00CC11D1" w:rsidRDefault="00CC11D1" w:rsidP="00CC11D1">
      <w:pPr>
        <w:tabs>
          <w:tab w:val="left" w:pos="1305"/>
        </w:tabs>
      </w:pPr>
      <w:r>
        <w:tab/>
      </w: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</w:pPr>
    </w:p>
    <w:p w:rsidR="00CC11D1" w:rsidRDefault="00CC11D1" w:rsidP="00CC11D1">
      <w:pPr>
        <w:tabs>
          <w:tab w:val="left" w:pos="1305"/>
        </w:tabs>
        <w:sectPr w:rsidR="00CC11D1" w:rsidSect="00A32568">
          <w:pgSz w:w="11906" w:h="16838"/>
          <w:pgMar w:top="1871" w:right="1134" w:bottom="1417" w:left="1417" w:header="1417" w:footer="1077" w:gutter="0"/>
          <w:cols w:space="720"/>
          <w:docGrid w:linePitch="312"/>
        </w:sectPr>
      </w:pPr>
    </w:p>
    <w:p w:rsidR="00CC11D1" w:rsidRPr="00186EEC" w:rsidRDefault="00CC11D1" w:rsidP="00186EEC">
      <w:pPr>
        <w:pStyle w:val="aff2"/>
        <w:spacing w:before="0" w:after="0" w:line="300" w:lineRule="exact"/>
        <w:ind w:left="0"/>
        <w:jc w:val="left"/>
        <w:rPr>
          <w:rFonts w:ascii="Times New Roman"/>
          <w:sz w:val="28"/>
          <w:szCs w:val="28"/>
        </w:rPr>
      </w:pPr>
      <w:bookmarkStart w:id="85" w:name="_Toc75261271"/>
      <w:r w:rsidRPr="00186EEC">
        <w:rPr>
          <w:rFonts w:ascii="Times New Roman" w:hint="eastAsia"/>
          <w:sz w:val="28"/>
          <w:szCs w:val="28"/>
        </w:rPr>
        <w:lastRenderedPageBreak/>
        <w:t>附录</w:t>
      </w:r>
      <w:r w:rsidRPr="00186EEC">
        <w:rPr>
          <w:rFonts w:ascii="Times New Roman" w:hint="eastAsia"/>
          <w:sz w:val="28"/>
          <w:szCs w:val="28"/>
        </w:rPr>
        <w:t>E</w:t>
      </w:r>
      <w:bookmarkEnd w:id="85"/>
      <w:r w:rsidRPr="00186EEC">
        <w:rPr>
          <w:rFonts w:ascii="Times New Roman" w:hint="eastAsia"/>
          <w:sz w:val="28"/>
          <w:szCs w:val="28"/>
        </w:rPr>
        <w:tab/>
      </w:r>
    </w:p>
    <w:p w:rsidR="00CC11D1" w:rsidRPr="00497FC6" w:rsidRDefault="00CC11D1" w:rsidP="00497FC6">
      <w:pPr>
        <w:pStyle w:val="ac"/>
        <w:spacing w:before="480" w:after="480"/>
        <w:rPr>
          <w:rFonts w:ascii="黑体" w:eastAsia="黑体" w:hAnsi="黑体"/>
          <w:b w:val="0"/>
          <w:sz w:val="28"/>
          <w:szCs w:val="28"/>
        </w:rPr>
      </w:pPr>
      <w:bookmarkStart w:id="86" w:name="_Toc75261272"/>
      <w:r w:rsidRPr="00497FC6">
        <w:rPr>
          <w:rFonts w:ascii="黑体" w:eastAsia="黑体" w:hAnsi="黑体"/>
          <w:b w:val="0"/>
          <w:sz w:val="28"/>
          <w:szCs w:val="28"/>
        </w:rPr>
        <w:t>测量不确定度评定示例</w:t>
      </w:r>
      <w:bookmarkEnd w:id="86"/>
    </w:p>
    <w:p w:rsidR="00CC11D1" w:rsidRDefault="00CC11D1" w:rsidP="000F4106">
      <w:pPr>
        <w:pStyle w:val="1"/>
        <w:spacing w:beforeLines="50" w:afterLines="50" w:line="400" w:lineRule="exact"/>
        <w:rPr>
          <w:rFonts w:hint="eastAsia"/>
        </w:rPr>
      </w:pPr>
      <w:bookmarkStart w:id="87" w:name="_Toc75261273"/>
      <w:r>
        <w:t>E</w:t>
      </w:r>
      <w:r w:rsidRPr="00186EEC">
        <w:rPr>
          <w:rFonts w:ascii="黑体" w:hAnsi="黑体"/>
        </w:rPr>
        <w:t>.1</w:t>
      </w:r>
      <w:r>
        <w:t xml:space="preserve">  </w:t>
      </w:r>
      <w:r>
        <w:t>测量模型</w:t>
      </w:r>
      <w:bookmarkEnd w:id="87"/>
    </w:p>
    <w:p w:rsidR="00C31A7A" w:rsidRPr="00C31A7A" w:rsidRDefault="00C31A7A" w:rsidP="00C31A7A">
      <w:pPr>
        <w:spacing w:line="400" w:lineRule="exact"/>
        <w:ind w:firstLineChars="200" w:firstLine="480"/>
        <w:outlineLvl w:val="0"/>
      </w:pPr>
      <w:r>
        <w:t>测量模型</w:t>
      </w:r>
      <w:r>
        <w:rPr>
          <w:rFonts w:hint="eastAsia"/>
        </w:rPr>
        <w:t>见公式</w:t>
      </w:r>
      <w:r w:rsidRPr="00186EEC">
        <w:rPr>
          <w:rFonts w:asciiTheme="minorEastAsia" w:eastAsiaTheme="minorEastAsia" w:hAnsiTheme="minorEastAsia"/>
        </w:rPr>
        <w:t>（E.1）</w:t>
      </w:r>
      <w:r>
        <w:rPr>
          <w:rFonts w:asciiTheme="minorEastAsia" w:eastAsiaTheme="minorEastAsia" w:hAnsiTheme="minorEastAsia" w:hint="eastAsia"/>
        </w:rPr>
        <w:t>：</w:t>
      </w:r>
    </w:p>
    <w:bookmarkStart w:id="88" w:name="_Toc75261274"/>
    <w:p w:rsidR="00CC11D1" w:rsidRDefault="00CC11D1" w:rsidP="000F4106">
      <w:pPr>
        <w:tabs>
          <w:tab w:val="left" w:pos="4536"/>
          <w:tab w:val="left" w:pos="5103"/>
        </w:tabs>
        <w:wordWrap w:val="0"/>
        <w:spacing w:beforeLines="50" w:afterLines="50"/>
        <w:jc w:val="right"/>
        <w:outlineLvl w:val="0"/>
      </w:pPr>
      <w:r w:rsidRPr="006A757F">
        <w:rPr>
          <w:color w:val="333333"/>
          <w:position w:val="-12"/>
        </w:rPr>
        <w:object w:dxaOrig="1020" w:dyaOrig="360">
          <v:shape id="_x0000_i1032" type="#_x0000_t75" style="width:51.45pt;height:17.75pt" o:ole="">
            <v:imagedata r:id="rId46" o:title=""/>
          </v:shape>
          <o:OLEObject Type="Embed" ProgID="Equation.3" ShapeID="_x0000_i1032" DrawAspect="Content" ObjectID="_1686478716" r:id="rId47"/>
        </w:object>
      </w:r>
      <w:r w:rsidR="00186EEC" w:rsidRPr="00186EEC">
        <w:rPr>
          <w:rFonts w:asciiTheme="minorEastAsia" w:eastAsiaTheme="minorEastAsia" w:hAnsiTheme="minorEastAsia" w:hint="eastAsia"/>
          <w:color w:val="333333"/>
          <w:position w:val="-12"/>
        </w:rPr>
        <w:t xml:space="preserve">     </w:t>
      </w:r>
      <w:r w:rsidR="006915A3">
        <w:rPr>
          <w:rFonts w:asciiTheme="minorEastAsia" w:eastAsiaTheme="minorEastAsia" w:hAnsiTheme="minorEastAsia" w:hint="eastAsia"/>
          <w:color w:val="333333"/>
          <w:position w:val="-12"/>
        </w:rPr>
        <w:t xml:space="preserve">    </w:t>
      </w:r>
      <w:r w:rsidR="00186EEC" w:rsidRPr="00186EEC">
        <w:rPr>
          <w:rFonts w:asciiTheme="minorEastAsia" w:eastAsiaTheme="minorEastAsia" w:hAnsiTheme="minorEastAsia" w:hint="eastAsia"/>
          <w:color w:val="333333"/>
          <w:position w:val="-12"/>
        </w:rPr>
        <w:t xml:space="preserve">  </w:t>
      </w:r>
      <w:r w:rsidR="00186EEC">
        <w:rPr>
          <w:rFonts w:asciiTheme="minorEastAsia" w:eastAsiaTheme="minorEastAsia" w:hAnsiTheme="minorEastAsia" w:hint="eastAsia"/>
          <w:color w:val="333333"/>
          <w:position w:val="-12"/>
        </w:rPr>
        <w:t xml:space="preserve">             </w:t>
      </w:r>
      <w:r w:rsidR="00186EEC" w:rsidRPr="00186EEC">
        <w:rPr>
          <w:rFonts w:asciiTheme="minorEastAsia" w:eastAsiaTheme="minorEastAsia" w:hAnsiTheme="minorEastAsia" w:hint="eastAsia"/>
          <w:color w:val="333333"/>
          <w:position w:val="-12"/>
        </w:rPr>
        <w:t xml:space="preserve">     </w:t>
      </w:r>
      <w:r w:rsidR="00186EEC" w:rsidRPr="00186EEC">
        <w:rPr>
          <w:rFonts w:asciiTheme="minorEastAsia" w:eastAsiaTheme="minorEastAsia" w:hAnsiTheme="minorEastAsia"/>
        </w:rPr>
        <w:t>（E.1）</w:t>
      </w:r>
      <w:bookmarkEnd w:id="88"/>
    </w:p>
    <w:p w:rsidR="00CC11D1" w:rsidRDefault="00CC11D1" w:rsidP="00186EEC">
      <w:pPr>
        <w:spacing w:line="400" w:lineRule="exact"/>
        <w:ind w:firstLineChars="200" w:firstLine="480"/>
        <w:outlineLvl w:val="0"/>
      </w:pPr>
      <w:bookmarkStart w:id="89" w:name="_Toc75261275"/>
      <w:r>
        <w:rPr>
          <w:rFonts w:hAnsi="宋体"/>
        </w:rPr>
        <w:t>式中：</w:t>
      </w:r>
      <w:bookmarkEnd w:id="89"/>
    </w:p>
    <w:p w:rsidR="00CC11D1" w:rsidRDefault="00CC11D1" w:rsidP="00186EEC">
      <w:pPr>
        <w:widowControl/>
        <w:spacing w:line="400" w:lineRule="exact"/>
        <w:ind w:firstLineChars="200" w:firstLine="480"/>
        <w:jc w:val="left"/>
      </w:pPr>
      <w:r w:rsidRPr="006A757F">
        <w:rPr>
          <w:color w:val="333333"/>
          <w:position w:val="-6"/>
        </w:rPr>
        <w:object w:dxaOrig="300" w:dyaOrig="280">
          <v:shape id="_x0000_i1033" type="#_x0000_t75" style="width:14.95pt;height:13.1pt" o:ole="">
            <v:imagedata r:id="rId32" o:title=""/>
          </v:shape>
          <o:OLEObject Type="Embed" ProgID="Equation.3" ShapeID="_x0000_i1033" DrawAspect="Content" ObjectID="_1686478717" r:id="rId48"/>
        </w:object>
      </w:r>
      <w:r w:rsidR="00186EEC" w:rsidRPr="00186EEC">
        <w:rPr>
          <w:rFonts w:hint="eastAsia"/>
          <w:color w:val="333333"/>
          <w:position w:val="-6"/>
          <w:sz w:val="2"/>
        </w:rPr>
        <w:t xml:space="preserve"> </w:t>
      </w:r>
      <w:r w:rsidR="00186EEC" w:rsidRPr="00186EEC">
        <w:t>——</w:t>
      </w:r>
      <w:r>
        <w:rPr>
          <w:rFonts w:hAnsi="宋体"/>
        </w:rPr>
        <w:t>示值误差，℃；</w:t>
      </w:r>
    </w:p>
    <w:bookmarkStart w:id="90" w:name="_Toc75261276"/>
    <w:p w:rsidR="00CC11D1" w:rsidRDefault="00CC11D1" w:rsidP="00186EEC">
      <w:pPr>
        <w:spacing w:line="400" w:lineRule="exact"/>
        <w:ind w:firstLineChars="200" w:firstLine="480"/>
        <w:outlineLvl w:val="0"/>
        <w:rPr>
          <w:i/>
        </w:rPr>
      </w:pPr>
      <w:r w:rsidRPr="0020703E">
        <w:rPr>
          <w:color w:val="333333"/>
          <w:position w:val="-6"/>
        </w:rPr>
        <w:object w:dxaOrig="180" w:dyaOrig="279">
          <v:shape id="_x0000_i1034" type="#_x0000_t75" style="width:9.35pt;height:13.1pt" o:ole="">
            <v:imagedata r:id="rId28" o:title=""/>
          </v:shape>
          <o:OLEObject Type="Embed" ProgID="Equation.3" ShapeID="_x0000_i1034" DrawAspect="Content" ObjectID="_1686478718" r:id="rId49"/>
        </w:object>
      </w:r>
      <w:r w:rsidR="00186EEC">
        <w:rPr>
          <w:rFonts w:hint="eastAsia"/>
          <w:color w:val="333333"/>
          <w:position w:val="-6"/>
        </w:rPr>
        <w:t xml:space="preserve"> </w:t>
      </w:r>
      <w:r w:rsidR="00186EEC" w:rsidRPr="00186EEC">
        <w:t>——</w:t>
      </w:r>
      <w:r>
        <w:rPr>
          <w:rFonts w:hAnsi="宋体"/>
        </w:rPr>
        <w:t>仪器</w:t>
      </w:r>
      <w:r w:rsidRPr="00664166">
        <w:rPr>
          <w:rFonts w:asciiTheme="minorEastAsia" w:eastAsiaTheme="minorEastAsia" w:hAnsiTheme="minorEastAsia" w:hint="eastAsia"/>
        </w:rPr>
        <w:t>3</w:t>
      </w:r>
      <w:r w:rsidRPr="00664166">
        <w:rPr>
          <w:rFonts w:asciiTheme="minorEastAsia" w:eastAsiaTheme="minorEastAsia" w:hAnsiTheme="minorEastAsia"/>
        </w:rPr>
        <w:t>次</w:t>
      </w:r>
      <w:r>
        <w:rPr>
          <w:rFonts w:hAnsi="宋体"/>
        </w:rPr>
        <w:t>测量的平均值，℃；</w:t>
      </w:r>
      <w:bookmarkEnd w:id="90"/>
    </w:p>
    <w:p w:rsidR="00CC11D1" w:rsidRDefault="00CC11D1" w:rsidP="00186EEC">
      <w:pPr>
        <w:autoSpaceDE w:val="0"/>
        <w:autoSpaceDN w:val="0"/>
        <w:spacing w:line="400" w:lineRule="exact"/>
        <w:ind w:firstLineChars="200" w:firstLine="480"/>
      </w:pPr>
      <w:r>
        <w:rPr>
          <w:i/>
        </w:rPr>
        <w:t>t</w:t>
      </w:r>
      <w:r>
        <w:rPr>
          <w:vertAlign w:val="subscript"/>
        </w:rPr>
        <w:t>s</w:t>
      </w:r>
      <w:r w:rsidR="00186EEC">
        <w:rPr>
          <w:rFonts w:hint="eastAsia"/>
          <w:vertAlign w:val="subscript"/>
        </w:rPr>
        <w:t xml:space="preserve">  </w:t>
      </w:r>
      <w:r w:rsidR="00186EEC" w:rsidRPr="00186EEC">
        <w:t>——</w:t>
      </w:r>
      <w:r>
        <w:rPr>
          <w:rFonts w:hAnsi="宋体"/>
        </w:rPr>
        <w:t>标准溶液的标准值，℃。</w:t>
      </w:r>
    </w:p>
    <w:p w:rsidR="00CC11D1" w:rsidRPr="00186EEC" w:rsidRDefault="00CC11D1" w:rsidP="000F4106">
      <w:pPr>
        <w:pStyle w:val="1"/>
        <w:spacing w:beforeLines="50" w:afterLines="50" w:line="400" w:lineRule="exact"/>
      </w:pPr>
      <w:bookmarkStart w:id="91" w:name="_Toc75261277"/>
      <w:r w:rsidRPr="00186EEC">
        <w:t>E</w:t>
      </w:r>
      <w:r w:rsidRPr="00186EEC">
        <w:rPr>
          <w:rFonts w:ascii="黑体" w:hAnsi="黑体"/>
        </w:rPr>
        <w:t>.2</w:t>
      </w:r>
      <w:r w:rsidRPr="00186EEC">
        <w:t xml:space="preserve">  </w:t>
      </w:r>
      <w:r w:rsidRPr="00186EEC">
        <w:t>不确定度来源</w:t>
      </w:r>
      <w:bookmarkEnd w:id="91"/>
    </w:p>
    <w:p w:rsidR="00CC11D1" w:rsidRPr="00186EEC" w:rsidRDefault="00C31A7A" w:rsidP="00C31A7A">
      <w:pPr>
        <w:spacing w:line="400" w:lineRule="exact"/>
        <w:rPr>
          <w:rFonts w:asciiTheme="minorEastAsia" w:eastAsiaTheme="minorEastAsia" w:hAnsiTheme="minorEastAsia"/>
        </w:rPr>
      </w:pPr>
      <w:r w:rsidRPr="00C31A7A">
        <w:rPr>
          <w:rFonts w:asciiTheme="minorEastAsia" w:eastAsiaTheme="minorEastAsia" w:hAnsiTheme="minorEastAsia"/>
        </w:rPr>
        <w:t>E.2</w:t>
      </w:r>
      <w:r>
        <w:rPr>
          <w:rFonts w:asciiTheme="minorEastAsia" w:eastAsiaTheme="minorEastAsia" w:hAnsiTheme="minorEastAsia" w:hint="eastAsia"/>
        </w:rPr>
        <w:t>.</w:t>
      </w:r>
      <w:r w:rsidR="00CC11D1" w:rsidRPr="00C31A7A"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 w:hint="eastAsia"/>
        </w:rPr>
        <w:t xml:space="preserve">  </w:t>
      </w:r>
      <w:r w:rsidR="00CC11D1" w:rsidRPr="00186EEC">
        <w:rPr>
          <w:rFonts w:asciiTheme="minorEastAsia" w:eastAsiaTheme="minorEastAsia" w:hAnsiTheme="minorEastAsia"/>
        </w:rPr>
        <w:t>测量重复性引入的标准不确定度分量</w:t>
      </w:r>
      <w:r w:rsidR="00EE1B20">
        <w:rPr>
          <w:rFonts w:asciiTheme="minorEastAsia" w:eastAsiaTheme="minorEastAsia" w:hAnsiTheme="minorEastAsia" w:hint="eastAsia"/>
        </w:rPr>
        <w:t>。</w:t>
      </w:r>
    </w:p>
    <w:p w:rsidR="00CC11D1" w:rsidRPr="00186EEC" w:rsidRDefault="00C31A7A" w:rsidP="00C31A7A">
      <w:pPr>
        <w:spacing w:line="400" w:lineRule="exact"/>
        <w:rPr>
          <w:rFonts w:asciiTheme="minorEastAsia" w:eastAsiaTheme="minorEastAsia" w:hAnsiTheme="minorEastAsia"/>
        </w:rPr>
      </w:pPr>
      <w:r w:rsidRPr="00C31A7A">
        <w:rPr>
          <w:rFonts w:asciiTheme="minorEastAsia" w:eastAsiaTheme="minorEastAsia" w:hAnsiTheme="minorEastAsia"/>
        </w:rPr>
        <w:t>E.2</w:t>
      </w:r>
      <w:r>
        <w:rPr>
          <w:rFonts w:asciiTheme="minorEastAsia" w:eastAsiaTheme="minorEastAsia" w:hAnsiTheme="minorEastAsia" w:hint="eastAsia"/>
        </w:rPr>
        <w:t>.</w:t>
      </w:r>
      <w:r w:rsidR="00497FC6">
        <w:rPr>
          <w:rFonts w:asciiTheme="minorEastAsia" w:eastAsiaTheme="minorEastAsia" w:hAnsiTheme="minorEastAsia"/>
        </w:rPr>
        <w:t>2</w:t>
      </w:r>
      <w:r w:rsidR="00CC11D1" w:rsidRPr="00186EEC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r w:rsidR="00CC11D1" w:rsidRPr="00186EEC">
        <w:rPr>
          <w:rFonts w:asciiTheme="minorEastAsia" w:eastAsiaTheme="minorEastAsia" w:hAnsiTheme="minorEastAsia"/>
        </w:rPr>
        <w:t>仪器分辨力引入的标准不确定度分量</w:t>
      </w:r>
      <w:r w:rsidR="00EE1B20">
        <w:rPr>
          <w:rFonts w:asciiTheme="minorEastAsia" w:eastAsiaTheme="minorEastAsia" w:hAnsiTheme="minorEastAsia" w:hint="eastAsia"/>
        </w:rPr>
        <w:t>。</w:t>
      </w:r>
    </w:p>
    <w:p w:rsidR="00CC11D1" w:rsidRPr="00186EEC" w:rsidRDefault="00C31A7A" w:rsidP="00C31A7A">
      <w:pPr>
        <w:spacing w:line="400" w:lineRule="exact"/>
        <w:rPr>
          <w:rFonts w:asciiTheme="minorEastAsia" w:eastAsiaTheme="minorEastAsia" w:hAnsiTheme="minorEastAsia"/>
        </w:rPr>
      </w:pPr>
      <w:r w:rsidRPr="00C31A7A">
        <w:rPr>
          <w:rFonts w:asciiTheme="minorEastAsia" w:eastAsiaTheme="minorEastAsia" w:hAnsiTheme="minorEastAsia"/>
        </w:rPr>
        <w:t>E.2</w:t>
      </w:r>
      <w:r>
        <w:rPr>
          <w:rFonts w:asciiTheme="minorEastAsia" w:eastAsiaTheme="minorEastAsia" w:hAnsiTheme="minorEastAsia" w:hint="eastAsia"/>
        </w:rPr>
        <w:t>.</w:t>
      </w:r>
      <w:r w:rsidR="00497FC6">
        <w:rPr>
          <w:rFonts w:asciiTheme="minorEastAsia" w:eastAsiaTheme="minorEastAsia" w:hAnsiTheme="minorEastAsia"/>
        </w:rPr>
        <w:t>3</w:t>
      </w:r>
      <w:r w:rsidR="00CC11D1" w:rsidRPr="00186EEC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r w:rsidR="00CC11D1" w:rsidRPr="00186EEC">
        <w:rPr>
          <w:rFonts w:asciiTheme="minorEastAsia" w:eastAsiaTheme="minorEastAsia" w:hAnsiTheme="minorEastAsia"/>
        </w:rPr>
        <w:t>标准物质纯度引入的标准不确定度分量</w:t>
      </w:r>
      <w:r w:rsidR="00EE1B20">
        <w:rPr>
          <w:rFonts w:asciiTheme="minorEastAsia" w:eastAsiaTheme="minorEastAsia" w:hAnsiTheme="minorEastAsia" w:hint="eastAsia"/>
        </w:rPr>
        <w:t>。</w:t>
      </w:r>
    </w:p>
    <w:p w:rsidR="00CC11D1" w:rsidRDefault="00C31A7A" w:rsidP="00C31A7A">
      <w:pPr>
        <w:spacing w:line="400" w:lineRule="exact"/>
      </w:pPr>
      <w:r w:rsidRPr="00C31A7A">
        <w:rPr>
          <w:rFonts w:asciiTheme="minorEastAsia" w:eastAsiaTheme="minorEastAsia" w:hAnsiTheme="minorEastAsia"/>
        </w:rPr>
        <w:t>E.2</w:t>
      </w:r>
      <w:r>
        <w:rPr>
          <w:rFonts w:asciiTheme="minorEastAsia" w:eastAsiaTheme="minorEastAsia" w:hAnsiTheme="minorEastAsia" w:hint="eastAsia"/>
        </w:rPr>
        <w:t>.</w:t>
      </w:r>
      <w:r w:rsidR="00CC11D1" w:rsidRPr="00186EEC"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 w:hint="eastAsia"/>
        </w:rPr>
        <w:t xml:space="preserve"> </w:t>
      </w:r>
      <w:r w:rsidR="00186EEC">
        <w:rPr>
          <w:rFonts w:asciiTheme="minorEastAsia" w:eastAsiaTheme="minorEastAsia" w:hAnsiTheme="minorEastAsia" w:hint="eastAsia"/>
        </w:rPr>
        <w:t xml:space="preserve"> </w:t>
      </w:r>
      <w:r w:rsidR="00CC11D1" w:rsidRPr="00186EEC">
        <w:rPr>
          <w:rFonts w:asciiTheme="minorEastAsia" w:eastAsiaTheme="minorEastAsia" w:hAnsiTheme="minorEastAsia"/>
        </w:rPr>
        <w:t>电子天平准确度引入的标</w:t>
      </w:r>
      <w:r w:rsidR="00CC11D1">
        <w:rPr>
          <w:rFonts w:hAnsi="宋体"/>
        </w:rPr>
        <w:t>准不确定度分量。</w:t>
      </w:r>
    </w:p>
    <w:p w:rsidR="00CC11D1" w:rsidRPr="00186EEC" w:rsidRDefault="00CC11D1" w:rsidP="000F4106">
      <w:pPr>
        <w:pStyle w:val="1"/>
        <w:spacing w:beforeLines="50" w:afterLines="50" w:line="400" w:lineRule="exact"/>
      </w:pPr>
      <w:bookmarkStart w:id="92" w:name="_Toc75261278"/>
      <w:r w:rsidRPr="00186EEC">
        <w:t>E</w:t>
      </w:r>
      <w:r w:rsidRPr="00186EEC">
        <w:rPr>
          <w:rFonts w:ascii="黑体" w:hAnsi="黑体"/>
        </w:rPr>
        <w:t>.3</w:t>
      </w:r>
      <w:r w:rsidRPr="00186EEC">
        <w:t xml:space="preserve">  </w:t>
      </w:r>
      <w:r w:rsidRPr="00186EEC">
        <w:t>标准不确定度评定</w:t>
      </w:r>
      <w:bookmarkEnd w:id="92"/>
    </w:p>
    <w:p w:rsidR="00CC11D1" w:rsidRPr="00186EEC" w:rsidRDefault="00CC11D1" w:rsidP="00186EEC">
      <w:pPr>
        <w:widowControl/>
        <w:spacing w:line="400" w:lineRule="exact"/>
        <w:jc w:val="left"/>
        <w:rPr>
          <w:rFonts w:asciiTheme="minorEastAsia" w:eastAsiaTheme="minorEastAsia" w:hAnsiTheme="minorEastAsia"/>
        </w:rPr>
      </w:pPr>
      <w:r w:rsidRPr="00186EEC">
        <w:rPr>
          <w:rFonts w:asciiTheme="minorEastAsia" w:eastAsiaTheme="minorEastAsia" w:hAnsiTheme="minorEastAsia" w:hint="eastAsia"/>
        </w:rPr>
        <w:t xml:space="preserve">E.3.1 </w:t>
      </w:r>
      <w:r w:rsidR="00497FC6">
        <w:rPr>
          <w:rFonts w:asciiTheme="minorEastAsia" w:eastAsiaTheme="minorEastAsia" w:hAnsiTheme="minorEastAsia" w:hint="eastAsia"/>
        </w:rPr>
        <w:t xml:space="preserve"> </w:t>
      </w:r>
      <w:r w:rsidRPr="00186EEC">
        <w:rPr>
          <w:rFonts w:asciiTheme="minorEastAsia" w:eastAsiaTheme="minorEastAsia" w:hAnsiTheme="minorEastAsia"/>
        </w:rPr>
        <w:t>测量重复性引入的标准不确定度分量</w:t>
      </w:r>
      <w:r w:rsidRPr="00186EEC">
        <w:rPr>
          <w:rFonts w:eastAsiaTheme="minorEastAsia"/>
          <w:i/>
        </w:rPr>
        <w:t>u</w:t>
      </w:r>
      <w:r w:rsidRPr="00186EEC">
        <w:rPr>
          <w:rFonts w:eastAsiaTheme="minorEastAsia"/>
          <w:vertAlign w:val="subscript"/>
        </w:rPr>
        <w:t>1</w:t>
      </w:r>
    </w:p>
    <w:p w:rsidR="00CC11D1" w:rsidRPr="00186EEC" w:rsidRDefault="00CC11D1" w:rsidP="00186EEC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186EEC">
        <w:rPr>
          <w:rFonts w:asciiTheme="minorEastAsia" w:eastAsiaTheme="minorEastAsia" w:hAnsiTheme="minorEastAsia"/>
        </w:rPr>
        <w:t>用冰点仪测量冰点标称值为-10</w:t>
      </w:r>
      <w:r w:rsidR="00186EEC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186EEC">
        <w:rPr>
          <w:rFonts w:asciiTheme="minorEastAsia" w:eastAsiaTheme="minorEastAsia" w:hAnsiTheme="minorEastAsia"/>
        </w:rPr>
        <w:t>℃的标准溶液，重复测量10次，采用A类方法评定。</w:t>
      </w:r>
    </w:p>
    <w:p w:rsidR="00CC11D1" w:rsidRPr="00186EEC" w:rsidRDefault="00CC11D1" w:rsidP="00186EEC">
      <w:pPr>
        <w:spacing w:line="400" w:lineRule="exact"/>
        <w:ind w:firstLine="480"/>
        <w:rPr>
          <w:rFonts w:asciiTheme="minorEastAsia" w:eastAsiaTheme="minorEastAsia" w:hAnsiTheme="minorEastAsia"/>
        </w:rPr>
      </w:pPr>
      <w:r w:rsidRPr="00186EEC">
        <w:rPr>
          <w:rFonts w:asciiTheme="minorEastAsia" w:eastAsiaTheme="minorEastAsia" w:hAnsiTheme="minorEastAsia"/>
        </w:rPr>
        <w:t>由贝塞尔公式得：</w:t>
      </w:r>
    </w:p>
    <w:p w:rsidR="00CC11D1" w:rsidRDefault="00CC11D1" w:rsidP="000F4106">
      <w:pPr>
        <w:widowControl/>
        <w:spacing w:beforeLines="50" w:afterLines="50"/>
        <w:jc w:val="center"/>
      </w:pPr>
      <w:r w:rsidRPr="006A757F">
        <w:rPr>
          <w:position w:val="-26"/>
        </w:rPr>
        <w:object w:dxaOrig="1900" w:dyaOrig="1040">
          <v:shape id="_x0000_i1035" type="#_x0000_t75" style="width:96.3pt;height:51.45pt" o:ole="">
            <v:imagedata r:id="rId50" o:title=""/>
          </v:shape>
          <o:OLEObject Type="Embed" ProgID="Equation.3" ShapeID="_x0000_i1035" DrawAspect="Content" ObjectID="_1686478719" r:id="rId51"/>
        </w:object>
      </w:r>
      <w:r>
        <w:t>0.34</w:t>
      </w:r>
      <w:r>
        <w:rPr>
          <w:rFonts w:hAnsi="宋体"/>
        </w:rPr>
        <w:t>℃</w:t>
      </w:r>
    </w:p>
    <w:p w:rsidR="00CC11D1" w:rsidRDefault="00CC11D1" w:rsidP="00CC11D1">
      <w:pPr>
        <w:spacing w:line="360" w:lineRule="auto"/>
        <w:ind w:firstLine="480"/>
      </w:pPr>
      <w:r>
        <w:rPr>
          <w:rFonts w:hAnsi="宋体"/>
        </w:rPr>
        <w:t>测量结果取</w:t>
      </w:r>
      <w:r w:rsidRPr="00CE78D3">
        <w:rPr>
          <w:rFonts w:asciiTheme="minorEastAsia" w:eastAsiaTheme="minorEastAsia" w:hAnsiTheme="minorEastAsia" w:hint="eastAsia"/>
        </w:rPr>
        <w:t>3</w:t>
      </w:r>
      <w:r>
        <w:rPr>
          <w:rFonts w:hAnsi="宋体"/>
        </w:rPr>
        <w:t>次测量的平均值，则：</w:t>
      </w:r>
      <w:r w:rsidRPr="006A757F">
        <w:rPr>
          <w:position w:val="-24"/>
        </w:rPr>
        <w:object w:dxaOrig="1219" w:dyaOrig="540">
          <v:shape id="_x0000_i1036" type="#_x0000_t75" style="width:61.7pt;height:27.1pt" o:ole="">
            <v:imagedata r:id="rId52" o:title=""/>
          </v:shape>
          <o:OLEObject Type="Embed" ProgID="Equation.3" ShapeID="_x0000_i1036" DrawAspect="Content" ObjectID="_1686478720" r:id="rId53"/>
        </w:object>
      </w:r>
      <w:r>
        <w:t>0.20</w:t>
      </w:r>
      <w:r>
        <w:rPr>
          <w:rFonts w:hAnsi="宋体"/>
        </w:rPr>
        <w:t>℃</w:t>
      </w:r>
    </w:p>
    <w:p w:rsidR="00CC11D1" w:rsidRPr="00186EEC" w:rsidRDefault="00CC11D1" w:rsidP="00186EEC">
      <w:pPr>
        <w:widowControl/>
        <w:spacing w:line="400" w:lineRule="exact"/>
        <w:jc w:val="left"/>
        <w:rPr>
          <w:rFonts w:asciiTheme="minorEastAsia" w:eastAsiaTheme="minorEastAsia" w:hAnsiTheme="minorEastAsia"/>
        </w:rPr>
      </w:pPr>
      <w:r w:rsidRPr="00186EEC">
        <w:rPr>
          <w:rFonts w:asciiTheme="minorEastAsia" w:eastAsiaTheme="minorEastAsia" w:hAnsiTheme="minorEastAsia" w:hint="eastAsia"/>
        </w:rPr>
        <w:t xml:space="preserve">E.3.2 </w:t>
      </w:r>
      <w:r w:rsidR="00497FC6">
        <w:rPr>
          <w:rFonts w:asciiTheme="minorEastAsia" w:eastAsiaTheme="minorEastAsia" w:hAnsiTheme="minorEastAsia" w:hint="eastAsia"/>
        </w:rPr>
        <w:t xml:space="preserve"> </w:t>
      </w:r>
      <w:r w:rsidRPr="00186EEC">
        <w:rPr>
          <w:rFonts w:asciiTheme="minorEastAsia" w:eastAsiaTheme="minorEastAsia" w:hAnsiTheme="minorEastAsia"/>
        </w:rPr>
        <w:t>仪器分辨力引入的标准不确定度分量</w:t>
      </w:r>
      <w:r w:rsidRPr="00186EEC">
        <w:rPr>
          <w:rFonts w:eastAsiaTheme="minorEastAsia"/>
          <w:i/>
        </w:rPr>
        <w:t>u</w:t>
      </w:r>
      <w:r w:rsidRPr="00186EEC">
        <w:rPr>
          <w:rFonts w:eastAsiaTheme="minorEastAsia"/>
          <w:i/>
          <w:vertAlign w:val="subscript"/>
        </w:rPr>
        <w:t>2</w:t>
      </w:r>
    </w:p>
    <w:p w:rsidR="00CC11D1" w:rsidRDefault="00CC11D1" w:rsidP="000F4106">
      <w:pPr>
        <w:widowControl/>
        <w:spacing w:beforeLines="30"/>
        <w:ind w:firstLine="482"/>
        <w:jc w:val="left"/>
      </w:pPr>
      <w:r w:rsidRPr="0032104D">
        <w:rPr>
          <w:rFonts w:hAnsi="宋体"/>
        </w:rPr>
        <w:t>以仪器分辨力</w:t>
      </w:r>
      <w:r w:rsidRPr="00186EEC">
        <w:rPr>
          <w:rFonts w:asciiTheme="minorEastAsia" w:eastAsiaTheme="minorEastAsia" w:hAnsiTheme="minorEastAsia"/>
        </w:rPr>
        <w:t>为</w:t>
      </w:r>
      <w:r w:rsidRPr="00186EEC">
        <w:rPr>
          <w:rFonts w:asciiTheme="minorEastAsia" w:eastAsiaTheme="minorEastAsia" w:hAnsiTheme="minorEastAsia" w:hint="eastAsia"/>
        </w:rPr>
        <w:t>1</w:t>
      </w:r>
      <w:r w:rsidR="00497FC6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="00497FC6" w:rsidRPr="00186EEC">
        <w:rPr>
          <w:rFonts w:asciiTheme="minorEastAsia" w:eastAsiaTheme="minorEastAsia" w:hAnsiTheme="minorEastAsia"/>
        </w:rPr>
        <w:t>℃</w:t>
      </w:r>
      <w:r w:rsidRPr="00186EEC">
        <w:rPr>
          <w:rFonts w:asciiTheme="minorEastAsia" w:eastAsiaTheme="minorEastAsia" w:hAnsiTheme="minorEastAsia"/>
        </w:rPr>
        <w:t>的仪器</w:t>
      </w:r>
      <w:r w:rsidRPr="0032104D">
        <w:rPr>
          <w:rFonts w:hAnsi="宋体"/>
        </w:rPr>
        <w:t>为例进行评定，按均匀分布，</w:t>
      </w:r>
      <w:r>
        <w:rPr>
          <w:rFonts w:hAnsi="宋体"/>
        </w:rPr>
        <w:t>则</w:t>
      </w:r>
      <w:r w:rsidRPr="006A757F">
        <w:rPr>
          <w:position w:val="-24"/>
        </w:rPr>
        <w:object w:dxaOrig="1579" w:dyaOrig="540">
          <v:shape id="_x0000_i1037" type="#_x0000_t75" style="width:77.6pt;height:27.1pt" o:ole="">
            <v:imagedata r:id="rId54" o:title=""/>
          </v:shape>
          <o:OLEObject Type="Embed" ProgID="Equation.3" ShapeID="_x0000_i1037" DrawAspect="Content" ObjectID="_1686478721" r:id="rId55"/>
        </w:object>
      </w:r>
      <w:r>
        <w:t>0.</w:t>
      </w:r>
      <w:r>
        <w:rPr>
          <w:rFonts w:hint="eastAsia"/>
        </w:rPr>
        <w:t>29</w:t>
      </w:r>
      <w:r w:rsidR="00497FC6" w:rsidRPr="00497FC6">
        <w:rPr>
          <w:rFonts w:asciiTheme="minorEastAsia" w:eastAsiaTheme="minorEastAsia" w:hAnsiTheme="minorEastAsia" w:hint="eastAsia"/>
          <w:vertAlign w:val="superscript"/>
        </w:rPr>
        <w:t xml:space="preserve"> </w:t>
      </w:r>
      <w:r>
        <w:rPr>
          <w:rFonts w:hAnsi="宋体"/>
        </w:rPr>
        <w:t>℃。</w:t>
      </w:r>
    </w:p>
    <w:p w:rsidR="00CC11D1" w:rsidRDefault="00CC11D1" w:rsidP="00CE78D3">
      <w:pPr>
        <w:widowControl/>
        <w:spacing w:line="400" w:lineRule="exact"/>
        <w:ind w:firstLine="482"/>
        <w:jc w:val="left"/>
      </w:pPr>
      <w:r>
        <w:rPr>
          <w:rFonts w:hAnsi="宋体"/>
        </w:rPr>
        <w:t>为避免重复评定，重复性与分辨力引入的标准不确定度分量，两者取大者，</w:t>
      </w:r>
      <w:r>
        <w:rPr>
          <w:i/>
        </w:rPr>
        <w:t>u</w:t>
      </w:r>
      <w:r>
        <w:rPr>
          <w:rFonts w:hint="eastAsia"/>
          <w:vertAlign w:val="subscript"/>
        </w:rPr>
        <w:t>2</w:t>
      </w:r>
      <w:r>
        <w:t>=0.2</w:t>
      </w:r>
      <w:r>
        <w:rPr>
          <w:rFonts w:hint="eastAsia"/>
        </w:rPr>
        <w:t>9</w:t>
      </w:r>
      <w:r w:rsidR="00497FC6" w:rsidRPr="00497FC6">
        <w:rPr>
          <w:rFonts w:asciiTheme="minorEastAsia" w:eastAsiaTheme="minorEastAsia" w:hAnsiTheme="minorEastAsia" w:hint="eastAsia"/>
          <w:vertAlign w:val="superscript"/>
        </w:rPr>
        <w:t xml:space="preserve"> </w:t>
      </w:r>
      <w:r>
        <w:rPr>
          <w:rFonts w:hAnsi="宋体"/>
        </w:rPr>
        <w:t>℃。</w:t>
      </w:r>
    </w:p>
    <w:p w:rsidR="00CC11D1" w:rsidRPr="00497FC6" w:rsidRDefault="00CC11D1" w:rsidP="00CE78D3">
      <w:pPr>
        <w:widowControl/>
        <w:spacing w:line="400" w:lineRule="exact"/>
        <w:jc w:val="left"/>
        <w:rPr>
          <w:rFonts w:eastAsiaTheme="minorEastAsia"/>
        </w:rPr>
      </w:pPr>
      <w:r w:rsidRPr="00497FC6">
        <w:rPr>
          <w:rFonts w:asciiTheme="minorEastAsia" w:eastAsiaTheme="minorEastAsia" w:hAnsiTheme="minorEastAsia" w:hint="eastAsia"/>
        </w:rPr>
        <w:t xml:space="preserve">E.3.3 </w:t>
      </w:r>
      <w:r w:rsidR="00497FC6">
        <w:rPr>
          <w:rFonts w:asciiTheme="minorEastAsia" w:eastAsiaTheme="minorEastAsia" w:hAnsiTheme="minorEastAsia" w:hint="eastAsia"/>
        </w:rPr>
        <w:t xml:space="preserve"> </w:t>
      </w:r>
      <w:r w:rsidRPr="00497FC6">
        <w:rPr>
          <w:rFonts w:asciiTheme="minorEastAsia" w:eastAsiaTheme="minorEastAsia" w:hAnsiTheme="minorEastAsia" w:hint="eastAsia"/>
        </w:rPr>
        <w:t>标准溶液的冰点值引入的标准不确定度分量</w:t>
      </w:r>
      <w:r w:rsidRPr="00497FC6">
        <w:rPr>
          <w:rFonts w:eastAsiaTheme="minorEastAsia"/>
          <w:i/>
        </w:rPr>
        <w:t>u</w:t>
      </w:r>
      <w:r w:rsidRPr="00497FC6">
        <w:rPr>
          <w:rFonts w:eastAsiaTheme="minorEastAsia"/>
          <w:vertAlign w:val="subscript"/>
        </w:rPr>
        <w:t>3</w:t>
      </w:r>
    </w:p>
    <w:p w:rsidR="00CC11D1" w:rsidRPr="00497FC6" w:rsidRDefault="00CC11D1" w:rsidP="00CE78D3">
      <w:pPr>
        <w:widowControl/>
        <w:spacing w:line="400" w:lineRule="exact"/>
        <w:jc w:val="left"/>
        <w:rPr>
          <w:rFonts w:asciiTheme="minorEastAsia" w:eastAsiaTheme="minorEastAsia" w:hAnsiTheme="minorEastAsia"/>
          <w:vertAlign w:val="subscript"/>
        </w:rPr>
        <w:sectPr w:rsidR="00CC11D1" w:rsidRPr="00497FC6" w:rsidSect="00A32568">
          <w:footerReference w:type="default" r:id="rId56"/>
          <w:pgSz w:w="11906" w:h="16838"/>
          <w:pgMar w:top="1871" w:right="1134" w:bottom="1417" w:left="1417" w:header="1417" w:footer="1077" w:gutter="0"/>
          <w:cols w:space="720"/>
          <w:docGrid w:linePitch="312"/>
        </w:sectPr>
      </w:pPr>
      <w:r w:rsidRPr="00497FC6">
        <w:rPr>
          <w:rFonts w:asciiTheme="minorEastAsia" w:eastAsiaTheme="minorEastAsia" w:hAnsiTheme="minorEastAsia" w:hint="eastAsia"/>
        </w:rPr>
        <w:t>E.3.3.1</w:t>
      </w:r>
      <w:r w:rsidR="00497FC6">
        <w:rPr>
          <w:rFonts w:asciiTheme="minorEastAsia" w:eastAsiaTheme="minorEastAsia" w:hAnsiTheme="minorEastAsia" w:hint="eastAsia"/>
        </w:rPr>
        <w:t xml:space="preserve">  </w:t>
      </w:r>
      <w:r w:rsidRPr="00497FC6">
        <w:rPr>
          <w:rFonts w:asciiTheme="minorEastAsia" w:eastAsiaTheme="minorEastAsia" w:hAnsiTheme="minorEastAsia"/>
        </w:rPr>
        <w:t>标准物质纯度引入的标准不确定度分量</w:t>
      </w:r>
      <w:r w:rsidRPr="00497FC6">
        <w:rPr>
          <w:rFonts w:eastAsiaTheme="minorEastAsia"/>
          <w:i/>
        </w:rPr>
        <w:t>u</w:t>
      </w:r>
      <w:r w:rsidRPr="00497FC6">
        <w:rPr>
          <w:rFonts w:eastAsiaTheme="minorEastAsia"/>
          <w:vertAlign w:val="subscript"/>
        </w:rPr>
        <w:t>31</w:t>
      </w:r>
    </w:p>
    <w:p w:rsidR="00CC11D1" w:rsidRPr="00186EEC" w:rsidRDefault="00CC11D1" w:rsidP="003E5D97">
      <w:pPr>
        <w:widowControl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vertAlign w:val="subscript"/>
        </w:rPr>
      </w:pPr>
      <w:r>
        <w:rPr>
          <w:rFonts w:hAnsi="宋体"/>
        </w:rPr>
        <w:lastRenderedPageBreak/>
        <w:t>标准物质的扩展不确定度为</w:t>
      </w:r>
      <w:r>
        <w:rPr>
          <w:i/>
        </w:rPr>
        <w:t>U</w:t>
      </w:r>
      <w:r>
        <w:rPr>
          <w:vertAlign w:val="subscript"/>
        </w:rPr>
        <w:t>rel</w:t>
      </w:r>
      <w:r>
        <w:t>=0.7</w:t>
      </w:r>
      <w:r w:rsidR="00186EEC">
        <w:rPr>
          <w:rFonts w:hint="eastAsia"/>
        </w:rPr>
        <w:t xml:space="preserve"> </w:t>
      </w:r>
      <w:r>
        <w:t>%</w:t>
      </w:r>
      <w:r>
        <w:rPr>
          <w:rFonts w:hAnsi="宋体"/>
        </w:rPr>
        <w:t>，</w:t>
      </w:r>
      <w:r>
        <w:rPr>
          <w:i/>
        </w:rPr>
        <w:t>k</w:t>
      </w:r>
      <w:r w:rsidR="00186EEC">
        <w:rPr>
          <w:rFonts w:hint="eastAsia"/>
          <w:i/>
        </w:rPr>
        <w:t xml:space="preserve"> </w:t>
      </w:r>
      <w:r>
        <w:t>=2</w:t>
      </w:r>
      <w:r>
        <w:rPr>
          <w:rFonts w:hAnsi="宋体"/>
        </w:rPr>
        <w:t>，冰点</w:t>
      </w:r>
      <w:r w:rsidRPr="00186EEC">
        <w:rPr>
          <w:rFonts w:asciiTheme="minorEastAsia" w:eastAsiaTheme="minorEastAsia" w:hAnsiTheme="minorEastAsia"/>
        </w:rPr>
        <w:t>值</w:t>
      </w:r>
      <w:r w:rsidRPr="00186EEC">
        <w:rPr>
          <w:rFonts w:asciiTheme="minorEastAsia" w:eastAsiaTheme="minorEastAsia" w:hAnsiTheme="minorEastAsia" w:hint="eastAsia"/>
        </w:rPr>
        <w:t>为</w:t>
      </w:r>
      <w:r w:rsidRPr="00186EEC">
        <w:rPr>
          <w:rFonts w:asciiTheme="minorEastAsia" w:eastAsiaTheme="minorEastAsia" w:hAnsiTheme="minorEastAsia"/>
        </w:rPr>
        <w:t>-10</w:t>
      </w:r>
      <w:r w:rsidR="00186EEC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186EEC">
        <w:rPr>
          <w:rFonts w:asciiTheme="minorEastAsia" w:eastAsiaTheme="minorEastAsia" w:hAnsiTheme="minorEastAsia"/>
        </w:rPr>
        <w:t>℃时</w:t>
      </w:r>
      <w:r>
        <w:rPr>
          <w:rFonts w:hAnsi="宋体"/>
        </w:rPr>
        <w:t>，冰点与浓度的微分</w:t>
      </w:r>
      <w:r w:rsidRPr="00186EEC">
        <w:rPr>
          <w:rFonts w:asciiTheme="minorEastAsia" w:eastAsiaTheme="minorEastAsia" w:hAnsiTheme="minorEastAsia"/>
        </w:rPr>
        <w:t>关系为1.67</w:t>
      </w:r>
      <w:r w:rsidR="00186EEC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186EEC">
        <w:rPr>
          <w:rFonts w:asciiTheme="minorEastAsia" w:eastAsiaTheme="minorEastAsia" w:hAnsiTheme="minorEastAsia"/>
        </w:rPr>
        <w:t>%/℃</w:t>
      </w:r>
      <w:r w:rsidRPr="00186EEC">
        <w:rPr>
          <w:rFonts w:asciiTheme="minorEastAsia" w:eastAsiaTheme="minorEastAsia" w:hAnsiTheme="minorEastAsia" w:hint="eastAsia"/>
        </w:rPr>
        <w:t>，</w:t>
      </w:r>
      <w:r w:rsidRPr="00186EEC">
        <w:rPr>
          <w:rFonts w:asciiTheme="minorEastAsia" w:eastAsiaTheme="minorEastAsia" w:hAnsiTheme="minorEastAsia"/>
        </w:rPr>
        <w:t>转化为冰点值为</w:t>
      </w:r>
      <w:r w:rsidRPr="00186EEC">
        <w:rPr>
          <w:rFonts w:asciiTheme="minorEastAsia" w:eastAsiaTheme="minorEastAsia" w:hAnsiTheme="minorEastAsia" w:hint="eastAsia"/>
        </w:rPr>
        <w:t>：</w:t>
      </w:r>
    </w:p>
    <w:p w:rsidR="00CC11D1" w:rsidRPr="0032104D" w:rsidRDefault="00CC11D1" w:rsidP="000F4106">
      <w:pPr>
        <w:widowControl/>
        <w:spacing w:beforeLines="50" w:afterLines="50"/>
        <w:jc w:val="center"/>
        <w:rPr>
          <w:rFonts w:ascii="黑体" w:eastAsia="黑体" w:hAnsi="黑体"/>
        </w:rPr>
      </w:pPr>
      <w:r>
        <w:rPr>
          <w:i/>
        </w:rPr>
        <w:t>u</w:t>
      </w:r>
      <w:r>
        <w:rPr>
          <w:vertAlign w:val="subscript"/>
        </w:rPr>
        <w:t>3</w:t>
      </w:r>
      <w:r>
        <w:rPr>
          <w:rFonts w:hint="eastAsia"/>
          <w:vertAlign w:val="subscript"/>
        </w:rPr>
        <w:t>1</w:t>
      </w:r>
      <w:r>
        <w:t>=</w:t>
      </w:r>
      <w:r w:rsidRPr="006A757F">
        <w:rPr>
          <w:color w:val="333333"/>
          <w:position w:val="-24"/>
        </w:rPr>
        <w:object w:dxaOrig="1040" w:dyaOrig="620">
          <v:shape id="_x0000_i1038" type="#_x0000_t75" style="width:51.45pt;height:31.8pt" o:ole="">
            <v:imagedata r:id="rId57" o:title=""/>
          </v:shape>
          <o:OLEObject Type="Embed" ProgID="Equation.3" ShapeID="_x0000_i1038" DrawAspect="Content" ObjectID="_1686478722" r:id="rId58"/>
        </w:object>
      </w:r>
      <w:r>
        <w:rPr>
          <w:color w:val="333333"/>
        </w:rPr>
        <w:t>=0.21</w:t>
      </w:r>
      <w:r>
        <w:rPr>
          <w:rFonts w:hAnsi="宋体"/>
        </w:rPr>
        <w:t>℃</w:t>
      </w:r>
    </w:p>
    <w:p w:rsidR="00CC11D1" w:rsidRPr="00186EEC" w:rsidRDefault="00CC11D1" w:rsidP="00CC11D1">
      <w:pPr>
        <w:widowControl/>
        <w:spacing w:line="360" w:lineRule="auto"/>
        <w:jc w:val="left"/>
        <w:rPr>
          <w:rFonts w:asciiTheme="minorEastAsia" w:eastAsiaTheme="minorEastAsia" w:hAnsiTheme="minorEastAsia"/>
        </w:rPr>
      </w:pPr>
      <w:r w:rsidRPr="00186EEC">
        <w:rPr>
          <w:rFonts w:asciiTheme="minorEastAsia" w:eastAsiaTheme="minorEastAsia" w:hAnsiTheme="minorEastAsia" w:hint="eastAsia"/>
        </w:rPr>
        <w:t xml:space="preserve">E.3.3.2 </w:t>
      </w:r>
      <w:r w:rsidR="00186EEC">
        <w:rPr>
          <w:rFonts w:asciiTheme="minorEastAsia" w:eastAsiaTheme="minorEastAsia" w:hAnsiTheme="minorEastAsia" w:hint="eastAsia"/>
        </w:rPr>
        <w:t xml:space="preserve"> </w:t>
      </w:r>
      <w:r w:rsidRPr="00186EEC">
        <w:rPr>
          <w:rFonts w:asciiTheme="minorEastAsia" w:eastAsiaTheme="minorEastAsia" w:hAnsiTheme="minorEastAsia"/>
        </w:rPr>
        <w:t>电子天平准确度引入的标准不确定度分量</w:t>
      </w:r>
      <w:r w:rsidRPr="00186EEC">
        <w:rPr>
          <w:rFonts w:eastAsiaTheme="minorEastAsia"/>
          <w:i/>
        </w:rPr>
        <w:t>u</w:t>
      </w:r>
      <w:r w:rsidRPr="00186EEC">
        <w:rPr>
          <w:rFonts w:eastAsiaTheme="minorEastAsia"/>
          <w:vertAlign w:val="subscript"/>
        </w:rPr>
        <w:t>32</w:t>
      </w:r>
    </w:p>
    <w:p w:rsidR="00CC11D1" w:rsidRDefault="00CC11D1" w:rsidP="00AB3A39">
      <w:pPr>
        <w:widowControl/>
        <w:spacing w:line="360" w:lineRule="auto"/>
        <w:ind w:left="3120" w:hangingChars="1300" w:hanging="3120"/>
      </w:pPr>
      <w:r w:rsidRPr="00186EEC">
        <w:rPr>
          <w:rFonts w:asciiTheme="minorEastAsia" w:eastAsiaTheme="minorEastAsia" w:hAnsiTheme="minorEastAsia"/>
        </w:rPr>
        <w:t xml:space="preserve">    1级电子天平称量</w:t>
      </w:r>
      <w:r w:rsidRPr="00186EEC">
        <w:rPr>
          <w:rFonts w:asciiTheme="minorEastAsia" w:eastAsiaTheme="minorEastAsia" w:hAnsiTheme="minorEastAsia" w:hint="eastAsia"/>
        </w:rPr>
        <w:t>值</w:t>
      </w:r>
      <w:r w:rsidRPr="00186EEC">
        <w:rPr>
          <w:rFonts w:asciiTheme="minorEastAsia" w:eastAsiaTheme="minorEastAsia" w:hAnsiTheme="minorEastAsia"/>
        </w:rPr>
        <w:t>小于50</w:t>
      </w:r>
      <w:r w:rsidR="00186EEC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186EEC">
        <w:rPr>
          <w:rFonts w:asciiTheme="minorEastAsia" w:eastAsiaTheme="minorEastAsia" w:hAnsiTheme="minorEastAsia"/>
        </w:rPr>
        <w:t>g，最大允许误差为±0.00</w:t>
      </w:r>
      <w:r w:rsidRPr="00186EEC">
        <w:rPr>
          <w:rFonts w:asciiTheme="minorEastAsia" w:eastAsiaTheme="minorEastAsia" w:hAnsiTheme="minorEastAsia" w:hint="eastAsia"/>
        </w:rPr>
        <w:t>0</w:t>
      </w:r>
      <w:r w:rsidR="00186EEC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186EEC">
        <w:rPr>
          <w:rFonts w:asciiTheme="minorEastAsia" w:eastAsiaTheme="minorEastAsia" w:hAnsiTheme="minorEastAsia" w:hint="eastAsia"/>
        </w:rPr>
        <w:t>5</w:t>
      </w:r>
      <w:r w:rsidR="00186EEC" w:rsidRPr="00186EEC">
        <w:rPr>
          <w:rFonts w:asciiTheme="minorEastAsia" w:eastAsiaTheme="minorEastAsia" w:hAnsiTheme="minorEastAsia" w:hint="eastAsia"/>
          <w:vertAlign w:val="superscript"/>
        </w:rPr>
        <w:t xml:space="preserve"> </w:t>
      </w:r>
      <w:r w:rsidRPr="00186EEC">
        <w:rPr>
          <w:rFonts w:asciiTheme="minorEastAsia" w:eastAsiaTheme="minorEastAsia" w:hAnsiTheme="minorEastAsia"/>
        </w:rPr>
        <w:t>g,按均匀分布，则，</w:t>
      </w:r>
      <w:r w:rsidRPr="006A757F">
        <w:rPr>
          <w:position w:val="-24"/>
        </w:rPr>
        <w:object w:dxaOrig="2780" w:dyaOrig="580">
          <v:shape id="_x0000_i1039" type="#_x0000_t75" style="width:138.4pt;height:28.05pt" o:ole="">
            <v:imagedata r:id="rId59" o:title=""/>
          </v:shape>
          <o:OLEObject Type="Embed" ProgID="Equation.3" ShapeID="_x0000_i1039" DrawAspect="Content" ObjectID="_1686478723" r:id="rId60"/>
        </w:object>
      </w:r>
      <w:r>
        <w:rPr>
          <w:rFonts w:hAnsi="宋体"/>
        </w:rPr>
        <w:t>。</w:t>
      </w:r>
    </w:p>
    <w:p w:rsidR="00CC11D1" w:rsidRDefault="00CC11D1" w:rsidP="003E5D97">
      <w:pPr>
        <w:widowControl/>
        <w:spacing w:line="400" w:lineRule="exact"/>
        <w:ind w:firstLineChars="200" w:firstLine="480"/>
        <w:jc w:val="left"/>
        <w:rPr>
          <w:rFonts w:hAnsi="宋体"/>
        </w:rPr>
      </w:pPr>
      <w:r>
        <w:rPr>
          <w:rFonts w:hAnsi="宋体"/>
        </w:rPr>
        <w:t>以相对</w:t>
      </w:r>
      <w:r w:rsidRPr="003E5D97">
        <w:rPr>
          <w:rFonts w:asciiTheme="minorEastAsia" w:eastAsiaTheme="minorEastAsia" w:hAnsiTheme="minorEastAsia"/>
        </w:rPr>
        <w:t>数值表示</w:t>
      </w:r>
      <w:r>
        <w:rPr>
          <w:rFonts w:hAnsi="宋体"/>
        </w:rPr>
        <w:t>为</w:t>
      </w:r>
      <w:r>
        <w:rPr>
          <w:i/>
        </w:rPr>
        <w:t>u</w:t>
      </w:r>
      <w:r>
        <w:rPr>
          <w:rFonts w:hint="eastAsia"/>
          <w:vertAlign w:val="subscript"/>
        </w:rPr>
        <w:t>32</w:t>
      </w:r>
      <w:r>
        <w:t>=0.000</w:t>
      </w:r>
      <w:r w:rsidR="00186EEC" w:rsidRPr="003E5D97">
        <w:rPr>
          <w:rFonts w:hint="eastAsia"/>
          <w:vertAlign w:val="superscript"/>
        </w:rPr>
        <w:t xml:space="preserve"> </w:t>
      </w:r>
      <w:r>
        <w:rPr>
          <w:rFonts w:hint="eastAsia"/>
        </w:rPr>
        <w:t>3</w:t>
      </w:r>
      <w:r w:rsidR="00186EEC" w:rsidRPr="003E5D97">
        <w:rPr>
          <w:rFonts w:hint="eastAsia"/>
          <w:vertAlign w:val="superscript"/>
        </w:rPr>
        <w:t xml:space="preserve"> </w:t>
      </w:r>
      <w:r>
        <w:t>g/</w:t>
      </w:r>
      <w:r>
        <w:rPr>
          <w:rFonts w:hint="eastAsia"/>
        </w:rPr>
        <w:t>13</w:t>
      </w:r>
      <w:r w:rsidR="00186EEC" w:rsidRPr="003E5D97">
        <w:rPr>
          <w:rFonts w:hint="eastAsia"/>
          <w:vertAlign w:val="superscript"/>
        </w:rPr>
        <w:t xml:space="preserve"> </w:t>
      </w:r>
      <w:r>
        <w:t>g=0.00</w:t>
      </w:r>
      <w:r>
        <w:rPr>
          <w:rFonts w:hint="eastAsia"/>
        </w:rPr>
        <w:t>2</w:t>
      </w:r>
      <w:r w:rsidR="00186EEC" w:rsidRPr="003E5D97">
        <w:rPr>
          <w:rFonts w:hint="eastAsia"/>
          <w:vertAlign w:val="superscript"/>
        </w:rPr>
        <w:t xml:space="preserve"> </w:t>
      </w:r>
      <w:r>
        <w:rPr>
          <w:rFonts w:hint="eastAsia"/>
        </w:rPr>
        <w:t>3</w:t>
      </w:r>
      <w:r w:rsidR="00186EEC" w:rsidRPr="003E5D97">
        <w:rPr>
          <w:rFonts w:hint="eastAsia"/>
          <w:vertAlign w:val="superscript"/>
        </w:rPr>
        <w:t xml:space="preserve"> </w:t>
      </w:r>
      <w:r>
        <w:t>%</w:t>
      </w:r>
      <w:r>
        <w:rPr>
          <w:rFonts w:hAnsi="宋体"/>
        </w:rPr>
        <w:t>，</w:t>
      </w:r>
      <w:r>
        <w:rPr>
          <w:rFonts w:hAnsi="宋体" w:hint="eastAsia"/>
        </w:rPr>
        <w:t>对冰点测量值的影响</w:t>
      </w:r>
      <w:r>
        <w:rPr>
          <w:rFonts w:hAnsi="宋体"/>
        </w:rPr>
        <w:t>可以忽略不计。</w:t>
      </w:r>
    </w:p>
    <w:p w:rsidR="00CC11D1" w:rsidRDefault="00CC11D1" w:rsidP="000F4106">
      <w:pPr>
        <w:widowControl/>
        <w:spacing w:beforeLines="30" w:line="400" w:lineRule="exact"/>
        <w:jc w:val="left"/>
        <w:rPr>
          <w:rFonts w:ascii="黑体" w:eastAsia="黑体" w:hAnsi="黑体"/>
          <w:vertAlign w:val="subscript"/>
        </w:rPr>
      </w:pPr>
      <w:r w:rsidRPr="00186EEC">
        <w:rPr>
          <w:rFonts w:asciiTheme="minorEastAsia" w:eastAsiaTheme="minorEastAsia" w:hAnsiTheme="minorEastAsia" w:hint="eastAsia"/>
        </w:rPr>
        <w:t>E.3.3.3</w:t>
      </w:r>
      <w:r w:rsidR="00186EEC">
        <w:rPr>
          <w:rFonts w:asciiTheme="minorEastAsia" w:eastAsiaTheme="minorEastAsia" w:hAnsiTheme="minorEastAsia" w:hint="eastAsia"/>
        </w:rPr>
        <w:t xml:space="preserve">  </w:t>
      </w:r>
      <w:r w:rsidRPr="00186EEC">
        <w:rPr>
          <w:rFonts w:asciiTheme="minorEastAsia" w:eastAsiaTheme="minorEastAsia" w:hAnsiTheme="minorEastAsia" w:hint="eastAsia"/>
        </w:rPr>
        <w:t>标准溶液的冰点值引入的标准不确定度分量</w:t>
      </w:r>
      <w:r w:rsidRPr="00186EEC">
        <w:rPr>
          <w:rFonts w:eastAsia="黑体"/>
          <w:i/>
        </w:rPr>
        <w:t>u</w:t>
      </w:r>
      <w:r w:rsidRPr="00186EEC">
        <w:rPr>
          <w:rFonts w:eastAsia="黑体"/>
          <w:vertAlign w:val="subscript"/>
        </w:rPr>
        <w:t>3</w:t>
      </w:r>
    </w:p>
    <w:p w:rsidR="00CC11D1" w:rsidRPr="00B20387" w:rsidRDefault="00CC11D1" w:rsidP="000F4106">
      <w:pPr>
        <w:widowControl/>
        <w:spacing w:beforeLines="50" w:afterLines="50"/>
        <w:jc w:val="center"/>
        <w:rPr>
          <w:rFonts w:ascii="黑体" w:eastAsia="黑体" w:hAnsi="黑体"/>
        </w:rPr>
      </w:pPr>
      <w:r w:rsidRPr="00B20387">
        <w:rPr>
          <w:position w:val="-14"/>
        </w:rPr>
        <w:object w:dxaOrig="2580" w:dyaOrig="480">
          <v:shape id="_x0000_i1040" type="#_x0000_t75" style="width:129.05pt;height:24.3pt" o:ole="">
            <v:imagedata r:id="rId61" o:title=""/>
          </v:shape>
          <o:OLEObject Type="Embed" ProgID="Equation.3" ShapeID="_x0000_i1040" DrawAspect="Content" ObjectID="_1686478724" r:id="rId62"/>
        </w:object>
      </w:r>
    </w:p>
    <w:p w:rsidR="00CC11D1" w:rsidRPr="00186EEC" w:rsidRDefault="00CC11D1" w:rsidP="000F4106">
      <w:pPr>
        <w:pStyle w:val="1"/>
        <w:spacing w:beforeLines="50" w:afterLines="50" w:line="400" w:lineRule="exact"/>
      </w:pPr>
      <w:bookmarkStart w:id="93" w:name="_Toc75261279"/>
      <w:r w:rsidRPr="00186EEC">
        <w:t>E</w:t>
      </w:r>
      <w:r w:rsidRPr="00186EEC">
        <w:rPr>
          <w:rFonts w:ascii="黑体" w:hAnsi="黑体"/>
        </w:rPr>
        <w:t>.4</w:t>
      </w:r>
      <w:r w:rsidRPr="00186EEC">
        <w:t xml:space="preserve">  </w:t>
      </w:r>
      <w:r w:rsidRPr="00186EEC">
        <w:t>合成标准不确定度</w:t>
      </w:r>
      <w:bookmarkEnd w:id="93"/>
    </w:p>
    <w:p w:rsidR="00CC11D1" w:rsidRDefault="00CC11D1" w:rsidP="000F4106">
      <w:pPr>
        <w:widowControl/>
        <w:spacing w:beforeLines="50" w:afterLines="50"/>
        <w:jc w:val="center"/>
      </w:pPr>
      <w:r w:rsidRPr="006A757F">
        <w:rPr>
          <w:position w:val="-14"/>
        </w:rPr>
        <w:object w:dxaOrig="1579" w:dyaOrig="480">
          <v:shape id="_x0000_i1041" type="#_x0000_t75" style="width:77.6pt;height:24.3pt" o:ole="">
            <v:imagedata r:id="rId63" o:title="" embosscolor="white"/>
          </v:shape>
          <o:OLEObject Type="Embed" ProgID="Equation.3" ShapeID="_x0000_i1041" DrawAspect="Content" ObjectID="_1686478725" r:id="rId64"/>
        </w:object>
      </w:r>
      <w:r>
        <w:t>=0.</w:t>
      </w:r>
      <w:r>
        <w:rPr>
          <w:rFonts w:hint="eastAsia"/>
        </w:rPr>
        <w:t>36</w:t>
      </w:r>
      <w:r w:rsidR="00186EEC" w:rsidRPr="00186EEC">
        <w:rPr>
          <w:rFonts w:hint="eastAsia"/>
          <w:vertAlign w:val="superscript"/>
        </w:rPr>
        <w:t xml:space="preserve"> </w:t>
      </w:r>
      <w:r>
        <w:rPr>
          <w:rFonts w:hAnsi="宋体"/>
        </w:rPr>
        <w:t>℃</w:t>
      </w:r>
    </w:p>
    <w:p w:rsidR="00CC11D1" w:rsidRPr="00186EEC" w:rsidRDefault="00CC11D1" w:rsidP="000F4106">
      <w:pPr>
        <w:pStyle w:val="1"/>
        <w:spacing w:beforeLines="50" w:afterLines="50" w:line="400" w:lineRule="exact"/>
      </w:pPr>
      <w:bookmarkStart w:id="94" w:name="_Toc75261280"/>
      <w:r w:rsidRPr="00186EEC">
        <w:t>E</w:t>
      </w:r>
      <w:r w:rsidRPr="00186EEC">
        <w:rPr>
          <w:rFonts w:ascii="黑体" w:hAnsi="黑体"/>
        </w:rPr>
        <w:t>.5</w:t>
      </w:r>
      <w:r w:rsidRPr="00186EEC">
        <w:t xml:space="preserve">  </w:t>
      </w:r>
      <w:r w:rsidRPr="00186EEC">
        <w:t>扩展不确定度</w:t>
      </w:r>
      <w:bookmarkEnd w:id="94"/>
    </w:p>
    <w:p w:rsidR="00CC11D1" w:rsidRDefault="00CC11D1" w:rsidP="003E5D97">
      <w:pPr>
        <w:widowControl/>
        <w:spacing w:line="400" w:lineRule="exact"/>
        <w:ind w:firstLineChars="200" w:firstLine="480"/>
        <w:jc w:val="left"/>
      </w:pPr>
      <w:r>
        <w:rPr>
          <w:rFonts w:hAnsi="宋体"/>
        </w:rPr>
        <w:t>取包含因子</w:t>
      </w:r>
      <w:r>
        <w:rPr>
          <w:i/>
        </w:rPr>
        <w:t>k</w:t>
      </w:r>
      <w:r>
        <w:t>=2</w:t>
      </w:r>
      <w:r>
        <w:rPr>
          <w:rFonts w:hAnsi="宋体"/>
        </w:rPr>
        <w:t>，</w:t>
      </w:r>
      <w:r w:rsidRPr="006A757F">
        <w:rPr>
          <w:position w:val="-12"/>
        </w:rPr>
        <w:object w:dxaOrig="1359" w:dyaOrig="360">
          <v:shape id="_x0000_i1042" type="#_x0000_t75" style="width:67.3pt;height:17.75pt" o:ole="">
            <v:imagedata r:id="rId65" o:title="" embosscolor="white"/>
          </v:shape>
          <o:OLEObject Type="Embed" ProgID="Equation.3" ShapeID="_x0000_i1042" DrawAspect="Content" ObjectID="_1686478726" r:id="rId66"/>
        </w:object>
      </w:r>
      <w:r>
        <w:t>0.</w:t>
      </w:r>
      <w:r>
        <w:rPr>
          <w:rFonts w:hint="eastAsia"/>
        </w:rPr>
        <w:t>7</w:t>
      </w:r>
      <w:r w:rsidR="00186EEC" w:rsidRPr="00186EEC">
        <w:rPr>
          <w:rFonts w:hint="eastAsia"/>
          <w:vertAlign w:val="superscript"/>
        </w:rPr>
        <w:t xml:space="preserve"> </w:t>
      </w:r>
      <w:r>
        <w:rPr>
          <w:rFonts w:hAnsi="宋体"/>
        </w:rPr>
        <w:t>℃</w:t>
      </w:r>
      <w:r>
        <w:rPr>
          <w:rFonts w:hAnsi="宋体" w:hint="eastAsia"/>
        </w:rPr>
        <w:t>。</w:t>
      </w:r>
    </w:p>
    <w:bookmarkEnd w:id="70"/>
    <w:bookmarkEnd w:id="71"/>
    <w:bookmarkEnd w:id="72"/>
    <w:p w:rsidR="00776979" w:rsidRPr="00E23167" w:rsidRDefault="00776979" w:rsidP="00E6247A">
      <w:pPr>
        <w:widowControl/>
        <w:autoSpaceDE w:val="0"/>
        <w:autoSpaceDN w:val="0"/>
        <w:adjustRightInd w:val="0"/>
        <w:snapToGrid w:val="0"/>
        <w:spacing w:line="400" w:lineRule="exact"/>
        <w:ind w:firstLine="488"/>
        <w:rPr>
          <w:rFonts w:asciiTheme="minorEastAsia" w:eastAsiaTheme="minorEastAsia" w:hAnsiTheme="minorEastAsia"/>
          <w:spacing w:val="2"/>
        </w:rPr>
      </w:pPr>
    </w:p>
    <w:p w:rsidR="00776979" w:rsidRDefault="00776979" w:rsidP="00E6247A">
      <w:pPr>
        <w:widowControl/>
        <w:autoSpaceDE w:val="0"/>
        <w:autoSpaceDN w:val="0"/>
        <w:adjustRightInd w:val="0"/>
        <w:snapToGrid w:val="0"/>
        <w:spacing w:line="400" w:lineRule="exact"/>
        <w:ind w:firstLine="488"/>
        <w:rPr>
          <w:rFonts w:asciiTheme="minorEastAsia" w:eastAsiaTheme="minorEastAsia" w:hAnsiTheme="minorEastAsia"/>
          <w:spacing w:val="2"/>
        </w:rPr>
      </w:pPr>
    </w:p>
    <w:p w:rsidR="00776979" w:rsidRDefault="00776979" w:rsidP="00E6247A">
      <w:pPr>
        <w:widowControl/>
        <w:autoSpaceDE w:val="0"/>
        <w:autoSpaceDN w:val="0"/>
        <w:adjustRightInd w:val="0"/>
        <w:snapToGrid w:val="0"/>
        <w:spacing w:line="400" w:lineRule="exact"/>
        <w:ind w:firstLine="488"/>
        <w:rPr>
          <w:rFonts w:asciiTheme="minorEastAsia" w:eastAsiaTheme="minorEastAsia" w:hAnsiTheme="minorEastAsia"/>
          <w:spacing w:val="2"/>
        </w:rPr>
      </w:pPr>
    </w:p>
    <w:p w:rsidR="00776979" w:rsidRPr="003C32C8" w:rsidRDefault="00776979" w:rsidP="00E6247A">
      <w:pPr>
        <w:widowControl/>
        <w:autoSpaceDE w:val="0"/>
        <w:autoSpaceDN w:val="0"/>
        <w:adjustRightInd w:val="0"/>
        <w:snapToGrid w:val="0"/>
        <w:spacing w:line="400" w:lineRule="exact"/>
        <w:ind w:firstLine="488"/>
        <w:rPr>
          <w:spacing w:val="2"/>
        </w:rPr>
      </w:pPr>
    </w:p>
    <w:p w:rsidR="002D46EA" w:rsidRDefault="00603998" w:rsidP="00325E72">
      <w:pPr>
        <w:spacing w:line="400" w:lineRule="exact"/>
        <w:rPr>
          <w:rFonts w:ascii="宋体" w:hAnsi="宋体" w:cs="宋体"/>
        </w:rPr>
      </w:pPr>
      <w:r w:rsidRPr="0060399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left:0;text-align:left;margin-left:0;margin-top:11.35pt;width:119.05pt;height:0;z-index:251651584;mso-position-horizontal:center" o:connectortype="straight" strokeweight="1.25pt"/>
        </w:pict>
      </w:r>
      <w:r w:rsidR="002D46EA">
        <w:rPr>
          <w:rFonts w:hint="eastAsia"/>
        </w:rPr>
        <w:t xml:space="preserve">                 </w:t>
      </w:r>
      <w:r w:rsidR="0030337F">
        <w:rPr>
          <w:rFonts w:hint="eastAsia"/>
        </w:rPr>
        <w:t xml:space="preserve">    </w:t>
      </w:r>
      <w:r w:rsidR="002D46EA">
        <w:rPr>
          <w:rFonts w:hint="eastAsia"/>
        </w:rPr>
        <w:t xml:space="preserve">                       </w:t>
      </w:r>
    </w:p>
    <w:p w:rsidR="00372753" w:rsidRDefault="002D46EA" w:rsidP="00650FDB">
      <w:pPr>
        <w:spacing w:line="300" w:lineRule="auto"/>
        <w:rPr>
          <w:rFonts w:ascii="方正黑体_GBK" w:eastAsia="方正黑体_GBK" w:hAnsi="方正黑体_GBK" w:cs="方正黑体_GBK"/>
          <w:sz w:val="28"/>
          <w:szCs w:val="28"/>
        </w:rPr>
        <w:sectPr w:rsidR="00372753" w:rsidSect="00455DC8">
          <w:footerReference w:type="even" r:id="rId67"/>
          <w:footerReference w:type="default" r:id="rId68"/>
          <w:pgSz w:w="11906" w:h="16838" w:code="9"/>
          <w:pgMar w:top="1418" w:right="1418" w:bottom="1418" w:left="1418" w:header="1361" w:footer="1134" w:gutter="0"/>
          <w:cols w:space="720"/>
          <w:docGrid w:linePitch="312"/>
        </w:sectPr>
      </w:pPr>
      <w:r>
        <w:rPr>
          <w:rFonts w:ascii="方正黑体_GBK" w:eastAsia="方正黑体_GBK" w:hAnsi="方正黑体_GBK" w:cs="方正黑体_GBK"/>
          <w:sz w:val="28"/>
          <w:szCs w:val="28"/>
        </w:rPr>
        <w:t xml:space="preserve">             </w:t>
      </w:r>
    </w:p>
    <w:p w:rsidR="00372753" w:rsidRDefault="00603998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lastRenderedPageBreak/>
        <w:pict>
          <v:shape id="_x0000_s1191" type="#_x0000_t202" style="position:absolute;left:0;text-align:left;margin-left:483.9pt;margin-top:-21.8pt;width:39pt;height:275.4pt;z-index:251663872" filled="f" stroked="f">
            <o:lock v:ext="edit" aspectratio="t"/>
            <v:textbox style="layout-flow:vertical;mso-layout-flow-alt:bottom-to-top">
              <w:txbxContent>
                <w:p w:rsidR="00A32568" w:rsidRPr="006346BB" w:rsidRDefault="00A32568" w:rsidP="00372753">
                  <w:pPr>
                    <w:ind w:rightChars="50" w:right="120"/>
                    <w:jc w:val="right"/>
                    <w:rPr>
                      <w:rFonts w:ascii="黑体" w:eastAsia="黑体" w:hAnsi="黑体"/>
                      <w:b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JJF</w:t>
                  </w:r>
                  <w:r>
                    <w:rPr>
                      <w:rFonts w:hint="eastAsia"/>
                      <w:b/>
                      <w:sz w:val="18"/>
                      <w:szCs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（</w:t>
                  </w: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兵工民品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）</w:t>
                  </w:r>
                  <w:r w:rsidRPr="003D6C81">
                    <w:rPr>
                      <w:rFonts w:ascii="黑体" w:eastAsia="黑体" w:hint="eastAsia"/>
                      <w:sz w:val="28"/>
                      <w:szCs w:val="28"/>
                    </w:rPr>
                    <w:t xml:space="preserve"> </w:t>
                  </w:r>
                  <w:r w:rsidRPr="003D6C81">
                    <w:rPr>
                      <w:rFonts w:ascii="黑体" w:eastAsia="黑体" w:hAnsi="黑体" w:hint="eastAsia"/>
                      <w:color w:val="000000"/>
                      <w:sz w:val="28"/>
                      <w:szCs w:val="28"/>
                    </w:rPr>
                    <w:t>0008</w:t>
                  </w:r>
                  <w:r w:rsidRPr="003D6C81">
                    <w:rPr>
                      <w:rFonts w:ascii="黑体" w:eastAsia="黑体" w:hAnsi="黑体"/>
                      <w:sz w:val="28"/>
                      <w:szCs w:val="28"/>
                    </w:rPr>
                    <w:t>－</w:t>
                  </w:r>
                  <w:r w:rsidRPr="003D6C81">
                    <w:rPr>
                      <w:rFonts w:ascii="黑体" w:eastAsia="黑体" w:hAnsi="黑体" w:hint="eastAsia"/>
                      <w:color w:val="000000"/>
                      <w:sz w:val="28"/>
                      <w:szCs w:val="28"/>
                    </w:rPr>
                    <w:t>2021</w:t>
                  </w:r>
                </w:p>
              </w:txbxContent>
            </v:textbox>
          </v:shape>
        </w:pict>
      </w: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063FF7" w:rsidP="009219C9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372753" w:rsidRDefault="00372753" w:rsidP="009219C9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ab/>
      </w: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E0EDF" w:rsidRDefault="006E0EDF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E0EDF" w:rsidRDefault="006E0EDF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E0EDF" w:rsidRDefault="006E0EDF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E0EDF" w:rsidRDefault="006E0EDF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E0EDF" w:rsidRDefault="006E0EDF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6E0EDF" w:rsidRDefault="006E0EDF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8F61C9" w:rsidRPr="00072E5F" w:rsidRDefault="008F61C9" w:rsidP="008F61C9">
      <w:pPr>
        <w:jc w:val="center"/>
        <w:rPr>
          <w:rFonts w:ascii="黑体" w:eastAsia="黑体" w:hAnsi="黑体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AB6646" w:rsidRDefault="00AB6646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AB6646" w:rsidRPr="0095741C" w:rsidRDefault="00AB6646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AB6646" w:rsidRDefault="00AB6646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372753" w:rsidRDefault="00372753" w:rsidP="00372753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8F61C9" w:rsidRPr="002276B6" w:rsidRDefault="008F61C9" w:rsidP="008F61C9">
      <w:pPr>
        <w:spacing w:line="324" w:lineRule="auto"/>
        <w:jc w:val="center"/>
        <w:rPr>
          <w:color w:val="000000"/>
          <w:spacing w:val="30"/>
        </w:rPr>
      </w:pPr>
      <w:r w:rsidRPr="002276B6">
        <w:rPr>
          <w:rFonts w:hint="eastAsia"/>
          <w:color w:val="000000"/>
          <w:spacing w:val="30"/>
        </w:rPr>
        <w:t>中华人民共和国工业和信息化部</w:t>
      </w:r>
    </w:p>
    <w:p w:rsidR="008F61C9" w:rsidRPr="00803B19" w:rsidRDefault="008F61C9" w:rsidP="008F61C9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 w:rsidRPr="00803B19">
        <w:rPr>
          <w:rFonts w:hint="eastAsia"/>
          <w:color w:val="000000"/>
          <w:spacing w:val="30"/>
          <w:sz w:val="28"/>
          <w:szCs w:val="28"/>
        </w:rPr>
        <w:t>兵工民品</w:t>
      </w:r>
      <w:r w:rsidRPr="00803B19">
        <w:rPr>
          <w:color w:val="000000"/>
          <w:spacing w:val="30"/>
          <w:sz w:val="28"/>
          <w:szCs w:val="28"/>
        </w:rPr>
        <w:t>计量技术规范</w:t>
      </w:r>
    </w:p>
    <w:p w:rsidR="008F61C9" w:rsidRPr="002276B6" w:rsidRDefault="00623F96" w:rsidP="008F61C9">
      <w:pPr>
        <w:spacing w:line="324" w:lineRule="auto"/>
        <w:jc w:val="center"/>
        <w:rPr>
          <w:rFonts w:eastAsia="黑体"/>
          <w:color w:val="000000"/>
          <w:sz w:val="30"/>
          <w:szCs w:val="30"/>
        </w:rPr>
      </w:pPr>
      <w:r w:rsidRPr="00623F96">
        <w:rPr>
          <w:rFonts w:eastAsia="黑体" w:hint="eastAsia"/>
          <w:color w:val="000000"/>
          <w:sz w:val="30"/>
          <w:szCs w:val="30"/>
        </w:rPr>
        <w:t>折射率法冰点仪校准</w:t>
      </w:r>
      <w:r w:rsidR="008E77D8" w:rsidRPr="008E77D8">
        <w:rPr>
          <w:rFonts w:eastAsia="黑体" w:hint="eastAsia"/>
          <w:color w:val="000000"/>
          <w:sz w:val="30"/>
          <w:szCs w:val="30"/>
        </w:rPr>
        <w:t>规范</w:t>
      </w:r>
    </w:p>
    <w:p w:rsidR="008F61C9" w:rsidRPr="00227671" w:rsidRDefault="008F61C9" w:rsidP="008F61C9">
      <w:pPr>
        <w:spacing w:line="324" w:lineRule="auto"/>
        <w:jc w:val="center"/>
        <w:rPr>
          <w:rFonts w:ascii="宋体" w:hAnsi="宋体"/>
          <w:color w:val="000000"/>
        </w:rPr>
      </w:pPr>
      <w:r w:rsidRPr="00764A57">
        <w:rPr>
          <w:b/>
          <w:color w:val="000000"/>
        </w:rPr>
        <w:t>JJF</w:t>
      </w:r>
      <w:r w:rsidRPr="00381ABD">
        <w:rPr>
          <w:rFonts w:ascii="宋体" w:hAnsi="宋体"/>
          <w:b/>
          <w:color w:val="000000"/>
        </w:rPr>
        <w:t>（</w:t>
      </w:r>
      <w:r w:rsidRPr="00381ABD">
        <w:rPr>
          <w:rFonts w:ascii="宋体" w:hAnsi="宋体" w:hint="eastAsia"/>
          <w:b/>
          <w:color w:val="000000"/>
        </w:rPr>
        <w:t>兵</w:t>
      </w:r>
      <w:r w:rsidRPr="00381ABD">
        <w:rPr>
          <w:rFonts w:ascii="宋体" w:hAnsi="宋体"/>
          <w:b/>
          <w:color w:val="000000"/>
        </w:rPr>
        <w:t>工</w:t>
      </w:r>
      <w:r w:rsidRPr="00381ABD">
        <w:rPr>
          <w:rFonts w:ascii="宋体" w:hAnsi="宋体" w:hint="eastAsia"/>
          <w:b/>
          <w:color w:val="000000"/>
        </w:rPr>
        <w:t>民品</w:t>
      </w:r>
      <w:r w:rsidRPr="00381ABD">
        <w:rPr>
          <w:rFonts w:ascii="宋体" w:hAnsi="宋体"/>
          <w:b/>
          <w:color w:val="000000"/>
        </w:rPr>
        <w:t>）</w:t>
      </w:r>
      <w:r w:rsidR="00D76942" w:rsidRPr="00B16835">
        <w:rPr>
          <w:rFonts w:ascii="宋体" w:hAnsi="宋体" w:hint="eastAsia"/>
          <w:b/>
          <w:color w:val="000000"/>
        </w:rPr>
        <w:t>00</w:t>
      </w:r>
      <w:r w:rsidR="00623F96">
        <w:rPr>
          <w:rFonts w:ascii="宋体" w:hAnsi="宋体" w:hint="eastAsia"/>
          <w:b/>
          <w:color w:val="000000"/>
        </w:rPr>
        <w:t>08</w:t>
      </w:r>
      <w:r w:rsidR="008D5D93" w:rsidRPr="00B16835">
        <w:rPr>
          <w:rFonts w:ascii="宋体" w:hAnsi="宋体" w:hint="eastAsia"/>
          <w:b/>
          <w:color w:val="000000"/>
        </w:rPr>
        <w:t>－</w:t>
      </w:r>
      <w:r w:rsidR="00D76942" w:rsidRPr="00B16835">
        <w:rPr>
          <w:rFonts w:ascii="宋体" w:hAnsi="宋体" w:hint="eastAsia"/>
          <w:b/>
          <w:color w:val="000000"/>
        </w:rPr>
        <w:t>2021</w:t>
      </w:r>
    </w:p>
    <w:p w:rsidR="008F61C9" w:rsidRPr="00072E5F" w:rsidRDefault="008F61C9" w:rsidP="008F61C9">
      <w:pPr>
        <w:jc w:val="center"/>
        <w:rPr>
          <w:rFonts w:ascii="黑体" w:eastAsia="黑体" w:hAnsi="黑体"/>
          <w:sz w:val="28"/>
          <w:szCs w:val="28"/>
        </w:rPr>
      </w:pPr>
      <w:r w:rsidRPr="00803B19">
        <w:rPr>
          <w:rFonts w:ascii="宋体" w:hAnsi="宋体" w:hint="eastAsia"/>
          <w:sz w:val="28"/>
          <w:szCs w:val="28"/>
        </w:rPr>
        <w:t>版权所有  不得翻印</w:t>
      </w:r>
    </w:p>
    <w:p w:rsidR="00372753" w:rsidRPr="005E5E12" w:rsidRDefault="00372753" w:rsidP="005E5E12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p w:rsidR="002D46EA" w:rsidRPr="005E5E12" w:rsidRDefault="002D46EA" w:rsidP="005E5E12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</w:p>
    <w:sectPr w:rsidR="002D46EA" w:rsidRPr="005E5E12" w:rsidSect="004C0A7E">
      <w:headerReference w:type="even" r:id="rId69"/>
      <w:headerReference w:type="default" r:id="rId70"/>
      <w:footerReference w:type="even" r:id="rId71"/>
      <w:footerReference w:type="default" r:id="rId72"/>
      <w:pgSz w:w="11906" w:h="16838" w:code="9"/>
      <w:pgMar w:top="1701" w:right="1418" w:bottom="1418" w:left="1418" w:header="136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907" w:rsidRDefault="00307907">
      <w:r>
        <w:separator/>
      </w:r>
    </w:p>
  </w:endnote>
  <w:endnote w:type="continuationSeparator" w:id="1">
    <w:p w:rsidR="00307907" w:rsidRDefault="00307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7A"/>
    <w:family w:val="auto"/>
    <w:pitch w:val="default"/>
    <w:sig w:usb0="00000000" w:usb1="38CF7CFA" w:usb2="00082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 w:rsidP="00D319B8">
    <w:pPr>
      <w:pStyle w:val="af0"/>
      <w:ind w:right="360" w:firstLine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7624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1"/>
        <w:szCs w:val="21"/>
      </w:rPr>
    </w:sdtEndPr>
    <w:sdtContent>
      <w:p w:rsidR="00A32568" w:rsidRDefault="00A32568" w:rsidP="006D510C">
        <w:pPr>
          <w:pStyle w:val="af0"/>
          <w:ind w:leftChars="50" w:left="120" w:rightChars="50" w:right="120"/>
          <w:jc w:val="right"/>
        </w:pPr>
        <w:r w:rsidRPr="006D510C">
          <w:rPr>
            <w:rFonts w:asciiTheme="minorEastAsia" w:eastAsiaTheme="minorEastAsia" w:hAnsiTheme="minorEastAsia"/>
            <w:sz w:val="21"/>
            <w:szCs w:val="21"/>
          </w:rPr>
          <w:fldChar w:fldCharType="begin"/>
        </w:r>
        <w:r w:rsidRPr="006D510C">
          <w:rPr>
            <w:rFonts w:asciiTheme="minorEastAsia" w:eastAsiaTheme="minorEastAsia" w:hAnsiTheme="minorEastAsia"/>
            <w:sz w:val="21"/>
            <w:szCs w:val="21"/>
          </w:rPr>
          <w:instrText xml:space="preserve"> PAGE   \* MERGEFORMAT </w:instrText>
        </w:r>
        <w:r w:rsidRPr="006D510C">
          <w:rPr>
            <w:rFonts w:asciiTheme="minorEastAsia" w:eastAsiaTheme="minorEastAsia" w:hAnsiTheme="minorEastAsia"/>
            <w:sz w:val="21"/>
            <w:szCs w:val="21"/>
          </w:rPr>
          <w:fldChar w:fldCharType="separate"/>
        </w:r>
        <w:r w:rsidRPr="0058573D">
          <w:rPr>
            <w:rFonts w:asciiTheme="minorEastAsia" w:eastAsiaTheme="minorEastAsia" w:hAnsiTheme="minorEastAsia"/>
            <w:noProof/>
            <w:sz w:val="21"/>
            <w:szCs w:val="21"/>
            <w:lang w:val="zh-CN"/>
          </w:rPr>
          <w:t>III</w:t>
        </w:r>
        <w:r w:rsidRPr="006D510C">
          <w:rPr>
            <w:rFonts w:asciiTheme="minorEastAsia" w:eastAsiaTheme="minorEastAsia" w:hAnsiTheme="minorEastAsia"/>
            <w:sz w:val="21"/>
            <w:szCs w:val="21"/>
          </w:rPr>
          <w:fldChar w:fldCharType="end"/>
        </w:r>
      </w:p>
    </w:sdtContent>
  </w:sdt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E32A62" w:rsidRDefault="00A32568" w:rsidP="00E32A62">
    <w:pPr>
      <w:pStyle w:val="af0"/>
      <w:ind w:leftChars="50" w:left="120" w:rightChars="50" w:right="120"/>
      <w:rPr>
        <w:rFonts w:asciiTheme="minorEastAsia" w:eastAsiaTheme="minorEastAsia" w:hAnsiTheme="minorEastAsia"/>
        <w:sz w:val="21"/>
        <w:szCs w:val="21"/>
      </w:rPr>
    </w:pPr>
    <w:r w:rsidRPr="00E32A62">
      <w:rPr>
        <w:rStyle w:val="a9"/>
        <w:rFonts w:asciiTheme="minorEastAsia" w:eastAsiaTheme="minorEastAsia" w:hAnsiTheme="minorEastAsia"/>
        <w:sz w:val="21"/>
        <w:szCs w:val="21"/>
      </w:rPr>
      <w:fldChar w:fldCharType="begin"/>
    </w:r>
    <w:r w:rsidRPr="00E32A62">
      <w:rPr>
        <w:rStyle w:val="a9"/>
        <w:rFonts w:asciiTheme="minorEastAsia" w:eastAsiaTheme="minorEastAsia" w:hAnsiTheme="minorEastAsia"/>
        <w:sz w:val="21"/>
        <w:szCs w:val="21"/>
      </w:rPr>
      <w:instrText xml:space="preserve"> PAGE </w:instrText>
    </w:r>
    <w:r w:rsidRPr="00E32A62">
      <w:rPr>
        <w:rStyle w:val="a9"/>
        <w:rFonts w:asciiTheme="minorEastAsia" w:eastAsiaTheme="minorEastAsia" w:hAnsiTheme="minorEastAsia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sz w:val="21"/>
        <w:szCs w:val="21"/>
      </w:rPr>
      <w:t>4</w:t>
    </w:r>
    <w:r w:rsidRPr="00E32A62">
      <w:rPr>
        <w:rStyle w:val="a9"/>
        <w:rFonts w:asciiTheme="minorEastAsia" w:eastAsiaTheme="minorEastAsia" w:hAnsiTheme="minorEastAsia"/>
        <w:sz w:val="21"/>
        <w:szCs w:val="21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E32A62" w:rsidRDefault="00A32568" w:rsidP="007A537A">
    <w:pPr>
      <w:pStyle w:val="aff0"/>
      <w:wordWrap w:val="0"/>
      <w:adjustRightInd w:val="0"/>
      <w:snapToGri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E32A62">
      <w:rPr>
        <w:rStyle w:val="a9"/>
        <w:rFonts w:asciiTheme="minorEastAsia" w:eastAsiaTheme="minorEastAsia" w:hAnsiTheme="minorEastAsia"/>
        <w:kern w:val="2"/>
        <w:sz w:val="21"/>
        <w:szCs w:val="21"/>
      </w:rPr>
      <w:fldChar w:fldCharType="begin"/>
    </w:r>
    <w:r w:rsidRPr="00E32A62">
      <w:rPr>
        <w:rStyle w:val="a9"/>
        <w:rFonts w:asciiTheme="minorEastAsia" w:eastAsiaTheme="minorEastAsia" w:hAnsiTheme="minorEastAsia"/>
        <w:kern w:val="2"/>
        <w:sz w:val="21"/>
        <w:szCs w:val="21"/>
      </w:rPr>
      <w:instrText xml:space="preserve"> PAGE </w:instrText>
    </w:r>
    <w:r w:rsidRPr="00E32A62">
      <w:rPr>
        <w:rStyle w:val="a9"/>
        <w:rFonts w:asciiTheme="minorEastAsia" w:eastAsiaTheme="minorEastAsia" w:hAnsiTheme="minorEastAsia"/>
        <w:kern w:val="2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kern w:val="2"/>
        <w:sz w:val="21"/>
        <w:szCs w:val="21"/>
      </w:rPr>
      <w:t>3</w:t>
    </w:r>
    <w:r w:rsidRPr="00E32A62">
      <w:rPr>
        <w:rStyle w:val="a9"/>
        <w:rFonts w:asciiTheme="minorEastAsia" w:eastAsiaTheme="minorEastAsia" w:hAnsiTheme="minorEastAsia"/>
        <w:kern w:val="2"/>
        <w:sz w:val="21"/>
        <w:szCs w:val="21"/>
      </w:rP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0E2FCB" w:rsidRDefault="00A32568" w:rsidP="00A32568">
    <w:pPr>
      <w:pStyle w:val="af0"/>
    </w:pPr>
    <w:r>
      <w:rPr>
        <w:rStyle w:val="a9"/>
        <w:rFonts w:ascii="宋体" w:hAnsi="宋体"/>
      </w:rPr>
      <w:ptab w:relativeTo="margin" w:alignment="left" w:leader="none"/>
    </w:r>
    <w:r>
      <w:rPr>
        <w:rStyle w:val="a9"/>
        <w:rFonts w:ascii="宋体" w:hAnsi="宋体"/>
      </w:rPr>
      <w:ptab w:relativeTo="margin" w:alignment="left" w:leader="none"/>
    </w:r>
    <w:r>
      <w:rPr>
        <w:rStyle w:val="a9"/>
        <w:rFonts w:ascii="宋体" w:hAnsi="宋体" w:hint="eastAsia"/>
      </w:rPr>
      <w:t>10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AD44C7" w:rsidRDefault="00A32568" w:rsidP="00A32568">
    <w:pPr>
      <w:pStyle w:val="af0"/>
    </w:pPr>
    <w:r>
      <w:ptab w:relativeTo="margin" w:alignment="right" w:leader="none"/>
    </w:r>
    <w:r w:rsidRPr="00D3481D">
      <w:rPr>
        <w:rFonts w:asciiTheme="minorEastAsia" w:eastAsiaTheme="minorEastAsia" w:hAnsiTheme="minorEastAsia" w:hint="eastAsia"/>
        <w:sz w:val="21"/>
        <w:szCs w:val="21"/>
      </w:rPr>
      <w:t>5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81D" w:rsidRPr="00D221C6" w:rsidRDefault="00D3481D" w:rsidP="00D3481D">
    <w:pPr>
      <w:pStyle w:val="af0"/>
      <w:framePr w:wrap="around" w:vAnchor="text" w:hAnchor="page" w:x="1441" w:y="-50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sz w:val="21"/>
        <w:szCs w:val="21"/>
      </w:rPr>
      <w:t>6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Pr="000E2FCB" w:rsidRDefault="00A32568" w:rsidP="00A32568">
    <w:pPr>
      <w:pStyle w:val="af0"/>
    </w:pPr>
    <w:r>
      <w:rPr>
        <w:rStyle w:val="a9"/>
        <w:rFonts w:ascii="宋体" w:hAnsi="宋体"/>
      </w:rPr>
      <w:ptab w:relativeTo="margin" w:alignment="left" w:leader="none"/>
    </w:r>
    <w:r>
      <w:rPr>
        <w:rStyle w:val="a9"/>
        <w:rFonts w:ascii="宋体" w:hAnsi="宋体"/>
      </w:rPr>
      <w:ptab w:relativeTo="margin" w:alignment="left" w:leader="none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4A8" w:rsidRPr="00D221C6" w:rsidRDefault="004174A8" w:rsidP="004174A8">
    <w:pPr>
      <w:pStyle w:val="af0"/>
      <w:framePr w:wrap="around" w:vAnchor="text" w:hAnchor="page" w:x="1441" w:y="-116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sz w:val="21"/>
        <w:szCs w:val="21"/>
      </w:rPr>
      <w:t>10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Pr="000E2FCB" w:rsidRDefault="00A32568" w:rsidP="00A32568">
    <w:pPr>
      <w:pStyle w:val="af0"/>
    </w:pPr>
    <w:r>
      <w:rPr>
        <w:rStyle w:val="a9"/>
        <w:rFonts w:ascii="宋体" w:hAnsi="宋体"/>
      </w:rPr>
      <w:ptab w:relativeTo="margin" w:alignment="left" w:leader="none"/>
    </w:r>
    <w:r>
      <w:rPr>
        <w:rStyle w:val="a9"/>
        <w:rFonts w:ascii="宋体" w:hAnsi="宋体"/>
      </w:rPr>
      <w:ptab w:relativeTo="margin" w:alignment="left" w:leader="none"/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4A8" w:rsidRPr="00D221C6" w:rsidRDefault="004174A8" w:rsidP="004174A8">
    <w:pPr>
      <w:pStyle w:val="af0"/>
      <w:framePr w:wrap="around" w:vAnchor="text" w:hAnchor="page" w:x="10393" w:y="-47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sz w:val="21"/>
        <w:szCs w:val="21"/>
      </w:rPr>
      <w:t>7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Pr="00AD44C7" w:rsidRDefault="00A32568" w:rsidP="00A32568">
    <w:pPr>
      <w:pStyle w:val="af0"/>
    </w:pPr>
    <w:r>
      <w:ptab w:relativeTo="margin" w:alignment="right" w:leader="none"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AD44C7" w:rsidRDefault="00A32568" w:rsidP="00A32568">
    <w:pPr>
      <w:pStyle w:val="af0"/>
    </w:pPr>
    <w:r>
      <w:ptab w:relativeTo="margin" w:alignment="right" w:leader="none"/>
    </w:r>
    <w:r>
      <w:rPr>
        <w:rFonts w:hint="eastAsia"/>
      </w:rPr>
      <w:t>9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D221C6" w:rsidRDefault="00A32568" w:rsidP="008371B5">
    <w:pPr>
      <w:pStyle w:val="af0"/>
      <w:framePr w:wrap="around" w:vAnchor="text" w:hAnchor="page" w:x="1432" w:y="-62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>
      <w:rPr>
        <w:rStyle w:val="a9"/>
        <w:rFonts w:asciiTheme="minorEastAsia" w:eastAsiaTheme="minorEastAsia" w:hAnsiTheme="minorEastAsia"/>
        <w:noProof/>
        <w:sz w:val="21"/>
        <w:szCs w:val="21"/>
      </w:rPr>
      <w:t>12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Default="00A32568" w:rsidP="00D221C6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0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1" type="#_x0000_t202" style="position:absolute;left:0;text-align:left;margin-left:5708.8pt;margin-top:0;width:2in;height:2in;z-index:251654656;mso-wrap-style:none;mso-position-horizontal:right;mso-position-horizontal-relative:margin" filled="f" stroked="f">
          <v:fill o:detectmouseclick="t"/>
          <v:textbox style="mso-next-textbox:#文本框 3;mso-fit-shape-to-text:t" inset="0,0,0,0">
            <w:txbxContent>
              <w:p w:rsidR="00A32568" w:rsidRDefault="00A32568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D221C6" w:rsidRDefault="00A32568" w:rsidP="00AA71FD">
    <w:pPr>
      <w:pStyle w:val="af0"/>
      <w:framePr w:wrap="around" w:vAnchor="text" w:hAnchor="page" w:x="10014" w:y="-41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sz w:val="21"/>
        <w:szCs w:val="21"/>
      </w:rPr>
      <w:t>11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Default="00A32568" w:rsidP="00282ED6">
    <w:pPr>
      <w:pStyle w:val="af0"/>
      <w:jc w:val="right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 w:rsidP="00D221C6">
    <w:pPr>
      <w:pStyle w:val="af0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 w:rsidP="00282ED6">
    <w:pPr>
      <w:pStyle w:val="af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2" type="#_x0000_t202" style="position:absolute;margin-left:415pt;margin-top:2.2pt;width:6.75pt;height:8.15pt;flip:x;z-index:251655680;mso-position-horizontal-relative:margin" filled="f" stroked="f">
          <v:fill o:detectmouseclick="t"/>
          <v:textbox style="mso-next-textbox:#文本框 4" inset="0,0,0,0">
            <w:txbxContent>
              <w:p w:rsidR="00A32568" w:rsidRDefault="00A32568"/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0"/>
      <w:ind w:right="360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4" o:spid="_x0000_s2092" type="#_x0000_t202" style="position:absolute;left:0;text-align:left;margin-left:5708.8pt;margin-top:0;width:2in;height:2in;z-index:251658752;mso-wrap-style:none;mso-position-horizontal:right;mso-position-horizontal-relative:margin" filled="f" stroked="f">
          <v:textbox style="mso-fit-shape-to-text:t" inset="0,0,0,0">
            <w:txbxContent>
              <w:p w:rsidR="00A32568" w:rsidRDefault="00A32568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0"/>
      <w:jc w:val="right"/>
    </w:pPr>
    <w:r>
      <w:rPr>
        <w:rFonts w:hint="eastAsia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D221C6" w:rsidRDefault="00A32568" w:rsidP="001A5909">
    <w:pPr>
      <w:pStyle w:val="af0"/>
      <w:framePr w:wrap="around" w:vAnchor="text" w:hAnchor="page" w:x="1516" w:y="-49"/>
      <w:adjustRightInd w:val="0"/>
      <w:ind w:leftChars="50" w:left="120" w:rightChars="50" w:right="120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9D6CDE">
      <w:rPr>
        <w:rStyle w:val="a9"/>
        <w:rFonts w:asciiTheme="minorEastAsia" w:eastAsiaTheme="minorEastAsia" w:hAnsiTheme="minorEastAsia"/>
        <w:noProof/>
        <w:sz w:val="21"/>
        <w:szCs w:val="21"/>
      </w:rPr>
      <w:t>II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Default="00A32568" w:rsidP="00D221C6">
    <w:pPr>
      <w:pStyle w:val="af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 w:rsidP="00D319B8">
    <w:pPr>
      <w:pStyle w:val="af0"/>
      <w:ind w:right="360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D221C6" w:rsidRDefault="00A32568" w:rsidP="008371B5">
    <w:pPr>
      <w:pStyle w:val="af0"/>
      <w:framePr w:wrap="around" w:vAnchor="text" w:hAnchor="page" w:x="10100" w:y="-106"/>
      <w:adjustRightInd w:val="0"/>
      <w:ind w:leftChars="50" w:left="120" w:rightChars="50" w:right="120"/>
      <w:jc w:val="right"/>
      <w:rPr>
        <w:rStyle w:val="a9"/>
        <w:rFonts w:asciiTheme="minorEastAsia" w:eastAsiaTheme="minorEastAsia" w:hAnsiTheme="minorEastAsia"/>
        <w:sz w:val="21"/>
        <w:szCs w:val="21"/>
      </w:rPr>
    </w:pPr>
    <w:r w:rsidRPr="00D221C6">
      <w:rPr>
        <w:rFonts w:asciiTheme="minorEastAsia" w:eastAsiaTheme="minorEastAsia" w:hAnsiTheme="minorEastAsia"/>
        <w:sz w:val="21"/>
        <w:szCs w:val="21"/>
      </w:rPr>
      <w:fldChar w:fldCharType="begin"/>
    </w:r>
    <w:r w:rsidRPr="00D221C6">
      <w:rPr>
        <w:rStyle w:val="a9"/>
        <w:rFonts w:asciiTheme="minorEastAsia" w:eastAsiaTheme="minorEastAsia" w:hAnsiTheme="minorEastAsia"/>
        <w:sz w:val="21"/>
        <w:szCs w:val="21"/>
      </w:rPr>
      <w:instrText xml:space="preserve">PAGE  </w:instrText>
    </w:r>
    <w:r w:rsidRPr="00D221C6">
      <w:rPr>
        <w:rFonts w:asciiTheme="minorEastAsia" w:eastAsiaTheme="minorEastAsia" w:hAnsiTheme="minorEastAsia"/>
        <w:sz w:val="21"/>
        <w:szCs w:val="21"/>
      </w:rPr>
      <w:fldChar w:fldCharType="separate"/>
    </w:r>
    <w:r w:rsidR="00BD224A">
      <w:rPr>
        <w:rStyle w:val="a9"/>
        <w:rFonts w:asciiTheme="minorEastAsia" w:eastAsiaTheme="minorEastAsia" w:hAnsiTheme="minorEastAsia"/>
        <w:noProof/>
        <w:sz w:val="21"/>
        <w:szCs w:val="21"/>
      </w:rPr>
      <w:t>I</w:t>
    </w:r>
    <w:r w:rsidRPr="00D221C6">
      <w:rPr>
        <w:rFonts w:asciiTheme="minorEastAsia" w:eastAsiaTheme="minorEastAsia" w:hAnsiTheme="minorEastAsia"/>
        <w:sz w:val="21"/>
        <w:szCs w:val="21"/>
      </w:rPr>
      <w:fldChar w:fldCharType="end"/>
    </w:r>
  </w:p>
  <w:p w:rsidR="00A32568" w:rsidRDefault="00A32568" w:rsidP="00D319B8">
    <w:pPr>
      <w:pStyle w:val="af0"/>
      <w:ind w:right="360"/>
      <w:jc w:val="righ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0"/>
      <w:ind w:firstLineChars="100" w:firstLine="180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II</w:t>
    </w:r>
    <w:r>
      <w:rPr>
        <w:rStyle w:val="a9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907" w:rsidRDefault="00307907">
      <w:r>
        <w:separator/>
      </w:r>
    </w:p>
  </w:footnote>
  <w:footnote w:type="continuationSeparator" w:id="1">
    <w:p w:rsidR="00307907" w:rsidRDefault="00307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D221C6" w:rsidRDefault="00A32568" w:rsidP="000F4106">
    <w:pPr>
      <w:pStyle w:val="af5"/>
      <w:spacing w:beforeLines="150"/>
    </w:pPr>
    <w:r w:rsidRPr="00063FF7">
      <w:rPr>
        <w:rFonts w:eastAsia="BatangChe"/>
        <w:b/>
        <w:bCs/>
        <w:sz w:val="21"/>
        <w:szCs w:val="21"/>
      </w:rPr>
      <w:t>JJF</w:t>
    </w:r>
    <w:r w:rsidRPr="00063FF7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063FF7">
      <w:rPr>
        <w:rFonts w:ascii="黑体" w:eastAsia="黑体" w:hAnsi="黑体" w:hint="eastAsia"/>
        <w:sz w:val="21"/>
        <w:szCs w:val="21"/>
      </w:rPr>
      <w:t xml:space="preserve"> 0002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2020</w:t>
    </w:r>
    <w:r w:rsidRPr="00D221C6">
      <w:rPr>
        <w:rFonts w:hint="eastAsia"/>
        <w:szCs w:val="21"/>
      </w:rPr>
      <w:t xml:space="preserve">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407344" w:rsidRDefault="00A32568" w:rsidP="00407344">
    <w:pPr>
      <w:pStyle w:val="af5"/>
      <w:pBdr>
        <w:bottom w:val="none" w:sz="0" w:space="0" w:color="auto"/>
      </w:pBdr>
      <w:rPr>
        <w:szCs w:val="21"/>
      </w:rPr>
    </w:pPr>
    <w:r w:rsidRPr="00407344">
      <w:rPr>
        <w:rFonts w:hint="eastAsia"/>
        <w:szCs w:val="21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5"/>
      <w:pBdr>
        <w:bottom w:val="single" w:sz="4" w:space="1" w:color="auto"/>
      </w:pBdr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（电子）</w:t>
    </w:r>
    <w:r>
      <w:rPr>
        <w:rFonts w:ascii="黑体" w:eastAsia="黑体" w:hint="eastAsia"/>
        <w:sz w:val="21"/>
        <w:szCs w:val="21"/>
      </w:rPr>
      <w:t xml:space="preserve"> XXXX</w:t>
    </w:r>
    <w:r>
      <w:rPr>
        <w:rFonts w:ascii="宋体" w:hAnsi="宋体" w:cs="黑体"/>
        <w:sz w:val="21"/>
        <w:szCs w:val="21"/>
      </w:rPr>
      <w:t>─</w:t>
    </w:r>
    <w:r>
      <w:rPr>
        <w:rFonts w:ascii="黑体" w:eastAsia="黑体" w:hint="eastAsia"/>
        <w:sz w:val="21"/>
        <w:szCs w:val="21"/>
      </w:rPr>
      <w:t>XXXX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>
    <w:pPr>
      <w:pStyle w:val="af5"/>
      <w:pBdr>
        <w:bottom w:val="none" w:sz="0" w:space="1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D221C6" w:rsidRDefault="00A32568" w:rsidP="002E58A8">
    <w:pPr>
      <w:pStyle w:val="af5"/>
    </w:pPr>
    <w:r w:rsidRPr="00063FF7">
      <w:rPr>
        <w:rFonts w:eastAsia="BatangChe"/>
        <w:b/>
        <w:bCs/>
        <w:sz w:val="21"/>
        <w:szCs w:val="21"/>
      </w:rPr>
      <w:t>JJF</w:t>
    </w:r>
    <w:r w:rsidRPr="00063FF7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063FF7">
      <w:rPr>
        <w:rFonts w:ascii="黑体" w:eastAsia="黑体" w:hAnsi="黑体" w:hint="eastAsia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0010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</w:t>
    </w:r>
    <w:r>
      <w:rPr>
        <w:rFonts w:ascii="黑体" w:eastAsia="黑体" w:hAnsi="黑体" w:hint="eastAsia"/>
        <w:sz w:val="21"/>
        <w:szCs w:val="21"/>
      </w:rPr>
      <w:t>1</w:t>
    </w:r>
    <w:r w:rsidRPr="00D221C6">
      <w:rPr>
        <w:rFonts w:hint="eastAsia"/>
        <w:szCs w:val="21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Default="00A32568" w:rsidP="000F4106">
    <w:pPr>
      <w:pStyle w:val="af5"/>
      <w:pBdr>
        <w:bottom w:val="single" w:sz="4" w:space="1" w:color="auto"/>
      </w:pBdr>
      <w:spacing w:beforeLines="200"/>
    </w:pPr>
    <w:r>
      <w:rPr>
        <w:rFonts w:ascii="BatangChe" w:eastAsia="BatangChe" w:hAnsi="BatangChe" w:cs="BatangChe" w:hint="eastAsia"/>
        <w:b/>
        <w:bCs/>
        <w:sz w:val="21"/>
        <w:szCs w:val="21"/>
      </w:rPr>
      <w:t>JJF</w:t>
    </w:r>
    <w:r>
      <w:rPr>
        <w:rFonts w:ascii="BatangChe" w:hAnsi="BatangChe" w:cs="BatangChe" w:hint="eastAsia"/>
        <w:b/>
        <w:bCs/>
        <w:sz w:val="21"/>
        <w:szCs w:val="21"/>
      </w:rPr>
      <w:t>（兵工民品）</w:t>
    </w:r>
    <w:r>
      <w:rPr>
        <w:rFonts w:ascii="黑体" w:eastAsia="黑体" w:hint="eastAsia"/>
        <w:sz w:val="21"/>
        <w:szCs w:val="21"/>
      </w:rPr>
      <w:t xml:space="preserve"> 0002</w:t>
    </w:r>
    <w:r>
      <w:rPr>
        <w:rFonts w:ascii="宋体" w:hAnsi="宋体" w:cs="黑体"/>
        <w:sz w:val="21"/>
        <w:szCs w:val="21"/>
      </w:rPr>
      <w:t>－</w:t>
    </w:r>
    <w:r>
      <w:rPr>
        <w:rFonts w:ascii="黑体" w:eastAsia="黑体" w:hint="eastAsia"/>
        <w:sz w:val="21"/>
        <w:szCs w:val="21"/>
      </w:rPr>
      <w:t>2020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CB2186" w:rsidRDefault="00A32568" w:rsidP="002E58A8">
    <w:pPr>
      <w:pStyle w:val="af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CB2186">
      <w:rPr>
        <w:rFonts w:ascii="黑体" w:eastAsia="黑体" w:hAnsi="黑体" w:hint="eastAsia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0008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</w:t>
    </w:r>
    <w:r>
      <w:rPr>
        <w:rFonts w:ascii="黑体" w:eastAsia="黑体" w:hAnsi="黑体" w:hint="eastAsia"/>
        <w:sz w:val="21"/>
        <w:szCs w:val="21"/>
      </w:rPr>
      <w:t>1</w:t>
    </w:r>
  </w:p>
  <w:p w:rsidR="00A32568" w:rsidRDefault="00A32568" w:rsidP="004D685E">
    <w:pPr>
      <w:pStyle w:val="af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CB2186" w:rsidRDefault="00A32568" w:rsidP="00D171AB">
    <w:pPr>
      <w:pStyle w:val="af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 w:rsidRPr="00CB2186">
      <w:rPr>
        <w:rFonts w:ascii="黑体" w:eastAsia="黑体" w:hAnsi="黑体" w:hint="eastAsia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0008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</w:t>
    </w:r>
    <w:r>
      <w:rPr>
        <w:rFonts w:ascii="黑体" w:eastAsia="黑体" w:hAnsi="黑体" w:hint="eastAsia"/>
        <w:sz w:val="21"/>
        <w:szCs w:val="21"/>
      </w:rPr>
      <w:t>1</w:t>
    </w:r>
  </w:p>
  <w:p w:rsidR="00A32568" w:rsidRDefault="00A32568" w:rsidP="00D171AB">
    <w:pPr>
      <w:pStyle w:val="af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CB2186" w:rsidRDefault="00A32568" w:rsidP="00992C21">
    <w:pPr>
      <w:pStyle w:val="af5"/>
      <w:pBdr>
        <w:bottom w:val="single" w:sz="4" w:space="1" w:color="auto"/>
      </w:pBdr>
      <w:rPr>
        <w:rFonts w:ascii="黑体" w:eastAsia="黑体" w:hAnsi="黑体"/>
      </w:rPr>
    </w:pPr>
    <w:r w:rsidRPr="00CB2186">
      <w:rPr>
        <w:rFonts w:eastAsia="BatangChe"/>
        <w:b/>
        <w:bCs/>
        <w:sz w:val="21"/>
        <w:szCs w:val="21"/>
      </w:rPr>
      <w:t>JJF</w:t>
    </w:r>
    <w:r w:rsidRPr="00CB2186">
      <w:rPr>
        <w:rFonts w:ascii="黑体" w:eastAsia="黑体" w:hAnsi="黑体" w:cs="BatangChe" w:hint="eastAsia"/>
        <w:bCs/>
        <w:sz w:val="21"/>
        <w:szCs w:val="21"/>
      </w:rPr>
      <w:t>（兵工民品）</w:t>
    </w:r>
    <w:r>
      <w:rPr>
        <w:rFonts w:ascii="黑体" w:eastAsia="黑体" w:hAnsi="黑体" w:cs="BatangChe" w:hint="eastAsia"/>
        <w:bCs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0008</w:t>
    </w:r>
    <w:r w:rsidRPr="00063FF7">
      <w:rPr>
        <w:rFonts w:ascii="黑体" w:eastAsia="黑体" w:hAnsi="黑体" w:cs="黑体"/>
        <w:sz w:val="21"/>
        <w:szCs w:val="21"/>
      </w:rPr>
      <w:t>－</w:t>
    </w:r>
    <w:r w:rsidRPr="00063FF7">
      <w:rPr>
        <w:rFonts w:ascii="黑体" w:eastAsia="黑体" w:hAnsi="黑体" w:hint="eastAsia"/>
        <w:sz w:val="21"/>
        <w:szCs w:val="21"/>
      </w:rPr>
      <w:t>202</w:t>
    </w:r>
    <w:r>
      <w:rPr>
        <w:rFonts w:ascii="黑体" w:eastAsia="黑体" w:hAnsi="黑体" w:hint="eastAsia"/>
        <w:sz w:val="21"/>
        <w:szCs w:val="21"/>
      </w:rPr>
      <w:t>1</w:t>
    </w:r>
  </w:p>
  <w:p w:rsidR="00A32568" w:rsidRDefault="00A32568" w:rsidP="00992C21">
    <w:pPr>
      <w:pStyle w:val="af5"/>
      <w:pBdr>
        <w:bottom w:val="none" w:sz="0" w:space="0" w:color="auto"/>
      </w:pBdr>
      <w:ind w:firstLineChars="1500" w:firstLine="3150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                                         </w:t>
    </w:r>
    <w:r>
      <w:rPr>
        <w:rFonts w:ascii="黑体" w:eastAsia="黑体" w:cs="黑体" w:hint="eastAsia"/>
        <w:sz w:val="21"/>
        <w:szCs w:val="21"/>
      </w:rPr>
      <w:t xml:space="preserve"> 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68" w:rsidRPr="00A06137" w:rsidRDefault="00A32568" w:rsidP="00A06137">
    <w:pPr>
      <w:pStyle w:val="af5"/>
      <w:pBdr>
        <w:bottom w:val="none" w:sz="0" w:space="0" w:color="auto"/>
      </w:pBdr>
      <w:rPr>
        <w:szCs w:val="21"/>
      </w:rPr>
    </w:pPr>
    <w:r w:rsidRPr="00A06137">
      <w:rPr>
        <w:rFonts w:hint="eastAsia"/>
        <w:szCs w:val="21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lvlText w:val="%2"/>
      <w:lvlJc w:val="left"/>
      <w:pPr>
        <w:ind w:left="1995" w:firstLine="0"/>
      </w:pPr>
      <w:rPr>
        <w:rFonts w:ascii="黑体" w:eastAsia="黑体" w:hAnsi="黑体" w:cs="Times New Roman" w:hint="eastAsia"/>
        <w:b w:val="0"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440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00000003"/>
    <w:multiLevelType w:val="multilevel"/>
    <w:tmpl w:val="3A4CFA02"/>
    <w:lvl w:ilvl="0">
      <w:start w:val="1"/>
      <w:numFmt w:val="lowerLetter"/>
      <w:lvlText w:val="%1）"/>
      <w:lvlJc w:val="left"/>
      <w:pPr>
        <w:ind w:left="900" w:hanging="420"/>
      </w:pPr>
      <w:rPr>
        <w:rFonts w:asciiTheme="minorEastAsia" w:eastAsiaTheme="minorEastAsia" w:hAnsiTheme="minorEastAsia" w:cs="Times New Roman" w:hint="default"/>
      </w:rPr>
    </w:lvl>
    <w:lvl w:ilvl="1">
      <w:start w:val="1"/>
      <w:numFmt w:val="decimal"/>
      <w:lvlText w:val="%2"/>
      <w:lvlJc w:val="left"/>
      <w:pPr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08891F80"/>
    <w:multiLevelType w:val="multilevel"/>
    <w:tmpl w:val="08891F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0415343"/>
    <w:multiLevelType w:val="hybridMultilevel"/>
    <w:tmpl w:val="15966806"/>
    <w:lvl w:ilvl="0" w:tplc="24820B54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D33C2968" w:tentative="1">
      <w:start w:val="1"/>
      <w:numFmt w:val="lowerLetter"/>
      <w:lvlText w:val="%2)"/>
      <w:lvlJc w:val="left"/>
      <w:pPr>
        <w:ind w:left="840" w:hanging="420"/>
      </w:pPr>
    </w:lvl>
    <w:lvl w:ilvl="2" w:tplc="074AF610" w:tentative="1">
      <w:start w:val="1"/>
      <w:numFmt w:val="lowerRoman"/>
      <w:lvlText w:val="%3."/>
      <w:lvlJc w:val="right"/>
      <w:pPr>
        <w:ind w:left="1260" w:hanging="420"/>
      </w:pPr>
    </w:lvl>
    <w:lvl w:ilvl="3" w:tplc="5DDEA61E" w:tentative="1">
      <w:start w:val="1"/>
      <w:numFmt w:val="decimal"/>
      <w:lvlText w:val="%4."/>
      <w:lvlJc w:val="left"/>
      <w:pPr>
        <w:ind w:left="1680" w:hanging="420"/>
      </w:pPr>
    </w:lvl>
    <w:lvl w:ilvl="4" w:tplc="80EC7580" w:tentative="1">
      <w:start w:val="1"/>
      <w:numFmt w:val="lowerLetter"/>
      <w:lvlText w:val="%5)"/>
      <w:lvlJc w:val="left"/>
      <w:pPr>
        <w:ind w:left="2100" w:hanging="420"/>
      </w:pPr>
    </w:lvl>
    <w:lvl w:ilvl="5" w:tplc="2E5A93AA" w:tentative="1">
      <w:start w:val="1"/>
      <w:numFmt w:val="lowerRoman"/>
      <w:lvlText w:val="%6."/>
      <w:lvlJc w:val="right"/>
      <w:pPr>
        <w:ind w:left="2520" w:hanging="420"/>
      </w:pPr>
    </w:lvl>
    <w:lvl w:ilvl="6" w:tplc="67CC938C" w:tentative="1">
      <w:start w:val="1"/>
      <w:numFmt w:val="decimal"/>
      <w:lvlText w:val="%7."/>
      <w:lvlJc w:val="left"/>
      <w:pPr>
        <w:ind w:left="2940" w:hanging="420"/>
      </w:pPr>
    </w:lvl>
    <w:lvl w:ilvl="7" w:tplc="D23288B2" w:tentative="1">
      <w:start w:val="1"/>
      <w:numFmt w:val="lowerLetter"/>
      <w:lvlText w:val="%8)"/>
      <w:lvlJc w:val="left"/>
      <w:pPr>
        <w:ind w:left="3360" w:hanging="420"/>
      </w:pPr>
    </w:lvl>
    <w:lvl w:ilvl="8" w:tplc="AEDA603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DE395D"/>
    <w:multiLevelType w:val="multilevel"/>
    <w:tmpl w:val="1BDE395D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lvlText w:val="%2"/>
      <w:lvlJc w:val="left"/>
      <w:pPr>
        <w:ind w:left="1995" w:firstLine="0"/>
      </w:pPr>
      <w:rPr>
        <w:rFonts w:ascii="黑体" w:eastAsia="黑体" w:hAnsi="黑体" w:cs="Times New Roman" w:hint="eastAsia"/>
        <w:b w:val="0"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440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1B37DC7"/>
    <w:multiLevelType w:val="hybridMultilevel"/>
    <w:tmpl w:val="B28ACA40"/>
    <w:lvl w:ilvl="0" w:tplc="D06C63B6">
      <w:start w:val="1"/>
      <w:numFmt w:val="decimal"/>
      <w:lvlText w:val="%1—"/>
      <w:lvlJc w:val="left"/>
      <w:pPr>
        <w:ind w:left="360" w:hanging="360"/>
      </w:pPr>
      <w:rPr>
        <w:rFonts w:hint="default"/>
      </w:rPr>
    </w:lvl>
    <w:lvl w:ilvl="1" w:tplc="B022A85E" w:tentative="1">
      <w:start w:val="1"/>
      <w:numFmt w:val="lowerLetter"/>
      <w:lvlText w:val="%2)"/>
      <w:lvlJc w:val="left"/>
      <w:pPr>
        <w:ind w:left="840" w:hanging="420"/>
      </w:pPr>
    </w:lvl>
    <w:lvl w:ilvl="2" w:tplc="B5A86594" w:tentative="1">
      <w:start w:val="1"/>
      <w:numFmt w:val="lowerRoman"/>
      <w:lvlText w:val="%3."/>
      <w:lvlJc w:val="right"/>
      <w:pPr>
        <w:ind w:left="1260" w:hanging="420"/>
      </w:pPr>
    </w:lvl>
    <w:lvl w:ilvl="3" w:tplc="52B2FE04" w:tentative="1">
      <w:start w:val="1"/>
      <w:numFmt w:val="decimal"/>
      <w:lvlText w:val="%4."/>
      <w:lvlJc w:val="left"/>
      <w:pPr>
        <w:ind w:left="1680" w:hanging="420"/>
      </w:pPr>
    </w:lvl>
    <w:lvl w:ilvl="4" w:tplc="7FA8DC68" w:tentative="1">
      <w:start w:val="1"/>
      <w:numFmt w:val="lowerLetter"/>
      <w:lvlText w:val="%5)"/>
      <w:lvlJc w:val="left"/>
      <w:pPr>
        <w:ind w:left="2100" w:hanging="420"/>
      </w:pPr>
    </w:lvl>
    <w:lvl w:ilvl="5" w:tplc="4254E018" w:tentative="1">
      <w:start w:val="1"/>
      <w:numFmt w:val="lowerRoman"/>
      <w:lvlText w:val="%6."/>
      <w:lvlJc w:val="right"/>
      <w:pPr>
        <w:ind w:left="2520" w:hanging="420"/>
      </w:pPr>
    </w:lvl>
    <w:lvl w:ilvl="6" w:tplc="92B83DF2" w:tentative="1">
      <w:start w:val="1"/>
      <w:numFmt w:val="decimal"/>
      <w:lvlText w:val="%7."/>
      <w:lvlJc w:val="left"/>
      <w:pPr>
        <w:ind w:left="2940" w:hanging="420"/>
      </w:pPr>
    </w:lvl>
    <w:lvl w:ilvl="7" w:tplc="F1F86850" w:tentative="1">
      <w:start w:val="1"/>
      <w:numFmt w:val="lowerLetter"/>
      <w:lvlText w:val="%8)"/>
      <w:lvlJc w:val="left"/>
      <w:pPr>
        <w:ind w:left="3360" w:hanging="420"/>
      </w:pPr>
    </w:lvl>
    <w:lvl w:ilvl="8" w:tplc="2618BE5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34C5E8C"/>
    <w:multiLevelType w:val="multilevel"/>
    <w:tmpl w:val="13085B6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lvlText w:val="%2."/>
      <w:lvlJc w:val="left"/>
      <w:pPr>
        <w:ind w:left="1995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440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8">
    <w:nsid w:val="2C417CC2"/>
    <w:multiLevelType w:val="hybridMultilevel"/>
    <w:tmpl w:val="78408A7A"/>
    <w:lvl w:ilvl="0" w:tplc="C83E729A">
      <w:start w:val="1"/>
      <w:numFmt w:val="lowerLetter"/>
      <w:lvlText w:val="%1）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DA5EFED4" w:tentative="1">
      <w:start w:val="1"/>
      <w:numFmt w:val="lowerLetter"/>
      <w:lvlText w:val="%2)"/>
      <w:lvlJc w:val="left"/>
      <w:pPr>
        <w:ind w:left="840" w:hanging="420"/>
      </w:pPr>
    </w:lvl>
    <w:lvl w:ilvl="2" w:tplc="9E32775E" w:tentative="1">
      <w:start w:val="1"/>
      <w:numFmt w:val="lowerRoman"/>
      <w:lvlText w:val="%3."/>
      <w:lvlJc w:val="right"/>
      <w:pPr>
        <w:ind w:left="1260" w:hanging="420"/>
      </w:pPr>
    </w:lvl>
    <w:lvl w:ilvl="3" w:tplc="D4C41A68" w:tentative="1">
      <w:start w:val="1"/>
      <w:numFmt w:val="decimal"/>
      <w:lvlText w:val="%4."/>
      <w:lvlJc w:val="left"/>
      <w:pPr>
        <w:ind w:left="1680" w:hanging="420"/>
      </w:pPr>
    </w:lvl>
    <w:lvl w:ilvl="4" w:tplc="64DCC818" w:tentative="1">
      <w:start w:val="1"/>
      <w:numFmt w:val="lowerLetter"/>
      <w:lvlText w:val="%5)"/>
      <w:lvlJc w:val="left"/>
      <w:pPr>
        <w:ind w:left="2100" w:hanging="420"/>
      </w:pPr>
    </w:lvl>
    <w:lvl w:ilvl="5" w:tplc="BD76068C" w:tentative="1">
      <w:start w:val="1"/>
      <w:numFmt w:val="lowerRoman"/>
      <w:lvlText w:val="%6."/>
      <w:lvlJc w:val="right"/>
      <w:pPr>
        <w:ind w:left="2520" w:hanging="420"/>
      </w:pPr>
    </w:lvl>
    <w:lvl w:ilvl="6" w:tplc="64C446F0" w:tentative="1">
      <w:start w:val="1"/>
      <w:numFmt w:val="decimal"/>
      <w:lvlText w:val="%7."/>
      <w:lvlJc w:val="left"/>
      <w:pPr>
        <w:ind w:left="2940" w:hanging="420"/>
      </w:pPr>
    </w:lvl>
    <w:lvl w:ilvl="7" w:tplc="BF1C324E" w:tentative="1">
      <w:start w:val="1"/>
      <w:numFmt w:val="lowerLetter"/>
      <w:lvlText w:val="%8)"/>
      <w:lvlJc w:val="left"/>
      <w:pPr>
        <w:ind w:left="3360" w:hanging="420"/>
      </w:pPr>
    </w:lvl>
    <w:lvl w:ilvl="8" w:tplc="2BCA631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13A3450"/>
    <w:multiLevelType w:val="multilevel"/>
    <w:tmpl w:val="313A3450"/>
    <w:lvl w:ilvl="0">
      <w:start w:val="1"/>
      <w:numFmt w:val="lowerLetter"/>
      <w:lvlText w:val="%1）"/>
      <w:lvlJc w:val="left"/>
      <w:pPr>
        <w:ind w:left="900" w:hanging="420"/>
      </w:pPr>
      <w:rPr>
        <w:rFonts w:ascii="宋体" w:eastAsia="宋体" w:hAnsi="宋体" w:hint="eastAsia"/>
      </w:rPr>
    </w:lvl>
    <w:lvl w:ilvl="1">
      <w:start w:val="1"/>
      <w:numFmt w:val="decimal"/>
      <w:lvlText w:val="%2"/>
      <w:lvlJc w:val="left"/>
      <w:pPr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AAB7FFE"/>
    <w:multiLevelType w:val="hybridMultilevel"/>
    <w:tmpl w:val="E8767CB8"/>
    <w:lvl w:ilvl="0" w:tplc="D728AC62">
      <w:start w:val="1"/>
      <w:numFmt w:val="lowerLetter"/>
      <w:lvlText w:val="%1）"/>
      <w:lvlJc w:val="left"/>
      <w:pPr>
        <w:ind w:left="846" w:hanging="420"/>
      </w:pPr>
      <w:rPr>
        <w:rFonts w:ascii="宋体" w:eastAsia="宋体" w:hAnsi="宋体" w:hint="eastAsia"/>
      </w:rPr>
    </w:lvl>
    <w:lvl w:ilvl="1" w:tplc="E0EC3F64" w:tentative="1">
      <w:start w:val="1"/>
      <w:numFmt w:val="lowerLetter"/>
      <w:lvlText w:val="%2)"/>
      <w:lvlJc w:val="left"/>
      <w:pPr>
        <w:ind w:left="1320" w:hanging="420"/>
      </w:pPr>
    </w:lvl>
    <w:lvl w:ilvl="2" w:tplc="400A3CF8" w:tentative="1">
      <w:start w:val="1"/>
      <w:numFmt w:val="lowerRoman"/>
      <w:lvlText w:val="%3."/>
      <w:lvlJc w:val="right"/>
      <w:pPr>
        <w:ind w:left="1740" w:hanging="420"/>
      </w:pPr>
    </w:lvl>
    <w:lvl w:ilvl="3" w:tplc="73B083B8" w:tentative="1">
      <w:start w:val="1"/>
      <w:numFmt w:val="decimal"/>
      <w:lvlText w:val="%4."/>
      <w:lvlJc w:val="left"/>
      <w:pPr>
        <w:ind w:left="2160" w:hanging="420"/>
      </w:pPr>
    </w:lvl>
    <w:lvl w:ilvl="4" w:tplc="CC12836C" w:tentative="1">
      <w:start w:val="1"/>
      <w:numFmt w:val="lowerLetter"/>
      <w:lvlText w:val="%5)"/>
      <w:lvlJc w:val="left"/>
      <w:pPr>
        <w:ind w:left="2580" w:hanging="420"/>
      </w:pPr>
    </w:lvl>
    <w:lvl w:ilvl="5" w:tplc="47F2983E" w:tentative="1">
      <w:start w:val="1"/>
      <w:numFmt w:val="lowerRoman"/>
      <w:lvlText w:val="%6."/>
      <w:lvlJc w:val="right"/>
      <w:pPr>
        <w:ind w:left="3000" w:hanging="420"/>
      </w:pPr>
    </w:lvl>
    <w:lvl w:ilvl="6" w:tplc="1CF6755E" w:tentative="1">
      <w:start w:val="1"/>
      <w:numFmt w:val="decimal"/>
      <w:lvlText w:val="%7."/>
      <w:lvlJc w:val="left"/>
      <w:pPr>
        <w:ind w:left="3420" w:hanging="420"/>
      </w:pPr>
    </w:lvl>
    <w:lvl w:ilvl="7" w:tplc="158E42B6" w:tentative="1">
      <w:start w:val="1"/>
      <w:numFmt w:val="lowerLetter"/>
      <w:lvlText w:val="%8)"/>
      <w:lvlJc w:val="left"/>
      <w:pPr>
        <w:ind w:left="3840" w:hanging="420"/>
      </w:pPr>
    </w:lvl>
    <w:lvl w:ilvl="8" w:tplc="C04E06DA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426C5835"/>
    <w:multiLevelType w:val="hybridMultilevel"/>
    <w:tmpl w:val="3722879E"/>
    <w:lvl w:ilvl="0" w:tplc="84C626AE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33454B4"/>
    <w:multiLevelType w:val="multilevel"/>
    <w:tmpl w:val="433454B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851" w:firstLine="0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eastAsia="仿宋_GB2312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eastAsia="宋体" w:hAnsi="Times New Roman" w:hint="default"/>
        <w:sz w:val="24"/>
        <w:szCs w:val="24"/>
      </w:rPr>
    </w:lvl>
    <w:lvl w:ilvl="4">
      <w:start w:val="1"/>
      <w:numFmt w:val="decimal"/>
      <w:isLgl/>
      <w:suff w:val="space"/>
      <w:lvlText w:val="%5)"/>
      <w:lvlJc w:val="left"/>
      <w:pPr>
        <w:ind w:left="0" w:firstLine="510"/>
      </w:pPr>
      <w:rPr>
        <w:rFonts w:eastAsia="宋体" w:hint="eastAsia"/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ind w:left="1134" w:hanging="567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suff w:val="space"/>
      <w:lvlText w:val="%7)"/>
      <w:lvlJc w:val="left"/>
      <w:pPr>
        <w:ind w:left="1276" w:hanging="1276"/>
      </w:pPr>
      <w:rPr>
        <w:rFonts w:ascii="Times New Roman" w:eastAsia="仿宋_GB2312" w:hAnsi="Times New Roman"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557C2AF5"/>
    <w:multiLevelType w:val="multilevel"/>
    <w:tmpl w:val="557C2AF5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5EAE0020"/>
    <w:multiLevelType w:val="hybridMultilevel"/>
    <w:tmpl w:val="9C26EE04"/>
    <w:lvl w:ilvl="0" w:tplc="E8F6E508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A06DF6" w:tentative="1">
      <w:start w:val="1"/>
      <w:numFmt w:val="lowerLetter"/>
      <w:lvlText w:val="%2)"/>
      <w:lvlJc w:val="left"/>
      <w:pPr>
        <w:ind w:left="840" w:hanging="420"/>
      </w:pPr>
    </w:lvl>
    <w:lvl w:ilvl="2" w:tplc="ECDA2EDC" w:tentative="1">
      <w:start w:val="1"/>
      <w:numFmt w:val="lowerRoman"/>
      <w:lvlText w:val="%3."/>
      <w:lvlJc w:val="right"/>
      <w:pPr>
        <w:ind w:left="1260" w:hanging="420"/>
      </w:pPr>
    </w:lvl>
    <w:lvl w:ilvl="3" w:tplc="337EDE98" w:tentative="1">
      <w:start w:val="1"/>
      <w:numFmt w:val="decimal"/>
      <w:lvlText w:val="%4."/>
      <w:lvlJc w:val="left"/>
      <w:pPr>
        <w:ind w:left="1680" w:hanging="420"/>
      </w:pPr>
    </w:lvl>
    <w:lvl w:ilvl="4" w:tplc="1E74A49A" w:tentative="1">
      <w:start w:val="1"/>
      <w:numFmt w:val="lowerLetter"/>
      <w:lvlText w:val="%5)"/>
      <w:lvlJc w:val="left"/>
      <w:pPr>
        <w:ind w:left="2100" w:hanging="420"/>
      </w:pPr>
    </w:lvl>
    <w:lvl w:ilvl="5" w:tplc="44B0A38C" w:tentative="1">
      <w:start w:val="1"/>
      <w:numFmt w:val="lowerRoman"/>
      <w:lvlText w:val="%6."/>
      <w:lvlJc w:val="right"/>
      <w:pPr>
        <w:ind w:left="2520" w:hanging="420"/>
      </w:pPr>
    </w:lvl>
    <w:lvl w:ilvl="6" w:tplc="E2881B28" w:tentative="1">
      <w:start w:val="1"/>
      <w:numFmt w:val="decimal"/>
      <w:lvlText w:val="%7."/>
      <w:lvlJc w:val="left"/>
      <w:pPr>
        <w:ind w:left="2940" w:hanging="420"/>
      </w:pPr>
    </w:lvl>
    <w:lvl w:ilvl="7" w:tplc="4E1888CE" w:tentative="1">
      <w:start w:val="1"/>
      <w:numFmt w:val="lowerLetter"/>
      <w:lvlText w:val="%8)"/>
      <w:lvlJc w:val="left"/>
      <w:pPr>
        <w:ind w:left="3360" w:hanging="420"/>
      </w:pPr>
    </w:lvl>
    <w:lvl w:ilvl="8" w:tplc="E882485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09335BD"/>
    <w:multiLevelType w:val="multilevel"/>
    <w:tmpl w:val="4378A22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851" w:firstLine="0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eastAsia="仿宋_GB2312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eastAsia="宋体" w:hAnsi="Times New Roman" w:hint="default"/>
        <w:sz w:val="24"/>
        <w:szCs w:val="24"/>
      </w:rPr>
    </w:lvl>
    <w:lvl w:ilvl="4">
      <w:start w:val="1"/>
      <w:numFmt w:val="decimal"/>
      <w:isLgl/>
      <w:suff w:val="space"/>
      <w:lvlText w:val="%5)"/>
      <w:lvlJc w:val="left"/>
      <w:pPr>
        <w:ind w:left="0" w:firstLine="510"/>
      </w:pPr>
      <w:rPr>
        <w:rFonts w:eastAsia="宋体" w:hint="eastAsia"/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ind w:left="1134" w:hanging="567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suff w:val="space"/>
      <w:lvlText w:val="%7)"/>
      <w:lvlJc w:val="left"/>
      <w:pPr>
        <w:ind w:left="1276" w:hanging="1276"/>
      </w:pPr>
      <w:rPr>
        <w:rFonts w:ascii="Times New Roman" w:eastAsia="仿宋_GB2312" w:hAnsi="Times New Roman"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657D3FBC"/>
    <w:multiLevelType w:val="multilevel"/>
    <w:tmpl w:val="657D3FBC"/>
    <w:lvl w:ilvl="0">
      <w:start w:val="1"/>
      <w:numFmt w:val="upperLetter"/>
      <w:suff w:val="nothing"/>
      <w:lvlText w:val="附 录 %1"/>
      <w:lvlJc w:val="left"/>
      <w:pPr>
        <w:ind w:left="1260" w:firstLine="0"/>
      </w:pPr>
      <w:rPr>
        <w:rFonts w:ascii="Times New Roman" w:eastAsia="宋体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6CEA2025"/>
    <w:multiLevelType w:val="multilevel"/>
    <w:tmpl w:val="DB000EB8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1985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284" w:firstLine="0"/>
      </w:pPr>
      <w:rPr>
        <w:rFonts w:asciiTheme="minorEastAsia" w:eastAsiaTheme="minorEastAsia" w:hAnsiTheme="minorEastAsia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8">
    <w:nsid w:val="72A62125"/>
    <w:multiLevelType w:val="hybridMultilevel"/>
    <w:tmpl w:val="1F58F290"/>
    <w:lvl w:ilvl="0" w:tplc="FC701928">
      <w:start w:val="1"/>
      <w:numFmt w:val="decimal"/>
      <w:lvlText w:val="7.%1 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87763F5C" w:tentative="1">
      <w:start w:val="1"/>
      <w:numFmt w:val="lowerLetter"/>
      <w:lvlText w:val="%2)"/>
      <w:lvlJc w:val="left"/>
      <w:pPr>
        <w:ind w:left="840" w:hanging="420"/>
      </w:pPr>
    </w:lvl>
    <w:lvl w:ilvl="2" w:tplc="1FE4E0C0" w:tentative="1">
      <w:start w:val="1"/>
      <w:numFmt w:val="lowerRoman"/>
      <w:lvlText w:val="%3."/>
      <w:lvlJc w:val="right"/>
      <w:pPr>
        <w:ind w:left="1260" w:hanging="420"/>
      </w:pPr>
    </w:lvl>
    <w:lvl w:ilvl="3" w:tplc="E60AB73C" w:tentative="1">
      <w:start w:val="1"/>
      <w:numFmt w:val="decimal"/>
      <w:lvlText w:val="%4."/>
      <w:lvlJc w:val="left"/>
      <w:pPr>
        <w:ind w:left="1680" w:hanging="420"/>
      </w:pPr>
    </w:lvl>
    <w:lvl w:ilvl="4" w:tplc="2A648554" w:tentative="1">
      <w:start w:val="1"/>
      <w:numFmt w:val="lowerLetter"/>
      <w:lvlText w:val="%5)"/>
      <w:lvlJc w:val="left"/>
      <w:pPr>
        <w:ind w:left="2100" w:hanging="420"/>
      </w:pPr>
    </w:lvl>
    <w:lvl w:ilvl="5" w:tplc="8AE88BBA" w:tentative="1">
      <w:start w:val="1"/>
      <w:numFmt w:val="lowerRoman"/>
      <w:lvlText w:val="%6."/>
      <w:lvlJc w:val="right"/>
      <w:pPr>
        <w:ind w:left="2520" w:hanging="420"/>
      </w:pPr>
    </w:lvl>
    <w:lvl w:ilvl="6" w:tplc="DA72F31C" w:tentative="1">
      <w:start w:val="1"/>
      <w:numFmt w:val="decimal"/>
      <w:lvlText w:val="%7."/>
      <w:lvlJc w:val="left"/>
      <w:pPr>
        <w:ind w:left="2940" w:hanging="420"/>
      </w:pPr>
    </w:lvl>
    <w:lvl w:ilvl="7" w:tplc="2A460BC6" w:tentative="1">
      <w:start w:val="1"/>
      <w:numFmt w:val="lowerLetter"/>
      <w:lvlText w:val="%8)"/>
      <w:lvlJc w:val="left"/>
      <w:pPr>
        <w:ind w:left="3360" w:hanging="420"/>
      </w:pPr>
    </w:lvl>
    <w:lvl w:ilvl="8" w:tplc="31026EE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B885150"/>
    <w:multiLevelType w:val="multilevel"/>
    <w:tmpl w:val="872ACA3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lvlText w:val="%2."/>
      <w:lvlJc w:val="left"/>
      <w:pPr>
        <w:ind w:left="1995" w:firstLine="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nothing"/>
      <w:lvlText w:val="%1%2.%3　"/>
      <w:lvlJc w:val="left"/>
      <w:pPr>
        <w:ind w:left="1440" w:firstLine="0"/>
      </w:pPr>
      <w:rPr>
        <w:rFonts w:ascii="黑体" w:eastAsia="黑体" w:hAnsi="黑体" w:cs="Times New Roman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%2.%3.%4　"/>
      <w:lvlJc w:val="left"/>
      <w:pPr>
        <w:ind w:left="142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17"/>
  </w:num>
  <w:num w:numId="2">
    <w:abstractNumId w:val="5"/>
  </w:num>
  <w:num w:numId="3">
    <w:abstractNumId w:val="17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</w:num>
  <w:num w:numId="6">
    <w:abstractNumId w:val="8"/>
  </w:num>
  <w:num w:numId="7">
    <w:abstractNumId w:val="6"/>
  </w:num>
  <w:num w:numId="8">
    <w:abstractNumId w:val="4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8"/>
  </w:num>
  <w:num w:numId="14">
    <w:abstractNumId w:val="17"/>
  </w:num>
  <w:num w:numId="15">
    <w:abstractNumId w:val="17"/>
  </w:num>
  <w:num w:numId="16">
    <w:abstractNumId w:val="2"/>
  </w:num>
  <w:num w:numId="17">
    <w:abstractNumId w:val="13"/>
  </w:num>
  <w:num w:numId="18">
    <w:abstractNumId w:val="16"/>
  </w:num>
  <w:num w:numId="19">
    <w:abstractNumId w:val="17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1"/>
  </w:num>
  <w:num w:numId="24">
    <w:abstractNumId w:val="19"/>
  </w:num>
  <w:num w:numId="25">
    <w:abstractNumId w:val="7"/>
  </w:num>
  <w:num w:numId="26">
    <w:abstractNumId w:val="15"/>
  </w:num>
  <w:num w:numId="27">
    <w:abstractNumId w:val="14"/>
  </w:num>
  <w:num w:numId="28">
    <w:abstractNumId w:val="17"/>
  </w:num>
  <w:num w:numId="29">
    <w:abstractNumId w:val="17"/>
  </w:num>
  <w:num w:numId="30">
    <w:abstractNumId w:val="0"/>
  </w:num>
  <w:num w:numId="31">
    <w:abstractNumId w:val="3"/>
  </w:num>
  <w:num w:numId="32">
    <w:abstractNumId w:val="1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evenAndOddHeaders/>
  <w:drawingGridHorizontalSpacing w:val="120"/>
  <w:drawingGridVerticalSpacing w:val="159"/>
  <w:displayHorizontalDrawingGridEvery w:val="0"/>
  <w:displayVerticalDrawingGridEvery w:val="2"/>
  <w:characterSpacingControl w:val="compressPunctuation"/>
  <w:hdrShapeDefaults>
    <o:shapedefaults v:ext="edit" spidmax="1136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F05"/>
    <w:rsid w:val="0000075C"/>
    <w:rsid w:val="000009C4"/>
    <w:rsid w:val="00000DC7"/>
    <w:rsid w:val="00003572"/>
    <w:rsid w:val="000038F4"/>
    <w:rsid w:val="00006F29"/>
    <w:rsid w:val="00011393"/>
    <w:rsid w:val="000116BD"/>
    <w:rsid w:val="00011DC8"/>
    <w:rsid w:val="000137E0"/>
    <w:rsid w:val="00016F9D"/>
    <w:rsid w:val="00021E33"/>
    <w:rsid w:val="00024E1C"/>
    <w:rsid w:val="000303CB"/>
    <w:rsid w:val="00030777"/>
    <w:rsid w:val="00031974"/>
    <w:rsid w:val="00032A7C"/>
    <w:rsid w:val="0003463F"/>
    <w:rsid w:val="00034A64"/>
    <w:rsid w:val="00034B69"/>
    <w:rsid w:val="00034FF7"/>
    <w:rsid w:val="00035A50"/>
    <w:rsid w:val="00040E8D"/>
    <w:rsid w:val="0004113D"/>
    <w:rsid w:val="000425CE"/>
    <w:rsid w:val="000433B8"/>
    <w:rsid w:val="000442D5"/>
    <w:rsid w:val="00050AC8"/>
    <w:rsid w:val="00052FE6"/>
    <w:rsid w:val="000552E0"/>
    <w:rsid w:val="00055676"/>
    <w:rsid w:val="00055B28"/>
    <w:rsid w:val="000565C8"/>
    <w:rsid w:val="000571DC"/>
    <w:rsid w:val="000605A0"/>
    <w:rsid w:val="000619F9"/>
    <w:rsid w:val="00063FF7"/>
    <w:rsid w:val="000655D3"/>
    <w:rsid w:val="0006592A"/>
    <w:rsid w:val="00071780"/>
    <w:rsid w:val="0007207F"/>
    <w:rsid w:val="0007420F"/>
    <w:rsid w:val="00074BD4"/>
    <w:rsid w:val="000776ED"/>
    <w:rsid w:val="00081A99"/>
    <w:rsid w:val="00081B55"/>
    <w:rsid w:val="00081D8F"/>
    <w:rsid w:val="00082521"/>
    <w:rsid w:val="000851D8"/>
    <w:rsid w:val="00087D12"/>
    <w:rsid w:val="000955E5"/>
    <w:rsid w:val="000967F3"/>
    <w:rsid w:val="00096F2D"/>
    <w:rsid w:val="000A1084"/>
    <w:rsid w:val="000A3C6D"/>
    <w:rsid w:val="000A6174"/>
    <w:rsid w:val="000A7BE3"/>
    <w:rsid w:val="000B170A"/>
    <w:rsid w:val="000B3FD8"/>
    <w:rsid w:val="000B509D"/>
    <w:rsid w:val="000B635B"/>
    <w:rsid w:val="000B718B"/>
    <w:rsid w:val="000C2485"/>
    <w:rsid w:val="000C26C8"/>
    <w:rsid w:val="000C28DE"/>
    <w:rsid w:val="000C28E9"/>
    <w:rsid w:val="000C3E7C"/>
    <w:rsid w:val="000C4FD5"/>
    <w:rsid w:val="000C5693"/>
    <w:rsid w:val="000C6AAD"/>
    <w:rsid w:val="000C7FB4"/>
    <w:rsid w:val="000D1483"/>
    <w:rsid w:val="000D327B"/>
    <w:rsid w:val="000D4AC2"/>
    <w:rsid w:val="000D5CD5"/>
    <w:rsid w:val="000D6ED3"/>
    <w:rsid w:val="000D6F30"/>
    <w:rsid w:val="000E099F"/>
    <w:rsid w:val="000E1065"/>
    <w:rsid w:val="000E1360"/>
    <w:rsid w:val="000E3C82"/>
    <w:rsid w:val="000E5D7F"/>
    <w:rsid w:val="000E7DF5"/>
    <w:rsid w:val="000F08A3"/>
    <w:rsid w:val="000F09A0"/>
    <w:rsid w:val="000F0A11"/>
    <w:rsid w:val="000F0D1D"/>
    <w:rsid w:val="000F25EE"/>
    <w:rsid w:val="000F29ED"/>
    <w:rsid w:val="000F324C"/>
    <w:rsid w:val="000F3495"/>
    <w:rsid w:val="000F4106"/>
    <w:rsid w:val="000F721D"/>
    <w:rsid w:val="000F7C2D"/>
    <w:rsid w:val="001007F6"/>
    <w:rsid w:val="00101714"/>
    <w:rsid w:val="0010287E"/>
    <w:rsid w:val="00103B64"/>
    <w:rsid w:val="00103D2B"/>
    <w:rsid w:val="00104DE5"/>
    <w:rsid w:val="00104FE1"/>
    <w:rsid w:val="001057A9"/>
    <w:rsid w:val="00105D52"/>
    <w:rsid w:val="001062A5"/>
    <w:rsid w:val="00107180"/>
    <w:rsid w:val="00110755"/>
    <w:rsid w:val="00110939"/>
    <w:rsid w:val="0011272F"/>
    <w:rsid w:val="00112C19"/>
    <w:rsid w:val="00113E9D"/>
    <w:rsid w:val="00115857"/>
    <w:rsid w:val="00117BDB"/>
    <w:rsid w:val="00122FA4"/>
    <w:rsid w:val="00126D16"/>
    <w:rsid w:val="001338A1"/>
    <w:rsid w:val="00134415"/>
    <w:rsid w:val="00136ECA"/>
    <w:rsid w:val="001372AB"/>
    <w:rsid w:val="00137864"/>
    <w:rsid w:val="001400C5"/>
    <w:rsid w:val="001404EB"/>
    <w:rsid w:val="00141472"/>
    <w:rsid w:val="00141C4D"/>
    <w:rsid w:val="00143772"/>
    <w:rsid w:val="001444FD"/>
    <w:rsid w:val="0014494C"/>
    <w:rsid w:val="0014525A"/>
    <w:rsid w:val="001453FC"/>
    <w:rsid w:val="0015009E"/>
    <w:rsid w:val="00150349"/>
    <w:rsid w:val="001558B3"/>
    <w:rsid w:val="00156856"/>
    <w:rsid w:val="00156E23"/>
    <w:rsid w:val="00157955"/>
    <w:rsid w:val="00160A8B"/>
    <w:rsid w:val="00160AE2"/>
    <w:rsid w:val="00162B5A"/>
    <w:rsid w:val="00163B6D"/>
    <w:rsid w:val="00165447"/>
    <w:rsid w:val="00165F05"/>
    <w:rsid w:val="001660E3"/>
    <w:rsid w:val="00167F5D"/>
    <w:rsid w:val="0017017B"/>
    <w:rsid w:val="001704D3"/>
    <w:rsid w:val="001751CC"/>
    <w:rsid w:val="00175615"/>
    <w:rsid w:val="0018026F"/>
    <w:rsid w:val="00182A6D"/>
    <w:rsid w:val="00186D7C"/>
    <w:rsid w:val="00186EEC"/>
    <w:rsid w:val="001909A4"/>
    <w:rsid w:val="00191A3B"/>
    <w:rsid w:val="001972CE"/>
    <w:rsid w:val="001A25B5"/>
    <w:rsid w:val="001A5909"/>
    <w:rsid w:val="001A6992"/>
    <w:rsid w:val="001A6A7A"/>
    <w:rsid w:val="001A7876"/>
    <w:rsid w:val="001B16C0"/>
    <w:rsid w:val="001B42F4"/>
    <w:rsid w:val="001B45D0"/>
    <w:rsid w:val="001C5CC0"/>
    <w:rsid w:val="001C5D16"/>
    <w:rsid w:val="001D0250"/>
    <w:rsid w:val="001D2E97"/>
    <w:rsid w:val="001D4758"/>
    <w:rsid w:val="001D59D4"/>
    <w:rsid w:val="001E022C"/>
    <w:rsid w:val="001E0DA3"/>
    <w:rsid w:val="001E12E1"/>
    <w:rsid w:val="001E175C"/>
    <w:rsid w:val="001E1F6D"/>
    <w:rsid w:val="001E2B41"/>
    <w:rsid w:val="001E3E12"/>
    <w:rsid w:val="001E6EF0"/>
    <w:rsid w:val="001E7628"/>
    <w:rsid w:val="001F00D8"/>
    <w:rsid w:val="001F1951"/>
    <w:rsid w:val="001F290B"/>
    <w:rsid w:val="001F3FB5"/>
    <w:rsid w:val="001F4D79"/>
    <w:rsid w:val="001F4DDF"/>
    <w:rsid w:val="001F5AEB"/>
    <w:rsid w:val="00200118"/>
    <w:rsid w:val="00200AFC"/>
    <w:rsid w:val="00203D07"/>
    <w:rsid w:val="00206550"/>
    <w:rsid w:val="002103D6"/>
    <w:rsid w:val="002128ED"/>
    <w:rsid w:val="002133ED"/>
    <w:rsid w:val="0022443C"/>
    <w:rsid w:val="002260BA"/>
    <w:rsid w:val="00227359"/>
    <w:rsid w:val="00227671"/>
    <w:rsid w:val="00230ED3"/>
    <w:rsid w:val="002327B8"/>
    <w:rsid w:val="0023549E"/>
    <w:rsid w:val="00235709"/>
    <w:rsid w:val="00236019"/>
    <w:rsid w:val="00236CEC"/>
    <w:rsid w:val="0024527F"/>
    <w:rsid w:val="0024772E"/>
    <w:rsid w:val="0024798F"/>
    <w:rsid w:val="002479F2"/>
    <w:rsid w:val="00253CC4"/>
    <w:rsid w:val="00256242"/>
    <w:rsid w:val="00256BED"/>
    <w:rsid w:val="0026173E"/>
    <w:rsid w:val="002621AF"/>
    <w:rsid w:val="00263774"/>
    <w:rsid w:val="002638D2"/>
    <w:rsid w:val="00263D3A"/>
    <w:rsid w:val="00264F7B"/>
    <w:rsid w:val="00265C54"/>
    <w:rsid w:val="002664FD"/>
    <w:rsid w:val="002667EF"/>
    <w:rsid w:val="00267110"/>
    <w:rsid w:val="00267961"/>
    <w:rsid w:val="00267FE4"/>
    <w:rsid w:val="00270882"/>
    <w:rsid w:val="0027108A"/>
    <w:rsid w:val="00271389"/>
    <w:rsid w:val="00272155"/>
    <w:rsid w:val="00273D89"/>
    <w:rsid w:val="00282304"/>
    <w:rsid w:val="00282AE5"/>
    <w:rsid w:val="00282ED6"/>
    <w:rsid w:val="00284824"/>
    <w:rsid w:val="002861B7"/>
    <w:rsid w:val="00287BB4"/>
    <w:rsid w:val="00291732"/>
    <w:rsid w:val="002917FB"/>
    <w:rsid w:val="00291F1F"/>
    <w:rsid w:val="00292414"/>
    <w:rsid w:val="002929E5"/>
    <w:rsid w:val="00293F45"/>
    <w:rsid w:val="00296548"/>
    <w:rsid w:val="00296C0E"/>
    <w:rsid w:val="002A36FF"/>
    <w:rsid w:val="002A6931"/>
    <w:rsid w:val="002A76B3"/>
    <w:rsid w:val="002B1228"/>
    <w:rsid w:val="002B1510"/>
    <w:rsid w:val="002B286E"/>
    <w:rsid w:val="002B3F16"/>
    <w:rsid w:val="002B4CF4"/>
    <w:rsid w:val="002B4D6E"/>
    <w:rsid w:val="002B4EAB"/>
    <w:rsid w:val="002B684D"/>
    <w:rsid w:val="002B6A11"/>
    <w:rsid w:val="002B7A52"/>
    <w:rsid w:val="002C0766"/>
    <w:rsid w:val="002C0BC0"/>
    <w:rsid w:val="002C0C55"/>
    <w:rsid w:val="002C2B38"/>
    <w:rsid w:val="002C6770"/>
    <w:rsid w:val="002C69B7"/>
    <w:rsid w:val="002C6EA2"/>
    <w:rsid w:val="002D46EA"/>
    <w:rsid w:val="002E21B8"/>
    <w:rsid w:val="002E288E"/>
    <w:rsid w:val="002E3CBF"/>
    <w:rsid w:val="002E4521"/>
    <w:rsid w:val="002E4A20"/>
    <w:rsid w:val="002E57FE"/>
    <w:rsid w:val="002E58A8"/>
    <w:rsid w:val="002E59C8"/>
    <w:rsid w:val="002F093F"/>
    <w:rsid w:val="002F1894"/>
    <w:rsid w:val="002F3584"/>
    <w:rsid w:val="002F3665"/>
    <w:rsid w:val="002F5DEB"/>
    <w:rsid w:val="002F715B"/>
    <w:rsid w:val="002F7BDB"/>
    <w:rsid w:val="00300154"/>
    <w:rsid w:val="00301911"/>
    <w:rsid w:val="003022C9"/>
    <w:rsid w:val="0030273B"/>
    <w:rsid w:val="0030337F"/>
    <w:rsid w:val="003054E8"/>
    <w:rsid w:val="00306EDC"/>
    <w:rsid w:val="00307907"/>
    <w:rsid w:val="003127B7"/>
    <w:rsid w:val="003138D8"/>
    <w:rsid w:val="003162F5"/>
    <w:rsid w:val="00321450"/>
    <w:rsid w:val="003218E2"/>
    <w:rsid w:val="00325E72"/>
    <w:rsid w:val="0032650B"/>
    <w:rsid w:val="00326636"/>
    <w:rsid w:val="00327FD2"/>
    <w:rsid w:val="00330A34"/>
    <w:rsid w:val="00330DC6"/>
    <w:rsid w:val="003311F2"/>
    <w:rsid w:val="003320A4"/>
    <w:rsid w:val="003324F0"/>
    <w:rsid w:val="00332CDA"/>
    <w:rsid w:val="00333A57"/>
    <w:rsid w:val="00335BAA"/>
    <w:rsid w:val="00336AA8"/>
    <w:rsid w:val="0034367A"/>
    <w:rsid w:val="00345012"/>
    <w:rsid w:val="0034558A"/>
    <w:rsid w:val="00346779"/>
    <w:rsid w:val="00347632"/>
    <w:rsid w:val="00350017"/>
    <w:rsid w:val="003512B6"/>
    <w:rsid w:val="00352CEC"/>
    <w:rsid w:val="003541A7"/>
    <w:rsid w:val="00355A7F"/>
    <w:rsid w:val="00357CEE"/>
    <w:rsid w:val="00360DD3"/>
    <w:rsid w:val="00362BDA"/>
    <w:rsid w:val="003630CA"/>
    <w:rsid w:val="003669F4"/>
    <w:rsid w:val="00372753"/>
    <w:rsid w:val="00373F14"/>
    <w:rsid w:val="00374E09"/>
    <w:rsid w:val="00383F08"/>
    <w:rsid w:val="00384FB4"/>
    <w:rsid w:val="00385F99"/>
    <w:rsid w:val="00391C4B"/>
    <w:rsid w:val="00393C91"/>
    <w:rsid w:val="003942F2"/>
    <w:rsid w:val="00395368"/>
    <w:rsid w:val="0039562D"/>
    <w:rsid w:val="003977DE"/>
    <w:rsid w:val="003A055F"/>
    <w:rsid w:val="003A0FC2"/>
    <w:rsid w:val="003A4E56"/>
    <w:rsid w:val="003B24C4"/>
    <w:rsid w:val="003B4076"/>
    <w:rsid w:val="003B45C3"/>
    <w:rsid w:val="003B47CC"/>
    <w:rsid w:val="003B50FD"/>
    <w:rsid w:val="003B770C"/>
    <w:rsid w:val="003C30A7"/>
    <w:rsid w:val="003C357B"/>
    <w:rsid w:val="003C4771"/>
    <w:rsid w:val="003C6E5A"/>
    <w:rsid w:val="003C740B"/>
    <w:rsid w:val="003D2D39"/>
    <w:rsid w:val="003D3B54"/>
    <w:rsid w:val="003D6890"/>
    <w:rsid w:val="003D6C81"/>
    <w:rsid w:val="003E0ADB"/>
    <w:rsid w:val="003E2DE4"/>
    <w:rsid w:val="003E3078"/>
    <w:rsid w:val="003E3625"/>
    <w:rsid w:val="003E5D97"/>
    <w:rsid w:val="003E6CFB"/>
    <w:rsid w:val="003E7AEE"/>
    <w:rsid w:val="003E7B3B"/>
    <w:rsid w:val="003F0CBD"/>
    <w:rsid w:val="003F1458"/>
    <w:rsid w:val="003F146D"/>
    <w:rsid w:val="003F15DE"/>
    <w:rsid w:val="003F3006"/>
    <w:rsid w:val="003F4584"/>
    <w:rsid w:val="004045E5"/>
    <w:rsid w:val="00407344"/>
    <w:rsid w:val="00412607"/>
    <w:rsid w:val="00412865"/>
    <w:rsid w:val="00412D83"/>
    <w:rsid w:val="00412E5B"/>
    <w:rsid w:val="0041356E"/>
    <w:rsid w:val="00416F98"/>
    <w:rsid w:val="004174A8"/>
    <w:rsid w:val="004174B1"/>
    <w:rsid w:val="00417B33"/>
    <w:rsid w:val="00420D60"/>
    <w:rsid w:val="00423248"/>
    <w:rsid w:val="00427D88"/>
    <w:rsid w:val="004301E1"/>
    <w:rsid w:val="0043262E"/>
    <w:rsid w:val="00432807"/>
    <w:rsid w:val="00434375"/>
    <w:rsid w:val="00434513"/>
    <w:rsid w:val="00436057"/>
    <w:rsid w:val="00437A11"/>
    <w:rsid w:val="00441070"/>
    <w:rsid w:val="00444BFB"/>
    <w:rsid w:val="00446EAA"/>
    <w:rsid w:val="00451BDF"/>
    <w:rsid w:val="00452211"/>
    <w:rsid w:val="00452410"/>
    <w:rsid w:val="004543B2"/>
    <w:rsid w:val="00455BDA"/>
    <w:rsid w:val="00455DC8"/>
    <w:rsid w:val="00455DDD"/>
    <w:rsid w:val="0045662A"/>
    <w:rsid w:val="00456CF9"/>
    <w:rsid w:val="00461161"/>
    <w:rsid w:val="004632D9"/>
    <w:rsid w:val="004637A2"/>
    <w:rsid w:val="00465F07"/>
    <w:rsid w:val="004668CA"/>
    <w:rsid w:val="00470968"/>
    <w:rsid w:val="00470D56"/>
    <w:rsid w:val="00471831"/>
    <w:rsid w:val="00471867"/>
    <w:rsid w:val="00472D69"/>
    <w:rsid w:val="00472F92"/>
    <w:rsid w:val="004757F4"/>
    <w:rsid w:val="00475CF9"/>
    <w:rsid w:val="00477723"/>
    <w:rsid w:val="00477C3E"/>
    <w:rsid w:val="004809B5"/>
    <w:rsid w:val="00482808"/>
    <w:rsid w:val="00482C88"/>
    <w:rsid w:val="00482ED5"/>
    <w:rsid w:val="0048569A"/>
    <w:rsid w:val="0048616C"/>
    <w:rsid w:val="0048635C"/>
    <w:rsid w:val="004936A1"/>
    <w:rsid w:val="00494B42"/>
    <w:rsid w:val="00496904"/>
    <w:rsid w:val="00497C86"/>
    <w:rsid w:val="00497FC6"/>
    <w:rsid w:val="004A0503"/>
    <w:rsid w:val="004A073C"/>
    <w:rsid w:val="004A0AE4"/>
    <w:rsid w:val="004A2E53"/>
    <w:rsid w:val="004A3204"/>
    <w:rsid w:val="004A43CA"/>
    <w:rsid w:val="004A4AF3"/>
    <w:rsid w:val="004A4D17"/>
    <w:rsid w:val="004A76FE"/>
    <w:rsid w:val="004B487B"/>
    <w:rsid w:val="004B4C49"/>
    <w:rsid w:val="004B6C22"/>
    <w:rsid w:val="004B6F4F"/>
    <w:rsid w:val="004B7FCC"/>
    <w:rsid w:val="004C0A7E"/>
    <w:rsid w:val="004C4559"/>
    <w:rsid w:val="004C4E9D"/>
    <w:rsid w:val="004C5171"/>
    <w:rsid w:val="004C68FC"/>
    <w:rsid w:val="004D0956"/>
    <w:rsid w:val="004D1867"/>
    <w:rsid w:val="004D43FB"/>
    <w:rsid w:val="004D55D6"/>
    <w:rsid w:val="004D5955"/>
    <w:rsid w:val="004D6582"/>
    <w:rsid w:val="004D685E"/>
    <w:rsid w:val="004E11D8"/>
    <w:rsid w:val="004E1770"/>
    <w:rsid w:val="004E3822"/>
    <w:rsid w:val="004E3DB2"/>
    <w:rsid w:val="004E402D"/>
    <w:rsid w:val="004E5158"/>
    <w:rsid w:val="004E63D8"/>
    <w:rsid w:val="004E6F0D"/>
    <w:rsid w:val="004F0050"/>
    <w:rsid w:val="004F096B"/>
    <w:rsid w:val="004F393B"/>
    <w:rsid w:val="004F4773"/>
    <w:rsid w:val="004F5343"/>
    <w:rsid w:val="004F606A"/>
    <w:rsid w:val="00500040"/>
    <w:rsid w:val="0050169E"/>
    <w:rsid w:val="00501983"/>
    <w:rsid w:val="00502F58"/>
    <w:rsid w:val="005054E0"/>
    <w:rsid w:val="00511473"/>
    <w:rsid w:val="00512588"/>
    <w:rsid w:val="00514A51"/>
    <w:rsid w:val="00514F77"/>
    <w:rsid w:val="005203E1"/>
    <w:rsid w:val="0052285F"/>
    <w:rsid w:val="0052513E"/>
    <w:rsid w:val="00527D44"/>
    <w:rsid w:val="00530CBC"/>
    <w:rsid w:val="00531749"/>
    <w:rsid w:val="00533FEC"/>
    <w:rsid w:val="005364FE"/>
    <w:rsid w:val="005368D8"/>
    <w:rsid w:val="005406A3"/>
    <w:rsid w:val="00540963"/>
    <w:rsid w:val="00541A24"/>
    <w:rsid w:val="00541A2E"/>
    <w:rsid w:val="00544D03"/>
    <w:rsid w:val="00545015"/>
    <w:rsid w:val="00545960"/>
    <w:rsid w:val="00550305"/>
    <w:rsid w:val="00550435"/>
    <w:rsid w:val="00550E44"/>
    <w:rsid w:val="005512D4"/>
    <w:rsid w:val="00551CAB"/>
    <w:rsid w:val="0055216E"/>
    <w:rsid w:val="00552AEF"/>
    <w:rsid w:val="00555574"/>
    <w:rsid w:val="00556FBE"/>
    <w:rsid w:val="0055757B"/>
    <w:rsid w:val="00561325"/>
    <w:rsid w:val="00561E4F"/>
    <w:rsid w:val="005626B6"/>
    <w:rsid w:val="005655A7"/>
    <w:rsid w:val="00565ACC"/>
    <w:rsid w:val="0057087D"/>
    <w:rsid w:val="00570A81"/>
    <w:rsid w:val="005723AE"/>
    <w:rsid w:val="00573149"/>
    <w:rsid w:val="005768DE"/>
    <w:rsid w:val="005837AF"/>
    <w:rsid w:val="0058573D"/>
    <w:rsid w:val="00591504"/>
    <w:rsid w:val="00591F08"/>
    <w:rsid w:val="0059344D"/>
    <w:rsid w:val="0059576E"/>
    <w:rsid w:val="005A0358"/>
    <w:rsid w:val="005A0F55"/>
    <w:rsid w:val="005A2847"/>
    <w:rsid w:val="005A304F"/>
    <w:rsid w:val="005A47B4"/>
    <w:rsid w:val="005A53FC"/>
    <w:rsid w:val="005A78DE"/>
    <w:rsid w:val="005B0794"/>
    <w:rsid w:val="005B1AEB"/>
    <w:rsid w:val="005B21BB"/>
    <w:rsid w:val="005B2D6D"/>
    <w:rsid w:val="005B2F0D"/>
    <w:rsid w:val="005B41FB"/>
    <w:rsid w:val="005B55FD"/>
    <w:rsid w:val="005C04E7"/>
    <w:rsid w:val="005C07B0"/>
    <w:rsid w:val="005C3D7E"/>
    <w:rsid w:val="005C4769"/>
    <w:rsid w:val="005C4A96"/>
    <w:rsid w:val="005C5CC0"/>
    <w:rsid w:val="005C7D5B"/>
    <w:rsid w:val="005D0FC6"/>
    <w:rsid w:val="005D332A"/>
    <w:rsid w:val="005D54FA"/>
    <w:rsid w:val="005D5C2D"/>
    <w:rsid w:val="005D7FBC"/>
    <w:rsid w:val="005E1A79"/>
    <w:rsid w:val="005E2F09"/>
    <w:rsid w:val="005E3D77"/>
    <w:rsid w:val="005E5B36"/>
    <w:rsid w:val="005E5E12"/>
    <w:rsid w:val="005E6C1D"/>
    <w:rsid w:val="005F1584"/>
    <w:rsid w:val="005F3D9B"/>
    <w:rsid w:val="005F7ED2"/>
    <w:rsid w:val="00600AD0"/>
    <w:rsid w:val="00601A6B"/>
    <w:rsid w:val="00602BF0"/>
    <w:rsid w:val="00603998"/>
    <w:rsid w:val="0060632F"/>
    <w:rsid w:val="00606E2E"/>
    <w:rsid w:val="00607F07"/>
    <w:rsid w:val="00616EEC"/>
    <w:rsid w:val="006172E0"/>
    <w:rsid w:val="00621A47"/>
    <w:rsid w:val="00623155"/>
    <w:rsid w:val="00623E6B"/>
    <w:rsid w:val="00623F96"/>
    <w:rsid w:val="0062421A"/>
    <w:rsid w:val="00624B10"/>
    <w:rsid w:val="00625856"/>
    <w:rsid w:val="00625A88"/>
    <w:rsid w:val="00626912"/>
    <w:rsid w:val="0063160D"/>
    <w:rsid w:val="006343C3"/>
    <w:rsid w:val="006346BB"/>
    <w:rsid w:val="006348CE"/>
    <w:rsid w:val="006363A9"/>
    <w:rsid w:val="00636F58"/>
    <w:rsid w:val="00640A58"/>
    <w:rsid w:val="006448B3"/>
    <w:rsid w:val="00644C37"/>
    <w:rsid w:val="00646FFF"/>
    <w:rsid w:val="00647C79"/>
    <w:rsid w:val="00650FDB"/>
    <w:rsid w:val="0065615B"/>
    <w:rsid w:val="00656A4A"/>
    <w:rsid w:val="00657E08"/>
    <w:rsid w:val="00664166"/>
    <w:rsid w:val="00664992"/>
    <w:rsid w:val="00664A17"/>
    <w:rsid w:val="00665630"/>
    <w:rsid w:val="00666713"/>
    <w:rsid w:val="0067157E"/>
    <w:rsid w:val="00671FBE"/>
    <w:rsid w:val="00673328"/>
    <w:rsid w:val="00680945"/>
    <w:rsid w:val="00680999"/>
    <w:rsid w:val="00681D03"/>
    <w:rsid w:val="006827DF"/>
    <w:rsid w:val="00682C47"/>
    <w:rsid w:val="00683FD1"/>
    <w:rsid w:val="006843E8"/>
    <w:rsid w:val="00686551"/>
    <w:rsid w:val="00686898"/>
    <w:rsid w:val="00690590"/>
    <w:rsid w:val="006915A3"/>
    <w:rsid w:val="00691DEC"/>
    <w:rsid w:val="0069246C"/>
    <w:rsid w:val="00692821"/>
    <w:rsid w:val="00692CD4"/>
    <w:rsid w:val="00693B4E"/>
    <w:rsid w:val="00693D60"/>
    <w:rsid w:val="006941E3"/>
    <w:rsid w:val="006955BC"/>
    <w:rsid w:val="006967FF"/>
    <w:rsid w:val="006A05D3"/>
    <w:rsid w:val="006A0AA5"/>
    <w:rsid w:val="006A232F"/>
    <w:rsid w:val="006A709F"/>
    <w:rsid w:val="006B7BAD"/>
    <w:rsid w:val="006C0F9A"/>
    <w:rsid w:val="006C190D"/>
    <w:rsid w:val="006C2C87"/>
    <w:rsid w:val="006C342B"/>
    <w:rsid w:val="006C60D8"/>
    <w:rsid w:val="006D04D8"/>
    <w:rsid w:val="006D21AE"/>
    <w:rsid w:val="006D2462"/>
    <w:rsid w:val="006D2888"/>
    <w:rsid w:val="006D2E71"/>
    <w:rsid w:val="006D48C3"/>
    <w:rsid w:val="006D4FAE"/>
    <w:rsid w:val="006D510C"/>
    <w:rsid w:val="006D5393"/>
    <w:rsid w:val="006D551A"/>
    <w:rsid w:val="006D637D"/>
    <w:rsid w:val="006D73E7"/>
    <w:rsid w:val="006D7B05"/>
    <w:rsid w:val="006E0EDF"/>
    <w:rsid w:val="006E107B"/>
    <w:rsid w:val="006E37AC"/>
    <w:rsid w:val="006E5FCD"/>
    <w:rsid w:val="006E783C"/>
    <w:rsid w:val="006F0C11"/>
    <w:rsid w:val="006F3324"/>
    <w:rsid w:val="006F3995"/>
    <w:rsid w:val="006F42AC"/>
    <w:rsid w:val="007022CD"/>
    <w:rsid w:val="00702EB9"/>
    <w:rsid w:val="0070405C"/>
    <w:rsid w:val="007074B9"/>
    <w:rsid w:val="00710BE9"/>
    <w:rsid w:val="007119B2"/>
    <w:rsid w:val="00714D82"/>
    <w:rsid w:val="00715EF4"/>
    <w:rsid w:val="00716F1D"/>
    <w:rsid w:val="00720275"/>
    <w:rsid w:val="007209F1"/>
    <w:rsid w:val="00721078"/>
    <w:rsid w:val="007273B2"/>
    <w:rsid w:val="007278CC"/>
    <w:rsid w:val="00730645"/>
    <w:rsid w:val="00734E3E"/>
    <w:rsid w:val="00735B07"/>
    <w:rsid w:val="0073680C"/>
    <w:rsid w:val="007375A9"/>
    <w:rsid w:val="007413DC"/>
    <w:rsid w:val="007425D0"/>
    <w:rsid w:val="00745534"/>
    <w:rsid w:val="0074573B"/>
    <w:rsid w:val="00746AE5"/>
    <w:rsid w:val="00750318"/>
    <w:rsid w:val="007510C4"/>
    <w:rsid w:val="00751149"/>
    <w:rsid w:val="007526C1"/>
    <w:rsid w:val="00757210"/>
    <w:rsid w:val="007574EF"/>
    <w:rsid w:val="007576A5"/>
    <w:rsid w:val="00760C0D"/>
    <w:rsid w:val="0076285E"/>
    <w:rsid w:val="00764A57"/>
    <w:rsid w:val="007673D5"/>
    <w:rsid w:val="0077193D"/>
    <w:rsid w:val="00772638"/>
    <w:rsid w:val="00773A18"/>
    <w:rsid w:val="00774D01"/>
    <w:rsid w:val="00774D87"/>
    <w:rsid w:val="0077622A"/>
    <w:rsid w:val="007767E0"/>
    <w:rsid w:val="00776979"/>
    <w:rsid w:val="00777EDB"/>
    <w:rsid w:val="00777FF7"/>
    <w:rsid w:val="00783529"/>
    <w:rsid w:val="007852FA"/>
    <w:rsid w:val="00787678"/>
    <w:rsid w:val="007903B8"/>
    <w:rsid w:val="007904B9"/>
    <w:rsid w:val="007959FE"/>
    <w:rsid w:val="0079693F"/>
    <w:rsid w:val="007A537A"/>
    <w:rsid w:val="007A6FA0"/>
    <w:rsid w:val="007B0591"/>
    <w:rsid w:val="007B1907"/>
    <w:rsid w:val="007B2C53"/>
    <w:rsid w:val="007B2C87"/>
    <w:rsid w:val="007B4260"/>
    <w:rsid w:val="007B4C86"/>
    <w:rsid w:val="007B692F"/>
    <w:rsid w:val="007B6E0C"/>
    <w:rsid w:val="007C02C1"/>
    <w:rsid w:val="007C0B99"/>
    <w:rsid w:val="007C2B32"/>
    <w:rsid w:val="007C2DCA"/>
    <w:rsid w:val="007C301A"/>
    <w:rsid w:val="007C54FE"/>
    <w:rsid w:val="007C61BC"/>
    <w:rsid w:val="007C70C6"/>
    <w:rsid w:val="007D08F8"/>
    <w:rsid w:val="007D3EAB"/>
    <w:rsid w:val="007D4C74"/>
    <w:rsid w:val="007D5992"/>
    <w:rsid w:val="007E1D98"/>
    <w:rsid w:val="007E48D5"/>
    <w:rsid w:val="007E51E5"/>
    <w:rsid w:val="007F124B"/>
    <w:rsid w:val="007F1473"/>
    <w:rsid w:val="007F27F3"/>
    <w:rsid w:val="007F2E55"/>
    <w:rsid w:val="00802824"/>
    <w:rsid w:val="008029E3"/>
    <w:rsid w:val="00802DA0"/>
    <w:rsid w:val="008033EB"/>
    <w:rsid w:val="00803BD9"/>
    <w:rsid w:val="00806847"/>
    <w:rsid w:val="00807880"/>
    <w:rsid w:val="00812290"/>
    <w:rsid w:val="00812476"/>
    <w:rsid w:val="00812E29"/>
    <w:rsid w:val="00812FE1"/>
    <w:rsid w:val="00815F16"/>
    <w:rsid w:val="00816CE5"/>
    <w:rsid w:val="00816FF4"/>
    <w:rsid w:val="00820F5F"/>
    <w:rsid w:val="008238C0"/>
    <w:rsid w:val="00824193"/>
    <w:rsid w:val="00826501"/>
    <w:rsid w:val="0082651E"/>
    <w:rsid w:val="008272AA"/>
    <w:rsid w:val="008276A0"/>
    <w:rsid w:val="00827AF9"/>
    <w:rsid w:val="00830974"/>
    <w:rsid w:val="00833063"/>
    <w:rsid w:val="008346BB"/>
    <w:rsid w:val="00835D5F"/>
    <w:rsid w:val="0083605B"/>
    <w:rsid w:val="00836B35"/>
    <w:rsid w:val="008371B5"/>
    <w:rsid w:val="00837E2B"/>
    <w:rsid w:val="00840C43"/>
    <w:rsid w:val="0084110D"/>
    <w:rsid w:val="00842D5F"/>
    <w:rsid w:val="008448CF"/>
    <w:rsid w:val="008456FF"/>
    <w:rsid w:val="008462D6"/>
    <w:rsid w:val="0084676F"/>
    <w:rsid w:val="00850BE2"/>
    <w:rsid w:val="00850F2D"/>
    <w:rsid w:val="00856B6B"/>
    <w:rsid w:val="0085720B"/>
    <w:rsid w:val="008572BD"/>
    <w:rsid w:val="008576DE"/>
    <w:rsid w:val="008579A1"/>
    <w:rsid w:val="008601F2"/>
    <w:rsid w:val="008608FF"/>
    <w:rsid w:val="00861D83"/>
    <w:rsid w:val="008622A9"/>
    <w:rsid w:val="00862540"/>
    <w:rsid w:val="008629B4"/>
    <w:rsid w:val="00863FC0"/>
    <w:rsid w:val="0086521C"/>
    <w:rsid w:val="00865950"/>
    <w:rsid w:val="008659A9"/>
    <w:rsid w:val="0086717C"/>
    <w:rsid w:val="0087030E"/>
    <w:rsid w:val="00871724"/>
    <w:rsid w:val="0087331A"/>
    <w:rsid w:val="0087415F"/>
    <w:rsid w:val="00876436"/>
    <w:rsid w:val="00876CAC"/>
    <w:rsid w:val="00882D3A"/>
    <w:rsid w:val="0088328B"/>
    <w:rsid w:val="008832FA"/>
    <w:rsid w:val="008870C1"/>
    <w:rsid w:val="00887764"/>
    <w:rsid w:val="00887F9C"/>
    <w:rsid w:val="0089062A"/>
    <w:rsid w:val="00893ABF"/>
    <w:rsid w:val="00893C73"/>
    <w:rsid w:val="00894A3D"/>
    <w:rsid w:val="0089577C"/>
    <w:rsid w:val="00895BFC"/>
    <w:rsid w:val="00895F30"/>
    <w:rsid w:val="0089610E"/>
    <w:rsid w:val="0089629C"/>
    <w:rsid w:val="008A5ECA"/>
    <w:rsid w:val="008A7AA3"/>
    <w:rsid w:val="008B2118"/>
    <w:rsid w:val="008B404C"/>
    <w:rsid w:val="008B6C91"/>
    <w:rsid w:val="008B7CCA"/>
    <w:rsid w:val="008C0208"/>
    <w:rsid w:val="008C2844"/>
    <w:rsid w:val="008C47CD"/>
    <w:rsid w:val="008D0BB1"/>
    <w:rsid w:val="008D0EB5"/>
    <w:rsid w:val="008D12CC"/>
    <w:rsid w:val="008D4669"/>
    <w:rsid w:val="008D52D8"/>
    <w:rsid w:val="008D5C4B"/>
    <w:rsid w:val="008D5D93"/>
    <w:rsid w:val="008D6055"/>
    <w:rsid w:val="008E0027"/>
    <w:rsid w:val="008E75E7"/>
    <w:rsid w:val="008E77D8"/>
    <w:rsid w:val="008F3C11"/>
    <w:rsid w:val="008F59F4"/>
    <w:rsid w:val="008F61C9"/>
    <w:rsid w:val="008F717F"/>
    <w:rsid w:val="00900A6A"/>
    <w:rsid w:val="00900D11"/>
    <w:rsid w:val="00902474"/>
    <w:rsid w:val="00902995"/>
    <w:rsid w:val="00905402"/>
    <w:rsid w:val="009055E8"/>
    <w:rsid w:val="009064D8"/>
    <w:rsid w:val="00906D9E"/>
    <w:rsid w:val="009131B8"/>
    <w:rsid w:val="009150C8"/>
    <w:rsid w:val="00916749"/>
    <w:rsid w:val="009171EA"/>
    <w:rsid w:val="0091758C"/>
    <w:rsid w:val="00920967"/>
    <w:rsid w:val="009219C9"/>
    <w:rsid w:val="00925A13"/>
    <w:rsid w:val="00925FC9"/>
    <w:rsid w:val="0092729E"/>
    <w:rsid w:val="009276E2"/>
    <w:rsid w:val="009277DB"/>
    <w:rsid w:val="00930876"/>
    <w:rsid w:val="00931ABD"/>
    <w:rsid w:val="009329C0"/>
    <w:rsid w:val="00932DC7"/>
    <w:rsid w:val="00932E1F"/>
    <w:rsid w:val="00934962"/>
    <w:rsid w:val="009350DB"/>
    <w:rsid w:val="00936D07"/>
    <w:rsid w:val="00941A76"/>
    <w:rsid w:val="00942C4A"/>
    <w:rsid w:val="00942CE6"/>
    <w:rsid w:val="00944A3E"/>
    <w:rsid w:val="00944EA3"/>
    <w:rsid w:val="00946253"/>
    <w:rsid w:val="00946D93"/>
    <w:rsid w:val="00952C9C"/>
    <w:rsid w:val="009545B9"/>
    <w:rsid w:val="0095694D"/>
    <w:rsid w:val="00956A14"/>
    <w:rsid w:val="0095741C"/>
    <w:rsid w:val="009611FD"/>
    <w:rsid w:val="0096333B"/>
    <w:rsid w:val="0096358C"/>
    <w:rsid w:val="00964DB5"/>
    <w:rsid w:val="00970E7A"/>
    <w:rsid w:val="00973252"/>
    <w:rsid w:val="00973EA8"/>
    <w:rsid w:val="00980351"/>
    <w:rsid w:val="00987BDF"/>
    <w:rsid w:val="00990929"/>
    <w:rsid w:val="00992BE8"/>
    <w:rsid w:val="00992C21"/>
    <w:rsid w:val="00993891"/>
    <w:rsid w:val="0099686E"/>
    <w:rsid w:val="00996DDA"/>
    <w:rsid w:val="009A05A7"/>
    <w:rsid w:val="009A072F"/>
    <w:rsid w:val="009A30A1"/>
    <w:rsid w:val="009A506A"/>
    <w:rsid w:val="009A7DCA"/>
    <w:rsid w:val="009A7E95"/>
    <w:rsid w:val="009B0D5D"/>
    <w:rsid w:val="009B1176"/>
    <w:rsid w:val="009B546B"/>
    <w:rsid w:val="009B6BB3"/>
    <w:rsid w:val="009B79B5"/>
    <w:rsid w:val="009C0456"/>
    <w:rsid w:val="009C0622"/>
    <w:rsid w:val="009C0EE1"/>
    <w:rsid w:val="009C1094"/>
    <w:rsid w:val="009C3A69"/>
    <w:rsid w:val="009C3F60"/>
    <w:rsid w:val="009C4C09"/>
    <w:rsid w:val="009C58DB"/>
    <w:rsid w:val="009C6F91"/>
    <w:rsid w:val="009C7B8A"/>
    <w:rsid w:val="009D0D20"/>
    <w:rsid w:val="009D2DC5"/>
    <w:rsid w:val="009D58F6"/>
    <w:rsid w:val="009D6CDE"/>
    <w:rsid w:val="009D761D"/>
    <w:rsid w:val="009E0AEB"/>
    <w:rsid w:val="009E1129"/>
    <w:rsid w:val="009E1555"/>
    <w:rsid w:val="009E2F1E"/>
    <w:rsid w:val="009E53FC"/>
    <w:rsid w:val="009E61A5"/>
    <w:rsid w:val="009F7B49"/>
    <w:rsid w:val="00A00A86"/>
    <w:rsid w:val="00A01384"/>
    <w:rsid w:val="00A01BA2"/>
    <w:rsid w:val="00A01EB4"/>
    <w:rsid w:val="00A03193"/>
    <w:rsid w:val="00A034D2"/>
    <w:rsid w:val="00A0479D"/>
    <w:rsid w:val="00A06137"/>
    <w:rsid w:val="00A11547"/>
    <w:rsid w:val="00A1276D"/>
    <w:rsid w:val="00A1391D"/>
    <w:rsid w:val="00A147E8"/>
    <w:rsid w:val="00A16663"/>
    <w:rsid w:val="00A168F3"/>
    <w:rsid w:val="00A16D11"/>
    <w:rsid w:val="00A172D9"/>
    <w:rsid w:val="00A17A51"/>
    <w:rsid w:val="00A17BD5"/>
    <w:rsid w:val="00A2031C"/>
    <w:rsid w:val="00A2132D"/>
    <w:rsid w:val="00A23192"/>
    <w:rsid w:val="00A23FCC"/>
    <w:rsid w:val="00A244D8"/>
    <w:rsid w:val="00A2711F"/>
    <w:rsid w:val="00A30CBF"/>
    <w:rsid w:val="00A30E51"/>
    <w:rsid w:val="00A31CF9"/>
    <w:rsid w:val="00A32568"/>
    <w:rsid w:val="00A33B18"/>
    <w:rsid w:val="00A37833"/>
    <w:rsid w:val="00A410EE"/>
    <w:rsid w:val="00A415DF"/>
    <w:rsid w:val="00A41EEF"/>
    <w:rsid w:val="00A428E8"/>
    <w:rsid w:val="00A42EFE"/>
    <w:rsid w:val="00A43B75"/>
    <w:rsid w:val="00A4536A"/>
    <w:rsid w:val="00A503B6"/>
    <w:rsid w:val="00A503BB"/>
    <w:rsid w:val="00A516AC"/>
    <w:rsid w:val="00A535F5"/>
    <w:rsid w:val="00A5376A"/>
    <w:rsid w:val="00A56180"/>
    <w:rsid w:val="00A57FAD"/>
    <w:rsid w:val="00A605E3"/>
    <w:rsid w:val="00A6072A"/>
    <w:rsid w:val="00A61DF6"/>
    <w:rsid w:val="00A62FC7"/>
    <w:rsid w:val="00A63832"/>
    <w:rsid w:val="00A71093"/>
    <w:rsid w:val="00A72C84"/>
    <w:rsid w:val="00A72D49"/>
    <w:rsid w:val="00A740C2"/>
    <w:rsid w:val="00A77307"/>
    <w:rsid w:val="00A774AF"/>
    <w:rsid w:val="00A77682"/>
    <w:rsid w:val="00A801FE"/>
    <w:rsid w:val="00A833AC"/>
    <w:rsid w:val="00A83A14"/>
    <w:rsid w:val="00A86943"/>
    <w:rsid w:val="00A874B3"/>
    <w:rsid w:val="00A87524"/>
    <w:rsid w:val="00A90403"/>
    <w:rsid w:val="00AA2BDC"/>
    <w:rsid w:val="00AA3069"/>
    <w:rsid w:val="00AA3852"/>
    <w:rsid w:val="00AA4217"/>
    <w:rsid w:val="00AA71FD"/>
    <w:rsid w:val="00AA730F"/>
    <w:rsid w:val="00AB124C"/>
    <w:rsid w:val="00AB3A39"/>
    <w:rsid w:val="00AB4037"/>
    <w:rsid w:val="00AB6646"/>
    <w:rsid w:val="00AC1FD1"/>
    <w:rsid w:val="00AC4E3E"/>
    <w:rsid w:val="00AC7979"/>
    <w:rsid w:val="00AC79E7"/>
    <w:rsid w:val="00AD1564"/>
    <w:rsid w:val="00AD3DBF"/>
    <w:rsid w:val="00AD3E64"/>
    <w:rsid w:val="00AD58D8"/>
    <w:rsid w:val="00AD5F83"/>
    <w:rsid w:val="00AE0491"/>
    <w:rsid w:val="00AE6512"/>
    <w:rsid w:val="00AF1C7A"/>
    <w:rsid w:val="00AF22E8"/>
    <w:rsid w:val="00AF76F3"/>
    <w:rsid w:val="00AF7ECA"/>
    <w:rsid w:val="00B02336"/>
    <w:rsid w:val="00B025B3"/>
    <w:rsid w:val="00B0354E"/>
    <w:rsid w:val="00B0535F"/>
    <w:rsid w:val="00B05B2E"/>
    <w:rsid w:val="00B07E3B"/>
    <w:rsid w:val="00B104BE"/>
    <w:rsid w:val="00B10F4C"/>
    <w:rsid w:val="00B1160C"/>
    <w:rsid w:val="00B121CC"/>
    <w:rsid w:val="00B13712"/>
    <w:rsid w:val="00B166A4"/>
    <w:rsid w:val="00B16835"/>
    <w:rsid w:val="00B175A5"/>
    <w:rsid w:val="00B2166B"/>
    <w:rsid w:val="00B2618C"/>
    <w:rsid w:val="00B31F48"/>
    <w:rsid w:val="00B32566"/>
    <w:rsid w:val="00B32FB4"/>
    <w:rsid w:val="00B331F0"/>
    <w:rsid w:val="00B33CB7"/>
    <w:rsid w:val="00B36DC8"/>
    <w:rsid w:val="00B40660"/>
    <w:rsid w:val="00B44AB3"/>
    <w:rsid w:val="00B45066"/>
    <w:rsid w:val="00B463E6"/>
    <w:rsid w:val="00B46F3B"/>
    <w:rsid w:val="00B471DF"/>
    <w:rsid w:val="00B4758A"/>
    <w:rsid w:val="00B47821"/>
    <w:rsid w:val="00B47E1A"/>
    <w:rsid w:val="00B53260"/>
    <w:rsid w:val="00B54D22"/>
    <w:rsid w:val="00B56DB5"/>
    <w:rsid w:val="00B62937"/>
    <w:rsid w:val="00B633E6"/>
    <w:rsid w:val="00B640D9"/>
    <w:rsid w:val="00B66DD2"/>
    <w:rsid w:val="00B6720C"/>
    <w:rsid w:val="00B70445"/>
    <w:rsid w:val="00B708BD"/>
    <w:rsid w:val="00B710B5"/>
    <w:rsid w:val="00B75089"/>
    <w:rsid w:val="00B800D6"/>
    <w:rsid w:val="00B80BD0"/>
    <w:rsid w:val="00B80F5A"/>
    <w:rsid w:val="00B82CF3"/>
    <w:rsid w:val="00B84F18"/>
    <w:rsid w:val="00B8737B"/>
    <w:rsid w:val="00B8796F"/>
    <w:rsid w:val="00B87ED5"/>
    <w:rsid w:val="00B90A12"/>
    <w:rsid w:val="00B90ED0"/>
    <w:rsid w:val="00B93099"/>
    <w:rsid w:val="00B971A2"/>
    <w:rsid w:val="00BA01A2"/>
    <w:rsid w:val="00BA0DFC"/>
    <w:rsid w:val="00BA118F"/>
    <w:rsid w:val="00BA1D8F"/>
    <w:rsid w:val="00BA6B5F"/>
    <w:rsid w:val="00BB04DC"/>
    <w:rsid w:val="00BB2702"/>
    <w:rsid w:val="00BB3778"/>
    <w:rsid w:val="00BB682A"/>
    <w:rsid w:val="00BB7C2E"/>
    <w:rsid w:val="00BC27F0"/>
    <w:rsid w:val="00BC4207"/>
    <w:rsid w:val="00BC4E3D"/>
    <w:rsid w:val="00BC4FF0"/>
    <w:rsid w:val="00BC76D3"/>
    <w:rsid w:val="00BD14C8"/>
    <w:rsid w:val="00BD224A"/>
    <w:rsid w:val="00BD27BE"/>
    <w:rsid w:val="00BD2A9A"/>
    <w:rsid w:val="00BD5B63"/>
    <w:rsid w:val="00BD7224"/>
    <w:rsid w:val="00BE1C89"/>
    <w:rsid w:val="00BE2623"/>
    <w:rsid w:val="00BE2C4E"/>
    <w:rsid w:val="00BE2D5A"/>
    <w:rsid w:val="00BE3EFA"/>
    <w:rsid w:val="00BE42F3"/>
    <w:rsid w:val="00BE573C"/>
    <w:rsid w:val="00BE77CD"/>
    <w:rsid w:val="00BF2DE2"/>
    <w:rsid w:val="00BF3F35"/>
    <w:rsid w:val="00BF4255"/>
    <w:rsid w:val="00BF56D2"/>
    <w:rsid w:val="00BF70DC"/>
    <w:rsid w:val="00C03383"/>
    <w:rsid w:val="00C05F28"/>
    <w:rsid w:val="00C11D63"/>
    <w:rsid w:val="00C1486E"/>
    <w:rsid w:val="00C15D96"/>
    <w:rsid w:val="00C163BA"/>
    <w:rsid w:val="00C1695F"/>
    <w:rsid w:val="00C17CCF"/>
    <w:rsid w:val="00C26532"/>
    <w:rsid w:val="00C2678B"/>
    <w:rsid w:val="00C269DE"/>
    <w:rsid w:val="00C27511"/>
    <w:rsid w:val="00C31A7A"/>
    <w:rsid w:val="00C33202"/>
    <w:rsid w:val="00C3373E"/>
    <w:rsid w:val="00C33ED9"/>
    <w:rsid w:val="00C34280"/>
    <w:rsid w:val="00C3539D"/>
    <w:rsid w:val="00C360EE"/>
    <w:rsid w:val="00C37E9F"/>
    <w:rsid w:val="00C40CE0"/>
    <w:rsid w:val="00C419C6"/>
    <w:rsid w:val="00C4280F"/>
    <w:rsid w:val="00C43763"/>
    <w:rsid w:val="00C44487"/>
    <w:rsid w:val="00C45A37"/>
    <w:rsid w:val="00C47F51"/>
    <w:rsid w:val="00C50E77"/>
    <w:rsid w:val="00C51999"/>
    <w:rsid w:val="00C5293A"/>
    <w:rsid w:val="00C52EE5"/>
    <w:rsid w:val="00C551CB"/>
    <w:rsid w:val="00C55711"/>
    <w:rsid w:val="00C56EED"/>
    <w:rsid w:val="00C56F56"/>
    <w:rsid w:val="00C57402"/>
    <w:rsid w:val="00C6209D"/>
    <w:rsid w:val="00C638C6"/>
    <w:rsid w:val="00C65FBA"/>
    <w:rsid w:val="00C66001"/>
    <w:rsid w:val="00C66056"/>
    <w:rsid w:val="00C71269"/>
    <w:rsid w:val="00C74CA9"/>
    <w:rsid w:val="00C75055"/>
    <w:rsid w:val="00C8214C"/>
    <w:rsid w:val="00C82ADD"/>
    <w:rsid w:val="00C84228"/>
    <w:rsid w:val="00C85156"/>
    <w:rsid w:val="00C85694"/>
    <w:rsid w:val="00C8656F"/>
    <w:rsid w:val="00C874E8"/>
    <w:rsid w:val="00C901AE"/>
    <w:rsid w:val="00C90557"/>
    <w:rsid w:val="00C90F37"/>
    <w:rsid w:val="00C91B57"/>
    <w:rsid w:val="00C929A7"/>
    <w:rsid w:val="00C9306F"/>
    <w:rsid w:val="00C966D6"/>
    <w:rsid w:val="00C97FAA"/>
    <w:rsid w:val="00CA19BC"/>
    <w:rsid w:val="00CA27A2"/>
    <w:rsid w:val="00CA297E"/>
    <w:rsid w:val="00CA488B"/>
    <w:rsid w:val="00CA51BA"/>
    <w:rsid w:val="00CA6598"/>
    <w:rsid w:val="00CA6C5A"/>
    <w:rsid w:val="00CB2186"/>
    <w:rsid w:val="00CB4CDD"/>
    <w:rsid w:val="00CB508A"/>
    <w:rsid w:val="00CB51EB"/>
    <w:rsid w:val="00CB6879"/>
    <w:rsid w:val="00CC11D1"/>
    <w:rsid w:val="00CC14B3"/>
    <w:rsid w:val="00CD01C0"/>
    <w:rsid w:val="00CD06E6"/>
    <w:rsid w:val="00CD3308"/>
    <w:rsid w:val="00CD4340"/>
    <w:rsid w:val="00CD4581"/>
    <w:rsid w:val="00CD544D"/>
    <w:rsid w:val="00CD5BB5"/>
    <w:rsid w:val="00CD6363"/>
    <w:rsid w:val="00CE0A44"/>
    <w:rsid w:val="00CE1399"/>
    <w:rsid w:val="00CE25E7"/>
    <w:rsid w:val="00CE4BF2"/>
    <w:rsid w:val="00CE5E49"/>
    <w:rsid w:val="00CE78D3"/>
    <w:rsid w:val="00CF0189"/>
    <w:rsid w:val="00CF08FA"/>
    <w:rsid w:val="00CF0A2B"/>
    <w:rsid w:val="00CF1A44"/>
    <w:rsid w:val="00CF3BF8"/>
    <w:rsid w:val="00CF3EDA"/>
    <w:rsid w:val="00CF768E"/>
    <w:rsid w:val="00D0119F"/>
    <w:rsid w:val="00D028BA"/>
    <w:rsid w:val="00D02FD4"/>
    <w:rsid w:val="00D0309E"/>
    <w:rsid w:val="00D03289"/>
    <w:rsid w:val="00D03728"/>
    <w:rsid w:val="00D037D9"/>
    <w:rsid w:val="00D03D88"/>
    <w:rsid w:val="00D042E5"/>
    <w:rsid w:val="00D04CE7"/>
    <w:rsid w:val="00D0533D"/>
    <w:rsid w:val="00D053CC"/>
    <w:rsid w:val="00D07C01"/>
    <w:rsid w:val="00D07EE9"/>
    <w:rsid w:val="00D11BED"/>
    <w:rsid w:val="00D12313"/>
    <w:rsid w:val="00D1277B"/>
    <w:rsid w:val="00D12DCE"/>
    <w:rsid w:val="00D12E6E"/>
    <w:rsid w:val="00D1319C"/>
    <w:rsid w:val="00D158C7"/>
    <w:rsid w:val="00D15925"/>
    <w:rsid w:val="00D15E85"/>
    <w:rsid w:val="00D171AB"/>
    <w:rsid w:val="00D220AE"/>
    <w:rsid w:val="00D221C6"/>
    <w:rsid w:val="00D22241"/>
    <w:rsid w:val="00D26710"/>
    <w:rsid w:val="00D30070"/>
    <w:rsid w:val="00D319B8"/>
    <w:rsid w:val="00D3481D"/>
    <w:rsid w:val="00D35889"/>
    <w:rsid w:val="00D363BC"/>
    <w:rsid w:val="00D367B9"/>
    <w:rsid w:val="00D368E2"/>
    <w:rsid w:val="00D36F1C"/>
    <w:rsid w:val="00D4296D"/>
    <w:rsid w:val="00D450C4"/>
    <w:rsid w:val="00D45C6B"/>
    <w:rsid w:val="00D46EEA"/>
    <w:rsid w:val="00D4756E"/>
    <w:rsid w:val="00D50457"/>
    <w:rsid w:val="00D51945"/>
    <w:rsid w:val="00D52392"/>
    <w:rsid w:val="00D5240B"/>
    <w:rsid w:val="00D5502C"/>
    <w:rsid w:val="00D5566C"/>
    <w:rsid w:val="00D61591"/>
    <w:rsid w:val="00D61AD5"/>
    <w:rsid w:val="00D627F9"/>
    <w:rsid w:val="00D62E84"/>
    <w:rsid w:val="00D63F48"/>
    <w:rsid w:val="00D65007"/>
    <w:rsid w:val="00D66BC6"/>
    <w:rsid w:val="00D670DC"/>
    <w:rsid w:val="00D700C9"/>
    <w:rsid w:val="00D7107D"/>
    <w:rsid w:val="00D7162D"/>
    <w:rsid w:val="00D76942"/>
    <w:rsid w:val="00D81B55"/>
    <w:rsid w:val="00D81D1D"/>
    <w:rsid w:val="00D84DB8"/>
    <w:rsid w:val="00D8689B"/>
    <w:rsid w:val="00D90E0A"/>
    <w:rsid w:val="00D929F0"/>
    <w:rsid w:val="00DA2705"/>
    <w:rsid w:val="00DA3847"/>
    <w:rsid w:val="00DA3D45"/>
    <w:rsid w:val="00DA4D62"/>
    <w:rsid w:val="00DA743D"/>
    <w:rsid w:val="00DB07A6"/>
    <w:rsid w:val="00DB10A3"/>
    <w:rsid w:val="00DB1EC1"/>
    <w:rsid w:val="00DB2CD1"/>
    <w:rsid w:val="00DB39F3"/>
    <w:rsid w:val="00DB52EB"/>
    <w:rsid w:val="00DB53CD"/>
    <w:rsid w:val="00DC0B8A"/>
    <w:rsid w:val="00DC0D53"/>
    <w:rsid w:val="00DC1653"/>
    <w:rsid w:val="00DC314E"/>
    <w:rsid w:val="00DC31BB"/>
    <w:rsid w:val="00DC43AE"/>
    <w:rsid w:val="00DC64A0"/>
    <w:rsid w:val="00DC754B"/>
    <w:rsid w:val="00DC76FD"/>
    <w:rsid w:val="00DC7B82"/>
    <w:rsid w:val="00DD03FC"/>
    <w:rsid w:val="00DD06EE"/>
    <w:rsid w:val="00DD14A2"/>
    <w:rsid w:val="00DD2159"/>
    <w:rsid w:val="00DD2368"/>
    <w:rsid w:val="00DD345F"/>
    <w:rsid w:val="00DE2E53"/>
    <w:rsid w:val="00DE31F8"/>
    <w:rsid w:val="00DE3385"/>
    <w:rsid w:val="00DE3EAF"/>
    <w:rsid w:val="00DE3FCD"/>
    <w:rsid w:val="00DE49F2"/>
    <w:rsid w:val="00DE71B0"/>
    <w:rsid w:val="00DE756B"/>
    <w:rsid w:val="00DF32D0"/>
    <w:rsid w:val="00DF4148"/>
    <w:rsid w:val="00DF6487"/>
    <w:rsid w:val="00DF6BF3"/>
    <w:rsid w:val="00DF6FBB"/>
    <w:rsid w:val="00E0072A"/>
    <w:rsid w:val="00E02E47"/>
    <w:rsid w:val="00E043A3"/>
    <w:rsid w:val="00E07B8D"/>
    <w:rsid w:val="00E10635"/>
    <w:rsid w:val="00E11DEE"/>
    <w:rsid w:val="00E120F5"/>
    <w:rsid w:val="00E121E8"/>
    <w:rsid w:val="00E126A7"/>
    <w:rsid w:val="00E1283A"/>
    <w:rsid w:val="00E12DDC"/>
    <w:rsid w:val="00E132C0"/>
    <w:rsid w:val="00E15005"/>
    <w:rsid w:val="00E15337"/>
    <w:rsid w:val="00E1749E"/>
    <w:rsid w:val="00E2148A"/>
    <w:rsid w:val="00E21E26"/>
    <w:rsid w:val="00E221E2"/>
    <w:rsid w:val="00E23167"/>
    <w:rsid w:val="00E2374D"/>
    <w:rsid w:val="00E24FC4"/>
    <w:rsid w:val="00E30854"/>
    <w:rsid w:val="00E324D8"/>
    <w:rsid w:val="00E32A62"/>
    <w:rsid w:val="00E33E3D"/>
    <w:rsid w:val="00E35452"/>
    <w:rsid w:val="00E364D4"/>
    <w:rsid w:val="00E411A6"/>
    <w:rsid w:val="00E4145A"/>
    <w:rsid w:val="00E42C27"/>
    <w:rsid w:val="00E45624"/>
    <w:rsid w:val="00E472FA"/>
    <w:rsid w:val="00E474C7"/>
    <w:rsid w:val="00E52DE6"/>
    <w:rsid w:val="00E53082"/>
    <w:rsid w:val="00E5540F"/>
    <w:rsid w:val="00E5691E"/>
    <w:rsid w:val="00E56AF3"/>
    <w:rsid w:val="00E57BD7"/>
    <w:rsid w:val="00E60C83"/>
    <w:rsid w:val="00E6144D"/>
    <w:rsid w:val="00E6247A"/>
    <w:rsid w:val="00E6396A"/>
    <w:rsid w:val="00E66947"/>
    <w:rsid w:val="00E72547"/>
    <w:rsid w:val="00E72A54"/>
    <w:rsid w:val="00E73AA3"/>
    <w:rsid w:val="00E74CD6"/>
    <w:rsid w:val="00E74E97"/>
    <w:rsid w:val="00E7559D"/>
    <w:rsid w:val="00E75633"/>
    <w:rsid w:val="00E7586C"/>
    <w:rsid w:val="00E76073"/>
    <w:rsid w:val="00E7634D"/>
    <w:rsid w:val="00E81A71"/>
    <w:rsid w:val="00E857A2"/>
    <w:rsid w:val="00E90E65"/>
    <w:rsid w:val="00E92675"/>
    <w:rsid w:val="00E92F74"/>
    <w:rsid w:val="00E9341A"/>
    <w:rsid w:val="00E94D75"/>
    <w:rsid w:val="00E950F6"/>
    <w:rsid w:val="00E97C14"/>
    <w:rsid w:val="00EA39BD"/>
    <w:rsid w:val="00EA425A"/>
    <w:rsid w:val="00EA517F"/>
    <w:rsid w:val="00EA5ECA"/>
    <w:rsid w:val="00EA61B4"/>
    <w:rsid w:val="00EA6377"/>
    <w:rsid w:val="00EA68BC"/>
    <w:rsid w:val="00EA7A82"/>
    <w:rsid w:val="00EB28D6"/>
    <w:rsid w:val="00EB4CD5"/>
    <w:rsid w:val="00EB5E23"/>
    <w:rsid w:val="00EB6C1E"/>
    <w:rsid w:val="00EC1CB9"/>
    <w:rsid w:val="00EC30EF"/>
    <w:rsid w:val="00EC3AC6"/>
    <w:rsid w:val="00EC45F9"/>
    <w:rsid w:val="00EC5B8D"/>
    <w:rsid w:val="00EC7DF0"/>
    <w:rsid w:val="00ED0028"/>
    <w:rsid w:val="00ED22E5"/>
    <w:rsid w:val="00ED3C9F"/>
    <w:rsid w:val="00ED7172"/>
    <w:rsid w:val="00ED7FAA"/>
    <w:rsid w:val="00EE169D"/>
    <w:rsid w:val="00EE1B20"/>
    <w:rsid w:val="00EE2AFC"/>
    <w:rsid w:val="00EE3D67"/>
    <w:rsid w:val="00EE3EEC"/>
    <w:rsid w:val="00EE65F2"/>
    <w:rsid w:val="00EE6729"/>
    <w:rsid w:val="00EE67CE"/>
    <w:rsid w:val="00EF0197"/>
    <w:rsid w:val="00EF2541"/>
    <w:rsid w:val="00EF2DF0"/>
    <w:rsid w:val="00EF30EA"/>
    <w:rsid w:val="00EF44E4"/>
    <w:rsid w:val="00EF4D5A"/>
    <w:rsid w:val="00EF556A"/>
    <w:rsid w:val="00EF6368"/>
    <w:rsid w:val="00EF70C3"/>
    <w:rsid w:val="00F026A3"/>
    <w:rsid w:val="00F02C93"/>
    <w:rsid w:val="00F038F5"/>
    <w:rsid w:val="00F0706B"/>
    <w:rsid w:val="00F07A1E"/>
    <w:rsid w:val="00F106D3"/>
    <w:rsid w:val="00F10F6B"/>
    <w:rsid w:val="00F1270B"/>
    <w:rsid w:val="00F14A52"/>
    <w:rsid w:val="00F15B24"/>
    <w:rsid w:val="00F16118"/>
    <w:rsid w:val="00F1666A"/>
    <w:rsid w:val="00F169A1"/>
    <w:rsid w:val="00F17E75"/>
    <w:rsid w:val="00F21E47"/>
    <w:rsid w:val="00F24433"/>
    <w:rsid w:val="00F26BE8"/>
    <w:rsid w:val="00F27CFF"/>
    <w:rsid w:val="00F36047"/>
    <w:rsid w:val="00F36A77"/>
    <w:rsid w:val="00F41035"/>
    <w:rsid w:val="00F41277"/>
    <w:rsid w:val="00F41565"/>
    <w:rsid w:val="00F4295E"/>
    <w:rsid w:val="00F4414A"/>
    <w:rsid w:val="00F44293"/>
    <w:rsid w:val="00F44B2E"/>
    <w:rsid w:val="00F45726"/>
    <w:rsid w:val="00F50DCA"/>
    <w:rsid w:val="00F5158F"/>
    <w:rsid w:val="00F52433"/>
    <w:rsid w:val="00F5378A"/>
    <w:rsid w:val="00F55C28"/>
    <w:rsid w:val="00F56D12"/>
    <w:rsid w:val="00F6096D"/>
    <w:rsid w:val="00F62977"/>
    <w:rsid w:val="00F62EF3"/>
    <w:rsid w:val="00F6476E"/>
    <w:rsid w:val="00F65B28"/>
    <w:rsid w:val="00F6623D"/>
    <w:rsid w:val="00F663CA"/>
    <w:rsid w:val="00F703FE"/>
    <w:rsid w:val="00F7526F"/>
    <w:rsid w:val="00F75BB6"/>
    <w:rsid w:val="00F80714"/>
    <w:rsid w:val="00F80BD9"/>
    <w:rsid w:val="00F81063"/>
    <w:rsid w:val="00F844A3"/>
    <w:rsid w:val="00F85927"/>
    <w:rsid w:val="00F87E31"/>
    <w:rsid w:val="00F9348D"/>
    <w:rsid w:val="00F93836"/>
    <w:rsid w:val="00FA1983"/>
    <w:rsid w:val="00FA4F19"/>
    <w:rsid w:val="00FA61F1"/>
    <w:rsid w:val="00FA7FCE"/>
    <w:rsid w:val="00FB5EA4"/>
    <w:rsid w:val="00FB6099"/>
    <w:rsid w:val="00FB6F24"/>
    <w:rsid w:val="00FB7A2E"/>
    <w:rsid w:val="00FC00DE"/>
    <w:rsid w:val="00FC1923"/>
    <w:rsid w:val="00FC2341"/>
    <w:rsid w:val="00FC5D35"/>
    <w:rsid w:val="00FC5DBF"/>
    <w:rsid w:val="00FC64BA"/>
    <w:rsid w:val="00FD134B"/>
    <w:rsid w:val="00FD436F"/>
    <w:rsid w:val="00FD4476"/>
    <w:rsid w:val="00FD7BEE"/>
    <w:rsid w:val="00FE330E"/>
    <w:rsid w:val="00FE4DBC"/>
    <w:rsid w:val="00FE514A"/>
    <w:rsid w:val="00FE52B8"/>
    <w:rsid w:val="00FF00A4"/>
    <w:rsid w:val="00FF2672"/>
    <w:rsid w:val="00FF3EE6"/>
    <w:rsid w:val="00FF4604"/>
    <w:rsid w:val="00FF4B77"/>
    <w:rsid w:val="00FF76AB"/>
    <w:rsid w:val="05FC459C"/>
    <w:rsid w:val="073D319F"/>
    <w:rsid w:val="075D0CFA"/>
    <w:rsid w:val="0BE87A01"/>
    <w:rsid w:val="0C9974AD"/>
    <w:rsid w:val="0CE753E8"/>
    <w:rsid w:val="0D97495B"/>
    <w:rsid w:val="0F5F6DEC"/>
    <w:rsid w:val="13FD2FD7"/>
    <w:rsid w:val="171D4EE7"/>
    <w:rsid w:val="17E41BFD"/>
    <w:rsid w:val="190E3615"/>
    <w:rsid w:val="194E34DC"/>
    <w:rsid w:val="20EA2A11"/>
    <w:rsid w:val="260C1E46"/>
    <w:rsid w:val="2A4456F8"/>
    <w:rsid w:val="2B92472F"/>
    <w:rsid w:val="2FA35F32"/>
    <w:rsid w:val="2FF02111"/>
    <w:rsid w:val="30357018"/>
    <w:rsid w:val="306A0080"/>
    <w:rsid w:val="34832B7B"/>
    <w:rsid w:val="35673F2F"/>
    <w:rsid w:val="3FD21546"/>
    <w:rsid w:val="411E23CE"/>
    <w:rsid w:val="47765466"/>
    <w:rsid w:val="49283410"/>
    <w:rsid w:val="49771C33"/>
    <w:rsid w:val="4D1E194A"/>
    <w:rsid w:val="4D6C6C4F"/>
    <w:rsid w:val="510064EF"/>
    <w:rsid w:val="51805191"/>
    <w:rsid w:val="57B26455"/>
    <w:rsid w:val="5C1E437C"/>
    <w:rsid w:val="5C3703C3"/>
    <w:rsid w:val="5C5E1789"/>
    <w:rsid w:val="5E8D6FB1"/>
    <w:rsid w:val="628C2B3B"/>
    <w:rsid w:val="6440343E"/>
    <w:rsid w:val="64C33A17"/>
    <w:rsid w:val="6D576EA9"/>
    <w:rsid w:val="6FF42E09"/>
    <w:rsid w:val="719F6A7A"/>
    <w:rsid w:val="71E410A1"/>
    <w:rsid w:val="72D94139"/>
    <w:rsid w:val="74EE0E3E"/>
    <w:rsid w:val="750610AF"/>
    <w:rsid w:val="7E26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/>
    <o:shapelayout v:ext="edit">
      <o:idmap v:ext="edit" data="1"/>
      <o:rules v:ext="edit">
        <o:r id="V:Rule2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qFormat="1"/>
    <w:lsdException w:name="toc 3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Document Map" w:semiHidden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B45066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1"/>
    <w:next w:val="a1"/>
    <w:qFormat/>
    <w:rsid w:val="00FC00DE"/>
    <w:pPr>
      <w:keepNext/>
      <w:keepLines/>
      <w:spacing w:line="578" w:lineRule="auto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1"/>
    <w:next w:val="a1"/>
    <w:link w:val="2Char"/>
    <w:qFormat/>
    <w:rsid w:val="00E2316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qFormat/>
    <w:rsid w:val="00E23167"/>
    <w:pPr>
      <w:keepNext/>
      <w:keepLines/>
      <w:spacing w:before="260" w:after="260" w:line="416" w:lineRule="auto"/>
      <w:outlineLvl w:val="2"/>
    </w:pPr>
    <w:rPr>
      <w:b/>
      <w:bCs/>
      <w:kern w:val="2"/>
      <w:sz w:val="32"/>
      <w:szCs w:val="32"/>
    </w:rPr>
  </w:style>
  <w:style w:type="paragraph" w:styleId="4">
    <w:name w:val="heading 4"/>
    <w:basedOn w:val="a1"/>
    <w:next w:val="a1"/>
    <w:link w:val="4Char"/>
    <w:qFormat/>
    <w:rsid w:val="00E23167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kern w:val="2"/>
      <w:sz w:val="28"/>
      <w:szCs w:val="28"/>
    </w:rPr>
  </w:style>
  <w:style w:type="paragraph" w:styleId="5">
    <w:name w:val="heading 5"/>
    <w:basedOn w:val="a1"/>
    <w:next w:val="a1"/>
    <w:link w:val="5Char"/>
    <w:qFormat/>
    <w:rsid w:val="00E23167"/>
    <w:pPr>
      <w:keepNext/>
      <w:keepLines/>
      <w:spacing w:before="280" w:after="290" w:line="376" w:lineRule="auto"/>
      <w:outlineLvl w:val="4"/>
    </w:pPr>
    <w:rPr>
      <w:b/>
      <w:bCs/>
      <w:kern w:val="2"/>
      <w:sz w:val="28"/>
      <w:szCs w:val="28"/>
    </w:rPr>
  </w:style>
  <w:style w:type="paragraph" w:styleId="6">
    <w:name w:val="heading 6"/>
    <w:basedOn w:val="a1"/>
    <w:next w:val="a1"/>
    <w:link w:val="6Char"/>
    <w:qFormat/>
    <w:rsid w:val="00E23167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kern w:val="2"/>
    </w:rPr>
  </w:style>
  <w:style w:type="paragraph" w:styleId="7">
    <w:name w:val="heading 7"/>
    <w:basedOn w:val="a1"/>
    <w:next w:val="a1"/>
    <w:link w:val="7Char"/>
    <w:qFormat/>
    <w:rsid w:val="00E23167"/>
    <w:pPr>
      <w:keepNext/>
      <w:keepLines/>
      <w:spacing w:before="240" w:after="64" w:line="320" w:lineRule="auto"/>
      <w:outlineLvl w:val="6"/>
    </w:pPr>
    <w:rPr>
      <w:b/>
      <w:bCs/>
      <w:kern w:val="2"/>
    </w:rPr>
  </w:style>
  <w:style w:type="paragraph" w:styleId="8">
    <w:name w:val="heading 8"/>
    <w:basedOn w:val="a1"/>
    <w:next w:val="a1"/>
    <w:link w:val="8Char"/>
    <w:qFormat/>
    <w:rsid w:val="00E23167"/>
    <w:pPr>
      <w:keepNext/>
      <w:keepLines/>
      <w:spacing w:before="240" w:after="64" w:line="320" w:lineRule="auto"/>
      <w:outlineLvl w:val="7"/>
    </w:pPr>
    <w:rPr>
      <w:rFonts w:ascii="Arial" w:eastAsia="黑体" w:hAnsi="Arial"/>
      <w:kern w:val="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har">
    <w:name w:val="纯文本 Char"/>
    <w:link w:val="a5"/>
    <w:qFormat/>
    <w:rsid w:val="00FC00DE"/>
    <w:rPr>
      <w:rFonts w:ascii="宋体" w:hAnsi="Courier New" w:cs="Courier New"/>
      <w:kern w:val="2"/>
      <w:sz w:val="21"/>
      <w:szCs w:val="21"/>
    </w:rPr>
  </w:style>
  <w:style w:type="character" w:customStyle="1" w:styleId="a6">
    <w:name w:val="规程中文名称（标题）"/>
    <w:qFormat/>
    <w:rsid w:val="00FC00DE"/>
    <w:rPr>
      <w:rFonts w:eastAsia="黑体"/>
      <w:b/>
      <w:sz w:val="52"/>
    </w:rPr>
  </w:style>
  <w:style w:type="character" w:customStyle="1" w:styleId="Char0">
    <w:name w:val="批注文字 Char"/>
    <w:link w:val="a7"/>
    <w:rsid w:val="00FC00DE"/>
    <w:rPr>
      <w:kern w:val="2"/>
      <w:sz w:val="21"/>
      <w:szCs w:val="24"/>
    </w:rPr>
  </w:style>
  <w:style w:type="character" w:customStyle="1" w:styleId="a8">
    <w:name w:val="访问过的超链接"/>
    <w:rsid w:val="00FC00DE"/>
    <w:rPr>
      <w:color w:val="800080"/>
      <w:u w:val="single"/>
    </w:rPr>
  </w:style>
  <w:style w:type="character" w:styleId="a9">
    <w:name w:val="page number"/>
    <w:basedOn w:val="a2"/>
    <w:qFormat/>
    <w:rsid w:val="00FC00DE"/>
  </w:style>
  <w:style w:type="character" w:styleId="aa">
    <w:name w:val="Hyperlink"/>
    <w:uiPriority w:val="99"/>
    <w:qFormat/>
    <w:rsid w:val="00FC00DE"/>
    <w:rPr>
      <w:color w:val="0000FF"/>
      <w:u w:val="single"/>
    </w:rPr>
  </w:style>
  <w:style w:type="character" w:customStyle="1" w:styleId="Char1">
    <w:name w:val="正文首行缩进 Char"/>
    <w:link w:val="ab"/>
    <w:locked/>
    <w:rsid w:val="00FC00DE"/>
    <w:rPr>
      <w:rFonts w:eastAsia="宋体"/>
      <w:sz w:val="24"/>
      <w:szCs w:val="24"/>
      <w:lang w:val="en-US" w:eastAsia="zh-CN" w:bidi="ar-SA"/>
    </w:rPr>
  </w:style>
  <w:style w:type="character" w:customStyle="1" w:styleId="Char2">
    <w:name w:val="标题 Char"/>
    <w:link w:val="ac"/>
    <w:rsid w:val="00FC00DE"/>
    <w:rPr>
      <w:rFonts w:ascii="Cambria" w:hAnsi="Cambria" w:cs="Times New Roman"/>
      <w:b/>
      <w:bCs/>
      <w:kern w:val="2"/>
      <w:sz w:val="32"/>
      <w:szCs w:val="32"/>
    </w:rPr>
  </w:style>
  <w:style w:type="character" w:styleId="ad">
    <w:name w:val="annotation reference"/>
    <w:rsid w:val="00FC00DE"/>
    <w:rPr>
      <w:sz w:val="21"/>
      <w:szCs w:val="21"/>
    </w:rPr>
  </w:style>
  <w:style w:type="character" w:customStyle="1" w:styleId="ae">
    <w:name w:val="规程中文名称"/>
    <w:qFormat/>
    <w:rsid w:val="00FC00DE"/>
    <w:rPr>
      <w:rFonts w:eastAsia="黑体"/>
      <w:sz w:val="44"/>
    </w:rPr>
  </w:style>
  <w:style w:type="character" w:customStyle="1" w:styleId="Char3">
    <w:name w:val="批注主题 Char"/>
    <w:link w:val="af"/>
    <w:rsid w:val="00FC00DE"/>
    <w:rPr>
      <w:b/>
      <w:bCs/>
      <w:kern w:val="2"/>
      <w:sz w:val="21"/>
      <w:szCs w:val="24"/>
    </w:rPr>
  </w:style>
  <w:style w:type="paragraph" w:styleId="af0">
    <w:name w:val="footer"/>
    <w:basedOn w:val="a1"/>
    <w:link w:val="Char4"/>
    <w:uiPriority w:val="99"/>
    <w:qFormat/>
    <w:rsid w:val="00FC00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basedOn w:val="a1"/>
    <w:link w:val="Char"/>
    <w:qFormat/>
    <w:rsid w:val="00FC00DE"/>
    <w:rPr>
      <w:rFonts w:ascii="宋体" w:hAnsi="Courier New"/>
      <w:kern w:val="2"/>
      <w:sz w:val="21"/>
      <w:szCs w:val="21"/>
    </w:rPr>
  </w:style>
  <w:style w:type="paragraph" w:styleId="af1">
    <w:name w:val="Balloon Text"/>
    <w:basedOn w:val="a1"/>
    <w:semiHidden/>
    <w:rsid w:val="00FC00DE"/>
    <w:rPr>
      <w:sz w:val="18"/>
      <w:szCs w:val="18"/>
    </w:rPr>
  </w:style>
  <w:style w:type="paragraph" w:styleId="af2">
    <w:name w:val="Body Text"/>
    <w:basedOn w:val="a1"/>
    <w:rsid w:val="00FC00DE"/>
    <w:pPr>
      <w:spacing w:after="120"/>
    </w:pPr>
  </w:style>
  <w:style w:type="paragraph" w:styleId="af3">
    <w:name w:val="Body Text Indent"/>
    <w:basedOn w:val="a1"/>
    <w:rsid w:val="00FC00DE"/>
    <w:pPr>
      <w:ind w:left="4" w:firstLineChars="169" w:firstLine="355"/>
    </w:pPr>
  </w:style>
  <w:style w:type="paragraph" w:styleId="10">
    <w:name w:val="toc 1"/>
    <w:basedOn w:val="a1"/>
    <w:next w:val="a1"/>
    <w:uiPriority w:val="39"/>
    <w:rsid w:val="00FC00DE"/>
    <w:pPr>
      <w:tabs>
        <w:tab w:val="right" w:leader="dot" w:pos="8296"/>
      </w:tabs>
      <w:spacing w:line="360" w:lineRule="auto"/>
    </w:pPr>
  </w:style>
  <w:style w:type="paragraph" w:styleId="a7">
    <w:name w:val="annotation text"/>
    <w:basedOn w:val="a1"/>
    <w:link w:val="Char0"/>
    <w:rsid w:val="00FC00DE"/>
    <w:pPr>
      <w:jc w:val="left"/>
    </w:pPr>
    <w:rPr>
      <w:kern w:val="2"/>
      <w:sz w:val="21"/>
    </w:rPr>
  </w:style>
  <w:style w:type="paragraph" w:styleId="af4">
    <w:name w:val="Document Map"/>
    <w:basedOn w:val="a1"/>
    <w:semiHidden/>
    <w:rsid w:val="00FC00DE"/>
    <w:pPr>
      <w:shd w:val="clear" w:color="auto" w:fill="000080"/>
    </w:pPr>
  </w:style>
  <w:style w:type="paragraph" w:styleId="af5">
    <w:name w:val="header"/>
    <w:basedOn w:val="a1"/>
    <w:link w:val="Char5"/>
    <w:uiPriority w:val="99"/>
    <w:qFormat/>
    <w:rsid w:val="00FC00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1"/>
    <w:next w:val="a1"/>
    <w:link w:val="Char2"/>
    <w:qFormat/>
    <w:rsid w:val="00FC00DE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af">
    <w:name w:val="annotation subject"/>
    <w:basedOn w:val="a7"/>
    <w:next w:val="a7"/>
    <w:link w:val="Char3"/>
    <w:rsid w:val="00FC00DE"/>
    <w:rPr>
      <w:b/>
      <w:bCs/>
    </w:rPr>
  </w:style>
  <w:style w:type="paragraph" w:styleId="ab">
    <w:name w:val="Body Text First Indent"/>
    <w:basedOn w:val="a1"/>
    <w:link w:val="Char1"/>
    <w:rsid w:val="00FC00DE"/>
    <w:pPr>
      <w:adjustRightInd w:val="0"/>
      <w:snapToGrid w:val="0"/>
      <w:spacing w:line="300" w:lineRule="auto"/>
      <w:ind w:firstLineChars="200" w:firstLine="200"/>
      <w:jc w:val="left"/>
    </w:pPr>
  </w:style>
  <w:style w:type="paragraph" w:styleId="af6">
    <w:name w:val="List Paragraph"/>
    <w:basedOn w:val="a1"/>
    <w:uiPriority w:val="34"/>
    <w:qFormat/>
    <w:rsid w:val="00FC00DE"/>
    <w:pPr>
      <w:widowControl/>
      <w:ind w:firstLineChars="200" w:firstLine="420"/>
      <w:jc w:val="left"/>
    </w:pPr>
    <w:rPr>
      <w:rFonts w:ascii="宋体" w:hAnsi="宋体" w:cs="宋体"/>
    </w:rPr>
  </w:style>
  <w:style w:type="paragraph" w:customStyle="1" w:styleId="af7">
    <w:name w:val="标准文件_段"/>
    <w:qFormat/>
    <w:rsid w:val="00FC00DE"/>
    <w:pPr>
      <w:autoSpaceDE w:val="0"/>
      <w:autoSpaceDN w:val="0"/>
      <w:adjustRightInd w:val="0"/>
      <w:snapToGrid w:val="0"/>
      <w:spacing w:line="360" w:lineRule="auto"/>
      <w:ind w:firstLine="420"/>
      <w:outlineLvl w:val="0"/>
    </w:pPr>
    <w:rPr>
      <w:rFonts w:eastAsia="黑体"/>
      <w:b/>
      <w:spacing w:val="2"/>
      <w:sz w:val="48"/>
      <w:szCs w:val="48"/>
    </w:rPr>
  </w:style>
  <w:style w:type="paragraph" w:styleId="TOC">
    <w:name w:val="TOC Heading"/>
    <w:basedOn w:val="1"/>
    <w:next w:val="a1"/>
    <w:uiPriority w:val="39"/>
    <w:qFormat/>
    <w:rsid w:val="00FC00DE"/>
    <w:pPr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table" w:styleId="af8">
    <w:name w:val="Table Grid"/>
    <w:basedOn w:val="a3"/>
    <w:qFormat/>
    <w:rsid w:val="00FC00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99"/>
    <w:qFormat/>
    <w:rsid w:val="00B45066"/>
    <w:pPr>
      <w:widowControl w:val="0"/>
      <w:jc w:val="both"/>
    </w:pPr>
    <w:rPr>
      <w:sz w:val="24"/>
      <w:szCs w:val="24"/>
    </w:rPr>
  </w:style>
  <w:style w:type="paragraph" w:customStyle="1" w:styleId="afa">
    <w:name w:val="标准文件_封面标准编号"/>
    <w:basedOn w:val="a1"/>
    <w:next w:val="a1"/>
    <w:autoRedefine/>
    <w:qFormat/>
    <w:rsid w:val="00A31CF9"/>
    <w:pPr>
      <w:adjustRightInd w:val="0"/>
      <w:spacing w:line="260" w:lineRule="exact"/>
      <w:jc w:val="right"/>
    </w:pPr>
    <w:rPr>
      <w:rFonts w:ascii="黑体" w:eastAsia="黑体" w:hAnsi="宋体" w:cs="黑体"/>
      <w:sz w:val="28"/>
      <w:szCs w:val="28"/>
    </w:rPr>
  </w:style>
  <w:style w:type="paragraph" w:customStyle="1" w:styleId="afb">
    <w:name w:val="标准文件_封面发布日期"/>
    <w:basedOn w:val="a1"/>
    <w:qFormat/>
    <w:rsid w:val="00A31CF9"/>
    <w:pPr>
      <w:adjustRightInd w:val="0"/>
      <w:spacing w:line="310" w:lineRule="exact"/>
    </w:pPr>
    <w:rPr>
      <w:rFonts w:ascii="黑体" w:eastAsia="黑体" w:cs="黑体"/>
      <w:sz w:val="28"/>
      <w:szCs w:val="28"/>
    </w:rPr>
  </w:style>
  <w:style w:type="paragraph" w:customStyle="1" w:styleId="afc">
    <w:name w:val="标准文件_封面标准英文名称"/>
    <w:basedOn w:val="a1"/>
    <w:qFormat/>
    <w:rsid w:val="00A31CF9"/>
    <w:pPr>
      <w:adjustRightInd w:val="0"/>
      <w:spacing w:line="440" w:lineRule="exact"/>
      <w:jc w:val="center"/>
    </w:pPr>
    <w:rPr>
      <w:rFonts w:eastAsia="黑体"/>
      <w:b/>
      <w:bCs/>
      <w:kern w:val="2"/>
      <w:sz w:val="28"/>
      <w:szCs w:val="28"/>
    </w:rPr>
  </w:style>
  <w:style w:type="paragraph" w:customStyle="1" w:styleId="afd">
    <w:name w:val="标准文件_封面标准名称"/>
    <w:basedOn w:val="a1"/>
    <w:qFormat/>
    <w:rsid w:val="00A31CF9"/>
    <w:pPr>
      <w:adjustRightInd w:val="0"/>
      <w:spacing w:beforeLines="100" w:line="500" w:lineRule="exact"/>
      <w:jc w:val="center"/>
    </w:pPr>
    <w:rPr>
      <w:rFonts w:ascii="黑体" w:eastAsia="黑体"/>
      <w:sz w:val="52"/>
      <w:szCs w:val="20"/>
    </w:rPr>
  </w:style>
  <w:style w:type="paragraph" w:customStyle="1" w:styleId="afe">
    <w:name w:val="标准文件_封面实施日期"/>
    <w:basedOn w:val="a1"/>
    <w:qFormat/>
    <w:rsid w:val="00A31CF9"/>
    <w:pPr>
      <w:adjustRightInd w:val="0"/>
      <w:spacing w:line="310" w:lineRule="exact"/>
      <w:jc w:val="right"/>
    </w:pPr>
    <w:rPr>
      <w:rFonts w:ascii="黑体" w:eastAsia="黑体" w:cs="黑体"/>
      <w:kern w:val="2"/>
      <w:sz w:val="28"/>
      <w:szCs w:val="28"/>
    </w:rPr>
  </w:style>
  <w:style w:type="character" w:customStyle="1" w:styleId="Char4">
    <w:name w:val="页脚 Char"/>
    <w:basedOn w:val="a2"/>
    <w:link w:val="af0"/>
    <w:uiPriority w:val="99"/>
    <w:qFormat/>
    <w:rsid w:val="002E58A8"/>
    <w:rPr>
      <w:sz w:val="18"/>
      <w:szCs w:val="18"/>
    </w:rPr>
  </w:style>
  <w:style w:type="paragraph" w:styleId="aff">
    <w:name w:val="Normal (Web)"/>
    <w:basedOn w:val="a1"/>
    <w:qFormat/>
    <w:rsid w:val="0048616C"/>
    <w:pPr>
      <w:widowControl/>
      <w:spacing w:before="100" w:beforeAutospacing="1" w:after="100" w:afterAutospacing="1"/>
      <w:jc w:val="left"/>
    </w:pPr>
    <w:rPr>
      <w:rFonts w:ascii="宋体" w:hAnsi="宋体"/>
    </w:rPr>
  </w:style>
  <w:style w:type="paragraph" w:customStyle="1" w:styleId="aff0">
    <w:name w:val="标准书脚_奇数页"/>
    <w:qFormat/>
    <w:rsid w:val="0048616C"/>
    <w:pPr>
      <w:jc w:val="right"/>
    </w:pPr>
    <w:rPr>
      <w:rFonts w:ascii="宋体"/>
      <w:sz w:val="18"/>
    </w:rPr>
  </w:style>
  <w:style w:type="paragraph" w:customStyle="1" w:styleId="a">
    <w:name w:val="标准文件_章标题"/>
    <w:next w:val="a1"/>
    <w:qFormat/>
    <w:rsid w:val="0048616C"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/>
      <w:spacing w:val="2"/>
      <w:sz w:val="21"/>
    </w:rPr>
  </w:style>
  <w:style w:type="paragraph" w:customStyle="1" w:styleId="aff1">
    <w:name w:val="标准文件_二级条标题"/>
    <w:basedOn w:val="a0"/>
    <w:next w:val="a1"/>
    <w:qFormat/>
    <w:rsid w:val="0048616C"/>
    <w:pPr>
      <w:numPr>
        <w:ilvl w:val="0"/>
        <w:numId w:val="0"/>
      </w:numPr>
      <w:ind w:left="142"/>
      <w:outlineLvl w:val="3"/>
    </w:pPr>
  </w:style>
  <w:style w:type="paragraph" w:customStyle="1" w:styleId="a0">
    <w:name w:val="标准文件_一级条标题"/>
    <w:basedOn w:val="a"/>
    <w:next w:val="a1"/>
    <w:qFormat/>
    <w:rsid w:val="0048616C"/>
    <w:pPr>
      <w:numPr>
        <w:ilvl w:val="2"/>
      </w:numPr>
      <w:spacing w:beforeLines="0" w:afterLines="0"/>
      <w:outlineLvl w:val="2"/>
    </w:pPr>
  </w:style>
  <w:style w:type="character" w:customStyle="1" w:styleId="Char5">
    <w:name w:val="页眉 Char"/>
    <w:basedOn w:val="a2"/>
    <w:link w:val="af5"/>
    <w:uiPriority w:val="99"/>
    <w:qFormat/>
    <w:rsid w:val="0048616C"/>
    <w:rPr>
      <w:sz w:val="18"/>
      <w:szCs w:val="18"/>
    </w:rPr>
  </w:style>
  <w:style w:type="paragraph" w:customStyle="1" w:styleId="11">
    <w:name w:val="纯文本1"/>
    <w:basedOn w:val="a1"/>
    <w:rsid w:val="0048616C"/>
    <w:rPr>
      <w:rFonts w:ascii="宋体" w:hAnsi="Courier New" w:cs="Courier New"/>
      <w:kern w:val="2"/>
      <w:sz w:val="21"/>
      <w:szCs w:val="21"/>
    </w:rPr>
  </w:style>
  <w:style w:type="paragraph" w:customStyle="1" w:styleId="aff2">
    <w:name w:val="标准文件_附录标识"/>
    <w:next w:val="af2"/>
    <w:qFormat/>
    <w:rsid w:val="006448B3"/>
    <w:pPr>
      <w:shd w:val="clear" w:color="FFFFFF" w:fill="FFFFFF"/>
      <w:tabs>
        <w:tab w:val="left" w:pos="6405"/>
      </w:tabs>
      <w:spacing w:before="640" w:after="160"/>
      <w:ind w:left="1260"/>
      <w:jc w:val="center"/>
      <w:outlineLvl w:val="0"/>
    </w:pPr>
    <w:rPr>
      <w:rFonts w:ascii="黑体" w:eastAsia="黑体"/>
      <w:sz w:val="21"/>
    </w:rPr>
  </w:style>
  <w:style w:type="paragraph" w:styleId="20">
    <w:name w:val="toc 2"/>
    <w:basedOn w:val="a1"/>
    <w:next w:val="a1"/>
    <w:uiPriority w:val="39"/>
    <w:qFormat/>
    <w:rsid w:val="00647C79"/>
    <w:pPr>
      <w:ind w:leftChars="200" w:left="420"/>
    </w:pPr>
    <w:rPr>
      <w:kern w:val="2"/>
      <w:sz w:val="21"/>
    </w:rPr>
  </w:style>
  <w:style w:type="paragraph" w:styleId="30">
    <w:name w:val="toc 3"/>
    <w:basedOn w:val="a1"/>
    <w:next w:val="a1"/>
    <w:autoRedefine/>
    <w:uiPriority w:val="39"/>
    <w:rsid w:val="009A7E95"/>
    <w:pPr>
      <w:ind w:leftChars="400" w:left="840"/>
    </w:pPr>
  </w:style>
  <w:style w:type="character" w:customStyle="1" w:styleId="2Char">
    <w:name w:val="标题 2 Char"/>
    <w:basedOn w:val="a2"/>
    <w:link w:val="2"/>
    <w:rsid w:val="00E23167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2"/>
    <w:link w:val="3"/>
    <w:rsid w:val="00E23167"/>
    <w:rPr>
      <w:b/>
      <w:bCs/>
      <w:kern w:val="2"/>
      <w:sz w:val="32"/>
      <w:szCs w:val="32"/>
    </w:rPr>
  </w:style>
  <w:style w:type="character" w:customStyle="1" w:styleId="4Char">
    <w:name w:val="标题 4 Char"/>
    <w:basedOn w:val="a2"/>
    <w:link w:val="4"/>
    <w:rsid w:val="00E23167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rsid w:val="00E23167"/>
    <w:rPr>
      <w:b/>
      <w:bCs/>
      <w:kern w:val="2"/>
      <w:sz w:val="28"/>
      <w:szCs w:val="28"/>
    </w:rPr>
  </w:style>
  <w:style w:type="character" w:customStyle="1" w:styleId="6Char">
    <w:name w:val="标题 6 Char"/>
    <w:basedOn w:val="a2"/>
    <w:link w:val="6"/>
    <w:rsid w:val="00E23167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a2"/>
    <w:link w:val="7"/>
    <w:rsid w:val="00E23167"/>
    <w:rPr>
      <w:b/>
      <w:bCs/>
      <w:kern w:val="2"/>
      <w:sz w:val="24"/>
      <w:szCs w:val="24"/>
    </w:rPr>
  </w:style>
  <w:style w:type="character" w:customStyle="1" w:styleId="8Char">
    <w:name w:val="标题 8 Char"/>
    <w:basedOn w:val="a2"/>
    <w:link w:val="8"/>
    <w:rsid w:val="00E23167"/>
    <w:rPr>
      <w:rFonts w:ascii="Arial" w:eastAsia="黑体" w:hAnsi="Arial"/>
      <w:kern w:val="2"/>
      <w:sz w:val="24"/>
      <w:szCs w:val="24"/>
    </w:rPr>
  </w:style>
  <w:style w:type="character" w:styleId="aff3">
    <w:name w:val="FollowedHyperlink"/>
    <w:rsid w:val="00E23167"/>
    <w:rPr>
      <w:color w:val="800080"/>
      <w:u w:val="single"/>
    </w:rPr>
  </w:style>
  <w:style w:type="character" w:customStyle="1" w:styleId="aff4">
    <w:name w:val="三号宋体"/>
    <w:rsid w:val="00E23167"/>
    <w:rPr>
      <w:rFonts w:ascii="Times New Roman" w:eastAsia="宋体" w:hAnsi="Times New Roman"/>
      <w:sz w:val="32"/>
    </w:rPr>
  </w:style>
  <w:style w:type="character" w:customStyle="1" w:styleId="aff5">
    <w:name w:val="规程编号"/>
    <w:rsid w:val="00E23167"/>
    <w:rPr>
      <w:rFonts w:ascii="Times New Roman" w:hAnsi="Times New Roman"/>
      <w:b/>
      <w:color w:val="auto"/>
      <w:sz w:val="30"/>
    </w:rPr>
  </w:style>
  <w:style w:type="character" w:customStyle="1" w:styleId="aff6">
    <w:name w:val="四号黑体"/>
    <w:rsid w:val="00E23167"/>
    <w:rPr>
      <w:rFonts w:eastAsia="黑体"/>
      <w:sz w:val="28"/>
    </w:rPr>
  </w:style>
  <w:style w:type="character" w:customStyle="1" w:styleId="aff7">
    <w:name w:val="规程编号（页眉）"/>
    <w:rsid w:val="00E23167"/>
    <w:rPr>
      <w:rFonts w:ascii="Times New Roman" w:eastAsia="Times New Roman" w:hAnsi="Times New Roman"/>
      <w:b/>
      <w:sz w:val="21"/>
    </w:rPr>
  </w:style>
  <w:style w:type="character" w:customStyle="1" w:styleId="aff8">
    <w:name w:val="四号宋体加粗"/>
    <w:rsid w:val="00E23167"/>
    <w:rPr>
      <w:rFonts w:eastAsia="宋体"/>
      <w:b/>
      <w:sz w:val="28"/>
    </w:rPr>
  </w:style>
  <w:style w:type="character" w:customStyle="1" w:styleId="CharCharCharCharCharCharChar">
    <w:name w:val="纯文本 Char Char Char Char Char Char Char"/>
    <w:aliases w:val="纯文本 Char Char Char Char Char Char1,普通文字 Char Char"/>
    <w:rsid w:val="00E23167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9">
    <w:name w:val="发布"/>
    <w:rsid w:val="00E23167"/>
    <w:rPr>
      <w:rFonts w:ascii="黑体" w:eastAsia="黑体" w:hAnsi="黑体"/>
      <w:sz w:val="28"/>
    </w:rPr>
  </w:style>
  <w:style w:type="character" w:customStyle="1" w:styleId="affa">
    <w:name w:val="规程英文名称（标题）"/>
    <w:rsid w:val="00E23167"/>
    <w:rPr>
      <w:rFonts w:ascii="Times New Roman" w:eastAsia="Times New Roman" w:hAnsi="Times New Roman"/>
      <w:b/>
      <w:sz w:val="28"/>
    </w:rPr>
  </w:style>
  <w:style w:type="character" w:customStyle="1" w:styleId="affb">
    <w:name w:val="四号宋体"/>
    <w:rsid w:val="00E23167"/>
    <w:rPr>
      <w:rFonts w:eastAsia="宋体"/>
      <w:sz w:val="28"/>
    </w:rPr>
  </w:style>
  <w:style w:type="character" w:customStyle="1" w:styleId="affc">
    <w:name w:val="四号黑体加粗"/>
    <w:rsid w:val="00E23167"/>
    <w:rPr>
      <w:rFonts w:eastAsia="黑体"/>
      <w:b/>
      <w:sz w:val="28"/>
    </w:rPr>
  </w:style>
  <w:style w:type="character" w:customStyle="1" w:styleId="affd">
    <w:name w:val="国防军工计量检定规程"/>
    <w:rsid w:val="00E23167"/>
    <w:rPr>
      <w:rFonts w:eastAsia="华文中宋"/>
      <w:b/>
      <w:bCs/>
      <w:i w:val="0"/>
      <w:smallCaps/>
      <w:spacing w:val="5"/>
      <w:sz w:val="68"/>
    </w:rPr>
  </w:style>
  <w:style w:type="character" w:customStyle="1" w:styleId="12">
    <w:name w:val="扉页1"/>
    <w:rsid w:val="00E23167"/>
    <w:rPr>
      <w:rFonts w:ascii="Times New Roman" w:eastAsia="宋体" w:hAnsi="Times New Roman"/>
      <w:sz w:val="28"/>
    </w:rPr>
  </w:style>
  <w:style w:type="paragraph" w:styleId="21">
    <w:name w:val="Body Text Indent 2"/>
    <w:basedOn w:val="a1"/>
    <w:link w:val="2Char0"/>
    <w:rsid w:val="00E23167"/>
    <w:pPr>
      <w:spacing w:after="120" w:line="480" w:lineRule="auto"/>
      <w:ind w:leftChars="200" w:left="420"/>
    </w:pPr>
    <w:rPr>
      <w:kern w:val="2"/>
      <w:sz w:val="21"/>
    </w:rPr>
  </w:style>
  <w:style w:type="character" w:customStyle="1" w:styleId="2Char0">
    <w:name w:val="正文文本缩进 2 Char"/>
    <w:basedOn w:val="a2"/>
    <w:link w:val="21"/>
    <w:rsid w:val="00E23167"/>
    <w:rPr>
      <w:kern w:val="2"/>
      <w:sz w:val="21"/>
      <w:szCs w:val="24"/>
    </w:rPr>
  </w:style>
  <w:style w:type="paragraph" w:customStyle="1" w:styleId="affe">
    <w:name w:val="一级无标题条"/>
    <w:basedOn w:val="a1"/>
    <w:rsid w:val="00E23167"/>
    <w:pPr>
      <w:spacing w:line="310" w:lineRule="exact"/>
    </w:pPr>
    <w:rPr>
      <w:kern w:val="2"/>
      <w:sz w:val="21"/>
    </w:rPr>
  </w:style>
  <w:style w:type="paragraph" w:customStyle="1" w:styleId="afff">
    <w:name w:val="五级无标题条"/>
    <w:basedOn w:val="a1"/>
    <w:rsid w:val="00E23167"/>
    <w:pPr>
      <w:spacing w:line="310" w:lineRule="exact"/>
    </w:pPr>
    <w:rPr>
      <w:kern w:val="2"/>
      <w:sz w:val="21"/>
    </w:rPr>
  </w:style>
  <w:style w:type="paragraph" w:customStyle="1" w:styleId="CharChar2">
    <w:name w:val="Char Char2"/>
    <w:basedOn w:val="af4"/>
    <w:rsid w:val="00E23167"/>
    <w:rPr>
      <w:rFonts w:ascii="Tahoma" w:hAnsi="Tahoma" w:cs="Tahoma"/>
      <w:kern w:val="2"/>
    </w:rPr>
  </w:style>
  <w:style w:type="paragraph" w:customStyle="1" w:styleId="afff0">
    <w:name w:val="标准文件_三级条标题"/>
    <w:basedOn w:val="aff1"/>
    <w:next w:val="a1"/>
    <w:rsid w:val="00E23167"/>
    <w:pPr>
      <w:ind w:left="0"/>
      <w:outlineLvl w:val="4"/>
    </w:pPr>
  </w:style>
  <w:style w:type="paragraph" w:customStyle="1" w:styleId="afff1">
    <w:name w:val="标准文件_正文图标题"/>
    <w:next w:val="af7"/>
    <w:rsid w:val="00E23167"/>
    <w:pPr>
      <w:spacing w:beforeLines="25" w:afterLines="50" w:line="300" w:lineRule="auto"/>
      <w:jc w:val="center"/>
    </w:pPr>
    <w:rPr>
      <w:rFonts w:eastAsia="黑体"/>
      <w:sz w:val="21"/>
    </w:rPr>
  </w:style>
  <w:style w:type="paragraph" w:customStyle="1" w:styleId="afff2">
    <w:name w:val="标准文件_目录标题"/>
    <w:basedOn w:val="a1"/>
    <w:rsid w:val="00E23167"/>
    <w:pPr>
      <w:adjustRightInd w:val="0"/>
      <w:spacing w:before="540" w:after="600" w:line="310" w:lineRule="exact"/>
      <w:jc w:val="center"/>
    </w:pPr>
    <w:rPr>
      <w:rFonts w:eastAsia="黑体"/>
      <w:kern w:val="2"/>
      <w:sz w:val="32"/>
      <w:szCs w:val="20"/>
    </w:rPr>
  </w:style>
  <w:style w:type="paragraph" w:customStyle="1" w:styleId="afff3">
    <w:name w:val="其他标准称谓"/>
    <w:rsid w:val="00E23167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4">
    <w:name w:val="三级无标题条"/>
    <w:basedOn w:val="a1"/>
    <w:rsid w:val="00E23167"/>
    <w:pPr>
      <w:spacing w:line="310" w:lineRule="exact"/>
    </w:pPr>
    <w:rPr>
      <w:kern w:val="2"/>
      <w:sz w:val="21"/>
    </w:rPr>
  </w:style>
  <w:style w:type="paragraph" w:customStyle="1" w:styleId="afff5">
    <w:name w:val="标准文件_四级条标题"/>
    <w:basedOn w:val="afff0"/>
    <w:next w:val="a1"/>
    <w:rsid w:val="00E23167"/>
    <w:pPr>
      <w:numPr>
        <w:ilvl w:val="5"/>
      </w:numPr>
      <w:outlineLvl w:val="5"/>
    </w:pPr>
  </w:style>
  <w:style w:type="paragraph" w:customStyle="1" w:styleId="afff6">
    <w:name w:val="段"/>
    <w:next w:val="a1"/>
    <w:rsid w:val="00E23167"/>
    <w:pPr>
      <w:autoSpaceDE w:val="0"/>
      <w:autoSpaceDN w:val="0"/>
      <w:ind w:firstLine="397"/>
      <w:jc w:val="both"/>
    </w:pPr>
    <w:rPr>
      <w:rFonts w:ascii="宋体"/>
      <w:sz w:val="21"/>
    </w:rPr>
  </w:style>
  <w:style w:type="paragraph" w:customStyle="1" w:styleId="afff7">
    <w:name w:val="标准文件_标准书眉_偶数页"/>
    <w:basedOn w:val="afff8"/>
    <w:next w:val="a1"/>
    <w:rsid w:val="00E23167"/>
    <w:pPr>
      <w:jc w:val="left"/>
    </w:pPr>
  </w:style>
  <w:style w:type="paragraph" w:customStyle="1" w:styleId="afff9">
    <w:name w:val="标准文件_附录一级条标题"/>
    <w:basedOn w:val="afffa"/>
    <w:next w:val="af7"/>
    <w:rsid w:val="00E23167"/>
    <w:pPr>
      <w:autoSpaceDN w:val="0"/>
      <w:spacing w:beforeLines="0" w:afterLines="0"/>
      <w:ind w:left="-50"/>
      <w:outlineLvl w:val="2"/>
    </w:pPr>
    <w:rPr>
      <w:spacing w:val="2"/>
    </w:rPr>
  </w:style>
  <w:style w:type="paragraph" w:customStyle="1" w:styleId="afffb">
    <w:name w:val="标准文件_附录四级条标题"/>
    <w:basedOn w:val="afffc"/>
    <w:next w:val="af7"/>
    <w:rsid w:val="00E23167"/>
    <w:pPr>
      <w:numPr>
        <w:ilvl w:val="5"/>
      </w:numPr>
      <w:ind w:left="-50"/>
      <w:outlineLvl w:val="5"/>
    </w:pPr>
  </w:style>
  <w:style w:type="paragraph" w:customStyle="1" w:styleId="afffd">
    <w:name w:val="标准文件_附录五级条标题"/>
    <w:basedOn w:val="afffb"/>
    <w:next w:val="af7"/>
    <w:rsid w:val="00E23167"/>
    <w:pPr>
      <w:numPr>
        <w:ilvl w:val="6"/>
      </w:numPr>
      <w:ind w:left="-50"/>
      <w:outlineLvl w:val="6"/>
    </w:pPr>
  </w:style>
  <w:style w:type="paragraph" w:customStyle="1" w:styleId="afffe">
    <w:name w:val="二级无标题条"/>
    <w:basedOn w:val="a1"/>
    <w:rsid w:val="00E23167"/>
    <w:pPr>
      <w:spacing w:line="310" w:lineRule="exact"/>
    </w:pPr>
    <w:rPr>
      <w:kern w:val="2"/>
      <w:sz w:val="21"/>
    </w:rPr>
  </w:style>
  <w:style w:type="paragraph" w:customStyle="1" w:styleId="affff">
    <w:name w:val="标准文件_五级条标题"/>
    <w:basedOn w:val="afff5"/>
    <w:next w:val="a1"/>
    <w:rsid w:val="00E23167"/>
    <w:pPr>
      <w:numPr>
        <w:ilvl w:val="6"/>
      </w:numPr>
      <w:outlineLvl w:val="6"/>
    </w:pPr>
  </w:style>
  <w:style w:type="paragraph" w:customStyle="1" w:styleId="afffc">
    <w:name w:val="标准文件_附录三级条标题"/>
    <w:basedOn w:val="affff0"/>
    <w:next w:val="af7"/>
    <w:rsid w:val="00E23167"/>
    <w:pPr>
      <w:numPr>
        <w:ilvl w:val="4"/>
      </w:numPr>
      <w:ind w:left="-50"/>
      <w:outlineLvl w:val="4"/>
    </w:pPr>
  </w:style>
  <w:style w:type="paragraph" w:customStyle="1" w:styleId="affff1">
    <w:name w:val="前言标题"/>
    <w:next w:val="a1"/>
    <w:rsid w:val="00E23167"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8">
    <w:name w:val="标准文件_标准书眉_奇数页"/>
    <w:next w:val="a1"/>
    <w:rsid w:val="00E23167"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2">
    <w:name w:val="四级无标题条"/>
    <w:basedOn w:val="a1"/>
    <w:rsid w:val="00E23167"/>
    <w:pPr>
      <w:spacing w:line="310" w:lineRule="exact"/>
    </w:pPr>
    <w:rPr>
      <w:kern w:val="2"/>
      <w:sz w:val="21"/>
    </w:rPr>
  </w:style>
  <w:style w:type="paragraph" w:customStyle="1" w:styleId="affff0">
    <w:name w:val="标准文件_附录二级条标题"/>
    <w:basedOn w:val="afff9"/>
    <w:next w:val="af7"/>
    <w:rsid w:val="00E23167"/>
    <w:pPr>
      <w:numPr>
        <w:ilvl w:val="3"/>
      </w:numPr>
      <w:ind w:left="-50"/>
      <w:outlineLvl w:val="3"/>
    </w:pPr>
  </w:style>
  <w:style w:type="paragraph" w:customStyle="1" w:styleId="CharCharCharChar">
    <w:name w:val="Char Char Char Char"/>
    <w:basedOn w:val="a1"/>
    <w:rsid w:val="00E23167"/>
    <w:rPr>
      <w:kern w:val="2"/>
      <w:sz w:val="21"/>
    </w:rPr>
  </w:style>
  <w:style w:type="paragraph" w:customStyle="1" w:styleId="affff3">
    <w:name w:val="标准文件_标准正文"/>
    <w:basedOn w:val="a1"/>
    <w:next w:val="af7"/>
    <w:rsid w:val="00E23167"/>
    <w:pPr>
      <w:adjustRightInd w:val="0"/>
      <w:snapToGrid w:val="0"/>
      <w:spacing w:beforeLines="100"/>
      <w:ind w:rightChars="270" w:right="567"/>
      <w:jc w:val="right"/>
    </w:pPr>
    <w:rPr>
      <w:rFonts w:ascii="黑体" w:eastAsia="黑体"/>
      <w:bCs/>
      <w:spacing w:val="2"/>
      <w:sz w:val="28"/>
      <w:szCs w:val="28"/>
    </w:rPr>
  </w:style>
  <w:style w:type="paragraph" w:customStyle="1" w:styleId="afffa">
    <w:name w:val="标准文件_附录章标题"/>
    <w:next w:val="af7"/>
    <w:rsid w:val="00E23167"/>
    <w:pPr>
      <w:wordWrap w:val="0"/>
      <w:overflowPunct w:val="0"/>
      <w:autoSpaceDE w:val="0"/>
      <w:spacing w:beforeLines="50" w:afterLines="50"/>
      <w:ind w:rightChars="-50" w:right="-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4">
    <w:name w:val="标准文件_标准名称标题"/>
    <w:basedOn w:val="a1"/>
    <w:next w:val="a"/>
    <w:rsid w:val="00E23167"/>
    <w:pPr>
      <w:widowControl/>
      <w:shd w:val="clear" w:color="FFFFFF" w:fill="FFFFFF"/>
      <w:spacing w:before="640" w:after="100" w:line="400" w:lineRule="exact"/>
      <w:jc w:val="center"/>
      <w:outlineLvl w:val="0"/>
    </w:pPr>
    <w:rPr>
      <w:rFonts w:ascii="黑体" w:eastAsia="黑体"/>
      <w:sz w:val="32"/>
      <w:szCs w:val="20"/>
    </w:rPr>
  </w:style>
  <w:style w:type="paragraph" w:customStyle="1" w:styleId="affff5">
    <w:name w:val="封面标准文稿编辑信息"/>
    <w:rsid w:val="00E23167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Char6">
    <w:name w:val="Char"/>
    <w:basedOn w:val="a1"/>
    <w:rsid w:val="00E23167"/>
    <w:rPr>
      <w:rFonts w:ascii="Tahoma" w:hAnsi="Tahoma"/>
      <w:kern w:val="2"/>
      <w:szCs w:val="20"/>
    </w:rPr>
  </w:style>
  <w:style w:type="paragraph" w:customStyle="1" w:styleId="ordinary-output">
    <w:name w:val="ordinary-output"/>
    <w:basedOn w:val="a1"/>
    <w:rsid w:val="00333A57"/>
    <w:pPr>
      <w:widowControl/>
      <w:spacing w:before="100" w:beforeAutospacing="1" w:after="100" w:afterAutospacing="1"/>
      <w:jc w:val="left"/>
    </w:pPr>
    <w:rPr>
      <w:rFonts w:ascii="宋体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8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image" Target="media/image2.png"/><Relationship Id="rId39" Type="http://schemas.openxmlformats.org/officeDocument/2006/relationships/image" Target="media/image8.wmf"/><Relationship Id="rId21" Type="http://schemas.openxmlformats.org/officeDocument/2006/relationships/footer" Target="footer7.xml"/><Relationship Id="rId34" Type="http://schemas.openxmlformats.org/officeDocument/2006/relationships/image" Target="media/image7.wmf"/><Relationship Id="rId42" Type="http://schemas.openxmlformats.org/officeDocument/2006/relationships/footer" Target="footer14.xml"/><Relationship Id="rId47" Type="http://schemas.openxmlformats.org/officeDocument/2006/relationships/oleObject" Target="embeddings/oleObject6.bin"/><Relationship Id="rId50" Type="http://schemas.openxmlformats.org/officeDocument/2006/relationships/image" Target="media/image10.wmf"/><Relationship Id="rId55" Type="http://schemas.openxmlformats.org/officeDocument/2006/relationships/oleObject" Target="embeddings/oleObject11.bin"/><Relationship Id="rId63" Type="http://schemas.openxmlformats.org/officeDocument/2006/relationships/image" Target="media/image16.wmf"/><Relationship Id="rId68" Type="http://schemas.openxmlformats.org/officeDocument/2006/relationships/footer" Target="footer20.xml"/><Relationship Id="rId7" Type="http://schemas.openxmlformats.org/officeDocument/2006/relationships/endnotes" Target="endnotes.xml"/><Relationship Id="rId71" Type="http://schemas.openxmlformats.org/officeDocument/2006/relationships/footer" Target="footer2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oleObject" Target="embeddings/oleObject1.bin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32" Type="http://schemas.openxmlformats.org/officeDocument/2006/relationships/image" Target="media/image6.wmf"/><Relationship Id="rId37" Type="http://schemas.openxmlformats.org/officeDocument/2006/relationships/footer" Target="footer11.xml"/><Relationship Id="rId40" Type="http://schemas.openxmlformats.org/officeDocument/2006/relationships/oleObject" Target="embeddings/oleObject5.bin"/><Relationship Id="rId45" Type="http://schemas.openxmlformats.org/officeDocument/2006/relationships/footer" Target="footer17.xml"/><Relationship Id="rId53" Type="http://schemas.openxmlformats.org/officeDocument/2006/relationships/oleObject" Target="embeddings/oleObject10.bin"/><Relationship Id="rId58" Type="http://schemas.openxmlformats.org/officeDocument/2006/relationships/oleObject" Target="embeddings/oleObject12.bin"/><Relationship Id="rId66" Type="http://schemas.openxmlformats.org/officeDocument/2006/relationships/oleObject" Target="embeddings/oleObject16.bin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9.xml"/><Relationship Id="rId28" Type="http://schemas.openxmlformats.org/officeDocument/2006/relationships/image" Target="media/image4.wmf"/><Relationship Id="rId36" Type="http://schemas.openxmlformats.org/officeDocument/2006/relationships/header" Target="header8.xml"/><Relationship Id="rId49" Type="http://schemas.openxmlformats.org/officeDocument/2006/relationships/oleObject" Target="embeddings/oleObject8.bin"/><Relationship Id="rId57" Type="http://schemas.openxmlformats.org/officeDocument/2006/relationships/image" Target="media/image13.wmf"/><Relationship Id="rId61" Type="http://schemas.openxmlformats.org/officeDocument/2006/relationships/image" Target="media/image15.wmf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oleObject" Target="embeddings/oleObject2.bin"/><Relationship Id="rId44" Type="http://schemas.openxmlformats.org/officeDocument/2006/relationships/footer" Target="footer16.xml"/><Relationship Id="rId52" Type="http://schemas.openxmlformats.org/officeDocument/2006/relationships/image" Target="media/image11.wmf"/><Relationship Id="rId60" Type="http://schemas.openxmlformats.org/officeDocument/2006/relationships/oleObject" Target="embeddings/oleObject13.bin"/><Relationship Id="rId65" Type="http://schemas.openxmlformats.org/officeDocument/2006/relationships/image" Target="media/image17.wmf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image" Target="media/image3.png"/><Relationship Id="rId30" Type="http://schemas.openxmlformats.org/officeDocument/2006/relationships/image" Target="media/image5.wmf"/><Relationship Id="rId35" Type="http://schemas.openxmlformats.org/officeDocument/2006/relationships/oleObject" Target="embeddings/oleObject4.bin"/><Relationship Id="rId43" Type="http://schemas.openxmlformats.org/officeDocument/2006/relationships/footer" Target="footer15.xml"/><Relationship Id="rId48" Type="http://schemas.openxmlformats.org/officeDocument/2006/relationships/oleObject" Target="embeddings/oleObject7.bin"/><Relationship Id="rId56" Type="http://schemas.openxmlformats.org/officeDocument/2006/relationships/footer" Target="footer18.xml"/><Relationship Id="rId64" Type="http://schemas.openxmlformats.org/officeDocument/2006/relationships/oleObject" Target="embeddings/oleObject15.bin"/><Relationship Id="rId69" Type="http://schemas.openxmlformats.org/officeDocument/2006/relationships/header" Target="header9.xml"/><Relationship Id="rId8" Type="http://schemas.openxmlformats.org/officeDocument/2006/relationships/image" Target="media/image1.png"/><Relationship Id="rId51" Type="http://schemas.openxmlformats.org/officeDocument/2006/relationships/oleObject" Target="embeddings/oleObject9.bin"/><Relationship Id="rId72" Type="http://schemas.openxmlformats.org/officeDocument/2006/relationships/footer" Target="footer22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10.xml"/><Relationship Id="rId33" Type="http://schemas.openxmlformats.org/officeDocument/2006/relationships/oleObject" Target="embeddings/oleObject3.bin"/><Relationship Id="rId38" Type="http://schemas.openxmlformats.org/officeDocument/2006/relationships/footer" Target="footer12.xml"/><Relationship Id="rId46" Type="http://schemas.openxmlformats.org/officeDocument/2006/relationships/image" Target="media/image9.wmf"/><Relationship Id="rId59" Type="http://schemas.openxmlformats.org/officeDocument/2006/relationships/image" Target="media/image14.wmf"/><Relationship Id="rId67" Type="http://schemas.openxmlformats.org/officeDocument/2006/relationships/footer" Target="footer19.xml"/><Relationship Id="rId20" Type="http://schemas.openxmlformats.org/officeDocument/2006/relationships/footer" Target="footer6.xml"/><Relationship Id="rId41" Type="http://schemas.openxmlformats.org/officeDocument/2006/relationships/footer" Target="footer13.xml"/><Relationship Id="rId54" Type="http://schemas.openxmlformats.org/officeDocument/2006/relationships/image" Target="media/image12.wmf"/><Relationship Id="rId62" Type="http://schemas.openxmlformats.org/officeDocument/2006/relationships/oleObject" Target="embeddings/oleObject14.bin"/><Relationship Id="rId7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50D19-1518-4752-8682-9A939344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18</Pages>
  <Words>1109</Words>
  <Characters>6326</Characters>
  <Application>Microsoft Office Word</Application>
  <DocSecurity>0</DocSecurity>
  <Lines>52</Lines>
  <Paragraphs>14</Paragraphs>
  <ScaleCrop>false</ScaleCrop>
  <Company>simt</Company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蔡青</dc:creator>
  <cp:lastModifiedBy>lenovo</cp:lastModifiedBy>
  <cp:revision>93</cp:revision>
  <cp:lastPrinted>2021-06-29T05:28:00Z</cp:lastPrinted>
  <dcterms:created xsi:type="dcterms:W3CDTF">2021-06-22T01:31:00Z</dcterms:created>
  <dcterms:modified xsi:type="dcterms:W3CDTF">2021-06-29T05:28:00Z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