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2020年企业上云</w:t>
      </w:r>
      <w:r>
        <w:rPr>
          <w:rFonts w:hint="default" w:ascii="Times New Roman" w:hAnsi="Times New Roman" w:eastAsia="黑体" w:cs="Times New Roman"/>
          <w:sz w:val="36"/>
          <w:szCs w:val="36"/>
        </w:rPr>
        <w:t>典型案例名单</w:t>
      </w:r>
    </w:p>
    <w:p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6"/>
        <w:tblW w:w="5538" w:type="pct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592"/>
        <w:gridCol w:w="4038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基于长三角一体化合力</w:t>
            </w:r>
            <w:r>
              <w:rPr>
                <w:rStyle w:val="10"/>
                <w:rFonts w:eastAsia="宋体"/>
                <w:lang w:val="en-US" w:eastAsia="zh-CN" w:bidi="ar"/>
              </w:rPr>
              <w:t>FICS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安徽合力股份有限公司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司尔特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工农云网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工业互联网平台</w:t>
            </w:r>
            <w:r>
              <w:rPr>
                <w:rStyle w:val="10"/>
                <w:rFonts w:eastAsia="宋体"/>
                <w:lang w:val="en-US" w:eastAsia="zh-CN" w:bidi="ar"/>
              </w:rPr>
              <w:t>IDAG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安徽省司尔特肥业股份有限公司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全业务角度管理及应用云平台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溜溜果园集团股份有限公司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模具制造行业柔性化云端生产协同制造案例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北京航天智造科技发展有限公司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基于工业互联网云制造支撑系统与精细化柔性智能工厂建设项目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北京航天云路有限公司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构建基于云架构的统一密码服务平台，保障国家电网数字化转型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基于云服务的数字营销平台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北京值得买科技股份有限公司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车用材料数据云平台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中汽数据有限公司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基于混合云模式下的数字化工厂管理平台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大连亚明汽车部件股份有限公司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智慧采购赋能企业数智化转型</w:t>
            </w:r>
            <w:r>
              <w:rPr>
                <w:rStyle w:val="10"/>
                <w:rFonts w:eastAsia="宋体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大冶轴数智采购平台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大连冶金轴承股份有限公司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福建顺源纺织有限公司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</w:t>
            </w:r>
            <w:r>
              <w:rPr>
                <w:rStyle w:val="10"/>
                <w:rFonts w:eastAsia="宋体"/>
                <w:lang w:val="en-US" w:eastAsia="zh-CN" w:bidi="ar"/>
              </w:rPr>
              <w:t>MES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云系统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福建顺源纺织有限公司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SaaS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平台的业务系统应用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正兴车轮集团有限公司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等线"/>
                <w:lang w:val="en-US" w:eastAsia="zh-CN" w:bidi="ar"/>
              </w:rPr>
              <w:t>5G+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无人天车上云项目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酒钢私有云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酒泉钢铁（集团）有限责任公司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白云山制药总厂空压站云智控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管理系统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基于标识解析体系和区块链技术的船舶质量检验信息交互平台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中船黄埔文冲船舶有限公司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基于工业互联网的胶丝企业数字化转型解决方案</w:t>
            </w:r>
            <w:r>
              <w:rPr>
                <w:rStyle w:val="10"/>
                <w:rFonts w:eastAsia="宋体"/>
                <w:lang w:val="en-US" w:eastAsia="zh-CN" w:bidi="ar"/>
              </w:rPr>
              <w:t>——iSESOL WIS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在制造企业中的应用实践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江门市新会区新华胶丝厂有限公司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广播融媒体综合服务智慧管理平台研发与示范应用项目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贵州广播电视台交通广播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贵州倍易通企业运营及设备物联平台建设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贵州倍易通科技有限公司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输配电电力运维云平台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贵州长征输配电电气有限公司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基于砼智造工业互联网平台的兴筑商砼上云用云实践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兴仁市兴筑商砼有限公司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基于云生态的供应链管理平台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贵州航天电器股份有限公司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奇瑞万达利用超融合架构实现基础设施上云用云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奇瑞万达贵州客车股份有限公司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中钢邢机轧辊可视化远程运维云服务平台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中钢集团邢台机械轧辊有限公司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哈电重装核电设备制造云平台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哈电集团（秦皇岛）重型装备有限公司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基于混合云的智慧养殖综合服务平台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河南天香面业有限公司经营管理上云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河南天香面业有限公司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基于企业互联网模式的云平台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构建实践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国网黑龙江省电力有限公司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基于华为云的水泥智能制造研发应用平台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华新水泥股份有限公司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盛隆电气智慧工厂运营平台</w:t>
            </w:r>
            <w:r>
              <w:rPr>
                <w:rStyle w:val="10"/>
                <w:rFonts w:eastAsia="宋体"/>
                <w:lang w:val="en-US" w:eastAsia="zh-CN" w:bidi="ar"/>
              </w:rPr>
              <w:t>iPS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华强化工集团华直能源全应智慧热电云项目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华强化工集团股份有限公司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汽车模锻件数字化制造的云应用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湖北三环锻造有限公司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蓝思工业互联网云平台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基于工业互联网的检测云平台</w:t>
            </w:r>
            <w:r>
              <w:rPr>
                <w:rStyle w:val="10"/>
                <w:rFonts w:eastAsia="宋体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全汇测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湖南航天天麓新材料检测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</w:t>
            </w:r>
            <w:r>
              <w:rPr>
                <w:rStyle w:val="10"/>
                <w:rFonts w:eastAsia="宋体"/>
                <w:lang w:val="en-US" w:eastAsia="zh-CN" w:bidi="ar"/>
              </w:rPr>
              <w:t>EHS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工业互联网应用平台案例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富奥集团安全环保管理系统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长春启璞科技信息咨询有限公司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生物质供热设备互联网</w:t>
            </w:r>
            <w:r>
              <w:rPr>
                <w:rStyle w:val="10"/>
                <w:rFonts w:eastAsia="宋体"/>
                <w:lang w:val="en-US" w:eastAsia="zh-CN" w:bidi="ar"/>
              </w:rPr>
              <w:t>“+”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全生命周期管理系统平台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吉林市安瑞克能源科技开发有限公司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汤臣数字化工厂云平台建设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泰兴汤臣压克力有限公司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等线"/>
                <w:lang w:val="en-US" w:eastAsia="zh-CN" w:bidi="ar"/>
              </w:rPr>
              <w:t>C2M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个性化定制云平台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江苏蓝丝羽家用纺织品有限公司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10"/>
                <w:rFonts w:eastAsia="宋体"/>
                <w:lang w:val="en-US" w:eastAsia="zh-CN" w:bidi="ar"/>
              </w:rPr>
              <w:t>INECO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平台的智慧运维解决方案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昆岳互联环境技术（江苏）有限公司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索普化工园区平台服务上云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江苏索普（集团）有限公司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赣州富尔特股份有限公司企业上云平台建设项目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赣州富尔特电子股份有限公司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江西威尔高电子科技有限公司</w:t>
            </w:r>
            <w:r>
              <w:rPr>
                <w:rStyle w:val="10"/>
                <w:rFonts w:eastAsia="宋体"/>
                <w:lang w:val="en-US" w:eastAsia="zh-CN" w:bidi="ar"/>
              </w:rPr>
              <w:t>5G+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设备监控管理云平台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江西威尔高电子科技有限公司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于都南方万年青水泥</w:t>
            </w:r>
            <w:r>
              <w:rPr>
                <w:rStyle w:val="10"/>
                <w:rFonts w:eastAsia="宋体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智能工厂云平台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江西于都南方万年青水泥有限公司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工业互联网上云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江西爱瑞达电瓷电气有限公司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企业级业务应用服务云化建设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研发制造一体化协同平台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沈阳欣泰隆机械制造有限公司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设备状态监测诊断分析云平台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丹东华通测控有限公司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沈鼓集团数字化车间项目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沈阳鼓风机集团股份有限公司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乐惠工业互联网应用平台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宁波乐惠国际工程装备股份有限公司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文具智能工厂云平台项目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晟晏工业物联网平台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宁夏晟晏实业集团能源循环经济有限公司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华为云助力麦丰数字化转型升级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厦门麦丰密封件有限公司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胜利股份智慧燃气云平台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山东胜利股份有限公司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医卓通安全智能管理平台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基于私有云模式的水泥生产全过程智能管控平台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临沂中联水泥有限公司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青岛索尔汽车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智享青云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润农健康食材智能产业链平台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山东惠发食品股份有限公司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山西建筑产业互联网平台建设运营实践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山西建通科技有限公司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宏艺5G数字云工厂建设项目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山西宏艺玻璃器皿有限责任公司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兴宇腾智能传感器云平台建设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宝鸡市兴宇腾测控设备有限公司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</w:t>
            </w:r>
            <w:r>
              <w:rPr>
                <w:rStyle w:val="10"/>
                <w:rFonts w:eastAsia="宋体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的医联体影像云创新应用平台建设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复旦大学附属中山医院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易董合规平台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深圳价值在线信息科技股份有限公司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泸州老窖集团信息化整体上云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泸州老窖集团有限责任公司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西昌钢钒信息系统上云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攀钢集团西昌钢钒有限公司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能源工业云网企业上云方案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国网电商科技有限公司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综合能源服务云平台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供应链、生产运营管理数字化云化应用项目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国网瑞嘉（天津）智能机器人有限公司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红有云服务管理平台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红有软件股份有限公司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新疆畜牧云综合服务平台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新疆七色花信息科技有限公司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10"/>
                <w:rFonts w:eastAsia="宋体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的智慧工业园区综合管理云平台应用解决方案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新疆盛天投资发展有限责任公司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西部资源物流信息化综合云平台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新疆西部资源物流有限公司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中铸产业网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中铸新兴企业管理有限公司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新兴际华集团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云南嘉缘花木绿色产业股份有限公司金蝶云星空、云之家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云南嘉缘花木绿色产业股份有限公司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基于全价值链的工业互联网平台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杰克智能缝制产业工业互联网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杰克缝纫机股份有限公司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时空智能平台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千寻位置网络（浙江）有限公司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巨化智慧营运企业私有云解决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巨化集团有限公司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基于中电</w:t>
            </w:r>
            <w:r>
              <w:rPr>
                <w:rStyle w:val="10"/>
                <w:rFonts w:eastAsia="宋体"/>
                <w:lang w:val="en-US" w:eastAsia="zh-CN" w:bidi="ar"/>
              </w:rPr>
              <w:t>SMT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行业云平台的产线数字化改造与示范应用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中电凯杰科技有限公司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国有资产管理数字化与示范应用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中国中电国际信息服务有限公司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江小白产供销一体化云平台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重庆江小白酒业有限公司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2AAF"/>
    <w:rsid w:val="0CE55465"/>
    <w:rsid w:val="0E9E3D2C"/>
    <w:rsid w:val="0FCF6371"/>
    <w:rsid w:val="135A50C6"/>
    <w:rsid w:val="139B6716"/>
    <w:rsid w:val="19B507C5"/>
    <w:rsid w:val="1B080807"/>
    <w:rsid w:val="1E142BF2"/>
    <w:rsid w:val="1E330FEF"/>
    <w:rsid w:val="20451A9C"/>
    <w:rsid w:val="212C3876"/>
    <w:rsid w:val="239310A9"/>
    <w:rsid w:val="247075B8"/>
    <w:rsid w:val="25A814F0"/>
    <w:rsid w:val="26D73367"/>
    <w:rsid w:val="2755605B"/>
    <w:rsid w:val="28624CDD"/>
    <w:rsid w:val="2A1E3071"/>
    <w:rsid w:val="2CB13439"/>
    <w:rsid w:val="3126131D"/>
    <w:rsid w:val="32C258DD"/>
    <w:rsid w:val="344265E1"/>
    <w:rsid w:val="37625006"/>
    <w:rsid w:val="3DF556B0"/>
    <w:rsid w:val="43AB6E14"/>
    <w:rsid w:val="443824C7"/>
    <w:rsid w:val="44D47EA2"/>
    <w:rsid w:val="46296506"/>
    <w:rsid w:val="4A49184F"/>
    <w:rsid w:val="51E50D8F"/>
    <w:rsid w:val="569535E1"/>
    <w:rsid w:val="5A9E4071"/>
    <w:rsid w:val="5B07023D"/>
    <w:rsid w:val="5D9559C3"/>
    <w:rsid w:val="5E944CB6"/>
    <w:rsid w:val="62C36D43"/>
    <w:rsid w:val="696F27B4"/>
    <w:rsid w:val="6C415B47"/>
    <w:rsid w:val="6F7F3EB8"/>
    <w:rsid w:val="721C4244"/>
    <w:rsid w:val="73ED4364"/>
    <w:rsid w:val="743D70B0"/>
    <w:rsid w:val="760F6F50"/>
    <w:rsid w:val="76B614B7"/>
    <w:rsid w:val="77156AB0"/>
    <w:rsid w:val="77EC0B62"/>
    <w:rsid w:val="782A22E5"/>
    <w:rsid w:val="7B474F5A"/>
    <w:rsid w:val="7BAB6D1C"/>
    <w:rsid w:val="7CED076F"/>
    <w:rsid w:val="7D3522D8"/>
    <w:rsid w:val="7DA90A17"/>
    <w:rsid w:val="7D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Times New Roman" w:hAnsi="Times New Roman" w:eastAsia="仿宋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 w:eastAsia="仿宋_GB2312"/>
      <w:sz w:val="24"/>
    </w:rPr>
  </w:style>
  <w:style w:type="character" w:customStyle="1" w:styleId="8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3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2020-11-13T00:35:00Z</dcterms:created>
  <dc:creator>王泽胜</dc:creator>
  <cp:lastModifiedBy>王泽胜</cp:lastModifiedBy>
  <dcterms:modified xsi:type="dcterms:W3CDTF">2021-06-24T21:17:17Z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