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240"/>
        <w:ind w:right="-339" w:rightChars="-106" w:firstLine="0" w:firstLineChars="0"/>
        <w:jc w:val="left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注销《跨地区增值电信业务经营许可证》的企业名单</w:t>
      </w:r>
    </w:p>
    <w:p>
      <w:pPr>
        <w:keepNext w:val="0"/>
        <w:keepLines w:val="0"/>
        <w:pageBreakBefore w:val="0"/>
        <w:widowControl w:val="0"/>
        <w:tabs>
          <w:tab w:val="left" w:pos="-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年第2批）</w:t>
      </w:r>
    </w:p>
    <w:tbl>
      <w:tblPr>
        <w:tblStyle w:val="2"/>
        <w:tblW w:w="6233" w:type="pct"/>
        <w:tblInd w:w="-1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21"/>
        <w:gridCol w:w="3735"/>
        <w:gridCol w:w="4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电信业务经营者依法终止的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B2-20130069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辽宁弘昊信息技术有限公司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B2-20160069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北京云测信息技术有限公司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B2-20171348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广州二六三通信有限公司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B1-20173245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安徽港港网络科技有限公司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B2-20181952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广州市法合法律咨询有限责任公司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B2-20183495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广州乐亿点信息科技有限公司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B2-20183785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深圳市鹏泰联盛互联网金融服务有限公司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B2-20184471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广州笙宁国际供应链管理有限公司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B2-20184847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河南硕朗电子科技有限公司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B2-20193300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七二四（北京）科技有限公司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国内多方通信服务业务、信息服务业务（不含互联网信息服务）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B1-20194841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北京浩信迅云科技有限公司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B2-20090354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深圳市网兴科技有限公司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B1.B2-20160196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天津京信通信系统有限公司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互联网接入服务业务、国内多方通信服务业务、信息服务业务（不含互联网信息服务）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A2.B1-20161510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上海倍质网络科技有限公司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固定网国内数据传送业务、国内互联网虚拟专用网业务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B2-20181618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北京时序空间科技有限公司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B2-20182923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迪肯联华（北京）信息技术有限公司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B1-20184265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广州市云都网络技术有限公司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互联网数据中心业务、内容分发网络业务、国内互联网虚拟专用网业务、互联网接入服务业务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B2-20190588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北京子丁相健康管理有限公司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B1-20190658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上海雷神网络科技有限公司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B1-20194266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深圳北斗移动技术有限公司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经营许可证有效期届满未延续的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B1.B2-20050262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中电华通通信有限公司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B2-20060013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指点通（北京）科技有限公司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B2-20100239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海南盈科信联科技有限公司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B2-20100278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北京无限讯奇信息技术有限公司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B2-20100282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北京海游科技有限公司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B2-20100284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北京金软瑞彩科技股份有限公司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B2-20100287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天地通大恒控股股份有限公司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A2-20150960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浙江奥博卫星通信技术有限公司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国内甚小口径终端地球站通信业务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B2-20150965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上海云翌通信科技有限公司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国内多方通信服务业务、国内呼叫中心业务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B2-20150966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深圳市智语科技有限公司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B1.B2-20150967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广州云盛网络技术有限公司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互联网数据中心业务、内容分发网络业务、互联网接入服务业务、国内多方通信服务业务、国内呼叫中心业务、信息服务业务（不含互联网信息服务）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A2.B1.B2-20150969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北京云尚科技有限公司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固定网国内数据传送业务、互联网数据中心业务、内容分发网络业务、国内互联网虚拟专用网业务、互联网接入服务业务、国内多方通信服务业务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B1.B2-20150970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东莞市多通网络科技有限公司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B1.B2-20150972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山东锐嘉信息科技有限公司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B1-20150973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北京深思软件股份有限公司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B1-20150974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金华米粒网络技术服务有限公司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B1-20150975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南京普阑尼信息技术有限公司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B1.B2-20150977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深圳市共进电子股份有限公司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B2-20150979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安徽慧达通信网络科技股份有限公司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B1-20150980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深圳通世纪网络技术有限公司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B1-20150981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易网通（北京）网络通信技术有限公司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B2-20150983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深圳市天讯网络开发有限公司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B2-20150986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广东神州万物科技有限公司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B1.B2-20150987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广东盖网通传媒有限公司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B2-20150988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广东今科道同科技股份有限公司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B2-20150990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南京彤桥网络科技有限公司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B2-20150991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深圳市汇川技术股份有限公司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B2-20150992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深圳市新智汇通信有限公司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B1.B2-20150994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北京翼康信通科技有限公司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互联网数据中心业务、互联网接入服务业务、国内呼叫中心业务、信息服务业务（不含互联网信息服务）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B2-20150995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上海新弘久网络科技有限公司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B2-20150996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金色家园科技有限公司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B1.B2-20150997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苏州比特云信息技术有限公司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国内互联网虚拟专用网业务、国内呼叫中心业务、信息服务业务（不含互联网信息服务）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B2-20151001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上海中谷小金金融信息服务有限公司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B2-20151002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福州瑞立医药科技有限公司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B2-20151004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乐免科技有限公司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B2-20151006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上海以岚信息技术有限公司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B2-20151008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新新贷（上海）金融信息服务有限公司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B2-20151010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昌华国信科技（北京）有限公司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B2-20151011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江西车联网络有限公司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B2-20151012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陕西享泰通信科技有限公司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B2-20151013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石家庄奥正网络科技有限公司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B2-20151014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北京华星互联文化传播有限公司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B2-20151017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杭州远磐互联科技有限公司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B2-20151018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北京利德时代通讯科技有限公司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B2-20151019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中物（北京）物流信息服务有限公司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B2-20151020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北京睿信通达科技有限公司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B2-20151022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青岛两栖蛙蛙信息技术有限公司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B2-20151025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深圳市魔毅科技有限公司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B2-20151026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北京马上愈科技有限公司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B2-20151027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北京京杭三友网络科技有限公司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B2-20151029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厦门玖国动漫有限公司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B2-20151031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云端车联网有限公司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B2-20151032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成都中佳信科技发展有限公司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B2-20151034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北京中恒融投资产管理有限公司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B2-20151036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辽宁鼎阳信息技术有限公司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B2-20151037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深圳市脉果儿网络科技有限责任公司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B2-20151038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厦门中维斯网络科技有限公司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B2-20151039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北京乐享乐讯网络科技发展有限公司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B2-20151040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鲁班（北京）电子商务科技有限公司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B2-20151041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北京新自序影视传媒科技有限公司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B2-20151042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广东云上城网络科技有限公司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B2-20151043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厦门锐星电子科技有限公司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B2-20151044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九十光年（北京）智能科技有限公司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B2-20151045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南京市易联技术软件有限公司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B2-20151050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北京恒信无限科技有限公司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B2-20151052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上海七章企业营销策划有限公司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B2-20151055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深圳北斗辰宇科技有限公司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B2-20151057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河南润之豪电子科技有限公司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B2-20151058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厦门恒羿诚信息科技有限公司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B2-20151059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河南零零柒电子科技有限公司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B2-20151060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天绘北斗科技有限公司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B2-20151061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海外网传媒有限公司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B2-20151062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宿州华音呼叫服务有限公司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B2-20151063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畅增信息科技（上海）有限公司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B2-20151064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杭州恩牛网络技术有限公司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B2-20151065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北京源泉互动科技有限公司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B2-20151068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上海硕星通信科技有限公司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B2-20151069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青岛培诺教育科技股份有限公司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B2-20151070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融惠创新科技有限公司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B2-20050206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天津市正连信息工程有限公司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B2-20050325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深圳市深讯数据科技股份有限公司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B2-20050408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福建省英捷电子科技有限公司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B2-20060022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北京恩源科技集团有限公司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B2-20060029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广州坤建通信技术有限公司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B2-20060063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北京金牛山通讯设备有限责任公司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B2-20060068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上海晴朗信息科技有限公司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B2-20060146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保定市万隆信息服务有限公司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B2-20060171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福建邦信信息科技有限公司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B2-20060210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北京龙博高通科技有限公司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B2-20100256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北京百纳盛世科技有限公司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B2-20100304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山东朗通信息科技有限公司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B2-20100305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德仁高科（北京）投资有限公司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存储转发类业务、国内呼叫中心业务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B2-20110013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海芯华夏（北京）科技股份有限公司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B1-20151073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寰宇信通通信科技（北京）有限公司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B1-20151074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远东亚洲数据科技（北京）有限公司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B2-20151077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清苑县航通网络科技有限公司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B2-20151078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山西肯达科贸有限公司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B1-20151079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北京盘天地科技发展有限公司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B2-20151081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泰安市光线网络科技有限公司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B1-20151082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山东星卓网络有限公司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B2-20151084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北京中科国讯网络科技有限公司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B2-20151087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吕梁安畅通信科技有限公司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A2.B1-20151088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中卫大河云联网络技术有限公司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固定网国内数据传送业务、网络托管业务、国内互联网虚拟专用网业务、互联网接入服务业务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B1-20151089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上海大治河城市基础设施建设有限公司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B1.B2-20151090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北京博智睿海网络科技有限公司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B2-20151091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湖南高歌网络科技有限公司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B2-20151093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上海绘梁信息服务有限公司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B2-20151094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沈阳乾包网络信息服务有限公司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B1.B2-20151095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上海诗宝通讯技术有限公司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B2-20151096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杭州联科美讯生物医药技术有限公司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B2-20151097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上海办易启网络科技有限公司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B2-20151098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合肥恩尚信息咨询有限公司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B2-20151099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西安捷程通信技术有限责任公司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B2-20151100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深圳市轻码云科技有限公司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B2-20151101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北京锐华信科技有限公司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B2-20151102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北京位智天下科技股份有限公司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B2-20151105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南京易米云通网络科技有限公司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B2-20151108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中付（北京）科技有限公司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B2-20151109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广州芮智通信科技有限公司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B2-20151110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河南硕朗通讯有限公司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B2-20151111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北斗中航（北京）信息技术有限公司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B2-20151112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深圳市凌沃网络科技有限公司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B2-20151113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北京驰骋科技发展有限公司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B2-20151118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贵州盛嘉科技有限公司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B2-20151119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北京置迅科技有限公司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B2-20151120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河南北斗创新科技有限公司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B2-20151121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深圳市正易龙科技有限公司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B2-20151123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北京中合利成电子商务有限公司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B2-20151127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上海智邮品牌咨询有限公司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B2-20151128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新华彩科技有限公司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B2-20151129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动视云（北京）科技有限公司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B2-20151131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厦门顶森网络有限公司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B2-20151132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深圳市康视百科健康科技有限公司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B2-20151134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中钢银通电子商务股份有限公司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B2-20151135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江苏三源教育实业有限公司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B2-20151136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江苏源梦教育科技有限公司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B2-20151138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北京神州软科信息技术有限责任公司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B2-20151139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江苏周围北斗导航科技有限公司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B2-20151141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北斗中科北方科技有限公司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B2-20151142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信和惠民投资管理（北京）有限公司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B2-20151143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深圳市天行物联网技术有限公司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B2-20151144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上海池乐信息科技有限公司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B2-20151145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南平市智达信息科技有限公司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A2.B1.B2-20151147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华讯方舟科技有限公司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国内甚小口径终端地球站通信业务、互联网接入服务业务、信息服务业务（不含互联网信息服务）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B2-20151149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福建宸星信息科技有限公司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B2-20151150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广东安顺信息技术有限公司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B2-20151153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江苏易点点电子商务有限公司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B2-20151154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芭乐互动（北京</w:t>
            </w:r>
            <w:r>
              <w:rPr>
                <w:rStyle w:val="6"/>
                <w:rFonts w:hint="eastAsia" w:ascii="华文仿宋" w:hAnsi="华文仿宋" w:eastAsia="华文仿宋" w:cs="华文仿宋"/>
                <w:sz w:val="21"/>
                <w:szCs w:val="21"/>
                <w:lang w:val="en-US" w:eastAsia="zh-CN" w:bidi="ar"/>
              </w:rPr>
              <w:t>)文化传媒有限公司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B2-20151155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揭阳市泽润电子有限公司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B2-20151156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光明云媒（上海）文化传播有限公司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B2-20151157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成都蜀汉高科信息技术工程有限公司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企业法人资格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依法终止的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B2-20060155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北京联合无限信息技术有限公司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B2-20060480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北京星联时空科技有限公司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B2-20060525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广州点优网络科技有限公司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B2-20080030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北京三吉嘉喜传媒科技有限公司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B2-20110014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北京同瑞经纬科技有限公司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B2-20110047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中誉基业（北京）科技有限公司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B2-20110091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亿彩网络科技有限公司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B2-20120124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山东博联通信科技有限公司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B2-20130163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北京中恒数联科技有限公司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B2-20130253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北京华兴软通科技有限公司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B2-20140105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浙江宾果信息科技有限公司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B2-20140448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北京东方一簇文化传媒有限公司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B2-20151200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上海九客网络科技有限公司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B2-20151228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杭州尚维实业有限公司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B1-20160005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北京鑫达通科技有限公司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国内多方通信服务业务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B2-20160134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广州骏媒信息科技有限公司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B2-20160276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杭州华灵通讯技术有限公司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B2-20160295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北京名晟信息技术有限公司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B2-20160315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天津市诺易通信息科技有限公司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B2-20160329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北京中财三六五信息技术有限公司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B2-20160363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广州聚信三通信息技术有限公司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B2-20160430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北京世纪易信科技有限公司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B2-20160767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成都全网通网络科技有限公司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B2-20160789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湖南金通万联电子商务有限公司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B2-20160871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武汉海庆商贸有限公司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B2-20160874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上海鹿顶记网络信息科技有限公司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B2-20160959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上海圳龙信息科技有限公司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B2-20161044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北京陌通科技有限公司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B2-20161077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广州财迷网络科技有限公司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B2-20161147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北京掌游无限信息技术有限公司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B2-20161193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厦门智汇银通集团有限公司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B2-20161328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北京天创文立信息科技有限公司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B2-20161528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上海米领通信技术有限公司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B2-20161577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深圳市容易联科技有限公司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国内多方通信服务业务、信息服务业务（不含互联网信息服务）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B2-20161666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成都尚莱德文化传媒有限公司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B2-20170053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广州菲尔网络科技有限公司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B2-20170112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上海暔皙信息科技有限公司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B2-20170177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深圳友门鹿网络科技有限公司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B2-20170189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集贝数媒科技（杭州）有限公司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B2-20170211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深圳市三德资产管理有限公司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B2-20170215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南京中典文化发展有限公司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B2-20170320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河南省洋峰通信科技有限公司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B2-20170430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上海齐正金融信息服务有限公司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B1-20170497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北京东方方舟网络技术有限公司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B2-20170533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济南信和金融后台服务有限公司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B2-20170545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南京米肯贸易有限公司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B2-20170557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广州路劲信息科技有限公司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B2-20170741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广州流水行云科技有限公司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国内多方通信服务业务、国内呼叫中心业务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B2-20170756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北京讯博源科技有限公司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B2-20170757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北京百志科技有限公司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B2-20170820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济宁陆柒网络科技有限公司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B2-20170858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北京尚源汇科技有限公司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B2-20170882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贵州智云瀚科技有限公司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B1.B2-20171097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魔匣（上海）信息科技有限公司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B2-20171163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四川屹宇方舟网络科技有限公司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B2-20171322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浙江俩公哩电子商务有限公司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B2-20171323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资邦元达（上海）互联网金融信息服务有限公司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B2-20171485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广州明康信息科技有限公司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B1-20171537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上海玄门网络科技有限公司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B1-20171571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保定市乐翼网络科技有限公司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B2-20171633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齐纪网络科技（上海）有限公司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B2-20171640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山东缤兆网络科技有限公司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B2-20171745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上海智派信息科技有限公司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B2-20171823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深圳市速到科技有限公司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B2-20172105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福州亚硕网络科技有限公司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B2-20172202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亚太银邦资产管理有限公司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B1-20172261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北京鑫达瑞杰信息技术有限公司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B2-20172437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杭州炫雷网络科技有限公司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B2-20172648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江苏国众文化发展有限公司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B2-20172652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上海茶梅商务咨询有限公司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B2-20172660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江苏凯和信创信息科技有限公司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B2-20172679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北京桂竹科技有限公司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B1-20172740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深圳市速龙网络科技有限公司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B2-20172790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上海戴翔信息技术有限公司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B2-20172812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福州金诃堂大药房有限公司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B2-20172979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合肥中执商务咨询有限公司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B2-20173017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大连金信通投资咨询有限公司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B2-20173027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昆山峰馨网络科技有限公司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B2-20173035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陕西天箭游戏软件有限公司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B2-20173051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掌亿科技（北京）有限公司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B2-20173121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北京在云端科技有限公司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B2-20173142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霍尔果斯中网信通信科技有限公司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B2-20173220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深圳益彩网络科技有限公司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B2-20173288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北京吟啸科技有限公司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B2-20173314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北京汇商金金融服务外包有限公司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B2-20173318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信和汇金信息咨询（北京）有限公司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B2-20173375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广州融升信息科技有限公司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B1-20180022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潍坊润通网络工程有限公司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B2-20180058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上海卡卡贷数据科技有限公司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B2-20180062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上海赟中资产管理有限公司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B2-20180075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上海惊鹭互联网金融信息服务有限公司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B2-20180122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上海展禹信息科技有限公司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B2-20180168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北京酷城科技有限公司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B2-20180204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武汉文都信息技术有限公司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B2-20180278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上海朴仁信息科技有限公司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B2-20180281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上海流驿信息科技有限公司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B2-20180375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广州恒瑞资产管理集团有限公司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B2-20180408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北京全嘉科技有限公司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B1-20180450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深圳金钱盾科技产业有限公司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B2-20180553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中山义云天网络工程有限公司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B2-20180597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沈阳熠升华源健康信息咨询有限公司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B2-20180598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湖北微小宝信息咨询服务有限公司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B2-20180668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毛毛虫</w:t>
            </w:r>
            <w:r>
              <w:rPr>
                <w:rStyle w:val="6"/>
                <w:rFonts w:hint="eastAsia" w:ascii="华文仿宋" w:hAnsi="华文仿宋" w:eastAsia="华文仿宋" w:cs="华文仿宋"/>
                <w:sz w:val="21"/>
                <w:szCs w:val="21"/>
                <w:lang w:val="en-US" w:eastAsia="zh-CN" w:bidi="ar"/>
              </w:rPr>
              <w:t>(上海)商务咨询有限公司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B1-20180804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北京麦酷信息技术有限公司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B2-20180847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邑杰金融信息服务（上海）有限公司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B2-20180862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山东岚鸿电子科技有限公司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B2-20180887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长沙汇富康达信息咨询有限公司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B2-20181067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湖南云焦通讯科技有限公司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B2-20181082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深圳市盈利多投资有限公司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B2-20181088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上海亨加信息科技有限公司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B2-20181089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石嘴山市达飞科技金融信息服务有限公司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B2-20181135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上海佐赞网络科技有限公司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B2-20181160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上海旌翀投资咨询有限公司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B2-20181217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北京卓越恒信科技有限公司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B2-20181342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内蒙古三七网络科技有限公司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B2-20181459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上海小虫资客信息科技有限公司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B2-20181476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深圳异想科技有限公司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B2-20181500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北京米学科技有限公司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B2-20181597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前海爱翼科技（深圳）有限公司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B2-20181624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上海问金信息科技有限公司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B2-20181628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深圳海贝网络技术有限公司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B2-20181867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上海链云商务咨询有限公司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B2-20181887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武汉楚世腾业文化传播有限公司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B1-20181922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北京聚德伟业科技有限公司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B2-20182001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北京众数世纪科技有限公司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B2-20182008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成都易道盈科网络技术有限公司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B1-20182037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江西还可以网络管理有限公司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B2-20182132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成都指云科技有限公司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B2-20182216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创合融汇（天津）电子科技有限公司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B2-20182229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上海祀礼投资有限公司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B2-20182325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河北云夏通讯科技有限公司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B2-20182337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上海融腾金融信息服务有限公司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B2-20182370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湖南帆华信息科技有限公司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B2-20182465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黑龙江鼎道网络科技有限公司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B2-20182540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杭州咔莎伊塔莲纳跨境电子商务有限公司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B2-20182544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河北三一金服互联网信息服务有限公司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B2-20182577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上海金佳金融信息服务有限公司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B2-20182580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合肥卓彧商务咨询有限公司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B2-20182586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辽宁鼎飞网络科技有限公司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B2-20182631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天津雨伞巴巴信息技术咨询服务有限公司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B2-20182782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上海欣熹金融信息服务有限公司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B2-20182808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上海荣幸信息科技有限公司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B2-20183042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北京瀚德轩科技有限公司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B2-20183392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四川瑞升蓉网络科技有限公司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B2-20183494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北京艺藏文化发展有限公司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B2-20183629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安徽金盛天鼎信息咨询有限公司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B2-20183647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山东雅乐文化传媒有限公司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B2-20183651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杭州泛圣信息科技有限公司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B2-20183678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南京东嘉网络科技有限公司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B1-20183726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北京极网信息科技有限公司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B1-20183871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北京纬度纵横科技有限公司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B2-20183912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上海朋展信息科技有限公司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B2-20184140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卓信（洛阳）金融服务外包有限公司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B2-20184192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海南新浪爱问普惠科技有限公司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B2-20184201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中汇弘泰金融服务外包（北京）有限公司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B2-20184326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北京凯缘科技有限公司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国内多方通信服务业务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B2-20184361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山东云链商服大数据有限公司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B2-20184389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合肥识骏信息管理有限公司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B2-20184442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广州海豹狮信息科技有限公司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B2-20184533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钉钉（上海）互联网金融信息服务有限公司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B2-20184679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安徽鼎恒金融服务外包有限公司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B2-20184722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大连云鼎和盛科技有限公司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B2-20184846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北京力拓先科科技有限公司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B2-20184901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广州创跃腾信息科技有限公司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B2-20190444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九川</w:t>
            </w:r>
            <w:r>
              <w:rPr>
                <w:rStyle w:val="6"/>
                <w:rFonts w:hint="eastAsia" w:ascii="华文仿宋" w:hAnsi="华文仿宋" w:eastAsia="华文仿宋" w:cs="华文仿宋"/>
                <w:sz w:val="21"/>
                <w:szCs w:val="21"/>
                <w:lang w:val="en-US" w:eastAsia="zh-CN" w:bidi="ar"/>
              </w:rPr>
              <w:t>(广州)人力资源有限公司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B2-20190510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马鞍山千机网络科技有限公司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B2-20190550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北京亿速云联科贸有限公司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B2-20190751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昆山乔容信息科技有限公司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B2-20190805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深圳前海中企联盟环球国际会展科技有限公司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B2-20190813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广州慢活健康科技有限责任公司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B2-20191059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青岛安宜信资产管理有限公司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B2-20191247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北京温暖烛光科技有限公司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国内多方通信服务业务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B2-20191520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天津清源资产管理有限公司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B2-20191578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广州京穗科技有限公司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B2-20191628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郑州华之信网络科技有限公司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B2-20191723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威海市儒商网络信息科技有限公司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B2-20191925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湖南超洋信息技术有限公司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B2-20192217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北京西屋信维科技发展有限公司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B2-20192222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深圳市弘远通讯科技有限公司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B2-20192341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北京藩篱之中科技有限公司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B2-20192388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北京宏泰互联科技有限公司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B2-20192523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广州柒拾柒秒科技有限公司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B2-20192524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邹城市文柏网络科技有限公司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B2-20192542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常州宜科通信技术有限公司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B2-20192572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常州汇辰通信技术有限公司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B2-20193315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杭州恩盛科技有限公司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B2-20193403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广州红讯科技有限公司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B1-20193566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桂林云速网络科技有限公司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B2-20193836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厚街科技（北京）有限公司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B2-20193857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合肥嘉志劳务派遣服务有限公司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B2-20193875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安徽赋予珍品文化发展有限公司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B2-20193888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吉林省婷灏商务信息咨询有限公司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B1.B2-20193962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江苏若诚电子商务有限公司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国内互联网虚拟专用网业务、信息服务业务（不含互联网信息服务）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B2-20193975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海南晶石互娱信息科技有限公司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B2-20194082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辽宁东融创想信息技术有限公司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B1.B2-20194520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天津美泰信息咨询有限公司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互联网数据中心业务、互联网接入服务业务、国内呼叫中心业务、信息服务业务（不含互联网信息服务）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B2-20194569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四川傲堂信息技术有限公司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B2-20194575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宜昌华音信息技术有限公司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B2-20194664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盐城市明宇网络科技有限公司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B2-20194696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西安奔捷校园网络信息服务有限公司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B2-20194887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深圳市深宝微电子有限公司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B2-20194975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东莞市翠伟文化传媒有限公司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B2-20195091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湖南有能网络科技有限公司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B2-20195113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湖南优行网络科技有限公司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B2-20195595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北京环宇智慧供应链管理有限公司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B1-20195770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安徽林翔网络科技有限公司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B1-20195917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山东联偲网络科技有限公司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B2-20196036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武汉巨茂信信息科技有限公司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B2-20200307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广州仓云社科技有限公司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B2-20200344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北京创智联合科技有限公司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B2-20200546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深圳万岱科技有限公司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B2-20201237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广州柒源科技有限公司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</w:tbl>
    <w:p>
      <w:pPr>
        <w:ind w:firstLine="0" w:firstLineChars="0"/>
        <w:jc w:val="center"/>
        <w:rPr>
          <w:rFonts w:ascii="方正宋体" w:eastAsia="方正宋体"/>
          <w:kern w:val="0"/>
          <w:sz w:val="24"/>
          <w:szCs w:val="24"/>
        </w:rPr>
      </w:pPr>
    </w:p>
    <w:sectPr>
      <w:pgSz w:w="11906" w:h="16838"/>
      <w:pgMar w:top="800" w:right="1466" w:bottom="100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AB"/>
    <w:rsid w:val="0016706D"/>
    <w:rsid w:val="001A0BC8"/>
    <w:rsid w:val="0039521A"/>
    <w:rsid w:val="003E30A1"/>
    <w:rsid w:val="00453894"/>
    <w:rsid w:val="00472790"/>
    <w:rsid w:val="004826AB"/>
    <w:rsid w:val="00550A46"/>
    <w:rsid w:val="00641DB0"/>
    <w:rsid w:val="006A4A69"/>
    <w:rsid w:val="007114FE"/>
    <w:rsid w:val="007F54B1"/>
    <w:rsid w:val="008E3BA8"/>
    <w:rsid w:val="00941378"/>
    <w:rsid w:val="00A7112C"/>
    <w:rsid w:val="00DE0312"/>
    <w:rsid w:val="00E30D29"/>
    <w:rsid w:val="00EE12BB"/>
    <w:rsid w:val="040F7C62"/>
    <w:rsid w:val="07BD491F"/>
    <w:rsid w:val="137B11D1"/>
    <w:rsid w:val="1CFB0928"/>
    <w:rsid w:val="267901C8"/>
    <w:rsid w:val="2E9D6B7F"/>
    <w:rsid w:val="322078BD"/>
    <w:rsid w:val="37B70B67"/>
    <w:rsid w:val="40F67F81"/>
    <w:rsid w:val="4390254C"/>
    <w:rsid w:val="45F637CD"/>
    <w:rsid w:val="45FB801A"/>
    <w:rsid w:val="4C905EAC"/>
    <w:rsid w:val="50CD6ECF"/>
    <w:rsid w:val="51DA1A3B"/>
    <w:rsid w:val="53C50C60"/>
    <w:rsid w:val="6B726C4F"/>
    <w:rsid w:val="6FDBF133"/>
    <w:rsid w:val="70692A7A"/>
    <w:rsid w:val="72FFBF2F"/>
    <w:rsid w:val="744B23E9"/>
    <w:rsid w:val="777FFED1"/>
    <w:rsid w:val="778732C5"/>
    <w:rsid w:val="77F91C04"/>
    <w:rsid w:val="7CF5611E"/>
    <w:rsid w:val="7DCF38BE"/>
    <w:rsid w:val="FB139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12340</Words>
  <Characters>16891</Characters>
  <Lines>32</Lines>
  <Paragraphs>9</Paragraphs>
  <TotalTime>24</TotalTime>
  <ScaleCrop>false</ScaleCrop>
  <LinksUpToDate>false</LinksUpToDate>
  <CharactersWithSpaces>16891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2020-12-03T08:46:00Z</dcterms:created>
  <dc:creator>lvyouya</dc:creator>
  <cp:lastModifiedBy>kylin</cp:lastModifiedBy>
  <cp:lastPrinted>2021-02-19T18:56:00Z</cp:lastPrinted>
  <dcterms:modified xsi:type="dcterms:W3CDTF">2021-02-19T11:34:13Z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