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（2019年第11批）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16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highlight w:val="none"/>
              </w:rPr>
              <w:t>许可证编号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highlight w:val="none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B2-20110016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北京天华朗逸科技有限公司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B2-20140413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北京千方科技股份有限公司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B1-20171517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蓝厅（北京）信息科技有限公司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互联网数据中心业务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B2-20180637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江西嘉讯信息技术有限公司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B1-20181062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昆明俊云科技有限公司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B2-20181322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广州市雷音科技有限公司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B2-20182618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广州天空信息科技有限公司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B2-20182926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广州飞翔软件科技有限公司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国内呼叫中心业务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B2-20184019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广东铁信通信科技有限公司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B2-20193195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灰觋生物技术有限公司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B2-20195572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杭州蜂巢科技有限公司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8582D"/>
    <w:rsid w:val="003F5F32"/>
    <w:rsid w:val="00407BF9"/>
    <w:rsid w:val="004229F9"/>
    <w:rsid w:val="004238FA"/>
    <w:rsid w:val="00445D2E"/>
    <w:rsid w:val="004577BF"/>
    <w:rsid w:val="00464F5A"/>
    <w:rsid w:val="00487379"/>
    <w:rsid w:val="004C45F8"/>
    <w:rsid w:val="004F31FE"/>
    <w:rsid w:val="00501035"/>
    <w:rsid w:val="0054404A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AC6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E0334D"/>
    <w:rsid w:val="00E06B9F"/>
    <w:rsid w:val="00E13A36"/>
    <w:rsid w:val="00E24574"/>
    <w:rsid w:val="00E46A52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F475CE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209B23F8"/>
    <w:rsid w:val="20D12FC1"/>
    <w:rsid w:val="21A93BD7"/>
    <w:rsid w:val="22832930"/>
    <w:rsid w:val="22A420DC"/>
    <w:rsid w:val="22EC60E4"/>
    <w:rsid w:val="238741F2"/>
    <w:rsid w:val="24E74E6E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9083614"/>
    <w:rsid w:val="594206B9"/>
    <w:rsid w:val="5D993313"/>
    <w:rsid w:val="5E82450E"/>
    <w:rsid w:val="62D3678F"/>
    <w:rsid w:val="652510D8"/>
    <w:rsid w:val="66FD722E"/>
    <w:rsid w:val="67A53CAD"/>
    <w:rsid w:val="6AB367DA"/>
    <w:rsid w:val="6FDD5761"/>
    <w:rsid w:val="70D6002F"/>
    <w:rsid w:val="72627FFE"/>
    <w:rsid w:val="726545BD"/>
    <w:rsid w:val="72D553FB"/>
    <w:rsid w:val="73AB0137"/>
    <w:rsid w:val="75817A73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2019-12-10T02:04:00Z</dcterms:created>
  <dc:creator>yuanhaidong</dc:creator>
  <cp:lastModifiedBy>office</cp:lastModifiedBy>
  <cp:lastPrinted>2017-06-21T11:14:00Z</cp:lastPrinted>
  <dcterms:modified xsi:type="dcterms:W3CDTF">2019-12-31T00:51:07Z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