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beforeLines="0" w:after="0" w:afterLines="0" w:line="560" w:lineRule="exact"/>
        <w:ind w:left="0" w:leftChars="0" w:right="0" w:firstLine="0" w:firstLineChars="0"/>
        <w:jc w:val="both"/>
        <w:textAlignment w:val="auto"/>
        <w:outlineLvl w:val="9"/>
        <w:rPr>
          <w:rFonts w:hint="eastAsia" w:ascii="仿宋_GB2312" w:hAnsi="仿宋_GB2312" w:eastAsia="仿宋_GB2312"/>
          <w:sz w:val="32"/>
          <w:lang w:eastAsia="zh-CN"/>
        </w:rPr>
      </w:pPr>
      <w:bookmarkStart w:id="0" w:name="_GoBack"/>
      <w:bookmarkEnd w:id="0"/>
      <w:r>
        <w:rPr>
          <w:rFonts w:hint="eastAsia" w:ascii="黑体" w:hAnsi="黑体" w:eastAsia="黑体" w:cs="黑体"/>
          <w:sz w:val="32"/>
          <w:lang w:eastAsia="zh-CN"/>
        </w:rPr>
        <w:t>附件</w:t>
      </w:r>
      <w:r>
        <w:rPr>
          <w:rFonts w:hint="eastAsia" w:ascii="黑体" w:hAnsi="黑体" w:eastAsia="黑体" w:cs="黑体"/>
          <w:sz w:val="32"/>
          <w:lang w:val="en-US" w:eastAsia="zh-CN"/>
        </w:rPr>
        <w:t>1</w:t>
      </w:r>
    </w:p>
    <w:p>
      <w:pPr>
        <w:widowControl w:val="0"/>
        <w:wordWrap/>
        <w:adjustRightInd/>
        <w:snapToGrid/>
        <w:spacing w:before="0" w:beforeLines="0" w:after="0" w:afterLines="0" w:line="560" w:lineRule="exact"/>
        <w:ind w:left="0" w:leftChars="0" w:right="0" w:firstLine="0" w:firstLineChars="0"/>
        <w:jc w:val="both"/>
        <w:textAlignment w:val="auto"/>
        <w:outlineLvl w:val="9"/>
        <w:rPr>
          <w:rFonts w:hint="eastAsia" w:ascii="仿宋_GB2312" w:hAnsi="仿宋_GB2312" w:eastAsia="仿宋_GB2312"/>
          <w:sz w:val="32"/>
        </w:rPr>
      </w:pPr>
    </w:p>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eastAsia" w:ascii="华文中宋" w:hAnsi="华文中宋" w:eastAsia="华文中宋"/>
          <w:b/>
          <w:bCs/>
          <w:sz w:val="36"/>
        </w:rPr>
      </w:pPr>
      <w:r>
        <w:rPr>
          <w:rFonts w:hint="eastAsia" w:ascii="华文中宋" w:hAnsi="华文中宋" w:eastAsia="华文中宋"/>
          <w:b/>
          <w:bCs/>
          <w:sz w:val="36"/>
        </w:rPr>
        <w:t>2018年度新材料首批次保费补贴资金有关材料要求</w:t>
      </w:r>
    </w:p>
    <w:p>
      <w:pPr>
        <w:widowControl w:val="0"/>
        <w:wordWrap/>
        <w:adjustRightInd/>
        <w:snapToGrid/>
        <w:spacing w:before="0" w:beforeLines="0" w:after="0" w:afterLines="0" w:line="560" w:lineRule="exact"/>
        <w:ind w:left="0" w:leftChars="0" w:right="0" w:firstLine="0" w:firstLineChars="0"/>
        <w:jc w:val="both"/>
        <w:textAlignment w:val="auto"/>
        <w:outlineLvl w:val="9"/>
        <w:rPr>
          <w:rFonts w:hint="eastAsia" w:ascii="仿宋_GB2312" w:hAnsi="仿宋_GB2312" w:eastAsia="仿宋_GB2312"/>
          <w:sz w:val="32"/>
        </w:rPr>
      </w:pPr>
    </w:p>
    <w:p>
      <w:pPr>
        <w:widowControl w:val="0"/>
        <w:wordWrap/>
        <w:adjustRightInd/>
        <w:snapToGrid/>
        <w:spacing w:before="0" w:beforeLines="0" w:after="0" w:afterLines="0" w:line="560" w:lineRule="exact"/>
        <w:ind w:left="0" w:leftChars="0" w:right="0" w:firstLine="20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所有材料应为原件或加盖有效印章的</w:t>
      </w:r>
      <w:r>
        <w:rPr>
          <w:rFonts w:hint="eastAsia" w:ascii="仿宋_GB2312" w:hAnsi="仿宋_GB2312" w:eastAsia="仿宋_GB2312"/>
          <w:sz w:val="32"/>
          <w:lang w:eastAsia="zh-CN"/>
        </w:rPr>
        <w:t>复印件，一式</w:t>
      </w:r>
      <w:r>
        <w:rPr>
          <w:rFonts w:hint="eastAsia" w:ascii="仿宋_GB2312" w:hAnsi="仿宋_GB2312" w:eastAsia="仿宋_GB2312"/>
          <w:sz w:val="32"/>
          <w:lang w:val="en-US" w:eastAsia="zh-CN"/>
        </w:rPr>
        <w:t>3份。</w:t>
      </w:r>
      <w:r>
        <w:rPr>
          <w:rFonts w:hint="eastAsia" w:ascii="仿宋_GB2312" w:hAnsi="仿宋_GB2312" w:eastAsia="仿宋_GB2312"/>
          <w:sz w:val="32"/>
          <w:lang w:eastAsia="zh-CN"/>
        </w:rPr>
        <w:t>具体包括：</w:t>
      </w:r>
    </w:p>
    <w:p>
      <w:pPr>
        <w:widowControl w:val="0"/>
        <w:wordWrap/>
        <w:adjustRightInd/>
        <w:snapToGrid/>
        <w:spacing w:before="0" w:beforeLines="0" w:after="0" w:afterLines="0" w:line="560" w:lineRule="exact"/>
        <w:ind w:left="0" w:leftChars="0" w:right="0" w:firstLine="20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1.新材料首批次保费补贴资金情况表（格式</w:t>
      </w:r>
      <w:r>
        <w:rPr>
          <w:rFonts w:hint="default" w:ascii="仿宋_GB2312" w:hAnsi="仿宋_GB2312" w:eastAsia="仿宋_GB2312"/>
          <w:sz w:val="32"/>
          <w:lang w:eastAsia="zh-CN"/>
        </w:rPr>
        <w:t>附</w:t>
      </w:r>
      <w:r>
        <w:rPr>
          <w:rFonts w:hint="eastAsia" w:ascii="仿宋_GB2312" w:hAnsi="仿宋_GB2312" w:eastAsia="仿宋_GB2312"/>
          <w:sz w:val="32"/>
          <w:lang w:val="en-US" w:eastAsia="zh-CN"/>
        </w:rPr>
        <w:t>后）。</w:t>
      </w:r>
    </w:p>
    <w:p>
      <w:pPr>
        <w:widowControl w:val="0"/>
        <w:wordWrap/>
        <w:adjustRightInd/>
        <w:snapToGrid/>
        <w:spacing w:before="0" w:beforeLines="0" w:after="0" w:afterLines="0" w:line="560" w:lineRule="exact"/>
        <w:ind w:left="0" w:leftChars="0" w:right="0" w:firstLine="20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2.企业营业执照或事业单位法人证书副本复印件；</w:t>
      </w:r>
    </w:p>
    <w:p>
      <w:pPr>
        <w:widowControl w:val="0"/>
        <w:wordWrap/>
        <w:adjustRightInd/>
        <w:snapToGrid/>
        <w:spacing w:before="0" w:beforeLines="0" w:after="0" w:afterLines="0" w:line="560" w:lineRule="exact"/>
        <w:ind w:left="0" w:leftChars="0" w:right="0" w:firstLine="20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3.首批次新材料生产单位和用户单位所签订的正规合同；</w:t>
      </w:r>
    </w:p>
    <w:p>
      <w:pPr>
        <w:widowControl w:val="0"/>
        <w:wordWrap/>
        <w:adjustRightInd/>
        <w:snapToGrid/>
        <w:spacing w:before="0" w:beforeLines="0" w:after="0" w:afterLines="0" w:line="560" w:lineRule="exact"/>
        <w:ind w:left="0" w:leftChars="0" w:right="0" w:firstLine="20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4.保单及保险费发票复印件；</w:t>
      </w:r>
    </w:p>
    <w:p>
      <w:pPr>
        <w:widowControl w:val="0"/>
        <w:wordWrap/>
        <w:adjustRightInd/>
        <w:snapToGrid/>
        <w:spacing w:before="0" w:beforeLines="0" w:after="0" w:afterLines="0" w:line="560" w:lineRule="exact"/>
        <w:ind w:left="0" w:leftChars="0" w:right="0" w:firstLine="20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6.省级以上产品质量管理部门认可机构、中国新材料测试评价联盟检测机构成员或用户企业认可的第三方产品检测报告；</w:t>
      </w:r>
    </w:p>
    <w:p>
      <w:pPr>
        <w:widowControl w:val="0"/>
        <w:wordWrap/>
        <w:adjustRightInd/>
        <w:snapToGrid/>
        <w:spacing w:before="0" w:beforeLines="0" w:after="0" w:afterLines="0" w:line="560" w:lineRule="exact"/>
        <w:ind w:left="0" w:leftChars="0" w:right="0" w:firstLine="20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7.产品专利、专利授权书或其他关于知识产权的承诺；</w:t>
      </w:r>
    </w:p>
    <w:p>
      <w:pPr>
        <w:widowControl w:val="0"/>
        <w:wordWrap/>
        <w:adjustRightInd/>
        <w:snapToGrid/>
        <w:spacing w:before="0" w:beforeLines="0" w:after="0" w:afterLines="0" w:line="560" w:lineRule="exact"/>
        <w:ind w:left="0" w:leftChars="0" w:right="0" w:firstLine="20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8.其他需要补充的有关证明材料；</w:t>
      </w:r>
    </w:p>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br w:type="page"/>
      </w:r>
      <w:r>
        <w:rPr>
          <w:rFonts w:hint="eastAsia" w:ascii="华文中宋" w:hAnsi="华文中宋" w:eastAsia="华文中宋"/>
          <w:b/>
          <w:bCs/>
          <w:sz w:val="36"/>
          <w:lang w:val="en-US" w:eastAsia="zh-CN"/>
        </w:rPr>
        <w:t>新材料首批次保费补贴资金情况表</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392"/>
        <w:gridCol w:w="13"/>
        <w:gridCol w:w="22"/>
        <w:gridCol w:w="2733"/>
        <w:gridCol w:w="1989"/>
      </w:tblGrid>
      <w:tr>
        <w:trPr>
          <w:trHeight w:val="187" w:hRule="atLeast"/>
        </w:trPr>
        <w:tc>
          <w:tcPr>
            <w:tcW w:w="9288" w:type="dxa"/>
            <w:gridSpan w:val="6"/>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left="0" w:leftChars="0" w:right="0" w:firstLine="0" w:firstLineChars="0"/>
              <w:jc w:val="center"/>
              <w:textAlignment w:val="auto"/>
              <w:outlineLvl w:val="9"/>
              <w:rPr>
                <w:rFonts w:hint="eastAsia" w:ascii="仿宋_GB2312" w:hAnsi="仿宋_GB2312" w:eastAsia="仿宋_GB2312"/>
                <w:sz w:val="24"/>
                <w:lang w:val="en-US" w:eastAsia="zh-CN"/>
              </w:rPr>
            </w:pPr>
            <w:r>
              <w:rPr>
                <w:rFonts w:hint="eastAsia" w:ascii="黑体" w:hAnsi="黑体" w:eastAsia="黑体"/>
                <w:sz w:val="24"/>
                <w:lang w:val="en-US" w:eastAsia="zh-CN"/>
              </w:rPr>
              <w:t>新材料生产单位基本情况</w:t>
            </w:r>
          </w:p>
        </w:tc>
      </w:tr>
      <w:tr>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单位名称</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单位性质</w:t>
            </w:r>
          </w:p>
        </w:tc>
        <w:tc>
          <w:tcPr>
            <w:tcW w:w="239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68" w:type="dxa"/>
            <w:gridSpan w:val="3"/>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default" w:ascii="仿宋_GB2312" w:hAnsi="仿宋_GB2312" w:eastAsia="仿宋_GB2312"/>
                <w:sz w:val="24"/>
                <w:lang w:eastAsia="zh-CN"/>
              </w:rPr>
              <w:t>法定代表人</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注册地</w:t>
            </w:r>
          </w:p>
        </w:tc>
        <w:tc>
          <w:tcPr>
            <w:tcW w:w="239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68" w:type="dxa"/>
            <w:gridSpan w:val="3"/>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注册资本</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股权结构</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主营业务</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通讯地址</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员工总数</w:t>
            </w:r>
          </w:p>
        </w:tc>
        <w:tc>
          <w:tcPr>
            <w:tcW w:w="239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68" w:type="dxa"/>
            <w:gridSpan w:val="3"/>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研发人员数</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年主营收入（万元）</w:t>
            </w:r>
          </w:p>
        </w:tc>
        <w:tc>
          <w:tcPr>
            <w:tcW w:w="239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68" w:type="dxa"/>
            <w:gridSpan w:val="3"/>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研发经费占比</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联系人</w:t>
            </w:r>
          </w:p>
        </w:tc>
        <w:tc>
          <w:tcPr>
            <w:tcW w:w="239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68" w:type="dxa"/>
            <w:gridSpan w:val="3"/>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联系电话（手机）</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rPr>
          <w:trHeight w:val="0" w:hRule="atLeast"/>
        </w:trPr>
        <w:tc>
          <w:tcPr>
            <w:tcW w:w="9288" w:type="dxa"/>
            <w:gridSpan w:val="6"/>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黑体" w:hAnsi="黑体" w:eastAsia="黑体"/>
                <w:sz w:val="24"/>
                <w:lang w:val="en-US" w:eastAsia="zh-CN"/>
              </w:rPr>
              <w:t>投保新材料情况</w:t>
            </w:r>
          </w:p>
        </w:tc>
      </w:tr>
      <w:tr>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投保新材料名称</w:t>
            </w:r>
          </w:p>
        </w:tc>
        <w:tc>
          <w:tcPr>
            <w:tcW w:w="239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68" w:type="dxa"/>
            <w:gridSpan w:val="3"/>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对应《目录》版本及编号</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 xml:space="preserve">    年版第   号</w:t>
            </w:r>
          </w:p>
        </w:tc>
      </w:tr>
      <w:tr>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年生产量</w:t>
            </w:r>
          </w:p>
        </w:tc>
        <w:tc>
          <w:tcPr>
            <w:tcW w:w="239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68" w:type="dxa"/>
            <w:gridSpan w:val="3"/>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投保数量</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rPr>
          <w:trHeight w:val="0" w:hRule="atLeast"/>
        </w:trPr>
        <w:tc>
          <w:tcPr>
            <w:tcW w:w="729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与用户合同中，投保新材料的合同金额（万元）</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保险额度（万元）</w:t>
            </w:r>
          </w:p>
        </w:tc>
        <w:tc>
          <w:tcPr>
            <w:tcW w:w="239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68" w:type="dxa"/>
            <w:gridSpan w:val="3"/>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保险费率（%）</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rPr>
          <w:trHeight w:val="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保费金额（万元）</w:t>
            </w:r>
          </w:p>
        </w:tc>
        <w:tc>
          <w:tcPr>
            <w:tcW w:w="239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68" w:type="dxa"/>
            <w:gridSpan w:val="3"/>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申请补贴金额（万元）</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rPr>
          <w:trHeight w:val="467"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承保企业名称</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rPr>
          <w:trHeight w:val="9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保险时间</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 xml:space="preserve">        年    月    日 至     年    月    日</w:t>
            </w:r>
          </w:p>
        </w:tc>
      </w:tr>
      <w:tr>
        <w:trPr>
          <w:trHeight w:val="1547"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投保新材料主要</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技术指标</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rPr>
          <w:trHeight w:val="90"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核心技术与</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知识产权情况</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rPr>
          <w:trHeight w:val="23" w:hRule="atLeast"/>
        </w:trPr>
        <w:tc>
          <w:tcPr>
            <w:tcW w:w="9288" w:type="dxa"/>
            <w:gridSpan w:val="6"/>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黑体" w:hAnsi="黑体" w:eastAsia="黑体"/>
                <w:sz w:val="24"/>
                <w:lang w:val="en-US" w:eastAsia="zh-CN"/>
              </w:rPr>
              <w:t>新材料用户单位基本情况</w:t>
            </w:r>
          </w:p>
        </w:tc>
      </w:tr>
      <w:tr>
        <w:trPr>
          <w:trHeight w:val="23"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单位名称</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rPr>
          <w:trHeight w:val="23"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单位性质</w:t>
            </w:r>
          </w:p>
        </w:tc>
        <w:tc>
          <w:tcPr>
            <w:tcW w:w="2405" w:type="dxa"/>
            <w:gridSpan w:val="2"/>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55" w:type="dxa"/>
            <w:gridSpan w:val="2"/>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default" w:ascii="仿宋_GB2312" w:hAnsi="仿宋_GB2312" w:eastAsia="仿宋_GB2312"/>
                <w:sz w:val="24"/>
                <w:lang w:eastAsia="zh-CN"/>
              </w:rPr>
              <w:t>法定代表人</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rPr>
          <w:trHeight w:val="23"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注册地</w:t>
            </w:r>
          </w:p>
        </w:tc>
        <w:tc>
          <w:tcPr>
            <w:tcW w:w="2405" w:type="dxa"/>
            <w:gridSpan w:val="2"/>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55" w:type="dxa"/>
            <w:gridSpan w:val="2"/>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注册资本</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rPr>
          <w:trHeight w:val="23"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主营业务</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rPr>
          <w:trHeight w:val="23"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通讯地址</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rPr>
          <w:trHeight w:val="23"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联系人</w:t>
            </w:r>
          </w:p>
        </w:tc>
        <w:tc>
          <w:tcPr>
            <w:tcW w:w="2405" w:type="dxa"/>
            <w:gridSpan w:val="2"/>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c>
          <w:tcPr>
            <w:tcW w:w="2755" w:type="dxa"/>
            <w:gridSpan w:val="2"/>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联系电话（手机）</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rPr>
          <w:trHeight w:val="23" w:hRule="atLeast"/>
        </w:trPr>
        <w:tc>
          <w:tcPr>
            <w:tcW w:w="729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该新材料的年使用量</w:t>
            </w:r>
          </w:p>
        </w:tc>
        <w:tc>
          <w:tcPr>
            <w:tcW w:w="198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p>
        </w:tc>
      </w:tr>
      <w:tr>
        <w:trPr>
          <w:trHeight w:val="3046" w:hRule="atLeast"/>
        </w:trPr>
        <w:tc>
          <w:tcPr>
            <w:tcW w:w="2139"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360" w:lineRule="auto"/>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该新材料的</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360" w:lineRule="auto"/>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应用情况</w:t>
            </w:r>
          </w:p>
        </w:tc>
        <w:tc>
          <w:tcPr>
            <w:tcW w:w="7149" w:type="dxa"/>
            <w:gridSpan w:val="5"/>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请说明用户采购投保新材料用于生产何种产品</w:t>
            </w:r>
          </w:p>
        </w:tc>
      </w:tr>
      <w:tr>
        <w:trPr>
          <w:trHeight w:val="90" w:hRule="atLeast"/>
        </w:trPr>
        <w:tc>
          <w:tcPr>
            <w:tcW w:w="9288" w:type="dxa"/>
            <w:gridSpan w:val="6"/>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黑体" w:hAnsi="黑体" w:eastAsia="黑体"/>
                <w:sz w:val="24"/>
                <w:lang w:val="en-US" w:eastAsia="zh-CN"/>
              </w:rPr>
              <w:t>新材料生产单位关于填报内容真实性的承诺</w:t>
            </w:r>
          </w:p>
        </w:tc>
      </w:tr>
      <w:tr>
        <w:trPr>
          <w:trHeight w:val="2624" w:hRule="atLeast"/>
        </w:trPr>
        <w:tc>
          <w:tcPr>
            <w:tcW w:w="9288" w:type="dxa"/>
            <w:gridSpan w:val="6"/>
            <w:vAlign w:val="center"/>
          </w:tcPr>
          <w:p>
            <w:pPr>
              <w:wordWrap/>
              <w:autoSpaceDN w:val="0"/>
              <w:ind w:left="0" w:leftChars="0" w:right="0" w:firstLine="0" w:firstLineChars="0"/>
              <w:jc w:val="center"/>
              <w:textAlignment w:val="center"/>
              <w:rPr>
                <w:rFonts w:hint="eastAsia"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eastAsia" w:ascii="仿宋_GB2312" w:hAnsi="仿宋_GB2312" w:eastAsia="仿宋_GB2312"/>
                <w:b w:val="0"/>
                <w:i w:val="0"/>
                <w:color w:val="000000"/>
                <w:sz w:val="24"/>
                <w:u w:val="none"/>
                <w:lang w:eastAsia="zh-CN"/>
              </w:rPr>
            </w:pPr>
            <w:r>
              <w:rPr>
                <w:rFonts w:hint="eastAsia" w:ascii="仿宋_GB2312" w:hAnsi="仿宋_GB2312" w:eastAsia="仿宋_GB2312"/>
                <w:b w:val="0"/>
                <w:i w:val="0"/>
                <w:color w:val="000000"/>
                <w:sz w:val="24"/>
                <w:u w:val="none"/>
                <w:lang w:val="en-US" w:eastAsia="zh-CN"/>
              </w:rPr>
              <w:t xml:space="preserve">                                </w:t>
            </w:r>
            <w:r>
              <w:rPr>
                <w:rFonts w:hint="eastAsia" w:ascii="仿宋_GB2312" w:hAnsi="仿宋_GB2312" w:eastAsia="仿宋_GB2312"/>
                <w:b w:val="0"/>
                <w:i w:val="0"/>
                <w:color w:val="000000"/>
                <w:sz w:val="24"/>
                <w:u w:val="none"/>
                <w:lang w:eastAsia="zh-CN"/>
              </w:rPr>
              <w:t>（签字</w:t>
            </w:r>
            <w:r>
              <w:rPr>
                <w:rFonts w:hint="eastAsia" w:ascii="仿宋_GB2312" w:hAnsi="仿宋_GB2312" w:eastAsia="仿宋_GB2312"/>
                <w:b w:val="0"/>
                <w:i w:val="0"/>
                <w:color w:val="000000"/>
                <w:sz w:val="24"/>
                <w:u w:val="none"/>
                <w:lang w:val="en-US" w:eastAsia="zh-CN"/>
              </w:rPr>
              <w:t>/</w:t>
            </w:r>
            <w:r>
              <w:rPr>
                <w:rFonts w:hint="eastAsia" w:ascii="仿宋_GB2312" w:hAnsi="仿宋_GB2312" w:eastAsia="仿宋_GB2312"/>
                <w:b w:val="0"/>
                <w:i w:val="0"/>
                <w:color w:val="000000"/>
                <w:sz w:val="24"/>
                <w:u w:val="none"/>
                <w:lang w:eastAsia="zh-CN"/>
              </w:rPr>
              <w:t>盖章）</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left="0" w:leftChars="0" w:right="0" w:firstLine="0" w:firstLineChars="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b w:val="0"/>
                <w:i w:val="0"/>
                <w:color w:val="000000"/>
                <w:sz w:val="24"/>
                <w:u w:val="none"/>
                <w:lang w:val="en-US" w:eastAsia="zh-CN"/>
              </w:rPr>
              <w:t xml:space="preserve">                                 年  月  日  </w:t>
            </w:r>
          </w:p>
        </w:tc>
      </w:tr>
      <w:tr>
        <w:trPr>
          <w:trHeight w:val="90" w:hRule="atLeast"/>
        </w:trPr>
        <w:tc>
          <w:tcPr>
            <w:tcW w:w="9288" w:type="dxa"/>
            <w:gridSpan w:val="6"/>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黑体" w:hAnsi="黑体" w:eastAsia="黑体"/>
                <w:sz w:val="24"/>
                <w:lang w:val="en-US" w:eastAsia="zh-CN"/>
              </w:rPr>
              <w:t>新材料用户单位关于填报内容真实性的承诺</w:t>
            </w:r>
          </w:p>
        </w:tc>
      </w:tr>
      <w:tr>
        <w:trPr>
          <w:trHeight w:val="3322" w:hRule="atLeast"/>
        </w:trPr>
        <w:tc>
          <w:tcPr>
            <w:tcW w:w="9288" w:type="dxa"/>
            <w:gridSpan w:val="6"/>
            <w:vAlign w:val="center"/>
          </w:tcPr>
          <w:p>
            <w:pPr>
              <w:wordWrap/>
              <w:autoSpaceDN w:val="0"/>
              <w:ind w:left="0" w:leftChars="0" w:right="0" w:firstLine="0" w:firstLineChars="0"/>
              <w:jc w:val="center"/>
              <w:textAlignment w:val="center"/>
              <w:rPr>
                <w:rFonts w:hint="eastAsia" w:ascii="仿宋_GB2312" w:hAnsi="仿宋_GB2312" w:eastAsia="仿宋_GB2312"/>
                <w:b w:val="0"/>
                <w:i w:val="0"/>
                <w:color w:val="000000"/>
                <w:sz w:val="24"/>
                <w:u w:val="none"/>
                <w:lang w:val="en-US" w:eastAsia="zh-CN"/>
              </w:rPr>
            </w:pPr>
          </w:p>
          <w:p>
            <w:pPr>
              <w:wordWrap/>
              <w:autoSpaceDN w:val="0"/>
              <w:ind w:left="0" w:leftChars="0" w:right="0" w:firstLine="0" w:firstLineChars="0"/>
              <w:jc w:val="center"/>
              <w:textAlignment w:val="center"/>
              <w:rPr>
                <w:rFonts w:hint="eastAsia" w:ascii="仿宋_GB2312" w:hAnsi="仿宋_GB2312" w:eastAsia="仿宋_GB2312"/>
                <w:b w:val="0"/>
                <w:i w:val="0"/>
                <w:color w:val="000000"/>
                <w:sz w:val="24"/>
                <w:u w:val="none"/>
                <w:lang w:val="en-US" w:eastAsia="zh-CN"/>
              </w:rPr>
            </w:pPr>
          </w:p>
          <w:p>
            <w:pPr>
              <w:wordWrap/>
              <w:autoSpaceDN w:val="0"/>
              <w:ind w:left="0" w:leftChars="0" w:right="0" w:firstLine="0" w:firstLineChars="0"/>
              <w:jc w:val="center"/>
              <w:textAlignment w:val="center"/>
              <w:rPr>
                <w:rFonts w:hint="eastAsia" w:ascii="仿宋_GB2312" w:hAnsi="仿宋_GB2312" w:eastAsia="仿宋_GB2312"/>
                <w:b w:val="0"/>
                <w:i w:val="0"/>
                <w:color w:val="000000"/>
                <w:sz w:val="24"/>
                <w:u w:val="none"/>
                <w:lang w:val="en-US" w:eastAsia="zh-CN"/>
              </w:rPr>
            </w:pPr>
          </w:p>
          <w:p>
            <w:pPr>
              <w:wordWrap/>
              <w:autoSpaceDN w:val="0"/>
              <w:ind w:left="0" w:leftChars="0" w:right="0" w:firstLine="0" w:firstLineChars="0"/>
              <w:jc w:val="center"/>
              <w:textAlignment w:val="center"/>
              <w:rPr>
                <w:rFonts w:hint="eastAsia" w:ascii="仿宋_GB2312" w:hAnsi="仿宋_GB2312" w:eastAsia="仿宋_GB2312"/>
                <w:b w:val="0"/>
                <w:i w:val="0"/>
                <w:color w:val="000000"/>
                <w:sz w:val="24"/>
                <w:u w:val="none"/>
                <w:lang w:val="en-US" w:eastAsia="zh-CN"/>
              </w:rPr>
            </w:pPr>
          </w:p>
          <w:p>
            <w:pPr>
              <w:wordWrap/>
              <w:autoSpaceDN w:val="0"/>
              <w:ind w:left="0" w:leftChars="0" w:right="0" w:firstLine="0" w:firstLineChars="0"/>
              <w:jc w:val="center"/>
              <w:textAlignment w:val="center"/>
              <w:rPr>
                <w:rFonts w:hint="eastAsia" w:ascii="仿宋_GB2312" w:hAnsi="仿宋_GB2312" w:eastAsia="仿宋_GB2312"/>
                <w:b w:val="0"/>
                <w:i w:val="0"/>
                <w:color w:val="000000"/>
                <w:sz w:val="24"/>
                <w:u w:val="none"/>
                <w:lang w:val="en-US" w:eastAsia="zh-CN"/>
              </w:rPr>
            </w:pPr>
          </w:p>
          <w:p>
            <w:pPr>
              <w:wordWrap/>
              <w:autoSpaceDN w:val="0"/>
              <w:ind w:left="0" w:leftChars="0" w:right="0" w:firstLine="0" w:firstLineChars="0"/>
              <w:jc w:val="center"/>
              <w:textAlignment w:val="center"/>
              <w:rPr>
                <w:rFonts w:hint="eastAsia" w:ascii="仿宋_GB2312" w:hAnsi="仿宋_GB2312" w:eastAsia="仿宋_GB2312"/>
                <w:b w:val="0"/>
                <w:i w:val="0"/>
                <w:color w:val="000000"/>
                <w:sz w:val="24"/>
                <w:u w:val="none"/>
                <w:lang w:eastAsia="zh-CN"/>
              </w:rPr>
            </w:pPr>
            <w:r>
              <w:rPr>
                <w:rFonts w:hint="eastAsia" w:ascii="仿宋_GB2312" w:hAnsi="仿宋_GB2312" w:eastAsia="仿宋_GB2312"/>
                <w:b w:val="0"/>
                <w:i w:val="0"/>
                <w:color w:val="000000"/>
                <w:sz w:val="24"/>
                <w:u w:val="none"/>
                <w:lang w:val="en-US" w:eastAsia="zh-CN"/>
              </w:rPr>
              <w:t xml:space="preserve">                                </w:t>
            </w:r>
            <w:r>
              <w:rPr>
                <w:rFonts w:hint="eastAsia" w:ascii="仿宋_GB2312" w:hAnsi="仿宋_GB2312" w:eastAsia="仿宋_GB2312"/>
                <w:b w:val="0"/>
                <w:i w:val="0"/>
                <w:color w:val="000000"/>
                <w:sz w:val="24"/>
                <w:u w:val="none"/>
                <w:lang w:eastAsia="zh-CN"/>
              </w:rPr>
              <w:t>（签字</w:t>
            </w:r>
            <w:r>
              <w:rPr>
                <w:rFonts w:hint="eastAsia" w:ascii="仿宋_GB2312" w:hAnsi="仿宋_GB2312" w:eastAsia="仿宋_GB2312"/>
                <w:b w:val="0"/>
                <w:i w:val="0"/>
                <w:color w:val="000000"/>
                <w:sz w:val="24"/>
                <w:u w:val="none"/>
                <w:lang w:val="en-US" w:eastAsia="zh-CN"/>
              </w:rPr>
              <w:t>/</w:t>
            </w:r>
            <w:r>
              <w:rPr>
                <w:rFonts w:hint="eastAsia" w:ascii="仿宋_GB2312" w:hAnsi="仿宋_GB2312" w:eastAsia="仿宋_GB2312"/>
                <w:b w:val="0"/>
                <w:i w:val="0"/>
                <w:color w:val="000000"/>
                <w:sz w:val="24"/>
                <w:u w:val="none"/>
                <w:lang w:eastAsia="zh-CN"/>
              </w:rPr>
              <w:t>盖章）</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b w:val="0"/>
                <w:i w:val="0"/>
                <w:color w:val="000000"/>
                <w:sz w:val="24"/>
                <w:u w:val="none"/>
                <w:lang w:val="en-US" w:eastAsia="zh-CN"/>
              </w:rPr>
              <w:t xml:space="preserve">                                 年  月  日  </w:t>
            </w:r>
          </w:p>
        </w:tc>
      </w:tr>
      <w:tr>
        <w:trPr>
          <w:trHeight w:val="550" w:hRule="atLeast"/>
        </w:trPr>
        <w:tc>
          <w:tcPr>
            <w:tcW w:w="9288" w:type="dxa"/>
            <w:gridSpan w:val="6"/>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b w:val="0"/>
                <w:i w:val="0"/>
                <w:color w:val="000000"/>
                <w:sz w:val="24"/>
                <w:u w:val="none"/>
                <w:lang w:eastAsia="zh-CN"/>
              </w:rPr>
            </w:pPr>
            <w:r>
              <w:rPr>
                <w:rFonts w:hint="eastAsia" w:ascii="黑体" w:hAnsi="黑体" w:eastAsia="黑体"/>
                <w:b w:val="0"/>
                <w:i w:val="0"/>
                <w:color w:val="000000"/>
                <w:sz w:val="24"/>
                <w:u w:val="none"/>
                <w:lang w:eastAsia="zh-CN"/>
              </w:rPr>
              <w:t>保险机构关于填报内容真实性的承诺</w:t>
            </w:r>
          </w:p>
        </w:tc>
      </w:tr>
      <w:tr>
        <w:trPr>
          <w:trHeight w:val="3189" w:hRule="atLeast"/>
        </w:trPr>
        <w:tc>
          <w:tcPr>
            <w:tcW w:w="4566" w:type="dxa"/>
            <w:gridSpan w:val="4"/>
            <w:vAlign w:val="center"/>
          </w:tcPr>
          <w:p>
            <w:pPr>
              <w:wordWrap/>
              <w:autoSpaceDN w:val="0"/>
              <w:ind w:left="0" w:leftChars="0" w:right="0" w:firstLine="0" w:firstLineChars="0"/>
              <w:jc w:val="left"/>
              <w:textAlignment w:val="center"/>
              <w:rPr>
                <w:rFonts w:hint="default" w:ascii="仿宋_GB2312" w:hAnsi="仿宋_GB2312" w:eastAsia="仿宋_GB2312"/>
                <w:b w:val="0"/>
                <w:i w:val="0"/>
                <w:color w:val="000000"/>
                <w:sz w:val="24"/>
                <w:u w:val="none"/>
                <w:lang w:eastAsia="zh-CN"/>
              </w:rPr>
            </w:pPr>
            <w:r>
              <w:rPr>
                <w:rFonts w:hint="eastAsia" w:ascii="仿宋_GB2312" w:hAnsi="仿宋_GB2312" w:eastAsia="仿宋_GB2312"/>
                <w:b w:val="0"/>
                <w:i w:val="0"/>
                <w:color w:val="000000"/>
                <w:sz w:val="24"/>
                <w:u w:val="none"/>
                <w:lang w:eastAsia="zh-CN"/>
              </w:rPr>
              <w:t>保险公司：</w:t>
            </w:r>
            <w:r>
              <w:rPr>
                <w:rFonts w:hint="default" w:ascii="仿宋_GB2312" w:hAnsi="仿宋_GB2312" w:eastAsia="仿宋_GB2312"/>
                <w:b w:val="0"/>
                <w:i w:val="0"/>
                <w:color w:val="000000"/>
                <w:sz w:val="24"/>
                <w:u w:val="none"/>
                <w:lang w:eastAsia="zh-CN"/>
              </w:rPr>
              <w:t>　　</w:t>
            </w: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　　　　　　　　　　　　　　</w:t>
            </w:r>
          </w:p>
          <w:p>
            <w:pPr>
              <w:wordWrap/>
              <w:autoSpaceDN w:val="0"/>
              <w:ind w:left="0" w:leftChars="0" w:right="0" w:firstLine="0" w:firstLineChars="0"/>
              <w:jc w:val="center"/>
              <w:textAlignment w:val="center"/>
              <w:rPr>
                <w:rFonts w:hint="eastAsia"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　　　　　　　　</w:t>
            </w:r>
            <w:r>
              <w:rPr>
                <w:rFonts w:hint="eastAsia" w:ascii="仿宋_GB2312" w:hAnsi="仿宋_GB2312" w:eastAsia="仿宋_GB2312"/>
                <w:b w:val="0"/>
                <w:i w:val="0"/>
                <w:color w:val="000000"/>
                <w:sz w:val="24"/>
                <w:u w:val="none"/>
                <w:lang w:eastAsia="zh-CN"/>
              </w:rPr>
              <w:t>（签字</w:t>
            </w:r>
            <w:r>
              <w:rPr>
                <w:rFonts w:hint="eastAsia" w:ascii="仿宋_GB2312" w:hAnsi="仿宋_GB2312" w:eastAsia="仿宋_GB2312"/>
                <w:b w:val="0"/>
                <w:i w:val="0"/>
                <w:color w:val="000000"/>
                <w:sz w:val="24"/>
                <w:u w:val="none"/>
                <w:lang w:val="en-US" w:eastAsia="zh-CN"/>
              </w:rPr>
              <w:t>/</w:t>
            </w:r>
            <w:r>
              <w:rPr>
                <w:rFonts w:hint="eastAsia" w:ascii="仿宋_GB2312" w:hAnsi="仿宋_GB2312" w:eastAsia="仿宋_GB2312"/>
                <w:b w:val="0"/>
                <w:i w:val="0"/>
                <w:color w:val="000000"/>
                <w:sz w:val="24"/>
                <w:u w:val="none"/>
                <w:lang w:eastAsia="zh-CN"/>
              </w:rPr>
              <w:t>盖章）</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b w:val="0"/>
                <w:i w:val="0"/>
                <w:color w:val="000000"/>
                <w:sz w:val="24"/>
                <w:u w:val="none"/>
                <w:lang w:val="en-US" w:eastAsia="zh-CN"/>
              </w:rPr>
            </w:pPr>
            <w:r>
              <w:rPr>
                <w:rFonts w:hint="eastAsia" w:ascii="仿宋_GB2312" w:hAnsi="仿宋_GB2312" w:eastAsia="仿宋_GB2312"/>
                <w:b w:val="0"/>
                <w:i w:val="0"/>
                <w:color w:val="000000"/>
                <w:sz w:val="24"/>
                <w:u w:val="none"/>
                <w:lang w:val="en-US" w:eastAsia="zh-CN"/>
              </w:rPr>
              <w:t xml:space="preserve">                年  月  日 </w:t>
            </w:r>
          </w:p>
        </w:tc>
        <w:tc>
          <w:tcPr>
            <w:tcW w:w="4722" w:type="dxa"/>
            <w:gridSpan w:val="2"/>
            <w:vAlign w:val="center"/>
          </w:tcPr>
          <w:p>
            <w:pPr>
              <w:wordWrap/>
              <w:autoSpaceDN w:val="0"/>
              <w:ind w:left="0" w:leftChars="0" w:right="0" w:firstLine="0" w:firstLineChars="0"/>
              <w:jc w:val="left"/>
              <w:textAlignment w:val="center"/>
              <w:rPr>
                <w:rFonts w:hint="default" w:ascii="仿宋_GB2312" w:hAnsi="仿宋_GB2312" w:eastAsia="仿宋_GB2312"/>
                <w:b w:val="0"/>
                <w:i w:val="0"/>
                <w:color w:val="000000"/>
                <w:sz w:val="24"/>
                <w:u w:val="none"/>
                <w:lang w:eastAsia="zh-CN"/>
              </w:rPr>
            </w:pPr>
            <w:r>
              <w:rPr>
                <w:rFonts w:hint="eastAsia" w:ascii="仿宋_GB2312" w:hAnsi="仿宋_GB2312" w:eastAsia="仿宋_GB2312"/>
                <w:b w:val="0"/>
                <w:i w:val="0"/>
                <w:color w:val="000000"/>
                <w:sz w:val="24"/>
                <w:u w:val="none"/>
                <w:lang w:eastAsia="zh-CN"/>
              </w:rPr>
              <w:t>保险经纪公司（如有）：</w:t>
            </w:r>
            <w:r>
              <w:rPr>
                <w:rFonts w:hint="default" w:ascii="仿宋_GB2312" w:hAnsi="仿宋_GB2312" w:eastAsia="仿宋_GB2312"/>
                <w:b w:val="0"/>
                <w:i w:val="0"/>
                <w:color w:val="000000"/>
                <w:sz w:val="24"/>
                <w:u w:val="none"/>
                <w:lang w:eastAsia="zh-CN"/>
              </w:rPr>
              <w:t>　　　</w:t>
            </w: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　　　　　　　　　　　　　</w:t>
            </w:r>
          </w:p>
          <w:p>
            <w:pPr>
              <w:wordWrap/>
              <w:autoSpaceDN w:val="0"/>
              <w:ind w:left="0" w:leftChars="0" w:right="0" w:firstLine="0" w:firstLineChars="0"/>
              <w:jc w:val="center"/>
              <w:textAlignment w:val="center"/>
              <w:rPr>
                <w:rFonts w:hint="eastAsia"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　　　　　　　　</w:t>
            </w:r>
            <w:r>
              <w:rPr>
                <w:rFonts w:hint="eastAsia" w:ascii="仿宋_GB2312" w:hAnsi="仿宋_GB2312" w:eastAsia="仿宋_GB2312"/>
                <w:b w:val="0"/>
                <w:i w:val="0"/>
                <w:color w:val="000000"/>
                <w:sz w:val="24"/>
                <w:u w:val="none"/>
                <w:lang w:eastAsia="zh-CN"/>
              </w:rPr>
              <w:t>（签字</w:t>
            </w:r>
            <w:r>
              <w:rPr>
                <w:rFonts w:hint="eastAsia" w:ascii="仿宋_GB2312" w:hAnsi="仿宋_GB2312" w:eastAsia="仿宋_GB2312"/>
                <w:b w:val="0"/>
                <w:i w:val="0"/>
                <w:color w:val="000000"/>
                <w:sz w:val="24"/>
                <w:u w:val="none"/>
                <w:lang w:val="en-US" w:eastAsia="zh-CN"/>
              </w:rPr>
              <w:t>/</w:t>
            </w:r>
            <w:r>
              <w:rPr>
                <w:rFonts w:hint="eastAsia" w:ascii="仿宋_GB2312" w:hAnsi="仿宋_GB2312" w:eastAsia="仿宋_GB2312"/>
                <w:b w:val="0"/>
                <w:i w:val="0"/>
                <w:color w:val="000000"/>
                <w:sz w:val="24"/>
                <w:u w:val="none"/>
                <w:lang w:eastAsia="zh-CN"/>
              </w:rPr>
              <w:t>盖章）</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b w:val="0"/>
                <w:i w:val="0"/>
                <w:color w:val="000000"/>
                <w:sz w:val="24"/>
                <w:u w:val="none"/>
                <w:lang w:val="en-US" w:eastAsia="zh-CN"/>
              </w:rPr>
            </w:pPr>
            <w:r>
              <w:rPr>
                <w:rFonts w:hint="eastAsia" w:ascii="仿宋_GB2312" w:hAnsi="仿宋_GB2312" w:eastAsia="仿宋_GB2312"/>
                <w:b w:val="0"/>
                <w:i w:val="0"/>
                <w:color w:val="000000"/>
                <w:sz w:val="24"/>
                <w:u w:val="none"/>
                <w:lang w:val="en-US" w:eastAsia="zh-CN"/>
              </w:rPr>
              <w:t xml:space="preserve">                年  月  日 </w:t>
            </w:r>
          </w:p>
        </w:tc>
      </w:tr>
      <w:tr>
        <w:trPr>
          <w:trHeight w:val="90" w:hRule="atLeast"/>
        </w:trPr>
        <w:tc>
          <w:tcPr>
            <w:tcW w:w="9288" w:type="dxa"/>
            <w:gridSpan w:val="6"/>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黑体" w:hAnsi="黑体" w:eastAsia="黑体"/>
                <w:sz w:val="24"/>
                <w:lang w:val="en-US" w:eastAsia="zh-CN"/>
              </w:rPr>
              <w:t>省级工业和信息化主管部门、中央企业意见</w:t>
            </w:r>
          </w:p>
        </w:tc>
      </w:tr>
      <w:tr>
        <w:trPr>
          <w:trHeight w:val="3215" w:hRule="atLeast"/>
        </w:trPr>
        <w:tc>
          <w:tcPr>
            <w:tcW w:w="9288" w:type="dxa"/>
            <w:gridSpan w:val="6"/>
            <w:vAlign w:val="center"/>
          </w:tcPr>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default" w:ascii="仿宋_GB2312" w:hAnsi="仿宋_GB2312" w:eastAsia="仿宋_GB2312"/>
                <w:b w:val="0"/>
                <w:i w:val="0"/>
                <w:color w:val="000000"/>
                <w:sz w:val="24"/>
                <w:u w:val="none"/>
                <w:lang w:eastAsia="zh-CN"/>
              </w:rPr>
            </w:pPr>
          </w:p>
          <w:p>
            <w:pPr>
              <w:wordWrap/>
              <w:autoSpaceDN w:val="0"/>
              <w:ind w:left="0" w:leftChars="0" w:right="0" w:firstLine="0" w:firstLineChars="0"/>
              <w:jc w:val="center"/>
              <w:textAlignment w:val="center"/>
              <w:rPr>
                <w:rFonts w:hint="eastAsia"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　</w:t>
            </w:r>
            <w:r>
              <w:rPr>
                <w:rFonts w:hint="eastAsia" w:ascii="仿宋_GB2312" w:hAnsi="仿宋_GB2312" w:eastAsia="仿宋_GB2312"/>
                <w:b w:val="0"/>
                <w:i w:val="0"/>
                <w:color w:val="000000"/>
                <w:sz w:val="24"/>
                <w:u w:val="none"/>
                <w:lang w:val="en-US" w:eastAsia="zh-CN"/>
              </w:rPr>
              <w:t xml:space="preserve">                               </w:t>
            </w:r>
            <w:r>
              <w:rPr>
                <w:rFonts w:hint="eastAsia" w:ascii="仿宋_GB2312" w:hAnsi="仿宋_GB2312" w:eastAsia="仿宋_GB2312"/>
                <w:b w:val="0"/>
                <w:i w:val="0"/>
                <w:color w:val="000000"/>
                <w:sz w:val="24"/>
                <w:u w:val="none"/>
                <w:lang w:eastAsia="zh-CN"/>
              </w:rPr>
              <w:t>（签字</w:t>
            </w:r>
            <w:r>
              <w:rPr>
                <w:rFonts w:hint="eastAsia" w:ascii="仿宋_GB2312" w:hAnsi="仿宋_GB2312" w:eastAsia="仿宋_GB2312"/>
                <w:b w:val="0"/>
                <w:i w:val="0"/>
                <w:color w:val="000000"/>
                <w:sz w:val="24"/>
                <w:u w:val="none"/>
                <w:lang w:val="en-US" w:eastAsia="zh-CN"/>
              </w:rPr>
              <w:t>/</w:t>
            </w:r>
            <w:r>
              <w:rPr>
                <w:rFonts w:hint="eastAsia" w:ascii="仿宋_GB2312" w:hAnsi="仿宋_GB2312" w:eastAsia="仿宋_GB2312"/>
                <w:b w:val="0"/>
                <w:i w:val="0"/>
                <w:color w:val="000000"/>
                <w:sz w:val="24"/>
                <w:u w:val="none"/>
                <w:lang w:eastAsia="zh-CN"/>
              </w:rPr>
              <w:t>盖章）</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560" w:lineRule="exact"/>
              <w:ind w:right="0"/>
              <w:jc w:val="center"/>
              <w:textAlignment w:val="auto"/>
              <w:outlineLvl w:val="9"/>
              <w:rPr>
                <w:rFonts w:hint="eastAsia" w:ascii="仿宋_GB2312" w:hAnsi="仿宋_GB2312" w:eastAsia="仿宋_GB2312"/>
                <w:sz w:val="24"/>
                <w:lang w:val="en-US" w:eastAsia="zh-CN"/>
              </w:rPr>
            </w:pPr>
            <w:r>
              <w:rPr>
                <w:rFonts w:hint="eastAsia" w:ascii="仿宋_GB2312" w:hAnsi="仿宋_GB2312" w:eastAsia="仿宋_GB2312"/>
                <w:b w:val="0"/>
                <w:i w:val="0"/>
                <w:color w:val="000000"/>
                <w:sz w:val="24"/>
                <w:u w:val="none"/>
                <w:lang w:val="en-US" w:eastAsia="zh-CN"/>
              </w:rPr>
              <w:t xml:space="preserve">                                 年  月  日  </w:t>
            </w:r>
          </w:p>
        </w:tc>
      </w:tr>
    </w:tbl>
    <w:p>
      <w:pPr>
        <w:spacing w:line="560" w:lineRule="exact"/>
      </w:pPr>
      <w:r>
        <w:rPr>
          <w:rFonts w:hint="eastAsia" w:ascii="仿宋_GB2312" w:hAnsi="仿宋_GB2312" w:eastAsia="仿宋_GB2312"/>
          <w:color w:val="000000"/>
          <w:sz w:val="24"/>
        </w:rPr>
        <w:t>备注：金额的数据均以人民币为单位，保留两位小数</w:t>
      </w:r>
      <w:r>
        <w:rPr>
          <w:rFonts w:hint="eastAsia" w:ascii="仿宋_GB2312" w:hAnsi="仿宋_GB2312" w:eastAsia="仿宋_GB2312"/>
          <w:color w:val="000000"/>
          <w:sz w:val="24"/>
          <w:lang w:val="en-US" w:eastAsia="zh-CN"/>
        </w:rPr>
        <w:t>。</w:t>
      </w:r>
    </w:p>
    <w:p>
      <w:pPr>
        <w:spacing w:line="560" w:lineRule="exact"/>
        <w:rPr>
          <w:rFonts w:ascii="仿宋_GB2312" w:hAnsi="仿宋_GB2312" w:eastAsia="仿宋_GB2312"/>
          <w:color w:val="000000"/>
          <w:sz w:val="24"/>
        </w:rPr>
      </w:pPr>
    </w:p>
    <w:sectPr>
      <w:footerReference r:id="rId3" w:type="default"/>
      <w:footerReference r:id="rId4" w:type="even"/>
      <w:pgSz w:w="11906" w:h="16838"/>
      <w:pgMar w:top="2098" w:right="1417" w:bottom="1984" w:left="1417" w:header="851" w:footer="992" w:gutter="0"/>
      <w:cols w:space="720" w:num="1"/>
      <w:rtlGutter w:val="0"/>
      <w:docGrid w:type="linesAndChars" w:linePitch="318" w:charSpace="-17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modern"/>
    <w:pitch w:val="default"/>
    <w:sig w:usb0="00000000" w:usb1="00000000" w:usb2="00000000" w:usb3="00000000" w:csb0="0000019F" w:csb1="00000000"/>
  </w:font>
  <w:font w:name="Calibri">
    <w:panose1 w:val="020F0502020204030204"/>
    <w:charset w:val="00"/>
    <w:family w:val="decorative"/>
    <w:pitch w:val="default"/>
    <w:sig w:usb0="E10002FF" w:usb1="4000ACFF" w:usb2="00000009"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decorative"/>
    <w:pitch w:val="default"/>
    <w:sig w:usb0="00000000" w:usb1="00000000" w:usb2="00000009" w:usb3="00000000" w:csb0="400001FF" w:csb1="FFFF0000"/>
  </w:font>
  <w:font w:name="Symbol">
    <w:panose1 w:val="05050102010706020507"/>
    <w:charset w:val="02"/>
    <w:family w:val="swiss"/>
    <w:pitch w:val="default"/>
    <w:sig w:usb0="00000000" w:usb1="00000000" w:usb2="00000000" w:usb3="00000000" w:csb0="80000000"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auto"/>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Tahoma">
    <w:altName w:val="Verdana"/>
    <w:panose1 w:val="020B0604030504040204"/>
    <w:charset w:val="00"/>
    <w:family w:val="auto"/>
    <w:pitch w:val="default"/>
    <w:sig w:usb0="00000000" w:usb1="00000000" w:usb2="00000029" w:usb3="00000000" w:csb0="200101FF" w:csb1="20280000"/>
  </w:font>
  <w:font w:name="Segoe Print">
    <w:altName w:val="Droid Sans Japanese"/>
    <w:panose1 w:val="02000600000000000000"/>
    <w:charset w:val="00"/>
    <w:family w:val="auto"/>
    <w:pitch w:val="default"/>
    <w:sig w:usb0="00000000" w:usb1="00000000" w:usb2="00000000" w:usb3="00000000" w:csb0="2000009F" w:csb1="47010000"/>
  </w:font>
  <w:font w:name="Simplified Arabic">
    <w:altName w:val="FreeSerif"/>
    <w:panose1 w:val="02020603050405020304"/>
    <w:charset w:val="00"/>
    <w:family w:val="auto"/>
    <w:pitch w:val="default"/>
    <w:sig w:usb0="00000000" w:usb1="00000000" w:usb2="00000000"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428" w:y="-593"/>
      <w:rPr>
        <w:rStyle w:val="6"/>
        <w:sz w:val="28"/>
        <w:szCs w:val="28"/>
      </w:rPr>
    </w:pPr>
    <w:r>
      <w:rPr>
        <w:rStyle w:val="6"/>
        <w:rFonts w:hint="eastAsia"/>
        <w:sz w:val="28"/>
        <w:szCs w:val="28"/>
      </w:rPr>
      <w:t>—</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w:t>
    </w:r>
    <w:r>
      <w:rPr>
        <w:sz w:val="28"/>
        <w:szCs w:val="28"/>
      </w:rPr>
      <w:fldChar w:fldCharType="end"/>
    </w:r>
    <w:r>
      <w:rPr>
        <w:rStyle w:val="6"/>
        <w:rFonts w:hint="eastAsia"/>
        <w:sz w:val="28"/>
        <w:szCs w:val="28"/>
      </w:rPr>
      <w:t>—</w:t>
    </w:r>
  </w:p>
  <w:p>
    <w:pPr>
      <w:pStyle w:val="3"/>
      <w:framePr w:wrap="around" w:vAnchor="margin" w:hAnchor="text" w:y="-59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790" w:y="-443"/>
      <w:rPr>
        <w:rStyle w:val="6"/>
        <w:sz w:val="28"/>
        <w:szCs w:val="28"/>
      </w:rPr>
    </w:pPr>
    <w:r>
      <w:rPr>
        <w:rStyle w:val="6"/>
        <w:rFonts w:hint="eastAsia"/>
        <w:sz w:val="28"/>
        <w:szCs w:val="28"/>
      </w:rPr>
      <w:t>—</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w:t>
    </w:r>
    <w:r>
      <w:rPr>
        <w:sz w:val="28"/>
        <w:szCs w:val="28"/>
      </w:rPr>
      <w:fldChar w:fldCharType="end"/>
    </w:r>
    <w:r>
      <w:rPr>
        <w:rStyle w:val="6"/>
        <w:rFonts w:hint="eastAsia"/>
        <w:sz w:val="28"/>
        <w:szCs w:val="28"/>
      </w:rPr>
      <w:t>—</w:t>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trackRevisions w:val="1"/>
  <w:documentProtection w:edit="trackedChanges" w:enforcement="0"/>
  <w:defaultTabStop w:val="420"/>
  <w:evenAndOddHeaders w:val="1"/>
  <w:drawingGridHorizontalSpacing w:val="10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4B5C75"/>
    <w:rsid w:val="0001385B"/>
    <w:rsid w:val="00054CE7"/>
    <w:rsid w:val="00113DF4"/>
    <w:rsid w:val="0012255C"/>
    <w:rsid w:val="00147DED"/>
    <w:rsid w:val="00157DB2"/>
    <w:rsid w:val="0017739F"/>
    <w:rsid w:val="00183E92"/>
    <w:rsid w:val="001A289D"/>
    <w:rsid w:val="001B7CE9"/>
    <w:rsid w:val="001C2063"/>
    <w:rsid w:val="001E6CC4"/>
    <w:rsid w:val="001F6C8B"/>
    <w:rsid w:val="002069EC"/>
    <w:rsid w:val="002147ED"/>
    <w:rsid w:val="00246F35"/>
    <w:rsid w:val="00276A5B"/>
    <w:rsid w:val="00280D9D"/>
    <w:rsid w:val="003049FA"/>
    <w:rsid w:val="00305514"/>
    <w:rsid w:val="00306A5C"/>
    <w:rsid w:val="00391F1E"/>
    <w:rsid w:val="0039630A"/>
    <w:rsid w:val="003C0D89"/>
    <w:rsid w:val="004A33EA"/>
    <w:rsid w:val="004A3797"/>
    <w:rsid w:val="004B3734"/>
    <w:rsid w:val="004B5C75"/>
    <w:rsid w:val="004C29B7"/>
    <w:rsid w:val="005305B6"/>
    <w:rsid w:val="005A71FA"/>
    <w:rsid w:val="005D17DD"/>
    <w:rsid w:val="005D5026"/>
    <w:rsid w:val="006401DB"/>
    <w:rsid w:val="006556A7"/>
    <w:rsid w:val="0069083F"/>
    <w:rsid w:val="006F1D84"/>
    <w:rsid w:val="00705322"/>
    <w:rsid w:val="007A3D9D"/>
    <w:rsid w:val="007A58D6"/>
    <w:rsid w:val="007B0DB2"/>
    <w:rsid w:val="007F01D4"/>
    <w:rsid w:val="00807F89"/>
    <w:rsid w:val="00811A50"/>
    <w:rsid w:val="009369EF"/>
    <w:rsid w:val="009838F4"/>
    <w:rsid w:val="00A15AD7"/>
    <w:rsid w:val="00A37C70"/>
    <w:rsid w:val="00A40C4E"/>
    <w:rsid w:val="00A60F3B"/>
    <w:rsid w:val="00AA4D18"/>
    <w:rsid w:val="00AD6F05"/>
    <w:rsid w:val="00AE0633"/>
    <w:rsid w:val="00B223C9"/>
    <w:rsid w:val="00B45FCA"/>
    <w:rsid w:val="00B75EC8"/>
    <w:rsid w:val="00B86925"/>
    <w:rsid w:val="00C057CC"/>
    <w:rsid w:val="00C46DCE"/>
    <w:rsid w:val="00C50A8C"/>
    <w:rsid w:val="00D140FD"/>
    <w:rsid w:val="00D32F6E"/>
    <w:rsid w:val="00D46F41"/>
    <w:rsid w:val="00D52590"/>
    <w:rsid w:val="00DB62D1"/>
    <w:rsid w:val="00DF7A7A"/>
    <w:rsid w:val="00E030EA"/>
    <w:rsid w:val="00E30CCE"/>
    <w:rsid w:val="00E7417F"/>
    <w:rsid w:val="00E93331"/>
    <w:rsid w:val="00EF1C4F"/>
    <w:rsid w:val="00EF6D7A"/>
    <w:rsid w:val="00F22940"/>
    <w:rsid w:val="00F66A9E"/>
    <w:rsid w:val="00FA1A88"/>
    <w:rsid w:val="00FB4CA1"/>
    <w:rsid w:val="00FE3E1A"/>
    <w:rsid w:val="00FF5942"/>
    <w:rsid w:val="0F7A1ABA"/>
    <w:rsid w:val="12E12369"/>
    <w:rsid w:val="1F1529A0"/>
    <w:rsid w:val="307401BE"/>
    <w:rsid w:val="30FF2809"/>
    <w:rsid w:val="4BFD4A8B"/>
    <w:rsid w:val="BF6477E0"/>
    <w:rsid w:val="D9973483"/>
    <w:rsid w:val="E7382C22"/>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Date"/>
    <w:basedOn w:val="1"/>
    <w:next w:val="1"/>
    <w:link w:val="9"/>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8">
    <w:name w:val="List Paragraph"/>
    <w:basedOn w:val="1"/>
    <w:qFormat/>
    <w:uiPriority w:val="34"/>
    <w:pPr>
      <w:ind w:firstLine="420" w:firstLineChars="200"/>
    </w:pPr>
  </w:style>
  <w:style w:type="character" w:customStyle="1" w:styleId="9">
    <w:name w:val="日期 Char"/>
    <w:basedOn w:val="5"/>
    <w:link w:val="2"/>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kylin/\home\kylin\G:\&#38656;&#22791;&#20221;2016&#24180;9&#26376;21&#26085;\&#21442;&#32771;&#36164;&#26009;\&#25991;&#2021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文件模板.dotx</Template>
  <Company>2ndSpAcE</Company>
  <Pages>4</Pages>
  <Words>751</Words>
  <Characters>446</Characters>
  <Lines>3</Lines>
  <Paragraphs>2</Paragraphs>
  <ScaleCrop>false</ScaleCrop>
  <LinksUpToDate>false</LinksUpToDate>
  <CharactersWithSpaces>0</CharactersWithSpaces>
  <Application>WPS Office 专业版_10.1.0.5734_F1E327BC-269C-435d-A152-05C5408002CA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2018-10-12T13:36:00Z</dcterms:created>
  <dc:creator>万佳伦</dc:creator>
  <cp:lastModifiedBy>蔚力兵</cp:lastModifiedBy>
  <cp:lastPrinted>2015-04-18T14:20:00Z</cp:lastPrinted>
  <dcterms:modified xsi:type="dcterms:W3CDTF">2018-12-28T09:16:35Z</dcterms:modified>
  <dc:title>NO 000001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2052-10.1.0.5734</vt:lpwstr>
  </property>
</Properties>
</file>