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D3" w:rsidRPr="004606BC" w:rsidRDefault="00AF04D3" w:rsidP="00AF04D3">
      <w:pPr>
        <w:jc w:val="left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4606BC"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  <w:t>附件</w:t>
      </w:r>
    </w:p>
    <w:p w:rsidR="00DF1026" w:rsidRDefault="00AF04D3" w:rsidP="00DF1026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bookmarkStart w:id="0" w:name="_Hlk502320691"/>
      <w:r w:rsidRPr="00DF1026">
        <w:rPr>
          <w:rFonts w:ascii="华文中宋" w:eastAsia="华文中宋" w:hAnsi="华文中宋" w:cs="华文中宋"/>
          <w:b/>
          <w:sz w:val="36"/>
          <w:szCs w:val="36"/>
        </w:rPr>
        <w:t>符合</w:t>
      </w:r>
      <w:r w:rsidRPr="00DF1026">
        <w:rPr>
          <w:rFonts w:ascii="华文中宋" w:eastAsia="华文中宋" w:hAnsi="华文中宋" w:cs="华文中宋" w:hint="eastAsia"/>
          <w:b/>
          <w:sz w:val="36"/>
          <w:szCs w:val="36"/>
        </w:rPr>
        <w:t>《</w:t>
      </w:r>
      <w:r w:rsidRPr="00DF1026">
        <w:rPr>
          <w:rFonts w:ascii="华文中宋" w:eastAsia="华文中宋" w:hAnsi="华文中宋" w:cs="华文中宋"/>
          <w:b/>
          <w:sz w:val="36"/>
          <w:szCs w:val="36"/>
        </w:rPr>
        <w:t>粘胶纤维行业规范条件</w:t>
      </w:r>
      <w:r w:rsidRPr="00DF1026">
        <w:rPr>
          <w:rFonts w:ascii="华文中宋" w:eastAsia="华文中宋" w:hAnsi="华文中宋" w:cs="华文中宋" w:hint="eastAsia"/>
          <w:b/>
          <w:sz w:val="36"/>
          <w:szCs w:val="36"/>
        </w:rPr>
        <w:t>》</w:t>
      </w:r>
      <w:r w:rsidRPr="00DF1026">
        <w:rPr>
          <w:rFonts w:ascii="华文中宋" w:eastAsia="华文中宋" w:hAnsi="华文中宋" w:cs="华文中宋"/>
          <w:b/>
          <w:sz w:val="36"/>
          <w:szCs w:val="36"/>
        </w:rPr>
        <w:t>生产企业名单</w:t>
      </w:r>
    </w:p>
    <w:p w:rsidR="00711029" w:rsidRPr="00DF1026" w:rsidRDefault="0052599C" w:rsidP="00DF1026">
      <w:pPr>
        <w:spacing w:after="100" w:afterAutospacing="1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DF1026">
        <w:rPr>
          <w:rFonts w:ascii="华文中宋" w:eastAsia="华文中宋" w:hAnsi="华文中宋" w:cs="华文中宋" w:hint="eastAsia"/>
          <w:b/>
          <w:sz w:val="36"/>
          <w:szCs w:val="36"/>
        </w:rPr>
        <w:t>（第一批）</w:t>
      </w:r>
    </w:p>
    <w:tbl>
      <w:tblPr>
        <w:tblW w:w="84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5924"/>
        <w:gridCol w:w="1610"/>
      </w:tblGrid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ind w:firstLineChars="500" w:firstLine="1600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企业名单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所属省市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唐山三友集团兴达化纤有限公司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0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唐山三友远达纤维有限公司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河北吉藁化纤有限责任公司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吉林化纤股份有限公司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吉林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南京法伯耳纺织有限公司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阜宁澳洋科技有限责任公司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兰精（南京）纤维有限公司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浙江富丽达股份有限公司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赛得利(福建)纤维有限公司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福建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赛得利(江西)化纤有限公司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江西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赛得利(九江)纤维有限公司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江西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山东雅美</w:t>
            </w:r>
            <w:r w:rsidRPr="009B19B9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科技</w:t>
            </w: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恒天海龙（潍坊）新材料有限责任公司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山东银鹰化纤有限公司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新乡化纤</w:t>
            </w:r>
            <w:r w:rsidRPr="009B19B9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股份</w:t>
            </w: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河南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湖北金环</w:t>
            </w:r>
            <w:r w:rsidRPr="009B19B9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新材料科技</w:t>
            </w: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宜宾丝丽雅</w:t>
            </w:r>
            <w:r w:rsidRPr="009B19B9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股份</w:t>
            </w: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四川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成都丽雅纤维股份有限公司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四川</w:t>
            </w:r>
          </w:p>
        </w:tc>
      </w:tr>
      <w:tr w:rsidR="00041E7A" w:rsidRPr="009B19B9" w:rsidTr="00F65326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7A" w:rsidRPr="009B19B9" w:rsidRDefault="00041E7A" w:rsidP="00F65326">
            <w:pPr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宜宾海丝特纤维有限责任公司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E7A" w:rsidRPr="009B19B9" w:rsidRDefault="00041E7A" w:rsidP="00F65326">
            <w:pPr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</w:pPr>
            <w:r w:rsidRPr="009B19B9">
              <w:rPr>
                <w:rFonts w:ascii="仿宋_GB2312" w:eastAsia="仿宋_GB2312" w:hAnsi="Calibri" w:cs="Times New Roman"/>
                <w:color w:val="000000"/>
                <w:kern w:val="0"/>
                <w:sz w:val="32"/>
                <w:szCs w:val="32"/>
              </w:rPr>
              <w:t>四川</w:t>
            </w:r>
          </w:p>
        </w:tc>
      </w:tr>
    </w:tbl>
    <w:p w:rsidR="00AF1C97" w:rsidRPr="009B19B9" w:rsidRDefault="00AF1C97" w:rsidP="00827224">
      <w:pPr>
        <w:pStyle w:val="2"/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</w:pPr>
      <w:bookmarkStart w:id="1" w:name="_GoBack"/>
      <w:bookmarkEnd w:id="1"/>
    </w:p>
    <w:sectPr w:rsidR="00AF1C97" w:rsidRPr="009B19B9" w:rsidSect="00827224">
      <w:pgSz w:w="11906" w:h="16838"/>
      <w:pgMar w:top="144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A2" w:rsidRDefault="00F232A2" w:rsidP="00193BD5">
      <w:r>
        <w:separator/>
      </w:r>
    </w:p>
  </w:endnote>
  <w:endnote w:type="continuationSeparator" w:id="0">
    <w:p w:rsidR="00F232A2" w:rsidRDefault="00F232A2" w:rsidP="0019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A2" w:rsidRDefault="00F232A2" w:rsidP="00193BD5">
      <w:r>
        <w:separator/>
      </w:r>
    </w:p>
  </w:footnote>
  <w:footnote w:type="continuationSeparator" w:id="0">
    <w:p w:rsidR="00F232A2" w:rsidRDefault="00F232A2" w:rsidP="0019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C97"/>
    <w:rsid w:val="00041E7A"/>
    <w:rsid w:val="00153FE1"/>
    <w:rsid w:val="00193BD5"/>
    <w:rsid w:val="001B27D4"/>
    <w:rsid w:val="003E559D"/>
    <w:rsid w:val="004541F9"/>
    <w:rsid w:val="004606BC"/>
    <w:rsid w:val="00512FD2"/>
    <w:rsid w:val="0052599C"/>
    <w:rsid w:val="005E523B"/>
    <w:rsid w:val="006156F7"/>
    <w:rsid w:val="006A5627"/>
    <w:rsid w:val="00711029"/>
    <w:rsid w:val="00726859"/>
    <w:rsid w:val="00775527"/>
    <w:rsid w:val="00827224"/>
    <w:rsid w:val="008A5E04"/>
    <w:rsid w:val="00935156"/>
    <w:rsid w:val="00957C25"/>
    <w:rsid w:val="009B19B9"/>
    <w:rsid w:val="00A84A3A"/>
    <w:rsid w:val="00AB54F1"/>
    <w:rsid w:val="00AC1085"/>
    <w:rsid w:val="00AF04D3"/>
    <w:rsid w:val="00AF1C97"/>
    <w:rsid w:val="00B77197"/>
    <w:rsid w:val="00C60188"/>
    <w:rsid w:val="00D64272"/>
    <w:rsid w:val="00D67FEC"/>
    <w:rsid w:val="00DF1026"/>
    <w:rsid w:val="00EE4694"/>
    <w:rsid w:val="00F07523"/>
    <w:rsid w:val="00F232A2"/>
    <w:rsid w:val="00F4650E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E19F6"/>
  <w15:docId w15:val="{C35E06E8-539F-4C05-A440-5FDD289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3B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EE4694"/>
    <w:pPr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D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3B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3BD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93BD5"/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E4694"/>
    <w:rPr>
      <w:rFonts w:ascii="宋体" w:eastAsia="宋体" w:hAnsi="宋体" w:cs="宋体"/>
      <w:b/>
      <w:bCs/>
      <w:color w:val="333333"/>
      <w:kern w:val="36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0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66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74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yt</cp:lastModifiedBy>
  <cp:revision>27</cp:revision>
  <dcterms:created xsi:type="dcterms:W3CDTF">2017-12-18T08:38:00Z</dcterms:created>
  <dcterms:modified xsi:type="dcterms:W3CDTF">2018-01-04T04:03:00Z</dcterms:modified>
</cp:coreProperties>
</file>