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cs="黑体"/>
          <w:sz w:val="32"/>
          <w:szCs w:val="32"/>
        </w:rPr>
      </w:pPr>
      <w:r>
        <w:rPr>
          <w:rFonts w:hint="eastAsia" w:ascii="黑体" w:hAnsi="黑体" w:eastAsia="黑体" w:cs="黑体"/>
          <w:sz w:val="32"/>
          <w:szCs w:val="32"/>
        </w:rPr>
        <w:t>附件</w:t>
      </w:r>
      <w:bookmarkStart w:id="3" w:name="_GoBack"/>
      <w:bookmarkEnd w:id="3"/>
    </w:p>
    <w:p>
      <w:pPr>
        <w:rPr>
          <w:rFonts w:ascii="仿宋_GB2312" w:eastAsia="仿宋_GB2312"/>
          <w:sz w:val="30"/>
        </w:rPr>
      </w:pPr>
    </w:p>
    <w:p>
      <w:pPr>
        <w:jc w:val="center"/>
        <w:rPr>
          <w:rFonts w:ascii="黑体" w:eastAsia="黑体"/>
          <w:b/>
          <w:spacing w:val="20"/>
          <w:sz w:val="32"/>
        </w:rPr>
      </w:pPr>
      <w:r>
        <w:rPr>
          <w:rFonts w:hint="eastAsia" w:ascii="黑体" w:eastAsia="黑体"/>
          <w:b/>
          <w:spacing w:val="20"/>
          <w:sz w:val="32"/>
        </w:rPr>
        <w:t>道路机动车辆生产企业及产品</w:t>
      </w:r>
    </w:p>
    <w:p>
      <w:pPr>
        <w:jc w:val="center"/>
        <w:rPr>
          <w:rFonts w:ascii="黑体" w:eastAsia="黑体"/>
          <w:b/>
          <w:spacing w:val="20"/>
          <w:sz w:val="32"/>
        </w:rPr>
      </w:pPr>
      <w:r>
        <w:rPr>
          <w:rFonts w:hint="eastAsia" w:ascii="黑体" w:eastAsia="黑体"/>
          <w:b/>
          <w:spacing w:val="20"/>
          <w:sz w:val="32"/>
        </w:rPr>
        <w:t>（第314批）</w:t>
      </w:r>
    </w:p>
    <w:p>
      <w:pPr>
        <w:jc w:val="center"/>
        <w:rPr>
          <w:rFonts w:ascii="黑体" w:eastAsia="黑体"/>
          <w:b/>
          <w:color w:val="FF0000"/>
          <w:spacing w:val="20"/>
          <w:sz w:val="32"/>
        </w:rPr>
      </w:pPr>
    </w:p>
    <w:p>
      <w:pPr>
        <w:jc w:val="center"/>
        <w:rPr>
          <w:rFonts w:ascii="黑体" w:eastAsia="黑体"/>
          <w:b/>
          <w:spacing w:val="20"/>
          <w:sz w:val="32"/>
        </w:rPr>
      </w:pPr>
      <w:r>
        <w:rPr>
          <w:rFonts w:hint="eastAsia" w:ascii="黑体" w:eastAsia="黑体"/>
          <w:b/>
          <w:spacing w:val="20"/>
          <w:sz w:val="32"/>
        </w:rPr>
        <w:t>第一部分  新产品</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一、汽车生产企业</w:t>
      </w:r>
    </w:p>
    <w:tbl>
      <w:tblPr>
        <w:tblStyle w:val="17"/>
        <w:tblW w:w="8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7"/>
        <w:gridCol w:w="811"/>
        <w:gridCol w:w="991"/>
        <w:gridCol w:w="1851"/>
        <w:gridCol w:w="2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bookmarkStart w:id="0" w:name="OLE_LINK7" w:colFirst="5" w:colLast="5"/>
            <w:bookmarkStart w:id="1" w:name="OLE_LINK2"/>
            <w:r>
              <w:rPr>
                <w:rFonts w:hint="eastAsia" w:ascii="仿宋_GB2312" w:eastAsia="仿宋_GB2312"/>
              </w:rPr>
              <w:t>序号</w:t>
            </w:r>
          </w:p>
        </w:tc>
        <w:tc>
          <w:tcPr>
            <w:tcW w:w="1747"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811"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4"/>
              </w:rPr>
            </w:pPr>
            <w:r>
              <w:rPr>
                <w:rFonts w:hint="eastAsia" w:hAnsi="Times New Roman"/>
                <w:spacing w:val="-4"/>
              </w:rPr>
              <w:t>《目录》序号</w:t>
            </w:r>
          </w:p>
        </w:tc>
        <w:tc>
          <w:tcPr>
            <w:tcW w:w="9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bookmarkEnd w:id="0"/>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中国第一汽车集团有限公司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CA6455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CA7006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CA7166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天然气载货汽车底盘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CA1180、CA1189、CA1310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CA1120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CA1160、CA1180、CA1320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CA1160、CA1180、CA1320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天然气自卸汽车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CA3250、CA3310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天然气自卸汽车底盘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CA3250、CA3310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CA5160CCY、CA5180CCY、</w:t>
            </w:r>
          </w:p>
          <w:p>
            <w:pPr>
              <w:autoSpaceDN w:val="0"/>
              <w:ind w:left="21" w:leftChars="10"/>
              <w:textAlignment w:val="bottom"/>
              <w:rPr>
                <w:rFonts w:ascii="仿宋_GB2312" w:eastAsia="仿宋_GB2312"/>
              </w:rPr>
            </w:pPr>
            <w:r>
              <w:rPr>
                <w:rFonts w:hint="eastAsia" w:ascii="仿宋_GB2312" w:eastAsia="仿宋_GB2312"/>
              </w:rPr>
              <w:t>CA5189CCY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CA5320X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CA5250ZLJ、CA5310ZLJ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鲜活水产品运输车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CA5040TSC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一汽-大众汽车有限公司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大众牌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FV6462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FV7152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奥迪(AUDI)牌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FV7145、FV7205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DFH3210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DFH3210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DFH4250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东风小康汽车有限公司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DXK1021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DXK1021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DXK6440、DXK6460、DXK6471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东风本田汽车有限公司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本田(HONDA)牌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DHW7101、DHW7102、DHW7103、DHW7104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启辰牌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DFL7160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轻型载货汽车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轻型载货汽车底盘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EQ1031、EQ1035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EQ5031CCY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气瓶运输车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EQ5035TQP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EQ1160、EQ1180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EQ5040X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风神牌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DFM6460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上汽大众汽车有限公司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大众汽车</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(VOLKSWAGEN)牌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SVW6401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SVW7122、SVW7152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斯柯达</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(SKODA)牌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SVW7121、SVW7151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上汽通用东岳汽车有限公司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雪佛兰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(CHEVROLET)牌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SGM6479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别克(BUICK)牌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SGM6475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SGM7133、SGM7134、SGM7135、SGM7157、SGM7205、SGM7207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雪佛兰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(CHEVROLET)牌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SGM7102、SGM7132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北京宝沃汽车有限公司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宝沃牌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BW7200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北京汽车制造厂有限公司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轻型载货汽车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轻型载货汽车底盘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BJ3040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BJ5040CCY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北汽福田汽车股份有限公司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福田牌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BJ1073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BJ1128、BJ1031、BJ1184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BJ1128、BJ1031 BJ1184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BJ3244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BJ3244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BJ5128X、BJ5031X、BJ5184X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BJ5184X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BJ5049X、BJ5073X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BJ5030X、BJ5184X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BJ5128CCY、BJ5184CCY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BJ5031X、BJ5044X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售货车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BJ5072TDY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宣传车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BJ5185TCL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工具车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BJ5030X、BJ5031X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稽查车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BJ5030X、BJ5031X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北京汽车集团越野车有限公司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巡逻车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BJ5020TXU、BJ5021TXU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越野乘用车底盘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北京福田戴姆勒汽车有限公司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欧曼牌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BJ3259、BJ3313、BJ3319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BJ3259、BJ3313、BJ3319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CC5032X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多用途货车底盘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CC1032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魏派牌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CC6484、CC6481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天津一汽丰田汽车有限公司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(TOYOTA)牌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混合动力轿车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TV7256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TV7256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河北长安汽车有限公司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SC6958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SC5023X、SC5035X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SC5035CCY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中小学生专用校车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SC6461、SC6492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小学生专用校车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丹东黄海汽车有限责任公司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黄海牌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DD5042X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多用途货车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DD1032、DD1033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北汽(广州)汽车有限公司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BJ7151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山东凯马汽车制造有限公司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KMC1031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KMC1031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KMC5031X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KMC5031CCY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辽宁凌源凌河汽车制造有限公司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凌河牌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LH3310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LH5310JSQ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华晨雷诺金杯汽车有限公司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金杯牌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SY5020X、SY5021X、SY5031X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SY6421、SY6450、SY6451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威马汽车制造温州有限公司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威尔马斯特牌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SZS6460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上汽大通汽车有限公司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大通牌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SH5020X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跃进牌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SH1242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SH3242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售货车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SH5042X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依维柯牌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NJ6605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押运车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畅达牌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NJ5048X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东风悦达起亚汽车有限公司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47</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起亚牌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YQZ7202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扬州亚星客车股份有限公司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亚星牌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JS6108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JS6815、JS6851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YBL6815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浙江吉利汽车有限公司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MR6471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吉利美日牌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MR6453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MR6463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MR7153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领克牌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MR7152、MR7153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MR7202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浙江豪情汽车制造有限公司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HQ6453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帝豪牌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HQ7002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领克牌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JL6453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安徽江淮汽车集团股份有限公司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思皓牌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HFC5020X、HFC5047X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HFC5020CCY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售货车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纯电动载货车底盘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HFC1041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HFC7000、HFC7001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东南(福建)汽车工业有限公司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东南牌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DN7150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江西大乘汽车有限公司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大乘汽车牌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JML6450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JML6451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JML7000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JX1045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JX1045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中国重型汽车集团有限公司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豪沃牌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ZZ2257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ZZ2257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中国重汽集团济南商用车有限公司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汕德卡牌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ZZ5256ZKX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山东时风商用车有限公司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时风牌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SSF3042、SSF3162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SSF3042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SSF5042ZDJ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郑州宇通客车股份有限公司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宇通牌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燃料电池低入口城市客车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纯电动客车底盘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警犬运输车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ZK5042X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海马商务汽车有限公司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72</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奥路卡牌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ZQ6420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湖北新楚风汽车股份有限公司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HQG5035X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东风雷诺汽车有限公司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东风雷诺牌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DFR6470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比亚迪汽车工业有限公司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BYD5030X、BYD5040X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BYD6490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BYD6490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BYD4180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BYD6490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纯电动货车底盘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BYD7001、BYD7003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举高喷射消防车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SYM5321JXF、SYM5400JXF、</w:t>
            </w:r>
          </w:p>
          <w:p>
            <w:pPr>
              <w:autoSpaceDN w:val="0"/>
              <w:ind w:left="21" w:leftChars="10"/>
              <w:textAlignment w:val="bottom"/>
              <w:rPr>
                <w:rFonts w:ascii="仿宋_GB2312" w:eastAsia="仿宋_GB2312"/>
              </w:rPr>
            </w:pPr>
            <w:r>
              <w:rPr>
                <w:rFonts w:hint="eastAsia" w:ascii="仿宋_GB2312" w:eastAsia="仿宋_GB2312"/>
              </w:rPr>
              <w:t>SYM5511JXF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SYM5315GJB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SYM5340THB、SYM5341THB、</w:t>
            </w:r>
          </w:p>
          <w:p>
            <w:pPr>
              <w:autoSpaceDN w:val="0"/>
              <w:ind w:left="21" w:leftChars="10"/>
              <w:textAlignment w:val="bottom"/>
              <w:rPr>
                <w:rFonts w:ascii="仿宋_GB2312" w:eastAsia="仿宋_GB2312"/>
              </w:rPr>
            </w:pPr>
            <w:r>
              <w:rPr>
                <w:rFonts w:hint="eastAsia" w:ascii="仿宋_GB2312" w:eastAsia="仿宋_GB2312"/>
              </w:rPr>
              <w:t>SYM5342THB、SYM5350THB、</w:t>
            </w:r>
          </w:p>
          <w:p>
            <w:pPr>
              <w:autoSpaceDN w:val="0"/>
              <w:ind w:left="21" w:leftChars="10"/>
              <w:textAlignment w:val="bottom"/>
              <w:rPr>
                <w:rFonts w:ascii="仿宋_GB2312" w:eastAsia="仿宋_GB2312"/>
              </w:rPr>
            </w:pPr>
            <w:r>
              <w:rPr>
                <w:rFonts w:hint="eastAsia" w:ascii="仿宋_GB2312" w:eastAsia="仿宋_GB2312"/>
              </w:rPr>
              <w:t>SYM5351THB、SYM5445THB、</w:t>
            </w:r>
          </w:p>
          <w:p>
            <w:pPr>
              <w:autoSpaceDN w:val="0"/>
              <w:ind w:left="21" w:leftChars="10"/>
              <w:textAlignment w:val="bottom"/>
              <w:rPr>
                <w:rFonts w:ascii="仿宋_GB2312" w:eastAsia="仿宋_GB2312"/>
              </w:rPr>
            </w:pPr>
            <w:r>
              <w:rPr>
                <w:rFonts w:hint="eastAsia" w:ascii="仿宋_GB2312" w:eastAsia="仿宋_GB2312"/>
              </w:rPr>
              <w:t>SYM5535THB、SYM5538THB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安徽华菱汽车有限公司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华菱之星牌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HN3250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HN3250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HN4180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广汽丰田汽车有限公司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丰田</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(TOYOTA)牌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GTM7200、GTM7201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广汽本田汽车有限公司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本田(HONDA)牌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GHA7100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桂林客车工业集团有限公司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90</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五菱牌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GL6607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东风柳州汽车有限公司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乘龙牌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LZ4184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上汽通用五菱汽车股份有限公司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宝骏牌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LZW6477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LZW7002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LZW7156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上汽依维柯红岩商用车有限公司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红岩牌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CQ4256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庆铃牌(繁体)</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QL1070、QL1071、QL1100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QL5070X、QL5071X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合肥长安汽车有限公司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SC7144、SC7152、SC7159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重庆长安汽车股份有限公司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SC6458、SC6476、SC6482、</w:t>
            </w:r>
          </w:p>
          <w:p>
            <w:pPr>
              <w:autoSpaceDN w:val="0"/>
              <w:ind w:left="21" w:leftChars="10"/>
              <w:textAlignment w:val="bottom"/>
              <w:rPr>
                <w:rFonts w:ascii="仿宋_GB2312" w:eastAsia="仿宋_GB2312"/>
              </w:rPr>
            </w:pPr>
            <w:r>
              <w:rPr>
                <w:rFonts w:hint="eastAsia" w:ascii="仿宋_GB2312" w:eastAsia="仿宋_GB2312"/>
              </w:rPr>
              <w:t>SC6491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SC6458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SC7157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长安福特汽车有限公司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福特牌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CAF7104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中国重汽集团成都王牌商用车有限公司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王牌牌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CDW1020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CDW5020X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CDW5020CCY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四川野马汽车股份有限公司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野马牌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SQJ6450、SQJ6460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成都大运汽车集团有限公司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大运牌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DYQ1253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CGC3250、CGC3310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CGC3250、CGC3310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冷藏车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CGC5180X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畜禽运输车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CGC5180CCQ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CGC5250ZLJ、CGC5310ZLJ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DYQ5253JSQ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一汽红塔云南汽车制造有限公司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CA1040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CA3040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越野仓栅式运输车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CA2040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108</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比亚迪牌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BYD6460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插电式混合动力轿车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BYD7005、BYD7008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BYD7152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陕西汽车集团有限责任公司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110</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陕汽牌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SX1160、SX1189、SX1319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SX1329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SX5160GJB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SX5259GJB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牵引汽车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SX4189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SX5310ZLJ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东风商用车新疆有限公司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压缩式对接垃圾车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DFV5250ZDJ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垃圾转运车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DFV5250ZLJ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DFV5140JSQ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四川现代汽车有限公司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南骏牌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CNJ1090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Align w:val="top"/>
          </w:tcPr>
          <w:p>
            <w:pPr>
              <w:jc w:val="center"/>
              <w:rPr>
                <w:rFonts w:ascii="仿宋_GB2312" w:hAnsi="仿宋_GB2312" w:eastAsia="仿宋_GB2312" w:cs="仿宋_GB2312"/>
                <w:snapToGrid w:val="0"/>
                <w:spacing w:val="-23"/>
                <w:kern w:val="0"/>
                <w:szCs w:val="21"/>
              </w:rPr>
            </w:pP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康恩迪牌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CHM1180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奇瑞商用车(安徽)有限公司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捷途牌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SQR6470、SQR6480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星途牌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多用途乘用车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SQR6470、SQR6480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观致汽车有限公司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观致(QOROS)牌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QAL7000、QAL7001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厦门金龙联合汽车工业有限公司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123</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金龙牌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XMQ6105、XMQ6110、XMQ6112、XMQ6120、XMQ6125、XMQ6127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XMQ6106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厦门金龙旅行车有限公司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124</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金旅牌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XML6122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XML6827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商务车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XML5147X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囚车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XML5043X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中通客车控股股份有限公司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125</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中通牌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燃料电池低入口城市客车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LCK6120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LCK6105、LCK6900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LCK6117、LCK6808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燃料电池厢式运输车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LCK5095X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HMA7002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上海申龙客车有限公司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129</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申龙牌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燃料电池低入口城市客车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SLK6129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吉利四川商用车有限公司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138</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远程牌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DNC6850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江苏九龙汽车制造有限公司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141</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大马牌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流动服务车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HKL5031X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南京金龙客车制造有限公司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开沃牌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纯电动车厢可卸式垃圾车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NJL5030ZXX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纯电动餐厨垃圾车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NJL5100TCA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四川南骏汽车集团有限公司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152</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南骏牌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NJA1250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NJA3250、NJA3310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NJA3250、NJA3310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翼开启厢式车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NJA5250X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NJA5040CTY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程力汽车集团股份有限公司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CL5312JSQ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YBM1160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湖南猎豹汽车股份有限公司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猎豹</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(LEOPAARD)牌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LBA7002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南通皋开汽车制造有限公司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157</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大禹牌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DYC1080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载货汽车底盘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DYC1080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神河汽车有限公司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161</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金联达牌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ESH3251、ESH3310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自卸汽车底盘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ESH3251、ESH3310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江西江铃集团新能源汽车有限公司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165</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易至牌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JX7001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restart"/>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珠海广通汽车有限公司</w:t>
            </w:r>
          </w:p>
        </w:tc>
        <w:tc>
          <w:tcPr>
            <w:tcW w:w="811"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169</w:t>
            </w:r>
          </w:p>
        </w:tc>
        <w:tc>
          <w:tcPr>
            <w:tcW w:w="9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GTQ6851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Merge w:val="continue"/>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Merge w:val="continue"/>
            <w:vAlign w:val="top"/>
          </w:tcPr>
          <w:p>
            <w:pPr>
              <w:rPr>
                <w:rFonts w:ascii="仿宋_GB2312" w:hAnsi="仿宋_GB2312" w:eastAsia="仿宋_GB2312" w:cs="仿宋_GB2312"/>
                <w:snapToGrid w:val="0"/>
                <w:spacing w:val="-23"/>
                <w:kern w:val="0"/>
                <w:szCs w:val="21"/>
              </w:rPr>
            </w:pPr>
          </w:p>
        </w:tc>
        <w:tc>
          <w:tcPr>
            <w:tcW w:w="811" w:type="dxa"/>
            <w:vMerge w:val="continue"/>
            <w:vAlign w:val="top"/>
          </w:tcPr>
          <w:p>
            <w:pPr>
              <w:jc w:val="center"/>
              <w:rPr>
                <w:rFonts w:ascii="仿宋_GB2312" w:hAnsi="仿宋_GB2312" w:eastAsia="仿宋_GB2312" w:cs="仿宋_GB2312"/>
                <w:snapToGrid w:val="0"/>
                <w:spacing w:val="-23"/>
                <w:kern w:val="0"/>
                <w:szCs w:val="21"/>
              </w:rPr>
            </w:pPr>
          </w:p>
        </w:tc>
        <w:tc>
          <w:tcPr>
            <w:tcW w:w="991" w:type="dxa"/>
            <w:vMerge w:val="continue"/>
            <w:vAlign w:val="top"/>
          </w:tcPr>
          <w:p>
            <w:pPr>
              <w:rPr>
                <w:rFonts w:ascii="仿宋_GB2312" w:hAnsi="仿宋_GB2312" w:eastAsia="仿宋_GB2312" w:cs="仿宋_GB2312"/>
                <w:snapToGrid w:val="0"/>
                <w:spacing w:val="-23"/>
                <w:kern w:val="0"/>
                <w:szCs w:val="21"/>
              </w:rPr>
            </w:pP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纯电动城市客车底盘</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GTQ6105、GTQ6129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奇瑞新能源汽车技术有限公司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174</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NEQ7000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1747"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国能新能源汽车有限责任公司</w:t>
            </w:r>
          </w:p>
        </w:tc>
        <w:tc>
          <w:tcPr>
            <w:tcW w:w="811"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176</w:t>
            </w:r>
          </w:p>
        </w:tc>
        <w:tc>
          <w:tcPr>
            <w:tcW w:w="9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龙基牌</w:t>
            </w:r>
          </w:p>
        </w:tc>
        <w:tc>
          <w:tcPr>
            <w:tcW w:w="1851" w:type="dxa"/>
            <w:vAlign w:val="top"/>
          </w:tcPr>
          <w:p>
            <w:pPr>
              <w:autoSpaceDN w:val="0"/>
              <w:ind w:left="21" w:leftChars="10"/>
              <w:textAlignment w:val="bottom"/>
              <w:rPr>
                <w:rFonts w:ascii="仿宋_GB2312" w:eastAsia="仿宋_GB2312"/>
              </w:rPr>
            </w:pPr>
            <w:r>
              <w:rPr>
                <w:rFonts w:hint="eastAsia" w:ascii="仿宋_GB2312" w:eastAsia="仿宋_GB2312"/>
              </w:rPr>
              <w:t>纯电动轿车</w:t>
            </w:r>
          </w:p>
        </w:tc>
        <w:tc>
          <w:tcPr>
            <w:tcW w:w="2681" w:type="dxa"/>
            <w:vAlign w:val="top"/>
          </w:tcPr>
          <w:p>
            <w:pPr>
              <w:autoSpaceDN w:val="0"/>
              <w:ind w:left="21" w:leftChars="10"/>
              <w:textAlignment w:val="bottom"/>
              <w:rPr>
                <w:rFonts w:ascii="仿宋_GB2312" w:eastAsia="仿宋_GB2312"/>
              </w:rPr>
            </w:pPr>
            <w:r>
              <w:rPr>
                <w:rFonts w:hint="eastAsia" w:ascii="仿宋_GB2312" w:eastAsia="仿宋_GB2312"/>
              </w:rPr>
              <w:t>GNE7001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vAlign w:val="center"/>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浙江吉利汽车有限公司在《公告》中设立非独立法人分公司，企业名称：浙江吉利汽车有限公司杭州分公司，注册地址：浙江省宁波经济技术开发区新碶街道恒山路1528号，生产地址：浙江省杭州大江东产业集聚区前进街道丰悦路1555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vAlign w:val="center"/>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同意江西大乘汽车有限公司在《公告》中设立非独立法人分公司，企业名称：江西大乘汽车有限公司金坛分公司，注册地址：江西省抚州市钟岭大道318号，生产地址：江苏省常州市金坛区云湖路88号。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32" w:hRule="atLeast"/>
          <w:jc w:val="center"/>
        </w:trPr>
        <w:tc>
          <w:tcPr>
            <w:tcW w:w="567" w:type="dxa"/>
            <w:vAlign w:val="top"/>
          </w:tcPr>
          <w:p>
            <w:pPr>
              <w:numPr>
                <w:ilvl w:val="0"/>
                <w:numId w:val="1"/>
              </w:numPr>
              <w:tabs>
                <w:tab w:val="left" w:pos="220"/>
              </w:tabs>
              <w:adjustRightInd w:val="0"/>
              <w:snapToGrid w:val="0"/>
              <w:spacing w:line="240" w:lineRule="exact"/>
              <w:jc w:val="center"/>
              <w:rPr>
                <w:rFonts w:ascii="仿宋_GB2312" w:eastAsia="仿宋_GB2312"/>
              </w:rPr>
            </w:pPr>
          </w:p>
        </w:tc>
        <w:tc>
          <w:tcPr>
            <w:tcW w:w="8081" w:type="dxa"/>
            <w:gridSpan w:val="5"/>
            <w:vAlign w:val="center"/>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同意重庆力帆乘用车有限公司生产其他乘用车产品。</w:t>
            </w:r>
          </w:p>
        </w:tc>
      </w:tr>
    </w:tbl>
    <w:p>
      <w:pPr>
        <w:rPr>
          <w:rFonts w:ascii="黑体" w:eastAsia="黑体"/>
          <w:b/>
          <w:spacing w:val="20"/>
          <w:szCs w:val="21"/>
        </w:rPr>
      </w:pPr>
    </w:p>
    <w:p>
      <w:pPr>
        <w:rPr>
          <w:rFonts w:ascii="黑体" w:eastAsia="黑体"/>
          <w:b/>
          <w:spacing w:val="20"/>
          <w:szCs w:val="21"/>
        </w:rPr>
      </w:pPr>
    </w:p>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民用改装车生产企业</w:t>
      </w:r>
    </w:p>
    <w:tbl>
      <w:tblPr>
        <w:tblStyle w:val="17"/>
        <w:tblW w:w="8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5"/>
        <w:gridCol w:w="891"/>
        <w:gridCol w:w="1852"/>
        <w:gridCol w:w="26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《目录》</w:t>
            </w:r>
          </w:p>
          <w:p>
            <w:pPr>
              <w:pStyle w:val="46"/>
              <w:adjustRightInd w:val="0"/>
              <w:rPr>
                <w:rFonts w:hAnsi="Times New Roman"/>
                <w:spacing w:val="0"/>
              </w:rPr>
            </w:pPr>
            <w:r>
              <w:rPr>
                <w:rFonts w:hint="eastAsia" w:hAnsi="Times New Roman"/>
                <w:spacing w:val="0"/>
              </w:rPr>
              <w:t>序号</w:t>
            </w:r>
          </w:p>
        </w:tc>
        <w:tc>
          <w:tcPr>
            <w:tcW w:w="891"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产品名称</w:t>
            </w:r>
          </w:p>
        </w:tc>
        <w:tc>
          <w:tcPr>
            <w:tcW w:w="2685"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北京北重汽车改装有限公司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北重电牌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BZD5180GQW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北京市政中燕工程机械制造有限公司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中燕牌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BSZ5230X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航天新长征电动汽车技术有限公司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蓝速牌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宣传车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BYN5160X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BYN5040X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电视车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BYN5042X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北京市清洁机械厂</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亚洁牌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BQJ5161TSL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54"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北京事必达汽车有限责任公司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驰远牌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BSP5180TXS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BSP5180TCX、BSP5250TCX、</w:t>
            </w:r>
          </w:p>
          <w:p>
            <w:pPr>
              <w:autoSpaceDN w:val="0"/>
              <w:ind w:left="21" w:leftChars="10"/>
              <w:textAlignment w:val="bottom"/>
              <w:rPr>
                <w:rFonts w:ascii="仿宋_GB2312" w:eastAsia="仿宋_GB2312"/>
              </w:rPr>
            </w:pPr>
            <w:r>
              <w:rPr>
                <w:rFonts w:hint="eastAsia" w:ascii="仿宋_GB2312" w:eastAsia="仿宋_GB2312"/>
              </w:rPr>
              <w:t>BSP5251TCX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北京诚志北分机电技术有限公司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(一)39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诚志牌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BCF5042X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BCF5060X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北京中卓时代消防装备科技有限公司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中卓时代牌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供气消防车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ZXF5140TXF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ZXF5150GXF、ZXF5170GXF、</w:t>
            </w:r>
          </w:p>
          <w:p>
            <w:pPr>
              <w:autoSpaceDN w:val="0"/>
              <w:ind w:left="21" w:leftChars="10"/>
              <w:textAlignment w:val="bottom"/>
              <w:rPr>
                <w:rFonts w:ascii="仿宋_GB2312" w:eastAsia="仿宋_GB2312"/>
              </w:rPr>
            </w:pPr>
            <w:r>
              <w:rPr>
                <w:rFonts w:hint="eastAsia" w:ascii="仿宋_GB2312" w:eastAsia="仿宋_GB2312"/>
              </w:rPr>
              <w:t>ZXF5250GXF、ZXF5320GXF、</w:t>
            </w:r>
          </w:p>
          <w:p>
            <w:pPr>
              <w:autoSpaceDN w:val="0"/>
              <w:ind w:left="21" w:leftChars="10"/>
              <w:textAlignment w:val="bottom"/>
              <w:rPr>
                <w:rFonts w:ascii="仿宋_GB2312" w:eastAsia="仿宋_GB2312"/>
              </w:rPr>
            </w:pPr>
            <w:r>
              <w:rPr>
                <w:rFonts w:hint="eastAsia" w:ascii="仿宋_GB2312" w:eastAsia="仿宋_GB2312"/>
              </w:rPr>
              <w:t>ZXF5380GXF、ZXF5430GXF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ZXF5170GXF、ZXF5190GXF、</w:t>
            </w:r>
          </w:p>
          <w:p>
            <w:pPr>
              <w:autoSpaceDN w:val="0"/>
              <w:ind w:left="21" w:leftChars="10"/>
              <w:textAlignment w:val="bottom"/>
              <w:rPr>
                <w:rFonts w:ascii="仿宋_GB2312" w:eastAsia="仿宋_GB2312"/>
              </w:rPr>
            </w:pPr>
            <w:r>
              <w:rPr>
                <w:rFonts w:hint="eastAsia" w:ascii="仿宋_GB2312" w:eastAsia="仿宋_GB2312"/>
              </w:rPr>
              <w:t>ZXF5250GXF、ZXF5320GXF、</w:t>
            </w:r>
          </w:p>
          <w:p>
            <w:pPr>
              <w:autoSpaceDN w:val="0"/>
              <w:ind w:left="21" w:leftChars="10"/>
              <w:textAlignment w:val="bottom"/>
              <w:rPr>
                <w:rFonts w:ascii="仿宋_GB2312" w:eastAsia="仿宋_GB2312"/>
              </w:rPr>
            </w:pPr>
            <w:r>
              <w:rPr>
                <w:rFonts w:hint="eastAsia" w:ascii="仿宋_GB2312" w:eastAsia="仿宋_GB2312"/>
              </w:rPr>
              <w:t>ZXF5430GXF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三一重能有限公司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(一)47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SYN5421TYL、SYN5431TYL、</w:t>
            </w:r>
          </w:p>
          <w:p>
            <w:pPr>
              <w:autoSpaceDN w:val="0"/>
              <w:ind w:left="21" w:leftChars="10"/>
              <w:textAlignment w:val="bottom"/>
              <w:rPr>
                <w:rFonts w:ascii="仿宋_GB2312" w:eastAsia="仿宋_GB2312"/>
              </w:rPr>
            </w:pPr>
            <w:r>
              <w:rPr>
                <w:rFonts w:hint="eastAsia" w:ascii="仿宋_GB2312" w:eastAsia="仿宋_GB2312"/>
              </w:rPr>
              <w:t>SYN5441TYL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SYN5321THS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中天高科特种车辆有限公司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(二)08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中天之星牌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移动实验室车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TC5170X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TC5110X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天津安骏挂车制造有限公司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劳安</w:t>
            </w:r>
          </w:p>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(LAOAN)牌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LR9370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中国石油集团渤海石油装备制造有限公司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卡瑞特牌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GYC5250TXJ、GYC5310TXJ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压缩机车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GYC5250TYS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天津广通汽车有限公司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TJR6105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唐山亚特专用汽车有限公司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(三)03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亚特重工牌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TZ5080ZYS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TZ5040X、TZ5041X、TZ5045X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TZ5040X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河北昌骅专用汽车有限公司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昌骅牌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HCH9406、HCH9407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石家庄煤矿机械有限责任公司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石煤牌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SMJ5040ZZZ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SMJ5040ZXX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中地装张家口探矿机械有限公司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张探牌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钻机车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ZT5030TZJ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邯郸市肥乡区远达车辆制造有限公司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永康牌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餐厨垃圾车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CXY5080TCA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河北宏泰专用汽车有限公司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正康宏泰牌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HHT9404、HHT9409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河北顺捷专用汽车制造有限责任公司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HBS9400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三河市新宏昌专用车有限公司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(三)48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宏昌天马牌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HCL3317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HCL3187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HCL5040JSQ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河北驹王专用汽车股份有限公司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(三)50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驹王牌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低温液体运输车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ZJW5180GDY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河北御捷马专用车制造有限公司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(三)68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御捷马牌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YJM5043X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河北安旭专用汽车有限公司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安旭牌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AX5031X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AX5060X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AX5060X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河北光华专用汽车有限公司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(三)71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凯萨特牌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ZGH9400、ZGH9401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河北览众专用汽车制造有限公司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(三)83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览众之星牌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LZR5041X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河北凯泰专用汽车制造有限公司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(三)91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大衡辉牌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SJQ5080TDY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SJQ5070ZXX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河北诚悦专用汽车制造有限公司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大永川牌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HCY9400、HCY9401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河北鼎安专用汽车制造有限公司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鼎安弘牌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DAH9400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河北春晖专用汽车制造有限公司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燕赵春晖牌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HHC9400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定州四方诚信畜牧科技有限公司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佰福德牌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鲜奶运输车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SFC5310GNY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润泰救援装备科技河北有限公司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润泰牌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森林消防车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RT5090GXF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河北洁诺专用车有限公司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(三)136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顺世牌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HJN5160TSL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威县凯达专用车制造有限公司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凯达宏业牌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WKD9400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威县路泽专用车制造有限公司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(三)140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华政牌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LHZ9350、LHZ9400、LHZ9401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山西晨丰交通设备制造有限公司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丞风牌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JCF9403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鄂尔多斯市东胜区中兴特种车辆制造有限责任公司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蒙凯牌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MK9401、MK9402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包头德翼车辆有限责任公司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德翼牌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BDY9400、BDY9402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沈阳天鹰专用汽车制造有限公司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(六)19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STY9400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沈阳捷通消防车有限公司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(六)20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金猴牌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举高喷射消防车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SXT5340JXF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云梯消防车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SXT5181JXF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SXT5192GXF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辽宁天信专用汽车制造有限公司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(六)36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天信牌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LTX5250TCX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鞍山森远路桥股份有限公司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(六)51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AD5180TYH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盘锦金碧专用汽车制造有限公司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金碧牌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PJQ9400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海城市石油机械制造有限公司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跃虎牌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HPM5340TXJ、HPM5381TXJ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华晨专用车装备科技(大连)有限公司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(六)67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佰斯威牌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HCZ5030X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辽宁陕汽金玺装备制造有限公司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试井车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WPH5110TSJ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沈阳德恒机械制造有限公司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环科德恒牌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LDH5030TCX、LDH5160TCX、</w:t>
            </w:r>
          </w:p>
          <w:p>
            <w:pPr>
              <w:autoSpaceDN w:val="0"/>
              <w:ind w:left="21" w:leftChars="10"/>
              <w:textAlignment w:val="bottom"/>
              <w:rPr>
                <w:rFonts w:ascii="仿宋_GB2312" w:eastAsia="仿宋_GB2312"/>
              </w:rPr>
            </w:pPr>
            <w:r>
              <w:rPr>
                <w:rFonts w:hint="eastAsia" w:ascii="仿宋_GB2312" w:eastAsia="仿宋_GB2312"/>
              </w:rPr>
              <w:t>LDH5250TCX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辽宁红旗威斯特重工有限公司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固得美牌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GDM9201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中置轴车辆运输挂车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GDM9151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长春基洋消防车辆有限公司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CX5200GXF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辽源市汽车改装有限公司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鹰力牌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核化污染洗消车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LYF5182X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松原市大庆油田汽车改装有限公司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清泉牌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供水车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JY5256GGS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长春市神骏专用车制造有限公司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(七)29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尚骏牌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搬家作业车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CSJ5040TBA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长春双龙专用汽车制造有限公司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CSL5250TCX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四平雄风专用汽车有限公司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(七)31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吉平雄风牌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JXF5180X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牡丹江森田特种车辆改装有限责任公司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振翔牌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供液消防车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MG5420GXF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干粉泡沫联用消防车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MG5250GXF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MG5320GXF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MG5320GXF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哈尔滨龙江客车制造有限公司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LJK9010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凯山重工机械有限公司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耐力牌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放射性物品厢式运输车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KSZ5041X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哈尔滨凯雷重工科技有限公司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HXH5030TCX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大庆油田石油专用设备有限公司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井田牌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螺旋地锚车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DQJ5180TDM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大庆永胜石油设备有限责任公司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宇益牌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洗井车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DYS5230TJC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绥化创博金属构件有限公司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弘陆牌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JBH9400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一重新能源发展集团有限公司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(八)33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冰迈牌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YZX9400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上海格拉曼国际消防装备有限公司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(九)23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上格牌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抢险救援消防车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SGX5123TXF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SGX5102GXF、SGX5312GXF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上海金盾特种车辆装备有限公司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金盛盾牌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JDX5270GXF、JDX5310GXF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JDX5200GXF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镇江飞驰汽车集团有限责任公司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ZJL5040JGK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一汽解放汽车有限公司无锡柴油机厂</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凤凰牌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FXC9407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镇江专用汽车制造厂</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ZJY5121TYH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上汽大通房车科技有限公司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SRV5040X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淮安市苏通市政机械有限公司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HAC5090GXW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常熟华东汽车有限公司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CSZ5040X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运钞车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CSZ5230X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江阴市汽车改装厂有限公司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神探牌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JYG5034X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JYG5044X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JYG5032X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徐州工程机械集团有限公司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XZJ5180GXW、XZJ5181GXW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XZJ5210X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XZJ5200GXF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XZJ5185GQX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稀浆封层车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XZJ5313TFC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XZJ5040ZYS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XZJ5110GPS、XZJ5250GPS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XZJ5041JGK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苏州市捷达消防车辆装备有限公司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捷达消防牌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SJD5281GXF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SJD5201GXF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泵浦消防车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SJD5250TXF、SJD5320TXF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江苏锡宇汽车有限公司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锡宇牌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WXQ5040TQZ、WXQ5041TQZ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江苏中意汽车有限公司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工程车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SZY5045X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SZY5065X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苏州江南航天机电工业公司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航天牌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SJH5180TSY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江苏银宝专用车有限公司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(十)68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银宝牌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SYB5250ZZZ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鸿运汽车有限公司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流动服务车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HYD5045X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HYD5045X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江苏英田专用车制造有限公司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英田牌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YTP3046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南京莱斯信息技术股份有限公司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莱斯牌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LES5140TSY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LES5038X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LES5149X、LES5210X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江苏奥新新能源汽车有限公司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达福迪牌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燃料电池厢式运输车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JAX5081X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徐州海伦哲专用车辆股份有限公司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海伦哲牌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XHZ5097JGK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江苏中汽高科股份有限公司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ZQS5430TQZ、ZQS5440TQZ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镇江康飞汽车制造股份有限公司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KFT5041X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江苏海鹏特种车辆有限公司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(十)80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JHP5185TCL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张家港市沙洲车辆有限公司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(十)83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众田牌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防撞缓冲车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ZTP5040TFZ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江苏天明特种车辆有限公司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(十)93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TM9380、TM9400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徐州晶锐高科汽车制造有限公司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(十)97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金马驰牌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JCV5031X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江苏威拓公路养护设备有限公司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威拓瑞牌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WT5182GXW、WT5253GXW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溧阳二十八所系统装备有限公司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中驰威牌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CEV5110X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柳工建机江苏有限公司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车载式混凝土泵车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HDL5136THB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江苏振翔车辆装备股份有限公司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振翔股份牌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压缩空气泡沫消防车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ZXT5170GXF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江苏中泽汽车科技有限公司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JZZ5120TQZ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沛县迅驰专用车辆制造有限公司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迅驰牌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PXC5250TPB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江苏鸿昌特种车辆有限公司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兴鸿昌牌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HCT9010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江苏卫航汽车通信科技有限责任公司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卫航牌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WHP5046X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WHP5070X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徐州徐工施维英机械有限公司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XZS5420THB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江苏智屯达车载系统有限公司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智屯达牌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ZTD5050X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ZTD5030X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扬州金威环保科技有限公司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金驫牌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YJW5250GQX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帝盛(常州)车辆科技有限公司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DSC5041X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江苏车驰汽车有限公司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商务车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SSC5042X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南京艾伦特专用汽车有限公司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(十)144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艾伦特牌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ALT5042X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ALT5056X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浙江征远专用汽车有限公司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征远牌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LHG5040X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丽水市南明专用汽车有限公司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LSY9406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杭州蓝海特种车辆有限公司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TLH5042X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中汽商用汽车有限公司(杭州)</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中汽牌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ZQZ5030ZZZ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浙江飞神车业有限公司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(十一)42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ZFS5045X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宁波耐克萨斯专用车有限公司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耐克萨斯牌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NBK5042X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浙江路捷顺汽车制造有限公司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(十一)53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路捷顺牌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ULC5030X、ULC5040X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ULC5030X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安徽长安专用汽车制造有限公司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博微牌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CAJ5250JSQ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合肥森隆专用汽车有限公司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世环牌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HHJ5030X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明光浩淼安防科技股份公司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光通牌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举高喷射消防车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MX5380JXF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干粉水联用消防车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MX5191GXF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干粉泡沫联用消防车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MX5300GXF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MX5131GXF、MX5200GXF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安徽开乐专用车辆股份有限公司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开乐牌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AKL9400、AKL9408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安徽省蒙城县华威汽车改装有限公司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MCW9400、MCW9401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安徽江淮专用汽车有限公司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HFC5140GQX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长久(滁州)专用汽车有限公司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恒信致远牌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CHX5181TCL、CHX5251TCL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滁州永强汽车制造有限公司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永强牌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YQ9406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安徽华兴车辆有限公司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皖骏牌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JLQ9401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劲旅环境科技有限公司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(十二)46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勁旗牌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护栏清洗车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JLL5080GQX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JLL5040CTY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JLL5070TXS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安徽联合飞彩车辆有限公司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联合飞彩牌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UF3250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芜湖智恒汽车有限公司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旅美牌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WZH5035X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安徽广德金龙专用车辆制造有限公司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(十二)57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宣广牌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GJL9400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龙岩畅丰专用汽车有限公司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畅丰牌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CFQ5100X、CFQ5140X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电力工程车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CFQ5050X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福建侨龙专用汽车有限公司龙岩汽车改装厂</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垂直供排水抢险车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FLG5160TGP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大流量排水抢险车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FLG5070TPS、FLG5160TPS、</w:t>
            </w:r>
          </w:p>
          <w:p>
            <w:pPr>
              <w:autoSpaceDN w:val="0"/>
              <w:ind w:left="21" w:leftChars="10"/>
              <w:textAlignment w:val="bottom"/>
              <w:rPr>
                <w:rFonts w:ascii="仿宋_GB2312" w:eastAsia="仿宋_GB2312"/>
              </w:rPr>
            </w:pPr>
            <w:r>
              <w:rPr>
                <w:rFonts w:hint="eastAsia" w:ascii="仿宋_GB2312" w:eastAsia="仿宋_GB2312"/>
              </w:rPr>
              <w:t>FLG5220TPS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福建龙马环卫装备股份有限公司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福龙马牌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FLM5073ZYS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FLM5180GQX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FLM5040TSL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FLM5040TYH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龙岩市海德馨汽车有限公司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海德馨牌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大流量排水抢险车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HDX5250TPS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福建省富亚龙挂车制造有限公司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(十三)33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双亚龙牌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FYL5140X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福建环海环保装备股份有限公司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福环海牌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FHH5180TYH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福建省闽铝轻量化汽车制造有限公司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(十三)45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闽铝轻量化牌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FML9400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江西制氧机有限公司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JXY9380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江西宜春客车厂有限公司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JYK6806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医疗车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JYK5030X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JYK5030X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江西江铃汽车集团改装车股份有限公司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江铃全顺牌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巡逻车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JX5046TXU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JX5046X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JX5049X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勘察车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JX5090X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江西钧天机械有限公司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钧天牌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商务车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JKF5031X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江西江铃集团特种专用车有限公司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江铃江特牌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JMT5045TQZ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江西常立专用汽车制造有限公司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常利达牌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GCL9400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江西省金驰专用汽车有限公司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瀚驰龙牌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仓栅式运输车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MCL5040CCY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江西江铃汽车集团旅居车有限公司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(十四)26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尊豪汇牌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无线电监测车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JRV5041X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青岛中汽特种汽车有限公司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QDT9380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QDT5120JGK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山东汇强车辆制造有限公司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(十五)08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颜山牌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BSQ5140TCX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山东泰开汽车制造有限公司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岱阳牌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现场混装乳化炸药车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TAG5110THR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山东梁山通亚汽车制造有限公司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通亚达牌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CTY9400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山东吉鲁汽车改装有限公司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吉鲁恒驰牌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PG9018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烟台舒驰客车有限责任公司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舒驰牌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YTK6660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中国重汽集团济南豪沃客车有限公司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黄河牌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JK6806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烟台海德专用汽车有限公司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CHD5040ZLJ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CHD5040ZZZ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CHD5040TYH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CHD5030ZXX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山东蓬翔汽车有限公司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蓬翔牌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中置轴车辆运输挂车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SDG9150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SDG5220TCL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山东东岳专用汽车制造有限公司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SDZ3257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SDZ5255ZLJ、SDZ5315ZLJ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中国重汽集团泰安五岳专用汽车有限公司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TAZ3315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器材消防车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TAZ5035TXF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山东省天河消防车辆装备有限公司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LLX5205GXF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济南中鲁特种汽车有限公司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防撞缓冲车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ZLQ5040TFZ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济南豪瑞通专用汽车有限公司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(十五)46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圆易牌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JHL5030TSL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山东飞驰汽车制造有限公司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LC9406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梁山县杨嘉挂车制造有限公司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杨嘉牌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LHL9385、LHL9408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聊城中通新能源汽车装备有限公司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ZTQ5252GJB、ZTQ5311GJB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山东正泰希尔专用汽车有限公司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希尔牌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ZZT5100X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ZZT5100X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毒性和感染性物品厢式运输车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ZZT5100X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春田牌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ZZT5030X、ZZT5031X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威海怡和专用车有限公司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(十五)73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前兴牌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搬家作业车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WYH5041TBA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WYH5041X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山东万事达专用汽车制造有限公司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(十五)86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万事达牌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SDW9407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山东郓城成达专用汽车制造有限公司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(十五)97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成事达牌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SCD9406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山东九州汽车制造有限公司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通广九州牌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MJZ9402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山东汇统汽车制造有限公司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昊统牌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中置轴挂车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LWG9031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梁山亚隆机械制造有限公司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粱锋牌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LYL9409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山东科瑞机械制造有限公司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(十五)129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科瑞牌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KRT5412TYL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山东三星机械制造有限公司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(十五)139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明航牌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ZPS9401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山东郓城东旭专用车制造有限公司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郓翔牌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YDX9350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山东郓城金达挂车制造有限公司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梁郓牌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SLY9400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梁山恒通挂车制造有限公司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(十五)158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恒通梁山牌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CBZ9403、CBZ9404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梁山华盛交通设备制造有限公司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SLH9350、SLH9400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山东凯迪捷专用车制造有限公司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(十五)165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凯迪捷牌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KDJ9401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青岛科尼乐集团有限公司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科尼乐牌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KNL5420THB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菏泽宏伟专用汽车有限公司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(十五)188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智沃牌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LHW9403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盛润江山车辆有限公司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车辆运输车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NJW5210TCL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山东冠通车辆有限公司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SGT5240GJB、SGT5250GJB、</w:t>
            </w:r>
          </w:p>
          <w:p>
            <w:pPr>
              <w:autoSpaceDN w:val="0"/>
              <w:ind w:left="21" w:leftChars="10"/>
              <w:textAlignment w:val="bottom"/>
              <w:rPr>
                <w:rFonts w:ascii="仿宋_GB2312" w:eastAsia="仿宋_GB2312"/>
              </w:rPr>
            </w:pPr>
            <w:r>
              <w:rPr>
                <w:rFonts w:hint="eastAsia" w:ascii="仿宋_GB2312" w:eastAsia="仿宋_GB2312"/>
              </w:rPr>
              <w:t>SGT5310GJB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山东郓城骏通专用车有限公司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(十五)198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辰陆牌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LJT9351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山东郓城中运通挂车制造有限公司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中郓通牌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JZJ9401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山东巨威汽车制造有限公司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巨威牌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旅居车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SJW5042X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山东齐鲁机械深冷装备有限公司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齐机牌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QLZ9401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山东鲁骏汽车制造有限公司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鑫鲁骏牌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SSY9401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聊城聊工工程机械有限公司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(十五)225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聊工牌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HTL5041ZKX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海汇集团有限公司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RHH9400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山东祥农专用车辆有限公司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祥农达牌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SGW5160TDY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梁山鹏宇车业有限公司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(十五)239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鹏骞牌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LPY9401、LPY9402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荣成康派斯新能源车辆股份有限公司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康派斯房牌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KPS9020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青岛九合重工机械有限公司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(十五)249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九合重工牌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JHZ5281THB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山东格仑特电动科技有限公司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格仑特牌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排爆器材运输车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GLT5040X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装备车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GLT5040X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运兵车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GLT5040X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防暴车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GLT5032X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淄博舜泰汽车制造有限公司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舜泰牌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纯电动售货车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ZST5031X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青岛九瑞汽车有限公司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九瑞牌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FZB5130X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梁山正大交通机械制造有限公司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华诚达牌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CHT9400、CHT9401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梁山天威车辆有限公司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天威达牌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LTW9401、LTW9402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山东金富汽车制造有限公司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乾鲁牌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LJF9401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山东集岳车辆有限公司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(十五)278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集岳牌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TZZ9350、TZZ9400、TZZ9401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新格机械有限公司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戴格牌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LXG3250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梁山永阳车业有限公司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济世鑫牌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LYY9400、LYY9402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山东恒阳重工科技有限公司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(十五)286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恒阳瑞达牌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AHY5040GXW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山东中装重型装备机械股份有限公司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SZM9400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梁山县天翔机械制造有限公司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龙御天翔牌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TXC9250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山东首达汽车制造有限公司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(十五)297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首达牌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GFC9400、GFC9401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潍坊元盛汽车有限公司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元盛达牌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WYS9400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梁山鸿翔车辆制造有限公司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梁山金瑞牌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EHL9400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德州赛克专用车有限公司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赛采埃孚克牌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TGT9182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梁山鑫阳工贸有限公司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鑫阳达牌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LXY9401、LXY9402、LXY9400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东平永盛专用汽车有限公司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事业永盛牌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LYS9400、LYS9401、LYS9402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山东天亿重工股份有限公司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天翼双飞牌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TYQ5250JSQ、TYQ5310JSQ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梁山开元交通设备制造有限公司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梁山开元牌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LKY9400、LKY9401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山东宏骏交通设备制造有限公司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骏威事业达牌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BFL9400、BFL9401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郓城鹏翔专用车制造有限公司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鑫鹏翔牌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YPX9400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郓城鸿源专用车有限公司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鸿昇达牌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YCY9251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山东天瑞车辆有限公司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HLY9400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河南新飞专用汽车有限责任公司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XKC5040X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河南中光学神汽专用车有限公司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HDF5060X、HDF5061X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野外自行式炊事车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HDF5162X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中原特种车辆有限公司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工程车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ZYT5040X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河南须河车辆有限公司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白鸟牌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舞台车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HXC5092X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河南骏通车辆有限公司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JF9401、JF9403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郑州宇通重工有限公司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YTZ5181GQX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YTZ5080ZZZ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河南德沃重工机械有限公司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鸿天牛牌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同步碎石封层车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HTN5315TFC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河南森源重工有限公司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宿营车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SMQ5160TSY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SMQ5030TXS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新乡市骏华专用汽车车辆有限公司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路路骏华牌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JQ9350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JQ9020、JQ9400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驻马店大力天骏专用汽车制造有限公司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天骏德锦牌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TJV9404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河南路太养路机械股份有限公司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(十六)45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路太牌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LTZ5031TCX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河南前进车辆有限公司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豫前通牌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HQJ9405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河南卫华特种车辆有限公司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卫华牌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WTZ5250TDY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郑州博歌车辆有限公司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仁拓博歌牌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ZBG5250GJB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鹤壁天海电子信息系统有限公司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(十六)69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海能达牌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HCV5210X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中原总机石油设备有限公司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(十六)72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中原总机牌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JZY5390TXJ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新乡市富士通车辆有限公司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FST9400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汝南县广源车辆有限公司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RGY9400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河南亿拖车辆有限公司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亿拖牌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CYT9020、CYT9400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河南银源车业有限公司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(十六)84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YYY9400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湖北聚力汽车技术股份有限公司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聚尘王牌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HNY9401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湖北华舟重工应急装备股份有限公司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哈盛华舟牌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吸引压送车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HZT5310GXY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奥龙汽车有限公司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(十七)08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久龙牌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ALA9401、ALA9402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加油车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ALA5250GJY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杂项危险物品罐式运输车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ALA5180GZW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ALA5250GQW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运油车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ALA5120GYY、ALA5180GYY、</w:t>
            </w:r>
          </w:p>
          <w:p>
            <w:pPr>
              <w:autoSpaceDN w:val="0"/>
              <w:ind w:left="21" w:leftChars="10"/>
              <w:textAlignment w:val="bottom"/>
              <w:rPr>
                <w:rFonts w:ascii="仿宋_GB2312" w:eastAsia="仿宋_GB2312"/>
              </w:rPr>
            </w:pPr>
            <w:r>
              <w:rPr>
                <w:rFonts w:hint="eastAsia" w:ascii="仿宋_GB2312" w:eastAsia="仿宋_GB2312"/>
              </w:rPr>
              <w:t>ALA5251GYY、ALA5310GYY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中国重汽集团湖北华威专用汽车有限公司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华威驰乐牌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SGZ5250ZLJ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湖北大力专用汽车制造有限公司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DLQ5250GFL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DLQ5181ZYS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荆门宏图特种飞行器制造有限公司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HT9405、HT9400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中石化四机石油机械有限公司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固井车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SJX5257TGJ、SJX5320TGJ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湖北神鹰汽车有限责任公司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(十七)28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YG5310ZLJ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湖北三六一一特种装备有限责任公司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云鹤牌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供气消防车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WHG5160TXF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WHG5100GXF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十堰市驰田汽车有限公司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(十七)36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驰田牌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平板自卸汽车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EXQ3310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EXQ5310ZLJ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武汉斯贝卡专用汽车有限公司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武工牌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低密度粉粒物料运输车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WGG5310GFL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湖北五环专用汽车有限公司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(十七)57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杂项危险物品厢式运输车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HCQ5037X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垃圾转运车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HCQ5036ZLJ、HCQ5043ZLJ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宣传车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洗扫车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HCQ5186TXS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HCQ5036ZXX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湖北丹江特种汽车有限公司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(十七)66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陆霸牌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LB5318GJB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湖北省齐星汽车车身股份有限公司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齐星牌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淋浴车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QXC5160X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厦工楚胜(湖北)专用汽车制造有限公司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楚胜牌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加油车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CSC5083GJY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CSC5045TQZ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东风随州专用汽车有限公司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DFZ5310ZLJ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铝合金运油车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DFZ5320GYY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湖北精功科技有限公司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精工楚天牌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HJG5040ZZZ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HJG5180ZXX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程力专用汽车股份有限公司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(十七)74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易燃液体厢式运输车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杂项危险物品厢式运输车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毒性和感染性物品厢式运输车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腐蚀性物品厢式运输车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冷藏车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CLW5168ZYS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桶装垃圾运输车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CLW5031CTY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CLW5119GQW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CLW5116GQX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CLW5045TQZ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CLW5254GPS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CLW5030ZXX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湖北新中绿专用汽车有限公司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防撞缓冲车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XZL5040TFZ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湖北海立美达汽车有限公司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欧曼牌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污泥自卸汽车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HFV5310ZWX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HFV9290、HFV9350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湖北江南专用特种汽车有限公司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(十七)87</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抢险救援消防车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JDF5130TXF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JDF5162TQZ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爆破器材运输车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JDF5031X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湖北康海汽车制造有限公司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海福龙牌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随州市东正专用汽车有限公司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(十七)89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炎帝牌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SZD5047GQW、SZD5077GQW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SZD5035ZLJ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SZD5035ZZZ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路面养护车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SZD5035TYH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SZD5035ZXX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湖北宏宇专用汽车有限公司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虹宇牌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污水处理车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HYS5041TWC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HYS5040TQZ、HYS5041TQZ、</w:t>
            </w:r>
          </w:p>
          <w:p>
            <w:pPr>
              <w:autoSpaceDN w:val="0"/>
              <w:ind w:left="21" w:leftChars="10"/>
              <w:textAlignment w:val="bottom"/>
              <w:rPr>
                <w:rFonts w:ascii="仿宋_GB2312" w:eastAsia="仿宋_GB2312"/>
              </w:rPr>
            </w:pPr>
            <w:r>
              <w:rPr>
                <w:rFonts w:hint="eastAsia" w:ascii="仿宋_GB2312" w:eastAsia="仿宋_GB2312"/>
              </w:rPr>
              <w:t>HYS5042TQZ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中石油江汉机械研究所有限公司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海智达牌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连续油管作业车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JJY5319TLG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湖北四钻石油设备股份有限公司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四钻牌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SZA5303TXJ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合加新能源汽车有限公司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(十七)98</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合加牌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多功能抑尘车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HJK5180TDY、HJK5250TDY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护栏清洗车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HJK5080GQX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HJK5180GQX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纯电动洒水车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HJK5100GSS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湖北中油科昊机械制造有限公司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科昊牌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KHZ5350TYL、KHZ5400TYL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KHZ5251THS、KHZ5310THS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湖北迈创专用车有限公司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迈创达牌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展示车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MCD5310X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湖北先行专用汽车有限公司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先行科技牌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XXP5091TQZ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湖北新东日专用汽车有限公司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(十七)109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新东日牌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YZR5090X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沥青洒布车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YZR5080GLQ、YZR5160GLQ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YZR5180GPS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YZR5030ZXX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高空作业车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YZR5040JGK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湖北帕菲特工程机械有限公司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(十七)111</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帕菲特牌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PFT5081TQZ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PFT5250JSQ、PFT5310JSQ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湖北汇合专用汽车有限公司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汇合牌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HHH5250GJB、HHH5310GJB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湖北天威汽车有限公司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天威缘牌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TWY9403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湖北华星汽车制造有限公司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荣骏达牌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HHX5311ZLJ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湖北一专汽车股份有限公司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专致牌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铝合金运油车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YZZ5250GYY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徐工湖北环保科技股份有限公司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(十七)119</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DXA5181GXW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DXA5182GQX、DXA5184GQX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DXA5250GPS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湖北华一专用汽车有限公司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华专一牌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EHY5340THB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湖北同威汽车配件有限公司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(十七)124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专威牌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HTW5112GQW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HTW5081TQZ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绿化喷洒车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HTW5181GPS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餐车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HTW5043X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随州市长兴机械科技有限公司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伴君长兴牌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AAA5040TQZ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AAA5180JSQ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程力重工股份有限公司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程力重工牌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CLH5041TQZ、CLH5080TQZ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枣阳华越专用汽车有限公司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宏刚牌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HGP9400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湖北四通专用汽车有限公司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丰霸牌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STD5180GJB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湖北震序车船科技股份有限公司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正远牌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指挥车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EZY5035X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赤壁市鑫通专用车制造有限责任公司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(十七)150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中联祥晟牌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XTC9400、XTC9401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湖北天神专用汽车制造有限公司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(十七)156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驮福达牌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HTS9400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中联重科股份有限公司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(十八)20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ZLJ5310GJB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ZLJ5350THB、ZLJ5351THB、</w:t>
            </w:r>
          </w:p>
          <w:p>
            <w:pPr>
              <w:autoSpaceDN w:val="0"/>
              <w:ind w:left="21" w:leftChars="10"/>
              <w:textAlignment w:val="bottom"/>
              <w:rPr>
                <w:rFonts w:ascii="仿宋_GB2312" w:eastAsia="仿宋_GB2312"/>
              </w:rPr>
            </w:pPr>
            <w:r>
              <w:rPr>
                <w:rFonts w:hint="eastAsia" w:ascii="仿宋_GB2312" w:eastAsia="仿宋_GB2312"/>
              </w:rPr>
              <w:t>ZLJ5440THB、ZLJ5441THB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车载式混凝土泵车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ZLJ5140THB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湖南鹏翔星通汽车有限公司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(十八)41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鹏翔星通牌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PXT5310THB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长沙金阳华汛专用汽车制造有限公司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(十八)43</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岳麓牌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救险车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XJY5031X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车载式混凝土泵车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XJY5140THB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长沙伟诺汽车制造有限公司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伟诺牌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CWN5180GSS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长沙中联消防机械有限公司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(十八)55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ZLF5200GXF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长沙中联重科环境产业有限公司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(十八)60</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吸污车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ZBH5180GXW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墙面清洗车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ZBH5181TXQ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ZBH5182GQX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ZBH5180ZYS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自装卸式垃圾车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ZBH5033ZZZ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除雪车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ZBH5250TCX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湖南挖挖工程科技有限公司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(十八)63</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湘力诺牌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混凝土泵车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HWW5140THB、HWW5220THB、</w:t>
            </w:r>
          </w:p>
          <w:p>
            <w:pPr>
              <w:autoSpaceDN w:val="0"/>
              <w:ind w:left="21" w:leftChars="10"/>
              <w:textAlignment w:val="bottom"/>
              <w:rPr>
                <w:rFonts w:ascii="仿宋_GB2312" w:eastAsia="仿宋_GB2312"/>
              </w:rPr>
            </w:pPr>
            <w:r>
              <w:rPr>
                <w:rFonts w:hint="eastAsia" w:ascii="仿宋_GB2312" w:eastAsia="仿宋_GB2312"/>
              </w:rPr>
              <w:t>HWW5230THB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广东云山汽车有限公司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(十九)05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白云牌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医疗车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BY5160X、BY5040X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广东粤海汽车有限公司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(十九)14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粤海牌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YH5251TQZ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佛山市顺德区富日交通机械有限公司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新日钢牌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FFR9400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广东圣宝汽车实业有限公司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警犬运输车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GSB5060X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广东信源物流设备有限公司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GDY5250X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广州番禺超人运输设备实业有限公司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(十九)38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凌扬(FXB)牌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清障车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FXB5180TQZ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广州广日专用汽车有限公司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(十九)48</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广和牌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GR5256ZYS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广东易山重工股份有限公司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清洗车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ESN5160GQX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珠海广通车辆制造有限公司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(十九)59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GTK5065X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韶关市山宇汽车制造有限公司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(十九)66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悍宇牌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ASY9400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广西玉柴专用汽车有限公司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玉柴专汽牌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纯电动车厢可卸式垃圾车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NZ5033ZXX、NZ5034ZXX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广西福达汽车有限公司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自卸汽车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GFD3040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柳州乘龙专用车有限公司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LFS9352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广西荷美新能源车辆科技有限公司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巧阁牌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扫路车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GHM5020TSL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重庆迪马工业有限责任公司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(二十一)05</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迪马牌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DMT9070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检测车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DMT5036X、DMT5040X、</w:t>
            </w:r>
          </w:p>
          <w:p>
            <w:pPr>
              <w:autoSpaceDN w:val="0"/>
              <w:ind w:left="21" w:leftChars="10"/>
              <w:textAlignment w:val="bottom"/>
              <w:rPr>
                <w:rFonts w:ascii="仿宋_GB2312" w:eastAsia="仿宋_GB2312"/>
              </w:rPr>
            </w:pPr>
            <w:r>
              <w:rPr>
                <w:rFonts w:hint="eastAsia" w:ascii="仿宋_GB2312" w:eastAsia="仿宋_GB2312"/>
              </w:rPr>
              <w:t>DMT5120X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监测车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DMT5060X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重庆金冠汽车制造股份有限公司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电源车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SLT5110X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餐车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SLT5150X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重庆庆铃专用汽车有限公司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(二十一)19</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庆铃牌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QL5044X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重庆耐德山花特种车有限责任公司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(二十一)21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耐德兼松牌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NDT5290X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重庆卓通汽车工业有限公司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(二十一)27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WLZ5028X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重庆长驰专用车制造有限公司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(二十一)30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长驰通牌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中置轴车辆运输挂车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CCC9150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重庆展亮汽车制造有限公司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(二十一)32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上专牌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CZQ9402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成都创奇汽车制造有限公司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(二十二)07</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山川牌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SCQ9200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四川宝石机械专用车有限公司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(二十二)12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试井车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NC5120TSJ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四川南骏汽车集团有限公司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(二十二)22</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南骏牌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厢式中置轴挂车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NJP9180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NJP9400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随车起重运输车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NJP5041JSQ</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四川川消消防车辆制造有限公司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(二十二)26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川消牌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压缩空气泡沫消防车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SXF5171GXF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器材消防车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SXF5141TXF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水罐消防车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SXF5321GXF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SXF5171GXF、SXF5291GXF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眉山中车物流装备有限公司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迈隆牌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TSZ9400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攀枝花市天永成工贸有限公司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(二十二)40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攀西天伦牌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TYC9400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奇瑞万达贵州客车股份有限公司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(二十三)06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WD6120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云南航天神州汽车有限公司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(二十四)04</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YH6600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陕西银河消防科技装备股份有限公司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(二十六)15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银河牌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泡沫消防车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BX5200GXF、BX5430GXF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陕西秦星汽车有限责任公司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(二十六)25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原点之星牌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SYD6101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西安石油机械有限公司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(二十六)26</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仪器车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XSJ5120X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西安达刚路面机械股份有限公司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(二十六)32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达刚牌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粉料撒布车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DGL5250TFS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西安蓝港数字医疗科技股份有限公司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(二十六)35</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蓝港牌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救护车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XLG5031X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兰州广通新能源汽车有限公司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(二十七)02</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纯电动城市客车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LZG6129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兰州矿场机械有限公司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(二十七)10</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兰矿牌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洗井车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LK5195TJC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兰州林峰石油机械制造有限责任公司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(二十七)14</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林峰牌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LLF5213TYL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锅炉车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LLF5170TGL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甘肃建投装备制造有限公司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(二十七)16</w:t>
            </w: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高漠牌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压缩式垃圾车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GSK5071ZYS、GSK5100ZYS、</w:t>
            </w:r>
          </w:p>
          <w:p>
            <w:pPr>
              <w:autoSpaceDN w:val="0"/>
              <w:ind w:left="21" w:leftChars="10"/>
              <w:textAlignment w:val="bottom"/>
              <w:rPr>
                <w:rFonts w:ascii="仿宋_GB2312" w:eastAsia="仿宋_GB2312"/>
              </w:rPr>
            </w:pPr>
            <w:r>
              <w:rPr>
                <w:rFonts w:hint="eastAsia" w:ascii="仿宋_GB2312" w:eastAsia="仿宋_GB2312"/>
              </w:rPr>
              <w:t>GSK5162ZYS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洒水车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GSK5250GSS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车厢可卸式汽车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GSK5311ZKX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伊犁金帝跃进汽车有限责任公司</w:t>
            </w:r>
          </w:p>
        </w:tc>
        <w:tc>
          <w:tcPr>
            <w:tcW w:w="905"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(二十九)11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恒毅牌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易燃气体厢式运输车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YHY5030X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中集车辆(山东)有限公司</w:t>
            </w:r>
          </w:p>
        </w:tc>
        <w:tc>
          <w:tcPr>
            <w:tcW w:w="905"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ZY001</w:t>
            </w: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国道牌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通信车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JG5170X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中集车辆(江门市)有限公司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ZJV9402、ZJV9408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中集车辆(辽宁)有限公司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THT9404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张家港中集圣达因低温装备有限公司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圣达因牌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SDY9401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扬州中集通华专用车有限公司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通华牌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THT9403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THT5319GJB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梁山中集东岳车辆有限公司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梁山东岳牌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CSQ9401、CSQ9405、CSQ9371、CSQ9381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洛阳中集凌宇汽车有限公司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凌宇牌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CLY9405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CLY5255GJB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甘肃中集华骏车辆有限公司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ZCZ9400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3"/>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芜湖中集瑞江汽车有限公司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瑞江牌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WL9404、WL9409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3"/>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混凝土搅拌运输车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WL5311GJB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青岛中集专用车有限公司</w:t>
            </w:r>
          </w:p>
        </w:tc>
        <w:tc>
          <w:tcPr>
            <w:tcW w:w="905" w:type="dxa"/>
            <w:vMerge w:val="continue"/>
            <w:vAlign w:val="top"/>
          </w:tcPr>
          <w:p>
            <w:pPr>
              <w:jc w:val="center"/>
              <w:rPr>
                <w:rFonts w:ascii="仿宋_GB2312" w:hAnsi="仿宋_GB2312" w:eastAsia="仿宋_GB2312" w:cs="仿宋_GB2312"/>
                <w:snapToGrid w:val="0"/>
                <w:spacing w:val="-23"/>
                <w:kern w:val="0"/>
                <w:szCs w:val="21"/>
              </w:rPr>
            </w:pPr>
          </w:p>
        </w:tc>
        <w:tc>
          <w:tcPr>
            <w:tcW w:w="891"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半挂车</w:t>
            </w:r>
          </w:p>
        </w:tc>
        <w:tc>
          <w:tcPr>
            <w:tcW w:w="2685" w:type="dxa"/>
            <w:vAlign w:val="top"/>
          </w:tcPr>
          <w:p>
            <w:pPr>
              <w:autoSpaceDN w:val="0"/>
              <w:ind w:left="21" w:leftChars="10"/>
              <w:textAlignment w:val="bottom"/>
              <w:rPr>
                <w:rFonts w:ascii="仿宋_GB2312" w:eastAsia="仿宋_GB2312"/>
              </w:rPr>
            </w:pPr>
            <w:r>
              <w:rPr>
                <w:rFonts w:hint="eastAsia" w:ascii="仿宋_GB2312" w:eastAsia="仿宋_GB2312"/>
              </w:rPr>
              <w:t>ZJV9403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邯郸文平机械制造有限公司;企业注册地址：河北省邯郸市临漳县邺都工业园区马义线与纬四路交叉口西北角;企业生产地址：河北省邯郸市临漳县邺都工业园区马义线与纬四路交叉口西北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邯郸市鸿发专用车制造有限公司;企业注册地址：河北省邯郸市临漳县邺都工业园区横一路与纵一街交叉口西北角;企业生产地址：河北省邯郸市临漳县邺都工业园区横一路与纵一街交叉口西北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同意在《公告》中设立专用车生产企业，企业名称：霸州市京龙车辆有限责任公司;企业注册地址：河北省廊坊市霸州市经济技术开发区显德西路;企业生产地址：河北省廊坊市霸州市经济技术开发区显德西路。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包头市天盛重工有限公司;企业注册地址：内蒙古自治区包头市青山区装备制造产业园区新规划区装备大道48号;企业生产地址：内蒙古自治区包头市青山区装备制造产业园区新规划区装备大道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环创(龙岩)特种车制造有限公司;企业注册地址：福建省龙岩市新罗区东城东宝路336号东宝工业集中区钢构三期2号厂房;企业生产地址：福建省龙岩市新罗区东城东宝路336号东宝工业集中区钢构三期2号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同意在《公告》中设立专用车生产企业，企业名称：郓城浩永专用车制造有限公司;企业注册地址：山东省菏泽市郓城县杨庄集镇工业园区;企业生产地址：山东省菏泽市郓城县杨庄集镇工业园区。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同意在《公告》中设立专用车生产企业，企业名称：郓城县飞畅专用车制造有限公司;企业注册地址：山东省菏泽市郓城县杨庄集镇工业园区;企业生产地址：山东省菏泽市郓城县杨庄集镇工业园区。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同意在《公告》中设立专用车生产企业，企业名称：山东扬民车辆有限公司;企业注册地址：山东省冠县桑阿镇西白塔村(外二环以东);企业生产地址：山东省冠县桑阿镇西白塔村(外二环以东)。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同意在《公告》中设立专用车生产企业，企业名称：襄阳国铁机电股份有限公司;企业注册地址：湖北省襄州经济开发区伙牌工业园;企业生产地址：湖北省襄阳市襄州经济开发区伙牌工业园。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同意在《公告》中设立专用车生产企业，企业名称：重庆中力新能源汽车股份有限公司;企业注册地址：重庆市两江新区云卉路11号;企业生产地址：重庆市两江新区云卉路11号。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3"/>
              </w:numPr>
              <w:tabs>
                <w:tab w:val="left" w:pos="220"/>
              </w:tabs>
              <w:spacing w:line="240" w:lineRule="exact"/>
              <w:jc w:val="center"/>
              <w:rPr>
                <w:rFonts w:ascii="仿宋_GB2312" w:eastAsia="仿宋_GB2312"/>
              </w:rPr>
            </w:pPr>
          </w:p>
        </w:tc>
        <w:tc>
          <w:tcPr>
            <w:tcW w:w="8081"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同意在《公告》中设立专用车生产企业，企业名称：四川思达汽车制造有限公司;企业注册地址：四川省广元市袁家坝办事处办公楼;企业生产地址：四川省广元经济技术开发区袁家坝工业园滨江路12号。</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汽车起重机生产企业</w:t>
      </w:r>
    </w:p>
    <w:tbl>
      <w:tblPr>
        <w:tblStyle w:val="17"/>
        <w:tblW w:w="86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4"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14"/>
              </w:rPr>
            </w:pPr>
            <w:r>
              <w:rPr>
                <w:rFonts w:hint="eastAsia" w:hAnsi="Times New Roman"/>
                <w:spacing w:val="-14"/>
              </w:rPr>
              <w:t>《目录》</w:t>
            </w:r>
          </w:p>
          <w:p>
            <w:pPr>
              <w:pStyle w:val="46"/>
              <w:rPr>
                <w:rFonts w:hAnsi="Times New Roman"/>
                <w:spacing w:val="-14"/>
              </w:rPr>
            </w:pPr>
            <w:r>
              <w:rPr>
                <w:rFonts w:hint="eastAsia" w:hAnsi="Times New Roman"/>
                <w:spacing w:val="-14"/>
              </w:rPr>
              <w:t>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北汽福田汽车股份有限公司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福田牌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BJ5502JQZ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浙江飞碟汽车制造有限公司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FD5129JQZ、FD5141JQZ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4"/>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山东唐骏欧铃汽车制造有限公司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68</w:t>
            </w:r>
          </w:p>
        </w:tc>
        <w:tc>
          <w:tcPr>
            <w:tcW w:w="892"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ZB5180JQZ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4"/>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汽车起重机底盘</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ZB5180JQZ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restart"/>
            <w:vAlign w:val="top"/>
          </w:tcPr>
          <w:p>
            <w:pPr>
              <w:numPr>
                <w:ilvl w:val="0"/>
                <w:numId w:val="4"/>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三一汽车制造有限公司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80</w:t>
            </w:r>
          </w:p>
        </w:tc>
        <w:tc>
          <w:tcPr>
            <w:tcW w:w="892"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三一牌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全地面起重机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SYM5550JQZ、SYM5557JQZ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Merge w:val="continue"/>
            <w:vAlign w:val="top"/>
          </w:tcPr>
          <w:p>
            <w:pPr>
              <w:numPr>
                <w:ilvl w:val="0"/>
                <w:numId w:val="4"/>
              </w:numPr>
              <w:tabs>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Merge w:val="continue"/>
            <w:vAlign w:val="top"/>
          </w:tcPr>
          <w:p>
            <w:pPr>
              <w:rPr>
                <w:rFonts w:ascii="仿宋_GB2312" w:hAnsi="仿宋_GB2312" w:eastAsia="仿宋_GB2312" w:cs="仿宋_GB2312"/>
                <w:snapToGrid w:val="0"/>
                <w:spacing w:val="-23"/>
                <w:kern w:val="0"/>
                <w:szCs w:val="21"/>
              </w:rPr>
            </w:pP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SYM5138JQZ、SYM5296JQZ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长春市神骏专用车制造有限公司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(七)29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尚骏牌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CSJ5120JQZ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徐州工程机械集团有限公司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(十)48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全地面起重机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XZJ5551JQZ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徐州市久发工程机械有限责任公司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(十)111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苏裕牌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XJF5131JQZ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安徽柳工起重机有限公司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(十二)13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柳工牌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CLG5500JQZ、CLG5550JQZ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济宁四通工程机械有限公司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(十五)259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鲁鹰牌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SST5140JQZ、SST5162JQZ、</w:t>
            </w:r>
          </w:p>
          <w:p>
            <w:pPr>
              <w:autoSpaceDN w:val="0"/>
              <w:ind w:left="21" w:leftChars="10"/>
              <w:textAlignment w:val="bottom"/>
              <w:rPr>
                <w:rFonts w:ascii="仿宋_GB2312" w:eastAsia="仿宋_GB2312"/>
              </w:rPr>
            </w:pPr>
            <w:r>
              <w:rPr>
                <w:rFonts w:hint="eastAsia" w:ascii="仿宋_GB2312" w:eastAsia="仿宋_GB2312"/>
              </w:rPr>
              <w:t>SST5250JQZ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山东天亿重工股份有限公司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(十五)309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天翼双飞牌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TYQ5130JQZ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河南骏通车辆有限公司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(十六)28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骏通牌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JF5133JQZ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河南森源重工有限公司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(十六)37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森源牌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SMQ5160JQZ、SMQ5161JQZ、</w:t>
            </w:r>
          </w:p>
          <w:p>
            <w:pPr>
              <w:autoSpaceDN w:val="0"/>
              <w:ind w:left="21" w:leftChars="10"/>
              <w:textAlignment w:val="bottom"/>
              <w:rPr>
                <w:rFonts w:ascii="仿宋_GB2312" w:eastAsia="仿宋_GB2312"/>
              </w:rPr>
            </w:pPr>
            <w:r>
              <w:rPr>
                <w:rFonts w:hint="eastAsia" w:ascii="仿宋_GB2312" w:eastAsia="仿宋_GB2312"/>
              </w:rPr>
              <w:t>SMQ5335JQZ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湖北舜德专用汽车有限公司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(十七)116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舜德牌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SDS5160JQZ、SDS5180JQZ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湖北人杰特种汽车科技有限公司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(十七)146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世技卡特</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XCL5141JQZ、XCL5161JQZ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4"/>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中联重科股份有限公司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(十八)20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汽车起重机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ZLJ5330JQZ、ZLJ5390JQZ、ZLJ5550JQZ</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超限车辆生产企业</w:t>
      </w:r>
    </w:p>
    <w:tbl>
      <w:tblPr>
        <w:tblStyle w:val="17"/>
        <w:tblW w:w="86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企业名称</w:t>
            </w:r>
          </w:p>
        </w:tc>
        <w:tc>
          <w:tcPr>
            <w:tcW w:w="904" w:type="dxa"/>
            <w:tcBorders>
              <w:top w:val="single" w:color="auto" w:sz="6" w:space="0"/>
              <w:left w:val="single" w:color="auto" w:sz="6" w:space="0"/>
              <w:bottom w:val="single" w:color="auto" w:sz="6" w:space="0"/>
              <w:right w:val="single" w:color="auto" w:sz="6" w:space="0"/>
            </w:tcBorders>
            <w:vAlign w:val="top"/>
          </w:tcPr>
          <w:p>
            <w:pPr>
              <w:pStyle w:val="46"/>
              <w:rPr>
                <w:rFonts w:hAnsi="Times New Roman"/>
                <w:spacing w:val="-14"/>
              </w:rPr>
            </w:pPr>
            <w:r>
              <w:rPr>
                <w:rFonts w:hint="eastAsia" w:hAnsi="Times New Roman"/>
                <w:spacing w:val="-14"/>
              </w:rPr>
              <w:t>《目录》</w:t>
            </w:r>
          </w:p>
          <w:p>
            <w:pPr>
              <w:pStyle w:val="46"/>
              <w:rPr>
                <w:rFonts w:hAnsi="Times New Roman"/>
                <w:spacing w:val="-14"/>
              </w:rPr>
            </w:pPr>
            <w:r>
              <w:rPr>
                <w:rFonts w:hint="eastAsia" w:hAnsi="Times New Roman"/>
                <w:spacing w:val="-14"/>
              </w:rPr>
              <w:t>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中国第一汽车集团有限公司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解放牌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特种作业车底盘</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CA5230THB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中国重汽集团济宁商用车有限公司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特种作业车底盘</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ZZ5245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湖北三江航天万山特种车辆有限公司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万山牌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油田专用车底盘</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WS5550TYT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辽宁陕汽金玺装备制造有限公司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(六)72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WPH5312TXJ</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2" w:hRule="atLeast"/>
          <w:jc w:val="center"/>
        </w:trPr>
        <w:tc>
          <w:tcPr>
            <w:tcW w:w="567" w:type="dxa"/>
            <w:vAlign w:val="top"/>
          </w:tcPr>
          <w:p>
            <w:pPr>
              <w:numPr>
                <w:ilvl w:val="0"/>
                <w:numId w:val="5"/>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中国重汽集团泰安五岳专用汽车有限公司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(十五)33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修井机底盘</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TAZ5885TXJ</w:t>
            </w:r>
          </w:p>
        </w:tc>
      </w:tr>
    </w:tbl>
    <w:p>
      <w:pPr>
        <w:rPr>
          <w:rFonts w:ascii="黑体" w:eastAsia="黑体"/>
          <w:b/>
          <w:spacing w:val="20"/>
          <w:szCs w:val="21"/>
        </w:rPr>
      </w:pPr>
    </w:p>
    <w:p>
      <w:pPr>
        <w:numPr>
          <w:ilvl w:val="0"/>
          <w:numId w:val="2"/>
        </w:numPr>
        <w:autoSpaceDN w:val="0"/>
        <w:ind w:firstLine="426"/>
        <w:rPr>
          <w:rFonts w:ascii="黑体" w:hAnsi="黑体" w:eastAsia="黑体"/>
          <w:b/>
          <w:spacing w:val="20"/>
          <w:sz w:val="32"/>
        </w:rPr>
      </w:pPr>
      <w:r>
        <w:rPr>
          <w:rFonts w:hint="eastAsia" w:ascii="黑体" w:hAnsi="黑体" w:eastAsia="黑体"/>
          <w:b/>
          <w:spacing w:val="20"/>
          <w:sz w:val="32"/>
        </w:rPr>
        <w:t>摩托车生产企业</w:t>
      </w:r>
    </w:p>
    <w:tbl>
      <w:tblPr>
        <w:tblStyle w:val="17"/>
        <w:tblW w:w="8646"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7"/>
        <w:gridCol w:w="1748"/>
        <w:gridCol w:w="904"/>
        <w:gridCol w:w="892"/>
        <w:gridCol w:w="1852"/>
        <w:gridCol w:w="2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eastAsia="仿宋_GB2312"/>
              </w:rPr>
            </w:pPr>
            <w:r>
              <w:rPr>
                <w:rFonts w:hint="eastAsia" w:ascii="仿宋_GB2312" w:eastAsia="仿宋_GB2312"/>
              </w:rPr>
              <w:t>序号</w:t>
            </w:r>
          </w:p>
        </w:tc>
        <w:tc>
          <w:tcPr>
            <w:tcW w:w="1748"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企业名称</w:t>
            </w:r>
          </w:p>
        </w:tc>
        <w:tc>
          <w:tcPr>
            <w:tcW w:w="904" w:type="dxa"/>
            <w:tcBorders>
              <w:top w:val="single" w:color="auto" w:sz="6" w:space="0"/>
              <w:left w:val="single" w:color="auto" w:sz="6" w:space="0"/>
              <w:bottom w:val="single" w:color="auto" w:sz="6" w:space="0"/>
              <w:right w:val="single" w:color="auto" w:sz="6" w:space="0"/>
            </w:tcBorders>
            <w:vAlign w:val="center"/>
          </w:tcPr>
          <w:p>
            <w:pPr>
              <w:pStyle w:val="46"/>
              <w:rPr>
                <w:rFonts w:hAnsi="Times New Roman"/>
                <w:spacing w:val="-4"/>
              </w:rPr>
            </w:pPr>
            <w:r>
              <w:rPr>
                <w:rFonts w:hint="eastAsia" w:hAnsi="Times New Roman"/>
                <w:spacing w:val="-4"/>
              </w:rPr>
              <w:t>《目录》序号</w:t>
            </w:r>
          </w:p>
        </w:tc>
        <w:tc>
          <w:tcPr>
            <w:tcW w:w="892" w:type="dxa"/>
            <w:tcBorders>
              <w:top w:val="single" w:color="auto" w:sz="6" w:space="0"/>
              <w:left w:val="single" w:color="auto" w:sz="6" w:space="0"/>
              <w:bottom w:val="single" w:color="auto" w:sz="6" w:space="0"/>
              <w:right w:val="single" w:color="auto" w:sz="6" w:space="0"/>
            </w:tcBorders>
            <w:vAlign w:val="center"/>
          </w:tcPr>
          <w:p>
            <w:pPr>
              <w:pStyle w:val="46"/>
              <w:adjustRightInd w:val="0"/>
              <w:rPr>
                <w:rFonts w:hAnsi="Times New Roman"/>
                <w:spacing w:val="0"/>
              </w:rPr>
            </w:pPr>
            <w:r>
              <w:rPr>
                <w:rFonts w:hint="eastAsia" w:hAnsi="Times New Roman"/>
                <w:spacing w:val="0"/>
              </w:rPr>
              <w:t>商标</w:t>
            </w:r>
          </w:p>
        </w:tc>
        <w:tc>
          <w:tcPr>
            <w:tcW w:w="1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仿宋_GB2312" w:eastAsia="仿宋_GB2312"/>
              </w:rPr>
            </w:pPr>
            <w:r>
              <w:rPr>
                <w:rFonts w:hint="eastAsia" w:ascii="仿宋_GB2312" w:eastAsia="仿宋_GB2312"/>
              </w:rPr>
              <w:t>产品名称</w:t>
            </w:r>
          </w:p>
        </w:tc>
        <w:tc>
          <w:tcPr>
            <w:tcW w:w="2683" w:type="dxa"/>
            <w:tcBorders>
              <w:top w:val="single" w:color="auto" w:sz="6" w:space="0"/>
              <w:left w:val="single" w:color="auto" w:sz="6" w:space="0"/>
              <w:bottom w:val="single" w:color="auto" w:sz="6" w:space="0"/>
              <w:right w:val="single" w:color="auto" w:sz="6" w:space="0"/>
            </w:tcBorders>
            <w:vAlign w:val="center"/>
          </w:tcPr>
          <w:p>
            <w:pPr>
              <w:autoSpaceDN w:val="0"/>
              <w:ind w:left="21" w:leftChars="10"/>
              <w:jc w:val="center"/>
              <w:textAlignment w:val="bottom"/>
              <w:rPr>
                <w:rFonts w:ascii="仿宋_GB2312" w:eastAsia="仿宋_GB2312"/>
              </w:rPr>
            </w:pPr>
            <w:r>
              <w:rPr>
                <w:rFonts w:hint="eastAsia" w:ascii="仿宋_GB2312" w:eastAsia="仿宋_GB2312"/>
              </w:rPr>
              <w:t>产品型号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雷沃重工股份有限公司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WX1500DZH、WX3000DZH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WX150ZH、WX200ZH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新大洲本田摩托(苏州)有限公司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新大洲-本田牌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SDH110T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宝岛车业集团有限公司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BD1200DT、BD1500DT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BD1500DZH、BD1500DZK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BD125T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金翌车业有限公司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千鹤牌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QH1500D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金博牌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JB1800DZK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金翌牌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JY1800DZK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盛昊牌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SH1800DZK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金翌宇锋车业有限公司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宇锋牌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YF1500DZH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重庆众沃车业有限公司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钜云牌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JY150ZH、JY200ZH、JY250ZH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乐剑牌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LJ175ZH、LJ250ZH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ZL200ZH、ZL250ZH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广州飞肯摩托车有限公司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飞肯牌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FK125T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台州市森隆摩托车制造有限公司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乙本牌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YB350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浙江森铃摩托车有限公司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WB100T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江苏新世纪机车科技有限公司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豪发牌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HF1000DT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绿佳车业科技股份有限公司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LJ1000DT、LJ1200DT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宁波市龙嘉摩托车有限公司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龙嘉牌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LJ1808、LJ250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金城集团有限公司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25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JC110T、SJ150、JC200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浙江绿源电动车有限公司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LY1200DT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江苏国威摩托车有限公司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37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国威牌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GW200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浙江钱江摩托股份有限公司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贝纳利牌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BJ300GS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钱江牌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QJ110、QJ125、QJ150、QJ200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慈溪金轮机车制造有限公司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48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晶鹰牌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东莞市台铃车业有限公司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TL1000DT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厦门厦杏摩托有限公司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厦杏三阳牌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XS125T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江苏绿能电动车科技有限公司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绿能牌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LN1200DT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洛阳大志三轮摩托车有限公司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劲隆牌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JL175ZH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江门鸿雅科技有限公司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鸿怡牌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HY100T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JT100T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浙江宏运达摩托车有限公司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国美牌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GM125T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名雅牌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MY125T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SM125T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济南大隆机车工业有限公司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68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DL1000DT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豪门牌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HM1800DT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世纪风牌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SJF1000DT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世纪风牌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SJF1800DZH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佛山市南海区轻骑摩托车有限公司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巴本牌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BB100T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帝豪牌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DH100T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浙江雷克机械工业有限公司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风火轮牌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FHL125T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雷克牌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LK125T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重庆双狮摩托车制造有限公司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SS110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双狮牌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SS150ZH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山东中铃车辆制造有限公司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DL1500DT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海戈牌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HG1500DZH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海戈牌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HG125T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易鹰牌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YY1500DZH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真爱牌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ZA1500DT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广东大福摩托车有限公司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74</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大福牌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DF100T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HD125T、HD150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洛阳北方企业集团有限公司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LJ110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洛阳北方易初摩托车有限公司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DY150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洛阳北易三轮摩托车有限公司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DY150ZH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山东北易车业有限公司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DY1800DZK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河南新鸽摩托车有限公司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新鸽牌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XG1500DZH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江门市长华集团有限公司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79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三野牌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MS125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浙江创台车业有限公司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84</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台荣牌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TR300T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河南富源鑫洋车业有限公司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鑫合力牌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XHL3000DZK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河南丰收新能源车辆有限公司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89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丰收牌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FS2500DZK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洲际牌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ZJ2500DZH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江苏爱玛车业科技有限公司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爱玛牌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AM1200DT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广州五羊摩托有限公司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五羊牌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WY100T、WY110T、WY125T、WY150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重庆光宇摩托车制造有限公司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95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豪诺牌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HN250ZH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HY250ZH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江门市大长江集团有限公司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豪爵牌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GZ150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浙江涛涛车业股份有限公司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昌裕牌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CY125T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台州市椒江之威摩托车制造有限公司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神骑牌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SQ125T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特本牌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TB125T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先风牌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XF125T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之威牌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ZW125T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佐铃牌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ZL125T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重庆嘉陵嘉鹏工业有限公司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109</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嘉陵牌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JH125E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嘉陵牌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JL110ZH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五羊-本田摩托(广州)有限公司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五羊-本田牌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WH110T、WH125T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力帆实业(集团)股份有限公司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LF150ZH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河南力帆树民车业有限公司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力帆牌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LF175ZH、LF200ZH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河南隆鑫机车有限公司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隆鑫牌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LX1500DZH、LX2200DZH、</w:t>
            </w:r>
          </w:p>
          <w:p>
            <w:pPr>
              <w:autoSpaceDN w:val="0"/>
              <w:ind w:left="21" w:leftChars="10"/>
              <w:textAlignment w:val="bottom"/>
              <w:rPr>
                <w:rFonts w:ascii="仿宋_GB2312" w:eastAsia="仿宋_GB2312"/>
              </w:rPr>
            </w:pPr>
            <w:r>
              <w:rPr>
                <w:rFonts w:hint="eastAsia" w:ascii="仿宋_GB2312" w:eastAsia="仿宋_GB2312"/>
              </w:rPr>
              <w:t>LX3000DZH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重庆宗申机车工业制造有限公司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118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ZS125T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江苏宗申车业有限公司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宗申牌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ZS1500DZH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河南力之星三轮摩托车制造有限公司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力之星牌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LZX2000DZH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浙江天本车业有限公司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滨崎牌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BQ125T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浙江劲野机动车工业有限公司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启达牌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QD125T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河南北方永盛摩托车有限责任公司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北方永盛牌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YS1800DZH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北方永盛牌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YS150ZK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广东大冶摩托车技术有限公司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HJ125T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广州松铃工业有限公司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松铃牌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SL110T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台州市王野机车有限责任公司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124</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老爷牌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两轮轻便摩托车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LY50QT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宁波东方凌云车辆制造有限公司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126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迅龙牌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XL200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西藏新珠峰摩托车有限公司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130</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珠峰牌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ZF125、ZF150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浙江珠峰华鹰摩托车有限公司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华鹰牌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HY125T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河北珠峰大江三轮摩托车有限公司</w:t>
            </w: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DJ125ZH、DJ200ZH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重庆万虎成田摩托车制造有限公司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湘江牌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XJ150ZH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立峰集团有限公司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大地鹰王牌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DD400E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广州大运摩托车有限公司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大运牌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DY200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广州市丰豪摩托车实业有限公司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134</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丰豪牌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FH110T、FH125、FH150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重庆东本摩托车制造有限公司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135</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DB125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东本牌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DB150ZH、DB250ZH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重庆众朋实业有限公司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136</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鹏田牌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PT175ZH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琦丰牌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QF175ZH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聖嘉牌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SJ175ZH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长久牌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CJ175ZH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宗虎牌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ZH175ZH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重庆鑫源摩托车股份有限公司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边三轮摩托车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XY400B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鑫源牌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XY250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重庆力阳嘉渝摩托车有限责任公司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138</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隆衡牌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LH175ZH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江苏宝雕机动车有限公司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宝雕牌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BD125T、BD200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rPr>
                <w:rFonts w:ascii="仿宋_GB2312" w:hAnsi="仿宋_GB2312" w:eastAsia="仿宋_GB2312" w:cs="仿宋_GB2312"/>
                <w:snapToGrid w:val="0"/>
                <w:spacing w:val="-23"/>
                <w:kern w:val="0"/>
                <w:szCs w:val="21"/>
              </w:rPr>
            </w:pPr>
          </w:p>
        </w:tc>
        <w:tc>
          <w:tcPr>
            <w:tcW w:w="904" w:type="dxa"/>
            <w:vMerge w:val="continue"/>
            <w:vAlign w:val="top"/>
          </w:tcPr>
          <w:p>
            <w:pPr>
              <w:jc w:val="center"/>
              <w:rPr>
                <w:rFonts w:ascii="仿宋_GB2312" w:hAnsi="仿宋_GB2312" w:eastAsia="仿宋_GB2312" w:cs="仿宋_GB2312"/>
                <w:snapToGrid w:val="0"/>
                <w:spacing w:val="-23"/>
                <w:kern w:val="0"/>
                <w:szCs w:val="21"/>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坤豪牌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KH125T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无锡市圣宝车辆制造有限公司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欧派牌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OP1200DT、OP1500DT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浙江黄岩三叶集团有限公司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144</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台翔牌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TX1200DT、TX1500DT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重庆恒胜集团有限公司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147</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琪健牌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正三轮摩托车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QJ175ZH、QJ250ZH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江苏新日电动车股份有限公司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151</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新日牌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XR1200DT、XR1500DT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1748"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立马车业集团有限公司</w:t>
            </w:r>
          </w:p>
        </w:tc>
        <w:tc>
          <w:tcPr>
            <w:tcW w:w="904" w:type="dxa"/>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152</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立马牌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电动两轮摩托车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LM1200DT、LM1500DT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restart"/>
            <w:vAlign w:val="top"/>
          </w:tcPr>
          <w:p>
            <w:pPr>
              <w:numPr>
                <w:ilvl w:val="0"/>
                <w:numId w:val="6"/>
              </w:numPr>
              <w:tabs>
                <w:tab w:val="left" w:pos="220"/>
              </w:tabs>
              <w:spacing w:line="240" w:lineRule="exact"/>
              <w:jc w:val="center"/>
              <w:rPr>
                <w:rFonts w:ascii="仿宋_GB2312" w:eastAsia="仿宋_GB2312"/>
              </w:rPr>
            </w:pPr>
          </w:p>
        </w:tc>
        <w:tc>
          <w:tcPr>
            <w:tcW w:w="1748" w:type="dxa"/>
            <w:vMerge w:val="restart"/>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广州豪进摩托车股份有限公司</w:t>
            </w:r>
          </w:p>
        </w:tc>
        <w:tc>
          <w:tcPr>
            <w:tcW w:w="904" w:type="dxa"/>
            <w:vMerge w:val="restart"/>
            <w:vAlign w:val="top"/>
          </w:tcPr>
          <w:p>
            <w:pPr>
              <w:jc w:val="cente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153</w:t>
            </w: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豪进牌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HJ125T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Merge w:val="continue"/>
            <w:vAlign w:val="top"/>
          </w:tcPr>
          <w:p>
            <w:pPr>
              <w:tabs>
                <w:tab w:val="left" w:pos="142"/>
                <w:tab w:val="left" w:pos="220"/>
              </w:tabs>
              <w:spacing w:line="240" w:lineRule="exact"/>
              <w:jc w:val="center"/>
              <w:rPr>
                <w:rFonts w:ascii="仿宋_GB2312" w:eastAsia="仿宋_GB2312"/>
              </w:rPr>
            </w:pPr>
          </w:p>
        </w:tc>
        <w:tc>
          <w:tcPr>
            <w:tcW w:w="1748" w:type="dxa"/>
            <w:vMerge w:val="continue"/>
            <w:vAlign w:val="top"/>
          </w:tcPr>
          <w:p>
            <w:pPr>
              <w:autoSpaceDN w:val="0"/>
              <w:ind w:left="21" w:leftChars="10"/>
              <w:textAlignment w:val="bottom"/>
              <w:rPr>
                <w:rFonts w:ascii="仿宋_GB2312" w:eastAsia="仿宋_GB2312"/>
              </w:rPr>
            </w:pPr>
          </w:p>
        </w:tc>
        <w:tc>
          <w:tcPr>
            <w:tcW w:w="904" w:type="dxa"/>
            <w:vMerge w:val="continue"/>
            <w:vAlign w:val="top"/>
          </w:tcPr>
          <w:p>
            <w:pPr>
              <w:autoSpaceDN w:val="0"/>
              <w:ind w:left="21" w:leftChars="10"/>
              <w:jc w:val="center"/>
              <w:textAlignment w:val="bottom"/>
              <w:rPr>
                <w:rFonts w:ascii="仿宋_GB2312" w:eastAsia="仿宋_GB2312"/>
              </w:rPr>
            </w:pPr>
          </w:p>
        </w:tc>
        <w:tc>
          <w:tcPr>
            <w:tcW w:w="892" w:type="dxa"/>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凌肯牌</w:t>
            </w:r>
          </w:p>
        </w:tc>
        <w:tc>
          <w:tcPr>
            <w:tcW w:w="1852" w:type="dxa"/>
            <w:vAlign w:val="top"/>
          </w:tcPr>
          <w:p>
            <w:pPr>
              <w:autoSpaceDN w:val="0"/>
              <w:ind w:left="21" w:leftChars="10"/>
              <w:textAlignment w:val="bottom"/>
              <w:rPr>
                <w:rFonts w:ascii="仿宋_GB2312" w:eastAsia="仿宋_GB2312"/>
              </w:rPr>
            </w:pPr>
            <w:r>
              <w:rPr>
                <w:rFonts w:hint="eastAsia" w:ascii="仿宋_GB2312" w:eastAsia="仿宋_GB2312"/>
              </w:rPr>
              <w:t>两轮摩托车</w:t>
            </w:r>
          </w:p>
        </w:tc>
        <w:tc>
          <w:tcPr>
            <w:tcW w:w="2683" w:type="dxa"/>
            <w:vAlign w:val="top"/>
          </w:tcPr>
          <w:p>
            <w:pPr>
              <w:autoSpaceDN w:val="0"/>
              <w:ind w:left="21" w:leftChars="10"/>
              <w:textAlignment w:val="bottom"/>
              <w:rPr>
                <w:rFonts w:ascii="仿宋_GB2312" w:eastAsia="仿宋_GB2312"/>
              </w:rPr>
            </w:pPr>
            <w:r>
              <w:rPr>
                <w:rFonts w:hint="eastAsia" w:ascii="仿宋_GB2312" w:eastAsia="仿宋_GB2312"/>
              </w:rPr>
              <w:t>LK125、LK125T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567" w:type="dxa"/>
            <w:vAlign w:val="top"/>
          </w:tcPr>
          <w:p>
            <w:pPr>
              <w:numPr>
                <w:ilvl w:val="0"/>
                <w:numId w:val="6"/>
              </w:numPr>
              <w:tabs>
                <w:tab w:val="left" w:pos="220"/>
              </w:tabs>
              <w:spacing w:line="240" w:lineRule="exact"/>
              <w:jc w:val="center"/>
              <w:rPr>
                <w:rFonts w:ascii="仿宋_GB2312" w:eastAsia="仿宋_GB2312"/>
              </w:rPr>
            </w:pPr>
          </w:p>
        </w:tc>
        <w:tc>
          <w:tcPr>
            <w:tcW w:w="8079" w:type="dxa"/>
            <w:gridSpan w:val="5"/>
            <w:vAlign w:val="top"/>
          </w:tcPr>
          <w:p>
            <w:pPr>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同意在《公告》中设立摩托车生产企业，企业名称：四川玉骑铃科技有限公司，企业注册地址：四川省天府新区仁寿视高经济区；企业生产地址：四川省天府新区仁寿视高经济区。</w:t>
            </w:r>
          </w:p>
        </w:tc>
      </w:tr>
    </w:tbl>
    <w:p>
      <w:pPr>
        <w:ind w:firstLine="2168" w:firstLineChars="600"/>
        <w:rPr>
          <w:rFonts w:ascii="黑体" w:eastAsia="黑体"/>
          <w:b/>
          <w:spacing w:val="20"/>
          <w:sz w:val="32"/>
        </w:rPr>
      </w:pPr>
    </w:p>
    <w:p>
      <w:pPr>
        <w:ind w:firstLine="2168" w:firstLineChars="600"/>
        <w:rPr>
          <w:rFonts w:ascii="黑体" w:eastAsia="黑体"/>
          <w:b/>
          <w:spacing w:val="20"/>
          <w:sz w:val="32"/>
        </w:rPr>
      </w:pPr>
      <w:r>
        <w:rPr>
          <w:rFonts w:hint="eastAsia" w:ascii="黑体" w:eastAsia="黑体"/>
          <w:b/>
          <w:spacing w:val="20"/>
          <w:sz w:val="32"/>
        </w:rPr>
        <w:t>第二部分  变更扩展产品</w:t>
      </w:r>
    </w:p>
    <w:p>
      <w:pPr>
        <w:numPr>
          <w:ilvl w:val="0"/>
          <w:numId w:val="7"/>
        </w:numPr>
        <w:autoSpaceDN w:val="0"/>
        <w:ind w:hanging="1032"/>
        <w:rPr>
          <w:rFonts w:ascii="黑体" w:hAnsi="黑体" w:eastAsia="黑体"/>
          <w:b/>
          <w:spacing w:val="20"/>
          <w:sz w:val="32"/>
        </w:rPr>
      </w:pPr>
      <w:r>
        <w:rPr>
          <w:rFonts w:hint="eastAsia" w:ascii="黑体" w:hAnsi="黑体" w:eastAsia="黑体"/>
          <w:b/>
          <w:spacing w:val="20"/>
          <w:sz w:val="32"/>
        </w:rPr>
        <w:t>参数变更</w:t>
      </w:r>
    </w:p>
    <w:p>
      <w:pPr>
        <w:ind w:firstLine="426" w:firstLineChars="118"/>
        <w:rPr>
          <w:rFonts w:ascii="黑体" w:eastAsia="黑体"/>
          <w:b/>
          <w:spacing w:val="20"/>
          <w:sz w:val="32"/>
        </w:rPr>
      </w:pPr>
      <w:r>
        <w:rPr>
          <w:rFonts w:hint="eastAsia" w:ascii="黑体" w:hAnsi="黑体" w:eastAsia="黑体"/>
          <w:b/>
          <w:spacing w:val="20"/>
          <w:sz w:val="32"/>
        </w:rPr>
        <w:t>(一)</w:t>
      </w:r>
      <w:r>
        <w:rPr>
          <w:rFonts w:hint="eastAsia" w:ascii="黑体" w:eastAsia="黑体"/>
          <w:b/>
          <w:spacing w:val="20"/>
          <w:sz w:val="32"/>
        </w:rPr>
        <w:t>汽车生产企业</w:t>
      </w:r>
    </w:p>
    <w:tbl>
      <w:tblPr>
        <w:tblStyle w:val="17"/>
        <w:tblW w:w="856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5"/>
        <w:gridCol w:w="3261"/>
        <w:gridCol w:w="1134"/>
        <w:gridCol w:w="1134"/>
        <w:gridCol w:w="24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625" w:type="dxa"/>
            <w:vAlign w:val="center"/>
          </w:tcPr>
          <w:p>
            <w:pPr>
              <w:pStyle w:val="46"/>
              <w:rPr>
                <w:kern w:val="0"/>
              </w:rPr>
            </w:pPr>
            <w:r>
              <w:rPr>
                <w:rFonts w:hint="eastAsia"/>
                <w:szCs w:val="21"/>
              </w:rPr>
              <w:t>序号</w:t>
            </w:r>
          </w:p>
        </w:tc>
        <w:tc>
          <w:tcPr>
            <w:tcW w:w="3261" w:type="dxa"/>
            <w:vAlign w:val="center"/>
          </w:tcPr>
          <w:p>
            <w:pPr>
              <w:pStyle w:val="46"/>
              <w:rPr>
                <w:szCs w:val="21"/>
              </w:rPr>
            </w:pPr>
            <w:r>
              <w:rPr>
                <w:rFonts w:hint="eastAsia"/>
                <w:szCs w:val="21"/>
              </w:rPr>
              <w:t>企业名称</w:t>
            </w:r>
          </w:p>
        </w:tc>
        <w:tc>
          <w:tcPr>
            <w:tcW w:w="1134" w:type="dxa"/>
            <w:vAlign w:val="center"/>
          </w:tcPr>
          <w:p>
            <w:pPr>
              <w:pStyle w:val="46"/>
              <w:rPr>
                <w:szCs w:val="21"/>
              </w:rPr>
            </w:pPr>
            <w:r>
              <w:rPr>
                <w:rFonts w:hint="eastAsia"/>
                <w:szCs w:val="21"/>
              </w:rPr>
              <w:t>《目录》序号</w:t>
            </w:r>
          </w:p>
        </w:tc>
        <w:tc>
          <w:tcPr>
            <w:tcW w:w="1134" w:type="dxa"/>
            <w:vAlign w:val="top"/>
          </w:tcPr>
          <w:p>
            <w:pPr>
              <w:pStyle w:val="46"/>
              <w:rPr>
                <w:szCs w:val="21"/>
              </w:rPr>
            </w:pPr>
            <w:r>
              <w:rPr>
                <w:rFonts w:hint="eastAsia"/>
                <w:szCs w:val="21"/>
              </w:rPr>
              <w:t>变更内容</w:t>
            </w:r>
            <w:r>
              <w:rPr>
                <w:szCs w:val="21"/>
              </w:rPr>
              <w:t>(</w:t>
            </w:r>
            <w:r>
              <w:rPr>
                <w:rFonts w:hint="eastAsia"/>
                <w:szCs w:val="21"/>
              </w:rPr>
              <w:t>项</w:t>
            </w:r>
            <w:r>
              <w:rPr>
                <w:szCs w:val="21"/>
              </w:rPr>
              <w:t>)</w:t>
            </w:r>
          </w:p>
        </w:tc>
        <w:tc>
          <w:tcPr>
            <w:tcW w:w="2409" w:type="dxa"/>
            <w:vAlign w:val="center"/>
          </w:tcPr>
          <w:p>
            <w:pPr>
              <w:pStyle w:val="46"/>
              <w:rPr>
                <w:szCs w:val="21"/>
              </w:rPr>
            </w:pPr>
            <w:r>
              <w:rPr>
                <w:rFonts w:hint="eastAsia"/>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东风能迪(杭州)汽车有限公司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北京北方华德尼奥普兰客车股份有限公司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金华青年汽车制造有限公司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北京宝沃汽车有限公司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北京汽车集团越野车有限公司(原北京汽车集团有限公司)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同意北京汽车集团有限公司已列入《公告》的所有产品</w:t>
            </w:r>
            <w:r>
              <w:rPr>
                <w:rFonts w:ascii="仿宋_GB2312" w:hAnsi="仿宋_GB2312" w:eastAsia="仿宋_GB2312"/>
                <w:spacing w:val="-26"/>
                <w:kern w:val="0"/>
              </w:rPr>
              <w:t>,</w:t>
            </w:r>
            <w:r>
              <w:rPr>
                <w:rFonts w:hint="eastAsia" w:ascii="仿宋_GB2312" w:hAnsi="仿宋_GB2312" w:eastAsia="仿宋_GB2312"/>
                <w:spacing w:val="-26"/>
                <w:kern w:val="0"/>
              </w:rPr>
              <w:t>企业名称变更为</w:t>
            </w:r>
            <w:r>
              <w:rPr>
                <w:rFonts w:ascii="仿宋_GB2312" w:hAnsi="仿宋_GB2312" w:eastAsia="仿宋_GB2312"/>
                <w:spacing w:val="-26"/>
                <w:kern w:val="0"/>
              </w:rPr>
              <w:t>“</w:t>
            </w:r>
            <w:r>
              <w:rPr>
                <w:rFonts w:hint="eastAsia" w:ascii="仿宋_GB2312" w:hAnsi="仿宋_GB2312" w:eastAsia="仿宋_GB2312"/>
                <w:spacing w:val="-26"/>
                <w:kern w:val="0"/>
              </w:rPr>
              <w:t>北京汽车集团越野车有限公司</w:t>
            </w:r>
            <w:r>
              <w:rPr>
                <w:rFonts w:ascii="仿宋_GB2312" w:hAnsi="仿宋_GB2312" w:eastAsia="仿宋_GB2312"/>
                <w:spacing w:val="-26"/>
                <w:kern w:val="0"/>
              </w:rPr>
              <w:t>”,</w:t>
            </w:r>
            <w:r>
              <w:rPr>
                <w:rFonts w:hint="eastAsia" w:ascii="仿宋_GB2312" w:hAnsi="仿宋_GB2312" w:eastAsia="仿宋_GB2312"/>
                <w:spacing w:val="-26"/>
                <w:kern w:val="0"/>
              </w:rPr>
              <w:t>注册和生产地址变更为</w:t>
            </w:r>
            <w:r>
              <w:rPr>
                <w:rFonts w:ascii="仿宋_GB2312" w:hAnsi="仿宋_GB2312" w:eastAsia="仿宋_GB2312"/>
                <w:spacing w:val="-26"/>
                <w:kern w:val="0"/>
              </w:rPr>
              <w:t>“</w:t>
            </w:r>
            <w:r>
              <w:rPr>
                <w:rFonts w:hint="eastAsia" w:ascii="仿宋_GB2312" w:hAnsi="仿宋_GB2312" w:eastAsia="仿宋_GB2312"/>
                <w:spacing w:val="-26"/>
                <w:kern w:val="0"/>
              </w:rPr>
              <w:t>北京市顺义区赵全营镇兆丰产业基地同心路</w:t>
            </w:r>
            <w:r>
              <w:rPr>
                <w:rFonts w:ascii="仿宋_GB2312" w:hAnsi="仿宋_GB2312" w:eastAsia="仿宋_GB2312"/>
                <w:spacing w:val="-26"/>
                <w:kern w:val="0"/>
              </w:rPr>
              <w:t>1</w:t>
            </w:r>
            <w:r>
              <w:rPr>
                <w:rFonts w:hint="eastAsia" w:ascii="仿宋_GB2312" w:hAnsi="仿宋_GB2312" w:eastAsia="仿宋_GB2312"/>
                <w:spacing w:val="-26"/>
                <w:kern w:val="0"/>
              </w:rPr>
              <w:t>号</w:t>
            </w:r>
            <w:r>
              <w:rPr>
                <w:rFonts w:ascii="仿宋_GB2312" w:hAnsi="仿宋_GB2312" w:eastAsia="仿宋_GB2312"/>
                <w:spacing w:val="-26"/>
                <w:kern w:val="0"/>
              </w:rPr>
              <w:t>”,</w:t>
            </w:r>
            <w:r>
              <w:rPr>
                <w:rFonts w:hint="eastAsia" w:ascii="仿宋_GB2312" w:hAnsi="仿宋_GB2312" w:eastAsia="仿宋_GB2312"/>
                <w:spacing w:val="-26"/>
                <w:kern w:val="0"/>
              </w:rPr>
              <w:t>法人代表变更为</w:t>
            </w:r>
            <w:r>
              <w:rPr>
                <w:rFonts w:ascii="仿宋_GB2312" w:hAnsi="仿宋_GB2312" w:eastAsia="仿宋_GB2312"/>
                <w:spacing w:val="-26"/>
                <w:kern w:val="0"/>
              </w:rPr>
              <w:t>“</w:t>
            </w:r>
            <w:r>
              <w:rPr>
                <w:rFonts w:hint="eastAsia" w:ascii="仿宋_GB2312" w:hAnsi="仿宋_GB2312" w:eastAsia="仿宋_GB2312"/>
                <w:spacing w:val="-26"/>
                <w:kern w:val="0"/>
              </w:rPr>
              <w:t>王璋</w:t>
            </w:r>
            <w:r>
              <w:rPr>
                <w:rFonts w:ascii="仿宋_GB2312" w:hAnsi="仿宋_GB2312" w:eastAsia="仿宋_GB2312"/>
                <w:spacing w:val="-26"/>
                <w:kern w:val="0"/>
              </w:rPr>
              <w:t>”</w:t>
            </w:r>
            <w:r>
              <w:rPr>
                <w:rFonts w:hint="eastAsia"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北京新能源汽车股份有限公司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同意北京新能源汽车股份有限公司生产地址变更为“北京市大兴区采育镇经济开发区采和路1号,山东省青岛莱西市姜山镇南环路1号,河北省沧州市黄骅市经济开发区海华大街东石港路北”。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长城汽车股份有限公司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天津天汽集团美亚汽车制造有限公司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河北长征汽车制造有限公司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荣成华泰汽车有限公司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山西新能源汽车工业有限公司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江铃重型汽车有限公司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同意北奔重型汽车集团有限公司已列入《公告》的所有产品,生产地址变更为“内蒙古自治区包头市装备制造产业园区兵工东路9号”。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北奔重型汽车重庆有限公司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华晨雷诺金杯汽车有限公司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华晨汽车集团控股有限公司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沈阳金杯车辆制造有限公司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威马汽车制造温州有限公司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上海申沃客车有限公司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北汽(常州)汽车有限公司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浙江豪情汽车制造有限公司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同意浙江豪情汽车制造有限公司已列入《公告》的部分产品</w:t>
            </w:r>
            <w:r>
              <w:rPr>
                <w:rFonts w:hint="eastAsia" w:ascii="仿宋_GB2312" w:hAnsi="仿宋_GB2312" w:eastAsia="仿宋_GB2312"/>
                <w:spacing w:val="-26"/>
                <w:kern w:val="0"/>
              </w:rPr>
              <w:t>,</w:t>
            </w:r>
            <w:r>
              <w:rPr>
                <w:rFonts w:ascii="仿宋_GB2312" w:hAnsi="仿宋_GB2312" w:eastAsia="仿宋_GB2312"/>
                <w:spacing w:val="-26"/>
                <w:kern w:val="0"/>
              </w:rPr>
              <w:t>生产地址变更为“山西省晋中市榆次区广安东街369号,湖南省湘潭市九华工业园风光路,四川省成都经济技术开发区车城东七路368号”；部分产品生产地址变更为“山西省晋中市榆次区广安东街369号,四川省成都经济技术开发区车城东七路368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浙江吉利汽车有限公司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同意浙江吉利汽车有限公司已列入《公告》的部分产品,产品商标变更为“康迪”牌</w:t>
            </w:r>
            <w:r>
              <w:rPr>
                <w:rFonts w:hint="eastAsia"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安徽安凯汽车股份有限公司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东南(福建)汽车工业有限公司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福建省汽车工业集团云度新能源汽车股份有限公司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福建新福达汽车工业有限公司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福建新龙马汽车股份有限公司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中国重汽集团济南卡车股份有限公司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一汽解放青岛汽车有限公司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中国重汽集团青岛重工有限公司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山东唐骏欧铃汽车制造有限公司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东风雷诺汽车有限公司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湖北三江航天万山特种车辆有限公司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比亚迪汽车工业有限公司已列入《公告》的部分产品,生产地址变更为“深圳市坪山新区坪山横坪公路3001号,湖南省长沙市雨花区环保东路88号,江苏省南京市溧水经济开发区滨淮大道99号,杭州市余杭区仁和街道启航路99号,河北省承德高新区上板城镇E2-06-1号地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湖南汽车制造有限责任公司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桂林客车工业集团有限公司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上汽通用五菱汽车股份有限公司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庆铃汽车股份有限公司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中植一客成都汽车有限公司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四川野马汽车股份有限公司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东风云南汽车有限公司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一汽红塔云南汽车制造有限公司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陕西通家汽车股份有限公司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金龙联合汽车工业(苏州)有限公司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贵航青年莲花汽车有限公司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东风商用车新疆有限公司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观致汽车有限公司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同意奇瑞商用车(安徽)有限公司已列入《公告》的所有产品,注册地址变更为“安徽省芜湖市弋江区中山南路717号科技产业园8号楼”。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河南少林客车股份有限公司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重庆恒通客车有限公司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集瑞联合重工有限公司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广东福迪汽车有限公司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江苏九龙汽车制造有限公司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长沙梅花汽车制造有限公司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华晨鑫源重庆汽车有限公司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中恒天越野汽车有限公司(原中恒天汽车集团(雅安)汽车有限公司)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147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同意中恒天汽车集团(雅安)汽车有限公司已列入《公告》的所有产品,企业名称变更为“中恒天越野汽车有限公司”。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浙江众泰汽车制造有限公司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万向集团公司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森源汽车股份有限公司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南通皋开汽车制造有限公司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新凯汽车集团有限公司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中正汽车股份有限公司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珠海广通汽车有限公司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前途汽车(苏州)有限公司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佛山市飞驰汽车制造有限公司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北京市政中燕工程机械制造有限公司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北京市京华客车有限责任公司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北京北电科林电子有限公司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北京星光陆通视音频广播技术有限公司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北京安龙特种车辆有限公司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北京消防器材厂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北京华林特装车有限公司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北京环达汽车装配有限公司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北京北铃专用汽车有限公司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北京诚志北分机电技术有限公司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北京天路通科技有限责任公司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北京中卓时代消防装备科技有限公司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三一重能有限公司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中天高科特种车辆有限公司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扫地王(天津)专用车辆装备有限公司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天津安骏挂车制造有限公司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天津嵩山挂车有限公司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国宏汽车集团有限公司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中国石油集团渤海石油装备制造有限公司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天津市东方先科石油机械有限公司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天津广通汽车有限公司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天津嘉中科技发展有限公司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天津路通电动汽车有限公司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(二)28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同意天津路通电动汽车有限公司已列入《公告》的所有产品,法人代表变更为“郝敬申”。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河北昌骅专用汽车有限公司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唐鸿重工专用汽车股份有限公司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石家庄安瑞科气体机械有限公司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新兴能源装备股份有限公司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秦皇岛金程汽车制造有限公司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秦皇岛新谊工程有限公司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同意石家庄煤矿机械有限责任公司已列入《公告》的所有产品,注册和生产地址变更为“河北省石家庄市栾城区裕翔街167号”,法人代表变更为“刘伟”。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廊坊新赛浦特种装备有限公司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河北汇达能源有限公司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邯郸市肥乡区远达车辆制造有限公司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河北顺捷专用汽车制造有限责任公司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邯郸宇康集团有限公司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三河市新宏昌专用车有限公司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唐山众兴专用汽车制造有限公司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河北驹王专用汽车股份有限公司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河北渤海石油装备专用车有限公司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河北兴远专用车制造有限公司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河北华旗专用汽车制造有限公司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河北富华专用汽车制造有限公司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河北安旭专用汽车有限公司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同意河北安旭专用汽车有限公司已列入《公告》的所有产品,法人代表变更为“袁小飞”。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河北光华专用汽车有限公司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河北时越专用汽车制造有限公司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河北鹏达专用汽车有限公司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石家庄金丰专用车有限公司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唐山上汽客车有限公司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河北双富专用汽车制造有限公司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张家口慧英专用汽车有限公司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河北远大专用汽车制造有限公司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河北文平专用车制造有限公司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河北卓骏专用车制造有限公司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河北君宇广利专用汽车制造有限公司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河北隆德专用汽车制造有限公司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河北诚悦专用汽车制造有限公司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三河科达实业有限公司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恒天大迪汽车有限公司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河北中瑞汽车制造有限公司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唐山吉恒汽车制造有限公司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石家庄路捷专用汽车制造有限公司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山西航天清华装备有限责任公司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山西汽车工业集团卓里克劳耐商用车厢制造有限公司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中航美运兰田装备制造有限公司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山西北宇专用车有限公司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山西承泰专用车制造有限公司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呼伦贝尔市海征汽车改装有限责任公司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内蒙古北方重工业集团有限公司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内蒙古腾驰重汽专用汽车有限公司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包头北方创业专用汽车有限责任公司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鄂尔多斯市东胜区中兴特种车辆制造有限责任公司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内蒙古凯力达一专用车有限公司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陕汽乌海专用汽车有限公司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营口宝迪专用汽车制造有限公司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铁岭陆平专用汽车有限责任公司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鞍山衡业专用汽车制造有限公司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沈阳天鹰专用汽车制造有限公司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沈阳捷通消防车有限公司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沈阳航天新星机电有限责任公司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华晨客车(大连)有限公司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沈阳广成重工有限公司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华晨兴达特种车辆(大连)有限公司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锦州奥捷专用车制造有限公司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辽宁华驰专用汽车制造有限公司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辽宁际华三五二三特种装备有限公司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鞍山森远路桥股份有限公司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盘锦金碧专用汽车制造有限公司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辽宁忠旺特种车辆制造有限公司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营口奥捷专用汽车制造有限公司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丹东黄海特种专用车有限责任公司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海城市石油机械制造有限公司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辽宁金天马专用车制造有限公司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华晨专用车装备科技(大连)有限公司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同意华晨专用车装备科技(大连)有限公司已列入《公告》的所有产品,法人代表变更为“张莹”。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大连辽机路航特种车制造有限公司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华晨汽车(铁岭)专用车有限公司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长春吉发特种汽车改装有限公司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长春基洋消防车辆有限公司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辽源市汽车改装有限公司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长春金马特种车有限公司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吉林石油装备技术工程服务有限公司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吉林市长久专用车有限公司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(七)23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同意吉林市长久专用车有限公司已列入《公告》的所有产品,法人代表变更为“王昕”。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四平市奋进专用汽车有限公司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长春双龙专用汽车制造有限公司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牡丹江森田特种车辆改装有限责任公司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凯山重工机械有限公司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哈尔滨建成北方专用车有限公司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黑龙江北方专用汽车有限公司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大庆油田石油专用设备有限公司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哈尔滨万客特种车设备有限公司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绥化创博金属构件有限公司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黑龙江大成专用汽车制造有限公司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上海冰熊专用汽车有限公司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上海沪光客车厂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上海航空特种车辆有限责任公司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上海格拉曼国际消防装备有限公司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上海龙澄专用车辆有限公司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上海雅升汽车制造有限公司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上海金盾特种车辆装备有限公司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上海鑫百勤专用车辆有限公司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上海神舟精宜汽车制造有限公司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同意上海神舟精宜汽车制造有限公司已列入《公告》的所有产品,注册和生产地址变更为“上海市奉贤区金汇镇光泰路1858号”。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南京客车制造厂有限责任公司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镇江飞驰汽车集团有限责任公司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牡丹汽车股份有限公司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江苏常隆客车有限公司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一汽解放汽车有限公司无锡柴油机厂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无锡华策汽车有限公司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淮安市苏通市政机械有限公司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航天晨光股份有限公司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南京特种汽车制配厂有限公司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常熟华东汽车有限公司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江苏捷诚车载电子信息工程有限公司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扬州盛达特种车有限公司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江苏中意汽车有限公司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苏州江南航天机电工业公司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江苏银宝专用车有限公司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江苏悦达专用车有限公司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鸿运汽车有限公司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南京莱斯信息技术股份有限公司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镇江康飞汽车制造股份有限公司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江苏海鹏特种车辆有限公司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江苏天明特种车辆有限公司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查特中汽深冷特种车(常州)有限公司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江苏威拓公路养护设备有限公司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扬州三源机械有限公司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常州佳卓特种车辆有限公司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江苏登达汽车有限公司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柳工建机江苏有限公司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徐州市久发工程机械有限责任公司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江苏三迪机车制造有限公司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同意江苏三迪机车制造有限公司已列入《公告》的所有产品,法人代表变更为“吕保华”。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江苏振翔车辆装备股份有限公司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江苏卫航汽车通信科技有限责任公司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扬州金威环保科技有限公司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江苏华东特种车辆有限公司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帝盛(常州)车辆科技有限公司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江苏车驰汽车有限公司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江苏新之翼交通运输设备有限公司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江苏乔翔专用车有限公司(原东平畅通专用车有限公司)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w:t>
            </w:r>
            <w:r>
              <w:rPr>
                <w:rFonts w:hint="eastAsia" w:ascii="仿宋_GB2312" w:hAnsi="宋体" w:eastAsia="仿宋_GB2312" w:cs="仿宋_GB2312"/>
                <w:spacing w:val="-12"/>
                <w:kern w:val="0"/>
              </w:rPr>
              <w:t>147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同意东平畅通专用车有限公司已列入《公告》的所有产品,企业名称变更为“江苏乔翔专用车有限公司”,注册和生产地址变更为“江苏乔翔专用车有限公司”,法人代表变更为“周圣翔”,目录序号变更为“(十)</w:t>
            </w:r>
            <w:r>
              <w:rPr>
                <w:rFonts w:hint="eastAsia" w:ascii="仿宋_GB2312" w:hAnsi="仿宋_GB2312" w:eastAsia="仿宋_GB2312"/>
                <w:spacing w:val="-26"/>
                <w:kern w:val="0"/>
              </w:rPr>
              <w:t>147</w:t>
            </w:r>
            <w:r>
              <w:rPr>
                <w:rFonts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霍夫勒(苏州)汽车制造有限公司(原黑龙江挂车制造有限责任公司)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w:t>
            </w:r>
            <w:r>
              <w:rPr>
                <w:rFonts w:hint="eastAsia" w:ascii="仿宋_GB2312" w:hAnsi="宋体" w:eastAsia="仿宋_GB2312" w:cs="仿宋_GB2312"/>
                <w:spacing w:val="-12"/>
                <w:kern w:val="0"/>
              </w:rPr>
              <w:t>148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w:t>
            </w:r>
            <w:r>
              <w:rPr>
                <w:rFonts w:hint="eastAsia" w:ascii="仿宋_GB2312" w:hAnsi="仿宋_GB2312" w:eastAsia="仿宋_GB2312"/>
                <w:spacing w:val="-26"/>
                <w:kern w:val="0"/>
              </w:rPr>
              <w:t>黑龙江挂车制造有限责任公司</w:t>
            </w:r>
            <w:r>
              <w:rPr>
                <w:rFonts w:ascii="仿宋_GB2312" w:hAnsi="仿宋_GB2312" w:eastAsia="仿宋_GB2312"/>
                <w:spacing w:val="-26"/>
                <w:kern w:val="0"/>
              </w:rPr>
              <w:t>已列入《公告》的所有产品,</w:t>
            </w:r>
            <w:r>
              <w:rPr>
                <w:rFonts w:hint="eastAsia" w:ascii="仿宋_GB2312" w:hAnsi="仿宋_GB2312" w:eastAsia="仿宋_GB2312"/>
                <w:spacing w:val="-26"/>
                <w:kern w:val="0"/>
              </w:rPr>
              <w:t>企业名称变更为“霍夫勒(苏州)汽车制造有限公司”,注册和生产地址变更为“江苏省张家港保税港区进口汽车物流园长山路以南金田路以西的改装基地”,法人代表变更为“刘伟一”,产品商标变更为“霍夫勒”牌,目录序号变更为“(十)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湖州恩驰汽车有限公司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丽水市南明专用汽车有限公司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浙江中车电车有限公司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浙江卡尔森汽车有限公司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浙江宝成机械科技有限公司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浙江美通筑路机械股份有限公司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义乌赵龙汽车工业有限公司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宁波凯福莱特种汽车有限公司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中汽商用汽车有限公司(杭州)</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浙江锐野专用车辆股份有限公司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浙江星驰汽车有限公司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宁波明欣化工机械有限责任公司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宁波耐克萨斯专用车有限公司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浙江戴德隆翠汽车有限公司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宁波杉杉汽车有限公司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浙江路捷顺汽车制造有限公司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合肥开乐特种车辆有限公司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安徽冀东华夏专用车有限公司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安徽长安专用汽车制造有限公司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芜湖宝骐汽车制造有限公司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明光浩淼安防科技股份公司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安徽兆鑫集团汽车有限公司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利辛县江淮扬天汽车有限公司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长久(滁州)专用汽车有限公司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利辛县凯盛汽车有限公司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滁州市天达汽车部件有限公司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蒙城县东正汽车有限公司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安徽华兴车辆有限公司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芜湖中骐汽车制造有限公司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蒙城财富汽车有限公司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合肥市兴旺汽车有限公司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陕汽淮南专用汽车有限公司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安徽省龙佳交通设备有限公司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安徽广德金龙专用车辆制造有限公司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安徽兴邦专用汽车股份有限公司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龙岩畅丰专用汽车有限公司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福建武夷汽车制造有限公司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福建侨龙专用汽车有限公司龙岩汽车改装厂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福建龙马环卫装备股份有限公司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福建省闽兴专用汽车有限公司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福建常春专用车制造有限公司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福建新华旭专用车制造有限公司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福建泰华交通设备有限公司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德州赛克专用车有限公司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福建省劲牛重工发展有限公司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福建省闽铝轻量化汽车制造有限公司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福建秦劲川交通设备有限公司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(十三)49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同意福建秦劲川交通设备有限公司已列入《公告》的所有产品,产品商标变更为“福见大力士”牌。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江西博能上饶客车有限公司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江西凯马百路佳客车有限公司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江西制氧机有限公司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江西宜春客车厂有限公司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江西钧天机械有限公司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江西陆骏挂车制造有限公司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江西江铃集团特种专用车有限公司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江西常立专用汽车制造有限公司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江西新振兴挂车制造有限公司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江西中城通达新能源装备有限公司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(十四)31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江西之信汽车有限公司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济南鲁联集团专用汽车有限公司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潍坊宝利专用车有限公司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山东泰开汽车制造有限公司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中国人民解放军第六四五五工厂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山东齐鲁汽车制造有限公司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山东梁山通亚汽车制造有限公司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普天新能源汽车(山东)有限公司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烟台舒驰客车有限责任公司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中国重汽集团济南豪沃客车有限公司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烟台海德专用汽车有限公司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山东蓬翔汽车有限公司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青岛东风汽车改装有限公司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山东鑫能昆冈轻量化装备有限公司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山东东岳专用汽车制造有限公司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中国重汽集团泰安五岳专用汽车有限公司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蓬莱市兴华汽车改装有限公司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山东晨润达汽车制造有限公司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山东省天河消防车辆装备有限公司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济南中鲁特种汽车有限公司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济南豪瑞通专用汽车有限公司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山东梁山华宇集团汽车制造有限公司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山东荣昊专用汽车有限公司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梁山聚丰专用车制造有限公司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山东鸿达建工集团有限公司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山东飞驰汽车制造有限公司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梁山县杨嘉挂车制造有限公司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方圆集团有限公司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中国重型汽车集团梁山四通专用汽车有限公司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山东梁山新科特种车辆制造有限公司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山东乾龙专用汽车有限公司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重汽集团临沂华运军兴专用汽车有限公司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青岛金力福工贸有限公司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威海怡和专用车有限公司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兖州环亚挂车制造有限公司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山东世运专用汽车有限公司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嘉祥萌山专用汽车有限公司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梁山远东交通设备制造有限公司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山东阳谷飞轮挂车制造有限公司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山东中泽汽车制造有限公司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青岛同辉汽车技术有限公司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山东盛润汽车有限公司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山东郓城成达专用汽车制造有限公司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青岛中集环境保护设备有限公司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山东建宇特种车辆有限公司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山东九州汽车制造有限公司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东阿县中亚专用汽车有限公司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巨野通达专用车制造有限公司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山东铁马特种车辆制造有限公司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泰安古河随车起重机有限公司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梁山扬天交通设备制造有限公司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胜利油田高原石油装备有限责任公司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中国重汽集团梁山龙腾专用汽车有限公司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山东鸿运达专用车有限公司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梁山宝华专用汽车制造有限公司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梁山新宇车业研发制造有限公司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山东巨野易达专用车制造有限公司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山东郓城万通专用汽车制造有限公司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山东三星机械制造有限公司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梁山华鲁专用汽车制造有限公司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青岛奥扬新能源装备股份有限公司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梁山华岳专用汽车制造有限公司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山东省蒙阴县拖车厂有限公司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山东华劲专用汽车制造有限公司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威海顺丰专用车制造有限公司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梁山盛源专用车制造有限公司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巨野金牛车业有限公司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山东郓城东旭专用车制造有限公司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山东郓城新亚挂车制造有限公司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沾化瑞通专用汽车制造有限公司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山东郓城华郓特种车辆有限公司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山东梁山华昇专用车制造有限公司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梁山五岳车业有限公司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山东省惠民县佳通机械制造有限公司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山东郓城佳运挂车制造有限公司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山东锣响汽车制造有限公司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梁山儒源机械制造有限公司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山东红荷专用汽车有限公司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山东郓城宏东专用车制造有限公司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山东鸿宇汽车制造有限公司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青岛海誉车辆机械有限公司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梁山天鸿车辆有限公司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梁山通亚重工机械有限公司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山东辉煌专用车有限公司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菏泽宏伟专用汽车有限公司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山东梁山義企重工机械有限公司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山东郓城永兴挂车制造有限公司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山东翔蒙车辆制造有限公司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山东郓城骏通专用车有限公司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山东郓城欧亚专用车有限公司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山东鸿盛车业有限公司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山东嘉通专用汽车制造有限公司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山东郓城中运通挂车制造有限公司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枣庄联泰专用车辆制造有限公司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梁山天通挂车制造有限公司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山东长兴商用汽车制造有限公司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郓城瑞达专用车制造有限公司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山东齐鲁机械深冷装备有限公司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山东明珠专用汽车制造有限公司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临沂强骏车辆有限公司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海汇集团有限公司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梁山华恩车业有限公司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山东祥农专用车辆有限公司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山东骏腾汽车科技有限公司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山东临通汽车有限公司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梁山鹏宇车业有限公司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梁山昌泰交通设备制造有限公司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荣成康派斯新能源车辆股份有限公司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梁山太阳升机械制造有限公司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青岛九合重工机械有限公司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山东骏华车辆有限公司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山东富源专用汽车制造有限公司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无棣县宏通机械设备有限公司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蒙阴县鹏程万里车辆有限公司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山东郓城润达挂车制造有限公司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梁山天威车辆有限公司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梁山儒畅车业有限公司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山东恒阳重工科技有限公司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梁山鑫万荣车辆有限公司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(十五)287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山东郓城骏华专用车有限公司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临沂程通挂车制造有限公司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山东通顺机械制造有限公司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梁山骏恒车业有限公司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(十五)322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同意梁山骏恒车业有限公司已列入《公告》的所有产品,产品商标变更为“骏恒通达”牌。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梁山通源车业有限公司(原哈尔滨汽车改装厂)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(十五)</w:t>
            </w:r>
            <w:r>
              <w:rPr>
                <w:rFonts w:hint="eastAsia" w:ascii="仿宋_GB2312" w:hAnsi="宋体" w:eastAsia="仿宋_GB2312" w:cs="仿宋_GB2312"/>
                <w:spacing w:val="-12"/>
                <w:kern w:val="0"/>
              </w:rPr>
              <w:t>333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哈尔滨汽车改装厂已列入《公告》的所有产品,企业名称变更为“梁山通源车业有限公司”,注册和生产地址变更为“山东省梁山县拳镇铺耿乡村东200米”,法人代表变更为“邓顺田”,产品商标变更为“顺港”牌,目录序号变更为“(十五)</w:t>
            </w:r>
            <w:r>
              <w:rPr>
                <w:rFonts w:hint="eastAsia" w:ascii="仿宋_GB2312" w:hAnsi="仿宋_GB2312" w:eastAsia="仿宋_GB2312"/>
                <w:spacing w:val="-26"/>
                <w:kern w:val="0"/>
              </w:rPr>
              <w:t>333</w:t>
            </w:r>
            <w:r>
              <w:rPr>
                <w:rFonts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梁山轩通交通设备制造有限公司(原阳春市鸿发专用车制造有限公司)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(十五)</w:t>
            </w:r>
            <w:r>
              <w:rPr>
                <w:rFonts w:hint="eastAsia" w:ascii="仿宋_GB2312" w:hAnsi="宋体" w:eastAsia="仿宋_GB2312" w:cs="仿宋_GB2312"/>
                <w:spacing w:val="-12"/>
                <w:kern w:val="0"/>
              </w:rPr>
              <w:t>334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阳春市鸿发专用车制造有限公司已列入《公告》的所有产品,企业名称变更为“梁山轩通交通设备制造有限公司”,注册和生产地址变更为“山东省济宁市梁山县拳铺工业区蔡庄村东1000米”,法人代表变更为“刘旭旭”,产品商标变更为“凯铂”牌,目录序号变更为“(十五)</w:t>
            </w:r>
            <w:r>
              <w:rPr>
                <w:rFonts w:hint="eastAsia" w:ascii="仿宋_GB2312" w:hAnsi="仿宋_GB2312" w:eastAsia="仿宋_GB2312"/>
                <w:spacing w:val="-26"/>
                <w:kern w:val="0"/>
              </w:rPr>
              <w:t>334</w:t>
            </w:r>
            <w:r>
              <w:rPr>
                <w:rFonts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河南新飞专用汽车有限责任公司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商丘市宇畅挂车制造有限公司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新乡市新飞专用汽车有限公司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河南中光学神汽专用车有限公司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南阳二机石油装备集团股份有限公司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中建二局洛阳机械有限公司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河南冰熊专用车辆制造有限公司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河南须河车辆有限公司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河南骏通车辆有限公司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河南高远公路养护设备股份有限公司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河南德沃重工机械有限公司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河南皇马车辆有限公司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驻马店大力天骏专用汽车制造有限公司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河南路太养路机械股份有限公司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河南力霸液压机械集团有限公司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新乡市华烁车辆有限公司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焦作市福曼特车辆有限公司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河南萬祥专用汽车生产有限公司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南阳龙腾专用车制造有限公司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河南亿翔专用汽车有限公司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鹤壁天海电子信息系统有限公司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河南凯达汽车有限公司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驻马店广大鸿远车业有限公司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河南金马集团车辆有限公司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信阳雄狮重工科技发展有限公司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河南亿拖车辆有限公司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河南华路汽车有限公司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湖北省消防器材厂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湖北聚力汽车技术股份有限公司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奥龙汽车有限公司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十堰安远专用汽车有限公司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中国重汽集团湖北华威专用汽车有限公司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湖北大力专用汽车制造有限公司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荆门宏图特种飞行器制造有限公司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中石化四机石油机械有限公司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湖北三六一一特种装备有限责任公司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武汉市汉福专用车有限公司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十堰市驰田汽车有限公司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武汉市政环卫机械有限公司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武汉新光专用汽车制造有限公司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武汉洁力环卫汽车装备有限公司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湖北东润汽车有限公司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武汉客车制造股份有限公司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武汉斯贝卡专用汽车有限公司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湖北江山专用汽车有限公司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湖北省齐星汽车车身股份有限公司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厦工楚胜(湖北)专用汽车制造有限公司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湖北新中绿专用汽车有限公司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湖北成龙威专用汽车有限公司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湖北海立美达汽车有限公司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湖北江南专用特种汽车有限公司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湖北康海汽车制造有限公司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湖北宏宇专用汽车有限公司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湖北四钻石油设备股份有限公司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玉柴东特专用汽车有限公司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武汉龙安集团有限责任公司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合加新能源汽车有限公司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十堰汇斯诚专用汽车有限公司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湖北力威汽车有限公司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湖北帕菲特工程机械有限公司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湖北汇合专用汽车有限公司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湖北旭帆专用汽车有限公司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湖北天威汽车有限公司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湖北舜德专用汽车有限公司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湖北一专汽车股份有限公司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湖北华一专用汽车有限公司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湖北三铃专用汽车有限公司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湖北欧阳华俊专用汽车有限公司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湖北中威专用汽车有限公司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襄阳九州汽车有限公司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孝昌畅达汽车科技有限公司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随州市长兴机械科技有限公司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湖北汇龙专用汽车有限公司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谷城天宇机械有限公司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湖南衡山汽车制造有限公司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中交郴州筑路机械有限公司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中联重科股份有限公司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湖南晟通天力汽车有限公司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常德中车新能源汽车有限公司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三一重工股份有限公司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湖南省金华车辆有限公司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湖南宜章通达挂车制造有限公司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湖南向红机械制造有限公司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湖南成鑫专用汽车有限公司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(十八)48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湖南新永利交通科工贸有限公司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湖南星通汽车制造有限公司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长沙中联消防机械有限公司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广东云山汽车有限公司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广州市环境卫生机械设备厂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广东粤海汽车有限公司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蛇口港口机械制造股份有限公司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广东明威专用汽车有限公司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佛山市顺德区富日交通机械有限公司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广东圣宝汽车实业有限公司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珠海市广通客车有限公司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广东信源物流设备有限公司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广东省增城中警羊城轻型特种车有限公司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东莞市永强汽车制造有限公司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广东永强奥林宝国际消防汽车有限公司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中山市顺达客车有限公司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广州华凯车辆装备有限公司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广州市和合医疗特种车辆有限公司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深圳开沃汽车有限公司(原无锡交通汽车股份有限公司)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(十九)</w:t>
            </w:r>
            <w:r>
              <w:rPr>
                <w:rFonts w:hint="eastAsia" w:ascii="仿宋_GB2312" w:hAnsi="宋体" w:eastAsia="仿宋_GB2312" w:cs="仿宋_GB2312"/>
                <w:spacing w:val="-12"/>
                <w:kern w:val="0"/>
              </w:rPr>
              <w:t>67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无锡交通汽车股份有限公司已列入《公告》的所有产品,企业名称变更为“深圳开沃汽车有限公司”,注册和生产地址变更为“广东省深圳市坪山区坑梓街道惠北路1号”,法人代表变更为“杜邵桁”,产品商标变更为“开沃”牌,目录序号变更为“(十九)</w:t>
            </w:r>
            <w:r>
              <w:rPr>
                <w:rFonts w:hint="eastAsia" w:ascii="仿宋_GB2312" w:hAnsi="仿宋_GB2312" w:eastAsia="仿宋_GB2312"/>
                <w:spacing w:val="-26"/>
                <w:kern w:val="0"/>
              </w:rPr>
              <w:t>67</w:t>
            </w:r>
            <w:r>
              <w:rPr>
                <w:rFonts w:ascii="仿宋_GB2312" w:hAnsi="仿宋_GB2312" w:eastAsia="仿宋_GB2312"/>
                <w:spacing w:val="-26"/>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桂林大宇客车有限公司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中国重汽集团柳州运力专用汽车有限公司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柳州五菱汽车工业有限公司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柳州乘龙专用车有限公司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广西申龙汽车制造有限公司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重庆大江工业有限责任公司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重庆耐德新明和工业有限公司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重庆凯瑞特种车有限公司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重庆金冠汽车制造股份有限公司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重庆铁马工业集团有限公司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重庆南方迪马专用车股份有限公司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重庆庆铃专用汽车有限公司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重庆盛时达汽车有限公司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重庆耐德山花特种车有限责任公司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重庆穗通新能源汽车制造有限公司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重庆光宇瀚文汽车工业有限责任公司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重庆恒嘉汽车制造有限公司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(二十一)33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一汽(四川)专用汽车有限公司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四川国宏汽车有限公司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(二十二)03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同意四川国宏汽车有限公司已列入《公告》的所有产品,法人代表变更为“张园”。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达州华川车辆制造有限公司(原云内动力达州汽车有限公司)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(二十二)04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同意云内动力达州汽车有限公司已列入《公告》的所有产品,企业名称变更为“达州华川车辆制造有限公司”,注册和生产地址变更为“四川省达州经开区金龙大道15号”,法人代表变更为“艾文”。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四川新筑通工汽车有限公司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成都创奇汽车制造有限公司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四川省客车制造有限责任公司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四川福安龙专用汽车科技有限公司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四川宝石机械专用车有限公司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(二十二)12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四川嘉威安远专用汽车有限公司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(二十二)17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四川华勋畜牧机械有限责任公司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四川川消消防车辆制造有限公司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四川川宏机械有限公司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四川中专汽车有限公司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贵州长江汽车有限公司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奇瑞万达贵州客车股份有限公司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贵州贵航云马汽车工业有限责任公司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(二十三)08</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贵州航天特种车有限责任公司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(二十三)11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贵州新山地新能源汽车制造有限公司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云南五龙汽车有限公司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(二十四)03</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中车集团西安骊山汽车制造厂</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(二十六)04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陕西汉中客车有限公司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(二十六)07</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陕西银河消防科技装备股份有限公司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陕西秦星汽车有限责任公司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(二十六)25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同意陕西秦星汽车有限责任公司已列入《公告》的所有产品,法人代表变更为“舒欣”。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西安石油机械有限公司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ascii="仿宋_GB2312" w:hAnsi="宋体" w:eastAsia="仿宋_GB2312"/>
                <w:spacing w:val="-12"/>
                <w:kern w:val="0"/>
              </w:rPr>
              <w:t>西安达刚路面机械股份有限公司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(二十六)32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r>
              <w:rPr>
                <w:rFonts w:ascii="仿宋_GB2312" w:hAnsi="仿宋_GB2312" w:eastAsia="仿宋_GB2312"/>
                <w:spacing w:val="-26"/>
                <w:kern w:val="0"/>
              </w:rPr>
              <w:t>同意西安达刚路面机械股份有限公司已列入《公告》的所有产品,法人代表变更为“唐乾山”。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陕西通运专用汽车集团有限公司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西安蓝港数字医疗科技股份有限公司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陕西瑞泰特机械设备有限公司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(二十六)44</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兰州通用机器制造有限公司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兰州电源车辆研究所有限公司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甘肃承威专用车制造有限公司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(二十七)15</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甘肃建投装备制造有限公司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(二十七)16</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新疆平云汽车有限公司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(二十九)09</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北京和田汽车改装有限公司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三、二、02</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韶关市起重机厂有限责任公司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三、二、20</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35</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甘肃中集华骏车辆有限公司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梁山中集东岳车辆有限公司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南通中集能源装备有限公司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深圳中集专用车有限公司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芜湖中集瑞江汽车有限公司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扬州中集通华专用车有限公司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张家港中集圣达因低温装备有限公司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中集车辆(集团)有限公司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中集车辆(辽宁)有限公司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中集车辆(山东)有限公司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3261" w:type="dxa"/>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驻马店中集华骏车辆有限公司</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90</w:t>
            </w:r>
          </w:p>
        </w:tc>
        <w:tc>
          <w:tcPr>
            <w:tcW w:w="2409" w:type="dxa"/>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同意东风汽车集团有限公司已列入《公告》的50个车型(详见光盘)，在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9年6月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w:t>
            </w:r>
            <w:r>
              <w:rPr>
                <w:rFonts w:ascii="仿宋_GB2312" w:hAnsi="宋体" w:eastAsia="仿宋_GB2312"/>
                <w:spacing w:val="-12"/>
                <w:kern w:val="0"/>
                <w:szCs w:val="22"/>
              </w:rPr>
              <w:t>东风商用车有限公司</w:t>
            </w:r>
            <w:r>
              <w:rPr>
                <w:rFonts w:hint="eastAsia" w:ascii="仿宋_GB2312" w:hAnsi="宋体" w:eastAsia="仿宋_GB2312"/>
                <w:spacing w:val="-12"/>
                <w:kern w:val="0"/>
                <w:szCs w:val="22"/>
              </w:rPr>
              <w:t>已列入《公告》的54个车型(详见光盘)，在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9年6月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同意华晨雷诺金杯汽车有限公司在308批变更企业名称前已列入《公告》的184个车型(详见光盘)，在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9年6月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同意广汽三菱汽车有限公司已列入《公告》的1个产品，在2019年6月1日前可以按照原《公告》技术参数进行销售。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625" w:type="dxa"/>
            <w:vAlign w:val="top"/>
          </w:tcPr>
          <w:p>
            <w:pPr>
              <w:numPr>
                <w:ilvl w:val="0"/>
                <w:numId w:val="8"/>
              </w:numPr>
              <w:spacing w:line="240" w:lineRule="exact"/>
              <w:jc w:val="center"/>
              <w:rPr>
                <w:rFonts w:ascii="仿宋_GB2312" w:eastAsia="仿宋_GB2312"/>
              </w:rPr>
            </w:pPr>
          </w:p>
        </w:tc>
        <w:tc>
          <w:tcPr>
            <w:tcW w:w="7938" w:type="dxa"/>
            <w:gridSpan w:val="4"/>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w:t>
            </w:r>
            <w:r>
              <w:rPr>
                <w:rFonts w:ascii="仿宋_GB2312" w:hAnsi="宋体" w:eastAsia="仿宋_GB2312"/>
                <w:spacing w:val="-12"/>
                <w:kern w:val="0"/>
                <w:szCs w:val="22"/>
              </w:rPr>
              <w:t>比亚迪汽车有限公司</w:t>
            </w:r>
            <w:r>
              <w:rPr>
                <w:rFonts w:hint="eastAsia" w:ascii="仿宋_GB2312" w:hAnsi="宋体" w:eastAsia="仿宋_GB2312"/>
                <w:spacing w:val="-12"/>
                <w:kern w:val="0"/>
                <w:szCs w:val="22"/>
              </w:rPr>
              <w:t>已列入《公告》的1个车型(详见光盘)，在</w:t>
            </w:r>
            <w:r>
              <w:rPr>
                <w:rFonts w:ascii="仿宋_GB2312" w:hAnsi="宋体" w:eastAsia="仿宋_GB2312"/>
                <w:spacing w:val="-12"/>
                <w:kern w:val="0"/>
                <w:szCs w:val="22"/>
              </w:rPr>
              <w:t>201</w:t>
            </w:r>
            <w:r>
              <w:rPr>
                <w:rFonts w:hint="eastAsia" w:ascii="仿宋_GB2312" w:hAnsi="宋体" w:eastAsia="仿宋_GB2312"/>
                <w:spacing w:val="-12"/>
                <w:kern w:val="0"/>
                <w:szCs w:val="22"/>
              </w:rPr>
              <w:t>9年6月</w:t>
            </w:r>
            <w:r>
              <w:rPr>
                <w:rFonts w:ascii="仿宋_GB2312" w:hAnsi="宋体" w:eastAsia="仿宋_GB2312"/>
                <w:spacing w:val="-12"/>
                <w:kern w:val="0"/>
                <w:szCs w:val="22"/>
              </w:rPr>
              <w:t>1</w:t>
            </w:r>
            <w:r>
              <w:rPr>
                <w:rFonts w:hint="eastAsia" w:ascii="仿宋_GB2312" w:hAnsi="宋体" w:eastAsia="仿宋_GB2312"/>
                <w:spacing w:val="-12"/>
                <w:kern w:val="0"/>
                <w:szCs w:val="22"/>
              </w:rPr>
              <w:t>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(二)摩托车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变更内容</w:t>
            </w: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新大洲本田摩托(苏州)有限公司(原新大洲本田摩托有限公司)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新大洲本田摩托有限公司已列入《公告》的所有产品，企业名称变更为“新大洲本田摩托(苏州)有限公司”；企业注册地址变更为“太仓市高新技术产业开发区广州东路36号”，部分产品生产地址变更为“太仓市高新技术产业开发区广州东路36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金翌车业有限公司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同意金翌车业有限公司已列入《公告》商标为 “盛昊SH”牌的所有产品，商标变更为“千鹤QH”牌。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金翌宇锋车业有限公司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同意金翌宇锋车业有限公司已列入《公告》商标为 “三叶雅马王牌YMW”牌的所有产品，商标变更为“立雅LY”牌。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重庆大隆宇丰摩托车制造有限公司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宁波大隆畅通机车工业有限公司(原宁波大隆力弘摩托车有限公司)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同意宁波大隆力弘摩托车有限公司已列入《公告》的所有产品，企业名称变更为“宁波大隆畅通机车工业有限公司”；企业法人代表变更为“苏咏伟”。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河南富源鑫洋车业有限公司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河北领行摩托车有限公司(原领途汽车有限公司)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r>
              <w:rPr>
                <w:rFonts w:hint="eastAsia" w:ascii="仿宋_GB2312" w:hAnsi="仿宋_GB2312" w:eastAsia="仿宋_GB2312"/>
                <w:spacing w:val="-26"/>
                <w:kern w:val="0"/>
              </w:rPr>
              <w:t>同意领途汽车有限公司已列入《公告》的所有产品，企业名称变更为“河北领行摩托车有限公司”；企业法人代表变更为“曲涛”。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常州豪爵铃木摩托车有限公司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河南隆鑫机车有限公司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重庆宗申车辆有限公司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同意江苏新禧机车科技有限公司在308批变更企业注册和生产地址前已列入《公告》的所有产品，在2019年6月1日前可以按照原《公告》技术参数进行销售。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9"/>
              </w:numPr>
              <w:spacing w:line="240" w:lineRule="exact"/>
              <w:jc w:val="center"/>
              <w:rPr>
                <w:rFonts w:ascii="仿宋_GB2312" w:eastAsia="仿宋_GB2312"/>
              </w:rPr>
            </w:pPr>
          </w:p>
        </w:tc>
        <w:tc>
          <w:tcPr>
            <w:tcW w:w="7930" w:type="dxa"/>
            <w:gridSpan w:val="4"/>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szCs w:val="22"/>
              </w:rPr>
            </w:pPr>
            <w:r>
              <w:rPr>
                <w:rFonts w:hint="eastAsia" w:ascii="仿宋_GB2312" w:hAnsi="宋体" w:eastAsia="仿宋_GB2312"/>
                <w:spacing w:val="-12"/>
                <w:kern w:val="0"/>
                <w:szCs w:val="22"/>
              </w:rPr>
              <w:t>同意佛山市佛斯弟摩托车制造有限公司在307批变更企业注册和生产地址前已列入《公告》的所有产品，在2019年6月1日前可以按照原《公告》技术参数进行销售。</w:t>
            </w:r>
          </w:p>
        </w:tc>
      </w:tr>
    </w:tbl>
    <w:p>
      <w:pPr>
        <w:autoSpaceDN w:val="0"/>
        <w:ind w:firstLine="502" w:firstLineChars="20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(三)低速汽车</w:t>
      </w:r>
      <w:r>
        <w:rPr>
          <w:rFonts w:ascii="黑体" w:hAnsi="黑体" w:eastAsia="黑体"/>
          <w:b/>
          <w:spacing w:val="20"/>
          <w:sz w:val="32"/>
        </w:rPr>
        <w:t>生产企业</w:t>
      </w:r>
    </w:p>
    <w:tbl>
      <w:tblPr>
        <w:tblStyle w:val="17"/>
        <w:tblW w:w="85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72"/>
        <w:gridCol w:w="3260"/>
        <w:gridCol w:w="1134"/>
        <w:gridCol w:w="1134"/>
        <w:gridCol w:w="24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变更内容</w:t>
            </w:r>
          </w:p>
          <w:p>
            <w:pPr>
              <w:autoSpaceDN w:val="0"/>
              <w:spacing w:line="240" w:lineRule="exact"/>
              <w:jc w:val="center"/>
              <w:rPr>
                <w:rFonts w:hAnsi="宋体"/>
                <w:sz w:val="24"/>
                <w:szCs w:val="24"/>
              </w:rPr>
            </w:pP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雷沃重工股份有限公司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山东双力车辆有限公司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长葛市世英机械有限公司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中国人民解放军6911工厂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双峰县五丰机械厂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7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0"/>
              </w:numPr>
              <w:spacing w:line="240" w:lineRule="exact"/>
              <w:jc w:val="center"/>
              <w:rPr>
                <w:rFonts w:ascii="仿宋_GB2312" w:eastAsia="仿宋_GB2312"/>
              </w:rPr>
            </w:pPr>
          </w:p>
        </w:tc>
        <w:tc>
          <w:tcPr>
            <w:tcW w:w="326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信阳大别山车辆有限公司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02"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numPr>
          <w:ilvl w:val="0"/>
          <w:numId w:val="11"/>
        </w:numPr>
        <w:autoSpaceDN w:val="0"/>
        <w:ind w:firstLine="426"/>
        <w:rPr>
          <w:rFonts w:ascii="黑体" w:hAnsi="黑体" w:eastAsia="黑体"/>
          <w:b/>
          <w:spacing w:val="20"/>
          <w:sz w:val="32"/>
        </w:rPr>
      </w:pPr>
      <w:r>
        <w:rPr>
          <w:rFonts w:ascii="黑体" w:hAnsi="黑体" w:eastAsia="黑体"/>
          <w:b/>
          <w:spacing w:val="20"/>
          <w:sz w:val="32"/>
        </w:rPr>
        <w:t>参数扩展</w:t>
      </w:r>
    </w:p>
    <w:p>
      <w:pPr>
        <w:autoSpaceDN w:val="0"/>
        <w:ind w:firstLine="426" w:firstLineChars="118"/>
        <w:rPr>
          <w:rFonts w:ascii="黑体" w:hAnsi="黑体" w:eastAsia="黑体"/>
          <w:b/>
          <w:spacing w:val="20"/>
          <w:sz w:val="32"/>
        </w:rPr>
      </w:pPr>
      <w:r>
        <w:rPr>
          <w:rFonts w:hint="eastAsia" w:ascii="黑体" w:hAnsi="黑体" w:eastAsia="黑体"/>
          <w:b/>
          <w:spacing w:val="20"/>
          <w:sz w:val="32"/>
        </w:rPr>
        <w:t>(一)</w:t>
      </w:r>
      <w:r>
        <w:rPr>
          <w:rFonts w:ascii="黑体" w:hAnsi="黑体" w:eastAsia="黑体"/>
          <w:b/>
          <w:spacing w:val="20"/>
          <w:sz w:val="32"/>
        </w:rPr>
        <w:t>汽车生产企业</w:t>
      </w:r>
    </w:p>
    <w:tbl>
      <w:tblPr>
        <w:tblStyle w:val="17"/>
        <w:tblW w:w="861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682"/>
        <w:gridCol w:w="3255"/>
        <w:gridCol w:w="1134"/>
        <w:gridCol w:w="1134"/>
        <w:gridCol w:w="24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adjustRightInd w:val="0"/>
              <w:snapToGrid w:val="0"/>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扩展内容</w:t>
            </w:r>
          </w:p>
          <w:p>
            <w:pPr>
              <w:autoSpaceDN w:val="0"/>
              <w:spacing w:line="240" w:lineRule="exact"/>
              <w:jc w:val="center"/>
              <w:rPr>
                <w:rFonts w:ascii="仿宋_GB2312" w:hAnsi="仿宋_GB2312" w:eastAsia="仿宋_GB2312" w:cs="仿宋_GB2312"/>
                <w:spacing w:val="-10"/>
              </w:rPr>
            </w:pP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adjustRightInd w:val="0"/>
              <w:snapToGrid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一汽吉林汽车有限公司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东风本田汽车有限公司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东风小康汽车有限公司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东风裕隆汽车有限公司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上汽大众汽车有限公司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上汽通用东岳汽车有限公司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北京北方华德尼奥普兰客车股份有限公司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北京宝沃汽车有限公司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北京奔驰汽车有限公司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北京汽车集团越野车有限公司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北京福田戴姆勒汽车有限公司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天津一汽丰田汽车有限公司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河北中兴汽车制造有限公司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山西新能源汽车工业有限公司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江铃重型汽车有限公司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北奔重型汽车集团有限公司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一汽客车(大连)有限公司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丹东黄海汽车有限责任公司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北汽(广州)汽车有限公司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山东凯马汽车制造有限公司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辽宁凌源凌河汽车制造有限公司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华晨宝马汽车有限公司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华晨雷诺金杯汽车有限公司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华晨汽车集团控股有限公司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上汽通用(沈阳)北盛汽车有限公司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沈阳金杯车辆制造有限公司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上汽大通汽车有限公司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北汽新能源汽车常州有限公司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东风悦达起亚汽车有限公司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扬州亚星客车股份有限公司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浙江豪情汽车制造有限公司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浙江吉利汽车有限公司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安徽安凯汽车股份有限公司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四川江淮汽车有限公司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东南(福建)汽车工业有限公司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福建奔驰汽车有限公司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福建省汽车工业集团云度新能源汽车股份有限公司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江西昌河汽车有限责任公司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江西志骋汽车有限责任公司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江西大乘汽车有限公司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江西五十铃汽车有限公司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江西江铃集团晶马汽车有限公司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中国重汽集团福建海西汽车有限公司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中国重汽集团济南卡车股份有限公司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中国重汽集团济宁商用车有限公司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中国重型汽车集团有限公司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一汽解放青岛汽车有限公司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山东唐骏欧铃汽车制造有限公司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中国一拖集团有限公司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山东时风商用车有限公司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海马商务汽车有限公司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郑州日产汽车有限公司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湖北新楚风汽车股份有限公司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东风雷诺汽车有限公司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湖北三江航天万山特种车辆有限公司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安徽华菱汽车有限公司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湖南江南汽车制造有限公司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深圳东风汽车有限公司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一汽海马汽车有限公司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广汽本田汽车有限公司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广汽菲亚特克莱斯勒汽车有限公司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广汽日野汽车有限公司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广汽三菱汽车有限公司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广州广汽比亚迪新能源客车有限公司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广州汽车集团乘用车(杭州)有限公司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广州汽车集团乘用车有限公司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桂林客车工业集团有限公司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东风柳州汽车有限公司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上汽通用五菱汽车股份有限公司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重庆力帆汽车有限公司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上汽依维柯红岩商用车有限公司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庆铃汽车股份有限公司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r>
              <w:rPr>
                <w:rFonts w:hint="eastAsia" w:ascii="仿宋_GB2312" w:eastAsia="仿宋_GB2312"/>
              </w:rPr>
              <w:t xml:space="preserve"> </w:t>
            </w: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合肥长安汽车有限公司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长安福特汽车有限公司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重庆长安汽车股份有限公司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489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四川一汽丰田汽车有限公司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成都大运汽车集团有限公司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四川野马汽车股份有限公司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中国重汽集团成都王牌商用车有限公司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潍柴(重庆)汽车有限公司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云南力帆骏马车辆有限公司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一汽红塔云南汽车制造有限公司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比亚迪汽车有限公司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陕西通家汽车股份有限公司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金龙联合汽车工业(苏州)有限公司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贵州航天成功汽车制造有限公司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东风商用车新疆有限公司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四川现代汽车有限公司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观致汽车有限公司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江铃控股有限公司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厦门金龙联合汽车工业有限公司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厦门金龙旅行车有限公司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中通客车控股股份有限公司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上海申龙客车有限公司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山西成功汽车制造有限公司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领途汽车有限公司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安徽猎豹汽车有限公司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吉利四川商用车有限公司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集瑞联合重工有限公司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南京金龙客车制造有限公司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汉腾汽车有限公司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华晨鑫源重庆汽车有限公司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浙江众泰汽车制造有限公司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湖南中车时代电动汽车股份有限公司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湖南猎豹汽车股份有限公司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福建金霸龙汽车有限公司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新凯汽车集团有限公司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山东吉海新能源汽车有限公司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神河汽车有限公司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兰州知豆电动汽车有限公司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杭州长江乘用车有限公司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浙江合众新能源汽车有限公司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2"/>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重庆金康新能源汽车有限公司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佛山市飞驰汽车制造有限公司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北京北重汽车改装有限公司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北京天坛海乔客车有限责任公司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航天新长征电动汽车技术有限公司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北京华林特装车有限公司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北京市清洁机械厂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北京事必达汽车有限责任公司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北京环达汽车装配有限公司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北京三辰环卫机械有限公司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北京天路通科技有限责任公司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(一)44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天津比亚迪汽车有限公司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中天高科特种车辆有限公司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扫地王(天津)专用车辆装备有限公司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天津市东方先科石油机械有限公司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天津星马汽车有限公司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天津宏亚兴科技发展有限公司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唐山亚特专用汽车有限公司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河北昌骅专用汽车有限公司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唐鸿重工专用汽车股份有限公司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河北宏昌天马专用车有限公司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石家庄安瑞科气体机械有限公司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秦皇岛新谊工程有限公司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保定北奥石油物探特种车辆制造有限公司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石家庄煤矿机械有限责任公司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邯郸市肥乡区远达车辆制造有限公司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河北宏泰专用汽车有限公司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河北顺捷专用汽车制造有限责任公司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三河市新宏昌专用车有限公司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唐山众兴专用汽车制造有限公司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河北驹王专用汽车股份有限公司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秦皇岛市思嘉特专用汽车制造有限公司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河北华旗专用汽车制造有限公司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河北华运顺通专用汽车制造有限公司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涿州龙程汽车有限公司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河北御捷马专用车制造有限公司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石家庄金丰专用车有限公司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河北览众专用汽车制造有限公司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河北飞轮专用车制造有限公司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(三)95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河北中瑞汽车制造有限公司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山西汽车工业集团卓里克劳耐商用车厢制造有限公司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中航美运兰田装备制造有限公司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大运汽车股份有限公司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山西承泰专用车制造有限公司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山西惠丰特种汽车有限公司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(四)24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内蒙古北方重工业集团有限公司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包头北方创业专用汽车有限责任公司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鄂尔多斯市东胜区中兴特种车辆制造有限责任公司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(五)12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辽宁合力专用汽车制造有限公司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辽宁抚挖锦重机械有限公司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辽宁中欧汽车有限公司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(六)31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锦州奥捷专用车制造有限公司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辽宁华驰专用汽车制造有限公司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辽宁海诺建设机械集团有限公司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沈阳铭辰汽车有限公司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辽宁际华三五二三特种装备有限公司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鞍山森远路桥股份有限公司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海城市石油机械制造有限公司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辽宁金天马专用车制造有限公司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华晨专用车装备科技(大连)有限公司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辽宁红旗威斯特重工有限公司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(六)79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通化石油化工机械制造有限责任公司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四平市奋进专用汽车有限公司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长春市神骏专用车制造有限公司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长春双龙专用汽车制造有限公司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(七)30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哈尔滨建成北方专用车有限公司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黑龙江北方专用汽车有限公司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大庆油田石油专用设备有限公司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绥化创博金属构件有限公司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(八)28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南京艾伦特专用汽车有限公司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上海雅升汽车制造有限公司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上海晓奥享荣汽车工业装备有限公司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(九)43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镇江飞驰汽车集团有限责任公司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一汽客车(无锡)有限公司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淮安市专用汽车制造有限公司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扬州江淮轻型汽车有限公司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无锡华策汽车有限公司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南京特种汽车制配厂有限公司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常熟华东汽车有限公司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江阴市汽车改装厂有限公司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徐州工程机械集团有限公司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昆山专用汽车制造厂有限公司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扬州盛达特种车有限公司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国机重工集团常林有限公司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江苏银宝专用车有限公司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江苏悦达专用车有限公司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鸿运汽车有限公司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江苏奥新新能源汽车有限公司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徐州海伦哲专用车辆股份有限公司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江苏中汽高科股份有限公司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(十)76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南京金长江交通设施有限公司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张家港市沙洲车辆有限公司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南京英达公路养护车制造有限公司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徐州华邦专用汽车有限公司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中欧汽车股份有限公司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查特中汽深冷特种车(常州)有限公司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(十)94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扬州三源机械有限公司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常州佳卓特种车辆有限公司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柳工建机江苏有限公司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江苏中泽汽车科技有限公司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江苏鸿昌特种车辆有限公司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江苏卫航汽车通信科技有限责任公司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徐州徐工施维英机械有限公司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(十)123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杭州长江汽车有限公司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宁波比亚迪汽车有限公司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浙江中车电车有限公司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杭州蓝海特种车辆有限公司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中汽商用汽车有限公司(杭州)</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浙江星驰汽车有限公司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浙江飞神车业有限公司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宁波明欣化工机械有限责任公司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浙江戴德隆翠汽车有限公司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湖州东方科技装备有限公司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杭州中骥汽车有限公司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杭州西湖比亚迪新能源汽车有限公司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(十一)51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浙江路捷顺汽车制造有限公司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(十一)53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安徽冀东华夏专用车有限公司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华菱星马汽车(集团)股份有限公司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安徽长安专用汽车制造有限公司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芜湖宝骐汽车制造有限公司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安徽星凯龙客车有限公司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安徽江淮扬天汽车股份有限公司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安徽开乐专用车辆股份有限公司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安徽江淮专用汽车有限公司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利辛县凯盛汽车有限公司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(十二)39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滁州永强汽车制造有限公司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滁州市天达汽车部件有限公司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劲旅环境科技有限公司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陕汽淮南专用汽车有限公司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安徽联合飞彩车辆有限公司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安徽兴邦专用汽车股份有限公司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(十二)58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龙岩畅丰专用汽车有限公司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厦门厦工重工有限公司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福建常春专用车制造有限公司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福建福环专用汽车制造有限公司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福建新华旭专用车制造有限公司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福建泰华交通设备有限公司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漳州科晖专用汽车制造有限公司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龙岩市海德馨汽车有限公司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福建群峰机械有限公司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福建海山机械股份有限公司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(十三)38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赣州汽车改装厂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江西宜春客车厂有限公司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江西江铃汽车集团改装车股份有限公司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江西江铃专用车辆厂有限公司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江西钧天机械有限公司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江西江铃集团特种专用车有限公司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江西省金沙汽车股份有限公司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江西江铃汽车集团旅居车有限公司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江西玖发专用车有限公司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江西之信汽车有限公司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潍坊宝利专用车有限公司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青岛中汽特种汽车有限公司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梁山广通专用车制造有限公司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山东泰开汽车制造有限公司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山东齐鲁汽车制造有限公司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山东吉鲁汽车改装有限公司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中国重汽集团济南豪沃客车有限公司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山东沂星电动汽车有限公司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中国重汽集团泰安五岳专用汽车有限公司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山东丛林福禄好富汽车有限公司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青岛索尔汽车有限公司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(十五)48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梁山永固挂车制造有限公司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山东恩信特种车辆制造有限公司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(十五)59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梁山县杨嘉挂车制造有限公司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山东乾龙专用汽车有限公司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(十五)67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聊城中通新能源汽车装备有限公司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山东正泰希尔专用汽车有限公司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嘉祥萌山专用汽车有限公司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(十五)77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烟台杰瑞石油装备技术有限公司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山东万事达专用汽车制造有限公司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青岛同辉汽车技术有限公司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(十五)88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青岛中集环境保护设备有限公司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(十五)99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青岛雅凯汽车工贸有限公司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山东九州汽车制造有限公司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山东铁马特种车辆制造有限公司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威海广泰空港设备股份有限公司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泰安古河随车起重机有限公司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山东汇宇重工有限公司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山东汇统汽车制造有限公司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青岛五菱专用汽车有限公司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梁山华鲁专用汽车制造有限公司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威海顺丰专用车制造有限公司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巨野金牛车业有限公司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(十五)150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山东凯迪捷专用车制造有限公司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山东易阳消防车辆装备有限公司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中国重汽集团希尔博(山东)装备有限公司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青岛科尼乐集团有限公司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梁山通亚重工机械有限公司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(十五)186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山东巨威汽车制造有限公司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山东长兴商用汽车制造有限公司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海汇集团有限公司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山东祥农专用车辆有限公司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荣成康派斯新能源车辆股份有限公司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青岛九合重工机械有限公司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山东五征环保科技股份有限公司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山东集岳车辆有限公司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(十五)278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山东嘉联工程机械制造有限公司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(十五)292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山东天瑞车辆有限公司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(十五)323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河南新飞专用汽车有限责任公司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鹤壁市奥华特种车辆有限公司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奇瑞汽车河南有限公司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河南中光学神汽专用车有限公司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郑州红宇专用汽车有限责任公司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南阳二机石油装备集团股份有限公司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郑州宏达汽车工业有限公司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河南华茂骏捷车辆有限公司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中原特种车辆有限公司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河南高远公路养护设备股份有限公司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郑州宇通重工有限公司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河南森源重工有限公司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新乡市骏华专用汽车车辆有限公司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河南红宇特种汽车有限公司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驻马店大力天骏专用汽车制造有限公司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河南飞龙工程机械制造有限公司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郑州中美诺优房车有限公司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河南凯达汽车有限公司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驻马店广大鸿远车业有限公司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河南亿拖车辆有限公司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(十六)82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十堰安远专用汽车有限公司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中国重汽集团湖北华威专用汽车有限公司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湖北大力专用汽车制造有限公司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荆门宏图特种飞行器制造有限公司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湖北神鹰汽车有限责任公司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(十七)28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武汉市汉福专用车有限公司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十堰市驰田汽车有限公司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湖北东润汽车有限公司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武汉客车制造股份有限公司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(十七)49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武汉斯贝卡专用汽车有限公司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湖北圣龙专用汽车有限公司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湖北五环专用汽车有限公司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(十七)57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湖北江山专用汽车有限公司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随州市力神专用汽车有限公司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(十七)69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湖北省齐星汽车车身股份有限公司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东风随州专用汽车有限公司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程力专用汽车股份有限公司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湖北合力特种车制造有限公司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(十七)79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十堰至喜车辆有限公司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湖北江南专用特种汽车有限公司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随州市东正专用汽车有限公司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湖北日昕专用汽车有限公司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湖北润力专用汽车有限公司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合加新能源汽车有限公司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(十七)98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湖北中油科昊机械制造有限公司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湖北力威汽车有限公司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湖北俊浩专用汽车有限公司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湖北先行专用汽车有限公司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湖北新东日专用汽车有限公司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湖北久鼎汽车有限公司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湖北天威汽车有限公司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湖北华星汽车制造有限公司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湖北同威汽车配件有限公司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湖北大运汽车有限公司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襄阳九州汽车有限公司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程力重工股份有限公司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湖北四通专用汽车有限公司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(十七)144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湖北震序车船科技股份有限公司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(十七)147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衡阳客车专用车厂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衡阳泰豪通信车辆有限公司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(十八)04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中联重科股份有限公司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湖南晟通天力汽车有限公司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湖南省金华车辆有限公司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(十八)35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长沙中联重科环境产业有限公司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(十八)60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广州市环境卫生机械设备厂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广东建成机械设备有限公司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广东粤海汽车有限公司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广东高达重工机械实业股份有限公司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广东宝龙汽车有限公司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广东信源物流设备有限公司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广州番禺超人运输设备实业有限公司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(十九)38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广东省增城中警羊城轻型特种车有限公司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东莞中汽宏远汽车有限公司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东莞市永强汽车制造有限公司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(十九)43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广州汇联专用汽车有限公司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珠海鹏宇汽车有限公司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广东易山重工股份有限公司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广州市和合医疗特种车辆有限公司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(十九)58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明威专用汽车有限公司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(十九)60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广西玉柴专用汽车有限公司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中国重汽集团柳州运力专用汽车有限公司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柳州五菱汽车工业有限公司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(二十)09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广西福达汽车有限公司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柳州乘龙专用车有限公司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广西申龙汽车制造有限公司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重庆耐德新明和工业有限公司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(二十一)08</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重庆金冠汽车制造股份有限公司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重庆瑞驰汽车实业有限公司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重庆铁马工业集团有限公司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重庆庆铃专用汽车有限公司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重庆耐德山花特种车有限责任公司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重庆穗通新能源汽车制造有限公司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重庆光宇瀚文汽车工业有限责任公司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(二十一)26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一汽(四川)专用汽车有限公司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四川国宏汽车有限公司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成都创奇汽车制造有限公司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(二十二)07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四川华勋畜牧机械有限责任公司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四川南骏汽车集团有限公司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20</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成都雅骏汽车制造有限公司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成都广通汽车有限公司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四川川宏机械有限公司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(二十二)29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四川长江工程起重机有限责任公司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(二十二)30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眉山中车物流装备有限公司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(二十二)32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贵州长江汽车有限公司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奇瑞万达贵州客车股份有限公司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(二十三)06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23</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云南五龙汽车有限公司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昆明客车制造有限公司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(二十四)06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西北医疗设备厂</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(二十六)06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宝鸡宝石特种车辆有限责任公司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(二十六)10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14</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陕西骏成达挂车有限公司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陕西秦星汽车有限责任公司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西安达刚路面机械股份有限公司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陕西通运专用汽车集团有限公司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(二十六)34</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陕西神达汽车制造有限公司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(二十六)36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陕西汽车集团旬阳宝通专用车部件有限公司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(二十六)40</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兰州广通新能源汽车有限公司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甘肃建投装备制造有限公司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(二十七)16</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青海新路环卫设备制造有限公司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(二十八)01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青海洁神装备制造集团有限公司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(二十八)02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宁夏合力万兴汽车制造有限公司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38</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中联重科(宁夏)环境产业有限公司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北京和田汽车改装有限公司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三、二、02</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昌黎县川港专用汽车制造有限公司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三、二、03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甘肃中集华骏车辆有限公司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梁山中集东岳车辆有限公司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16</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洛阳中集凌宇汽车有限公司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17</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青岛中集专用车有限公司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深圳中集专用车有限公司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中集车辆(江门市)有限公司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682"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3"/>
              </w:numPr>
              <w:spacing w:line="240" w:lineRule="exact"/>
              <w:jc w:val="center"/>
              <w:rPr>
                <w:rFonts w:ascii="仿宋_GB2312" w:eastAsia="仿宋_GB2312"/>
              </w:rPr>
            </w:pPr>
          </w:p>
        </w:tc>
        <w:tc>
          <w:tcPr>
            <w:tcW w:w="3255"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驻马店中集华骏车辆有限公司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ZY001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15</w:t>
            </w:r>
          </w:p>
        </w:tc>
        <w:tc>
          <w:tcPr>
            <w:tcW w:w="241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扩展内容(项)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雷沃重工股份有限公司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新蕾车业无锡有限公司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常州光阳摩托车有限公司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30</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厦门厦杏摩托有限公司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61</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浙江宏运达摩托车有限公司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山东巴士新能源车业有限公司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78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河南富源鑫洋车业有限公司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江门市大长江集团有限公司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100</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河南隆鑫机车有限公司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江苏宗申车业有限公司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4"/>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浙江天本车业有限公司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120</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(三)低速汽车</w:t>
      </w:r>
      <w:r>
        <w:rPr>
          <w:rFonts w:ascii="黑体" w:hAnsi="黑体" w:eastAsia="黑体"/>
          <w:b/>
          <w:spacing w:val="20"/>
          <w:sz w:val="32"/>
        </w:rPr>
        <w:t>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扩展内容(项)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5"/>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雷沃重工股份有限公司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5"/>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山东五征集团有限公司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88</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5"/>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双峰县五丰机械厂</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13</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5"/>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兰州兰石集团兰驼农业装备有限公司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 w:val="24"/>
          <w:szCs w:val="24"/>
        </w:rPr>
      </w:pPr>
    </w:p>
    <w:p>
      <w:pPr>
        <w:numPr>
          <w:ilvl w:val="0"/>
          <w:numId w:val="11"/>
        </w:numPr>
        <w:autoSpaceDN w:val="0"/>
        <w:ind w:firstLine="426"/>
        <w:rPr>
          <w:rFonts w:ascii="黑体" w:hAnsi="黑体" w:eastAsia="黑体"/>
          <w:b/>
          <w:spacing w:val="20"/>
          <w:sz w:val="32"/>
        </w:rPr>
      </w:pPr>
      <w:r>
        <w:rPr>
          <w:rFonts w:ascii="黑体" w:hAnsi="黑体" w:eastAsia="黑体"/>
          <w:b/>
          <w:spacing w:val="20"/>
          <w:sz w:val="32"/>
        </w:rPr>
        <w:t>参数</w:t>
      </w:r>
      <w:r>
        <w:rPr>
          <w:rFonts w:hint="eastAsia" w:ascii="黑体" w:hAnsi="黑体" w:eastAsia="黑体"/>
          <w:b/>
          <w:spacing w:val="20"/>
          <w:sz w:val="32"/>
        </w:rPr>
        <w:t>勘误</w:t>
      </w:r>
    </w:p>
    <w:p>
      <w:pPr>
        <w:autoSpaceDN w:val="0"/>
        <w:ind w:firstLine="426" w:firstLineChars="118"/>
        <w:rPr>
          <w:rFonts w:ascii="黑体" w:hAnsi="黑体" w:eastAsia="黑体"/>
          <w:b/>
          <w:spacing w:val="20"/>
          <w:sz w:val="32"/>
        </w:rPr>
      </w:pPr>
      <w:r>
        <w:rPr>
          <w:rFonts w:hint="eastAsia" w:ascii="黑体" w:hAnsi="黑体" w:eastAsia="黑体"/>
          <w:b/>
          <w:spacing w:val="20"/>
          <w:sz w:val="32"/>
        </w:rPr>
        <w:t>(</w:t>
      </w:r>
      <w:r>
        <w:rPr>
          <w:rFonts w:ascii="黑体" w:hAnsi="黑体" w:eastAsia="黑体"/>
          <w:b/>
          <w:spacing w:val="20"/>
          <w:sz w:val="32"/>
        </w:rPr>
        <w:t>一</w:t>
      </w:r>
      <w:r>
        <w:rPr>
          <w:rFonts w:hint="eastAsia" w:ascii="黑体" w:hAnsi="黑体" w:eastAsia="黑体"/>
          <w:b/>
          <w:spacing w:val="20"/>
          <w:sz w:val="32"/>
        </w:rPr>
        <w:t>)</w:t>
      </w:r>
      <w:r>
        <w:rPr>
          <w:rFonts w:ascii="黑体" w:hAnsi="黑体" w:eastAsia="黑体"/>
          <w:b/>
          <w:spacing w:val="20"/>
          <w:sz w:val="32"/>
        </w:rPr>
        <w:t>汽车生产企业</w:t>
      </w:r>
    </w:p>
    <w:tbl>
      <w:tblPr>
        <w:tblStyle w:val="17"/>
        <w:tblW w:w="842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勘误内容</w:t>
            </w:r>
          </w:p>
          <w:p>
            <w:pPr>
              <w:autoSpaceDN w:val="0"/>
              <w:spacing w:line="240" w:lineRule="exact"/>
              <w:jc w:val="center"/>
              <w:rPr>
                <w:rFonts w:hAnsi="宋体"/>
                <w:sz w:val="24"/>
                <w:szCs w:val="24"/>
              </w:rPr>
            </w:pP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中国第一汽车集团有限公司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一汽凌源汽车制造有限公司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东风汽车集团有限公司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北汽福田汽车股份有限公司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广汽丰田汽车有限公司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奇瑞商用车(安徽)有限公司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119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江西钧天机械有限公司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(十四)17</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梁山新宇车业研发制造有限公司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ascii="仿宋_GB2312" w:hAnsi="宋体" w:eastAsia="仿宋_GB2312" w:cs="仿宋_GB2312"/>
                <w:spacing w:val="-12"/>
                <w:kern w:val="0"/>
              </w:rPr>
              <w:t>(</w:t>
            </w:r>
            <w:r>
              <w:rPr>
                <w:rFonts w:hint="eastAsia" w:ascii="仿宋_GB2312" w:hAnsi="宋体" w:eastAsia="仿宋_GB2312" w:cs="仿宋_GB2312"/>
                <w:spacing w:val="-12"/>
                <w:kern w:val="0"/>
              </w:rPr>
              <w:t>十五</w:t>
            </w:r>
            <w:r>
              <w:rPr>
                <w:rFonts w:ascii="仿宋_GB2312" w:hAnsi="宋体" w:eastAsia="仿宋_GB2312" w:cs="仿宋_GB2312"/>
                <w:spacing w:val="-12"/>
                <w:kern w:val="0"/>
              </w:rPr>
              <w:t>)125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6"/>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重庆迪马工业有限责任公司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(二十一)05</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w:t>
      </w:r>
      <w:r>
        <w:rPr>
          <w:rFonts w:ascii="黑体" w:hAnsi="黑体" w:eastAsia="黑体"/>
          <w:b/>
          <w:spacing w:val="20"/>
          <w:sz w:val="32"/>
        </w:rPr>
        <w:t>摩托车生产企业</w:t>
      </w:r>
    </w:p>
    <w:tbl>
      <w:tblPr>
        <w:tblStyle w:val="17"/>
        <w:tblW w:w="84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序号</w:t>
            </w:r>
          </w:p>
        </w:tc>
        <w:tc>
          <w:tcPr>
            <w:tcW w:w="3250" w:type="dxa"/>
            <w:tcBorders>
              <w:top w:val="single" w:color="auto" w:sz="6" w:space="0"/>
              <w:left w:val="single" w:color="auto" w:sz="6" w:space="0"/>
              <w:bottom w:val="single" w:color="auto" w:sz="6" w:space="0"/>
              <w:right w:val="single" w:color="auto" w:sz="6" w:space="0"/>
            </w:tcBorders>
            <w:vAlign w:val="center"/>
          </w:tcPr>
          <w:p>
            <w:pPr>
              <w:pStyle w:val="46"/>
              <w:rPr>
                <w:szCs w:val="21"/>
              </w:rPr>
            </w:pPr>
            <w:r>
              <w:rPr>
                <w:rFonts w:hint="eastAsia"/>
                <w:szCs w:val="21"/>
              </w:rPr>
              <w:t>企业名称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46"/>
              <w:spacing w:line="260" w:lineRule="exact"/>
              <w:rPr>
                <w:szCs w:val="21"/>
              </w:rPr>
            </w:pPr>
            <w:r>
              <w:rPr>
                <w:rFonts w:hint="eastAsia"/>
                <w:szCs w:val="21"/>
              </w:rPr>
              <w:t>《目录》序号</w:t>
            </w: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勘误内容(项)</w:t>
            </w:r>
          </w:p>
        </w:tc>
        <w:tc>
          <w:tcPr>
            <w:tcW w:w="234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spacing w:val="-10"/>
                <w:szCs w:val="21"/>
              </w:rPr>
            </w:pPr>
            <w:r>
              <w:rPr>
                <w:rFonts w:hint="eastAsia" w:ascii="仿宋_GB2312" w:hAnsi="宋体" w:eastAsia="仿宋_GB2312"/>
                <w:spacing w:val="-1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济南大隆机车工业有限公司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68</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1</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 w:hRule="atLeast"/>
          <w:jc w:val="center"/>
        </w:trPr>
        <w:tc>
          <w:tcPr>
            <w:tcW w:w="567" w:type="dxa"/>
            <w:tcBorders>
              <w:top w:val="single" w:color="auto" w:sz="6" w:space="0"/>
              <w:left w:val="single" w:color="auto" w:sz="6" w:space="0"/>
              <w:bottom w:val="single" w:color="auto" w:sz="6" w:space="0"/>
              <w:right w:val="single" w:color="auto" w:sz="6" w:space="0"/>
            </w:tcBorders>
            <w:vAlign w:val="top"/>
          </w:tcPr>
          <w:p>
            <w:pPr>
              <w:pStyle w:val="46"/>
              <w:numPr>
                <w:ilvl w:val="0"/>
                <w:numId w:val="17"/>
              </w:numPr>
              <w:spacing w:line="260" w:lineRule="exact"/>
              <w:jc w:val="both"/>
              <w:rPr>
                <w:rFonts w:cs="宋体"/>
                <w:spacing w:val="0"/>
                <w:kern w:val="0"/>
                <w:szCs w:val="21"/>
              </w:rPr>
            </w:pPr>
          </w:p>
        </w:tc>
        <w:tc>
          <w:tcPr>
            <w:tcW w:w="32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河南富源鑫洋车业有限公司</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87</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2</w:t>
            </w:r>
          </w:p>
        </w:tc>
        <w:tc>
          <w:tcPr>
            <w:tcW w:w="234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40" w:lineRule="exact"/>
              <w:rPr>
                <w:rFonts w:ascii="仿宋_GB2312" w:hAnsi="宋体" w:eastAsia="仿宋_GB2312" w:cs="宋体"/>
                <w:spacing w:val="-12"/>
                <w:kern w:val="0"/>
                <w:szCs w:val="21"/>
              </w:rPr>
            </w:pPr>
          </w:p>
        </w:tc>
      </w:tr>
    </w:tbl>
    <w:p>
      <w:pPr>
        <w:autoSpaceDN w:val="0"/>
        <w:rPr>
          <w:rFonts w:ascii="黑体" w:hAnsi="黑体" w:eastAsia="黑体"/>
          <w:b/>
          <w:spacing w:val="20"/>
          <w:szCs w:val="21"/>
        </w:rPr>
      </w:pPr>
    </w:p>
    <w:p>
      <w:pPr>
        <w:autoSpaceDN w:val="0"/>
        <w:ind w:firstLine="426" w:firstLineChars="118"/>
        <w:rPr>
          <w:rFonts w:ascii="黑体" w:hAnsi="黑体" w:eastAsia="黑体"/>
          <w:b/>
          <w:spacing w:val="20"/>
          <w:sz w:val="32"/>
        </w:rPr>
      </w:pPr>
      <w:r>
        <w:rPr>
          <w:rFonts w:hint="eastAsia" w:ascii="黑体" w:hAnsi="黑体" w:eastAsia="黑体"/>
          <w:b/>
          <w:spacing w:val="20"/>
          <w:sz w:val="32"/>
        </w:rPr>
        <w:t>(二)低速汽车</w:t>
      </w:r>
      <w:r>
        <w:rPr>
          <w:rFonts w:ascii="黑体" w:hAnsi="黑体" w:eastAsia="黑体"/>
          <w:b/>
          <w:spacing w:val="20"/>
          <w:sz w:val="32"/>
        </w:rPr>
        <w:t>生产企业</w:t>
      </w:r>
    </w:p>
    <w:tbl>
      <w:tblPr>
        <w:tblStyle w:val="17"/>
        <w:tblW w:w="842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
      <w:tblGrid>
        <w:gridCol w:w="567"/>
        <w:gridCol w:w="3250"/>
        <w:gridCol w:w="1134"/>
        <w:gridCol w:w="1134"/>
        <w:gridCol w:w="23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tblHeader/>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仿宋_GB2312" w:hAnsi="仿宋_GB2312" w:eastAsia="仿宋_GB2312"/>
                <w:sz w:val="24"/>
                <w:szCs w:val="24"/>
              </w:rPr>
            </w:pPr>
            <w:r>
              <w:rPr>
                <w:rFonts w:hint="eastAsia" w:ascii="仿宋_GB2312" w:hAnsi="仿宋_GB2312" w:eastAsia="仿宋_GB2312" w:cs="仿宋_GB2312"/>
                <w:spacing w:val="-10"/>
              </w:rPr>
              <w:t>序号</w:t>
            </w: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企业名称</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《目录》序号</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autoSpaceDN w:val="0"/>
              <w:spacing w:line="240" w:lineRule="exact"/>
              <w:jc w:val="center"/>
              <w:rPr>
                <w:rFonts w:ascii="仿宋_GB2312" w:hAnsi="仿宋_GB2312" w:eastAsia="仿宋_GB2312" w:cs="仿宋_GB2312"/>
                <w:spacing w:val="-10"/>
              </w:rPr>
            </w:pPr>
            <w:r>
              <w:rPr>
                <w:rFonts w:hint="eastAsia" w:ascii="仿宋_GB2312" w:hAnsi="仿宋_GB2312" w:eastAsia="仿宋_GB2312" w:cs="仿宋_GB2312"/>
                <w:spacing w:val="-10"/>
              </w:rPr>
              <w:t>勘误内容</w:t>
            </w:r>
          </w:p>
          <w:p>
            <w:pPr>
              <w:autoSpaceDN w:val="0"/>
              <w:spacing w:line="240" w:lineRule="exact"/>
              <w:jc w:val="center"/>
              <w:rPr>
                <w:rFonts w:hAnsi="宋体"/>
                <w:sz w:val="24"/>
                <w:szCs w:val="24"/>
              </w:rPr>
            </w:pPr>
            <w:r>
              <w:rPr>
                <w:rFonts w:ascii="仿宋_GB2312" w:hAnsi="仿宋_GB2312" w:eastAsia="仿宋_GB2312" w:cs="仿宋_GB2312"/>
                <w:spacing w:val="-10"/>
              </w:rPr>
              <w:t>(</w:t>
            </w:r>
            <w:r>
              <w:rPr>
                <w:rFonts w:hint="eastAsia" w:ascii="仿宋_GB2312" w:hAnsi="仿宋_GB2312" w:eastAsia="仿宋_GB2312" w:cs="仿宋_GB2312"/>
                <w:spacing w:val="-10"/>
              </w:rPr>
              <w:t>项</w:t>
            </w:r>
            <w:r>
              <w:rPr>
                <w:rFonts w:ascii="仿宋_GB2312" w:hAnsi="仿宋_GB2312" w:eastAsia="仿宋_GB2312" w:cs="仿宋_GB2312"/>
                <w:spacing w:val="-10"/>
              </w:rPr>
              <w:t>)</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center"/>
          </w:tcPr>
          <w:p>
            <w:pPr>
              <w:autoSpaceDN w:val="0"/>
              <w:spacing w:line="240" w:lineRule="exact"/>
              <w:jc w:val="center"/>
              <w:rPr>
                <w:rFonts w:hAnsi="宋体"/>
                <w:sz w:val="24"/>
                <w:szCs w:val="24"/>
              </w:rPr>
            </w:pPr>
            <w:r>
              <w:rPr>
                <w:rFonts w:hint="eastAsia" w:ascii="仿宋_GB2312" w:hAnsi="仿宋_GB2312" w:eastAsia="仿宋_GB2312" w:cs="仿宋_GB2312"/>
                <w:spacing w:val="-1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30" w:type="dxa"/>
            <w:bottom w:w="0" w:type="dxa"/>
            <w:right w:w="30" w:type="dxa"/>
          </w:tblCellMar>
        </w:tblPrEx>
        <w:trPr>
          <w:trHeight w:val="20" w:hRule="atLeast"/>
          <w:jc w:val="center"/>
        </w:trPr>
        <w:tc>
          <w:tcPr>
            <w:tcW w:w="567" w:type="dxa"/>
            <w:tcBorders>
              <w:top w:val="single" w:color="000000" w:sz="6" w:space="0"/>
              <w:bottom w:val="single" w:color="000000" w:sz="6" w:space="0"/>
              <w:right w:val="single" w:color="000000" w:sz="6" w:space="0"/>
            </w:tcBorders>
            <w:tcMar>
              <w:top w:w="0" w:type="dxa"/>
              <w:left w:w="30" w:type="dxa"/>
              <w:bottom w:w="0" w:type="dxa"/>
              <w:right w:w="30" w:type="dxa"/>
            </w:tcMar>
            <w:vAlign w:val="top"/>
          </w:tcPr>
          <w:p>
            <w:pPr>
              <w:numPr>
                <w:ilvl w:val="0"/>
                <w:numId w:val="18"/>
              </w:numPr>
              <w:spacing w:line="240" w:lineRule="exact"/>
              <w:jc w:val="center"/>
              <w:rPr>
                <w:rFonts w:ascii="仿宋_GB2312" w:eastAsia="仿宋_GB2312"/>
              </w:rPr>
            </w:pPr>
          </w:p>
        </w:tc>
        <w:tc>
          <w:tcPr>
            <w:tcW w:w="3250"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宋体" w:eastAsia="仿宋_GB2312"/>
                <w:spacing w:val="-12"/>
                <w:kern w:val="0"/>
              </w:rPr>
            </w:pPr>
            <w:r>
              <w:rPr>
                <w:rFonts w:hint="eastAsia" w:ascii="仿宋_GB2312" w:hAnsi="宋体" w:eastAsia="仿宋_GB2312"/>
                <w:spacing w:val="-12"/>
                <w:kern w:val="0"/>
              </w:rPr>
              <w:t>山东五征集团有限公司</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9</w:t>
            </w:r>
          </w:p>
        </w:tc>
        <w:tc>
          <w:tcPr>
            <w:tcW w:w="1134"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top"/>
          </w:tcPr>
          <w:p>
            <w:pPr>
              <w:autoSpaceDE w:val="0"/>
              <w:autoSpaceDN w:val="0"/>
              <w:adjustRightInd w:val="0"/>
              <w:spacing w:line="240" w:lineRule="exact"/>
              <w:jc w:val="center"/>
              <w:rPr>
                <w:rFonts w:ascii="仿宋_GB2312" w:hAnsi="宋体" w:eastAsia="仿宋_GB2312" w:cs="仿宋_GB2312"/>
                <w:spacing w:val="-12"/>
                <w:kern w:val="0"/>
              </w:rPr>
            </w:pPr>
            <w:r>
              <w:rPr>
                <w:rFonts w:hint="eastAsia" w:ascii="仿宋_GB2312" w:hAnsi="宋体" w:eastAsia="仿宋_GB2312" w:cs="仿宋_GB2312"/>
                <w:spacing w:val="-12"/>
                <w:kern w:val="0"/>
              </w:rPr>
              <w:t>6</w:t>
            </w:r>
          </w:p>
        </w:tc>
        <w:tc>
          <w:tcPr>
            <w:tcW w:w="2340" w:type="dxa"/>
            <w:tcBorders>
              <w:top w:val="single" w:color="000000" w:sz="6" w:space="0"/>
              <w:left w:val="single" w:color="000000" w:sz="6" w:space="0"/>
              <w:bottom w:val="single" w:color="000000" w:sz="6" w:space="0"/>
            </w:tcBorders>
            <w:tcMar>
              <w:top w:w="0" w:type="dxa"/>
              <w:left w:w="30" w:type="dxa"/>
              <w:bottom w:w="0" w:type="dxa"/>
              <w:right w:w="30" w:type="dxa"/>
            </w:tcMar>
            <w:vAlign w:val="top"/>
          </w:tcPr>
          <w:p>
            <w:pPr>
              <w:autoSpaceDE w:val="0"/>
              <w:autoSpaceDN w:val="0"/>
              <w:adjustRightInd w:val="0"/>
              <w:spacing w:line="240" w:lineRule="exact"/>
              <w:rPr>
                <w:rFonts w:ascii="仿宋_GB2312" w:hAnsi="仿宋_GB2312" w:eastAsia="仿宋_GB2312"/>
                <w:spacing w:val="-26"/>
                <w:kern w:val="0"/>
              </w:rPr>
            </w:pPr>
          </w:p>
        </w:tc>
      </w:tr>
    </w:tbl>
    <w:p>
      <w:pPr>
        <w:ind w:firstLine="2168" w:firstLineChars="600"/>
        <w:rPr>
          <w:rFonts w:ascii="黑体" w:eastAsia="黑体"/>
          <w:b/>
          <w:spacing w:val="20"/>
          <w:sz w:val="32"/>
        </w:rPr>
      </w:pPr>
    </w:p>
    <w:p>
      <w:pPr>
        <w:jc w:val="center"/>
        <w:rPr>
          <w:rFonts w:ascii="黑体" w:eastAsia="黑体"/>
          <w:b/>
          <w:spacing w:val="20"/>
          <w:sz w:val="32"/>
        </w:rPr>
      </w:pPr>
      <w:r>
        <w:rPr>
          <w:rFonts w:hint="eastAsia" w:ascii="黑体" w:hAnsi="黑体" w:eastAsia="黑体"/>
          <w:b/>
          <w:spacing w:val="20"/>
          <w:sz w:val="32"/>
        </w:rPr>
        <w:t>第三部分  暂停、恢复企业及产品</w:t>
      </w:r>
    </w:p>
    <w:p>
      <w:pPr>
        <w:numPr>
          <w:ilvl w:val="0"/>
          <w:numId w:val="19"/>
        </w:numPr>
        <w:ind w:hanging="714"/>
        <w:rPr>
          <w:rFonts w:ascii="黑体" w:eastAsia="黑体"/>
          <w:b/>
          <w:spacing w:val="20"/>
          <w:sz w:val="32"/>
        </w:rPr>
      </w:pPr>
      <w:r>
        <w:rPr>
          <w:rFonts w:hint="eastAsia" w:ascii="黑体" w:eastAsia="黑体"/>
          <w:b/>
          <w:spacing w:val="20"/>
          <w:sz w:val="32"/>
        </w:rPr>
        <w:t>汽车生产企业及产品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footerReference r:id="rId4" w:type="default"/>
          <w:pgSz w:w="11906" w:h="16838"/>
          <w:pgMar w:top="2155" w:right="1588" w:bottom="1588" w:left="1588" w:header="851" w:footer="992" w:gutter="0"/>
          <w:cols w:space="720" w:num="1"/>
          <w:docGrid w:type="lines" w:linePitch="312" w:charSpace="0"/>
        </w:sectPr>
      </w:pPr>
    </w:p>
    <w:p>
      <w:pPr>
        <w:numPr>
          <w:ilvl w:val="0"/>
          <w:numId w:val="20"/>
        </w:numPr>
        <w:ind w:firstLine="422" w:firstLineChars="175"/>
        <w:rPr>
          <w:rFonts w:ascii="黑体" w:eastAsia="黑体" w:cs="黑体"/>
          <w:b/>
          <w:bCs/>
          <w:sz w:val="24"/>
          <w:szCs w:val="24"/>
        </w:rPr>
      </w:pPr>
      <w:bookmarkStart w:id="2" w:name="OLE_LINK12"/>
      <w:r>
        <w:rPr>
          <w:rFonts w:hint="eastAsia" w:ascii="黑体" w:eastAsia="黑体" w:cs="黑体"/>
          <w:b/>
          <w:bCs/>
          <w:sz w:val="24"/>
          <w:szCs w:val="24"/>
        </w:rPr>
        <w:t>下列产品经整改已符合《公告》管理规定，自《公告》发布之日起可恢复生产销售。</w:t>
      </w:r>
      <w:bookmarkEnd w:id="2"/>
    </w:p>
    <w:p>
      <w:pPr>
        <w:widowControl/>
        <w:numPr>
          <w:ilvl w:val="0"/>
          <w:numId w:val="21"/>
        </w:numPr>
        <w:tabs>
          <w:tab w:val="left" w:pos="4350"/>
          <w:tab w:val="left" w:pos="7035"/>
        </w:tabs>
        <w:ind w:firstLine="342" w:firstLineChars="200"/>
        <w:jc w:val="left"/>
        <w:textAlignment w:val="bottom"/>
        <w:rPr>
          <w:rFonts w:ascii="仿宋_GB2312" w:hAnsi="仿宋_GB2312" w:eastAsia="仿宋_GB2312" w:cs="仿宋_GB2312"/>
          <w:b/>
          <w:bCs/>
          <w:snapToGrid w:val="0"/>
          <w:color w:val="FF0000"/>
          <w:spacing w:val="-20"/>
          <w:kern w:val="0"/>
          <w:szCs w:val="21"/>
        </w:rPr>
        <w:sectPr>
          <w:footerReference r:id="rId5" w:type="default"/>
          <w:type w:val="continuous"/>
          <w:pgSz w:w="11906" w:h="16838"/>
          <w:pgMar w:top="2155" w:right="1588" w:bottom="1588" w:left="1588" w:header="851" w:footer="992" w:gutter="0"/>
          <w:cols w:space="720" w:num="1"/>
          <w:docGrid w:type="lines" w:linePitch="312" w:charSpace="0"/>
        </w:sectPr>
      </w:pP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天津安骏挂车制造有限公司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LR9370TJZ集装箱运输半挂车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河北宏泰专用汽车有限公司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HHT9404GFW腐蚀性物品罐式运输半挂车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包头德翼车辆有限责任公司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BDY9402CCY仓栅式运输半挂车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淮安市苏通市政机械有限公司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HAC5090GXW吸污车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中国重汽集团泰安五岳专用汽车有限公司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TAZ5885TXJ修井机底盘</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梁山县杨嘉挂车制造有限公司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LHL9408TDPA低平板半挂车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四川南骏汽车集团有限公司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NJP9400CCYD3300仓栅式运输半挂车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甘肃建投装备制造有限公司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GSK5311ZKX5车厢可卸式汽车</w:t>
      </w:r>
    </w:p>
    <w:p>
      <w:pPr>
        <w:widowControl/>
        <w:numPr>
          <w:ilvl w:val="0"/>
          <w:numId w:val="22"/>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梁山中集东岳车辆有限公司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CSQ9401TWY危险品罐箱骨架运输半挂车</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sectPr>
          <w:footerReference r:id="rId6" w:type="default"/>
          <w:type w:val="continuous"/>
          <w:pgSz w:w="11906" w:h="16838"/>
          <w:pgMar w:top="2155" w:right="1588" w:bottom="1588" w:left="1588" w:header="851" w:footer="992" w:gutter="0"/>
          <w:cols w:space="720" w:num="1"/>
          <w:docGrid w:type="lines" w:linePitch="312" w:charSpace="0"/>
        </w:sectPr>
      </w:pPr>
    </w:p>
    <w:p>
      <w:pPr>
        <w:autoSpaceDN w:val="0"/>
        <w:rPr>
          <w:rFonts w:ascii="黑体" w:hAnsi="黑体" w:eastAsia="黑体"/>
          <w:b/>
          <w:color w:val="FF0000"/>
          <w:spacing w:val="20"/>
          <w:sz w:val="24"/>
          <w:szCs w:val="24"/>
        </w:rPr>
      </w:pPr>
    </w:p>
    <w:p>
      <w:pPr>
        <w:numPr>
          <w:ilvl w:val="0"/>
          <w:numId w:val="20"/>
        </w:numPr>
        <w:ind w:firstLine="422"/>
        <w:rPr>
          <w:rFonts w:ascii="黑体" w:eastAsia="黑体" w:cs="黑体"/>
          <w:b/>
          <w:bCs/>
          <w:sz w:val="24"/>
          <w:szCs w:val="24"/>
        </w:rPr>
      </w:pPr>
      <w:r>
        <w:rPr>
          <w:rFonts w:hint="eastAsia" w:ascii="黑体" w:eastAsia="黑体" w:cs="黑体"/>
          <w:b/>
          <w:bCs/>
          <w:sz w:val="24"/>
          <w:szCs w:val="24"/>
        </w:rPr>
        <w:t>下列产品不符合《公告》管理规定，自《公告》发布之日起暂停生产销售。</w:t>
      </w:r>
    </w:p>
    <w:p>
      <w:pPr>
        <w:numPr>
          <w:ilvl w:val="0"/>
          <w:numId w:val="20"/>
        </w:numPr>
        <w:ind w:firstLine="422" w:firstLineChars="175"/>
        <w:rPr>
          <w:rFonts w:ascii="黑体" w:eastAsia="黑体" w:cs="黑体"/>
          <w:b/>
          <w:bCs/>
          <w:sz w:val="24"/>
          <w:szCs w:val="24"/>
        </w:rPr>
        <w:sectPr>
          <w:type w:val="continuous"/>
          <w:pgSz w:w="11906" w:h="16838"/>
          <w:pgMar w:top="2155" w:right="1588" w:bottom="1588" w:left="1588" w:header="851" w:footer="992" w:gutter="0"/>
          <w:cols w:space="720" w:num="1"/>
          <w:docGrid w:type="lines" w:linePitch="312" w:charSpace="0"/>
        </w:sectPr>
      </w:pPr>
    </w:p>
    <w:p>
      <w:pPr>
        <w:widowControl/>
        <w:numPr>
          <w:ilvl w:val="0"/>
          <w:numId w:val="23"/>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河北福玉专用汽车有限公司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XCF9400GFWD腐蚀性物品罐式运输半挂车</w:t>
      </w:r>
    </w:p>
    <w:p>
      <w:pPr>
        <w:widowControl/>
        <w:numPr>
          <w:ilvl w:val="0"/>
          <w:numId w:val="23"/>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山东梁山通亚汽车制造有限公司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CTY9400GFW腐蚀性物品罐式运输半挂车</w:t>
      </w:r>
    </w:p>
    <w:p>
      <w:pPr>
        <w:widowControl/>
        <w:numPr>
          <w:ilvl w:val="0"/>
          <w:numId w:val="23"/>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东阿县中亚专用汽车有限公司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DEZ9402GFW腐蚀性物品罐式运输半挂车</w:t>
      </w:r>
    </w:p>
    <w:p>
      <w:pPr>
        <w:widowControl/>
        <w:numPr>
          <w:ilvl w:val="0"/>
          <w:numId w:val="23"/>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奥龙汽车有限公司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ALA9403GFW腐蚀性物品罐式运输半挂车</w:t>
      </w:r>
    </w:p>
    <w:p>
      <w:pPr>
        <w:widowControl/>
        <w:numPr>
          <w:ilvl w:val="0"/>
          <w:numId w:val="23"/>
        </w:numPr>
        <w:tabs>
          <w:tab w:val="left" w:pos="3345"/>
          <w:tab w:val="left" w:pos="5055"/>
        </w:tabs>
        <w:jc w:val="left"/>
        <w:textAlignment w:val="bottom"/>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程力专用汽车股份有限公司</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CLW9401GFW腐蚀性物品罐式运输半挂车</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CLW9402GFW腐蚀性物品罐式运输半挂车</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CLW9403GFW腐蚀性物品罐式运输半挂车</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CLW9404GFW腐蚀性物品罐式运输半挂车</w:t>
      </w:r>
    </w:p>
    <w:p>
      <w:pPr>
        <w:widowControl/>
        <w:tabs>
          <w:tab w:val="left" w:pos="640"/>
          <w:tab w:val="left" w:pos="4515"/>
          <w:tab w:val="left" w:pos="7005"/>
        </w:tabs>
        <w:ind w:left="426"/>
        <w:jc w:val="left"/>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CLW9406GFW腐蚀性物品罐式运输半挂车</w:t>
      </w:r>
    </w:p>
    <w:p>
      <w:pPr>
        <w:ind w:firstLine="2168" w:firstLineChars="600"/>
        <w:rPr>
          <w:rFonts w:ascii="黑体" w:eastAsia="黑体"/>
          <w:b/>
          <w:color w:val="FF0000"/>
          <w:spacing w:val="20"/>
          <w:sz w:val="32"/>
        </w:rPr>
      </w:pPr>
    </w:p>
    <w:p>
      <w:pPr>
        <w:jc w:val="center"/>
        <w:rPr>
          <w:rFonts w:ascii="黑体" w:eastAsia="黑体"/>
          <w:b/>
          <w:spacing w:val="20"/>
          <w:sz w:val="32"/>
        </w:rPr>
      </w:pPr>
      <w:r>
        <w:rPr>
          <w:rFonts w:hint="eastAsia" w:ascii="黑体" w:hAnsi="黑体" w:eastAsia="黑体"/>
          <w:b/>
          <w:spacing w:val="20"/>
          <w:sz w:val="32"/>
        </w:rPr>
        <w:t>第四部分  撤销企业及产品</w:t>
      </w:r>
    </w:p>
    <w:p>
      <w:pPr>
        <w:numPr>
          <w:ilvl w:val="0"/>
          <w:numId w:val="24"/>
        </w:numPr>
        <w:rPr>
          <w:rFonts w:ascii="黑体" w:eastAsia="黑体"/>
          <w:b/>
          <w:spacing w:val="20"/>
          <w:sz w:val="32"/>
        </w:rPr>
      </w:pPr>
      <w:r>
        <w:rPr>
          <w:rFonts w:hint="eastAsia" w:ascii="黑体" w:eastAsia="黑体"/>
          <w:b/>
          <w:spacing w:val="20"/>
          <w:sz w:val="32"/>
        </w:rPr>
        <w:t>摩托车生产企业及产品</w:t>
      </w:r>
    </w:p>
    <w:p>
      <w:pPr>
        <w:widowControl/>
        <w:tabs>
          <w:tab w:val="left" w:pos="4350"/>
          <w:tab w:val="left" w:pos="7035"/>
        </w:tabs>
        <w:jc w:val="left"/>
        <w:textAlignment w:val="bottom"/>
        <w:rPr>
          <w:rFonts w:ascii="仿宋_GB2312" w:hAnsi="仿宋_GB2312" w:eastAsia="仿宋_GB2312" w:cs="仿宋_GB2312"/>
          <w:b/>
          <w:bCs/>
          <w:snapToGrid w:val="0"/>
          <w:spacing w:val="-20"/>
          <w:kern w:val="0"/>
          <w:szCs w:val="21"/>
        </w:rPr>
        <w:sectPr>
          <w:footerReference r:id="rId7" w:type="default"/>
          <w:type w:val="continuous"/>
          <w:pgSz w:w="11906" w:h="16838"/>
          <w:pgMar w:top="2155" w:right="1588" w:bottom="1588" w:left="1588" w:header="851" w:footer="992" w:gutter="0"/>
          <w:cols w:space="720" w:num="1"/>
          <w:docGrid w:type="lines" w:linePitch="312" w:charSpace="0"/>
        </w:sectPr>
      </w:pPr>
    </w:p>
    <w:p>
      <w:pPr>
        <w:numPr>
          <w:ilvl w:val="0"/>
          <w:numId w:val="25"/>
        </w:numPr>
        <w:ind w:firstLine="426"/>
        <w:rPr>
          <w:rFonts w:ascii="黑体" w:eastAsia="黑体" w:cs="黑体"/>
          <w:b/>
          <w:bCs/>
          <w:sz w:val="24"/>
          <w:szCs w:val="24"/>
        </w:rPr>
      </w:pPr>
      <w:r>
        <w:rPr>
          <w:rFonts w:hint="eastAsia" w:ascii="黑体" w:eastAsia="黑体" w:cs="黑体"/>
          <w:b/>
          <w:bCs/>
          <w:sz w:val="24"/>
          <w:szCs w:val="24"/>
        </w:rPr>
        <w:t>下列产品属企业自行撤销，自《公告》发布之日起停止生产、销售。</w:t>
      </w:r>
    </w:p>
    <w:p>
      <w:pPr>
        <w:widowControl/>
        <w:numPr>
          <w:ilvl w:val="0"/>
          <w:numId w:val="26"/>
        </w:numPr>
        <w:tabs>
          <w:tab w:val="left" w:pos="4350"/>
          <w:tab w:val="left" w:pos="7035"/>
        </w:tabs>
        <w:ind w:firstLine="342" w:firstLineChars="200"/>
        <w:jc w:val="left"/>
        <w:textAlignment w:val="bottom"/>
        <w:rPr>
          <w:rFonts w:ascii="仿宋_GB2312" w:hAnsi="仿宋_GB2312" w:eastAsia="仿宋_GB2312" w:cs="仿宋_GB2312"/>
          <w:b/>
          <w:bCs/>
          <w:snapToGrid w:val="0"/>
          <w:spacing w:val="-20"/>
          <w:kern w:val="0"/>
          <w:szCs w:val="21"/>
        </w:rPr>
        <w:sectPr>
          <w:footerReference r:id="rId8" w:type="default"/>
          <w:type w:val="continuous"/>
          <w:pgSz w:w="11906" w:h="16838"/>
          <w:pgMar w:top="2155" w:right="1588" w:bottom="1588" w:left="1588" w:header="851" w:footer="992" w:gutter="0"/>
          <w:cols w:space="720" w:num="1"/>
          <w:docGrid w:type="lines" w:linePitch="312" w:charSpace="0"/>
        </w:sectPr>
      </w:pPr>
    </w:p>
    <w:p>
      <w:pPr>
        <w:numPr>
          <w:ilvl w:val="0"/>
          <w:numId w:val="27"/>
        </w:numPr>
        <w:ind w:left="425" w:firstLine="1"/>
        <w:rPr>
          <w:rFonts w:ascii="仿宋_GB2312" w:eastAsia="仿宋_GB2312"/>
          <w:b/>
          <w:bCs/>
          <w:szCs w:val="21"/>
        </w:rPr>
      </w:pPr>
      <w:r>
        <w:rPr>
          <w:rFonts w:hint="eastAsia" w:ascii="仿宋_GB2312" w:eastAsia="仿宋_GB2312"/>
          <w:b/>
          <w:bCs/>
          <w:szCs w:val="21"/>
        </w:rPr>
        <w:t>巨能摩托车科技有限公司(《目录》序号：7)</w:t>
      </w:r>
    </w:p>
    <w:p>
      <w:pPr>
        <w:ind w:left="424"/>
        <w:rPr>
          <w:rFonts w:ascii="仿宋_GB2312" w:eastAsia="仿宋_GB2312"/>
          <w:szCs w:val="21"/>
        </w:rPr>
      </w:pPr>
      <w:r>
        <w:rPr>
          <w:rFonts w:hint="eastAsia" w:ascii="仿宋_GB2312" w:eastAsia="仿宋_GB2312"/>
          <w:szCs w:val="21"/>
        </w:rPr>
        <w:t>巨能牌JN125T-25两轮摩托车</w:t>
      </w:r>
    </w:p>
    <w:p>
      <w:pPr>
        <w:numPr>
          <w:ilvl w:val="0"/>
          <w:numId w:val="27"/>
        </w:numPr>
        <w:ind w:left="425" w:firstLine="1"/>
        <w:rPr>
          <w:rFonts w:ascii="仿宋_GB2312" w:eastAsia="仿宋_GB2312"/>
          <w:b/>
          <w:bCs/>
          <w:szCs w:val="21"/>
        </w:rPr>
      </w:pPr>
      <w:r>
        <w:rPr>
          <w:rFonts w:hint="eastAsia" w:ascii="仿宋_GB2312" w:eastAsia="仿宋_GB2312"/>
          <w:b/>
          <w:bCs/>
          <w:szCs w:val="21"/>
        </w:rPr>
        <w:t>重庆嘉陵嘉鹏工业有限公司(《目录》序号：109)</w:t>
      </w:r>
    </w:p>
    <w:p>
      <w:pPr>
        <w:ind w:left="424"/>
        <w:rPr>
          <w:rFonts w:ascii="仿宋_GB2312" w:eastAsia="仿宋_GB2312"/>
          <w:szCs w:val="21"/>
        </w:rPr>
      </w:pPr>
      <w:r>
        <w:rPr>
          <w:rFonts w:hint="eastAsia" w:ascii="仿宋_GB2312" w:eastAsia="仿宋_GB2312"/>
          <w:szCs w:val="21"/>
        </w:rPr>
        <w:t>嘉鹏牌JP125T-7两轮摩托车</w:t>
      </w:r>
    </w:p>
    <w:p>
      <w:pPr>
        <w:ind w:left="424"/>
        <w:rPr>
          <w:rFonts w:ascii="仿宋_GB2312" w:eastAsia="仿宋_GB2312"/>
          <w:szCs w:val="21"/>
        </w:rPr>
        <w:sectPr>
          <w:footerReference r:id="rId9" w:type="default"/>
          <w:type w:val="continuous"/>
          <w:pgSz w:w="11906" w:h="16838"/>
          <w:pgMar w:top="2155" w:right="1588" w:bottom="1588" w:left="1588" w:header="851" w:footer="992" w:gutter="0"/>
          <w:cols w:space="720" w:num="1"/>
          <w:docGrid w:type="lines" w:linePitch="312" w:charSpace="0"/>
        </w:sectPr>
      </w:pPr>
    </w:p>
    <w:p>
      <w:pPr>
        <w:ind w:firstLine="2168" w:firstLineChars="600"/>
        <w:rPr>
          <w:rFonts w:ascii="黑体" w:eastAsia="黑体"/>
          <w:b/>
          <w:spacing w:val="20"/>
          <w:sz w:val="32"/>
        </w:rPr>
      </w:pPr>
    </w:p>
    <w:p>
      <w:pPr>
        <w:adjustRightInd w:val="0"/>
        <w:snapToGrid w:val="0"/>
        <w:spacing w:line="240" w:lineRule="atLeast"/>
        <w:jc w:val="center"/>
        <w:rPr>
          <w:rFonts w:ascii="仿宋_GB2312" w:hAnsi="仿宋_GB2312" w:eastAsia="仿宋_GB2312" w:cs="仿宋_GB2312"/>
        </w:rPr>
      </w:pPr>
      <w:r>
        <w:rPr>
          <w:rFonts w:hint="eastAsia" w:ascii="黑体" w:hAnsi="黑体" w:eastAsia="黑体"/>
          <w:b/>
          <w:spacing w:val="20"/>
          <w:sz w:val="32"/>
        </w:rPr>
        <w:t xml:space="preserve">第五部分  </w:t>
      </w:r>
      <w:r>
        <w:rPr>
          <w:rFonts w:hint="eastAsia" w:ascii="黑体" w:eastAsia="黑体"/>
          <w:b/>
          <w:spacing w:val="20"/>
          <w:sz w:val="32"/>
        </w:rPr>
        <w:t>新能源汽车推广应用推荐车型目录</w:t>
      </w:r>
    </w:p>
    <w:p>
      <w:pPr>
        <w:adjustRightInd w:val="0"/>
        <w:snapToGrid w:val="0"/>
        <w:spacing w:line="240" w:lineRule="atLeast"/>
        <w:ind w:firstLine="369" w:firstLineChars="175"/>
        <w:rPr>
          <w:rFonts w:ascii="黑体" w:eastAsia="黑体" w:cs="黑体"/>
          <w:b/>
          <w:bCs/>
          <w:szCs w:val="21"/>
        </w:rPr>
      </w:pPr>
    </w:p>
    <w:p>
      <w:pPr>
        <w:adjustRightInd w:val="0"/>
        <w:snapToGrid w:val="0"/>
        <w:spacing w:line="240" w:lineRule="atLeast"/>
        <w:jc w:val="center"/>
        <w:rPr>
          <w:rFonts w:ascii="黑体" w:eastAsia="黑体"/>
          <w:b/>
          <w:spacing w:val="20"/>
          <w:sz w:val="32"/>
        </w:rPr>
      </w:pPr>
      <w:r>
        <w:rPr>
          <w:rFonts w:hint="eastAsia" w:ascii="黑体" w:eastAsia="黑体"/>
          <w:b/>
          <w:spacing w:val="20"/>
          <w:sz w:val="32"/>
        </w:rPr>
        <w:t>（</w:t>
      </w:r>
      <w:r>
        <w:rPr>
          <w:rFonts w:hint="eastAsia" w:ascii="黑体" w:hAnsi="黑体" w:eastAsia="黑体"/>
          <w:b/>
          <w:spacing w:val="20"/>
          <w:sz w:val="32"/>
        </w:rPr>
        <w:t>2018年</w:t>
      </w:r>
      <w:r>
        <w:rPr>
          <w:rFonts w:hint="eastAsia" w:ascii="黑体" w:eastAsia="黑体"/>
          <w:b/>
          <w:spacing w:val="20"/>
          <w:sz w:val="32"/>
        </w:rPr>
        <w:t>第12批）</w:t>
      </w: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一、新发布车型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vAlign w:val="top"/>
          </w:tcPr>
          <w:p>
            <w:pPr>
              <w:spacing w:line="240" w:lineRule="exact"/>
              <w:jc w:val="center"/>
              <w:rPr>
                <w:rFonts w:ascii="仿宋_GB2312" w:eastAsia="仿宋_GB2312"/>
              </w:rPr>
            </w:pPr>
            <w:r>
              <w:rPr>
                <w:rFonts w:hint="eastAsia" w:ascii="仿宋_GB2312" w:eastAsia="仿宋_GB2312"/>
              </w:rPr>
              <w:t>《目录》</w:t>
            </w:r>
          </w:p>
          <w:p>
            <w:pPr>
              <w:pStyle w:val="46"/>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中国第一汽车集团有限公司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CA7006BEVA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DFA5040XXYKBEV14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风神牌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DFM6460D5F1CHEV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东风汽车集团有限公司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EQ5080XXYTFCEV2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甲醇重整制氢燃料电池厢式运输车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hint="eastAsia" w:ascii="仿宋_GB2312" w:hAnsi="仿宋_GB2312" w:eastAsia="仿宋_GB2312" w:cs="仿宋_GB2312"/>
                <w:snapToGrid w:val="0"/>
                <w:spacing w:val="-23"/>
                <w:kern w:val="0"/>
                <w:szCs w:val="21"/>
              </w:rPr>
              <w:t>金华青年汽车制造有限公司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青年牌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JNP6103BFCEV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BJ5049XXYEV4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BJ5073XXYEV1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BJ7000C5EA-BEV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北京汽车集团越野车有限公司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BJ5030XXYV3RK1T-BEV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魏派牌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CC6481AD22DPHEV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魏派牌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CC6484AD22CPHEV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天津一汽夏利汽车股份有限公司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骏派牌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CA7004EV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DD5042XXYEV11M</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SZS6460A17BEV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威马汽车制造温州有限公司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威尔马斯特牌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SZS6460A18BEV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广西华奥汽车制造有限公司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金华奥牌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CCA6112BEV2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SH5020XXYK6BEV-1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东风悦达起亚汽车有限公司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起亚牌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YQZ7202GPHEV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东风悦达起亚汽车有限公司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起亚牌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YQZ7202PHEV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JS6108GHEV20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8"/>
                <w:kern w:val="0"/>
                <w:szCs w:val="21"/>
              </w:rPr>
              <w:t>插电式混合动力城市客车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JS6815GHBEV2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JS6815GHBEV3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JS6851GHBEV21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YBL6815HBEV5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浙江豪情汽车制造有限公司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帝豪牌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HQ7002BEV39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浙江豪情汽车制造有限公司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JL6453PHEV01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吉利美日牌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MR6463PHEV01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MR7152PHEV08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吉利美日牌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MR7153PHEV10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MR7153PHEV15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HFC5041XXYEV8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HFC7000BEV7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HFC7000BEV8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HFC7000EWEV4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HFC7000EWEV5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HFC7001AEV3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思皓牌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HFC7001E1AEV2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HFC7001EAEV7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HFC7001EAEV8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江西大乘汽车有限公司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大乘汽车牌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JML6451BEV01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江西大乘汽车有限公司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大乘汽车牌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JML7000BEV01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61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JX5043XLCTG25BEV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ZK6105FCEVG3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ZK6125FCEVG10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8"/>
                <w:kern w:val="0"/>
                <w:szCs w:val="21"/>
              </w:rPr>
              <w:t>燃料电池低入口城市客车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海马商务汽车有限公司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奥路卡牌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ZQ6420DP1BEV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HQG5035XXYEV2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BYD4180D8CBEV1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纯电动半挂牵引车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BYD5030XXYBEV4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BYD5040XXYBEV2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BYD6490SBEV1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BYD6490ST6HEV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BYD7001BEV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BYD7003BEV3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安徽华菱汽车有限公司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华菱之星牌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HN3250B20D4BEV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纯电动自卸汽车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安徽华菱汽车有限公司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华菱之星牌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HN4180H20DLBEV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纯电动牵引汽车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上汽通用五菱汽车股份有限公司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宝骏牌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LZW7002EVBDM</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上汽通用五菱汽车股份有限公司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宝骏牌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LZW7002EVBEM</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上汽通用五菱汽车股份有限公司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宝骏牌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LZW7002EVBEN</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重庆长安汽车股份有限公司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长安牌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SC6458AHBEV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SQJ6450C4BEV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四川野马汽车股份有限公司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野马牌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SQJ6460B9BEV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BYD6460STHEV11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BYD6460STHEV13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BYD7005BEV10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BYD7005BEV7</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BYD7008BEVA3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BYD7152WT6HEVB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BYD7152WT6HEVB1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观致汽车有限公司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观致</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(QOROS)牌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QAL7000EAABEV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观致汽车有限公司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观致</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(QOROS)牌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QAL7001EAABEV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w:t>
            </w:r>
            <w:r>
              <w:rPr>
                <w:rFonts w:ascii="仿宋_GB2312" w:hAnsi="仿宋_GB2312" w:eastAsia="仿宋_GB2312" w:cs="仿宋_GB2312"/>
                <w:snapToGrid w:val="0"/>
                <w:spacing w:val="-34"/>
                <w:kern w:val="0"/>
                <w:szCs w:val="21"/>
              </w:rPr>
              <w:t>门金龙联合汽车工业有限公司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XMQ6106AGBEVL26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XML6827JEVY0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LCK5095XXYFCEVH9C</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LCK6105FCEVG2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LCK6117EVGA3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LCK6117EVGA4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LCK6120FCEVG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燃料电池低入口城市客车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LCK6808EVQGA3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LCK6900FCEVG4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LCK6900FCEVG5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HMA7002S303BEV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SLK6129UFCEVH</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燃料电池低入口城市客车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湖南恒润汽车有限公司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恒润牌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HRQ6350BEV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纯电动多用途乘用车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YGM5022XXYBEVB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DNC6850BEVG2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NJL5030ZXXBEV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NJL5100TCABEV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纯电动餐厨垃圾车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湖南猎豹汽车股份有限公司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猎豹</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(LEOPAARD)牌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LBA7002AABEV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江西江铃集团新能源汽车有限公司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易至牌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JX7001EUABEV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GTQ6105BEVBT11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GTQ6131BEVST8</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纯电动双层城市客车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GTQ6851BEVBT20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奇瑞新能源汽车技术有限公司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奇瑞牌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NEQ7000BEVJ72A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国能新能源汽车有限责任公司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龙基牌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GNE7001AFCAEV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国能新能源汽车有限责任公司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176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龙基牌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GNE7001AFCBEV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HLT5040TSLEV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HLT5040ZXXEV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HLT5120TSLEV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HLT5120TXSEV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北京华林特装车有限公司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(一)31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华林牌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HLT5181ZYSEV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(二)20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TJR6105BEVBT20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徐州工程机械集团有限公司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XZJ5040ZYSSBEV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徐州工程机械集团有限公司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XZJ5041TYHSBEV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纯电动路面养护车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徐州工程机械集团有限公司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(十)48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徐工牌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XZJ5160TSLBBEV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江苏悦达专用车有限公司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悦达牌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YD5123ZYSEQBEV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江苏奥新新能源汽车有限公司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(十)74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达福迪牌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JAX5081XXYFCEVA01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中汽商用汽车有限公司(杭州)</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ZQZ5031TYHBEV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纯电动路面养护车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中汽商用汽车有限公司(杭州)</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(十一)37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ZQZ5040XLCBEV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纯电动冷藏车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芜湖中骐汽车制造有限公司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(十二)47</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斯帕德牌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HL6810BEV01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福建龙马环卫装备股份有限公司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(十三)16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福龙马牌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FLM5040TSLNJBEV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福建龙马环卫装备股份有限公司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(十三)16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福龙马牌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FLM5040TYHNJBEV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纯电动路面养护车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江西宜春客车厂有限公司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(十四)14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中宜牌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JYK6806GBEV1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烟台舒驰客车有限责任公司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舒驰牌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YTK6660GEV3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中国重汽集团济南豪沃客车有限公司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(十五)19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JK6806GBEVQ4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烟台海德专用汽车有限公司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(十五)20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CHD5040TYHDFBEV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纯电动路面养护车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烟台海德专用汽车有限公司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(十五)20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CHD5040ZLJDFBEV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烟台海德专用汽车有限公司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(十五)20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CHD5040ZZZDFBEV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纯电动自装卸式垃圾车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YTZ5181GQXZ0BEV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纯电动清洗车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(十七)98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合加牌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HJK5100GSSSTBEV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纯电动洒水车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衡阳客车专用车厂</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(十八)02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雁城牌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HYK6850GBEV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纯电动低入口城市客车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ZBH5180TXSEQABEV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纯电动洗扫车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ZBH5180ZYSEQBEV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长沙中联重科环境产业有限公司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(十八)60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ZBH5183TSLEQABEV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纯电动扫路车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中山市顺达客车有限公司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上佳牌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HA6100FCEVB1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广西玉柴专用汽车有限公司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玉柴专汽牌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NZ5033ZXXEV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广西玉柴专用汽车有限公司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玉柴专汽牌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NZ5034ZXXEV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柳州延龙汽车有限公司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延龙牌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LZL5030CCYBEV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纯电动仓栅式运输车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柳州延龙汽车有限公司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延龙牌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LZL5031CTYBEV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纯电动桶装垃圾运输车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广西都安建兴机械有限公司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都兴牌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DA5070CTYBEV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纯电动桶装垃圾运输车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WD6120BEVG01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兰州广通新能源汽车有限公司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(二十七)02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LZG6119BEVH1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兰州广通新能源汽车有限公司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(二十七)02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LZG6121BEVBT1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8"/>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兰州广通新能源汽车有限公司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(二十七)02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LZG6129BEVB20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rPr>
                <w:rFonts w:ascii="仿宋_GB2312" w:hAnsi="仿宋_GB2312" w:eastAsia="仿宋_GB2312" w:cs="仿宋_GB2312"/>
                <w:snapToGrid w:val="0"/>
                <w:spacing w:val="-23"/>
                <w:kern w:val="0"/>
                <w:szCs w:val="21"/>
              </w:rPr>
            </w:pPr>
          </w:p>
        </w:tc>
      </w:tr>
    </w:tbl>
    <w:p>
      <w:pPr>
        <w:ind w:firstLine="369" w:firstLineChars="175"/>
        <w:rPr>
          <w:rFonts w:ascii="黑体" w:eastAsia="黑体"/>
          <w:b/>
          <w:szCs w:val="21"/>
        </w:rPr>
      </w:pPr>
    </w:p>
    <w:p>
      <w:pPr>
        <w:adjustRightInd w:val="0"/>
        <w:snapToGrid w:val="0"/>
        <w:spacing w:line="240" w:lineRule="atLeast"/>
        <w:jc w:val="left"/>
        <w:rPr>
          <w:rFonts w:ascii="黑体" w:eastAsia="黑体"/>
          <w:b/>
          <w:spacing w:val="20"/>
          <w:sz w:val="28"/>
          <w:szCs w:val="28"/>
        </w:rPr>
      </w:pPr>
      <w:r>
        <w:rPr>
          <w:rFonts w:hint="eastAsia" w:ascii="黑体" w:eastAsia="黑体"/>
          <w:b/>
          <w:spacing w:val="20"/>
          <w:sz w:val="28"/>
          <w:szCs w:val="28"/>
        </w:rPr>
        <w:t>二、变更扩展车型</w:t>
      </w:r>
    </w:p>
    <w:tbl>
      <w:tblPr>
        <w:tblStyle w:val="17"/>
        <w:tblW w:w="89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88"/>
        <w:gridCol w:w="2210"/>
        <w:gridCol w:w="920"/>
        <w:gridCol w:w="889"/>
        <w:gridCol w:w="1858"/>
        <w:gridCol w:w="1767"/>
        <w:gridCol w:w="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blHeader/>
          <w:jc w:val="center"/>
        </w:trPr>
        <w:tc>
          <w:tcPr>
            <w:tcW w:w="488" w:type="dxa"/>
            <w:vAlign w:val="center"/>
          </w:tcPr>
          <w:p>
            <w:pPr>
              <w:tabs>
                <w:tab w:val="left" w:pos="5820"/>
              </w:tabs>
              <w:autoSpaceDE w:val="0"/>
              <w:autoSpaceDN w:val="0"/>
              <w:jc w:val="center"/>
              <w:rPr>
                <w:rFonts w:ascii="仿宋_GB2312" w:eastAsia="仿宋_GB2312"/>
              </w:rPr>
            </w:pPr>
            <w:r>
              <w:rPr>
                <w:rFonts w:hint="eastAsia" w:ascii="仿宋_GB2312" w:eastAsia="仿宋_GB2312"/>
              </w:rPr>
              <w:t>序号</w:t>
            </w:r>
          </w:p>
        </w:tc>
        <w:tc>
          <w:tcPr>
            <w:tcW w:w="2210" w:type="dxa"/>
            <w:vAlign w:val="center"/>
          </w:tcPr>
          <w:p>
            <w:pPr>
              <w:spacing w:line="240" w:lineRule="exact"/>
              <w:jc w:val="center"/>
              <w:rPr>
                <w:rFonts w:ascii="仿宋_GB2312" w:eastAsia="仿宋_GB2312"/>
              </w:rPr>
            </w:pPr>
            <w:r>
              <w:rPr>
                <w:rFonts w:hint="eastAsia" w:ascii="仿宋_GB2312" w:eastAsia="仿宋_GB2312"/>
              </w:rPr>
              <w:t>企业名称</w:t>
            </w:r>
          </w:p>
        </w:tc>
        <w:tc>
          <w:tcPr>
            <w:tcW w:w="920" w:type="dxa"/>
            <w:vAlign w:val="top"/>
          </w:tcPr>
          <w:p>
            <w:pPr>
              <w:spacing w:line="240" w:lineRule="exact"/>
              <w:jc w:val="center"/>
              <w:rPr>
                <w:rFonts w:ascii="仿宋_GB2312" w:eastAsia="仿宋_GB2312"/>
              </w:rPr>
            </w:pPr>
            <w:r>
              <w:rPr>
                <w:rFonts w:hint="eastAsia" w:ascii="仿宋_GB2312" w:eastAsia="仿宋_GB2312"/>
              </w:rPr>
              <w:t>《目录》</w:t>
            </w:r>
          </w:p>
          <w:p>
            <w:pPr>
              <w:pStyle w:val="46"/>
              <w:rPr>
                <w:rFonts w:hAnsi="Times New Roman"/>
                <w:spacing w:val="0"/>
              </w:rPr>
            </w:pPr>
            <w:r>
              <w:rPr>
                <w:rFonts w:hint="eastAsia" w:hAnsi="Times New Roman"/>
                <w:spacing w:val="0"/>
              </w:rPr>
              <w:t>序号</w:t>
            </w:r>
          </w:p>
        </w:tc>
        <w:tc>
          <w:tcPr>
            <w:tcW w:w="889" w:type="dxa"/>
            <w:vAlign w:val="center"/>
          </w:tcPr>
          <w:p>
            <w:pPr>
              <w:spacing w:line="240" w:lineRule="exact"/>
              <w:jc w:val="center"/>
              <w:rPr>
                <w:rFonts w:ascii="仿宋_GB2312" w:eastAsia="仿宋_GB2312"/>
              </w:rPr>
            </w:pPr>
            <w:r>
              <w:rPr>
                <w:rFonts w:hint="eastAsia" w:ascii="仿宋_GB2312" w:eastAsia="仿宋_GB2312"/>
              </w:rPr>
              <w:t>商标</w:t>
            </w:r>
          </w:p>
        </w:tc>
        <w:tc>
          <w:tcPr>
            <w:tcW w:w="1858" w:type="dxa"/>
            <w:vAlign w:val="center"/>
          </w:tcPr>
          <w:p>
            <w:pPr>
              <w:spacing w:line="240" w:lineRule="exact"/>
              <w:jc w:val="center"/>
              <w:rPr>
                <w:rFonts w:ascii="仿宋_GB2312" w:eastAsia="仿宋_GB2312"/>
              </w:rPr>
            </w:pPr>
            <w:r>
              <w:rPr>
                <w:rFonts w:hint="eastAsia" w:ascii="仿宋_GB2312" w:eastAsia="仿宋_GB2312"/>
              </w:rPr>
              <w:t>产品型号</w:t>
            </w:r>
          </w:p>
        </w:tc>
        <w:tc>
          <w:tcPr>
            <w:tcW w:w="1767" w:type="dxa"/>
            <w:vAlign w:val="center"/>
          </w:tcPr>
          <w:p>
            <w:pPr>
              <w:spacing w:line="240" w:lineRule="exact"/>
              <w:jc w:val="center"/>
              <w:rPr>
                <w:rFonts w:ascii="仿宋_GB2312" w:eastAsia="仿宋_GB2312"/>
              </w:rPr>
            </w:pPr>
            <w:r>
              <w:rPr>
                <w:rFonts w:hint="eastAsia" w:ascii="仿宋_GB2312" w:eastAsia="仿宋_GB2312"/>
              </w:rPr>
              <w:t>产品名称</w:t>
            </w:r>
          </w:p>
        </w:tc>
        <w:tc>
          <w:tcPr>
            <w:tcW w:w="781" w:type="dxa"/>
            <w:vAlign w:val="center"/>
          </w:tcPr>
          <w:p>
            <w:pPr>
              <w:spacing w:line="240" w:lineRule="exact"/>
              <w:jc w:val="center"/>
              <w:rPr>
                <w:rFonts w:ascii="仿宋_GB2312" w:eastAsia="仿宋_GB2312"/>
              </w:rPr>
            </w:pPr>
            <w:r>
              <w:rPr>
                <w:rFonts w:hint="eastAsia" w:ascii="仿宋_GB2312" w:eastAsia="仿宋_GB231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BJ5043XXYEV1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北汽福田汽车股份有限公司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福田牌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BJ6851EVCA-23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天津一汽丰田汽车有限公司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丰田</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(TOYOTA)牌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TV7186HEV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天津一汽丰田汽车有限公司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丰田</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(TOYOTA)牌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TV7186HEV6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JHC6850BEVG1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山西新能源汽车工业有限公司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JHC6810BEVG2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一汽客车(大连)有限公司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CA5040XXYBEV31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一汽客车(大连)有限公司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解放牌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CA5020XXYBEV33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DD6100EV4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DD6109EV10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丹东黄海汽车有限责任公司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黄海牌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DD6851EV5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SH5041XXYA9EV-6F</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SH5041XXYA7BEV-6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上汽大通汽车有限公司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大通牌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SH5040XXYA7BEV-5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扬州亚星客车股份有限公司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49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亚星牌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JS6111SHBEV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纯电动双层城市客车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SMA7001BEV40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SMA7000BEV20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浙江吉利汽车有限公司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SMA7001BEV49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安徽江淮汽车集团股份有限公司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56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江淮牌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HFC7000BEV5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ZK6809BEVG12A</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ZK6105BEVG53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HQG5040ZXXEV2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纯电动车厢可卸式垃圾车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HQG5043XXYEV2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HQG5043XXYEV6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HQG5043XXYEV3</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湖北新楚风汽车股份有限公司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楚风牌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HQG5043XXYEV5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比亚迪汽车工业有限公司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79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BYD6811HZEV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湖南江南汽车制造有限公司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众泰牌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JNJ7000EVX25</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湖南江南汽车制造有限公司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众泰牌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JNJ7000EVX20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湖南江南汽车制造有限公司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众泰牌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JNJ7000EVX19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广汽丰田汽车有限公司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89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丰田</w:t>
            </w:r>
          </w:p>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(TOYOTA)牌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GTM7180LCHEVM</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重庆力帆乘用车有限公司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93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力帆牌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LF7002KEV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CDL6800LRBEV2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中植一客成都汽车有限公司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中植汽车牌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CDL6101URBEV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中国重汽集团成都王牌商用车有限公司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王牌牌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CDW5031XGCEV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纯电动工程车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中国重汽集团成都王牌商用车有限公司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王牌牌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CDW1030EV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纯电动多用途货车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108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比亚迪牌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BYD7152WTHEVB2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插电式混合动力轿车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XML6855JEVY0C</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XML6805JEVY0C1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厦门金龙旅行车有限公司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金旅牌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XML6855JEVY0C2</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中通客车控股股份有限公司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125</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LCK5095XXYFCEVH9</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小鹏牌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HMA7001S68BEV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小鹏牌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HMA7000S68BEV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小鹏牌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HMA7003S68BEV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海马汽车有限公司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小鹏牌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HMA7002S68BEV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上海申龙客车有限公司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129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申龙牌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SLK5042XXYBEV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YGM7001BEVB1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领途牌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YGM7001BEVB</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纯电动轿车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吉利四川商用车有限公司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138</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远程牌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DNC6810BEVG1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NJL6129FCEV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南京金龙客车制造有限公司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142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开沃牌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NJL6859FCEV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燃料电池城市客车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湖南中车时代电动汽车股份有限公司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151</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中国中车牌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TEG6106BEV46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珠海广通汽车有限公司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169</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GTQ6126BEVBT20</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芜湖宝骐汽车制造有限公司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(十二)14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帅骐牌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WXS5021XXYBEV04</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郑州宇通重工有限公司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(十六)30</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宇通牌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YTZ5080ZYSZ0BEV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纯电动压缩式垃圾车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珠海市广通客车有限公司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(十九)34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广客牌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GTZ6112BEV6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HQK5042BEVXXY1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HQK5042BEVXXY</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HQK6819BEVB16</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广西申龙汽车制造有限公司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(二十)12</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紫象牌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HQK6109CHEVNG</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重庆穗通新能源汽车制造有限公司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(二十一)24</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穗通牌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YST5040XXYBEV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四川新筑通工汽车有限公司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通工牌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TG6120CBEV1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成都雅骏汽车制造有限公司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(二十二)23</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通途牌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CTT5040XXYGC3BEV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WD5040XXYBEV</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WD5040XXYBEV1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纯电动厢式运输车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WD6102CHEVN1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34"/>
                <w:kern w:val="0"/>
                <w:szCs w:val="21"/>
              </w:rPr>
              <w:t>插电式混合动力城市客车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WD6815BEVG01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2" w:hRule="atLeast"/>
          <w:jc w:val="center"/>
        </w:trPr>
        <w:tc>
          <w:tcPr>
            <w:tcW w:w="488" w:type="dxa"/>
            <w:vAlign w:val="top"/>
          </w:tcPr>
          <w:p>
            <w:pPr>
              <w:numPr>
                <w:ilvl w:val="0"/>
                <w:numId w:val="29"/>
              </w:numPr>
              <w:spacing w:line="240" w:lineRule="exact"/>
              <w:jc w:val="center"/>
              <w:rPr>
                <w:rFonts w:ascii="仿宋_GB2312" w:eastAsia="仿宋_GB2312"/>
                <w:snapToGrid w:val="0"/>
                <w:spacing w:val="-20"/>
                <w:kern w:val="0"/>
              </w:rPr>
            </w:pPr>
          </w:p>
        </w:tc>
        <w:tc>
          <w:tcPr>
            <w:tcW w:w="2210" w:type="dxa"/>
            <w:vAlign w:val="top"/>
          </w:tcPr>
          <w:p>
            <w:pPr>
              <w:widowControl/>
              <w:textAlignment w:val="bottom"/>
              <w:rPr>
                <w:rFonts w:ascii="仿宋_GB2312" w:hAnsi="仿宋_GB2312" w:eastAsia="仿宋_GB2312" w:cs="仿宋_GB2312"/>
                <w:snapToGrid w:val="0"/>
                <w:spacing w:val="-34"/>
                <w:kern w:val="0"/>
                <w:szCs w:val="21"/>
              </w:rPr>
            </w:pPr>
            <w:r>
              <w:rPr>
                <w:rFonts w:ascii="仿宋_GB2312" w:hAnsi="仿宋_GB2312" w:eastAsia="仿宋_GB2312" w:cs="仿宋_GB2312"/>
                <w:snapToGrid w:val="0"/>
                <w:spacing w:val="-34"/>
                <w:kern w:val="0"/>
                <w:szCs w:val="21"/>
              </w:rPr>
              <w:t>奇瑞万达贵州客车股份有限公司</w:t>
            </w:r>
          </w:p>
        </w:tc>
        <w:tc>
          <w:tcPr>
            <w:tcW w:w="920" w:type="dxa"/>
            <w:vAlign w:val="top"/>
          </w:tcPr>
          <w:p>
            <w:pPr>
              <w:widowControl/>
              <w:jc w:val="center"/>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(二十三)06</w:t>
            </w:r>
          </w:p>
        </w:tc>
        <w:tc>
          <w:tcPr>
            <w:tcW w:w="889"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万达牌</w:t>
            </w:r>
          </w:p>
        </w:tc>
        <w:tc>
          <w:tcPr>
            <w:tcW w:w="1858"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WD6105BEV11</w:t>
            </w:r>
          </w:p>
        </w:tc>
        <w:tc>
          <w:tcPr>
            <w:tcW w:w="1767" w:type="dxa"/>
            <w:vAlign w:val="top"/>
          </w:tcPr>
          <w:p>
            <w:pPr>
              <w:widowControl/>
              <w:textAlignment w:val="bottom"/>
              <w:rPr>
                <w:rFonts w:ascii="仿宋_GB2312" w:hAnsi="仿宋_GB2312" w:eastAsia="仿宋_GB2312" w:cs="仿宋_GB2312"/>
                <w:snapToGrid w:val="0"/>
                <w:spacing w:val="-23"/>
                <w:kern w:val="0"/>
                <w:szCs w:val="21"/>
              </w:rPr>
            </w:pPr>
            <w:r>
              <w:rPr>
                <w:rFonts w:ascii="仿宋_GB2312" w:hAnsi="仿宋_GB2312" w:eastAsia="仿宋_GB2312" w:cs="仿宋_GB2312"/>
                <w:snapToGrid w:val="0"/>
                <w:spacing w:val="-23"/>
                <w:kern w:val="0"/>
                <w:szCs w:val="21"/>
              </w:rPr>
              <w:t>纯电动城市客车</w:t>
            </w:r>
          </w:p>
        </w:tc>
        <w:tc>
          <w:tcPr>
            <w:tcW w:w="781" w:type="dxa"/>
            <w:vAlign w:val="top"/>
          </w:tcPr>
          <w:p>
            <w:pPr>
              <w:widowControl/>
              <w:textAlignment w:val="bottom"/>
              <w:rPr>
                <w:rFonts w:ascii="仿宋_GB2312" w:hAnsi="仿宋_GB2312" w:eastAsia="仿宋_GB2312" w:cs="仿宋_GB2312"/>
                <w:snapToGrid w:val="0"/>
                <w:color w:val="000000"/>
                <w:spacing w:val="-24"/>
                <w:kern w:val="0"/>
                <w:szCs w:val="21"/>
              </w:rPr>
            </w:pPr>
          </w:p>
        </w:tc>
      </w:tr>
    </w:tbl>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sectPr>
          <w:type w:val="continuous"/>
          <w:pgSz w:w="11906" w:h="16838"/>
          <w:pgMar w:top="2155" w:right="1588" w:bottom="1588" w:left="1588" w:header="851" w:footer="992" w:gutter="0"/>
          <w:cols w:space="720" w:num="1"/>
          <w:docGrid w:type="lines" w:linePitch="312" w:charSpace="0"/>
        </w:sectPr>
      </w:pPr>
    </w:p>
    <w:p>
      <w:pPr>
        <w:spacing w:line="360" w:lineRule="exact"/>
        <w:ind w:firstLine="562" w:firstLineChars="200"/>
        <w:rPr>
          <w:rFonts w:ascii="仿宋_GB2312" w:eastAsia="仿宋_GB2312"/>
          <w:b/>
          <w:sz w:val="28"/>
        </w:rPr>
      </w:pPr>
      <w:r>
        <w:rPr>
          <w:rFonts w:hint="eastAsia" w:ascii="仿宋_GB2312" w:eastAsia="仿宋_GB2312"/>
          <w:b/>
          <w:sz w:val="28"/>
        </w:rPr>
        <w:t>说明：除特殊说明外，已核准更改产品技术参数、注册商标、企业名称、注册及生产地址的企业，允许其所生产的相应产品在核准更改后6个月内按照原《公告》内技术参数生产、销售。</w:t>
      </w:r>
    </w:p>
    <w:sectPr>
      <w:type w:val="continuous"/>
      <w:pgSz w:w="11906" w:h="16838"/>
      <w:pgMar w:top="2155"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5" style="position:absolute;left:0;margin-top:0pt;height:12.05pt;width:10.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45</w:t>
                </w:r>
                <w:r>
                  <w:rPr>
                    <w:rFonts w:eastAsia="仿宋_GB2312"/>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6" style="position:absolute;left:0;margin-top:0pt;height:12.05pt;width:10.55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64</w:t>
                </w:r>
                <w:r>
                  <w:rPr>
                    <w:rFonts w:eastAsia="仿宋_GB2312"/>
                    <w:sz w:val="24"/>
                    <w:szCs w:val="24"/>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7" style="position:absolute;left:0;margin-top:0pt;height:12.05pt;width:10.55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64</w:t>
                </w:r>
                <w:r>
                  <w:rPr>
                    <w:rFonts w:eastAsia="仿宋_GB2312"/>
                    <w:sz w:val="24"/>
                    <w:szCs w:val="24"/>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8" style="position:absolute;left:0;margin-top:0pt;height:12.05pt;width:10.55pt;mso-position-horizontal:center;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65</w:t>
                </w:r>
                <w:r>
                  <w:rPr>
                    <w:rFonts w:eastAsia="仿宋_GB2312"/>
                    <w:sz w:val="24"/>
                    <w:szCs w:val="24"/>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29" style="position:absolute;left:0;margin-top:0pt;height:12.05pt;width:10.55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62</w:t>
                </w:r>
                <w:r>
                  <w:rPr>
                    <w:rFonts w:eastAsia="仿宋_GB2312"/>
                    <w:sz w:val="24"/>
                    <w:szCs w:val="24"/>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Times New Roman" w:hAnsi="Times New Roman" w:eastAsia="宋体" w:cs="Times New Roman"/>
        <w:kern w:val="0"/>
        <w:sz w:val="18"/>
        <w:lang w:val="en-US" w:eastAsia="zh-CN" w:bidi="ar-SA"/>
      </w:rPr>
      <w:pict>
        <v:rect id="文本框1" o:spid="_x0000_s1030" style="position:absolute;left:0;margin-top:0pt;height:12.05pt;width:10.55pt;mso-position-horizontal:center;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仿宋_GB2312" w:hAnsi="仿宋_GB2312" w:eastAsia="仿宋_GB2312" w:cs="仿宋_GB2312"/>
                    <w:szCs w:val="21"/>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t>71</w:t>
                </w:r>
                <w:r>
                  <w:rPr>
                    <w:rFonts w:eastAsia="仿宋_GB2312"/>
                    <w:sz w:val="24"/>
                    <w:szCs w:val="24"/>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singleLevel"/>
    <w:tmpl w:val="0000000B"/>
    <w:lvl w:ilvl="0" w:tentative="1">
      <w:start w:val="2"/>
      <w:numFmt w:val="chineseCounting"/>
      <w:suff w:val="nothing"/>
      <w:lvlText w:val="%1、"/>
      <w:lvlJc w:val="left"/>
    </w:lvl>
  </w:abstractNum>
  <w:abstractNum w:abstractNumId="63183251">
    <w:nsid w:val="03C41993"/>
    <w:multiLevelType w:val="singleLevel"/>
    <w:tmpl w:val="03C41993"/>
    <w:lvl w:ilvl="0" w:tentative="1">
      <w:start w:val="1"/>
      <w:numFmt w:val="decimal"/>
      <w:lvlText w:val="%1"/>
      <w:lvlJc w:val="left"/>
      <w:pPr>
        <w:tabs>
          <w:tab w:val="left" w:pos="142"/>
        </w:tabs>
        <w:ind w:left="425" w:hanging="425"/>
      </w:pPr>
      <w:rPr>
        <w:rFonts w:hint="default"/>
      </w:rPr>
    </w:lvl>
  </w:abstractNum>
  <w:abstractNum w:abstractNumId="25">
    <w:nsid w:val="00000019"/>
    <w:multiLevelType w:val="singleLevel"/>
    <w:tmpl w:val="00000019"/>
    <w:lvl w:ilvl="0" w:tentative="1">
      <w:start w:val="1"/>
      <w:numFmt w:val="decimal"/>
      <w:lvlText w:val="%1"/>
      <w:lvlJc w:val="left"/>
      <w:pPr>
        <w:tabs>
          <w:tab w:val="left" w:pos="142"/>
        </w:tabs>
        <w:ind w:left="425" w:hanging="425"/>
      </w:pPr>
      <w:rPr>
        <w:rFonts w:hint="default"/>
      </w:rPr>
    </w:lvl>
  </w:abstractNum>
  <w:abstractNum w:abstractNumId="20">
    <w:nsid w:val="00000014"/>
    <w:multiLevelType w:val="multilevel"/>
    <w:tmpl w:val="00000014"/>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1603485">
    <w:nsid w:val="0A3A761D"/>
    <w:multiLevelType w:val="singleLevel"/>
    <w:tmpl w:val="0A3A761D"/>
    <w:lvl w:ilvl="0" w:tentative="1">
      <w:start w:val="1"/>
      <w:numFmt w:val="chineseCounting"/>
      <w:suff w:val="nothing"/>
      <w:lvlText w:val="(%1)"/>
      <w:lvlJc w:val="left"/>
    </w:lvl>
  </w:abstractNum>
  <w:abstractNum w:abstractNumId="171922453">
    <w:nsid w:val="0A3F5415"/>
    <w:multiLevelType w:val="multilevel"/>
    <w:tmpl w:val="0A3F5415"/>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7044624">
    <w:nsid w:val="0A8D7C90"/>
    <w:multiLevelType w:val="singleLevel"/>
    <w:tmpl w:val="0A8D7C90"/>
    <w:lvl w:ilvl="0" w:tentative="1">
      <w:start w:val="1"/>
      <w:numFmt w:val="decimal"/>
      <w:suff w:val="nothing"/>
      <w:lvlText w:val="%1."/>
      <w:lvlJc w:val="left"/>
    </w:lvl>
  </w:abstractNum>
  <w:abstractNum w:abstractNumId="236524065">
    <w:nsid w:val="0E191221"/>
    <w:multiLevelType w:val="singleLevel"/>
    <w:tmpl w:val="0E191221"/>
    <w:lvl w:ilvl="0" w:tentative="1">
      <w:start w:val="1"/>
      <w:numFmt w:val="decimal"/>
      <w:suff w:val="nothing"/>
      <w:lvlText w:val="%1．"/>
      <w:lvlJc w:val="left"/>
      <w:pPr>
        <w:ind w:left="0" w:firstLine="400"/>
      </w:pPr>
      <w:rPr>
        <w:rFonts w:hint="default"/>
      </w:rPr>
    </w:lvl>
  </w:abstractNum>
  <w:abstractNum w:abstractNumId="411120023">
    <w:nsid w:val="18813197"/>
    <w:multiLevelType w:val="singleLevel"/>
    <w:tmpl w:val="18813197"/>
    <w:lvl w:ilvl="0" w:tentative="1">
      <w:start w:val="2"/>
      <w:numFmt w:val="chineseCounting"/>
      <w:suff w:val="nothing"/>
      <w:lvlText w:val="%1、"/>
      <w:lvlJc w:val="left"/>
    </w:lvl>
  </w:abstractNum>
  <w:abstractNum w:abstractNumId="450132015">
    <w:nsid w:val="1AD4782F"/>
    <w:multiLevelType w:val="singleLevel"/>
    <w:tmpl w:val="1AD4782F"/>
    <w:lvl w:ilvl="0" w:tentative="1">
      <w:start w:val="1"/>
      <w:numFmt w:val="decimal"/>
      <w:lvlText w:val="%1"/>
      <w:lvlJc w:val="left"/>
      <w:pPr>
        <w:tabs>
          <w:tab w:val="left" w:pos="142"/>
        </w:tabs>
        <w:ind w:left="425" w:hanging="425"/>
      </w:pPr>
      <w:rPr>
        <w:rFonts w:hint="default"/>
      </w:rPr>
    </w:lvl>
  </w:abstractNum>
  <w:abstractNum w:abstractNumId="514614655">
    <w:nsid w:val="1EAC657F"/>
    <w:multiLevelType w:val="multilevel"/>
    <w:tmpl w:val="1EAC657F"/>
    <w:lvl w:ilvl="0" w:tentative="1">
      <w:start w:val="1"/>
      <w:numFmt w:val="decimal"/>
      <w:lvlText w:val="%1"/>
      <w:lvlJc w:val="center"/>
      <w:pPr>
        <w:tabs>
          <w:tab w:val="left" w:pos="646"/>
        </w:tabs>
        <w:ind w:left="420" w:hanging="132"/>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41019747">
    <w:nsid w:val="203F4E63"/>
    <w:multiLevelType w:val="multilevel"/>
    <w:tmpl w:val="203F4E63"/>
    <w:lvl w:ilvl="0" w:tentative="1">
      <w:start w:val="1"/>
      <w:numFmt w:val="decimal"/>
      <w:lvlText w:val="%1"/>
      <w:lvlJc w:val="center"/>
      <w:pPr>
        <w:tabs>
          <w:tab w:val="left" w:pos="646"/>
        </w:tabs>
        <w:ind w:left="420" w:hanging="132"/>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94288451">
    <w:nsid w:val="236C1F43"/>
    <w:multiLevelType w:val="multilevel"/>
    <w:tmpl w:val="236C1F43"/>
    <w:lvl w:ilvl="0" w:tentative="1">
      <w:start w:val="1"/>
      <w:numFmt w:val="japaneseCounting"/>
      <w:lvlText w:val="%1、"/>
      <w:lvlJc w:val="left"/>
      <w:pPr>
        <w:ind w:left="1458" w:hanging="750"/>
      </w:pPr>
      <w:rPr>
        <w:rFonts w:hint="default"/>
      </w:rPr>
    </w:lvl>
    <w:lvl w:ilvl="1" w:tentative="1">
      <w:start w:val="1"/>
      <w:numFmt w:val="lowerLetter"/>
      <w:lvlText w:val="%2)"/>
      <w:lvlJc w:val="left"/>
      <w:pPr>
        <w:ind w:left="1548" w:hanging="420"/>
      </w:pPr>
    </w:lvl>
    <w:lvl w:ilvl="2" w:tentative="1">
      <w:start w:val="1"/>
      <w:numFmt w:val="lowerRoman"/>
      <w:lvlText w:val="%3."/>
      <w:lvlJc w:val="right"/>
      <w:pPr>
        <w:ind w:left="1968" w:hanging="420"/>
      </w:pPr>
    </w:lvl>
    <w:lvl w:ilvl="3" w:tentative="1">
      <w:start w:val="1"/>
      <w:numFmt w:val="decimal"/>
      <w:lvlText w:val="%4."/>
      <w:lvlJc w:val="left"/>
      <w:pPr>
        <w:ind w:left="2388" w:hanging="420"/>
      </w:pPr>
    </w:lvl>
    <w:lvl w:ilvl="4" w:tentative="1">
      <w:start w:val="1"/>
      <w:numFmt w:val="lowerLetter"/>
      <w:lvlText w:val="%5)"/>
      <w:lvlJc w:val="left"/>
      <w:pPr>
        <w:ind w:left="2808" w:hanging="420"/>
      </w:pPr>
    </w:lvl>
    <w:lvl w:ilvl="5" w:tentative="1">
      <w:start w:val="1"/>
      <w:numFmt w:val="lowerRoman"/>
      <w:lvlText w:val="%6."/>
      <w:lvlJc w:val="right"/>
      <w:pPr>
        <w:ind w:left="3228" w:hanging="420"/>
      </w:pPr>
    </w:lvl>
    <w:lvl w:ilvl="6" w:tentative="1">
      <w:start w:val="1"/>
      <w:numFmt w:val="decimal"/>
      <w:lvlText w:val="%7."/>
      <w:lvlJc w:val="left"/>
      <w:pPr>
        <w:ind w:left="3648" w:hanging="420"/>
      </w:pPr>
    </w:lvl>
    <w:lvl w:ilvl="7" w:tentative="1">
      <w:start w:val="1"/>
      <w:numFmt w:val="lowerLetter"/>
      <w:lvlText w:val="%8)"/>
      <w:lvlJc w:val="left"/>
      <w:pPr>
        <w:ind w:left="4068" w:hanging="420"/>
      </w:pPr>
    </w:lvl>
    <w:lvl w:ilvl="8" w:tentative="1">
      <w:start w:val="1"/>
      <w:numFmt w:val="lowerRoman"/>
      <w:lvlText w:val="%9."/>
      <w:lvlJc w:val="right"/>
      <w:pPr>
        <w:ind w:left="4488" w:hanging="420"/>
      </w:pPr>
    </w:lvl>
  </w:abstractNum>
  <w:abstractNum w:abstractNumId="885021910">
    <w:nsid w:val="34C05CD6"/>
    <w:multiLevelType w:val="singleLevel"/>
    <w:tmpl w:val="34C05CD6"/>
    <w:lvl w:ilvl="0" w:tentative="1">
      <w:start w:val="1"/>
      <w:numFmt w:val="decimal"/>
      <w:suff w:val="nothing"/>
      <w:lvlText w:val="%1．"/>
      <w:lvlJc w:val="left"/>
      <w:pPr>
        <w:ind w:left="168" w:firstLine="400"/>
      </w:pPr>
      <w:rPr>
        <w:rFonts w:hint="default"/>
        <w:b/>
      </w:rPr>
    </w:lvl>
  </w:abstractNum>
  <w:abstractNum w:abstractNumId="1196230791">
    <w:nsid w:val="474D0887"/>
    <w:multiLevelType w:val="multilevel"/>
    <w:tmpl w:val="474D0887"/>
    <w:lvl w:ilvl="0" w:tentative="1">
      <w:start w:val="1"/>
      <w:numFmt w:val="japaneseCounting"/>
      <w:lvlText w:val="%1、"/>
      <w:lvlJc w:val="left"/>
      <w:pPr>
        <w:ind w:left="1140" w:hanging="750"/>
      </w:pPr>
      <w:rPr>
        <w:rFonts w:hint="default"/>
      </w:rPr>
    </w:lvl>
    <w:lvl w:ilvl="1" w:tentative="1">
      <w:start w:val="1"/>
      <w:numFmt w:val="lowerLetter"/>
      <w:lvlText w:val="%2)"/>
      <w:lvlJc w:val="left"/>
      <w:pPr>
        <w:ind w:left="1230" w:hanging="420"/>
      </w:pPr>
    </w:lvl>
    <w:lvl w:ilvl="2" w:tentative="1">
      <w:start w:val="1"/>
      <w:numFmt w:val="lowerRoman"/>
      <w:lvlText w:val="%3."/>
      <w:lvlJc w:val="right"/>
      <w:pPr>
        <w:ind w:left="1650" w:hanging="420"/>
      </w:pPr>
    </w:lvl>
    <w:lvl w:ilvl="3" w:tentative="1">
      <w:start w:val="1"/>
      <w:numFmt w:val="decimal"/>
      <w:lvlText w:val="%4."/>
      <w:lvlJc w:val="left"/>
      <w:pPr>
        <w:ind w:left="2070" w:hanging="420"/>
      </w:pPr>
    </w:lvl>
    <w:lvl w:ilvl="4" w:tentative="1">
      <w:start w:val="1"/>
      <w:numFmt w:val="lowerLetter"/>
      <w:lvlText w:val="%5)"/>
      <w:lvlJc w:val="left"/>
      <w:pPr>
        <w:ind w:left="2490" w:hanging="420"/>
      </w:pPr>
    </w:lvl>
    <w:lvl w:ilvl="5" w:tentative="1">
      <w:start w:val="1"/>
      <w:numFmt w:val="lowerRoman"/>
      <w:lvlText w:val="%6."/>
      <w:lvlJc w:val="right"/>
      <w:pPr>
        <w:ind w:left="2910" w:hanging="420"/>
      </w:pPr>
    </w:lvl>
    <w:lvl w:ilvl="6" w:tentative="1">
      <w:start w:val="1"/>
      <w:numFmt w:val="decimal"/>
      <w:lvlText w:val="%7."/>
      <w:lvlJc w:val="left"/>
      <w:pPr>
        <w:ind w:left="3330" w:hanging="420"/>
      </w:pPr>
    </w:lvl>
    <w:lvl w:ilvl="7" w:tentative="1">
      <w:start w:val="1"/>
      <w:numFmt w:val="lowerLetter"/>
      <w:lvlText w:val="%8)"/>
      <w:lvlJc w:val="left"/>
      <w:pPr>
        <w:ind w:left="3750" w:hanging="420"/>
      </w:pPr>
    </w:lvl>
    <w:lvl w:ilvl="8" w:tentative="1">
      <w:start w:val="1"/>
      <w:numFmt w:val="lowerRoman"/>
      <w:lvlText w:val="%9."/>
      <w:lvlJc w:val="right"/>
      <w:pPr>
        <w:ind w:left="4170" w:hanging="420"/>
      </w:pPr>
    </w:lvl>
  </w:abstractNum>
  <w:abstractNum w:abstractNumId="1248685984">
    <w:nsid w:val="4A6D6FA0"/>
    <w:multiLevelType w:val="multilevel"/>
    <w:tmpl w:val="4A6D6FA0"/>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35525034">
    <w:nsid w:val="55905FAA"/>
    <w:multiLevelType w:val="multilevel"/>
    <w:tmpl w:val="55905FAA"/>
    <w:lvl w:ilvl="0" w:tentative="1">
      <w:start w:val="1"/>
      <w:numFmt w:val="decimal"/>
      <w:lvlText w:val="%1"/>
      <w:lvlJc w:val="center"/>
      <w:pPr>
        <w:tabs>
          <w:tab w:val="left" w:pos="646"/>
        </w:tabs>
        <w:ind w:left="420" w:hanging="132"/>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87836217">
    <w:nsid w:val="58AE9439"/>
    <w:multiLevelType w:val="singleLevel"/>
    <w:tmpl w:val="58AE9439"/>
    <w:lvl w:ilvl="0" w:tentative="1">
      <w:start w:val="1"/>
      <w:numFmt w:val="chineseCounting"/>
      <w:suff w:val="nothing"/>
      <w:lvlText w:val="(%1)"/>
      <w:lvlJc w:val="left"/>
    </w:lvl>
  </w:abstractNum>
  <w:abstractNum w:abstractNumId="1487836319">
    <w:nsid w:val="58AE949F"/>
    <w:multiLevelType w:val="singleLevel"/>
    <w:tmpl w:val="58AE949F"/>
    <w:lvl w:ilvl="0" w:tentative="1">
      <w:start w:val="1"/>
      <w:numFmt w:val="decimal"/>
      <w:suff w:val="nothing"/>
      <w:lvlText w:val="%1．"/>
      <w:lvlJc w:val="left"/>
      <w:pPr>
        <w:ind w:left="0" w:firstLine="400"/>
      </w:pPr>
      <w:rPr>
        <w:rFonts w:hint="default"/>
      </w:rPr>
    </w:lvl>
  </w:abstractNum>
  <w:abstractNum w:abstractNumId="1487857270">
    <w:nsid w:val="58AEE676"/>
    <w:multiLevelType w:val="multilevel"/>
    <w:tmpl w:val="58AEE676"/>
    <w:lvl w:ilvl="0" w:tentative="1">
      <w:start w:val="1"/>
      <w:numFmt w:val="decimal"/>
      <w:lvlText w:val="%1"/>
      <w:lvlJc w:val="center"/>
      <w:pPr>
        <w:tabs>
          <w:tab w:val="left" w:pos="799"/>
        </w:tabs>
        <w:ind w:left="799" w:hanging="571"/>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90280364">
    <w:nsid w:val="58D3DFAC"/>
    <w:multiLevelType w:val="multilevel"/>
    <w:tmpl w:val="58D3DFAC"/>
    <w:lvl w:ilvl="0" w:tentative="1">
      <w:start w:val="1"/>
      <w:numFmt w:val="decimal"/>
      <w:lvlText w:val="%1"/>
      <w:lvlJc w:val="center"/>
      <w:pPr>
        <w:tabs>
          <w:tab w:val="left" w:pos="799"/>
        </w:tabs>
        <w:ind w:left="799" w:hanging="571"/>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23132789">
    <w:nsid w:val="5AC92975"/>
    <w:multiLevelType w:val="multilevel"/>
    <w:tmpl w:val="5AC92975"/>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01802291">
    <w:nsid w:val="6B655233"/>
    <w:multiLevelType w:val="multilevel"/>
    <w:tmpl w:val="6B655233"/>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45185537">
    <w:nsid w:val="73F12D01"/>
    <w:multiLevelType w:val="multilevel"/>
    <w:tmpl w:val="73F12D01"/>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36274144">
    <w:nsid w:val="795F13E0"/>
    <w:multiLevelType w:val="multilevel"/>
    <w:tmpl w:val="795F13E0"/>
    <w:lvl w:ilvl="0" w:tentative="1">
      <w:start w:val="1"/>
      <w:numFmt w:val="decimal"/>
      <w:lvlText w:val="%1"/>
      <w:lvlJc w:val="center"/>
      <w:pPr>
        <w:tabs>
          <w:tab w:val="left" w:pos="799"/>
        </w:tabs>
        <w:ind w:left="799" w:hanging="51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84795882">
    <w:nsid w:val="7C4375EA"/>
    <w:multiLevelType w:val="multilevel"/>
    <w:tmpl w:val="7C4375EA"/>
    <w:lvl w:ilvl="0" w:tentative="1">
      <w:start w:val="1"/>
      <w:numFmt w:val="japaneseCounting"/>
      <w:lvlText w:val="%1、"/>
      <w:lvlJc w:val="left"/>
      <w:pPr>
        <w:ind w:left="1140" w:hanging="750"/>
      </w:pPr>
      <w:rPr>
        <w:rFonts w:hint="default"/>
      </w:rPr>
    </w:lvl>
    <w:lvl w:ilvl="1" w:tentative="1">
      <w:start w:val="1"/>
      <w:numFmt w:val="lowerLetter"/>
      <w:lvlText w:val="%2)"/>
      <w:lvlJc w:val="left"/>
      <w:pPr>
        <w:ind w:left="1230" w:hanging="420"/>
      </w:pPr>
    </w:lvl>
    <w:lvl w:ilvl="2" w:tentative="1">
      <w:start w:val="1"/>
      <w:numFmt w:val="lowerRoman"/>
      <w:lvlText w:val="%3."/>
      <w:lvlJc w:val="right"/>
      <w:pPr>
        <w:ind w:left="1650" w:hanging="420"/>
      </w:pPr>
    </w:lvl>
    <w:lvl w:ilvl="3" w:tentative="1">
      <w:start w:val="1"/>
      <w:numFmt w:val="decimal"/>
      <w:lvlText w:val="%4."/>
      <w:lvlJc w:val="left"/>
      <w:pPr>
        <w:ind w:left="2070" w:hanging="420"/>
      </w:pPr>
    </w:lvl>
    <w:lvl w:ilvl="4" w:tentative="1">
      <w:start w:val="1"/>
      <w:numFmt w:val="lowerLetter"/>
      <w:lvlText w:val="%5)"/>
      <w:lvlJc w:val="left"/>
      <w:pPr>
        <w:ind w:left="2490" w:hanging="420"/>
      </w:pPr>
    </w:lvl>
    <w:lvl w:ilvl="5" w:tentative="1">
      <w:start w:val="1"/>
      <w:numFmt w:val="lowerRoman"/>
      <w:lvlText w:val="%6."/>
      <w:lvlJc w:val="right"/>
      <w:pPr>
        <w:ind w:left="2910" w:hanging="420"/>
      </w:pPr>
    </w:lvl>
    <w:lvl w:ilvl="6" w:tentative="1">
      <w:start w:val="1"/>
      <w:numFmt w:val="decimal"/>
      <w:lvlText w:val="%7."/>
      <w:lvlJc w:val="left"/>
      <w:pPr>
        <w:ind w:left="3330" w:hanging="420"/>
      </w:pPr>
    </w:lvl>
    <w:lvl w:ilvl="7" w:tentative="1">
      <w:start w:val="1"/>
      <w:numFmt w:val="lowerLetter"/>
      <w:lvlText w:val="%8)"/>
      <w:lvlJc w:val="left"/>
      <w:pPr>
        <w:ind w:left="3750" w:hanging="420"/>
      </w:pPr>
    </w:lvl>
    <w:lvl w:ilvl="8" w:tentative="1">
      <w:start w:val="1"/>
      <w:numFmt w:val="lowerRoman"/>
      <w:lvlText w:val="%9."/>
      <w:lvlJc w:val="right"/>
      <w:pPr>
        <w:ind w:left="4170" w:hanging="420"/>
      </w:pPr>
    </w:lvl>
  </w:abstractNum>
  <w:abstractNum w:abstractNumId="2108113417">
    <w:nsid w:val="7DA74209"/>
    <w:multiLevelType w:val="singleLevel"/>
    <w:tmpl w:val="7DA74209"/>
    <w:lvl w:ilvl="0" w:tentative="1">
      <w:start w:val="1"/>
      <w:numFmt w:val="decimal"/>
      <w:suff w:val="nothing"/>
      <w:lvlText w:val="%1．"/>
      <w:lvlJc w:val="left"/>
      <w:pPr>
        <w:ind w:left="0" w:firstLine="400"/>
      </w:pPr>
      <w:rPr>
        <w:rFonts w:hint="default"/>
      </w:rPr>
    </w:lvl>
  </w:abstractNum>
  <w:abstractNum w:abstractNumId="2121685040">
    <w:nsid w:val="7E765830"/>
    <w:multiLevelType w:val="singleLevel"/>
    <w:tmpl w:val="7E765830"/>
    <w:lvl w:ilvl="0" w:tentative="1">
      <w:start w:val="1"/>
      <w:numFmt w:val="decimal"/>
      <w:lvlText w:val="%1"/>
      <w:lvlJc w:val="left"/>
      <w:pPr>
        <w:tabs>
          <w:tab w:val="left" w:pos="142"/>
        </w:tabs>
        <w:ind w:left="425" w:hanging="425"/>
      </w:pPr>
      <w:rPr>
        <w:rFonts w:hint="default"/>
      </w:rPr>
    </w:lvl>
  </w:abstractNum>
  <w:abstractNum w:abstractNumId="1">
    <w:nsid w:val="00000001"/>
    <w:multiLevelType w:val="singleLevel"/>
    <w:tmpl w:val="00000001"/>
    <w:lvl w:ilvl="0" w:tentative="1">
      <w:start w:val="1"/>
      <w:numFmt w:val="decimal"/>
      <w:lvlText w:val="%1"/>
      <w:lvlJc w:val="left"/>
      <w:pPr>
        <w:tabs>
          <w:tab w:val="left" w:pos="142"/>
        </w:tabs>
        <w:ind w:left="425" w:hanging="425"/>
      </w:pPr>
      <w:rPr>
        <w:rFonts w:hint="default"/>
      </w:rPr>
    </w:lvl>
  </w:abstractNum>
  <w:num w:numId="1">
    <w:abstractNumId w:val="25"/>
  </w:num>
  <w:num w:numId="2">
    <w:abstractNumId w:val="11"/>
  </w:num>
  <w:num w:numId="3">
    <w:abstractNumId w:val="450132015"/>
  </w:num>
  <w:num w:numId="4">
    <w:abstractNumId w:val="2121685040"/>
  </w:num>
  <w:num w:numId="5">
    <w:abstractNumId w:val="63183251"/>
  </w:num>
  <w:num w:numId="6">
    <w:abstractNumId w:val="1"/>
  </w:num>
  <w:num w:numId="7">
    <w:abstractNumId w:val="594288451"/>
  </w:num>
  <w:num w:numId="8">
    <w:abstractNumId w:val="20"/>
  </w:num>
  <w:num w:numId="9">
    <w:abstractNumId w:val="1248685984"/>
  </w:num>
  <w:num w:numId="10">
    <w:abstractNumId w:val="171922453"/>
  </w:num>
  <w:num w:numId="11">
    <w:abstractNumId w:val="411120023"/>
  </w:num>
  <w:num w:numId="12">
    <w:abstractNumId w:val="2036274144"/>
  </w:num>
  <w:num w:numId="13">
    <w:abstractNumId w:val="1945185537"/>
  </w:num>
  <w:num w:numId="14">
    <w:abstractNumId w:val="1435525034"/>
  </w:num>
  <w:num w:numId="15">
    <w:abstractNumId w:val="514614655"/>
  </w:num>
  <w:num w:numId="16">
    <w:abstractNumId w:val="1523132789"/>
  </w:num>
  <w:num w:numId="17">
    <w:abstractNumId w:val="541019747"/>
  </w:num>
  <w:num w:numId="18">
    <w:abstractNumId w:val="1801802291"/>
  </w:num>
  <w:num w:numId="19">
    <w:abstractNumId w:val="2084795882"/>
  </w:num>
  <w:num w:numId="20">
    <w:abstractNumId w:val="1487836217"/>
  </w:num>
  <w:num w:numId="21">
    <w:abstractNumId w:val="1487836319"/>
  </w:num>
  <w:num w:numId="22">
    <w:abstractNumId w:val="236524065"/>
  </w:num>
  <w:num w:numId="23">
    <w:abstractNumId w:val="2108113417"/>
  </w:num>
  <w:num w:numId="24">
    <w:abstractNumId w:val="1196230791"/>
  </w:num>
  <w:num w:numId="25">
    <w:abstractNumId w:val="171603485"/>
  </w:num>
  <w:num w:numId="26">
    <w:abstractNumId w:val="885021910"/>
  </w:num>
  <w:num w:numId="27">
    <w:abstractNumId w:val="177044624"/>
  </w:num>
  <w:num w:numId="28">
    <w:abstractNumId w:val="1487857270"/>
  </w:num>
  <w:num w:numId="29">
    <w:abstractNumId w:val="14902803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1B64"/>
    <w:rsid w:val="000021DF"/>
    <w:rsid w:val="0000294A"/>
    <w:rsid w:val="00017F2A"/>
    <w:rsid w:val="00023C41"/>
    <w:rsid w:val="00023C4C"/>
    <w:rsid w:val="000243A7"/>
    <w:rsid w:val="00024553"/>
    <w:rsid w:val="00026AA9"/>
    <w:rsid w:val="0002704A"/>
    <w:rsid w:val="00031E51"/>
    <w:rsid w:val="00032DB1"/>
    <w:rsid w:val="00036DCA"/>
    <w:rsid w:val="00037D5C"/>
    <w:rsid w:val="000402E0"/>
    <w:rsid w:val="0004229D"/>
    <w:rsid w:val="0005228E"/>
    <w:rsid w:val="00060C57"/>
    <w:rsid w:val="00062A98"/>
    <w:rsid w:val="000662C2"/>
    <w:rsid w:val="0006698C"/>
    <w:rsid w:val="00071D01"/>
    <w:rsid w:val="0007241E"/>
    <w:rsid w:val="00073219"/>
    <w:rsid w:val="00074FB2"/>
    <w:rsid w:val="0007607A"/>
    <w:rsid w:val="00081D27"/>
    <w:rsid w:val="00084BEC"/>
    <w:rsid w:val="000905A4"/>
    <w:rsid w:val="000919BD"/>
    <w:rsid w:val="000944DE"/>
    <w:rsid w:val="00095119"/>
    <w:rsid w:val="000A1D84"/>
    <w:rsid w:val="000A4BF7"/>
    <w:rsid w:val="000B1BDE"/>
    <w:rsid w:val="000B2300"/>
    <w:rsid w:val="000B54C6"/>
    <w:rsid w:val="000C3235"/>
    <w:rsid w:val="000C5723"/>
    <w:rsid w:val="000C6625"/>
    <w:rsid w:val="000C7715"/>
    <w:rsid w:val="000C7BFE"/>
    <w:rsid w:val="000D13BA"/>
    <w:rsid w:val="000D4931"/>
    <w:rsid w:val="000D53F9"/>
    <w:rsid w:val="000E0515"/>
    <w:rsid w:val="000E7897"/>
    <w:rsid w:val="000E7F5D"/>
    <w:rsid w:val="000F0CD7"/>
    <w:rsid w:val="000F4790"/>
    <w:rsid w:val="00100A41"/>
    <w:rsid w:val="0011668D"/>
    <w:rsid w:val="00121D07"/>
    <w:rsid w:val="00123989"/>
    <w:rsid w:val="001328AA"/>
    <w:rsid w:val="0013534E"/>
    <w:rsid w:val="0014234C"/>
    <w:rsid w:val="001467D6"/>
    <w:rsid w:val="00147215"/>
    <w:rsid w:val="001538B4"/>
    <w:rsid w:val="00153FAC"/>
    <w:rsid w:val="00162CE4"/>
    <w:rsid w:val="00167A8D"/>
    <w:rsid w:val="00172A27"/>
    <w:rsid w:val="001731B4"/>
    <w:rsid w:val="0017607A"/>
    <w:rsid w:val="00180420"/>
    <w:rsid w:val="00180D42"/>
    <w:rsid w:val="00185F4D"/>
    <w:rsid w:val="0018609F"/>
    <w:rsid w:val="001866A7"/>
    <w:rsid w:val="00186A5E"/>
    <w:rsid w:val="0019295F"/>
    <w:rsid w:val="001931E9"/>
    <w:rsid w:val="00194496"/>
    <w:rsid w:val="0019475A"/>
    <w:rsid w:val="00197B39"/>
    <w:rsid w:val="001A1606"/>
    <w:rsid w:val="001A4ACB"/>
    <w:rsid w:val="001B092F"/>
    <w:rsid w:val="001B3014"/>
    <w:rsid w:val="001B5B35"/>
    <w:rsid w:val="001B61DA"/>
    <w:rsid w:val="001B69F4"/>
    <w:rsid w:val="001C017A"/>
    <w:rsid w:val="001C1DD8"/>
    <w:rsid w:val="001C534F"/>
    <w:rsid w:val="001C6467"/>
    <w:rsid w:val="001D2E54"/>
    <w:rsid w:val="001D411C"/>
    <w:rsid w:val="001D7DF5"/>
    <w:rsid w:val="001E0D16"/>
    <w:rsid w:val="001F2937"/>
    <w:rsid w:val="001F33BD"/>
    <w:rsid w:val="001F74A0"/>
    <w:rsid w:val="00200458"/>
    <w:rsid w:val="00200BF4"/>
    <w:rsid w:val="002043C7"/>
    <w:rsid w:val="002102DD"/>
    <w:rsid w:val="00213236"/>
    <w:rsid w:val="00214750"/>
    <w:rsid w:val="00215942"/>
    <w:rsid w:val="0021652E"/>
    <w:rsid w:val="00216703"/>
    <w:rsid w:val="002212A3"/>
    <w:rsid w:val="00222CE7"/>
    <w:rsid w:val="00223400"/>
    <w:rsid w:val="00231AC1"/>
    <w:rsid w:val="00232153"/>
    <w:rsid w:val="002348CC"/>
    <w:rsid w:val="0024157D"/>
    <w:rsid w:val="0024418E"/>
    <w:rsid w:val="00245C45"/>
    <w:rsid w:val="00247811"/>
    <w:rsid w:val="00247819"/>
    <w:rsid w:val="002533BC"/>
    <w:rsid w:val="002545A2"/>
    <w:rsid w:val="002570DB"/>
    <w:rsid w:val="002601C5"/>
    <w:rsid w:val="00262CE4"/>
    <w:rsid w:val="002726D8"/>
    <w:rsid w:val="00273DD6"/>
    <w:rsid w:val="0027637E"/>
    <w:rsid w:val="00276C26"/>
    <w:rsid w:val="00277777"/>
    <w:rsid w:val="002801A6"/>
    <w:rsid w:val="00285B69"/>
    <w:rsid w:val="00286656"/>
    <w:rsid w:val="00295D94"/>
    <w:rsid w:val="002A0FC3"/>
    <w:rsid w:val="002A5B51"/>
    <w:rsid w:val="002B28BF"/>
    <w:rsid w:val="002B5C66"/>
    <w:rsid w:val="002C15EB"/>
    <w:rsid w:val="002C2D00"/>
    <w:rsid w:val="002C33D4"/>
    <w:rsid w:val="002C3CED"/>
    <w:rsid w:val="002C7276"/>
    <w:rsid w:val="002C7CBB"/>
    <w:rsid w:val="002D3356"/>
    <w:rsid w:val="002D60F6"/>
    <w:rsid w:val="002E0623"/>
    <w:rsid w:val="002E1A0C"/>
    <w:rsid w:val="002E255C"/>
    <w:rsid w:val="002E36F5"/>
    <w:rsid w:val="002E7B03"/>
    <w:rsid w:val="002F023A"/>
    <w:rsid w:val="002F0502"/>
    <w:rsid w:val="002F0824"/>
    <w:rsid w:val="002F33D9"/>
    <w:rsid w:val="00300FFB"/>
    <w:rsid w:val="00302B39"/>
    <w:rsid w:val="00305A1A"/>
    <w:rsid w:val="00311070"/>
    <w:rsid w:val="003178C5"/>
    <w:rsid w:val="00321FD4"/>
    <w:rsid w:val="003248C3"/>
    <w:rsid w:val="00332792"/>
    <w:rsid w:val="00341F30"/>
    <w:rsid w:val="0034364E"/>
    <w:rsid w:val="00344F4B"/>
    <w:rsid w:val="00347330"/>
    <w:rsid w:val="00347B5E"/>
    <w:rsid w:val="00351E32"/>
    <w:rsid w:val="0036013A"/>
    <w:rsid w:val="00363232"/>
    <w:rsid w:val="00364573"/>
    <w:rsid w:val="00365961"/>
    <w:rsid w:val="0037369A"/>
    <w:rsid w:val="00373A2E"/>
    <w:rsid w:val="00375994"/>
    <w:rsid w:val="003776BD"/>
    <w:rsid w:val="00387894"/>
    <w:rsid w:val="00393571"/>
    <w:rsid w:val="00395EEA"/>
    <w:rsid w:val="00397555"/>
    <w:rsid w:val="0039790C"/>
    <w:rsid w:val="003A16CE"/>
    <w:rsid w:val="003A2F34"/>
    <w:rsid w:val="003B46BF"/>
    <w:rsid w:val="003B6D4C"/>
    <w:rsid w:val="003B6F9B"/>
    <w:rsid w:val="003C002C"/>
    <w:rsid w:val="003C3059"/>
    <w:rsid w:val="003C356A"/>
    <w:rsid w:val="003C64EF"/>
    <w:rsid w:val="003D22FD"/>
    <w:rsid w:val="003D79DE"/>
    <w:rsid w:val="003E34C6"/>
    <w:rsid w:val="003E3A21"/>
    <w:rsid w:val="003F0815"/>
    <w:rsid w:val="003F0BA7"/>
    <w:rsid w:val="003F4353"/>
    <w:rsid w:val="00400F90"/>
    <w:rsid w:val="0040270E"/>
    <w:rsid w:val="00402A1E"/>
    <w:rsid w:val="004141CA"/>
    <w:rsid w:val="004209D8"/>
    <w:rsid w:val="00421873"/>
    <w:rsid w:val="00423556"/>
    <w:rsid w:val="004245E8"/>
    <w:rsid w:val="00424F35"/>
    <w:rsid w:val="00426304"/>
    <w:rsid w:val="004263CA"/>
    <w:rsid w:val="00426A0B"/>
    <w:rsid w:val="004346D6"/>
    <w:rsid w:val="0043628D"/>
    <w:rsid w:val="00436E45"/>
    <w:rsid w:val="00450AB3"/>
    <w:rsid w:val="00451D4B"/>
    <w:rsid w:val="00452EC0"/>
    <w:rsid w:val="00453E18"/>
    <w:rsid w:val="00455AEE"/>
    <w:rsid w:val="00455CC8"/>
    <w:rsid w:val="004644C0"/>
    <w:rsid w:val="00466AA4"/>
    <w:rsid w:val="00472B75"/>
    <w:rsid w:val="00475C1E"/>
    <w:rsid w:val="00480DD7"/>
    <w:rsid w:val="004826A2"/>
    <w:rsid w:val="00482896"/>
    <w:rsid w:val="00484DC4"/>
    <w:rsid w:val="0048756D"/>
    <w:rsid w:val="00487920"/>
    <w:rsid w:val="00492561"/>
    <w:rsid w:val="00497BE1"/>
    <w:rsid w:val="004A6873"/>
    <w:rsid w:val="004B51A8"/>
    <w:rsid w:val="004B6097"/>
    <w:rsid w:val="004B73D3"/>
    <w:rsid w:val="004D1942"/>
    <w:rsid w:val="004D2B4F"/>
    <w:rsid w:val="004D35BB"/>
    <w:rsid w:val="004D4579"/>
    <w:rsid w:val="004D4870"/>
    <w:rsid w:val="004D5361"/>
    <w:rsid w:val="004D7877"/>
    <w:rsid w:val="004E2EE6"/>
    <w:rsid w:val="004F4C1E"/>
    <w:rsid w:val="0050108A"/>
    <w:rsid w:val="00501B2F"/>
    <w:rsid w:val="00504547"/>
    <w:rsid w:val="005052F9"/>
    <w:rsid w:val="00506BED"/>
    <w:rsid w:val="0050768A"/>
    <w:rsid w:val="00511A2C"/>
    <w:rsid w:val="00511AC4"/>
    <w:rsid w:val="00517DC6"/>
    <w:rsid w:val="00531FCA"/>
    <w:rsid w:val="0053373E"/>
    <w:rsid w:val="00536563"/>
    <w:rsid w:val="00541E98"/>
    <w:rsid w:val="0054238A"/>
    <w:rsid w:val="00544EC4"/>
    <w:rsid w:val="00545A3D"/>
    <w:rsid w:val="005516E4"/>
    <w:rsid w:val="005538CC"/>
    <w:rsid w:val="00560C1A"/>
    <w:rsid w:val="005628D2"/>
    <w:rsid w:val="00563E84"/>
    <w:rsid w:val="0056714C"/>
    <w:rsid w:val="0057001D"/>
    <w:rsid w:val="00571DB9"/>
    <w:rsid w:val="00572160"/>
    <w:rsid w:val="00572936"/>
    <w:rsid w:val="005741CA"/>
    <w:rsid w:val="0057425C"/>
    <w:rsid w:val="005755E6"/>
    <w:rsid w:val="0057654D"/>
    <w:rsid w:val="00581832"/>
    <w:rsid w:val="00587AFC"/>
    <w:rsid w:val="00591A29"/>
    <w:rsid w:val="00592D70"/>
    <w:rsid w:val="005963AF"/>
    <w:rsid w:val="00596B92"/>
    <w:rsid w:val="00597C1A"/>
    <w:rsid w:val="005B3232"/>
    <w:rsid w:val="005B51CF"/>
    <w:rsid w:val="005C01D3"/>
    <w:rsid w:val="005C12C9"/>
    <w:rsid w:val="005C174D"/>
    <w:rsid w:val="005C390B"/>
    <w:rsid w:val="005D5AEB"/>
    <w:rsid w:val="005D5E30"/>
    <w:rsid w:val="005E1155"/>
    <w:rsid w:val="005E1A15"/>
    <w:rsid w:val="005E2964"/>
    <w:rsid w:val="005E33BD"/>
    <w:rsid w:val="005E3C99"/>
    <w:rsid w:val="005E5A19"/>
    <w:rsid w:val="005E6E57"/>
    <w:rsid w:val="005F6837"/>
    <w:rsid w:val="005F6975"/>
    <w:rsid w:val="005F73A3"/>
    <w:rsid w:val="005F76F8"/>
    <w:rsid w:val="005F7E27"/>
    <w:rsid w:val="0060128C"/>
    <w:rsid w:val="0060349A"/>
    <w:rsid w:val="00605DD1"/>
    <w:rsid w:val="00606A59"/>
    <w:rsid w:val="00607360"/>
    <w:rsid w:val="00612F52"/>
    <w:rsid w:val="006214A4"/>
    <w:rsid w:val="00622293"/>
    <w:rsid w:val="00626187"/>
    <w:rsid w:val="00631692"/>
    <w:rsid w:val="00642E92"/>
    <w:rsid w:val="0065139C"/>
    <w:rsid w:val="006550E9"/>
    <w:rsid w:val="006552D3"/>
    <w:rsid w:val="00655DCE"/>
    <w:rsid w:val="00657541"/>
    <w:rsid w:val="0066170B"/>
    <w:rsid w:val="006654B7"/>
    <w:rsid w:val="00670E0D"/>
    <w:rsid w:val="006800C2"/>
    <w:rsid w:val="006870CE"/>
    <w:rsid w:val="00687A1E"/>
    <w:rsid w:val="006954D7"/>
    <w:rsid w:val="00695A10"/>
    <w:rsid w:val="006967FE"/>
    <w:rsid w:val="00696987"/>
    <w:rsid w:val="006B0DAB"/>
    <w:rsid w:val="006B62F7"/>
    <w:rsid w:val="006B7A0F"/>
    <w:rsid w:val="006C3299"/>
    <w:rsid w:val="006C4625"/>
    <w:rsid w:val="006C792E"/>
    <w:rsid w:val="006D1027"/>
    <w:rsid w:val="006E40C4"/>
    <w:rsid w:val="006F56BE"/>
    <w:rsid w:val="006F743A"/>
    <w:rsid w:val="006F752E"/>
    <w:rsid w:val="007022A5"/>
    <w:rsid w:val="00702827"/>
    <w:rsid w:val="0071243F"/>
    <w:rsid w:val="007148E2"/>
    <w:rsid w:val="0071498A"/>
    <w:rsid w:val="00724426"/>
    <w:rsid w:val="00732FCA"/>
    <w:rsid w:val="00733335"/>
    <w:rsid w:val="007334B8"/>
    <w:rsid w:val="00737409"/>
    <w:rsid w:val="00743064"/>
    <w:rsid w:val="007521C4"/>
    <w:rsid w:val="00754D01"/>
    <w:rsid w:val="00755B8E"/>
    <w:rsid w:val="0075638D"/>
    <w:rsid w:val="007626B0"/>
    <w:rsid w:val="007627E7"/>
    <w:rsid w:val="007748A2"/>
    <w:rsid w:val="00777FA9"/>
    <w:rsid w:val="007838A4"/>
    <w:rsid w:val="007864B1"/>
    <w:rsid w:val="007872B2"/>
    <w:rsid w:val="0079556C"/>
    <w:rsid w:val="007967AB"/>
    <w:rsid w:val="007A5284"/>
    <w:rsid w:val="007A59C2"/>
    <w:rsid w:val="007B21EF"/>
    <w:rsid w:val="007C2E9D"/>
    <w:rsid w:val="007D0AA5"/>
    <w:rsid w:val="007D11D7"/>
    <w:rsid w:val="007D49B5"/>
    <w:rsid w:val="007D548F"/>
    <w:rsid w:val="007D690D"/>
    <w:rsid w:val="007D70B1"/>
    <w:rsid w:val="007D7A25"/>
    <w:rsid w:val="007E46D8"/>
    <w:rsid w:val="007F1C7D"/>
    <w:rsid w:val="007F2800"/>
    <w:rsid w:val="007F53C7"/>
    <w:rsid w:val="007F6211"/>
    <w:rsid w:val="0080420C"/>
    <w:rsid w:val="0080473F"/>
    <w:rsid w:val="0080692D"/>
    <w:rsid w:val="00816EA0"/>
    <w:rsid w:val="00817503"/>
    <w:rsid w:val="0082003F"/>
    <w:rsid w:val="0082401F"/>
    <w:rsid w:val="008260FE"/>
    <w:rsid w:val="0083356F"/>
    <w:rsid w:val="0083478B"/>
    <w:rsid w:val="0083539C"/>
    <w:rsid w:val="00835996"/>
    <w:rsid w:val="00835E18"/>
    <w:rsid w:val="00844862"/>
    <w:rsid w:val="00850323"/>
    <w:rsid w:val="008550E9"/>
    <w:rsid w:val="00857D96"/>
    <w:rsid w:val="00860AC8"/>
    <w:rsid w:val="00862694"/>
    <w:rsid w:val="0086528C"/>
    <w:rsid w:val="008717FC"/>
    <w:rsid w:val="00874D52"/>
    <w:rsid w:val="00876AEF"/>
    <w:rsid w:val="0087756E"/>
    <w:rsid w:val="008A0B8E"/>
    <w:rsid w:val="008A3D34"/>
    <w:rsid w:val="008A745A"/>
    <w:rsid w:val="008B049F"/>
    <w:rsid w:val="008B68B2"/>
    <w:rsid w:val="008C0DD1"/>
    <w:rsid w:val="008D0EA2"/>
    <w:rsid w:val="008E7878"/>
    <w:rsid w:val="008F36D1"/>
    <w:rsid w:val="008F4E32"/>
    <w:rsid w:val="00911A93"/>
    <w:rsid w:val="00911CFF"/>
    <w:rsid w:val="00926576"/>
    <w:rsid w:val="00926F71"/>
    <w:rsid w:val="00927858"/>
    <w:rsid w:val="00933BC0"/>
    <w:rsid w:val="009406E4"/>
    <w:rsid w:val="009464D2"/>
    <w:rsid w:val="00950EB4"/>
    <w:rsid w:val="0096306A"/>
    <w:rsid w:val="00964F95"/>
    <w:rsid w:val="009800B2"/>
    <w:rsid w:val="009834A0"/>
    <w:rsid w:val="00983EDF"/>
    <w:rsid w:val="00990918"/>
    <w:rsid w:val="009A48B4"/>
    <w:rsid w:val="009A7948"/>
    <w:rsid w:val="009B0336"/>
    <w:rsid w:val="009B1286"/>
    <w:rsid w:val="009B1AAD"/>
    <w:rsid w:val="009B46BA"/>
    <w:rsid w:val="009B53DC"/>
    <w:rsid w:val="009C0E9B"/>
    <w:rsid w:val="009C66D5"/>
    <w:rsid w:val="009D51EC"/>
    <w:rsid w:val="009E2151"/>
    <w:rsid w:val="009F1675"/>
    <w:rsid w:val="009F577F"/>
    <w:rsid w:val="00A004EE"/>
    <w:rsid w:val="00A02543"/>
    <w:rsid w:val="00A055DA"/>
    <w:rsid w:val="00A079CF"/>
    <w:rsid w:val="00A202BB"/>
    <w:rsid w:val="00A24EF4"/>
    <w:rsid w:val="00A32805"/>
    <w:rsid w:val="00A32EDC"/>
    <w:rsid w:val="00A40991"/>
    <w:rsid w:val="00A41072"/>
    <w:rsid w:val="00A424FD"/>
    <w:rsid w:val="00A426FA"/>
    <w:rsid w:val="00A42E7B"/>
    <w:rsid w:val="00A56205"/>
    <w:rsid w:val="00A56557"/>
    <w:rsid w:val="00A624E0"/>
    <w:rsid w:val="00A74451"/>
    <w:rsid w:val="00A74DEF"/>
    <w:rsid w:val="00A84424"/>
    <w:rsid w:val="00A903D4"/>
    <w:rsid w:val="00AA2CA5"/>
    <w:rsid w:val="00AA413F"/>
    <w:rsid w:val="00AA6063"/>
    <w:rsid w:val="00AB3BE1"/>
    <w:rsid w:val="00AB6AC1"/>
    <w:rsid w:val="00AC0904"/>
    <w:rsid w:val="00AC0EB4"/>
    <w:rsid w:val="00AC6FFB"/>
    <w:rsid w:val="00AD6266"/>
    <w:rsid w:val="00AE3976"/>
    <w:rsid w:val="00AE4DED"/>
    <w:rsid w:val="00AF0EFC"/>
    <w:rsid w:val="00AF786C"/>
    <w:rsid w:val="00B05483"/>
    <w:rsid w:val="00B063CB"/>
    <w:rsid w:val="00B07691"/>
    <w:rsid w:val="00B12D7C"/>
    <w:rsid w:val="00B17F35"/>
    <w:rsid w:val="00B21EB7"/>
    <w:rsid w:val="00B314DC"/>
    <w:rsid w:val="00B34792"/>
    <w:rsid w:val="00B4099D"/>
    <w:rsid w:val="00B41417"/>
    <w:rsid w:val="00B46195"/>
    <w:rsid w:val="00B56505"/>
    <w:rsid w:val="00B608D2"/>
    <w:rsid w:val="00B62ED3"/>
    <w:rsid w:val="00B63B08"/>
    <w:rsid w:val="00B6600B"/>
    <w:rsid w:val="00B674B5"/>
    <w:rsid w:val="00B67777"/>
    <w:rsid w:val="00B71133"/>
    <w:rsid w:val="00B720E5"/>
    <w:rsid w:val="00B74712"/>
    <w:rsid w:val="00B7497A"/>
    <w:rsid w:val="00B764E5"/>
    <w:rsid w:val="00B7703B"/>
    <w:rsid w:val="00B8388C"/>
    <w:rsid w:val="00B954AA"/>
    <w:rsid w:val="00B97A50"/>
    <w:rsid w:val="00BA0909"/>
    <w:rsid w:val="00BA20BB"/>
    <w:rsid w:val="00BA5869"/>
    <w:rsid w:val="00BA7552"/>
    <w:rsid w:val="00BB2FBB"/>
    <w:rsid w:val="00BB3E05"/>
    <w:rsid w:val="00BB47DA"/>
    <w:rsid w:val="00BC0AF8"/>
    <w:rsid w:val="00BC1E1E"/>
    <w:rsid w:val="00BC1E50"/>
    <w:rsid w:val="00BC2D9C"/>
    <w:rsid w:val="00BC3923"/>
    <w:rsid w:val="00BD203A"/>
    <w:rsid w:val="00BD5F4D"/>
    <w:rsid w:val="00BE37A5"/>
    <w:rsid w:val="00BE5B10"/>
    <w:rsid w:val="00BE64F4"/>
    <w:rsid w:val="00BF062A"/>
    <w:rsid w:val="00C11CE4"/>
    <w:rsid w:val="00C13CDA"/>
    <w:rsid w:val="00C219E9"/>
    <w:rsid w:val="00C22A5F"/>
    <w:rsid w:val="00C323BB"/>
    <w:rsid w:val="00C40CC4"/>
    <w:rsid w:val="00C43BEC"/>
    <w:rsid w:val="00C47588"/>
    <w:rsid w:val="00C47B45"/>
    <w:rsid w:val="00C508B4"/>
    <w:rsid w:val="00C53971"/>
    <w:rsid w:val="00C60D48"/>
    <w:rsid w:val="00C616D3"/>
    <w:rsid w:val="00C73531"/>
    <w:rsid w:val="00C81229"/>
    <w:rsid w:val="00C81EB0"/>
    <w:rsid w:val="00C93F81"/>
    <w:rsid w:val="00C94C54"/>
    <w:rsid w:val="00C96079"/>
    <w:rsid w:val="00C97752"/>
    <w:rsid w:val="00CA07DC"/>
    <w:rsid w:val="00CA1672"/>
    <w:rsid w:val="00CA6112"/>
    <w:rsid w:val="00CB0059"/>
    <w:rsid w:val="00CB0A92"/>
    <w:rsid w:val="00CB0FF1"/>
    <w:rsid w:val="00CB111F"/>
    <w:rsid w:val="00CB2711"/>
    <w:rsid w:val="00CB475E"/>
    <w:rsid w:val="00CB49FD"/>
    <w:rsid w:val="00CB58E7"/>
    <w:rsid w:val="00CC50A2"/>
    <w:rsid w:val="00CD005F"/>
    <w:rsid w:val="00CD0E81"/>
    <w:rsid w:val="00CD28BD"/>
    <w:rsid w:val="00CD51B5"/>
    <w:rsid w:val="00CD784E"/>
    <w:rsid w:val="00CE29CE"/>
    <w:rsid w:val="00CE30CE"/>
    <w:rsid w:val="00CF255F"/>
    <w:rsid w:val="00CF2B02"/>
    <w:rsid w:val="00CF614E"/>
    <w:rsid w:val="00CF6D39"/>
    <w:rsid w:val="00D04BAB"/>
    <w:rsid w:val="00D06698"/>
    <w:rsid w:val="00D130FB"/>
    <w:rsid w:val="00D13CCD"/>
    <w:rsid w:val="00D14311"/>
    <w:rsid w:val="00D15AA3"/>
    <w:rsid w:val="00D222A0"/>
    <w:rsid w:val="00D26640"/>
    <w:rsid w:val="00D301DD"/>
    <w:rsid w:val="00D36FB5"/>
    <w:rsid w:val="00D42DF0"/>
    <w:rsid w:val="00D47EBC"/>
    <w:rsid w:val="00D618E2"/>
    <w:rsid w:val="00D6202C"/>
    <w:rsid w:val="00D663B0"/>
    <w:rsid w:val="00D72036"/>
    <w:rsid w:val="00D747D8"/>
    <w:rsid w:val="00D75D93"/>
    <w:rsid w:val="00D86712"/>
    <w:rsid w:val="00D870B5"/>
    <w:rsid w:val="00D92E44"/>
    <w:rsid w:val="00D947F9"/>
    <w:rsid w:val="00D94C78"/>
    <w:rsid w:val="00D96EE8"/>
    <w:rsid w:val="00DA3D06"/>
    <w:rsid w:val="00DA6211"/>
    <w:rsid w:val="00DB0956"/>
    <w:rsid w:val="00DB12A8"/>
    <w:rsid w:val="00DB1F4F"/>
    <w:rsid w:val="00DB2517"/>
    <w:rsid w:val="00DC2730"/>
    <w:rsid w:val="00DC2A98"/>
    <w:rsid w:val="00DD1681"/>
    <w:rsid w:val="00DD66D5"/>
    <w:rsid w:val="00DD6FEE"/>
    <w:rsid w:val="00DD7543"/>
    <w:rsid w:val="00DE379D"/>
    <w:rsid w:val="00DF4F5D"/>
    <w:rsid w:val="00DF7013"/>
    <w:rsid w:val="00E05451"/>
    <w:rsid w:val="00E06267"/>
    <w:rsid w:val="00E108A8"/>
    <w:rsid w:val="00E10973"/>
    <w:rsid w:val="00E1116B"/>
    <w:rsid w:val="00E12976"/>
    <w:rsid w:val="00E146D7"/>
    <w:rsid w:val="00E159B6"/>
    <w:rsid w:val="00E169D3"/>
    <w:rsid w:val="00E17A44"/>
    <w:rsid w:val="00E35D49"/>
    <w:rsid w:val="00E35F90"/>
    <w:rsid w:val="00E418D4"/>
    <w:rsid w:val="00E427AD"/>
    <w:rsid w:val="00E42D09"/>
    <w:rsid w:val="00E43EA4"/>
    <w:rsid w:val="00E45553"/>
    <w:rsid w:val="00E54CC3"/>
    <w:rsid w:val="00E55433"/>
    <w:rsid w:val="00E56C2E"/>
    <w:rsid w:val="00E5738E"/>
    <w:rsid w:val="00E707EF"/>
    <w:rsid w:val="00E74181"/>
    <w:rsid w:val="00E74383"/>
    <w:rsid w:val="00E80921"/>
    <w:rsid w:val="00E84510"/>
    <w:rsid w:val="00E87C07"/>
    <w:rsid w:val="00E90ACA"/>
    <w:rsid w:val="00E90CAA"/>
    <w:rsid w:val="00E949FD"/>
    <w:rsid w:val="00E95BCB"/>
    <w:rsid w:val="00E97183"/>
    <w:rsid w:val="00E97DDD"/>
    <w:rsid w:val="00EA3B1C"/>
    <w:rsid w:val="00EA5526"/>
    <w:rsid w:val="00EA7D9A"/>
    <w:rsid w:val="00EB2D26"/>
    <w:rsid w:val="00EB583D"/>
    <w:rsid w:val="00EB73C3"/>
    <w:rsid w:val="00EC3859"/>
    <w:rsid w:val="00EC3ABA"/>
    <w:rsid w:val="00EC5FE0"/>
    <w:rsid w:val="00EC613E"/>
    <w:rsid w:val="00EC6C48"/>
    <w:rsid w:val="00ED416B"/>
    <w:rsid w:val="00ED4620"/>
    <w:rsid w:val="00ED7D10"/>
    <w:rsid w:val="00EF239F"/>
    <w:rsid w:val="00F01A44"/>
    <w:rsid w:val="00F05433"/>
    <w:rsid w:val="00F12919"/>
    <w:rsid w:val="00F130C7"/>
    <w:rsid w:val="00F15836"/>
    <w:rsid w:val="00F17F9B"/>
    <w:rsid w:val="00F25FA2"/>
    <w:rsid w:val="00F2788C"/>
    <w:rsid w:val="00F421F9"/>
    <w:rsid w:val="00F4604D"/>
    <w:rsid w:val="00F52F93"/>
    <w:rsid w:val="00F61D06"/>
    <w:rsid w:val="00F6362C"/>
    <w:rsid w:val="00F647CE"/>
    <w:rsid w:val="00F6759E"/>
    <w:rsid w:val="00F701A4"/>
    <w:rsid w:val="00F8084C"/>
    <w:rsid w:val="00F875F7"/>
    <w:rsid w:val="00FA1D92"/>
    <w:rsid w:val="00FA1E7D"/>
    <w:rsid w:val="00FA58E1"/>
    <w:rsid w:val="00FA7661"/>
    <w:rsid w:val="00FB000B"/>
    <w:rsid w:val="00FB5F46"/>
    <w:rsid w:val="00FC56F2"/>
    <w:rsid w:val="00FC5C36"/>
    <w:rsid w:val="00FD01CE"/>
    <w:rsid w:val="00FD0647"/>
    <w:rsid w:val="00FD15D4"/>
    <w:rsid w:val="00FD16A7"/>
    <w:rsid w:val="00FD1776"/>
    <w:rsid w:val="00FE554A"/>
    <w:rsid w:val="00FF2FB6"/>
    <w:rsid w:val="00FF52AB"/>
    <w:rsid w:val="00FF7D21"/>
    <w:rsid w:val="01854957"/>
    <w:rsid w:val="01973CCD"/>
    <w:rsid w:val="01A35BD2"/>
    <w:rsid w:val="01A5716F"/>
    <w:rsid w:val="01C132BA"/>
    <w:rsid w:val="02591EA7"/>
    <w:rsid w:val="026C6E2B"/>
    <w:rsid w:val="02F873CE"/>
    <w:rsid w:val="03747817"/>
    <w:rsid w:val="03A06998"/>
    <w:rsid w:val="03C5114C"/>
    <w:rsid w:val="04254CAD"/>
    <w:rsid w:val="0453244D"/>
    <w:rsid w:val="046F2C25"/>
    <w:rsid w:val="04922078"/>
    <w:rsid w:val="05075E03"/>
    <w:rsid w:val="05176B9E"/>
    <w:rsid w:val="051D6BC2"/>
    <w:rsid w:val="05840471"/>
    <w:rsid w:val="05AA161E"/>
    <w:rsid w:val="06614E25"/>
    <w:rsid w:val="06971E58"/>
    <w:rsid w:val="06C324A5"/>
    <w:rsid w:val="06F1031A"/>
    <w:rsid w:val="06F55EA2"/>
    <w:rsid w:val="06FE3FF1"/>
    <w:rsid w:val="073136AB"/>
    <w:rsid w:val="073452A8"/>
    <w:rsid w:val="077F1553"/>
    <w:rsid w:val="07AD1B38"/>
    <w:rsid w:val="08F749D9"/>
    <w:rsid w:val="09573098"/>
    <w:rsid w:val="0989487F"/>
    <w:rsid w:val="0A473BDC"/>
    <w:rsid w:val="0AA10BAF"/>
    <w:rsid w:val="0ADB4B87"/>
    <w:rsid w:val="0B1526DF"/>
    <w:rsid w:val="0BB321A7"/>
    <w:rsid w:val="0BE8225D"/>
    <w:rsid w:val="0C200D02"/>
    <w:rsid w:val="0C254D34"/>
    <w:rsid w:val="0C545897"/>
    <w:rsid w:val="0C6A34D0"/>
    <w:rsid w:val="0C9B54C4"/>
    <w:rsid w:val="0CD17AA3"/>
    <w:rsid w:val="0D26745D"/>
    <w:rsid w:val="0D365BB0"/>
    <w:rsid w:val="0D3F280F"/>
    <w:rsid w:val="0D5F1BAE"/>
    <w:rsid w:val="0D880027"/>
    <w:rsid w:val="0DD43946"/>
    <w:rsid w:val="0E280320"/>
    <w:rsid w:val="0E372447"/>
    <w:rsid w:val="0E3D4769"/>
    <w:rsid w:val="0E8B220C"/>
    <w:rsid w:val="0EC96BAF"/>
    <w:rsid w:val="0F1C652C"/>
    <w:rsid w:val="0FBC00DA"/>
    <w:rsid w:val="0FDA7EA5"/>
    <w:rsid w:val="10211830"/>
    <w:rsid w:val="102F246A"/>
    <w:rsid w:val="10980D2F"/>
    <w:rsid w:val="11037FD3"/>
    <w:rsid w:val="11374DA5"/>
    <w:rsid w:val="11631BC1"/>
    <w:rsid w:val="116A3AA5"/>
    <w:rsid w:val="11757239"/>
    <w:rsid w:val="117F0166"/>
    <w:rsid w:val="11A6244D"/>
    <w:rsid w:val="11CD1859"/>
    <w:rsid w:val="120C7EB2"/>
    <w:rsid w:val="121D5094"/>
    <w:rsid w:val="12372BDD"/>
    <w:rsid w:val="127026A1"/>
    <w:rsid w:val="12944E78"/>
    <w:rsid w:val="12A3033F"/>
    <w:rsid w:val="12CF1548"/>
    <w:rsid w:val="13245C07"/>
    <w:rsid w:val="13A02F52"/>
    <w:rsid w:val="140515DB"/>
    <w:rsid w:val="143A6194"/>
    <w:rsid w:val="149D2E18"/>
    <w:rsid w:val="14BB717F"/>
    <w:rsid w:val="14CC37E0"/>
    <w:rsid w:val="14F7666E"/>
    <w:rsid w:val="15232D6F"/>
    <w:rsid w:val="155E034C"/>
    <w:rsid w:val="1592651E"/>
    <w:rsid w:val="1606656C"/>
    <w:rsid w:val="162E2969"/>
    <w:rsid w:val="166539E2"/>
    <w:rsid w:val="16FF399B"/>
    <w:rsid w:val="174D1804"/>
    <w:rsid w:val="17913BB7"/>
    <w:rsid w:val="17C2343F"/>
    <w:rsid w:val="17D47B61"/>
    <w:rsid w:val="17F864D6"/>
    <w:rsid w:val="1830222D"/>
    <w:rsid w:val="18757CEE"/>
    <w:rsid w:val="18C15472"/>
    <w:rsid w:val="197D6AEF"/>
    <w:rsid w:val="1A1A26C5"/>
    <w:rsid w:val="1A3224AF"/>
    <w:rsid w:val="1A7742B1"/>
    <w:rsid w:val="1A8A5774"/>
    <w:rsid w:val="1AA76187"/>
    <w:rsid w:val="1AB1370F"/>
    <w:rsid w:val="1B001737"/>
    <w:rsid w:val="1B3B65A3"/>
    <w:rsid w:val="1B870526"/>
    <w:rsid w:val="1B877721"/>
    <w:rsid w:val="1BA41169"/>
    <w:rsid w:val="1BDC12CC"/>
    <w:rsid w:val="1BF13786"/>
    <w:rsid w:val="1C623C93"/>
    <w:rsid w:val="1C795A1E"/>
    <w:rsid w:val="1C8B11E2"/>
    <w:rsid w:val="1CC90DCB"/>
    <w:rsid w:val="1CCD0C2C"/>
    <w:rsid w:val="1D9455D1"/>
    <w:rsid w:val="1E272DAC"/>
    <w:rsid w:val="1E2B3BE7"/>
    <w:rsid w:val="1E6B1F80"/>
    <w:rsid w:val="1E94175F"/>
    <w:rsid w:val="1EA93882"/>
    <w:rsid w:val="1EEB5D0D"/>
    <w:rsid w:val="1F1D11C7"/>
    <w:rsid w:val="1F750F5A"/>
    <w:rsid w:val="1F7D68E4"/>
    <w:rsid w:val="1F825258"/>
    <w:rsid w:val="202C16A2"/>
    <w:rsid w:val="203E4DB9"/>
    <w:rsid w:val="20EF21EE"/>
    <w:rsid w:val="21900879"/>
    <w:rsid w:val="21AD53C6"/>
    <w:rsid w:val="21F00955"/>
    <w:rsid w:val="221629C0"/>
    <w:rsid w:val="22247D34"/>
    <w:rsid w:val="229A67D1"/>
    <w:rsid w:val="22FF25F7"/>
    <w:rsid w:val="231863E1"/>
    <w:rsid w:val="232C2E75"/>
    <w:rsid w:val="236B2B4A"/>
    <w:rsid w:val="24CD652E"/>
    <w:rsid w:val="24D65CFC"/>
    <w:rsid w:val="24F90828"/>
    <w:rsid w:val="2542383D"/>
    <w:rsid w:val="25691263"/>
    <w:rsid w:val="25865445"/>
    <w:rsid w:val="25C775C1"/>
    <w:rsid w:val="271F11C3"/>
    <w:rsid w:val="27353DCC"/>
    <w:rsid w:val="273F7629"/>
    <w:rsid w:val="27C37A4A"/>
    <w:rsid w:val="27D12914"/>
    <w:rsid w:val="27FE6D2A"/>
    <w:rsid w:val="282E3866"/>
    <w:rsid w:val="284F4B57"/>
    <w:rsid w:val="286777C7"/>
    <w:rsid w:val="28AB266D"/>
    <w:rsid w:val="28B51CCC"/>
    <w:rsid w:val="291C2A9F"/>
    <w:rsid w:val="295B5B9E"/>
    <w:rsid w:val="29DF5992"/>
    <w:rsid w:val="2A545C3C"/>
    <w:rsid w:val="2A716512"/>
    <w:rsid w:val="2B0057DD"/>
    <w:rsid w:val="2B0F3D96"/>
    <w:rsid w:val="2B23398D"/>
    <w:rsid w:val="2B2E602B"/>
    <w:rsid w:val="2B315F63"/>
    <w:rsid w:val="2B4611AC"/>
    <w:rsid w:val="2B5D6998"/>
    <w:rsid w:val="2B7F37DD"/>
    <w:rsid w:val="2B852EFB"/>
    <w:rsid w:val="2BED3D62"/>
    <w:rsid w:val="2C20647C"/>
    <w:rsid w:val="2C3F20C3"/>
    <w:rsid w:val="2C5B4B41"/>
    <w:rsid w:val="2C6E6C6D"/>
    <w:rsid w:val="2CF93A92"/>
    <w:rsid w:val="2D3D1163"/>
    <w:rsid w:val="2D5039A0"/>
    <w:rsid w:val="2D7F2AE6"/>
    <w:rsid w:val="2DE128BC"/>
    <w:rsid w:val="2E14690C"/>
    <w:rsid w:val="2E1A109C"/>
    <w:rsid w:val="2E842973"/>
    <w:rsid w:val="2F356119"/>
    <w:rsid w:val="2F842DC4"/>
    <w:rsid w:val="2FE9200F"/>
    <w:rsid w:val="30153BCE"/>
    <w:rsid w:val="301D2CDB"/>
    <w:rsid w:val="302625E5"/>
    <w:rsid w:val="303709F2"/>
    <w:rsid w:val="30396618"/>
    <w:rsid w:val="305A3317"/>
    <w:rsid w:val="307F635F"/>
    <w:rsid w:val="30803C47"/>
    <w:rsid w:val="30B76B9D"/>
    <w:rsid w:val="30C012D3"/>
    <w:rsid w:val="30C8391A"/>
    <w:rsid w:val="30D22189"/>
    <w:rsid w:val="30EB0197"/>
    <w:rsid w:val="31631C76"/>
    <w:rsid w:val="31731E92"/>
    <w:rsid w:val="317834FD"/>
    <w:rsid w:val="318B6C14"/>
    <w:rsid w:val="31900CC2"/>
    <w:rsid w:val="31A67E18"/>
    <w:rsid w:val="31BF6C55"/>
    <w:rsid w:val="31CB0382"/>
    <w:rsid w:val="31DA6B48"/>
    <w:rsid w:val="31E6698D"/>
    <w:rsid w:val="31E814BB"/>
    <w:rsid w:val="32170C34"/>
    <w:rsid w:val="32BF0510"/>
    <w:rsid w:val="32D13A72"/>
    <w:rsid w:val="330F2FB1"/>
    <w:rsid w:val="33231C90"/>
    <w:rsid w:val="33553979"/>
    <w:rsid w:val="33753453"/>
    <w:rsid w:val="339263D2"/>
    <w:rsid w:val="34076981"/>
    <w:rsid w:val="3430389D"/>
    <w:rsid w:val="344016BC"/>
    <w:rsid w:val="349E2B33"/>
    <w:rsid w:val="34C2730D"/>
    <w:rsid w:val="34D65EF3"/>
    <w:rsid w:val="35263AB3"/>
    <w:rsid w:val="356E1EFC"/>
    <w:rsid w:val="357C5FC0"/>
    <w:rsid w:val="36A32F37"/>
    <w:rsid w:val="36BB5BF5"/>
    <w:rsid w:val="36FE387E"/>
    <w:rsid w:val="3744037D"/>
    <w:rsid w:val="376E0D55"/>
    <w:rsid w:val="37A14485"/>
    <w:rsid w:val="38A26EF5"/>
    <w:rsid w:val="38B466E8"/>
    <w:rsid w:val="38B977AC"/>
    <w:rsid w:val="39164827"/>
    <w:rsid w:val="39284B1A"/>
    <w:rsid w:val="39626A95"/>
    <w:rsid w:val="399916E9"/>
    <w:rsid w:val="3A361752"/>
    <w:rsid w:val="3A41308E"/>
    <w:rsid w:val="3A6B4298"/>
    <w:rsid w:val="3A74477F"/>
    <w:rsid w:val="3ABB6214"/>
    <w:rsid w:val="3B0114A2"/>
    <w:rsid w:val="3B0B7508"/>
    <w:rsid w:val="3B65080B"/>
    <w:rsid w:val="3B6C3662"/>
    <w:rsid w:val="3BC71A3E"/>
    <w:rsid w:val="3C277BC2"/>
    <w:rsid w:val="3C474045"/>
    <w:rsid w:val="3C636C92"/>
    <w:rsid w:val="3C6D04B4"/>
    <w:rsid w:val="3C6D3C72"/>
    <w:rsid w:val="3C903026"/>
    <w:rsid w:val="3CBB39B1"/>
    <w:rsid w:val="3CBE6A37"/>
    <w:rsid w:val="3CFE2369"/>
    <w:rsid w:val="3CFF4369"/>
    <w:rsid w:val="3D0D12EE"/>
    <w:rsid w:val="3D4D750C"/>
    <w:rsid w:val="3D667177"/>
    <w:rsid w:val="3D7556CF"/>
    <w:rsid w:val="3E087043"/>
    <w:rsid w:val="3E1E5C39"/>
    <w:rsid w:val="3E272CC5"/>
    <w:rsid w:val="3EC45D4D"/>
    <w:rsid w:val="3EFE360E"/>
    <w:rsid w:val="3F78008D"/>
    <w:rsid w:val="3F8D218C"/>
    <w:rsid w:val="3FE46C48"/>
    <w:rsid w:val="3FEB1579"/>
    <w:rsid w:val="3FF175BA"/>
    <w:rsid w:val="4011062F"/>
    <w:rsid w:val="4028089B"/>
    <w:rsid w:val="403844C7"/>
    <w:rsid w:val="40B315AF"/>
    <w:rsid w:val="4102152D"/>
    <w:rsid w:val="4118357E"/>
    <w:rsid w:val="413A1F70"/>
    <w:rsid w:val="41533ADF"/>
    <w:rsid w:val="418731C8"/>
    <w:rsid w:val="41910A88"/>
    <w:rsid w:val="41936CFC"/>
    <w:rsid w:val="41D72C7A"/>
    <w:rsid w:val="422052C4"/>
    <w:rsid w:val="42281DAA"/>
    <w:rsid w:val="42CB5FC2"/>
    <w:rsid w:val="42F40AAD"/>
    <w:rsid w:val="43570ABC"/>
    <w:rsid w:val="435C1E5F"/>
    <w:rsid w:val="43682158"/>
    <w:rsid w:val="43832A42"/>
    <w:rsid w:val="43D77D2F"/>
    <w:rsid w:val="43FF6B72"/>
    <w:rsid w:val="443561D0"/>
    <w:rsid w:val="446637C8"/>
    <w:rsid w:val="446A1839"/>
    <w:rsid w:val="44774456"/>
    <w:rsid w:val="447C3C50"/>
    <w:rsid w:val="44AE3D97"/>
    <w:rsid w:val="45794E89"/>
    <w:rsid w:val="45B65C33"/>
    <w:rsid w:val="45C07601"/>
    <w:rsid w:val="45E91B12"/>
    <w:rsid w:val="45FA4A23"/>
    <w:rsid w:val="46084DDE"/>
    <w:rsid w:val="46195A69"/>
    <w:rsid w:val="461B6EB6"/>
    <w:rsid w:val="465B093F"/>
    <w:rsid w:val="466926D7"/>
    <w:rsid w:val="46B25070"/>
    <w:rsid w:val="46EC0AF4"/>
    <w:rsid w:val="46F639AD"/>
    <w:rsid w:val="470E1785"/>
    <w:rsid w:val="47364B1A"/>
    <w:rsid w:val="47A671C3"/>
    <w:rsid w:val="47C94399"/>
    <w:rsid w:val="47CF027C"/>
    <w:rsid w:val="48351B1F"/>
    <w:rsid w:val="489226E4"/>
    <w:rsid w:val="48E032AB"/>
    <w:rsid w:val="492143AB"/>
    <w:rsid w:val="495C15BC"/>
    <w:rsid w:val="495F2B36"/>
    <w:rsid w:val="49813D29"/>
    <w:rsid w:val="4996279E"/>
    <w:rsid w:val="49A95298"/>
    <w:rsid w:val="4A387C9A"/>
    <w:rsid w:val="4A680962"/>
    <w:rsid w:val="4A886F31"/>
    <w:rsid w:val="4AD52F37"/>
    <w:rsid w:val="4B190AFA"/>
    <w:rsid w:val="4B3869E4"/>
    <w:rsid w:val="4B4068C3"/>
    <w:rsid w:val="4B422785"/>
    <w:rsid w:val="4BB24457"/>
    <w:rsid w:val="4BB61CCB"/>
    <w:rsid w:val="4BF224C7"/>
    <w:rsid w:val="4BF5680B"/>
    <w:rsid w:val="4BF87B0F"/>
    <w:rsid w:val="4C12470D"/>
    <w:rsid w:val="4C1E0512"/>
    <w:rsid w:val="4C692A93"/>
    <w:rsid w:val="4C8D2723"/>
    <w:rsid w:val="4C976087"/>
    <w:rsid w:val="4CB45E41"/>
    <w:rsid w:val="4CB97850"/>
    <w:rsid w:val="4CC96FA9"/>
    <w:rsid w:val="4CFC3AC0"/>
    <w:rsid w:val="4D213C18"/>
    <w:rsid w:val="4D27069C"/>
    <w:rsid w:val="4D424DD8"/>
    <w:rsid w:val="4D4E0709"/>
    <w:rsid w:val="4DDB7761"/>
    <w:rsid w:val="4E306F89"/>
    <w:rsid w:val="4E332F4E"/>
    <w:rsid w:val="4E410DA5"/>
    <w:rsid w:val="4E773F4A"/>
    <w:rsid w:val="4E8F3F42"/>
    <w:rsid w:val="4EB471AE"/>
    <w:rsid w:val="4ECD3A44"/>
    <w:rsid w:val="4F1B5195"/>
    <w:rsid w:val="4FEB4F0D"/>
    <w:rsid w:val="502855AD"/>
    <w:rsid w:val="502D43F5"/>
    <w:rsid w:val="503E5D31"/>
    <w:rsid w:val="50B463E1"/>
    <w:rsid w:val="50CA57B1"/>
    <w:rsid w:val="50E30562"/>
    <w:rsid w:val="50F72A89"/>
    <w:rsid w:val="511F3E81"/>
    <w:rsid w:val="51593D8E"/>
    <w:rsid w:val="517279F0"/>
    <w:rsid w:val="517A2672"/>
    <w:rsid w:val="51A42EB3"/>
    <w:rsid w:val="51B82113"/>
    <w:rsid w:val="51E25CB3"/>
    <w:rsid w:val="5213472C"/>
    <w:rsid w:val="521679DC"/>
    <w:rsid w:val="52B77A82"/>
    <w:rsid w:val="52E53ADF"/>
    <w:rsid w:val="53165C80"/>
    <w:rsid w:val="532C121D"/>
    <w:rsid w:val="5354722F"/>
    <w:rsid w:val="538B40A1"/>
    <w:rsid w:val="53BB23F7"/>
    <w:rsid w:val="53F5250A"/>
    <w:rsid w:val="54134A15"/>
    <w:rsid w:val="548D66B1"/>
    <w:rsid w:val="54D10274"/>
    <w:rsid w:val="551132CA"/>
    <w:rsid w:val="555149C4"/>
    <w:rsid w:val="55F76E6F"/>
    <w:rsid w:val="56126D96"/>
    <w:rsid w:val="561835F0"/>
    <w:rsid w:val="56215CC3"/>
    <w:rsid w:val="563F457B"/>
    <w:rsid w:val="56C94957"/>
    <w:rsid w:val="56F620C7"/>
    <w:rsid w:val="56F903C7"/>
    <w:rsid w:val="56FB1DB9"/>
    <w:rsid w:val="571F427B"/>
    <w:rsid w:val="577B6BDA"/>
    <w:rsid w:val="578844D7"/>
    <w:rsid w:val="57933ED3"/>
    <w:rsid w:val="57943BD5"/>
    <w:rsid w:val="57A13537"/>
    <w:rsid w:val="57B41719"/>
    <w:rsid w:val="57E77607"/>
    <w:rsid w:val="58137964"/>
    <w:rsid w:val="581978E2"/>
    <w:rsid w:val="581C3564"/>
    <w:rsid w:val="583243AB"/>
    <w:rsid w:val="585D5064"/>
    <w:rsid w:val="58874487"/>
    <w:rsid w:val="58B05764"/>
    <w:rsid w:val="58DC206F"/>
    <w:rsid w:val="58F4393B"/>
    <w:rsid w:val="59242343"/>
    <w:rsid w:val="59251993"/>
    <w:rsid w:val="59386488"/>
    <w:rsid w:val="594F2F13"/>
    <w:rsid w:val="59D64E5A"/>
    <w:rsid w:val="5A4D372B"/>
    <w:rsid w:val="5AB3556F"/>
    <w:rsid w:val="5ABC230E"/>
    <w:rsid w:val="5AC82D20"/>
    <w:rsid w:val="5AEC5119"/>
    <w:rsid w:val="5AF159D1"/>
    <w:rsid w:val="5AFE74AB"/>
    <w:rsid w:val="5B0828EE"/>
    <w:rsid w:val="5B243882"/>
    <w:rsid w:val="5B697AC1"/>
    <w:rsid w:val="5B6B07CB"/>
    <w:rsid w:val="5B7A3D6C"/>
    <w:rsid w:val="5B862954"/>
    <w:rsid w:val="5B8F2CCB"/>
    <w:rsid w:val="5BA968A4"/>
    <w:rsid w:val="5BC752FF"/>
    <w:rsid w:val="5BEF6A26"/>
    <w:rsid w:val="5C3D1741"/>
    <w:rsid w:val="5C4951F5"/>
    <w:rsid w:val="5C58493C"/>
    <w:rsid w:val="5C765F2D"/>
    <w:rsid w:val="5CD00C6E"/>
    <w:rsid w:val="5CEA61D7"/>
    <w:rsid w:val="5CF26864"/>
    <w:rsid w:val="5D216072"/>
    <w:rsid w:val="5D23353A"/>
    <w:rsid w:val="5D3D3CAE"/>
    <w:rsid w:val="5D536F54"/>
    <w:rsid w:val="5D687A15"/>
    <w:rsid w:val="5D837543"/>
    <w:rsid w:val="5E233EA7"/>
    <w:rsid w:val="5E3B69D4"/>
    <w:rsid w:val="5E4B1B48"/>
    <w:rsid w:val="5E693E65"/>
    <w:rsid w:val="5E78394E"/>
    <w:rsid w:val="5E7C4B53"/>
    <w:rsid w:val="5EDA4861"/>
    <w:rsid w:val="5F3B0339"/>
    <w:rsid w:val="5F417E3F"/>
    <w:rsid w:val="5F425583"/>
    <w:rsid w:val="5FBB7BE9"/>
    <w:rsid w:val="5FD06DA2"/>
    <w:rsid w:val="5FF70C3A"/>
    <w:rsid w:val="60430CAF"/>
    <w:rsid w:val="60625BE6"/>
    <w:rsid w:val="608F5B73"/>
    <w:rsid w:val="60C707D2"/>
    <w:rsid w:val="61016892"/>
    <w:rsid w:val="6110776E"/>
    <w:rsid w:val="61193117"/>
    <w:rsid w:val="617E62E7"/>
    <w:rsid w:val="61D46273"/>
    <w:rsid w:val="61E227E1"/>
    <w:rsid w:val="62084F6B"/>
    <w:rsid w:val="621225D2"/>
    <w:rsid w:val="621F10FE"/>
    <w:rsid w:val="622F41C5"/>
    <w:rsid w:val="6253468C"/>
    <w:rsid w:val="626A172D"/>
    <w:rsid w:val="629D5B85"/>
    <w:rsid w:val="62CA4905"/>
    <w:rsid w:val="62E73789"/>
    <w:rsid w:val="63031B61"/>
    <w:rsid w:val="634609EE"/>
    <w:rsid w:val="63926822"/>
    <w:rsid w:val="63AD7563"/>
    <w:rsid w:val="6444280C"/>
    <w:rsid w:val="646C6758"/>
    <w:rsid w:val="652652E6"/>
    <w:rsid w:val="65CA14F5"/>
    <w:rsid w:val="661B499C"/>
    <w:rsid w:val="66451DED"/>
    <w:rsid w:val="664A2283"/>
    <w:rsid w:val="66727A3B"/>
    <w:rsid w:val="66A03BDD"/>
    <w:rsid w:val="66EA2037"/>
    <w:rsid w:val="66EA20C9"/>
    <w:rsid w:val="67033413"/>
    <w:rsid w:val="673C662F"/>
    <w:rsid w:val="67864B81"/>
    <w:rsid w:val="678E66AF"/>
    <w:rsid w:val="67AF0768"/>
    <w:rsid w:val="67DB520C"/>
    <w:rsid w:val="67DE5E18"/>
    <w:rsid w:val="68007E25"/>
    <w:rsid w:val="680C3FF2"/>
    <w:rsid w:val="68294B08"/>
    <w:rsid w:val="6867033B"/>
    <w:rsid w:val="68695AAD"/>
    <w:rsid w:val="68761D1D"/>
    <w:rsid w:val="693C22F5"/>
    <w:rsid w:val="697A3808"/>
    <w:rsid w:val="699041A2"/>
    <w:rsid w:val="699112B4"/>
    <w:rsid w:val="69F74CC4"/>
    <w:rsid w:val="6A5460CC"/>
    <w:rsid w:val="6A7964EF"/>
    <w:rsid w:val="6B1307DA"/>
    <w:rsid w:val="6B6D6EDE"/>
    <w:rsid w:val="6B837E55"/>
    <w:rsid w:val="6BA00F6D"/>
    <w:rsid w:val="6BAA136A"/>
    <w:rsid w:val="6C4167F3"/>
    <w:rsid w:val="6C4857A3"/>
    <w:rsid w:val="6C7B0349"/>
    <w:rsid w:val="6C8A7762"/>
    <w:rsid w:val="6CA96823"/>
    <w:rsid w:val="6CC44CAA"/>
    <w:rsid w:val="6CDC6996"/>
    <w:rsid w:val="6D1D1188"/>
    <w:rsid w:val="6DA13037"/>
    <w:rsid w:val="6DA646EA"/>
    <w:rsid w:val="6DAB7A51"/>
    <w:rsid w:val="6DB90AEB"/>
    <w:rsid w:val="6E116F21"/>
    <w:rsid w:val="6E141205"/>
    <w:rsid w:val="6E86536E"/>
    <w:rsid w:val="6E873DE8"/>
    <w:rsid w:val="6E9427E6"/>
    <w:rsid w:val="6EA9167C"/>
    <w:rsid w:val="6EFC3DEF"/>
    <w:rsid w:val="6EFD619E"/>
    <w:rsid w:val="6F2339F6"/>
    <w:rsid w:val="6F47312F"/>
    <w:rsid w:val="6F544DD0"/>
    <w:rsid w:val="6FB43D27"/>
    <w:rsid w:val="6FDE2BCE"/>
    <w:rsid w:val="70406B75"/>
    <w:rsid w:val="70435C01"/>
    <w:rsid w:val="70514E50"/>
    <w:rsid w:val="70A65C6B"/>
    <w:rsid w:val="70B8255E"/>
    <w:rsid w:val="70BB65F1"/>
    <w:rsid w:val="70D9523E"/>
    <w:rsid w:val="70E43203"/>
    <w:rsid w:val="70F95990"/>
    <w:rsid w:val="71921F01"/>
    <w:rsid w:val="71AB179B"/>
    <w:rsid w:val="71C01F77"/>
    <w:rsid w:val="71D60641"/>
    <w:rsid w:val="722312AC"/>
    <w:rsid w:val="72590CB7"/>
    <w:rsid w:val="726C5B22"/>
    <w:rsid w:val="727E547E"/>
    <w:rsid w:val="729D6785"/>
    <w:rsid w:val="729E615F"/>
    <w:rsid w:val="72F37050"/>
    <w:rsid w:val="72F43CE7"/>
    <w:rsid w:val="73E2254A"/>
    <w:rsid w:val="73F40C8A"/>
    <w:rsid w:val="75933FF0"/>
    <w:rsid w:val="75CB107B"/>
    <w:rsid w:val="76313335"/>
    <w:rsid w:val="76A92037"/>
    <w:rsid w:val="76B04F08"/>
    <w:rsid w:val="76D54A64"/>
    <w:rsid w:val="76E5747F"/>
    <w:rsid w:val="76FD7938"/>
    <w:rsid w:val="77280BDD"/>
    <w:rsid w:val="778B70C6"/>
    <w:rsid w:val="779720AA"/>
    <w:rsid w:val="77D3565A"/>
    <w:rsid w:val="782A7DD9"/>
    <w:rsid w:val="78EB58AB"/>
    <w:rsid w:val="79403BC1"/>
    <w:rsid w:val="79413123"/>
    <w:rsid w:val="798B38FF"/>
    <w:rsid w:val="7A4B0C3C"/>
    <w:rsid w:val="7A6E64EE"/>
    <w:rsid w:val="7AE91E59"/>
    <w:rsid w:val="7B4769B9"/>
    <w:rsid w:val="7B934941"/>
    <w:rsid w:val="7BB36A04"/>
    <w:rsid w:val="7C3912D3"/>
    <w:rsid w:val="7C3C026D"/>
    <w:rsid w:val="7C5F0C7D"/>
    <w:rsid w:val="7C8F725C"/>
    <w:rsid w:val="7CDF1498"/>
    <w:rsid w:val="7D07175B"/>
    <w:rsid w:val="7D3E2FCE"/>
    <w:rsid w:val="7DD70DE5"/>
    <w:rsid w:val="7DFC12DC"/>
    <w:rsid w:val="7E661B4E"/>
    <w:rsid w:val="7E9F3132"/>
    <w:rsid w:val="7EAD616D"/>
    <w:rsid w:val="7EB827D1"/>
    <w:rsid w:val="7EE429DD"/>
    <w:rsid w:val="7F6B1B38"/>
    <w:rsid w:val="7F84179D"/>
    <w:rsid w:val="7FA4190F"/>
    <w:rsid w:val="7FE578AD"/>
    <w:rsid w:val="7FE71F70"/>
    <w:rsid w:val="7FE827D6"/>
    <w:rsid w:val="7FFB01B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8"/>
    <w:qFormat/>
    <w:uiPriority w:val="0"/>
    <w:pPr>
      <w:keepNext/>
      <w:outlineLvl w:val="0"/>
    </w:pPr>
    <w:rPr>
      <w:rFonts w:hint="eastAsia" w:ascii="黑体" w:eastAsia="黑体"/>
      <w:b/>
      <w:kern w:val="0"/>
      <w:sz w:val="20"/>
      <w:u w:val="single"/>
    </w:rPr>
  </w:style>
  <w:style w:type="paragraph" w:styleId="3">
    <w:name w:val="heading 3"/>
    <w:basedOn w:val="1"/>
    <w:next w:val="1"/>
    <w:link w:val="91"/>
    <w:qFormat/>
    <w:uiPriority w:val="0"/>
    <w:pPr>
      <w:keepNext/>
      <w:keepLines/>
      <w:spacing w:before="260" w:after="260" w:line="413" w:lineRule="auto"/>
      <w:outlineLvl w:val="2"/>
    </w:pPr>
    <w:rPr>
      <w:b/>
      <w:bCs/>
      <w:kern w:val="0"/>
      <w:sz w:val="32"/>
      <w:szCs w:val="32"/>
    </w:rPr>
  </w:style>
  <w:style w:type="character" w:default="1" w:styleId="11">
    <w:name w:val="Default Paragraph Font"/>
    <w:unhideWhenUsed/>
    <w:uiPriority w:val="1"/>
  </w:style>
  <w:style w:type="table" w:default="1" w:styleId="17">
    <w:name w:val="Normal Table"/>
    <w:unhideWhenUsed/>
    <w:uiPriority w:val="99"/>
    <w:tblPr>
      <w:tblStyle w:val="17"/>
      <w:tblLayout w:type="fixed"/>
      <w:tblCellMar>
        <w:top w:w="0" w:type="dxa"/>
        <w:left w:w="108" w:type="dxa"/>
        <w:bottom w:w="0" w:type="dxa"/>
        <w:right w:w="108" w:type="dxa"/>
      </w:tblCellMar>
    </w:tblPr>
    <w:tcPr>
      <w:textDirection w:val="lrTb"/>
    </w:tcPr>
  </w:style>
  <w:style w:type="paragraph" w:styleId="4">
    <w:name w:val="annotation subject"/>
    <w:basedOn w:val="5"/>
    <w:next w:val="5"/>
    <w:link w:val="98"/>
    <w:qFormat/>
    <w:uiPriority w:val="0"/>
    <w:rPr>
      <w:b/>
      <w:bCs/>
    </w:rPr>
  </w:style>
  <w:style w:type="paragraph" w:styleId="5">
    <w:name w:val="annotation text"/>
    <w:basedOn w:val="1"/>
    <w:link w:val="97"/>
    <w:qFormat/>
    <w:uiPriority w:val="0"/>
    <w:pPr>
      <w:jc w:val="left"/>
    </w:pPr>
  </w:style>
  <w:style w:type="paragraph" w:styleId="6">
    <w:name w:val="Document Map"/>
    <w:basedOn w:val="1"/>
    <w:link w:val="75"/>
    <w:qFormat/>
    <w:uiPriority w:val="0"/>
    <w:pPr>
      <w:shd w:val="clear" w:color="auto" w:fill="000080"/>
    </w:pPr>
    <w:rPr>
      <w:rFonts w:hint="eastAsia"/>
      <w:kern w:val="0"/>
      <w:sz w:val="20"/>
    </w:rPr>
  </w:style>
  <w:style w:type="paragraph" w:styleId="7">
    <w:name w:val="Balloon Text"/>
    <w:basedOn w:val="1"/>
    <w:link w:val="74"/>
    <w:qFormat/>
    <w:uiPriority w:val="0"/>
    <w:rPr>
      <w:sz w:val="18"/>
    </w:rPr>
  </w:style>
  <w:style w:type="paragraph" w:styleId="8">
    <w:name w:val="footer"/>
    <w:basedOn w:val="1"/>
    <w:link w:val="89"/>
    <w:qFormat/>
    <w:uiPriority w:val="99"/>
    <w:pPr>
      <w:tabs>
        <w:tab w:val="center" w:pos="4153"/>
        <w:tab w:val="right" w:pos="8306"/>
      </w:tabs>
      <w:snapToGrid w:val="0"/>
      <w:jc w:val="left"/>
    </w:pPr>
    <w:rPr>
      <w:kern w:val="0"/>
      <w:sz w:val="18"/>
    </w:rPr>
  </w:style>
  <w:style w:type="paragraph" w:styleId="9">
    <w:name w:val="header"/>
    <w:basedOn w:val="1"/>
    <w:link w:val="9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hint="eastAsia" w:ascii="宋体" w:hAnsi="宋体" w:cs="宋体"/>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hint="default" w:ascii="Times New Roman"/>
      <w:b/>
    </w:rPr>
  </w:style>
  <w:style w:type="character" w:styleId="13">
    <w:name w:val="page number"/>
    <w:qFormat/>
    <w:uiPriority w:val="0"/>
    <w:rPr>
      <w:rFonts w:hint="default" w:ascii="Times New Roman"/>
    </w:rPr>
  </w:style>
  <w:style w:type="character" w:styleId="14">
    <w:name w:val="FollowedHyperlink"/>
    <w:qFormat/>
    <w:uiPriority w:val="0"/>
    <w:rPr>
      <w:rFonts w:hint="eastAsia" w:ascii="宋体" w:hAnsi="宋体" w:eastAsia="宋体" w:cs="宋体"/>
      <w:color w:val="333333"/>
      <w:sz w:val="18"/>
      <w:szCs w:val="18"/>
      <w:u w:val="none"/>
    </w:rPr>
  </w:style>
  <w:style w:type="character" w:styleId="15">
    <w:name w:val="Hyperlink"/>
    <w:qFormat/>
    <w:uiPriority w:val="0"/>
    <w:rPr>
      <w:rFonts w:hint="default" w:ascii="Times New Roman"/>
      <w:color w:val="0000FF"/>
      <w:u w:val="single"/>
    </w:rPr>
  </w:style>
  <w:style w:type="character" w:styleId="16">
    <w:name w:val="annotation reference"/>
    <w:basedOn w:val="11"/>
    <w:qFormat/>
    <w:uiPriority w:val="0"/>
    <w:rPr>
      <w:sz w:val="21"/>
      <w:szCs w:val="21"/>
    </w:rPr>
  </w:style>
  <w:style w:type="table" w:styleId="18">
    <w:name w:val="Table Grid"/>
    <w:basedOn w:val="17"/>
    <w:qFormat/>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9">
    <w:name w:val="Char"/>
    <w:basedOn w:val="1"/>
    <w:link w:val="69"/>
    <w:qFormat/>
    <w:uiPriority w:val="0"/>
    <w:rPr>
      <w:rFonts w:hint="eastAsia"/>
      <w:kern w:val="0"/>
      <w:sz w:val="18"/>
    </w:rPr>
  </w:style>
  <w:style w:type="paragraph" w:customStyle="1" w:styleId="20">
    <w:name w:val="xl32"/>
    <w:basedOn w:val="1"/>
    <w:qFormat/>
    <w:uiPriority w:val="0"/>
    <w:pPr>
      <w:widowControl/>
      <w:spacing w:before="100" w:beforeAutospacing="1" w:after="100" w:afterAutospacing="1"/>
      <w:jc w:val="left"/>
    </w:pPr>
    <w:rPr>
      <w:rFonts w:hint="eastAsia" w:ascii="宋体" w:hAnsi="宋体"/>
      <w:sz w:val="24"/>
    </w:rPr>
  </w:style>
  <w:style w:type="paragraph" w:customStyle="1" w:styleId="21">
    <w:name w:val="xl24"/>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22">
    <w:name w:val="xl66"/>
    <w:basedOn w:val="1"/>
    <w:qFormat/>
    <w:uiPriority w:val="0"/>
    <w:pPr>
      <w:widowControl/>
      <w:spacing w:before="100" w:beforeAutospacing="1" w:after="100" w:afterAutospacing="1"/>
      <w:jc w:val="left"/>
    </w:pPr>
    <w:rPr>
      <w:rFonts w:hint="eastAsia" w:ascii="Arial" w:hAnsi="Arial"/>
      <w:sz w:val="16"/>
    </w:rPr>
  </w:style>
  <w:style w:type="paragraph" w:customStyle="1" w:styleId="23">
    <w:name w:val="font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4">
    <w:name w:val="列出段落1"/>
    <w:basedOn w:val="1"/>
    <w:qFormat/>
    <w:uiPriority w:val="0"/>
    <w:pPr>
      <w:ind w:firstLine="420" w:firstLineChars="200"/>
    </w:pPr>
    <w:rPr>
      <w:rFonts w:hint="eastAsia"/>
    </w:rPr>
  </w:style>
  <w:style w:type="paragraph" w:customStyle="1" w:styleId="25">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6">
    <w:name w:val="btn"/>
    <w:basedOn w:val="1"/>
    <w:qFormat/>
    <w:uiPriority w:val="0"/>
    <w:pPr>
      <w:widowControl/>
      <w:spacing w:before="100" w:beforeAutospacing="1" w:after="100" w:afterAutospacing="1" w:line="225" w:lineRule="atLeast"/>
      <w:jc w:val="left"/>
    </w:pPr>
    <w:rPr>
      <w:rFonts w:hint="eastAsia" w:ascii="宋体" w:hAnsi="宋体"/>
      <w:color w:val="000000"/>
      <w:sz w:val="18"/>
    </w:rPr>
  </w:style>
  <w:style w:type="paragraph" w:customStyle="1" w:styleId="27">
    <w:name w:val="部分"/>
    <w:basedOn w:val="3"/>
    <w:qFormat/>
    <w:uiPriority w:val="0"/>
    <w:pPr>
      <w:adjustRightInd w:val="0"/>
      <w:snapToGrid w:val="0"/>
      <w:spacing w:before="0" w:after="0" w:line="240" w:lineRule="auto"/>
      <w:outlineLvl w:val="0"/>
    </w:pPr>
    <w:rPr>
      <w:rFonts w:ascii="黑体" w:hAnsi="Courier New" w:eastAsia="黑体"/>
      <w:snapToGrid w:val="0"/>
      <w:kern w:val="21"/>
      <w:sz w:val="18"/>
    </w:rPr>
  </w:style>
  <w:style w:type="paragraph" w:customStyle="1" w:styleId="28">
    <w:name w:val="xl26"/>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29">
    <w:name w:val="无间隔1"/>
    <w:qFormat/>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30">
    <w:name w:val="xl67"/>
    <w:basedOn w:val="1"/>
    <w:qFormat/>
    <w:uiPriority w:val="0"/>
    <w:pPr>
      <w:widowControl/>
      <w:spacing w:before="100" w:beforeAutospacing="1" w:after="100" w:afterAutospacing="1"/>
      <w:jc w:val="left"/>
    </w:pPr>
    <w:rPr>
      <w:rFonts w:hint="eastAsia" w:ascii="宋体" w:hAnsi="宋体"/>
      <w:sz w:val="16"/>
    </w:rPr>
  </w:style>
  <w:style w:type="paragraph" w:customStyle="1" w:styleId="31">
    <w:name w:val="批注框文本1"/>
    <w:basedOn w:val="1"/>
    <w:qFormat/>
    <w:uiPriority w:val="0"/>
    <w:rPr>
      <w:rFonts w:ascii="Calibri" w:hAnsi="Calibri"/>
      <w:sz w:val="18"/>
      <w:szCs w:val="22"/>
    </w:rPr>
  </w:style>
  <w:style w:type="paragraph" w:customStyle="1" w:styleId="32">
    <w:name w:val="Char11"/>
    <w:basedOn w:val="1"/>
    <w:link w:val="63"/>
    <w:qFormat/>
    <w:uiPriority w:val="0"/>
    <w:rPr>
      <w:rFonts w:ascii="宋体" w:hAnsi="宋体"/>
      <w:sz w:val="32"/>
    </w:rPr>
  </w:style>
  <w:style w:type="paragraph" w:customStyle="1" w:styleId="33">
    <w:name w:val="Char1"/>
    <w:basedOn w:val="1"/>
    <w:qFormat/>
    <w:uiPriority w:val="0"/>
    <w:rPr>
      <w:rFonts w:hint="eastAsia" w:ascii="Tahoma" w:hAnsi="Tahoma"/>
      <w:sz w:val="24"/>
    </w:rPr>
  </w:style>
  <w:style w:type="paragraph" w:customStyle="1" w:styleId="34">
    <w:name w:val="xl23"/>
    <w:basedOn w:val="1"/>
    <w:qFormat/>
    <w:uiPriority w:val="0"/>
    <w:pPr>
      <w:widowControl/>
      <w:spacing w:before="100" w:beforeAutospacing="1" w:after="100" w:afterAutospacing="1"/>
      <w:jc w:val="center"/>
      <w:textAlignment w:val="top"/>
    </w:pPr>
    <w:rPr>
      <w:rFonts w:hint="eastAsia" w:ascii="宋体" w:hAnsi="宋体"/>
      <w:color w:val="0000FF"/>
      <w:sz w:val="24"/>
    </w:rPr>
  </w:style>
  <w:style w:type="paragraph" w:customStyle="1" w:styleId="35">
    <w:name w:val="font5"/>
    <w:basedOn w:val="1"/>
    <w:qFormat/>
    <w:uiPriority w:val="0"/>
    <w:pPr>
      <w:widowControl/>
      <w:spacing w:before="100" w:beforeAutospacing="1" w:after="100" w:afterAutospacing="1"/>
      <w:jc w:val="left"/>
    </w:pPr>
    <w:rPr>
      <w:rFonts w:hint="eastAsia" w:ascii="宋体" w:hAnsi="宋体"/>
      <w:sz w:val="18"/>
    </w:rPr>
  </w:style>
  <w:style w:type="paragraph" w:customStyle="1" w:styleId="36">
    <w:name w:val="xl25"/>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37">
    <w:name w:val="批注框文本2"/>
    <w:basedOn w:val="1"/>
    <w:link w:val="86"/>
    <w:qFormat/>
    <w:uiPriority w:val="0"/>
    <w:rPr>
      <w:kern w:val="0"/>
      <w:sz w:val="18"/>
    </w:rPr>
  </w:style>
  <w:style w:type="paragraph" w:customStyle="1" w:styleId="38">
    <w:name w:val="xl28"/>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paragraph" w:customStyle="1" w:styleId="39">
    <w:name w:val="Char Char Char"/>
    <w:basedOn w:val="1"/>
    <w:qFormat/>
    <w:uiPriority w:val="0"/>
    <w:rPr>
      <w:rFonts w:hint="eastAsia" w:ascii="Tahoma" w:hAnsi="Tahoma"/>
      <w:sz w:val="24"/>
    </w:rPr>
  </w:style>
  <w:style w:type="paragraph" w:customStyle="1" w:styleId="40">
    <w:name w:val="font6"/>
    <w:basedOn w:val="1"/>
    <w:qFormat/>
    <w:uiPriority w:val="0"/>
    <w:pPr>
      <w:widowControl/>
      <w:spacing w:before="100" w:beforeAutospacing="1" w:after="100" w:afterAutospacing="1"/>
      <w:jc w:val="left"/>
    </w:pPr>
    <w:rPr>
      <w:rFonts w:hint="eastAsia" w:ascii="仿宋_GB2312" w:hAnsi="宋体" w:eastAsia="仿宋_GB2312"/>
      <w:sz w:val="20"/>
    </w:rPr>
  </w:style>
  <w:style w:type="paragraph" w:customStyle="1" w:styleId="41">
    <w:name w:val="xl22"/>
    <w:basedOn w:val="1"/>
    <w:qFormat/>
    <w:uiPriority w:val="0"/>
    <w:pPr>
      <w:widowControl/>
      <w:spacing w:before="100" w:beforeAutospacing="1" w:after="100" w:afterAutospacing="1"/>
      <w:jc w:val="left"/>
      <w:textAlignment w:val="top"/>
    </w:pPr>
    <w:rPr>
      <w:rFonts w:hint="eastAsia" w:ascii="宋体" w:hAnsi="宋体"/>
      <w:sz w:val="24"/>
    </w:rPr>
  </w:style>
  <w:style w:type="paragraph" w:customStyle="1" w:styleId="42">
    <w:name w:val="font1"/>
    <w:basedOn w:val="1"/>
    <w:qFormat/>
    <w:uiPriority w:val="0"/>
    <w:pPr>
      <w:widowControl/>
      <w:spacing w:before="100" w:beforeAutospacing="1" w:after="100" w:afterAutospacing="1"/>
      <w:jc w:val="left"/>
    </w:pPr>
    <w:rPr>
      <w:rFonts w:hint="eastAsia" w:ascii="Arial" w:hAnsi="Arial"/>
      <w:b/>
      <w:sz w:val="20"/>
    </w:rPr>
  </w:style>
  <w:style w:type="paragraph" w:customStyle="1" w:styleId="43">
    <w:name w:val="xl30"/>
    <w:basedOn w:val="1"/>
    <w:qFormat/>
    <w:uiPriority w:val="0"/>
    <w:pPr>
      <w:widowControl/>
      <w:spacing w:before="100" w:beforeAutospacing="1" w:after="100" w:afterAutospacing="1"/>
      <w:jc w:val="left"/>
    </w:pPr>
    <w:rPr>
      <w:rFonts w:hint="eastAsia" w:ascii="仿宋_GB2312" w:hAnsi="宋体" w:eastAsia="仿宋_GB2312"/>
      <w:color w:val="0000FF"/>
      <w:sz w:val="20"/>
    </w:rPr>
  </w:style>
  <w:style w:type="paragraph" w:customStyle="1" w:styleId="44">
    <w:name w:val="xl31"/>
    <w:basedOn w:val="1"/>
    <w:qFormat/>
    <w:uiPriority w:val="0"/>
    <w:pPr>
      <w:widowControl/>
      <w:spacing w:before="100" w:beforeAutospacing="1" w:after="100" w:afterAutospacing="1"/>
      <w:jc w:val="center"/>
    </w:pPr>
    <w:rPr>
      <w:rFonts w:hint="eastAsia" w:ascii="宋体" w:hAnsi="宋体"/>
      <w:sz w:val="24"/>
    </w:rPr>
  </w:style>
  <w:style w:type="paragraph" w:customStyle="1" w:styleId="45">
    <w:name w:val="无间隔2"/>
    <w:qFormat/>
    <w:uiPriority w:val="0"/>
    <w:pPr>
      <w:widowControl w:val="0"/>
      <w:spacing w:line="360" w:lineRule="auto"/>
      <w:ind w:left="2438"/>
      <w:jc w:val="both"/>
    </w:pPr>
    <w:rPr>
      <w:rFonts w:ascii="Times New Roman" w:hAnsi="Times New Roman" w:eastAsia="宋体" w:cs="Times New Roman"/>
      <w:kern w:val="2"/>
      <w:sz w:val="21"/>
      <w:szCs w:val="21"/>
      <w:lang w:val="en-US" w:eastAsia="zh-CN" w:bidi="ar-SA"/>
    </w:rPr>
  </w:style>
  <w:style w:type="paragraph" w:customStyle="1" w:styleId="46">
    <w:name w:val="样式01"/>
    <w:basedOn w:val="1"/>
    <w:qFormat/>
    <w:uiPriority w:val="0"/>
    <w:pPr>
      <w:autoSpaceDE w:val="0"/>
      <w:autoSpaceDN w:val="0"/>
      <w:spacing w:line="240" w:lineRule="exact"/>
      <w:jc w:val="center"/>
    </w:pPr>
    <w:rPr>
      <w:rFonts w:ascii="仿宋_GB2312" w:hAnsi="宋体" w:eastAsia="仿宋_GB2312"/>
      <w:spacing w:val="-10"/>
    </w:rPr>
  </w:style>
  <w:style w:type="paragraph" w:customStyle="1" w:styleId="47">
    <w:name w:val="font8"/>
    <w:basedOn w:val="1"/>
    <w:qFormat/>
    <w:uiPriority w:val="0"/>
    <w:pPr>
      <w:widowControl/>
      <w:spacing w:before="100" w:beforeAutospacing="1" w:after="100" w:afterAutospacing="1"/>
      <w:jc w:val="left"/>
    </w:pPr>
    <w:rPr>
      <w:rFonts w:hint="eastAsia" w:ascii="宋体" w:hAnsi="宋体"/>
      <w:color w:val="FF0000"/>
      <w:sz w:val="20"/>
    </w:rPr>
  </w:style>
  <w:style w:type="paragraph" w:customStyle="1" w:styleId="48">
    <w:name w:val="p15"/>
    <w:basedOn w:val="1"/>
    <w:qFormat/>
    <w:uiPriority w:val="0"/>
    <w:pPr>
      <w:widowControl/>
    </w:pPr>
    <w:rPr>
      <w:kern w:val="0"/>
      <w:szCs w:val="21"/>
    </w:rPr>
  </w:style>
  <w:style w:type="paragraph" w:customStyle="1" w:styleId="49">
    <w:name w:val="Char Char Char1"/>
    <w:basedOn w:val="1"/>
    <w:qFormat/>
    <w:uiPriority w:val="0"/>
    <w:rPr>
      <w:rFonts w:hint="eastAsia" w:ascii="Tahoma" w:hAnsi="Tahoma"/>
      <w:sz w:val="24"/>
    </w:rPr>
  </w:style>
  <w:style w:type="paragraph" w:customStyle="1" w:styleId="50">
    <w:name w:val="List Paragraph1"/>
    <w:basedOn w:val="1"/>
    <w:qFormat/>
    <w:uiPriority w:val="0"/>
    <w:pPr>
      <w:ind w:firstLine="420" w:firstLineChars="200"/>
    </w:pPr>
    <w:rPr>
      <w:rFonts w:hint="eastAsia"/>
    </w:rPr>
  </w:style>
  <w:style w:type="paragraph" w:customStyle="1" w:styleId="51">
    <w:name w:val="普通(网站)11"/>
    <w:basedOn w:val="1"/>
    <w:qFormat/>
    <w:uiPriority w:val="0"/>
    <w:pPr>
      <w:widowControl/>
      <w:spacing w:before="100" w:beforeAutospacing="1" w:after="100" w:afterAutospacing="1"/>
      <w:jc w:val="left"/>
    </w:pPr>
    <w:rPr>
      <w:rFonts w:hint="eastAsia" w:ascii="宋体" w:hAnsi="宋体"/>
      <w:sz w:val="24"/>
    </w:rPr>
  </w:style>
  <w:style w:type="paragraph" w:customStyle="1" w:styleId="52">
    <w:name w:val="p0"/>
    <w:basedOn w:val="1"/>
    <w:qFormat/>
    <w:uiPriority w:val="0"/>
    <w:pPr>
      <w:widowControl/>
    </w:pPr>
    <w:rPr>
      <w:kern w:val="0"/>
    </w:rPr>
  </w:style>
  <w:style w:type="paragraph" w:customStyle="1" w:styleId="53">
    <w:name w:val="xl65"/>
    <w:basedOn w:val="1"/>
    <w:qFormat/>
    <w:uiPriority w:val="0"/>
    <w:pPr>
      <w:widowControl/>
      <w:spacing w:before="100" w:beforeAutospacing="1" w:after="100" w:afterAutospacing="1"/>
      <w:jc w:val="left"/>
    </w:pPr>
    <w:rPr>
      <w:rFonts w:hint="eastAsia" w:ascii="Arial" w:hAnsi="Arial"/>
      <w:sz w:val="16"/>
    </w:rPr>
  </w:style>
  <w:style w:type="paragraph" w:customStyle="1" w:styleId="54">
    <w:name w:val="Char12"/>
    <w:basedOn w:val="1"/>
    <w:qFormat/>
    <w:uiPriority w:val="0"/>
    <w:rPr>
      <w:rFonts w:hint="eastAsia" w:ascii="Tahoma" w:hAnsi="Tahoma"/>
      <w:sz w:val="24"/>
    </w:rPr>
  </w:style>
  <w:style w:type="paragraph" w:customStyle="1" w:styleId="55">
    <w:name w:val="Char3 Char Char Char"/>
    <w:basedOn w:val="1"/>
    <w:qFormat/>
    <w:uiPriority w:val="0"/>
    <w:pPr>
      <w:tabs>
        <w:tab w:val="left" w:pos="794"/>
        <w:tab w:val="left" w:pos="1191"/>
        <w:tab w:val="left" w:pos="1588"/>
        <w:tab w:val="left" w:pos="1985"/>
      </w:tabs>
      <w:autoSpaceDE w:val="0"/>
      <w:autoSpaceDN w:val="0"/>
      <w:spacing w:before="136"/>
    </w:pPr>
    <w:rPr>
      <w:rFonts w:hint="eastAsia" w:ascii="Tahoma" w:hAnsi="Tahoma"/>
      <w:sz w:val="24"/>
    </w:rPr>
  </w:style>
  <w:style w:type="paragraph" w:customStyle="1" w:styleId="56">
    <w:name w:val="xl27"/>
    <w:basedOn w:val="1"/>
    <w:qFormat/>
    <w:uiPriority w:val="0"/>
    <w:pPr>
      <w:widowControl/>
      <w:spacing w:before="100" w:beforeAutospacing="1" w:after="100" w:afterAutospacing="1"/>
      <w:jc w:val="left"/>
    </w:pPr>
    <w:rPr>
      <w:rFonts w:hint="eastAsia" w:ascii="仿宋_GB2312" w:hAnsi="宋体" w:eastAsia="仿宋_GB2312"/>
      <w:sz w:val="24"/>
    </w:rPr>
  </w:style>
  <w:style w:type="paragraph" w:customStyle="1" w:styleId="57">
    <w:name w:val="font0"/>
    <w:basedOn w:val="1"/>
    <w:qFormat/>
    <w:uiPriority w:val="0"/>
    <w:pPr>
      <w:widowControl/>
      <w:spacing w:before="100" w:beforeAutospacing="1" w:after="100" w:afterAutospacing="1"/>
      <w:jc w:val="left"/>
    </w:pPr>
    <w:rPr>
      <w:rFonts w:hint="eastAsia" w:ascii="Arial" w:hAnsi="Arial"/>
      <w:sz w:val="20"/>
    </w:rPr>
  </w:style>
  <w:style w:type="paragraph" w:customStyle="1" w:styleId="58">
    <w:name w:val="List Paragraph"/>
    <w:basedOn w:val="1"/>
    <w:qFormat/>
    <w:uiPriority w:val="0"/>
    <w:pPr>
      <w:ind w:firstLine="420" w:firstLineChars="200"/>
    </w:pPr>
  </w:style>
  <w:style w:type="paragraph" w:customStyle="1" w:styleId="59">
    <w:name w:val="word"/>
    <w:basedOn w:val="1"/>
    <w:qFormat/>
    <w:uiPriority w:val="0"/>
    <w:pPr>
      <w:widowControl/>
      <w:spacing w:before="100" w:beforeAutospacing="1" w:after="100" w:afterAutospacing="1" w:line="300" w:lineRule="atLeast"/>
      <w:jc w:val="left"/>
    </w:pPr>
    <w:rPr>
      <w:rFonts w:hint="eastAsia" w:ascii="宋体" w:hAnsi="宋体"/>
      <w:color w:val="000000"/>
      <w:sz w:val="18"/>
    </w:rPr>
  </w:style>
  <w:style w:type="paragraph" w:customStyle="1" w:styleId="60">
    <w:name w:val="Char Char1 Char Char Char Char Char Char"/>
    <w:basedOn w:val="1"/>
    <w:qFormat/>
    <w:uiPriority w:val="0"/>
    <w:pPr>
      <w:widowControl/>
      <w:spacing w:after="160" w:line="240" w:lineRule="exact"/>
      <w:jc w:val="left"/>
    </w:pPr>
  </w:style>
  <w:style w:type="paragraph" w:customStyle="1" w:styleId="61">
    <w:name w:val="xl29"/>
    <w:basedOn w:val="1"/>
    <w:qFormat/>
    <w:uiPriority w:val="0"/>
    <w:pPr>
      <w:widowControl/>
      <w:spacing w:before="100" w:beforeAutospacing="1" w:after="100" w:afterAutospacing="1"/>
      <w:jc w:val="left"/>
    </w:pPr>
    <w:rPr>
      <w:rFonts w:hint="eastAsia" w:ascii="仿宋_GB2312" w:hAnsi="宋体" w:eastAsia="仿宋_GB2312"/>
      <w:color w:val="FF0000"/>
      <w:sz w:val="20"/>
    </w:rPr>
  </w:style>
  <w:style w:type="character" w:customStyle="1" w:styleId="62">
    <w:name w:val="Char Char Char Char Char Char"/>
    <w:qFormat/>
    <w:uiPriority w:val="0"/>
    <w:rPr>
      <w:rFonts w:eastAsia="宋体"/>
      <w:kern w:val="2"/>
      <w:sz w:val="18"/>
      <w:lang w:val="en-US" w:eastAsia="zh-CN" w:bidi="ar-SA"/>
    </w:rPr>
  </w:style>
  <w:style w:type="character" w:customStyle="1" w:styleId="63">
    <w:name w:val="Char Char Char Char Char"/>
    <w:link w:val="32"/>
    <w:qFormat/>
    <w:uiPriority w:val="0"/>
    <w:rPr>
      <w:rFonts w:ascii="宋体" w:hAnsi="宋体"/>
      <w:kern w:val="2"/>
      <w:sz w:val="32"/>
    </w:rPr>
  </w:style>
  <w:style w:type="character" w:customStyle="1" w:styleId="64">
    <w:name w:val="font01"/>
    <w:qFormat/>
    <w:uiPriority w:val="0"/>
    <w:rPr>
      <w:rFonts w:hint="default" w:ascii="Microsoft Sans Serif" w:hAnsi="Microsoft Sans Serif" w:eastAsia="Microsoft Sans Serif" w:cs="Microsoft Sans Serif"/>
      <w:color w:val="FF0000"/>
      <w:sz w:val="20"/>
      <w:szCs w:val="20"/>
      <w:u w:val="none"/>
    </w:rPr>
  </w:style>
  <w:style w:type="character" w:customStyle="1" w:styleId="65">
    <w:name w:val="Char Char Char Char Char Char1"/>
    <w:qFormat/>
    <w:uiPriority w:val="0"/>
    <w:rPr>
      <w:rFonts w:eastAsia="宋体"/>
      <w:kern w:val="2"/>
      <w:sz w:val="18"/>
      <w:lang w:val="en-US" w:eastAsia="zh-CN" w:bidi="ar-SA"/>
    </w:rPr>
  </w:style>
  <w:style w:type="character" w:customStyle="1" w:styleId="66">
    <w:name w:val="访问过的超链接1"/>
    <w:qFormat/>
    <w:uiPriority w:val="0"/>
    <w:rPr>
      <w:rFonts w:hint="default" w:ascii="Times New Roman"/>
      <w:color w:val="800080"/>
      <w:u w:val="single"/>
    </w:rPr>
  </w:style>
  <w:style w:type="character" w:customStyle="1" w:styleId="67">
    <w:name w:val="已访问的超链接1"/>
    <w:qFormat/>
    <w:uiPriority w:val="0"/>
    <w:rPr>
      <w:rFonts w:hint="default" w:ascii="Times New Roman"/>
      <w:color w:val="800080"/>
      <w:u w:val="single"/>
    </w:rPr>
  </w:style>
  <w:style w:type="character" w:customStyle="1" w:styleId="68">
    <w:name w:val="页脚 Char Char Char Char"/>
    <w:qFormat/>
    <w:uiPriority w:val="0"/>
    <w:rPr>
      <w:sz w:val="18"/>
    </w:rPr>
  </w:style>
  <w:style w:type="character" w:customStyle="1" w:styleId="69">
    <w:name w:val="Char Char Char Char Char1"/>
    <w:link w:val="19"/>
    <w:qFormat/>
    <w:uiPriority w:val="0"/>
    <w:rPr>
      <w:rFonts w:hint="eastAsia"/>
      <w:sz w:val="18"/>
    </w:rPr>
  </w:style>
  <w:style w:type="character" w:customStyle="1" w:styleId="70">
    <w:name w:val="页脚 Char Char Char"/>
    <w:qFormat/>
    <w:uiPriority w:val="0"/>
    <w:rPr>
      <w:sz w:val="18"/>
    </w:rPr>
  </w:style>
  <w:style w:type="character" w:customStyle="1" w:styleId="71">
    <w:name w:val="页脚 Char Char Char Char Char"/>
    <w:qFormat/>
    <w:uiPriority w:val="0"/>
    <w:rPr>
      <w:sz w:val="18"/>
    </w:rPr>
  </w:style>
  <w:style w:type="character" w:customStyle="1" w:styleId="72">
    <w:name w:val="bulletnumber"/>
    <w:qFormat/>
    <w:uiPriority w:val="0"/>
    <w:rPr>
      <w:b/>
      <w:color w:val="66CCFF"/>
      <w:sz w:val="48"/>
      <w:szCs w:val="48"/>
    </w:rPr>
  </w:style>
  <w:style w:type="character" w:customStyle="1" w:styleId="73">
    <w:name w:val="页眉 Char Char"/>
    <w:qFormat/>
    <w:uiPriority w:val="0"/>
    <w:rPr>
      <w:rFonts w:ascii="Times New Roman" w:hAnsi="Times New Roman"/>
      <w:sz w:val="18"/>
    </w:rPr>
  </w:style>
  <w:style w:type="character" w:customStyle="1" w:styleId="74">
    <w:name w:val="批注框文本 Char"/>
    <w:link w:val="7"/>
    <w:qFormat/>
    <w:uiPriority w:val="0"/>
    <w:rPr>
      <w:kern w:val="2"/>
      <w:sz w:val="18"/>
    </w:rPr>
  </w:style>
  <w:style w:type="character" w:customStyle="1" w:styleId="75">
    <w:name w:val="文档结构图 Char"/>
    <w:link w:val="6"/>
    <w:qFormat/>
    <w:uiPriority w:val="0"/>
    <w:rPr>
      <w:rFonts w:hint="eastAsia"/>
    </w:rPr>
  </w:style>
  <w:style w:type="character" w:customStyle="1" w:styleId="76">
    <w:name w:val="bullettext"/>
    <w:qFormat/>
    <w:uiPriority w:val="0"/>
    <w:rPr>
      <w:b/>
      <w:spacing w:val="15"/>
      <w:sz w:val="18"/>
      <w:szCs w:val="18"/>
    </w:rPr>
  </w:style>
  <w:style w:type="character" w:customStyle="1" w:styleId="77">
    <w:name w:val="font81"/>
    <w:qFormat/>
    <w:uiPriority w:val="0"/>
    <w:rPr>
      <w:rFonts w:hint="default" w:ascii="Microsoft Sans Serif" w:hAnsi="Microsoft Sans Serif" w:eastAsia="Microsoft Sans Serif" w:cs="Microsoft Sans Serif"/>
      <w:color w:val="FF0000"/>
      <w:sz w:val="20"/>
      <w:szCs w:val="20"/>
      <w:u w:val="none"/>
    </w:rPr>
  </w:style>
  <w:style w:type="character" w:customStyle="1" w:styleId="78">
    <w:name w:val="标题 1 Char"/>
    <w:link w:val="2"/>
    <w:qFormat/>
    <w:uiPriority w:val="0"/>
    <w:rPr>
      <w:rFonts w:hint="eastAsia" w:ascii="黑体" w:eastAsia="黑体"/>
      <w:b/>
      <w:u w:val="single"/>
    </w:rPr>
  </w:style>
  <w:style w:type="character" w:customStyle="1" w:styleId="79">
    <w:name w:val="font11"/>
    <w:qFormat/>
    <w:uiPriority w:val="0"/>
    <w:rPr>
      <w:rFonts w:hint="eastAsia" w:ascii="宋体" w:hAnsi="宋体" w:eastAsia="宋体" w:cs="宋体"/>
      <w:color w:val="FF0000"/>
      <w:sz w:val="20"/>
      <w:szCs w:val="20"/>
      <w:u w:val="none"/>
    </w:rPr>
  </w:style>
  <w:style w:type="character" w:customStyle="1" w:styleId="80">
    <w:name w:val="font21"/>
    <w:qFormat/>
    <w:uiPriority w:val="0"/>
    <w:rPr>
      <w:rFonts w:hint="default" w:ascii="Arial" w:hAnsi="Arial" w:cs="Arial"/>
      <w:color w:val="FF0000"/>
      <w:sz w:val="20"/>
      <w:szCs w:val="20"/>
      <w:u w:val="none"/>
    </w:rPr>
  </w:style>
  <w:style w:type="character" w:customStyle="1" w:styleId="81">
    <w:name w:val="font41"/>
    <w:qFormat/>
    <w:uiPriority w:val="0"/>
    <w:rPr>
      <w:rFonts w:hint="eastAsia" w:ascii="宋体" w:hAnsi="宋体" w:eastAsia="宋体" w:cs="宋体"/>
      <w:color w:val="FF0000"/>
      <w:sz w:val="20"/>
      <w:szCs w:val="20"/>
      <w:u w:val="none"/>
    </w:rPr>
  </w:style>
  <w:style w:type="character" w:customStyle="1" w:styleId="82">
    <w:name w:val="页眉 Char Char Char Char"/>
    <w:qFormat/>
    <w:uiPriority w:val="0"/>
    <w:rPr>
      <w:rFonts w:ascii="Times New Roman" w:hAnsi="Times New Roman"/>
      <w:sz w:val="18"/>
    </w:rPr>
  </w:style>
  <w:style w:type="character" w:customStyle="1" w:styleId="83">
    <w:name w:val="offscreen"/>
    <w:qFormat/>
    <w:uiPriority w:val="0"/>
    <w:rPr>
      <w:vanish/>
    </w:rPr>
  </w:style>
  <w:style w:type="character" w:customStyle="1" w:styleId="84">
    <w:name w:val="页脚 Char1"/>
    <w:qFormat/>
    <w:uiPriority w:val="0"/>
    <w:rPr>
      <w:sz w:val="18"/>
      <w:lang w:bidi="ar-SA"/>
    </w:rPr>
  </w:style>
  <w:style w:type="character" w:customStyle="1" w:styleId="85">
    <w:name w:val="页眉 Char Char Char"/>
    <w:qFormat/>
    <w:uiPriority w:val="0"/>
    <w:rPr>
      <w:rFonts w:ascii="Times New Roman" w:hAnsi="Times New Roman"/>
      <w:sz w:val="18"/>
    </w:rPr>
  </w:style>
  <w:style w:type="character" w:customStyle="1" w:styleId="86">
    <w:name w:val="批注框文本 Char Char"/>
    <w:link w:val="37"/>
    <w:qFormat/>
    <w:uiPriority w:val="0"/>
    <w:rPr>
      <w:sz w:val="18"/>
    </w:rPr>
  </w:style>
  <w:style w:type="character" w:customStyle="1" w:styleId="87">
    <w:name w:val="font91"/>
    <w:qFormat/>
    <w:uiPriority w:val="0"/>
    <w:rPr>
      <w:rFonts w:hint="default" w:ascii="Microsoft Sans Serif" w:hAnsi="Microsoft Sans Serif" w:eastAsia="Microsoft Sans Serif" w:cs="Microsoft Sans Serif"/>
      <w:color w:val="FF0000"/>
      <w:sz w:val="20"/>
      <w:szCs w:val="20"/>
      <w:u w:val="none"/>
    </w:rPr>
  </w:style>
  <w:style w:type="character" w:customStyle="1" w:styleId="88">
    <w:name w:val="font31"/>
    <w:qFormat/>
    <w:uiPriority w:val="0"/>
    <w:rPr>
      <w:rFonts w:hint="eastAsia" w:ascii="仿宋_GB2312" w:eastAsia="仿宋_GB2312" w:cs="仿宋_GB2312"/>
      <w:color w:val="000000"/>
      <w:sz w:val="21"/>
      <w:szCs w:val="21"/>
      <w:u w:val="none"/>
    </w:rPr>
  </w:style>
  <w:style w:type="character" w:customStyle="1" w:styleId="89">
    <w:name w:val="页脚 Char"/>
    <w:link w:val="8"/>
    <w:qFormat/>
    <w:uiPriority w:val="99"/>
    <w:rPr>
      <w:sz w:val="18"/>
      <w:lang w:bidi="ar-SA"/>
    </w:rPr>
  </w:style>
  <w:style w:type="character" w:customStyle="1" w:styleId="90">
    <w:name w:val="apple-style-span"/>
    <w:uiPriority w:val="0"/>
    <w:rPr>
      <w:rFonts w:hint="default" w:ascii="Times New Roman"/>
    </w:rPr>
  </w:style>
  <w:style w:type="character" w:customStyle="1" w:styleId="91">
    <w:name w:val="标题 3 Char"/>
    <w:link w:val="3"/>
    <w:qFormat/>
    <w:uiPriority w:val="0"/>
    <w:rPr>
      <w:b/>
      <w:bCs/>
      <w:sz w:val="32"/>
      <w:szCs w:val="32"/>
    </w:rPr>
  </w:style>
  <w:style w:type="character" w:customStyle="1" w:styleId="92">
    <w:name w:val="font71"/>
    <w:qFormat/>
    <w:uiPriority w:val="0"/>
    <w:rPr>
      <w:rFonts w:hint="default" w:ascii="Arial" w:hAnsi="Arial" w:cs="Arial"/>
      <w:color w:val="FF0000"/>
      <w:sz w:val="20"/>
      <w:szCs w:val="20"/>
      <w:u w:val="none"/>
    </w:rPr>
  </w:style>
  <w:style w:type="character" w:customStyle="1" w:styleId="93">
    <w:name w:val="font61"/>
    <w:qFormat/>
    <w:uiPriority w:val="0"/>
    <w:rPr>
      <w:rFonts w:hint="eastAsia" w:ascii="宋体" w:hAnsi="宋体" w:eastAsia="宋体" w:cs="宋体"/>
      <w:color w:val="FF0000"/>
      <w:sz w:val="20"/>
      <w:szCs w:val="20"/>
      <w:u w:val="none"/>
    </w:rPr>
  </w:style>
  <w:style w:type="character" w:customStyle="1" w:styleId="94">
    <w:name w:val="页脚 Char Char"/>
    <w:qFormat/>
    <w:uiPriority w:val="0"/>
    <w:rPr>
      <w:sz w:val="18"/>
    </w:rPr>
  </w:style>
  <w:style w:type="character" w:customStyle="1" w:styleId="95">
    <w:name w:val="font51"/>
    <w:qFormat/>
    <w:uiPriority w:val="0"/>
    <w:rPr>
      <w:rFonts w:hint="eastAsia" w:ascii="宋体" w:hAnsi="宋体" w:eastAsia="宋体" w:cs="宋体"/>
      <w:color w:val="FF0000"/>
      <w:sz w:val="20"/>
      <w:szCs w:val="20"/>
      <w:u w:val="none"/>
    </w:rPr>
  </w:style>
  <w:style w:type="character" w:customStyle="1" w:styleId="96">
    <w:name w:val="页眉 Char"/>
    <w:link w:val="9"/>
    <w:qFormat/>
    <w:uiPriority w:val="99"/>
    <w:rPr>
      <w:rFonts w:hint="eastAsia" w:ascii="宋体" w:hAnsi="宋体" w:eastAsia="宋体" w:cs="宋体"/>
      <w:kern w:val="2"/>
      <w:sz w:val="18"/>
      <w:lang w:val="en-US" w:eastAsia="zh-CN" w:bidi="ar-SA"/>
    </w:rPr>
  </w:style>
  <w:style w:type="character" w:customStyle="1" w:styleId="97">
    <w:name w:val="批注文字 Char"/>
    <w:basedOn w:val="11"/>
    <w:link w:val="5"/>
    <w:qFormat/>
    <w:uiPriority w:val="0"/>
    <w:rPr>
      <w:kern w:val="2"/>
      <w:sz w:val="21"/>
    </w:rPr>
  </w:style>
  <w:style w:type="character" w:customStyle="1" w:styleId="98">
    <w:name w:val="批注主题 Char"/>
    <w:basedOn w:val="97"/>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11241</Words>
  <Characters>64077</Characters>
  <Lines>533</Lines>
  <Paragraphs>150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2016-12-16T01:22:00Z</dcterms:created>
  <dc:creator>Windows 用户</dc:creator>
  <cp:lastModifiedBy>admin</cp:lastModifiedBy>
  <cp:lastPrinted>2013-01-21T05:55:00Z</cp:lastPrinted>
  <dcterms:modified xsi:type="dcterms:W3CDTF">2018-12-03T08:19:20Z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