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  <w:t>拟撤销《免征车辆购置税的新能源汽车车型目录》</w:t>
      </w:r>
    </w:p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  <w:t>的车型名单</w:t>
      </w:r>
    </w:p>
    <w:tbl>
      <w:tblPr>
        <w:tblStyle w:val="7"/>
        <w:tblW w:w="8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2769"/>
        <w:gridCol w:w="2132"/>
        <w:gridCol w:w="2590"/>
        <w:gridCol w:w="419"/>
        <w:gridCol w:w="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业名称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车辆型号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目录发布产品名称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安徽安凯汽车股份有限公司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HFF6122G03CHEV22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HFF6100G03CHEV-11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安徽华菱汽车有限公司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HN5250GJBB25D4BEV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纯电动混凝土搅拌运输车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安徽江淮汽车集团股份有限公司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HFC7000BEV3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江淮iEVA50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HFC5030XLCEV1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HFC5049XXYEV2H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HFC5040XXYEV1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HFC5060XLCEV1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安徽鑫盛汽车制造有限公司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AXS5040XXYBEV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安庆安达尔汽车制造有限公司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AAQ6106EVG1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安源客车制造有限公司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PK6606BEV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北奔重型汽车集团有限公司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ND6802BEV00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北京华林特装车有限公司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HLT5040XXYEV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北京汽车制造厂有限公司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BJ5040XXY1Z441BEV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BJ5020XXY1Z434BEV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北汽福田汽车股份有限公司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BJ1049EVJA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纯电动载货汽车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BJ5049CCYEV1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纯电动仓栅式运输车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BJ5049XXYEV3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BJ5049XLCEV1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BJ5049XSHEV1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纯电动售货车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北汽云南瑞丽汽车有限公司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BJ6270H1BEV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道达160EV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BJ6271H1BEV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道达160EV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比亚迪汽车工业有限公司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BYD5070XYZBEV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纯电动邮政车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比亚迪汽车有限公司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BYD7005BEV2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e5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BYD6460STHEV7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比亚迪宋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成都大运汽车集团有限公司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CGC5021XXYBEV2W1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CGC5045CCYBEV2Z1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纯电动仓栅式运输车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成都雅骏汽车制造有限公司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CTT5041XXYGC2BEV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丹东黄海汽车有限责任公司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DD5040XXYEV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东风汽车股份有限公司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DFA5040XXYKBEV1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东风汽车集团有限公司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EQ5045XXYTBEV5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EQ5120XLHTBEV1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纯电动教练车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东风汽车集团有限公司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EQ5045XXYTBEV20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EQ5041XLCACBEV1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东风云南汽车有限公司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EQ5046XXYPBEV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东莞中汽宏远汽车有限公司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KMT6860GBEV9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37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福建新福达汽车工业有限公司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FZ6109UFNHEV502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FZ6109UFCHEV502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39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广西源正新能源汽车有限公司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HQK6819BEVB1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40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HQK6819BEVB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HQK6109BEVB5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HQK6108BEV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43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HQK6828BEVB6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HQK6828BEVB5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HQK6859BEVB2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HQK6109BEVB6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HQK6819BEVB3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HQK6109BEVB7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49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HQK6109CHEVB1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50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HQK6109CHEVNG2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HQK6109CHEVB2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哈尔滨通联客车有限公司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HKC6100HLPHEVL01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海马汽车有限公司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HMA7003S20BEV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爱尚EV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合肥长安汽车有限公司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SC7003ADBEV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EADO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55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河北红星汽车制造有限公司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HX5022XXYBEV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56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河北长安汽车有限公司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SC5035XXYDCCBEV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湖北新楚风汽车股份有限公司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HQG5042XXYEV11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58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湖南江南汽车制造有限公司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JNJ7000EVC2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Z500EV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59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JNJ7000EVK6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E200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60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湖南中车时代电动汽车股份有限公司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TEG6106BEV29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TEG6801BEV06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TEG6106BEV26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TEG6110EV07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华晨汽车集团控股有限公司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SY7000BEVDAJ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EV180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65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吉利四川商用车有限公司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DNC5041XXYBEV01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E200远程轻卡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DNC5045XYZBEV01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E200远程轻卡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67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江铃汽车股份有限公司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JX5043XXYTGC25BEV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江苏陆地方舟新能源车辆股份有限公司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RQ6101GEVH5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69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江西江铃集团晶马汽车有限公司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JMV6801GRBEV1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70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JMV6801GRBEV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71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江西宜春客车厂有限公司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JYK5040XXYBEV2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JYK6850GBEV1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73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金华青年汽车制造有限公司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JNP6123BEV3K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JNP6103BEVBK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75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金龙联合汽车工业(苏州)有限公司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KLQ6850GEVN1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KLQ5040XXYBEV11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77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柳州五菱汽车工业有限公司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LQG5033XXYDBEV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78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南京汽车集团有限公司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NJ5038XTYEV1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纯电动桶装垃圾车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79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NJ5047XYCEVCC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纯电动运钞车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80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南京市公共交通车辆厂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NJC5030XYZBEV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纯电动邮政车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NJC5030XXYBEV2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南京特种汽车制配厂有限公司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NJT5043XLCBEV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83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奇瑞汽车股份有限公司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SQR7000BEVJ724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奇瑞eQ1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SQR7002BEVJ51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C3e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SQR7002BEVJ50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C3e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86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奇瑞万达贵州客车股份有限公司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WD6102CHEVN2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87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荣成华泰汽车有限公司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SDH5020XXYBEV1L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华泰VM260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厦门金龙联合汽车工业有限公司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XMQ6650AGBEVL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厦门金龙旅行车有限公司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XML6809JFCEV10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燃料电池客车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山西皇城相府宇航汽车制造有限公司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SXK5020XXYBEV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SXK5020XXYBEV纯电动厢式运输车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91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山西新能源汽车工业有限公司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JHC6120BEVG1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JHC6120BEVG1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92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山西原野汽车制造有限公司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YYC6802GBEV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93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YYC5020XXYBEV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陕西汽车集团有限责任公司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SX5040XXYBEV331N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95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陕西通家汽车股份有限公司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STJ6460EV2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GM3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STJ5027XXYEV6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电牛2号EV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STJ6460EV4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GM3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STJ6460EV3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GM3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陕西跃迪新能源汽车有限公司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SQZ6820EVG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上海汽车集团股份有限公司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CSA7002FBEV2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荣威Ei5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101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上海申龙客车有限公司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SLK6819UEBEVJ7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SLK6803UEBEVY1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103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SLK6109UDHEVZ1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插电式混合动力城市客车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104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上海申龙客车有限公司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SLK6109UEBEVL3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SLK6129UQFCEVH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燃料电池城市客车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SWB6108BEV26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107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上海万象汽车制造有限公司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SXC6111GBEV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SXC6750GBEV3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深圳市五洲龙汽车股份有限公司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FDG6810EV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110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石家庄中博汽车有限公司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SQ6105BEVBT8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SQ6858BEVBT11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四川野马汽车股份有限公司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SQJ6450C1BEV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EC60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芜湖中骐汽车制造有限公司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HL6100BEV01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114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武汉客车制造股份有限公司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WH6802BEV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115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襄阳九州汽车有限公司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SYC5040XLCTBEV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SYC6810CBEVE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117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烟台海德专用汽车有限公司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CHD5120TCABEV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纯电动餐厨垃圾车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烟台舒驰客车有限责任公司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YTK6106EV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扬州亚星客车股份有限公司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JS6618GHBEV3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扬子江汽车集团有限公司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WG5042XXYBEV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121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一汽解放青岛汽车有限公司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CA5091ZYSP40L1BEVA84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纯电动压缩式垃圾车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长春北车电动汽车有限公司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CCQ5041XDWA1BEV1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纯电动流动服务车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123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浙江吉利汽车有限公司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SMA7001BEV74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知豆D2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124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浙江中车电车有限公司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CSR6110GLEV4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CSR6110GLEV3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126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郑州日产汽车有限公司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ZN5031XXYV1YBEV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ZN5030XYZV1YBEV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纯电动邮政车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128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郑州宇通客车股份有限公司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ZK6125BEVG31A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129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ZK6805BEVG49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130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ZK6850BEVG43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ZK6805BEVG41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ZK6105BEVG45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133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ZK6105BEVG47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ZK6125BEVG47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ZK6125BEVG49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136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ZK6105BEVG43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ZK6805BEVG43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138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ZK6805BEVG45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139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ZK6105BEVG49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140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中国重汽集团济南豪沃客车有限公司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JK6106GBEV5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141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ZZ5047XXYF3314Z145BEV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142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中联重科股份有限公司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ZLJ5104TSLEQBEV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纯电动扫路车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143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中通客车控股股份有限公司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LCK6809EVGN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LCK5048XXYEVH7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纯电动厢式运输车LCK5048XXYEVH7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LCK5048XLCEVH7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纯电动冷藏车LCK5048XLCEVH7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146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中植汽车(淳安)有限公司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SPK6100BEVG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147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SPK6810BEVL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148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中植一客成都汽车有限公司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CDL6100LRBEV1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149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重庆恒通客车有限公司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CKZ6851HBEVJ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150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重庆力帆乘用车有限公司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LF7002JEV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620EV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151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重庆盛时达汽车有限公司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DAT5070ZXXEVC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纯电动车厢可卸式垃圾车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152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DAT5030ZXXEVC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纯电动车厢可卸式垃圾车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153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珠海广通汽车有限公司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GTQ6126BEVB15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154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GTQ6803BEVB71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纯电动城市客车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155</w:t>
            </w:r>
          </w:p>
        </w:tc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GTQ6608BEV6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5" w:type="dxa"/>
          <w:trHeight w:val="285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156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珠海市广通客车有限公司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GTZ6112BEV2</w:t>
            </w:r>
          </w:p>
        </w:tc>
        <w:tc>
          <w:tcPr>
            <w:tcW w:w="2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纯电动客车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</w:tr>
    </w:tbl>
    <w:p>
      <w:pPr>
        <w:widowControl/>
        <w:jc w:val="center"/>
        <w:rPr>
          <w:rFonts w:hint="eastAsia" w:ascii="黑体-简" w:hAnsi="黑体-简" w:eastAsia="黑体-简" w:cs="黑体-简"/>
          <w:b/>
          <w:bCs/>
          <w:color w:val="000000"/>
          <w:kern w:val="0"/>
          <w:sz w:val="36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7319"/>
    <w:rsid w:val="006D64D8"/>
    <w:rsid w:val="009A7319"/>
    <w:rsid w:val="00AA4B52"/>
    <w:rsid w:val="00CE4BDD"/>
    <w:rsid w:val="00F43287"/>
    <w:rsid w:val="30ED17C1"/>
    <w:rsid w:val="3BDEAE63"/>
    <w:rsid w:val="5088689B"/>
    <w:rsid w:val="5A7F1974"/>
    <w:rsid w:val="7CB057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954F72"/>
      <w:u w:val="single"/>
    </w:rPr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DDEBF7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EBF7" w:fill="DDEBF7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25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2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1064</Words>
  <Characters>6070</Characters>
  <Lines>50</Lines>
  <Paragraphs>14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2018-11-21T11:25:00Z</dcterms:created>
  <dc:creator>admin</dc:creator>
  <cp:lastModifiedBy>admin</cp:lastModifiedBy>
  <dcterms:modified xsi:type="dcterms:W3CDTF">2019-01-28T05:44:20Z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