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right"/>
        <w:rPr>
          <w:rFonts w:hint="eastAsia" w:ascii="仿宋_GB2312" w:eastAsia="仿宋_GB2312" w:cs="仿宋_GB2312"/>
          <w:sz w:val="32"/>
          <w:szCs w:val="32"/>
          <w:lang w:eastAsia="zh-CN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民爆行业标准制修订项目建议表</w:t>
      </w:r>
    </w:p>
    <w:tbl>
      <w:tblPr>
        <w:tblStyle w:val="9"/>
        <w:tblW w:w="14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18"/>
        <w:gridCol w:w="1843"/>
        <w:gridCol w:w="2835"/>
        <w:gridCol w:w="3260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jc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>序号</w:t>
            </w:r>
          </w:p>
        </w:tc>
        <w:tc>
          <w:tcPr>
            <w:tcW w:w="3118" w:type="dxa"/>
            <w:vAlign w:val="top"/>
          </w:tcPr>
          <w:p>
            <w:pPr>
              <w:jc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>标准制修订项目名称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>代替标准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>主要内容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>需求和必要性</w:t>
            </w:r>
          </w:p>
        </w:tc>
        <w:tc>
          <w:tcPr>
            <w:tcW w:w="2017" w:type="dxa"/>
            <w:vAlign w:val="top"/>
          </w:tcPr>
          <w:p>
            <w:pPr>
              <w:jc w:val="center"/>
              <w:rPr>
                <w:rFonts w:hint="eastAsia" w:ascii="仿宋" w:hAnsi="仿宋" w:eastAsia="仿宋" w:cs="Calibri"/>
                <w:sz w:val="32"/>
                <w:szCs w:val="32"/>
              </w:rPr>
            </w:pPr>
            <w:r>
              <w:rPr>
                <w:rFonts w:hint="eastAsia" w:ascii="仿宋" w:hAnsi="仿宋" w:eastAsia="仿宋" w:cs="Calibri"/>
                <w:sz w:val="32"/>
                <w:szCs w:val="32"/>
              </w:rPr>
              <w:t>提出单位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2017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2017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2017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2017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2017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2017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2017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2835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  <w:tc>
          <w:tcPr>
            <w:tcW w:w="2017" w:type="dxa"/>
            <w:vAlign w:val="top"/>
          </w:tcPr>
          <w:p>
            <w:pPr>
              <w:rPr>
                <w:rFonts w:ascii="仿宋" w:hAnsi="仿宋" w:eastAsia="仿宋" w:cs="Calibri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填报单位：</w:t>
      </w:r>
      <w:bookmarkStart w:id="0" w:name="_GoBack"/>
      <w:bookmarkEnd w:id="0"/>
    </w:p>
    <w:sectPr>
      <w:footerReference r:id="rId4" w:type="default"/>
      <w:footerReference r:id="rId5" w:type="even"/>
      <w:pgSz w:w="16838" w:h="11906" w:orient="landscape"/>
      <w:pgMar w:top="1797" w:right="1440" w:bottom="1797" w:left="1440" w:header="851" w:footer="992" w:gutter="0"/>
      <w:paperSrc w:first="0" w:other="0"/>
      <w:cols w:space="72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 \* MERGEFORMAT</w:instrText>
    </w:r>
    <w:r>
      <w:rPr>
        <w:rFonts w:ascii="Times New Roman" w:hAnsi="Times New Roman" w:cs="Times New Roman"/>
      </w:rPr>
      <w:fldChar w:fldCharType="separate"/>
    </w:r>
    <w:r>
      <w:t>1</w:t>
    </w:r>
    <w:r>
      <w:rPr>
        <w:rFonts w:ascii="Times New Roman" w:hAnsi="Times New Roman" w:cs="Times New Roman"/>
      </w:rPr>
      <w:fldChar w:fldCharType="end"/>
    </w:r>
  </w:p>
  <w:p>
    <w:pPr>
      <w:pStyle w:val="3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3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C4F63"/>
    <w:rsid w:val="00001617"/>
    <w:rsid w:val="0002344C"/>
    <w:rsid w:val="00051D08"/>
    <w:rsid w:val="000576B8"/>
    <w:rsid w:val="00067114"/>
    <w:rsid w:val="00086108"/>
    <w:rsid w:val="000B4557"/>
    <w:rsid w:val="000B6A0B"/>
    <w:rsid w:val="00113347"/>
    <w:rsid w:val="00137215"/>
    <w:rsid w:val="00163DB3"/>
    <w:rsid w:val="001B0C0F"/>
    <w:rsid w:val="001B203D"/>
    <w:rsid w:val="001E3CCD"/>
    <w:rsid w:val="002F1941"/>
    <w:rsid w:val="003742BB"/>
    <w:rsid w:val="0038418F"/>
    <w:rsid w:val="003A313D"/>
    <w:rsid w:val="003F37E5"/>
    <w:rsid w:val="004C0E37"/>
    <w:rsid w:val="0050781C"/>
    <w:rsid w:val="005149BB"/>
    <w:rsid w:val="00516147"/>
    <w:rsid w:val="005240DC"/>
    <w:rsid w:val="0053686C"/>
    <w:rsid w:val="0054219F"/>
    <w:rsid w:val="00556748"/>
    <w:rsid w:val="0059607C"/>
    <w:rsid w:val="005B1870"/>
    <w:rsid w:val="005F72BE"/>
    <w:rsid w:val="006213E7"/>
    <w:rsid w:val="00687AFD"/>
    <w:rsid w:val="006C4E7D"/>
    <w:rsid w:val="007056FE"/>
    <w:rsid w:val="00761448"/>
    <w:rsid w:val="007A2461"/>
    <w:rsid w:val="007D00A2"/>
    <w:rsid w:val="008364AC"/>
    <w:rsid w:val="00842697"/>
    <w:rsid w:val="00864A37"/>
    <w:rsid w:val="00884CCF"/>
    <w:rsid w:val="008B1A6E"/>
    <w:rsid w:val="008C0C8B"/>
    <w:rsid w:val="008C4F63"/>
    <w:rsid w:val="009105CA"/>
    <w:rsid w:val="00931B3F"/>
    <w:rsid w:val="00A04D44"/>
    <w:rsid w:val="00A21BF9"/>
    <w:rsid w:val="00AA6A48"/>
    <w:rsid w:val="00B02A37"/>
    <w:rsid w:val="00B911D8"/>
    <w:rsid w:val="00B97D65"/>
    <w:rsid w:val="00BE6CE8"/>
    <w:rsid w:val="00BF6540"/>
    <w:rsid w:val="00BF7971"/>
    <w:rsid w:val="00C216CF"/>
    <w:rsid w:val="00C37ECE"/>
    <w:rsid w:val="00C53CA6"/>
    <w:rsid w:val="00CA4D97"/>
    <w:rsid w:val="00CF4BC5"/>
    <w:rsid w:val="00D05971"/>
    <w:rsid w:val="00D13B25"/>
    <w:rsid w:val="00D63F0E"/>
    <w:rsid w:val="00E0163D"/>
    <w:rsid w:val="00E22495"/>
    <w:rsid w:val="00E44C28"/>
    <w:rsid w:val="00EB34D0"/>
    <w:rsid w:val="00F04836"/>
    <w:rsid w:val="00F072F3"/>
    <w:rsid w:val="00FE2E38"/>
    <w:rsid w:val="0753668F"/>
    <w:rsid w:val="077211C3"/>
    <w:rsid w:val="197D7FE0"/>
    <w:rsid w:val="1A0730D2"/>
    <w:rsid w:val="1E0B781A"/>
    <w:rsid w:val="37441B11"/>
    <w:rsid w:val="56EA1142"/>
    <w:rsid w:val="5FF077ED"/>
    <w:rsid w:val="60A532C0"/>
    <w:rsid w:val="69ED7058"/>
    <w:rsid w:val="6ABC6718"/>
    <w:rsid w:val="6CF64A51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ocument Map"/>
    <w:basedOn w:val="1"/>
    <w:link w:val="13"/>
    <w:unhideWhenUsed/>
    <w:uiPriority w:val="99"/>
    <w:rPr>
      <w:rFonts w:ascii="宋体"/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/>
  </w:style>
  <w:style w:type="character" w:styleId="7">
    <w:name w:val="Hyperlink"/>
    <w:basedOn w:val="5"/>
    <w:unhideWhenUsed/>
    <w:uiPriority w:val="0"/>
    <w:rPr>
      <w:color w:val="0000FF"/>
      <w:u w:val="single"/>
    </w:rPr>
  </w:style>
  <w:style w:type="table" w:styleId="9">
    <w:name w:val="Table Grid"/>
    <w:basedOn w:val="8"/>
    <w:uiPriority w:val="59"/>
    <w:pPr/>
    <w:rPr>
      <w:rFonts w:cs="Calibri"/>
    </w:rPr>
    <w:tblPr>
      <w:tblStyle w:val="8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0">
    <w:name w:val="List Paragraph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character" w:customStyle="1" w:styleId="11">
    <w:name w:val="页眉 Char"/>
    <w:link w:val="4"/>
    <w:semiHidden/>
    <w:locked/>
    <w:uiPriority w:val="99"/>
    <w:rPr>
      <w:sz w:val="18"/>
      <w:szCs w:val="18"/>
    </w:rPr>
  </w:style>
  <w:style w:type="character" w:customStyle="1" w:styleId="12">
    <w:name w:val="页脚 Char"/>
    <w:link w:val="3"/>
    <w:locked/>
    <w:uiPriority w:val="99"/>
    <w:rPr>
      <w:sz w:val="18"/>
      <w:szCs w:val="18"/>
    </w:rPr>
  </w:style>
  <w:style w:type="character" w:customStyle="1" w:styleId="13">
    <w:name w:val="文档结构图 Char"/>
    <w:link w:val="2"/>
    <w:semiHidden/>
    <w:uiPriority w:val="99"/>
    <w:rPr>
      <w:rFonts w:ascii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180</Words>
  <Characters>1032</Characters>
  <Lines>8</Lines>
  <Paragraphs>2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2016-02-26T08:31:00Z</dcterms:created>
  <dc:creator>微软用户</dc:creator>
  <cp:lastModifiedBy>Xiaoyh</cp:lastModifiedBy>
  <cp:lastPrinted>2017-02-17T01:25:00Z</cp:lastPrinted>
  <dcterms:modified xsi:type="dcterms:W3CDTF">2017-02-17T08:45:00Z</dcterms:modified>
  <dc:title>兵工标〔2016〕10号                      签发人：康继纲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