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CB" w:rsidRDefault="005224CB" w:rsidP="005224CB">
      <w:pPr>
        <w:snapToGrid w:val="0"/>
        <w:spacing w:line="588" w:lineRule="exact"/>
        <w:ind w:leftChars="-1" w:hanging="2"/>
        <w:jc w:val="left"/>
        <w:rPr>
          <w:rFonts w:ascii="黑体" w:eastAsia="黑体" w:hAnsi="黑体" w:cs="仿宋_GB2312"/>
          <w:bCs/>
          <w:sz w:val="32"/>
          <w:szCs w:val="32"/>
        </w:rPr>
      </w:pPr>
      <w:r w:rsidRPr="005B289E">
        <w:rPr>
          <w:rFonts w:ascii="黑体" w:eastAsia="黑体" w:hAnsi="黑体" w:cs="仿宋_GB2312" w:hint="eastAsia"/>
          <w:bCs/>
          <w:sz w:val="32"/>
          <w:szCs w:val="32"/>
        </w:rPr>
        <w:t>附件1</w:t>
      </w:r>
    </w:p>
    <w:p w:rsidR="005224CB" w:rsidRDefault="005224CB" w:rsidP="005224CB">
      <w:pPr>
        <w:snapToGrid w:val="0"/>
        <w:spacing w:line="588" w:lineRule="exact"/>
        <w:ind w:leftChars="-1" w:hanging="2"/>
        <w:jc w:val="left"/>
        <w:rPr>
          <w:rFonts w:ascii="黑体" w:eastAsia="黑体" w:hAnsi="黑体" w:cs="仿宋_GB2312"/>
          <w:bCs/>
          <w:sz w:val="32"/>
          <w:szCs w:val="32"/>
        </w:rPr>
      </w:pPr>
    </w:p>
    <w:p w:rsidR="005224CB" w:rsidRPr="00F1451A" w:rsidRDefault="005224CB" w:rsidP="005224CB">
      <w:pPr>
        <w:spacing w:line="594" w:lineRule="exact"/>
        <w:jc w:val="center"/>
        <w:rPr>
          <w:rFonts w:ascii="方正小标宋简体" w:eastAsia="方正小标宋简体" w:hAnsi="黑体"/>
          <w:sz w:val="44"/>
          <w:szCs w:val="44"/>
        </w:rPr>
      </w:pPr>
      <w:r w:rsidRPr="00F1451A">
        <w:rPr>
          <w:rFonts w:ascii="方正小标宋简体" w:eastAsia="方正小标宋简体" w:hAnsi="黑体" w:hint="eastAsia"/>
          <w:sz w:val="44"/>
          <w:szCs w:val="44"/>
        </w:rPr>
        <w:t>电器电子产品有害物质限制使用</w:t>
      </w:r>
    </w:p>
    <w:p w:rsidR="005224CB" w:rsidRPr="00F1451A" w:rsidRDefault="005224CB" w:rsidP="005224CB">
      <w:pPr>
        <w:spacing w:line="594" w:lineRule="exact"/>
        <w:jc w:val="center"/>
        <w:rPr>
          <w:rFonts w:ascii="方正小标宋简体" w:eastAsia="方正小标宋简体" w:hAnsi="黑体"/>
          <w:sz w:val="44"/>
          <w:szCs w:val="44"/>
        </w:rPr>
      </w:pPr>
      <w:r w:rsidRPr="00F1451A">
        <w:rPr>
          <w:rFonts w:ascii="方正小标宋简体" w:eastAsia="方正小标宋简体" w:hAnsi="黑体" w:hint="eastAsia"/>
          <w:sz w:val="44"/>
          <w:szCs w:val="44"/>
        </w:rPr>
        <w:t>自愿性认证实施规则</w:t>
      </w:r>
      <w:bookmarkStart w:id="0" w:name="_Toc531502559"/>
      <w:bookmarkStart w:id="1" w:name="_Toc531661422"/>
      <w:bookmarkStart w:id="2" w:name="_Toc531682089"/>
      <w:bookmarkStart w:id="3" w:name="_Toc531682123"/>
      <w:bookmarkStart w:id="4" w:name="_Toc138663203"/>
      <w:bookmarkStart w:id="5" w:name="_Toc1214"/>
      <w:bookmarkStart w:id="6" w:name="_Toc460763884"/>
    </w:p>
    <w:p w:rsidR="005224CB" w:rsidRDefault="005224CB" w:rsidP="005224CB">
      <w:pPr>
        <w:spacing w:line="594" w:lineRule="exact"/>
        <w:jc w:val="center"/>
        <w:rPr>
          <w:rFonts w:ascii="方正大标宋简体" w:eastAsia="方正大标宋简体" w:hAnsi="黑体"/>
          <w:sz w:val="44"/>
          <w:szCs w:val="44"/>
        </w:rPr>
      </w:pPr>
    </w:p>
    <w:p w:rsidR="005224CB" w:rsidRPr="006C69CD" w:rsidRDefault="005224CB" w:rsidP="005224CB">
      <w:pPr>
        <w:spacing w:line="594" w:lineRule="exact"/>
        <w:jc w:val="left"/>
        <w:rPr>
          <w:rFonts w:ascii="黑体" w:eastAsia="黑体" w:hAnsi="黑体"/>
          <w:sz w:val="32"/>
          <w:szCs w:val="32"/>
        </w:rPr>
      </w:pPr>
      <w:r>
        <w:rPr>
          <w:rFonts w:ascii="黑体" w:eastAsia="黑体" w:hAnsi="黑体" w:hint="eastAsia"/>
          <w:sz w:val="32"/>
          <w:szCs w:val="32"/>
        </w:rPr>
        <w:t xml:space="preserve">    </w:t>
      </w:r>
      <w:r w:rsidRPr="006C69CD">
        <w:rPr>
          <w:rFonts w:ascii="黑体" w:eastAsia="黑体" w:hAnsi="黑体" w:hint="eastAsia"/>
          <w:sz w:val="32"/>
          <w:szCs w:val="32"/>
        </w:rPr>
        <w:t>一、</w:t>
      </w:r>
      <w:r w:rsidRPr="006C69CD">
        <w:rPr>
          <w:rFonts w:ascii="黑体" w:eastAsia="黑体" w:hAnsi="黑体" w:hint="eastAsia"/>
          <w:kern w:val="0"/>
          <w:sz w:val="32"/>
          <w:szCs w:val="32"/>
        </w:rPr>
        <w:t>适用范围</w:t>
      </w:r>
      <w:bookmarkEnd w:id="0"/>
      <w:bookmarkEnd w:id="1"/>
      <w:bookmarkEnd w:id="2"/>
      <w:bookmarkEnd w:id="3"/>
      <w:bookmarkEnd w:id="4"/>
      <w:bookmarkEnd w:id="5"/>
      <w:bookmarkEnd w:id="6"/>
    </w:p>
    <w:p w:rsidR="005224CB" w:rsidRDefault="005224CB" w:rsidP="005224CB">
      <w:pPr>
        <w:snapToGrid w:val="0"/>
        <w:spacing w:line="594" w:lineRule="exact"/>
        <w:rPr>
          <w:rFonts w:ascii="仿宋_GB2312" w:eastAsia="仿宋_GB2312" w:hAnsi="仿宋"/>
          <w:sz w:val="32"/>
          <w:szCs w:val="32"/>
        </w:rPr>
      </w:pPr>
      <w:r>
        <w:rPr>
          <w:rFonts w:ascii="仿宋_GB2312" w:eastAsia="仿宋_GB2312" w:hAnsi="仿宋" w:hint="eastAsia"/>
          <w:sz w:val="32"/>
          <w:szCs w:val="32"/>
        </w:rPr>
        <w:t xml:space="preserve">    </w:t>
      </w:r>
      <w:r w:rsidRPr="006C69CD">
        <w:rPr>
          <w:rFonts w:ascii="仿宋_GB2312" w:eastAsia="仿宋_GB2312" w:hAnsi="仿宋" w:hint="eastAsia"/>
          <w:sz w:val="32"/>
          <w:szCs w:val="32"/>
        </w:rPr>
        <w:t>本实施规则适用于电器电子产品及其组件、部件及元器件、材料的有害物质限制使用自愿性认证。为保证认证结果的有效性和一致性，认证机构在具体实施认证时,应按本规则的第</w:t>
      </w:r>
      <w:r>
        <w:rPr>
          <w:rFonts w:ascii="仿宋_GB2312" w:eastAsia="仿宋_GB2312" w:hAnsi="仿宋" w:hint="eastAsia"/>
          <w:sz w:val="32"/>
          <w:szCs w:val="32"/>
        </w:rPr>
        <w:t>九</w:t>
      </w:r>
      <w:r w:rsidRPr="006C69CD">
        <w:rPr>
          <w:rFonts w:ascii="仿宋_GB2312" w:eastAsia="仿宋_GB2312" w:hAnsi="仿宋" w:hint="eastAsia"/>
          <w:sz w:val="32"/>
          <w:szCs w:val="32"/>
        </w:rPr>
        <w:t>条要求制定认证实施细则并按要求在市场监</w:t>
      </w:r>
      <w:r>
        <w:rPr>
          <w:rFonts w:ascii="仿宋_GB2312" w:eastAsia="仿宋_GB2312" w:hAnsi="仿宋" w:hint="eastAsia"/>
          <w:sz w:val="32"/>
          <w:szCs w:val="32"/>
        </w:rPr>
        <w:t>管</w:t>
      </w:r>
      <w:r w:rsidRPr="006C69CD">
        <w:rPr>
          <w:rFonts w:ascii="仿宋_GB2312" w:eastAsia="仿宋_GB2312" w:hAnsi="仿宋" w:hint="eastAsia"/>
          <w:sz w:val="32"/>
          <w:szCs w:val="32"/>
        </w:rPr>
        <w:t>总局备案。</w:t>
      </w:r>
      <w:bookmarkStart w:id="7" w:name="_Toc531502560"/>
      <w:bookmarkStart w:id="8" w:name="_Toc531661423"/>
      <w:bookmarkStart w:id="9" w:name="_Toc531682090"/>
      <w:bookmarkStart w:id="10" w:name="_Toc531682124"/>
      <w:bookmarkStart w:id="11" w:name="_Toc138663204"/>
      <w:bookmarkStart w:id="12" w:name="_Toc168"/>
      <w:bookmarkStart w:id="13" w:name="_Toc460763885"/>
    </w:p>
    <w:p w:rsidR="005224CB" w:rsidRPr="006C69CD" w:rsidRDefault="005224CB" w:rsidP="005224CB">
      <w:pPr>
        <w:spacing w:line="594" w:lineRule="exact"/>
        <w:jc w:val="left"/>
        <w:rPr>
          <w:rFonts w:ascii="黑体" w:eastAsia="黑体" w:hAnsi="黑体"/>
          <w:kern w:val="0"/>
          <w:sz w:val="32"/>
          <w:szCs w:val="32"/>
        </w:rPr>
      </w:pPr>
      <w:r>
        <w:rPr>
          <w:rFonts w:ascii="黑体" w:eastAsia="黑体" w:hAnsi="黑体" w:hint="eastAsia"/>
          <w:kern w:val="0"/>
          <w:sz w:val="32"/>
          <w:szCs w:val="32"/>
        </w:rPr>
        <w:t xml:space="preserve">    </w:t>
      </w:r>
      <w:r w:rsidRPr="006C69CD">
        <w:rPr>
          <w:rFonts w:ascii="黑体" w:eastAsia="黑体" w:hAnsi="黑体" w:hint="eastAsia"/>
          <w:kern w:val="0"/>
          <w:sz w:val="32"/>
          <w:szCs w:val="32"/>
        </w:rPr>
        <w:t>二、认证模式</w:t>
      </w:r>
      <w:bookmarkEnd w:id="7"/>
      <w:bookmarkEnd w:id="8"/>
      <w:bookmarkEnd w:id="9"/>
      <w:bookmarkEnd w:id="10"/>
      <w:bookmarkEnd w:id="11"/>
      <w:bookmarkEnd w:id="12"/>
      <w:bookmarkEnd w:id="13"/>
    </w:p>
    <w:p w:rsidR="005224CB" w:rsidRPr="006C69CD" w:rsidRDefault="005224CB" w:rsidP="005224CB">
      <w:pPr>
        <w:snapToGrid w:val="0"/>
        <w:spacing w:line="594" w:lineRule="exact"/>
        <w:ind w:firstLineChars="200" w:firstLine="640"/>
        <w:rPr>
          <w:rFonts w:ascii="楷体_GB2312" w:eastAsia="楷体_GB2312" w:hAnsi="仿宋"/>
          <w:sz w:val="32"/>
          <w:szCs w:val="32"/>
        </w:rPr>
      </w:pPr>
      <w:bookmarkStart w:id="14" w:name="_Toc460763886"/>
      <w:bookmarkStart w:id="15" w:name="OLE_LINK17"/>
      <w:bookmarkStart w:id="16" w:name="OLE_LINK18"/>
      <w:r w:rsidRPr="006C69CD">
        <w:rPr>
          <w:rFonts w:ascii="楷体_GB2312" w:eastAsia="楷体_GB2312" w:hAnsi="仿宋" w:hint="eastAsia"/>
          <w:sz w:val="32"/>
          <w:szCs w:val="32"/>
        </w:rPr>
        <w:t>（一）模式一</w:t>
      </w:r>
      <w:bookmarkEnd w:id="14"/>
    </w:p>
    <w:p w:rsidR="005224CB" w:rsidRDefault="005224CB" w:rsidP="005224CB">
      <w:pPr>
        <w:snapToGrid w:val="0"/>
        <w:spacing w:line="594" w:lineRule="exact"/>
        <w:ind w:firstLineChars="200" w:firstLine="640"/>
        <w:rPr>
          <w:rFonts w:ascii="仿宋_GB2312" w:eastAsia="仿宋_GB2312" w:hAnsi="仿宋"/>
          <w:sz w:val="32"/>
          <w:szCs w:val="32"/>
        </w:rPr>
      </w:pPr>
      <w:r w:rsidRPr="006C69CD">
        <w:rPr>
          <w:rFonts w:ascii="仿宋_GB2312" w:eastAsia="仿宋_GB2312" w:hAnsi="仿宋" w:hint="eastAsia"/>
          <w:sz w:val="32"/>
          <w:szCs w:val="32"/>
        </w:rPr>
        <w:t>部件及元器件产品、材料产品适用于模式</w:t>
      </w:r>
      <w:proofErr w:type="gramStart"/>
      <w:r w:rsidRPr="006C69CD">
        <w:rPr>
          <w:rFonts w:ascii="仿宋_GB2312" w:eastAsia="仿宋_GB2312" w:hAnsi="仿宋" w:hint="eastAsia"/>
          <w:sz w:val="32"/>
          <w:szCs w:val="32"/>
        </w:rPr>
        <w:t>一</w:t>
      </w:r>
      <w:proofErr w:type="gramEnd"/>
      <w:r w:rsidRPr="006C69CD">
        <w:rPr>
          <w:rFonts w:ascii="仿宋_GB2312" w:eastAsia="仿宋_GB2312" w:hAnsi="仿宋" w:hint="eastAsia"/>
          <w:sz w:val="32"/>
          <w:szCs w:val="32"/>
        </w:rPr>
        <w:t>：型式试验+ 获证后监督</w:t>
      </w:r>
      <w:bookmarkStart w:id="17" w:name="_Toc460763887"/>
      <w:bookmarkEnd w:id="15"/>
      <w:bookmarkEnd w:id="16"/>
    </w:p>
    <w:p w:rsidR="005224CB" w:rsidRPr="006C69CD" w:rsidRDefault="005224CB" w:rsidP="005224CB">
      <w:pPr>
        <w:snapToGrid w:val="0"/>
        <w:spacing w:line="594" w:lineRule="exact"/>
        <w:ind w:firstLineChars="200" w:firstLine="640"/>
        <w:rPr>
          <w:rFonts w:ascii="楷体_GB2312" w:eastAsia="楷体_GB2312" w:hAnsi="仿宋"/>
          <w:sz w:val="32"/>
          <w:szCs w:val="32"/>
        </w:rPr>
      </w:pPr>
      <w:r w:rsidRPr="006C69CD">
        <w:rPr>
          <w:rFonts w:ascii="楷体_GB2312" w:eastAsia="楷体_GB2312" w:hAnsi="仿宋" w:hint="eastAsia"/>
          <w:sz w:val="32"/>
          <w:szCs w:val="32"/>
        </w:rPr>
        <w:t>（二）模式二</w:t>
      </w:r>
      <w:bookmarkEnd w:id="17"/>
    </w:p>
    <w:p w:rsidR="005224CB" w:rsidRDefault="005224CB" w:rsidP="005224CB">
      <w:pPr>
        <w:snapToGrid w:val="0"/>
        <w:spacing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部件及元器件产品</w:t>
      </w:r>
      <w:r w:rsidRPr="006C69CD">
        <w:rPr>
          <w:rFonts w:ascii="仿宋_GB2312" w:eastAsia="仿宋_GB2312" w:hAnsi="仿宋" w:hint="eastAsia"/>
          <w:sz w:val="32"/>
          <w:szCs w:val="32"/>
        </w:rPr>
        <w:t>适用于模式二：</w:t>
      </w:r>
      <w:r>
        <w:rPr>
          <w:rFonts w:ascii="仿宋_GB2312" w:eastAsia="仿宋_GB2312" w:hAnsi="仿宋" w:hint="eastAsia"/>
          <w:sz w:val="32"/>
          <w:szCs w:val="32"/>
        </w:rPr>
        <w:t>抽样检测</w:t>
      </w:r>
      <w:r w:rsidRPr="006C69CD">
        <w:rPr>
          <w:rFonts w:ascii="仿宋_GB2312" w:eastAsia="仿宋_GB2312" w:hAnsi="仿宋" w:hint="eastAsia"/>
          <w:sz w:val="32"/>
          <w:szCs w:val="32"/>
        </w:rPr>
        <w:t xml:space="preserve"> + 获证后监督</w:t>
      </w:r>
      <w:bookmarkStart w:id="18" w:name="_Toc460763888"/>
      <w:bookmarkStart w:id="19" w:name="OLE_LINK19"/>
      <w:bookmarkStart w:id="20" w:name="OLE_LINK20"/>
    </w:p>
    <w:p w:rsidR="005224CB" w:rsidRPr="00DC010C" w:rsidRDefault="005224CB" w:rsidP="005224CB">
      <w:pPr>
        <w:snapToGrid w:val="0"/>
        <w:spacing w:line="594" w:lineRule="exact"/>
        <w:ind w:firstLineChars="200" w:firstLine="640"/>
        <w:rPr>
          <w:rFonts w:ascii="楷体_GB2312" w:eastAsia="楷体_GB2312" w:hAnsi="仿宋"/>
          <w:sz w:val="32"/>
          <w:szCs w:val="32"/>
        </w:rPr>
      </w:pPr>
      <w:r w:rsidRPr="00DC010C">
        <w:rPr>
          <w:rFonts w:ascii="楷体_GB2312" w:eastAsia="楷体_GB2312" w:hAnsi="仿宋" w:hint="eastAsia"/>
          <w:sz w:val="32"/>
          <w:szCs w:val="32"/>
        </w:rPr>
        <w:t>（三）模式三</w:t>
      </w:r>
      <w:bookmarkEnd w:id="18"/>
    </w:p>
    <w:p w:rsidR="005224CB" w:rsidRDefault="005224CB" w:rsidP="005224CB">
      <w:pPr>
        <w:snapToGrid w:val="0"/>
        <w:spacing w:line="594" w:lineRule="exact"/>
        <w:ind w:firstLineChars="200" w:firstLine="640"/>
        <w:rPr>
          <w:rFonts w:ascii="仿宋_GB2312" w:eastAsia="仿宋_GB2312" w:hAnsi="仿宋"/>
          <w:sz w:val="32"/>
          <w:szCs w:val="32"/>
        </w:rPr>
      </w:pPr>
      <w:r w:rsidRPr="006C69CD">
        <w:rPr>
          <w:rFonts w:ascii="仿宋_GB2312" w:eastAsia="仿宋_GB2312" w:hAnsi="仿宋" w:hint="eastAsia"/>
          <w:sz w:val="32"/>
          <w:szCs w:val="32"/>
        </w:rPr>
        <w:t>整机产品和组件产品适用于模式三：优化</w:t>
      </w:r>
      <w:r>
        <w:rPr>
          <w:rFonts w:ascii="仿宋_GB2312" w:eastAsia="仿宋_GB2312" w:hAnsi="仿宋" w:hint="eastAsia"/>
          <w:sz w:val="32"/>
          <w:szCs w:val="32"/>
        </w:rPr>
        <w:t>检测</w:t>
      </w:r>
      <w:r w:rsidRPr="006C69CD">
        <w:rPr>
          <w:rFonts w:ascii="仿宋_GB2312" w:eastAsia="仿宋_GB2312" w:hAnsi="仿宋" w:hint="eastAsia"/>
          <w:sz w:val="32"/>
          <w:szCs w:val="32"/>
        </w:rPr>
        <w:t xml:space="preserve"> + 获证后监督</w:t>
      </w:r>
      <w:bookmarkStart w:id="21" w:name="_Toc460763889"/>
      <w:bookmarkEnd w:id="19"/>
      <w:bookmarkEnd w:id="20"/>
    </w:p>
    <w:p w:rsidR="005224CB" w:rsidRPr="00DC010C" w:rsidRDefault="005224CB" w:rsidP="005224CB">
      <w:pPr>
        <w:snapToGrid w:val="0"/>
        <w:spacing w:line="594" w:lineRule="exact"/>
        <w:ind w:firstLineChars="200" w:firstLine="640"/>
        <w:rPr>
          <w:rFonts w:ascii="楷体_GB2312" w:eastAsia="楷体_GB2312" w:hAnsi="仿宋"/>
          <w:sz w:val="32"/>
          <w:szCs w:val="32"/>
        </w:rPr>
      </w:pPr>
      <w:r w:rsidRPr="00DC010C">
        <w:rPr>
          <w:rFonts w:ascii="楷体_GB2312" w:eastAsia="楷体_GB2312" w:hAnsi="仿宋" w:hint="eastAsia"/>
          <w:sz w:val="32"/>
          <w:szCs w:val="32"/>
        </w:rPr>
        <w:t>（四）模式四</w:t>
      </w:r>
      <w:bookmarkEnd w:id="21"/>
    </w:p>
    <w:p w:rsidR="005224CB" w:rsidRPr="006C69CD" w:rsidRDefault="005224CB" w:rsidP="005224CB">
      <w:pPr>
        <w:snapToGrid w:val="0"/>
        <w:spacing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本规则范围内的所有产品，均</w:t>
      </w:r>
      <w:r w:rsidRPr="006C69CD">
        <w:rPr>
          <w:rFonts w:ascii="仿宋_GB2312" w:eastAsia="仿宋_GB2312" w:hAnsi="仿宋" w:hint="eastAsia"/>
          <w:sz w:val="32"/>
          <w:szCs w:val="32"/>
        </w:rPr>
        <w:t>适用于模式四</w:t>
      </w:r>
      <w:r>
        <w:rPr>
          <w:rFonts w:ascii="仿宋_GB2312" w:eastAsia="仿宋_GB2312" w:hAnsi="仿宋" w:hint="eastAsia"/>
          <w:sz w:val="32"/>
          <w:szCs w:val="32"/>
        </w:rPr>
        <w:t>：</w:t>
      </w:r>
      <w:r w:rsidRPr="006C69CD">
        <w:rPr>
          <w:rFonts w:ascii="仿宋_GB2312" w:eastAsia="仿宋_GB2312" w:hAnsi="仿宋" w:hint="eastAsia"/>
          <w:sz w:val="32"/>
          <w:szCs w:val="32"/>
        </w:rPr>
        <w:t>抽样检测</w:t>
      </w:r>
      <w:r>
        <w:rPr>
          <w:rFonts w:ascii="仿宋_GB2312" w:eastAsia="仿宋_GB2312" w:hAnsi="仿宋" w:hint="eastAsia"/>
          <w:sz w:val="32"/>
          <w:szCs w:val="32"/>
        </w:rPr>
        <w:t xml:space="preserve"> </w:t>
      </w:r>
      <w:r w:rsidRPr="006C69CD">
        <w:rPr>
          <w:rFonts w:ascii="仿宋_GB2312" w:eastAsia="仿宋_GB2312" w:hAnsi="仿宋" w:hint="eastAsia"/>
          <w:sz w:val="32"/>
          <w:szCs w:val="32"/>
        </w:rPr>
        <w:lastRenderedPageBreak/>
        <w:t>+ 初始工厂检查 + 获证后监督</w:t>
      </w:r>
    </w:p>
    <w:p w:rsidR="005224CB" w:rsidRPr="006C69CD" w:rsidRDefault="005224CB" w:rsidP="005224CB">
      <w:pPr>
        <w:snapToGrid w:val="0"/>
        <w:spacing w:line="594" w:lineRule="exact"/>
        <w:jc w:val="left"/>
        <w:rPr>
          <w:rFonts w:ascii="仿宋_GB2312" w:eastAsia="仿宋_GB2312" w:hAnsi="仿宋"/>
          <w:sz w:val="32"/>
          <w:szCs w:val="32"/>
        </w:rPr>
      </w:pPr>
      <w:r>
        <w:rPr>
          <w:rFonts w:ascii="仿宋_GB2312" w:eastAsia="仿宋_GB2312" w:hAnsi="仿宋" w:hint="eastAsia"/>
          <w:sz w:val="32"/>
          <w:szCs w:val="32"/>
        </w:rPr>
        <w:t xml:space="preserve">    </w:t>
      </w:r>
      <w:r w:rsidRPr="006C69CD">
        <w:rPr>
          <w:rFonts w:ascii="仿宋_GB2312" w:eastAsia="仿宋_GB2312" w:hAnsi="仿宋" w:hint="eastAsia"/>
          <w:sz w:val="32"/>
          <w:szCs w:val="32"/>
        </w:rPr>
        <w:t>各认证模式要素详见表1。</w:t>
      </w:r>
    </w:p>
    <w:p w:rsidR="005224CB" w:rsidRPr="00F1451A" w:rsidRDefault="005224CB" w:rsidP="005224CB">
      <w:pPr>
        <w:snapToGrid w:val="0"/>
        <w:spacing w:line="594" w:lineRule="exact"/>
        <w:jc w:val="center"/>
        <w:rPr>
          <w:rFonts w:ascii="仿宋_GB2312" w:eastAsia="仿宋_GB2312" w:hAnsi="仿宋"/>
          <w:b/>
          <w:sz w:val="32"/>
          <w:szCs w:val="32"/>
        </w:rPr>
      </w:pPr>
      <w:r w:rsidRPr="00F1451A">
        <w:rPr>
          <w:rFonts w:ascii="仿宋_GB2312" w:eastAsia="仿宋_GB2312" w:hAnsi="仿宋" w:hint="eastAsia"/>
          <w:b/>
          <w:sz w:val="32"/>
          <w:szCs w:val="32"/>
        </w:rPr>
        <w:t>表1   各认证模式要素一栏表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559"/>
        <w:gridCol w:w="1134"/>
        <w:gridCol w:w="1134"/>
        <w:gridCol w:w="992"/>
        <w:gridCol w:w="992"/>
        <w:gridCol w:w="1843"/>
      </w:tblGrid>
      <w:tr w:rsidR="005224CB" w:rsidTr="00DD0EBA">
        <w:tc>
          <w:tcPr>
            <w:tcW w:w="1101" w:type="dxa"/>
            <w:vMerge w:val="restart"/>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认证模式</w:t>
            </w:r>
          </w:p>
        </w:tc>
        <w:tc>
          <w:tcPr>
            <w:tcW w:w="3827" w:type="dxa"/>
            <w:gridSpan w:val="3"/>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样品检测</w:t>
            </w:r>
          </w:p>
        </w:tc>
        <w:tc>
          <w:tcPr>
            <w:tcW w:w="992" w:type="dxa"/>
            <w:vMerge w:val="restart"/>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初始工厂检查</w:t>
            </w:r>
          </w:p>
        </w:tc>
        <w:tc>
          <w:tcPr>
            <w:tcW w:w="992" w:type="dxa"/>
            <w:vMerge w:val="restart"/>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获证后监督</w:t>
            </w:r>
          </w:p>
        </w:tc>
        <w:tc>
          <w:tcPr>
            <w:tcW w:w="1843" w:type="dxa"/>
            <w:vMerge w:val="restart"/>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适用产品</w:t>
            </w:r>
          </w:p>
        </w:tc>
      </w:tr>
      <w:tr w:rsidR="005224CB" w:rsidTr="00DD0EBA">
        <w:tc>
          <w:tcPr>
            <w:tcW w:w="1101" w:type="dxa"/>
            <w:vMerge/>
            <w:vAlign w:val="center"/>
          </w:tcPr>
          <w:p w:rsidR="005224CB" w:rsidRDefault="005224CB" w:rsidP="00DD0EBA">
            <w:pPr>
              <w:snapToGrid w:val="0"/>
              <w:spacing w:line="400" w:lineRule="exact"/>
              <w:jc w:val="center"/>
              <w:rPr>
                <w:rFonts w:ascii="仿宋_GB2312" w:eastAsia="仿宋_GB2312" w:hAnsi="仿宋"/>
                <w:b/>
                <w:szCs w:val="21"/>
              </w:rPr>
            </w:pPr>
          </w:p>
        </w:tc>
        <w:tc>
          <w:tcPr>
            <w:tcW w:w="1559"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送样</w:t>
            </w:r>
          </w:p>
        </w:tc>
        <w:tc>
          <w:tcPr>
            <w:tcW w:w="1134"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抽样</w:t>
            </w:r>
          </w:p>
        </w:tc>
        <w:tc>
          <w:tcPr>
            <w:tcW w:w="1134" w:type="dxa"/>
            <w:vAlign w:val="center"/>
          </w:tcPr>
          <w:p w:rsidR="005224CB" w:rsidRDefault="005224CB" w:rsidP="00DD0EBA">
            <w:pPr>
              <w:snapToGrid w:val="0"/>
              <w:spacing w:line="400" w:lineRule="exact"/>
              <w:jc w:val="center"/>
              <w:rPr>
                <w:rFonts w:ascii="仿宋_GB2312" w:eastAsia="仿宋_GB2312" w:hAnsi="仿宋"/>
                <w:b/>
                <w:szCs w:val="21"/>
              </w:rPr>
            </w:pPr>
            <w:r w:rsidRPr="0021090A">
              <w:rPr>
                <w:rFonts w:ascii="仿宋_GB2312" w:eastAsia="仿宋_GB2312" w:hAnsi="仿宋" w:hint="eastAsia"/>
                <w:b/>
                <w:szCs w:val="21"/>
              </w:rPr>
              <w:t>符合性</w:t>
            </w:r>
          </w:p>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声明</w:t>
            </w:r>
          </w:p>
        </w:tc>
        <w:tc>
          <w:tcPr>
            <w:tcW w:w="992" w:type="dxa"/>
            <w:vMerge/>
            <w:vAlign w:val="center"/>
          </w:tcPr>
          <w:p w:rsidR="005224CB" w:rsidRDefault="005224CB" w:rsidP="00DD0EBA">
            <w:pPr>
              <w:snapToGrid w:val="0"/>
              <w:spacing w:line="400" w:lineRule="exact"/>
              <w:jc w:val="center"/>
              <w:rPr>
                <w:rFonts w:ascii="仿宋_GB2312" w:eastAsia="仿宋_GB2312" w:hAnsi="仿宋"/>
                <w:b/>
                <w:szCs w:val="21"/>
              </w:rPr>
            </w:pPr>
          </w:p>
        </w:tc>
        <w:tc>
          <w:tcPr>
            <w:tcW w:w="992" w:type="dxa"/>
            <w:vMerge/>
            <w:vAlign w:val="center"/>
          </w:tcPr>
          <w:p w:rsidR="005224CB" w:rsidRDefault="005224CB" w:rsidP="00DD0EBA">
            <w:pPr>
              <w:snapToGrid w:val="0"/>
              <w:spacing w:line="400" w:lineRule="exact"/>
              <w:jc w:val="center"/>
              <w:rPr>
                <w:rFonts w:ascii="仿宋_GB2312" w:eastAsia="仿宋_GB2312" w:hAnsi="仿宋"/>
                <w:b/>
                <w:szCs w:val="21"/>
              </w:rPr>
            </w:pPr>
          </w:p>
        </w:tc>
        <w:tc>
          <w:tcPr>
            <w:tcW w:w="1843" w:type="dxa"/>
            <w:vMerge/>
            <w:vAlign w:val="center"/>
          </w:tcPr>
          <w:p w:rsidR="005224CB" w:rsidRDefault="005224CB" w:rsidP="00DD0EBA">
            <w:pPr>
              <w:snapToGrid w:val="0"/>
              <w:spacing w:line="400" w:lineRule="exact"/>
              <w:jc w:val="center"/>
              <w:rPr>
                <w:rFonts w:ascii="仿宋_GB2312" w:eastAsia="仿宋_GB2312" w:hAnsi="仿宋"/>
                <w:b/>
                <w:szCs w:val="21"/>
              </w:rPr>
            </w:pPr>
          </w:p>
        </w:tc>
      </w:tr>
      <w:tr w:rsidR="005224CB" w:rsidTr="00DD0EBA">
        <w:trPr>
          <w:trHeight w:val="614"/>
        </w:trPr>
        <w:tc>
          <w:tcPr>
            <w:tcW w:w="1101"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模式</w:t>
            </w:r>
            <w:proofErr w:type="gramStart"/>
            <w:r>
              <w:rPr>
                <w:rFonts w:ascii="仿宋_GB2312" w:eastAsia="仿宋_GB2312" w:hAnsi="仿宋" w:hint="eastAsia"/>
                <w:b/>
                <w:szCs w:val="21"/>
              </w:rPr>
              <w:t>一</w:t>
            </w:r>
            <w:proofErr w:type="gramEnd"/>
          </w:p>
        </w:tc>
        <w:tc>
          <w:tcPr>
            <w:tcW w:w="1559"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r>
              <w:rPr>
                <w:rFonts w:ascii="仿宋_GB2312" w:eastAsia="仿宋_GB2312" w:hAnsi="仿宋" w:cs="Arial" w:hint="eastAsia"/>
                <w:sz w:val="18"/>
                <w:szCs w:val="18"/>
              </w:rPr>
              <w:t>（型式试验）</w:t>
            </w: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843" w:type="dxa"/>
            <w:vAlign w:val="center"/>
          </w:tcPr>
          <w:p w:rsidR="005224CB" w:rsidRDefault="005224CB" w:rsidP="00DD0EBA">
            <w:pPr>
              <w:snapToGrid w:val="0"/>
              <w:spacing w:line="400" w:lineRule="exact"/>
              <w:rPr>
                <w:rFonts w:ascii="仿宋_GB2312" w:eastAsia="仿宋_GB2312" w:hAnsi="仿宋"/>
                <w:b/>
                <w:szCs w:val="21"/>
              </w:rPr>
            </w:pPr>
            <w:r>
              <w:rPr>
                <w:rFonts w:ascii="仿宋_GB2312" w:eastAsia="仿宋_GB2312" w:hAnsi="仿宋" w:hint="eastAsia"/>
                <w:szCs w:val="21"/>
              </w:rPr>
              <w:t>部件及元器件产品、材料产品</w:t>
            </w:r>
          </w:p>
        </w:tc>
      </w:tr>
      <w:tr w:rsidR="005224CB" w:rsidTr="00DD0EBA">
        <w:trPr>
          <w:trHeight w:val="614"/>
        </w:trPr>
        <w:tc>
          <w:tcPr>
            <w:tcW w:w="1101"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模式二</w:t>
            </w:r>
          </w:p>
        </w:tc>
        <w:tc>
          <w:tcPr>
            <w:tcW w:w="1559" w:type="dxa"/>
            <w:vAlign w:val="center"/>
          </w:tcPr>
          <w:p w:rsidR="005224CB" w:rsidRDefault="005224CB" w:rsidP="00DD0EBA">
            <w:pPr>
              <w:snapToGrid w:val="0"/>
              <w:spacing w:line="400" w:lineRule="exact"/>
              <w:jc w:val="center"/>
              <w:rPr>
                <w:rFonts w:ascii="仿宋_GB2312" w:eastAsia="仿宋_GB2312" w:hAnsi="仿宋"/>
                <w:szCs w:val="21"/>
              </w:rPr>
            </w:pP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843" w:type="dxa"/>
            <w:vAlign w:val="center"/>
          </w:tcPr>
          <w:p w:rsidR="005224CB" w:rsidRDefault="005224CB" w:rsidP="00DD0EBA">
            <w:pPr>
              <w:snapToGrid w:val="0"/>
              <w:spacing w:line="400" w:lineRule="exact"/>
              <w:rPr>
                <w:rFonts w:ascii="仿宋_GB2312" w:eastAsia="仿宋_GB2312" w:hAnsi="仿宋"/>
                <w:b/>
                <w:szCs w:val="21"/>
              </w:rPr>
            </w:pPr>
            <w:r>
              <w:rPr>
                <w:rFonts w:ascii="仿宋_GB2312" w:eastAsia="仿宋_GB2312" w:hAnsi="仿宋" w:hint="eastAsia"/>
                <w:szCs w:val="21"/>
              </w:rPr>
              <w:t>部件及元器件产品</w:t>
            </w:r>
          </w:p>
        </w:tc>
      </w:tr>
      <w:tr w:rsidR="005224CB" w:rsidTr="00DD0EBA">
        <w:trPr>
          <w:trHeight w:val="614"/>
        </w:trPr>
        <w:tc>
          <w:tcPr>
            <w:tcW w:w="1101"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模式三</w:t>
            </w:r>
          </w:p>
        </w:tc>
        <w:tc>
          <w:tcPr>
            <w:tcW w:w="1559"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r>
              <w:rPr>
                <w:rFonts w:ascii="仿宋_GB2312" w:eastAsia="仿宋_GB2312" w:hAnsi="仿宋" w:cs="Arial" w:hint="eastAsia"/>
                <w:sz w:val="18"/>
                <w:szCs w:val="18"/>
              </w:rPr>
              <w:t>（优化检测）</w:t>
            </w: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843" w:type="dxa"/>
            <w:vAlign w:val="center"/>
          </w:tcPr>
          <w:p w:rsidR="005224CB" w:rsidRDefault="005224CB" w:rsidP="00DD0EBA">
            <w:pPr>
              <w:snapToGrid w:val="0"/>
              <w:spacing w:line="400" w:lineRule="exact"/>
              <w:rPr>
                <w:rFonts w:ascii="仿宋_GB2312" w:eastAsia="仿宋_GB2312" w:hAnsi="仿宋"/>
                <w:szCs w:val="21"/>
              </w:rPr>
            </w:pPr>
            <w:r>
              <w:rPr>
                <w:rFonts w:ascii="仿宋_GB2312" w:eastAsia="仿宋_GB2312" w:hAnsi="仿宋" w:hint="eastAsia"/>
                <w:szCs w:val="21"/>
              </w:rPr>
              <w:t>整机类和组件类（复杂产品）</w:t>
            </w:r>
          </w:p>
        </w:tc>
      </w:tr>
      <w:tr w:rsidR="005224CB" w:rsidTr="00DD0EBA">
        <w:tc>
          <w:tcPr>
            <w:tcW w:w="1101"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模式四</w:t>
            </w:r>
          </w:p>
        </w:tc>
        <w:tc>
          <w:tcPr>
            <w:tcW w:w="1559" w:type="dxa"/>
            <w:vAlign w:val="center"/>
          </w:tcPr>
          <w:p w:rsidR="005224CB" w:rsidRDefault="005224CB" w:rsidP="00DD0EBA">
            <w:pPr>
              <w:snapToGrid w:val="0"/>
              <w:spacing w:line="400" w:lineRule="exact"/>
              <w:jc w:val="center"/>
              <w:rPr>
                <w:rFonts w:ascii="仿宋_GB2312" w:eastAsia="仿宋_GB2312" w:hAnsi="仿宋"/>
                <w:szCs w:val="21"/>
              </w:rPr>
            </w:pP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843" w:type="dxa"/>
            <w:vAlign w:val="center"/>
          </w:tcPr>
          <w:p w:rsidR="005224CB" w:rsidRDefault="005224CB" w:rsidP="00DD0EBA">
            <w:pPr>
              <w:snapToGrid w:val="0"/>
              <w:spacing w:line="400" w:lineRule="exact"/>
              <w:rPr>
                <w:rFonts w:ascii="仿宋_GB2312" w:eastAsia="仿宋_GB2312" w:hAnsi="仿宋"/>
                <w:szCs w:val="21"/>
              </w:rPr>
            </w:pPr>
            <w:r>
              <w:rPr>
                <w:rFonts w:ascii="仿宋_GB2312" w:eastAsia="仿宋_GB2312" w:hAnsi="仿宋" w:hint="eastAsia"/>
                <w:szCs w:val="21"/>
              </w:rPr>
              <w:t>本规则范围内的所有产品</w:t>
            </w:r>
          </w:p>
        </w:tc>
      </w:tr>
    </w:tbl>
    <w:p w:rsidR="005224CB" w:rsidRDefault="005224CB" w:rsidP="005224CB">
      <w:pPr>
        <w:pStyle w:val="1"/>
        <w:adjustRightInd w:val="0"/>
        <w:snapToGrid w:val="0"/>
        <w:spacing w:line="594" w:lineRule="exact"/>
        <w:ind w:firstLineChars="0" w:firstLine="0"/>
        <w:rPr>
          <w:rFonts w:hAnsi="黑体"/>
          <w:kern w:val="0"/>
        </w:rPr>
      </w:pPr>
      <w:bookmarkStart w:id="22" w:name="_Toc531502567"/>
      <w:bookmarkStart w:id="23" w:name="_Toc531661430"/>
      <w:bookmarkStart w:id="24" w:name="_Toc531682097"/>
      <w:bookmarkStart w:id="25" w:name="_Toc531682131"/>
      <w:bookmarkStart w:id="26" w:name="_Toc138663211"/>
      <w:bookmarkStart w:id="27" w:name="_Toc14418"/>
      <w:bookmarkStart w:id="28" w:name="_Toc460763897"/>
      <w:r>
        <w:rPr>
          <w:rFonts w:hAnsi="黑体" w:hint="eastAsia"/>
          <w:kern w:val="0"/>
        </w:rPr>
        <w:t xml:space="preserve">    三</w:t>
      </w:r>
      <w:r w:rsidRPr="00DC010C">
        <w:rPr>
          <w:rFonts w:hAnsi="黑体" w:hint="eastAsia"/>
          <w:kern w:val="0"/>
        </w:rPr>
        <w:t>、</w:t>
      </w:r>
      <w:r w:rsidRPr="006C69CD">
        <w:rPr>
          <w:rFonts w:hAnsi="黑体" w:hint="eastAsia"/>
          <w:kern w:val="0"/>
        </w:rPr>
        <w:t>认证实施</w:t>
      </w:r>
      <w:bookmarkEnd w:id="22"/>
      <w:bookmarkEnd w:id="23"/>
      <w:bookmarkEnd w:id="24"/>
      <w:bookmarkEnd w:id="25"/>
      <w:r w:rsidRPr="006C69CD">
        <w:rPr>
          <w:rFonts w:hAnsi="黑体" w:hint="eastAsia"/>
          <w:kern w:val="0"/>
        </w:rPr>
        <w:t>的基本要求</w:t>
      </w:r>
      <w:bookmarkStart w:id="29" w:name="_Toc20284"/>
      <w:bookmarkStart w:id="30" w:name="_Toc138663212"/>
      <w:bookmarkStart w:id="31" w:name="_Toc531682132"/>
      <w:bookmarkStart w:id="32" w:name="_Toc531682098"/>
      <w:bookmarkStart w:id="33" w:name="_Toc531661431"/>
      <w:bookmarkStart w:id="34" w:name="_Toc531502568"/>
      <w:bookmarkStart w:id="35" w:name="_Toc460763898"/>
      <w:bookmarkEnd w:id="26"/>
      <w:bookmarkEnd w:id="27"/>
      <w:bookmarkEnd w:id="28"/>
    </w:p>
    <w:p w:rsidR="005224CB" w:rsidRPr="00361B95" w:rsidRDefault="005224CB" w:rsidP="005224CB">
      <w:pPr>
        <w:pStyle w:val="1"/>
        <w:adjustRightInd w:val="0"/>
        <w:snapToGrid w:val="0"/>
        <w:spacing w:line="594" w:lineRule="exact"/>
        <w:ind w:firstLineChars="0" w:firstLine="0"/>
        <w:rPr>
          <w:rFonts w:ascii="楷体_GB2312" w:eastAsia="楷体_GB2312" w:hAnsi="黑体"/>
          <w:kern w:val="0"/>
        </w:rPr>
      </w:pPr>
      <w:r>
        <w:rPr>
          <w:rFonts w:ascii="仿宋_GB2312" w:eastAsia="仿宋_GB2312" w:hAnsi="仿宋" w:hint="eastAsia"/>
        </w:rPr>
        <w:t xml:space="preserve">   </w:t>
      </w:r>
      <w:r w:rsidRPr="00361B95">
        <w:rPr>
          <w:rFonts w:ascii="楷体_GB2312" w:eastAsia="楷体_GB2312" w:hAnsi="仿宋" w:hint="eastAsia"/>
        </w:rPr>
        <w:t xml:space="preserve"> （一）认证申请</w:t>
      </w:r>
      <w:bookmarkEnd w:id="29"/>
      <w:bookmarkEnd w:id="30"/>
      <w:bookmarkEnd w:id="31"/>
      <w:bookmarkEnd w:id="32"/>
      <w:bookmarkEnd w:id="33"/>
      <w:bookmarkEnd w:id="34"/>
      <w:bookmarkEnd w:id="35"/>
    </w:p>
    <w:p w:rsidR="005224C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认证委托人向</w:t>
      </w:r>
      <w:r>
        <w:rPr>
          <w:rFonts w:ascii="仿宋_GB2312" w:eastAsia="仿宋_GB2312" w:hAnsi="仿宋" w:hint="eastAsia"/>
          <w:sz w:val="32"/>
          <w:szCs w:val="32"/>
        </w:rPr>
        <w:t>经</w:t>
      </w:r>
      <w:r w:rsidRPr="009B638B">
        <w:rPr>
          <w:rFonts w:ascii="仿宋_GB2312" w:eastAsia="仿宋_GB2312" w:hAnsi="仿宋" w:hint="eastAsia"/>
          <w:sz w:val="32"/>
          <w:szCs w:val="32"/>
        </w:rPr>
        <w:t>批准的认证机构提出申请。</w:t>
      </w:r>
    </w:p>
    <w:p w:rsidR="005224CB" w:rsidRPr="00361B95" w:rsidRDefault="005224CB" w:rsidP="005224CB">
      <w:pPr>
        <w:snapToGrid w:val="0"/>
        <w:spacing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Pr="00361B95">
        <w:rPr>
          <w:rFonts w:ascii="仿宋_GB2312" w:eastAsia="仿宋_GB2312" w:hAnsi="仿宋" w:hint="eastAsia"/>
          <w:sz w:val="32"/>
          <w:szCs w:val="32"/>
        </w:rPr>
        <w:t>申请时需提交的文件资料</w:t>
      </w:r>
    </w:p>
    <w:p w:rsidR="005224CB" w:rsidRPr="009B638B" w:rsidRDefault="005224CB" w:rsidP="005224CB">
      <w:pPr>
        <w:pStyle w:val="3"/>
        <w:spacing w:after="0" w:line="594" w:lineRule="exact"/>
        <w:ind w:firstLineChars="200" w:firstLine="640"/>
        <w:rPr>
          <w:rFonts w:eastAsia="仿宋_GB2312"/>
          <w:sz w:val="32"/>
          <w:szCs w:val="32"/>
        </w:rPr>
      </w:pPr>
      <w:r w:rsidRPr="009B638B">
        <w:rPr>
          <w:rFonts w:eastAsia="仿宋_GB2312" w:hint="eastAsia"/>
          <w:sz w:val="32"/>
          <w:szCs w:val="32"/>
        </w:rPr>
        <w:t>认证机构应根据法律法规、标准及认证实施的需要在认证实施细则中明确申请资料清单（应至少包括认证申请书、合同或认证委托方</w:t>
      </w:r>
      <w:r w:rsidRPr="009B638B">
        <w:rPr>
          <w:rFonts w:eastAsia="仿宋_GB2312" w:hint="eastAsia"/>
          <w:sz w:val="32"/>
          <w:szCs w:val="32"/>
        </w:rPr>
        <w:t>/</w:t>
      </w:r>
      <w:r w:rsidRPr="009B638B">
        <w:rPr>
          <w:rFonts w:eastAsia="仿宋_GB2312" w:hint="eastAsia"/>
          <w:sz w:val="32"/>
          <w:szCs w:val="32"/>
        </w:rPr>
        <w:t>生产者</w:t>
      </w:r>
      <w:r w:rsidRPr="009B638B">
        <w:rPr>
          <w:rFonts w:eastAsia="仿宋_GB2312" w:hint="eastAsia"/>
          <w:sz w:val="32"/>
          <w:szCs w:val="32"/>
        </w:rPr>
        <w:t>/</w:t>
      </w:r>
      <w:r w:rsidRPr="009B638B">
        <w:rPr>
          <w:rFonts w:eastAsia="仿宋_GB2312" w:hint="eastAsia"/>
          <w:sz w:val="32"/>
          <w:szCs w:val="32"/>
        </w:rPr>
        <w:t>生产企业的注册证明等）。</w:t>
      </w:r>
    </w:p>
    <w:p w:rsidR="005224CB" w:rsidRPr="009B638B" w:rsidRDefault="005224CB" w:rsidP="005224CB">
      <w:pPr>
        <w:pStyle w:val="3"/>
        <w:spacing w:after="0" w:line="594" w:lineRule="exact"/>
        <w:ind w:firstLineChars="200" w:firstLine="640"/>
        <w:rPr>
          <w:rFonts w:eastAsia="仿宋_GB2312"/>
          <w:sz w:val="32"/>
          <w:szCs w:val="32"/>
        </w:rPr>
      </w:pPr>
      <w:r w:rsidRPr="009B638B">
        <w:rPr>
          <w:rFonts w:eastAsia="仿宋_GB2312" w:hint="eastAsia"/>
          <w:sz w:val="32"/>
          <w:szCs w:val="32"/>
        </w:rPr>
        <w:t>对认证实施中未涉及企业质量保证能力和产品一致性检查的生产企业，认证机构还可要求认证委托人提交一份该生产企业有关工厂质量保证能力的自评估报告。</w:t>
      </w:r>
    </w:p>
    <w:p w:rsidR="005224CB" w:rsidRDefault="005224CB" w:rsidP="005224CB">
      <w:pPr>
        <w:pStyle w:val="3"/>
        <w:spacing w:after="0" w:line="594" w:lineRule="exact"/>
        <w:rPr>
          <w:rFonts w:eastAsia="仿宋_GB2312"/>
          <w:sz w:val="32"/>
          <w:szCs w:val="32"/>
        </w:rPr>
      </w:pPr>
      <w:r w:rsidRPr="009B638B">
        <w:rPr>
          <w:rFonts w:eastAsia="仿宋_GB2312" w:hint="eastAsia"/>
          <w:sz w:val="32"/>
          <w:szCs w:val="32"/>
        </w:rPr>
        <w:t xml:space="preserve">    </w:t>
      </w:r>
      <w:r w:rsidRPr="009B638B">
        <w:rPr>
          <w:rFonts w:eastAsia="仿宋_GB2312" w:hint="eastAsia"/>
          <w:sz w:val="32"/>
          <w:szCs w:val="32"/>
        </w:rPr>
        <w:t>认证委托人应按认证实施细则中申请资料清单的要求提供所需资料。认证机构负责审核、管理、保存、保密有关</w:t>
      </w:r>
      <w:r w:rsidRPr="009B638B">
        <w:rPr>
          <w:rFonts w:eastAsia="仿宋_GB2312" w:hint="eastAsia"/>
          <w:sz w:val="32"/>
          <w:szCs w:val="32"/>
        </w:rPr>
        <w:lastRenderedPageBreak/>
        <w:t>资料，并将资料审核结果告知认证委托人。</w:t>
      </w:r>
      <w:bookmarkStart w:id="36" w:name="OLE_LINK69"/>
      <w:bookmarkStart w:id="37" w:name="OLE_LINK70"/>
    </w:p>
    <w:p w:rsidR="005224CB" w:rsidRPr="00361B95" w:rsidRDefault="005224CB" w:rsidP="005224CB">
      <w:pPr>
        <w:snapToGrid w:val="0"/>
        <w:spacing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Pr="00361B95">
        <w:rPr>
          <w:rFonts w:ascii="仿宋_GB2312" w:eastAsia="仿宋_GB2312" w:hAnsi="仿宋" w:hint="eastAsia"/>
          <w:sz w:val="32"/>
          <w:szCs w:val="32"/>
        </w:rPr>
        <w:t>.申请受理</w:t>
      </w:r>
    </w:p>
    <w:p w:rsidR="005224C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认证委托</w:t>
      </w:r>
      <w:r>
        <w:rPr>
          <w:rFonts w:ascii="仿宋_GB2312" w:eastAsia="仿宋_GB2312" w:hAnsi="仿宋" w:hint="eastAsia"/>
          <w:sz w:val="32"/>
          <w:szCs w:val="32"/>
        </w:rPr>
        <w:t>人</w:t>
      </w:r>
      <w:r w:rsidRPr="009B638B">
        <w:rPr>
          <w:rFonts w:ascii="仿宋_GB2312" w:eastAsia="仿宋_GB2312" w:hAnsi="仿宋" w:hint="eastAsia"/>
          <w:sz w:val="32"/>
          <w:szCs w:val="32"/>
        </w:rPr>
        <w:t>需要对产品认证时，应向认证机构申请认证委托，认证机构应对认证委托进行处理，并按照认证实施细则中的时限要求反馈受理或不予受理的信息。不符合国家法律法规及相关产业政策要求时，认证机构不得受理相关认证委托。</w:t>
      </w:r>
      <w:bookmarkStart w:id="38" w:name="_Toc460763900"/>
      <w:bookmarkEnd w:id="36"/>
      <w:bookmarkEnd w:id="37"/>
    </w:p>
    <w:p w:rsidR="005224CB" w:rsidRPr="00D80788"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9B638B">
        <w:rPr>
          <w:rFonts w:ascii="仿宋_GB2312" w:eastAsia="仿宋_GB2312" w:hAnsi="仿宋" w:hint="eastAsia"/>
        </w:rPr>
        <w:t>认证委托</w:t>
      </w:r>
      <w:r>
        <w:rPr>
          <w:rFonts w:ascii="仿宋_GB2312" w:eastAsia="仿宋_GB2312" w:hAnsi="仿宋" w:hint="eastAsia"/>
        </w:rPr>
        <w:t>人申请认证时，应与认证机构进行沟通，并按照以下原则进行单元划分。</w:t>
      </w:r>
      <w:r w:rsidRPr="009B638B">
        <w:rPr>
          <w:rFonts w:ascii="仿宋_GB2312" w:eastAsia="仿宋_GB2312" w:hAnsi="仿宋" w:hint="eastAsia"/>
        </w:rPr>
        <w:t>根据相同生产场地、相同产品类别、相同加工工艺的基本原则划分申请单元，同一个申请单元可以包含若干产品型号，原则上应明确同一单元内产品的具体型号。当以多型号产品作为同一单元申请认证时，按认证机构认证实施细则中相应的原则执行。</w:t>
      </w:r>
    </w:p>
    <w:p w:rsidR="005224CB" w:rsidRPr="005D345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（二）</w:t>
      </w:r>
      <w:r w:rsidRPr="005D345B">
        <w:rPr>
          <w:rFonts w:ascii="楷体_GB2312" w:eastAsia="楷体_GB2312" w:hAnsi="仿宋" w:hint="eastAsia"/>
        </w:rPr>
        <w:t>样品检测</w:t>
      </w:r>
      <w:bookmarkEnd w:id="38"/>
    </w:p>
    <w:p w:rsidR="005224CB" w:rsidRDefault="005224CB" w:rsidP="005224CB">
      <w:pPr>
        <w:pStyle w:val="a5"/>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认证样品检测工作应由认证机构签约且满足相关能力和资质要求的</w:t>
      </w:r>
      <w:r>
        <w:rPr>
          <w:rFonts w:ascii="仿宋_GB2312" w:eastAsia="仿宋_GB2312" w:hAnsi="仿宋" w:hint="eastAsia"/>
          <w:sz w:val="32"/>
          <w:szCs w:val="32"/>
        </w:rPr>
        <w:t>检验检测机构</w:t>
      </w:r>
      <w:r w:rsidRPr="009B638B">
        <w:rPr>
          <w:rFonts w:ascii="仿宋_GB2312" w:eastAsia="仿宋_GB2312" w:hAnsi="仿宋" w:hint="eastAsia"/>
          <w:sz w:val="32"/>
          <w:szCs w:val="32"/>
        </w:rPr>
        <w:t>完成。</w:t>
      </w:r>
    </w:p>
    <w:p w:rsidR="005224CB" w:rsidRPr="005D345B" w:rsidRDefault="005224CB" w:rsidP="005224CB">
      <w:pPr>
        <w:pStyle w:val="3"/>
        <w:spacing w:after="0"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Pr="005D345B">
        <w:rPr>
          <w:rFonts w:ascii="仿宋_GB2312" w:eastAsia="仿宋_GB2312" w:hAnsi="仿宋" w:hint="eastAsia"/>
          <w:sz w:val="32"/>
          <w:szCs w:val="32"/>
        </w:rPr>
        <w:t>送样/抽样检测</w:t>
      </w:r>
    </w:p>
    <w:p w:rsidR="005224CB" w:rsidRDefault="005224CB" w:rsidP="005224CB">
      <w:pPr>
        <w:pStyle w:val="3"/>
        <w:spacing w:after="0"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认证机构应在实施细则中明确认证产品</w:t>
      </w:r>
      <w:r w:rsidRPr="005D345B">
        <w:rPr>
          <w:rFonts w:ascii="仿宋_GB2312" w:eastAsia="仿宋_GB2312" w:hAnsi="仿宋" w:hint="eastAsia"/>
          <w:sz w:val="32"/>
          <w:szCs w:val="32"/>
        </w:rPr>
        <w:t>送样/抽样</w:t>
      </w:r>
      <w:r w:rsidRPr="009B638B">
        <w:rPr>
          <w:rFonts w:ascii="仿宋_GB2312" w:eastAsia="仿宋_GB2312" w:hAnsi="仿宋" w:hint="eastAsia"/>
          <w:sz w:val="32"/>
          <w:szCs w:val="32"/>
        </w:rPr>
        <w:t>的相关要求，样品应能覆盖申请单元中包含的型号和材料。样品由认证委托人按认证机构的要求选送代表性样品；认证机构也可采取现场抽样、封样等方式获得样品。</w:t>
      </w:r>
    </w:p>
    <w:p w:rsidR="005224CB" w:rsidRPr="005D345B" w:rsidRDefault="005224CB" w:rsidP="005224CB">
      <w:pPr>
        <w:pStyle w:val="3"/>
        <w:spacing w:after="0"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Pr="005D345B">
        <w:rPr>
          <w:rFonts w:ascii="仿宋_GB2312" w:eastAsia="仿宋_GB2312" w:hAnsi="仿宋" w:hint="eastAsia"/>
          <w:sz w:val="32"/>
          <w:szCs w:val="32"/>
        </w:rPr>
        <w:t>样品检测的适用标准、项目及方法</w:t>
      </w:r>
    </w:p>
    <w:p w:rsidR="005224CB" w:rsidRPr="009B638B" w:rsidRDefault="005224CB" w:rsidP="005224CB">
      <w:pPr>
        <w:snapToGrid w:val="0"/>
        <w:spacing w:line="594" w:lineRule="exact"/>
        <w:rPr>
          <w:rFonts w:ascii="仿宋_GB2312" w:eastAsia="仿宋_GB2312" w:hAnsi="仿宋"/>
          <w:sz w:val="32"/>
          <w:szCs w:val="32"/>
        </w:rPr>
      </w:pPr>
      <w:r>
        <w:rPr>
          <w:rFonts w:ascii="仿宋_GB2312" w:eastAsia="仿宋_GB2312" w:hAnsi="仿宋" w:hint="eastAsia"/>
          <w:sz w:val="32"/>
          <w:szCs w:val="32"/>
        </w:rPr>
        <w:t xml:space="preserve">    （1）</w:t>
      </w:r>
      <w:r w:rsidRPr="009B638B">
        <w:rPr>
          <w:rFonts w:ascii="仿宋_GB2312" w:eastAsia="仿宋_GB2312" w:hAnsi="仿宋" w:hint="eastAsia"/>
          <w:sz w:val="32"/>
          <w:szCs w:val="32"/>
        </w:rPr>
        <w:t>适用标准</w:t>
      </w:r>
    </w:p>
    <w:p w:rsidR="005224CB" w:rsidRPr="009B638B" w:rsidRDefault="005224CB" w:rsidP="005224CB">
      <w:pPr>
        <w:snapToGrid w:val="0"/>
        <w:spacing w:line="594" w:lineRule="exact"/>
        <w:ind w:firstLineChars="200" w:firstLine="640"/>
        <w:rPr>
          <w:rFonts w:ascii="仿宋_GB2312" w:eastAsia="仿宋_GB2312" w:hAnsi="仿宋"/>
          <w:sz w:val="32"/>
          <w:szCs w:val="32"/>
        </w:rPr>
      </w:pPr>
      <w:bookmarkStart w:id="39" w:name="OLE_LINK67"/>
      <w:bookmarkStart w:id="40" w:name="OLE_LINK68"/>
      <w:r w:rsidRPr="009B638B">
        <w:rPr>
          <w:rFonts w:ascii="仿宋_GB2312" w:eastAsia="仿宋_GB2312" w:hAnsi="仿宋" w:hint="eastAsia"/>
          <w:sz w:val="32"/>
          <w:szCs w:val="32"/>
        </w:rPr>
        <w:lastRenderedPageBreak/>
        <w:t>限值和拆解要求按照GB/T 26572标准执行</w:t>
      </w:r>
      <w:r>
        <w:rPr>
          <w:rFonts w:ascii="仿宋_GB2312" w:eastAsia="仿宋_GB2312" w:hAnsi="仿宋" w:hint="eastAsia"/>
          <w:sz w:val="32"/>
          <w:szCs w:val="32"/>
        </w:rPr>
        <w:t>。</w:t>
      </w:r>
    </w:p>
    <w:p w:rsidR="005224CB" w:rsidRPr="009B638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检测方法按照GB/T 26125</w:t>
      </w:r>
      <w:bookmarkEnd w:id="39"/>
      <w:bookmarkEnd w:id="40"/>
      <w:r w:rsidRPr="009B638B">
        <w:rPr>
          <w:rFonts w:ascii="仿宋_GB2312" w:eastAsia="仿宋_GB2312" w:hAnsi="仿宋" w:hint="eastAsia"/>
          <w:sz w:val="32"/>
          <w:szCs w:val="32"/>
        </w:rPr>
        <w:t>标准执行</w:t>
      </w:r>
      <w:r>
        <w:rPr>
          <w:rFonts w:ascii="仿宋_GB2312" w:eastAsia="仿宋_GB2312" w:hAnsi="仿宋" w:hint="eastAsia"/>
          <w:sz w:val="32"/>
          <w:szCs w:val="32"/>
        </w:rPr>
        <w:t>。</w:t>
      </w:r>
    </w:p>
    <w:p w:rsidR="005224CB" w:rsidRPr="009B638B" w:rsidRDefault="005224CB" w:rsidP="005224CB">
      <w:pPr>
        <w:snapToGrid w:val="0"/>
        <w:spacing w:line="594" w:lineRule="exact"/>
        <w:rPr>
          <w:rFonts w:ascii="仿宋_GB2312" w:eastAsia="仿宋_GB2312" w:hAnsi="仿宋"/>
          <w:color w:val="FF0000"/>
          <w:sz w:val="32"/>
          <w:szCs w:val="32"/>
        </w:rPr>
      </w:pPr>
      <w:r>
        <w:rPr>
          <w:rFonts w:ascii="仿宋_GB2312" w:eastAsia="仿宋_GB2312" w:hAnsi="仿宋" w:hint="eastAsia"/>
          <w:sz w:val="32"/>
          <w:szCs w:val="32"/>
        </w:rPr>
        <w:t xml:space="preserve">    （2）</w:t>
      </w:r>
      <w:r w:rsidRPr="009B638B">
        <w:rPr>
          <w:rFonts w:ascii="仿宋_GB2312" w:eastAsia="仿宋_GB2312" w:hAnsi="仿宋" w:hint="eastAsia"/>
          <w:sz w:val="32"/>
          <w:szCs w:val="32"/>
        </w:rPr>
        <w:t>检测项目</w:t>
      </w:r>
    </w:p>
    <w:p w:rsidR="005224CB" w:rsidRPr="009B638B" w:rsidRDefault="005224CB" w:rsidP="005224CB">
      <w:pPr>
        <w:snapToGrid w:val="0"/>
        <w:spacing w:line="594" w:lineRule="exact"/>
        <w:ind w:firstLineChars="199" w:firstLine="637"/>
        <w:rPr>
          <w:rFonts w:ascii="仿宋_GB2312" w:eastAsia="仿宋_GB2312" w:hAnsi="仿宋"/>
          <w:sz w:val="32"/>
          <w:szCs w:val="32"/>
        </w:rPr>
      </w:pPr>
      <w:r w:rsidRPr="009B638B">
        <w:rPr>
          <w:rFonts w:ascii="仿宋_GB2312" w:eastAsia="仿宋_GB2312" w:hAnsi="仿宋" w:hint="eastAsia"/>
          <w:sz w:val="32"/>
          <w:szCs w:val="32"/>
        </w:rPr>
        <w:t>铅</w:t>
      </w:r>
      <w:r w:rsidRPr="00F1451A">
        <w:rPr>
          <w:rFonts w:ascii="仿宋_GB2312" w:eastAsia="仿宋_GB2312" w:hAnsi="仿宋" w:hint="eastAsia"/>
          <w:spacing w:val="2"/>
          <w:sz w:val="32"/>
          <w:szCs w:val="32"/>
        </w:rPr>
        <w:t>及其化合物、汞及其化合物、</w:t>
      </w:r>
      <w:proofErr w:type="gramStart"/>
      <w:r w:rsidRPr="00F1451A">
        <w:rPr>
          <w:rFonts w:ascii="仿宋_GB2312" w:eastAsia="仿宋_GB2312" w:hAnsi="仿宋" w:hint="eastAsia"/>
          <w:spacing w:val="2"/>
          <w:sz w:val="32"/>
          <w:szCs w:val="32"/>
        </w:rPr>
        <w:t>镉及其</w:t>
      </w:r>
      <w:proofErr w:type="gramEnd"/>
      <w:r w:rsidRPr="00F1451A">
        <w:rPr>
          <w:rFonts w:ascii="仿宋_GB2312" w:eastAsia="仿宋_GB2312" w:hAnsi="仿宋" w:hint="eastAsia"/>
          <w:spacing w:val="2"/>
          <w:sz w:val="32"/>
          <w:szCs w:val="32"/>
        </w:rPr>
        <w:t>化合物、六价铬化合物、多溴联苯（PBB）、多溴二苯醚（PBDE）和国家规定的其他有害物质。</w:t>
      </w:r>
    </w:p>
    <w:p w:rsidR="005224CB" w:rsidRPr="009B638B" w:rsidRDefault="005224CB" w:rsidP="005224CB">
      <w:pPr>
        <w:snapToGrid w:val="0"/>
        <w:spacing w:line="594" w:lineRule="exact"/>
        <w:rPr>
          <w:rFonts w:ascii="仿宋_GB2312" w:eastAsia="仿宋_GB2312" w:hAnsi="仿宋"/>
          <w:sz w:val="32"/>
          <w:szCs w:val="32"/>
        </w:rPr>
      </w:pPr>
      <w:r>
        <w:rPr>
          <w:rFonts w:ascii="仿宋_GB2312" w:eastAsia="仿宋_GB2312" w:hAnsi="仿宋" w:hint="eastAsia"/>
          <w:sz w:val="32"/>
          <w:szCs w:val="32"/>
        </w:rPr>
        <w:t xml:space="preserve">    （3）</w:t>
      </w:r>
      <w:r w:rsidRPr="009B638B">
        <w:rPr>
          <w:rFonts w:ascii="仿宋_GB2312" w:eastAsia="仿宋_GB2312" w:hAnsi="仿宋" w:hint="eastAsia"/>
          <w:sz w:val="32"/>
          <w:szCs w:val="32"/>
        </w:rPr>
        <w:t>检测要求</w:t>
      </w:r>
    </w:p>
    <w:p w:rsidR="005224CB" w:rsidRDefault="005224CB" w:rsidP="005224CB">
      <w:pPr>
        <w:snapToGrid w:val="0"/>
        <w:spacing w:line="594" w:lineRule="exact"/>
        <w:ind w:firstLineChars="200" w:firstLine="640"/>
        <w:rPr>
          <w:rFonts w:ascii="仿宋_GB2312" w:eastAsia="仿宋_GB2312" w:hAnsi="仿宋"/>
          <w:sz w:val="32"/>
          <w:szCs w:val="32"/>
        </w:rPr>
      </w:pPr>
      <w:bookmarkStart w:id="41" w:name="OLE_LINK59"/>
      <w:bookmarkStart w:id="42" w:name="OLE_LINK60"/>
      <w:r w:rsidRPr="009B638B">
        <w:rPr>
          <w:rFonts w:ascii="仿宋_GB2312" w:eastAsia="仿宋_GB2312" w:hAnsi="仿宋" w:hint="eastAsia"/>
          <w:sz w:val="32"/>
          <w:szCs w:val="32"/>
        </w:rPr>
        <w:t>对相同产品类别、相同生产场地、相同加工工艺的不同申请单元的相同材料，不做重复检测。认证机构按照本规则及认证实施细则的要求，制定认证检测方案并告知认证委托人。</w:t>
      </w:r>
      <w:bookmarkStart w:id="43" w:name="_Toc138663214"/>
      <w:bookmarkStart w:id="44" w:name="_Toc531682134"/>
      <w:bookmarkStart w:id="45" w:name="_Toc531682101"/>
      <w:bookmarkStart w:id="46" w:name="_Toc531661434"/>
      <w:bookmarkStart w:id="47" w:name="_Toc531502571"/>
      <w:bookmarkStart w:id="48" w:name="_Toc28310"/>
      <w:bookmarkStart w:id="49" w:name="OLE_LINK21"/>
      <w:bookmarkStart w:id="50" w:name="OLE_LINK22"/>
      <w:bookmarkStart w:id="51" w:name="_Toc460763901"/>
      <w:bookmarkEnd w:id="41"/>
      <w:bookmarkEnd w:id="42"/>
    </w:p>
    <w:p w:rsidR="005224CB" w:rsidRPr="00DC2E40" w:rsidRDefault="005224CB" w:rsidP="005224CB">
      <w:pPr>
        <w:snapToGrid w:val="0"/>
        <w:spacing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3.认证模式所涉及的</w:t>
      </w:r>
      <w:r w:rsidRPr="006C69CD">
        <w:rPr>
          <w:rFonts w:ascii="仿宋_GB2312" w:eastAsia="仿宋_GB2312" w:hAnsi="仿宋" w:hint="eastAsia"/>
          <w:sz w:val="32"/>
          <w:szCs w:val="32"/>
        </w:rPr>
        <w:t>供方符合性声明</w:t>
      </w:r>
      <w:r>
        <w:rPr>
          <w:rFonts w:ascii="仿宋_GB2312" w:eastAsia="仿宋_GB2312" w:hAnsi="仿宋" w:hint="eastAsia"/>
          <w:sz w:val="32"/>
          <w:szCs w:val="32"/>
        </w:rPr>
        <w:t>，应</w:t>
      </w:r>
      <w:r w:rsidRPr="006C69CD">
        <w:rPr>
          <w:rFonts w:ascii="仿宋_GB2312" w:eastAsia="仿宋_GB2312" w:hAnsi="仿宋" w:hint="eastAsia"/>
          <w:sz w:val="32"/>
          <w:szCs w:val="32"/>
        </w:rPr>
        <w:t>符合GB/T27050.1《合格评定 供方的符合性声明 第1</w:t>
      </w:r>
      <w:r>
        <w:rPr>
          <w:rFonts w:ascii="仿宋_GB2312" w:eastAsia="仿宋_GB2312" w:hAnsi="仿宋" w:hint="eastAsia"/>
          <w:sz w:val="32"/>
          <w:szCs w:val="32"/>
        </w:rPr>
        <w:t>部分：通用要求》</w:t>
      </w:r>
      <w:r w:rsidRPr="006C69CD">
        <w:rPr>
          <w:rFonts w:ascii="仿宋_GB2312" w:eastAsia="仿宋_GB2312" w:hAnsi="仿宋" w:hint="eastAsia"/>
          <w:sz w:val="32"/>
          <w:szCs w:val="32"/>
        </w:rPr>
        <w:t>的要求。</w:t>
      </w:r>
    </w:p>
    <w:p w:rsidR="005224CB" w:rsidRPr="005D345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5D345B">
        <w:rPr>
          <w:rFonts w:ascii="楷体_GB2312" w:eastAsia="楷体_GB2312" w:hAnsi="仿宋" w:hint="eastAsia"/>
        </w:rPr>
        <w:t>（</w:t>
      </w:r>
      <w:r>
        <w:rPr>
          <w:rFonts w:ascii="楷体_GB2312" w:eastAsia="楷体_GB2312" w:hAnsi="仿宋" w:hint="eastAsia"/>
        </w:rPr>
        <w:t>三</w:t>
      </w:r>
      <w:r w:rsidRPr="005D345B">
        <w:rPr>
          <w:rFonts w:ascii="楷体_GB2312" w:eastAsia="楷体_GB2312" w:hAnsi="仿宋" w:hint="eastAsia"/>
        </w:rPr>
        <w:t>）初始工厂检查</w:t>
      </w:r>
      <w:bookmarkEnd w:id="43"/>
      <w:bookmarkEnd w:id="44"/>
      <w:bookmarkEnd w:id="45"/>
      <w:bookmarkEnd w:id="46"/>
      <w:bookmarkEnd w:id="47"/>
      <w:bookmarkEnd w:id="48"/>
      <w:bookmarkEnd w:id="49"/>
      <w:bookmarkEnd w:id="50"/>
      <w:bookmarkEnd w:id="51"/>
    </w:p>
    <w:p w:rsidR="005224CB" w:rsidRPr="009B638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工厂检查的内容为生产企业对有害物质限制使用的管理能力。</w:t>
      </w:r>
    </w:p>
    <w:p w:rsidR="005224CB" w:rsidRDefault="005224CB" w:rsidP="005224CB">
      <w:pPr>
        <w:pStyle w:val="3"/>
        <w:spacing w:after="0"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由认证机构编写《生产企业有害物质限制使用管理能力要求》，并派</w:t>
      </w:r>
      <w:r>
        <w:rPr>
          <w:rFonts w:ascii="仿宋_GB2312" w:eastAsia="仿宋_GB2312" w:hAnsi="仿宋" w:hint="eastAsia"/>
          <w:sz w:val="32"/>
          <w:szCs w:val="32"/>
        </w:rPr>
        <w:t>检查</w:t>
      </w:r>
      <w:r w:rsidRPr="009B638B">
        <w:rPr>
          <w:rFonts w:ascii="仿宋_GB2312" w:eastAsia="仿宋_GB2312" w:hAnsi="仿宋" w:hint="eastAsia"/>
          <w:sz w:val="32"/>
          <w:szCs w:val="32"/>
        </w:rPr>
        <w:t>员对生产企业进行检查，确定现场</w:t>
      </w:r>
      <w:r>
        <w:rPr>
          <w:rFonts w:ascii="仿宋_GB2312" w:eastAsia="仿宋_GB2312" w:hAnsi="仿宋" w:hint="eastAsia"/>
          <w:sz w:val="32"/>
          <w:szCs w:val="32"/>
        </w:rPr>
        <w:t>检查</w:t>
      </w:r>
      <w:r w:rsidRPr="009B638B">
        <w:rPr>
          <w:rFonts w:ascii="仿宋_GB2312" w:eastAsia="仿宋_GB2312" w:hAnsi="仿宋" w:hint="eastAsia"/>
          <w:sz w:val="32"/>
          <w:szCs w:val="32"/>
        </w:rPr>
        <w:t>时限并告知认证委托人。</w:t>
      </w:r>
      <w:bookmarkStart w:id="52" w:name="_Toc25719"/>
      <w:bookmarkStart w:id="53" w:name="_Toc138663215"/>
      <w:bookmarkStart w:id="54" w:name="_Toc531682135"/>
      <w:bookmarkStart w:id="55" w:name="_Toc531682102"/>
      <w:bookmarkStart w:id="56" w:name="_Toc531661435"/>
      <w:bookmarkStart w:id="57" w:name="_Toc531502572"/>
      <w:bookmarkStart w:id="58" w:name="_Toc460763902"/>
    </w:p>
    <w:p w:rsidR="005224CB" w:rsidRPr="005D345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5D345B">
        <w:rPr>
          <w:rFonts w:ascii="楷体_GB2312" w:eastAsia="楷体_GB2312" w:hAnsi="仿宋" w:hint="eastAsia"/>
        </w:rPr>
        <w:t>（</w:t>
      </w:r>
      <w:r>
        <w:rPr>
          <w:rFonts w:ascii="楷体_GB2312" w:eastAsia="楷体_GB2312" w:hAnsi="仿宋" w:hint="eastAsia"/>
        </w:rPr>
        <w:t>四</w:t>
      </w:r>
      <w:r w:rsidRPr="005D345B">
        <w:rPr>
          <w:rFonts w:ascii="楷体_GB2312" w:eastAsia="楷体_GB2312" w:hAnsi="仿宋" w:hint="eastAsia"/>
        </w:rPr>
        <w:t>）认证结果评价与批准</w:t>
      </w:r>
      <w:bookmarkEnd w:id="52"/>
      <w:bookmarkEnd w:id="53"/>
      <w:bookmarkEnd w:id="54"/>
      <w:bookmarkEnd w:id="55"/>
      <w:bookmarkEnd w:id="56"/>
      <w:bookmarkEnd w:id="57"/>
      <w:bookmarkEnd w:id="58"/>
    </w:p>
    <w:p w:rsidR="005224CB" w:rsidRPr="009B638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由认证机构负责组织对样品检测、工厂检查结果进行综合评价，评价合格后由认证机构对认证委托人颁发认证证书。</w:t>
      </w:r>
    </w:p>
    <w:p w:rsidR="005224C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lastRenderedPageBreak/>
        <w:t>认证机构应在认证实施细则中对认证各环节的时限</w:t>
      </w:r>
      <w:proofErr w:type="gramStart"/>
      <w:r w:rsidRPr="009B638B">
        <w:rPr>
          <w:rFonts w:ascii="仿宋_GB2312" w:eastAsia="仿宋_GB2312" w:hAnsi="仿宋" w:hint="eastAsia"/>
          <w:sz w:val="32"/>
          <w:szCs w:val="32"/>
        </w:rPr>
        <w:t>作出</w:t>
      </w:r>
      <w:proofErr w:type="gramEnd"/>
      <w:r w:rsidRPr="009B638B">
        <w:rPr>
          <w:rFonts w:ascii="仿宋_GB2312" w:eastAsia="仿宋_GB2312" w:hAnsi="仿宋" w:hint="eastAsia"/>
          <w:sz w:val="32"/>
          <w:szCs w:val="32"/>
        </w:rPr>
        <w:t>明确规定，并确保相关工作按时限完成。检测机构、认证委托人均应对认证活动予以积极配合。</w:t>
      </w:r>
      <w:bookmarkStart w:id="59" w:name="_Toc12562"/>
      <w:bookmarkStart w:id="60" w:name="_Toc531502573"/>
      <w:bookmarkStart w:id="61" w:name="_Toc531661436"/>
      <w:bookmarkStart w:id="62" w:name="_Toc531682103"/>
      <w:bookmarkStart w:id="63" w:name="_Toc531682136"/>
      <w:bookmarkStart w:id="64" w:name="_Toc138663216"/>
      <w:bookmarkStart w:id="65" w:name="_Toc460763903"/>
      <w:bookmarkStart w:id="66" w:name="OLE_LINK23"/>
      <w:bookmarkStart w:id="67" w:name="OLE_LINK24"/>
    </w:p>
    <w:p w:rsidR="005224C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5D345B">
        <w:rPr>
          <w:rFonts w:ascii="楷体_GB2312" w:eastAsia="楷体_GB2312" w:hAnsi="仿宋" w:hint="eastAsia"/>
        </w:rPr>
        <w:t>（</w:t>
      </w:r>
      <w:r>
        <w:rPr>
          <w:rFonts w:ascii="楷体_GB2312" w:eastAsia="楷体_GB2312" w:hAnsi="仿宋" w:hint="eastAsia"/>
        </w:rPr>
        <w:t>五</w:t>
      </w:r>
      <w:r w:rsidRPr="005D345B">
        <w:rPr>
          <w:rFonts w:ascii="楷体_GB2312" w:eastAsia="楷体_GB2312" w:hAnsi="仿宋" w:hint="eastAsia"/>
        </w:rPr>
        <w:t>）</w:t>
      </w:r>
      <w:r>
        <w:rPr>
          <w:rFonts w:ascii="楷体_GB2312" w:eastAsia="楷体_GB2312" w:hAnsi="仿宋" w:hint="eastAsia"/>
        </w:rPr>
        <w:t>获证后</w:t>
      </w:r>
      <w:r w:rsidRPr="005D345B">
        <w:rPr>
          <w:rFonts w:ascii="楷体_GB2312" w:eastAsia="楷体_GB2312" w:hAnsi="仿宋" w:hint="eastAsia"/>
        </w:rPr>
        <w:t>监督</w:t>
      </w:r>
      <w:bookmarkEnd w:id="59"/>
      <w:bookmarkEnd w:id="60"/>
      <w:bookmarkEnd w:id="61"/>
      <w:bookmarkEnd w:id="62"/>
      <w:bookmarkEnd w:id="63"/>
      <w:bookmarkEnd w:id="64"/>
      <w:bookmarkEnd w:id="65"/>
      <w:bookmarkEnd w:id="66"/>
      <w:bookmarkEnd w:id="67"/>
    </w:p>
    <w:p w:rsidR="005224CB" w:rsidRPr="005D345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1.</w:t>
      </w:r>
      <w:r w:rsidRPr="009B638B">
        <w:rPr>
          <w:rFonts w:ascii="仿宋_GB2312" w:eastAsia="仿宋_GB2312" w:hAnsi="仿宋" w:hint="eastAsia"/>
        </w:rPr>
        <w:t>获证后监督的内容</w:t>
      </w:r>
    </w:p>
    <w:p w:rsidR="005224CB" w:rsidRDefault="005224CB" w:rsidP="005224CB">
      <w:pPr>
        <w:snapToGrid w:val="0"/>
        <w:spacing w:line="594" w:lineRule="exact"/>
        <w:ind w:firstLineChars="200" w:firstLine="640"/>
        <w:rPr>
          <w:rFonts w:ascii="仿宋_GB2312" w:eastAsia="仿宋_GB2312" w:hAnsi="仿宋"/>
          <w:color w:val="000000"/>
          <w:sz w:val="32"/>
          <w:szCs w:val="32"/>
        </w:rPr>
      </w:pPr>
      <w:bookmarkStart w:id="68" w:name="OLE_LINK33"/>
      <w:bookmarkStart w:id="69" w:name="OLE_LINK34"/>
      <w:r w:rsidRPr="009B638B">
        <w:rPr>
          <w:rFonts w:ascii="仿宋_GB2312" w:eastAsia="仿宋_GB2312" w:hAnsi="仿宋" w:hint="eastAsia"/>
          <w:color w:val="000000"/>
          <w:sz w:val="32"/>
          <w:szCs w:val="32"/>
        </w:rPr>
        <w:t>获证后的监督包括抽样检测和有害物质限制使用保证能力监督检查（必要时），并对其认证的产品实施有效</w:t>
      </w:r>
      <w:r>
        <w:rPr>
          <w:rFonts w:ascii="仿宋_GB2312" w:eastAsia="仿宋_GB2312" w:hAnsi="仿宋" w:hint="eastAsia"/>
          <w:color w:val="000000"/>
          <w:sz w:val="32"/>
          <w:szCs w:val="32"/>
        </w:rPr>
        <w:t>地</w:t>
      </w:r>
      <w:r w:rsidRPr="009B638B">
        <w:rPr>
          <w:rFonts w:ascii="仿宋_GB2312" w:eastAsia="仿宋_GB2312" w:hAnsi="仿宋" w:hint="eastAsia"/>
          <w:color w:val="000000"/>
          <w:sz w:val="32"/>
          <w:szCs w:val="32"/>
        </w:rPr>
        <w:t>跟踪调查。</w:t>
      </w:r>
      <w:bookmarkEnd w:id="68"/>
      <w:bookmarkEnd w:id="69"/>
    </w:p>
    <w:p w:rsidR="005224CB" w:rsidRPr="007A75D8" w:rsidRDefault="005224CB" w:rsidP="005224CB">
      <w:pPr>
        <w:pStyle w:val="1"/>
        <w:adjustRightInd w:val="0"/>
        <w:snapToGrid w:val="0"/>
        <w:spacing w:line="594" w:lineRule="exact"/>
        <w:ind w:firstLineChars="0" w:firstLine="0"/>
        <w:rPr>
          <w:rFonts w:ascii="仿宋_GB2312" w:eastAsia="仿宋_GB2312" w:hAnsi="仿宋"/>
        </w:rPr>
      </w:pPr>
      <w:r>
        <w:rPr>
          <w:rFonts w:ascii="仿宋_GB2312" w:eastAsia="仿宋_GB2312" w:hAnsi="仿宋" w:hint="eastAsia"/>
        </w:rPr>
        <w:t xml:space="preserve">    </w:t>
      </w:r>
      <w:r w:rsidRPr="007A75D8">
        <w:rPr>
          <w:rFonts w:ascii="仿宋_GB2312" w:eastAsia="仿宋_GB2312" w:hAnsi="仿宋" w:hint="eastAsia"/>
        </w:rPr>
        <w:t>2.</w:t>
      </w:r>
      <w:r w:rsidRPr="009B638B">
        <w:rPr>
          <w:rFonts w:ascii="仿宋_GB2312" w:eastAsia="仿宋_GB2312" w:hAnsi="仿宋" w:hint="eastAsia"/>
        </w:rPr>
        <w:t>获证后监督结果的评价</w:t>
      </w:r>
    </w:p>
    <w:p w:rsidR="005224CB" w:rsidRPr="009B638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获证产品监督检查合格的，方可继续保持认证资格、使用认证标志。</w:t>
      </w:r>
    </w:p>
    <w:p w:rsidR="005224C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对于证后监督审查不合格的获证方，允许其限期（通常情况下不超过3个月）采取措施进行纠正，如逾期仍未纠正，认证机构应根据情况暂停/撤销其认证资格。</w:t>
      </w:r>
    </w:p>
    <w:p w:rsidR="005224CB" w:rsidRPr="00C44CEB" w:rsidRDefault="005224CB" w:rsidP="005224CB">
      <w:pPr>
        <w:pStyle w:val="1"/>
        <w:adjustRightInd w:val="0"/>
        <w:snapToGrid w:val="0"/>
        <w:spacing w:line="594" w:lineRule="exact"/>
        <w:ind w:firstLineChars="0" w:firstLine="0"/>
        <w:rPr>
          <w:rFonts w:ascii="仿宋_GB2312" w:eastAsia="仿宋_GB2312" w:hAnsi="仿宋"/>
        </w:rPr>
      </w:pPr>
      <w:r>
        <w:rPr>
          <w:rFonts w:ascii="仿宋_GB2312" w:eastAsia="仿宋_GB2312" w:hAnsi="仿宋" w:hint="eastAsia"/>
        </w:rPr>
        <w:t xml:space="preserve">    3.</w:t>
      </w:r>
      <w:r w:rsidRPr="009B638B">
        <w:rPr>
          <w:rFonts w:ascii="仿宋_GB2312" w:eastAsia="仿宋_GB2312" w:hAnsi="仿宋" w:hint="eastAsia"/>
        </w:rPr>
        <w:t>认证机构的跟踪调查</w:t>
      </w:r>
    </w:p>
    <w:p w:rsidR="005224CB" w:rsidRPr="009B638B" w:rsidRDefault="005224CB" w:rsidP="005224CB">
      <w:pPr>
        <w:snapToGrid w:val="0"/>
        <w:spacing w:line="594" w:lineRule="exact"/>
        <w:ind w:firstLine="522"/>
        <w:rPr>
          <w:rFonts w:ascii="仿宋" w:eastAsia="仿宋" w:hAnsi="仿宋"/>
          <w:sz w:val="32"/>
          <w:szCs w:val="32"/>
        </w:rPr>
      </w:pPr>
      <w:r w:rsidRPr="009B638B">
        <w:rPr>
          <w:rFonts w:ascii="仿宋_GB2312" w:eastAsia="仿宋_GB2312" w:hAnsi="仿宋" w:hint="eastAsia"/>
          <w:sz w:val="32"/>
          <w:szCs w:val="32"/>
        </w:rPr>
        <w:t>认证机构应根据《中华人民共和国认证认可条例》的要求对其认证的产品实施有效</w:t>
      </w:r>
      <w:r>
        <w:rPr>
          <w:rFonts w:ascii="仿宋_GB2312" w:eastAsia="仿宋_GB2312" w:hAnsi="仿宋" w:hint="eastAsia"/>
          <w:sz w:val="32"/>
          <w:szCs w:val="32"/>
        </w:rPr>
        <w:t>地</w:t>
      </w:r>
      <w:r w:rsidRPr="009B638B">
        <w:rPr>
          <w:rFonts w:ascii="仿宋_GB2312" w:eastAsia="仿宋_GB2312" w:hAnsi="仿宋" w:hint="eastAsia"/>
          <w:sz w:val="32"/>
          <w:szCs w:val="32"/>
        </w:rPr>
        <w:t>跟踪调查</w:t>
      </w:r>
      <w:r>
        <w:rPr>
          <w:rFonts w:ascii="仿宋_GB2312" w:eastAsia="仿宋_GB2312" w:hAnsi="仿宋" w:hint="eastAsia"/>
          <w:sz w:val="32"/>
          <w:szCs w:val="32"/>
        </w:rPr>
        <w:t>，</w:t>
      </w:r>
      <w:r w:rsidRPr="009B638B">
        <w:rPr>
          <w:rFonts w:ascii="仿宋_GB2312" w:eastAsia="仿宋_GB2312" w:hAnsi="仿宋" w:hint="eastAsia"/>
          <w:sz w:val="32"/>
          <w:szCs w:val="32"/>
        </w:rPr>
        <w:t>并根据跟踪调查的结果对认证证书</w:t>
      </w:r>
      <w:r>
        <w:rPr>
          <w:rFonts w:ascii="仿宋_GB2312" w:eastAsia="仿宋_GB2312" w:hAnsi="仿宋" w:hint="eastAsia"/>
          <w:sz w:val="32"/>
          <w:szCs w:val="32"/>
        </w:rPr>
        <w:t>的</w:t>
      </w:r>
      <w:r w:rsidRPr="009B638B">
        <w:rPr>
          <w:rFonts w:ascii="仿宋_GB2312" w:eastAsia="仿宋_GB2312" w:hAnsi="仿宋" w:hint="eastAsia"/>
          <w:sz w:val="32"/>
          <w:szCs w:val="32"/>
        </w:rPr>
        <w:t>状态进行相应处理。</w:t>
      </w:r>
    </w:p>
    <w:p w:rsidR="005224CB" w:rsidRPr="00C44CEB" w:rsidRDefault="005224CB" w:rsidP="005224CB">
      <w:pPr>
        <w:pStyle w:val="1"/>
        <w:adjustRightInd w:val="0"/>
        <w:snapToGrid w:val="0"/>
        <w:spacing w:line="594" w:lineRule="exact"/>
        <w:ind w:firstLineChars="0" w:firstLine="0"/>
        <w:rPr>
          <w:rFonts w:hAnsi="黑体"/>
        </w:rPr>
      </w:pPr>
      <w:bookmarkStart w:id="70" w:name="_Toc27190"/>
      <w:bookmarkStart w:id="71" w:name="_Toc138663217"/>
      <w:bookmarkStart w:id="72" w:name="_Toc531682137"/>
      <w:bookmarkStart w:id="73" w:name="_Toc531682104"/>
      <w:bookmarkStart w:id="74" w:name="_Toc531661437"/>
      <w:bookmarkStart w:id="75" w:name="_Toc531502574"/>
      <w:bookmarkStart w:id="76" w:name="_Toc460763904"/>
      <w:r>
        <w:rPr>
          <w:rFonts w:ascii="楷体_GB2312" w:eastAsia="楷体_GB2312" w:hAnsi="仿宋" w:hint="eastAsia"/>
        </w:rPr>
        <w:t xml:space="preserve">    </w:t>
      </w:r>
      <w:r>
        <w:rPr>
          <w:rFonts w:hAnsi="黑体" w:hint="eastAsia"/>
        </w:rPr>
        <w:t>四</w:t>
      </w:r>
      <w:r w:rsidRPr="00C44CEB">
        <w:rPr>
          <w:rFonts w:hAnsi="黑体" w:hint="eastAsia"/>
        </w:rPr>
        <w:t>、认证证书</w:t>
      </w:r>
      <w:bookmarkStart w:id="77" w:name="_Toc531502575"/>
      <w:bookmarkStart w:id="78" w:name="_Toc531661438"/>
      <w:bookmarkStart w:id="79" w:name="_Toc531682105"/>
      <w:bookmarkStart w:id="80" w:name="_Toc531682138"/>
      <w:bookmarkStart w:id="81" w:name="_Toc138663218"/>
      <w:bookmarkStart w:id="82" w:name="_Toc9439"/>
      <w:bookmarkStart w:id="83" w:name="_Toc460763905"/>
      <w:bookmarkEnd w:id="70"/>
      <w:bookmarkEnd w:id="71"/>
      <w:bookmarkEnd w:id="72"/>
      <w:bookmarkEnd w:id="73"/>
      <w:bookmarkEnd w:id="74"/>
      <w:bookmarkEnd w:id="75"/>
      <w:bookmarkEnd w:id="76"/>
    </w:p>
    <w:p w:rsidR="005224C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C44CEB">
        <w:rPr>
          <w:rFonts w:ascii="楷体_GB2312" w:eastAsia="楷体_GB2312" w:hAnsi="仿宋" w:hint="eastAsia"/>
        </w:rPr>
        <w:t xml:space="preserve"> </w:t>
      </w:r>
      <w:r>
        <w:rPr>
          <w:rFonts w:ascii="楷体_GB2312" w:eastAsia="楷体_GB2312" w:hAnsi="仿宋" w:hint="eastAsia"/>
        </w:rPr>
        <w:t xml:space="preserve"> </w:t>
      </w:r>
      <w:r w:rsidRPr="00C44CEB">
        <w:rPr>
          <w:rFonts w:ascii="楷体_GB2312" w:eastAsia="楷体_GB2312" w:hAnsi="仿宋" w:hint="eastAsia"/>
        </w:rPr>
        <w:t>（一）认证证书的保持</w:t>
      </w:r>
      <w:bookmarkEnd w:id="77"/>
      <w:bookmarkEnd w:id="78"/>
      <w:bookmarkEnd w:id="79"/>
      <w:bookmarkEnd w:id="80"/>
      <w:bookmarkEnd w:id="81"/>
      <w:bookmarkEnd w:id="82"/>
      <w:bookmarkEnd w:id="83"/>
    </w:p>
    <w:p w:rsidR="005224CB" w:rsidRPr="00C44CE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1.</w:t>
      </w:r>
      <w:r w:rsidRPr="009B638B">
        <w:rPr>
          <w:rFonts w:ascii="仿宋_GB2312" w:eastAsia="仿宋_GB2312" w:hAnsi="仿宋" w:hint="eastAsia"/>
        </w:rPr>
        <w:t>证书的有效性</w:t>
      </w:r>
    </w:p>
    <w:p w:rsidR="005224CB" w:rsidRDefault="005224CB" w:rsidP="005224CB">
      <w:pPr>
        <w:snapToGrid w:val="0"/>
        <w:spacing w:line="594" w:lineRule="exact"/>
        <w:ind w:firstLine="522"/>
        <w:rPr>
          <w:rFonts w:ascii="仿宋_GB2312" w:eastAsia="仿宋_GB2312" w:hAnsi="仿宋"/>
          <w:color w:val="000000"/>
          <w:sz w:val="32"/>
          <w:szCs w:val="32"/>
        </w:rPr>
      </w:pPr>
      <w:r w:rsidRPr="009B638B">
        <w:rPr>
          <w:rFonts w:ascii="仿宋_GB2312" w:eastAsia="仿宋_GB2312" w:hAnsi="仿宋" w:hint="eastAsia"/>
          <w:color w:val="000000"/>
          <w:sz w:val="32"/>
          <w:szCs w:val="32"/>
        </w:rPr>
        <w:t>本规则覆盖产品的认证证书有效期5年，期满后进行监督审查，合格即可续期。在有效期内，通过认证机构的获证</w:t>
      </w:r>
      <w:r w:rsidRPr="009B638B">
        <w:rPr>
          <w:rFonts w:ascii="仿宋_GB2312" w:eastAsia="仿宋_GB2312" w:hAnsi="仿宋" w:hint="eastAsia"/>
          <w:color w:val="000000"/>
          <w:sz w:val="32"/>
          <w:szCs w:val="32"/>
        </w:rPr>
        <w:lastRenderedPageBreak/>
        <w:t>后监督确保认证证书的有效性。</w:t>
      </w:r>
    </w:p>
    <w:p w:rsidR="005224CB" w:rsidRPr="00C44CEB" w:rsidRDefault="005224CB" w:rsidP="005224CB">
      <w:pPr>
        <w:pStyle w:val="1"/>
        <w:adjustRightInd w:val="0"/>
        <w:snapToGrid w:val="0"/>
        <w:spacing w:line="594" w:lineRule="exact"/>
        <w:ind w:firstLineChars="0" w:firstLine="0"/>
        <w:rPr>
          <w:rFonts w:ascii="仿宋_GB2312" w:eastAsia="仿宋_GB2312" w:hAnsi="仿宋"/>
        </w:rPr>
      </w:pPr>
      <w:r>
        <w:rPr>
          <w:rFonts w:ascii="仿宋_GB2312" w:eastAsia="仿宋_GB2312" w:hAnsi="仿宋" w:hint="eastAsia"/>
        </w:rPr>
        <w:t xml:space="preserve">    </w:t>
      </w:r>
      <w:r w:rsidRPr="00C44CEB">
        <w:rPr>
          <w:rFonts w:ascii="仿宋_GB2312" w:eastAsia="仿宋_GB2312" w:hAnsi="仿宋" w:hint="eastAsia"/>
        </w:rPr>
        <w:t>2.</w:t>
      </w:r>
      <w:r w:rsidRPr="009B638B">
        <w:rPr>
          <w:rFonts w:ascii="仿宋_GB2312" w:eastAsia="仿宋_GB2312" w:hAnsi="仿宋" w:hint="eastAsia"/>
        </w:rPr>
        <w:t>认证产品的变更</w:t>
      </w:r>
    </w:p>
    <w:p w:rsidR="005224CB" w:rsidRDefault="005224CB" w:rsidP="005224CB">
      <w:pPr>
        <w:pStyle w:val="3"/>
        <w:spacing w:after="0" w:line="594" w:lineRule="exact"/>
        <w:ind w:firstLineChars="200" w:firstLine="640"/>
        <w:rPr>
          <w:rFonts w:ascii="仿宋_GB2312" w:eastAsia="仿宋_GB2312" w:hAnsi="仿宋"/>
          <w:sz w:val="32"/>
          <w:szCs w:val="32"/>
        </w:rPr>
      </w:pPr>
      <w:bookmarkStart w:id="84" w:name="OLE_LINK27"/>
      <w:bookmarkStart w:id="85" w:name="OLE_LINK28"/>
      <w:r w:rsidRPr="009B638B">
        <w:rPr>
          <w:rFonts w:ascii="仿宋_GB2312" w:eastAsia="仿宋_GB2312" w:hAnsi="仿宋" w:hint="eastAsia"/>
          <w:sz w:val="32"/>
          <w:szCs w:val="32"/>
        </w:rPr>
        <w:t>获证后的产品，如果在认证实施细则中定义的产品关键件或其他事项发生变更时，认证委托</w:t>
      </w:r>
      <w:r>
        <w:rPr>
          <w:rFonts w:ascii="仿宋_GB2312" w:eastAsia="仿宋_GB2312" w:hAnsi="仿宋" w:hint="eastAsia"/>
          <w:sz w:val="32"/>
          <w:szCs w:val="32"/>
        </w:rPr>
        <w:t>人</w:t>
      </w:r>
      <w:r w:rsidRPr="009B638B">
        <w:rPr>
          <w:rFonts w:ascii="仿宋_GB2312" w:eastAsia="仿宋_GB2312" w:hAnsi="仿宋" w:hint="eastAsia"/>
          <w:sz w:val="32"/>
          <w:szCs w:val="32"/>
        </w:rPr>
        <w:t>应向认证机构提出变更</w:t>
      </w:r>
      <w:r w:rsidRPr="009B638B">
        <w:rPr>
          <w:rFonts w:eastAsia="仿宋_GB2312" w:hint="eastAsia"/>
          <w:sz w:val="32"/>
          <w:szCs w:val="32"/>
        </w:rPr>
        <w:t>，</w:t>
      </w:r>
      <w:r w:rsidRPr="009B638B">
        <w:rPr>
          <w:rFonts w:ascii="仿宋_GB2312" w:eastAsia="仿宋_GB2312" w:hAnsi="仿宋" w:hint="eastAsia"/>
          <w:sz w:val="32"/>
          <w:szCs w:val="32"/>
        </w:rPr>
        <w:t>认证机构根据实施细则进行证书变更。</w:t>
      </w:r>
      <w:bookmarkStart w:id="86" w:name="_Toc237683891"/>
      <w:bookmarkStart w:id="87" w:name="_Toc460763906"/>
      <w:bookmarkEnd w:id="84"/>
      <w:bookmarkEnd w:id="85"/>
    </w:p>
    <w:p w:rsidR="005224CB" w:rsidRPr="00C44CE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C44CEB">
        <w:rPr>
          <w:rFonts w:ascii="楷体_GB2312" w:eastAsia="楷体_GB2312" w:hAnsi="仿宋" w:hint="eastAsia"/>
        </w:rPr>
        <w:t>（二）认证证书覆盖产品的扩展</w:t>
      </w:r>
      <w:bookmarkEnd w:id="86"/>
      <w:bookmarkEnd w:id="87"/>
    </w:p>
    <w:p w:rsidR="005224CB" w:rsidRDefault="005224CB" w:rsidP="005224CB">
      <w:pPr>
        <w:pStyle w:val="3"/>
        <w:spacing w:after="0"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认证证书持有人需要扩展已经获得认证产品单元的覆盖范围时，应向认证机构提出扩展申请。认证机构根据实施细则进行证书扩展。</w:t>
      </w:r>
    </w:p>
    <w:p w:rsidR="005224CB" w:rsidRPr="00C44CE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C44CEB">
        <w:rPr>
          <w:rFonts w:ascii="楷体_GB2312" w:eastAsia="楷体_GB2312" w:hAnsi="仿宋" w:hint="eastAsia"/>
        </w:rPr>
        <w:t>（三）认证证书的暂停/恢复、撤销和注销</w:t>
      </w:r>
    </w:p>
    <w:p w:rsidR="005224CB" w:rsidRPr="009B638B" w:rsidRDefault="005224CB" w:rsidP="005224CB">
      <w:pPr>
        <w:pStyle w:val="3"/>
        <w:spacing w:after="0" w:line="594" w:lineRule="exact"/>
        <w:ind w:firstLineChars="200" w:firstLine="640"/>
        <w:rPr>
          <w:sz w:val="32"/>
          <w:szCs w:val="32"/>
        </w:rPr>
      </w:pPr>
      <w:r w:rsidRPr="009B638B">
        <w:rPr>
          <w:rFonts w:ascii="仿宋_GB2312" w:eastAsia="仿宋_GB2312" w:hAnsi="仿宋" w:hint="eastAsia"/>
          <w:sz w:val="32"/>
          <w:szCs w:val="32"/>
        </w:rPr>
        <w:t>认证证书的暂停、恢复、撤销和注销的要求由认证机构按照认证实施细则执行。</w:t>
      </w:r>
    </w:p>
    <w:p w:rsidR="005224CB" w:rsidRPr="00C44CEB" w:rsidRDefault="005224CB" w:rsidP="005224CB">
      <w:pPr>
        <w:pStyle w:val="1"/>
        <w:adjustRightInd w:val="0"/>
        <w:snapToGrid w:val="0"/>
        <w:spacing w:line="594" w:lineRule="exact"/>
        <w:ind w:firstLineChars="0" w:firstLine="0"/>
        <w:rPr>
          <w:rFonts w:hAnsi="黑体"/>
        </w:rPr>
      </w:pPr>
      <w:bookmarkStart w:id="88" w:name="_Toc138663221"/>
      <w:bookmarkStart w:id="89" w:name="_Toc531502578"/>
      <w:bookmarkStart w:id="90" w:name="_Toc531661441"/>
      <w:bookmarkStart w:id="91" w:name="_Toc531682108"/>
      <w:bookmarkStart w:id="92" w:name="_Toc531682141"/>
      <w:bookmarkStart w:id="93" w:name="_Toc11883"/>
      <w:bookmarkStart w:id="94" w:name="_Toc460763908"/>
      <w:r>
        <w:rPr>
          <w:rFonts w:ascii="楷体_GB2312" w:eastAsia="楷体_GB2312" w:hAnsi="仿宋" w:hint="eastAsia"/>
        </w:rPr>
        <w:t xml:space="preserve"> </w:t>
      </w:r>
      <w:r w:rsidRPr="00C44CEB">
        <w:rPr>
          <w:rFonts w:hAnsi="黑体" w:hint="eastAsia"/>
        </w:rPr>
        <w:t xml:space="preserve">   </w:t>
      </w:r>
      <w:r>
        <w:rPr>
          <w:rFonts w:hAnsi="黑体" w:hint="eastAsia"/>
        </w:rPr>
        <w:t>五</w:t>
      </w:r>
      <w:r w:rsidRPr="00C44CEB">
        <w:rPr>
          <w:rFonts w:hAnsi="黑体" w:hint="eastAsia"/>
        </w:rPr>
        <w:t>、认证标志的使用</w:t>
      </w:r>
      <w:bookmarkEnd w:id="88"/>
      <w:bookmarkEnd w:id="89"/>
      <w:bookmarkEnd w:id="90"/>
      <w:bookmarkEnd w:id="91"/>
      <w:bookmarkEnd w:id="92"/>
      <w:bookmarkEnd w:id="93"/>
      <w:bookmarkEnd w:id="94"/>
    </w:p>
    <w:p w:rsidR="005224CB" w:rsidRPr="009B638B" w:rsidRDefault="005224CB" w:rsidP="005224CB">
      <w:pPr>
        <w:snapToGrid w:val="0"/>
        <w:spacing w:line="594" w:lineRule="exact"/>
        <w:ind w:firstLineChars="199" w:firstLine="637"/>
        <w:rPr>
          <w:rFonts w:ascii="仿宋_GB2312" w:eastAsia="仿宋_GB2312" w:hAnsi="仿宋"/>
          <w:color w:val="000000"/>
          <w:sz w:val="32"/>
          <w:szCs w:val="32"/>
        </w:rPr>
      </w:pPr>
      <w:r w:rsidRPr="009B638B">
        <w:rPr>
          <w:rFonts w:ascii="仿宋_GB2312" w:eastAsia="仿宋_GB2312" w:hAnsi="仿宋" w:hint="eastAsia"/>
          <w:color w:val="000000"/>
          <w:sz w:val="32"/>
          <w:szCs w:val="32"/>
        </w:rPr>
        <w:t>纳入《达标管理目录》的产品，按照《实施</w:t>
      </w:r>
      <w:r>
        <w:rPr>
          <w:rFonts w:ascii="仿宋_GB2312" w:eastAsia="仿宋_GB2312" w:hAnsi="仿宋" w:hint="eastAsia"/>
          <w:color w:val="000000"/>
          <w:sz w:val="32"/>
          <w:szCs w:val="32"/>
        </w:rPr>
        <w:t>安排</w:t>
      </w:r>
      <w:r w:rsidRPr="009B638B">
        <w:rPr>
          <w:rFonts w:ascii="仿宋_GB2312" w:eastAsia="仿宋_GB2312" w:hAnsi="仿宋" w:hint="eastAsia"/>
          <w:color w:val="000000"/>
          <w:sz w:val="32"/>
          <w:szCs w:val="32"/>
        </w:rPr>
        <w:t>》使用标志。未纳入</w:t>
      </w:r>
      <w:r>
        <w:rPr>
          <w:rFonts w:ascii="仿宋_GB2312" w:eastAsia="仿宋_GB2312" w:hAnsi="仿宋" w:hint="eastAsia"/>
          <w:color w:val="000000"/>
          <w:sz w:val="32"/>
          <w:szCs w:val="32"/>
        </w:rPr>
        <w:t>《</w:t>
      </w:r>
      <w:r w:rsidRPr="009B638B">
        <w:rPr>
          <w:rFonts w:ascii="仿宋_GB2312" w:eastAsia="仿宋_GB2312" w:hAnsi="仿宋" w:hint="eastAsia"/>
          <w:color w:val="000000"/>
          <w:sz w:val="32"/>
          <w:szCs w:val="32"/>
        </w:rPr>
        <w:t>达标管理目录》的产品，由认证机构依据相关法规自主选择使用相关标志。</w:t>
      </w:r>
    </w:p>
    <w:p w:rsidR="005224CB" w:rsidRPr="00F1451A" w:rsidRDefault="005224CB" w:rsidP="005224CB">
      <w:pPr>
        <w:snapToGrid w:val="0"/>
        <w:spacing w:line="594" w:lineRule="exact"/>
        <w:ind w:firstLineChars="199" w:firstLine="637"/>
        <w:rPr>
          <w:rFonts w:ascii="仿宋_GB2312" w:eastAsia="仿宋_GB2312" w:hAnsi="仿宋"/>
          <w:color w:val="000000"/>
          <w:sz w:val="32"/>
          <w:szCs w:val="32"/>
        </w:rPr>
      </w:pPr>
      <w:r w:rsidRPr="00F1451A">
        <w:rPr>
          <w:rFonts w:ascii="仿宋_GB2312" w:eastAsia="仿宋_GB2312" w:hAnsi="仿宋" w:hint="eastAsia"/>
          <w:color w:val="000000"/>
          <w:sz w:val="32"/>
          <w:szCs w:val="32"/>
        </w:rPr>
        <w:t>认证标志的核准、制作、发放等工作由发证的认证机构负责。认证标志的使用应遵守国家对认证标志使用的相关规定。</w:t>
      </w:r>
    </w:p>
    <w:p w:rsidR="005224CB" w:rsidRPr="00C44CEB" w:rsidRDefault="005224CB" w:rsidP="005224CB">
      <w:pPr>
        <w:pStyle w:val="1"/>
        <w:adjustRightInd w:val="0"/>
        <w:snapToGrid w:val="0"/>
        <w:spacing w:line="594" w:lineRule="exact"/>
        <w:rPr>
          <w:rFonts w:hAnsi="黑体"/>
          <w:kern w:val="0"/>
        </w:rPr>
      </w:pPr>
      <w:bookmarkStart w:id="95" w:name="_Toc15058"/>
      <w:bookmarkStart w:id="96" w:name="_Toc531502579"/>
      <w:bookmarkStart w:id="97" w:name="_Toc531661442"/>
      <w:bookmarkStart w:id="98" w:name="_Toc531682109"/>
      <w:bookmarkStart w:id="99" w:name="_Toc531682142"/>
      <w:bookmarkStart w:id="100" w:name="_Toc138663222"/>
      <w:bookmarkStart w:id="101" w:name="_Toc460763909"/>
      <w:r>
        <w:rPr>
          <w:rFonts w:hAnsi="黑体" w:hint="eastAsia"/>
          <w:kern w:val="0"/>
        </w:rPr>
        <w:t>六</w:t>
      </w:r>
      <w:r w:rsidRPr="00C44CEB">
        <w:rPr>
          <w:rFonts w:hAnsi="黑体" w:hint="eastAsia"/>
          <w:kern w:val="0"/>
        </w:rPr>
        <w:t>、收费</w:t>
      </w:r>
      <w:bookmarkEnd w:id="95"/>
      <w:bookmarkEnd w:id="96"/>
      <w:bookmarkEnd w:id="97"/>
      <w:bookmarkEnd w:id="98"/>
      <w:bookmarkEnd w:id="99"/>
      <w:bookmarkEnd w:id="100"/>
      <w:bookmarkEnd w:id="101"/>
    </w:p>
    <w:p w:rsidR="005224CB" w:rsidRPr="00F1451A" w:rsidRDefault="005224CB" w:rsidP="005224CB">
      <w:pPr>
        <w:snapToGrid w:val="0"/>
        <w:spacing w:line="594" w:lineRule="exact"/>
        <w:ind w:firstLineChars="199" w:firstLine="637"/>
        <w:rPr>
          <w:rFonts w:ascii="仿宋_GB2312" w:eastAsia="仿宋_GB2312" w:hAnsi="仿宋"/>
          <w:color w:val="000000"/>
          <w:sz w:val="32"/>
          <w:szCs w:val="32"/>
        </w:rPr>
      </w:pPr>
      <w:r w:rsidRPr="00F1451A">
        <w:rPr>
          <w:rFonts w:ascii="仿宋_GB2312" w:eastAsia="仿宋_GB2312" w:hAnsi="仿宋" w:hint="eastAsia"/>
          <w:color w:val="000000"/>
          <w:sz w:val="32"/>
          <w:szCs w:val="32"/>
        </w:rPr>
        <w:t>认证收费由相关机构收取,并</w:t>
      </w:r>
      <w:r w:rsidRPr="00F1451A">
        <w:rPr>
          <w:rFonts w:ascii="仿宋_GB2312" w:eastAsia="仿宋_GB2312" w:hAnsi="仿宋"/>
          <w:color w:val="000000"/>
          <w:sz w:val="32"/>
          <w:szCs w:val="32"/>
        </w:rPr>
        <w:t>应符合</w:t>
      </w:r>
      <w:r w:rsidRPr="00F1451A">
        <w:rPr>
          <w:rFonts w:ascii="仿宋_GB2312" w:eastAsia="仿宋_GB2312" w:hAnsi="仿宋" w:hint="eastAsia"/>
          <w:color w:val="000000"/>
          <w:sz w:val="32"/>
          <w:szCs w:val="32"/>
        </w:rPr>
        <w:t>国家相关规定。</w:t>
      </w:r>
    </w:p>
    <w:p w:rsidR="005224CB" w:rsidRPr="00C44CEB" w:rsidRDefault="005224CB" w:rsidP="005224CB">
      <w:pPr>
        <w:pStyle w:val="1"/>
        <w:adjustRightInd w:val="0"/>
        <w:snapToGrid w:val="0"/>
        <w:spacing w:line="594" w:lineRule="exact"/>
        <w:rPr>
          <w:rFonts w:hAnsi="黑体"/>
          <w:kern w:val="0"/>
        </w:rPr>
      </w:pPr>
      <w:bookmarkStart w:id="102" w:name="_Toc529459304"/>
      <w:bookmarkStart w:id="103" w:name="_Toc27338"/>
      <w:r>
        <w:rPr>
          <w:rFonts w:hAnsi="黑体" w:hint="eastAsia"/>
          <w:kern w:val="0"/>
        </w:rPr>
        <w:t>七</w:t>
      </w:r>
      <w:r w:rsidRPr="00C44CEB">
        <w:rPr>
          <w:rFonts w:hAnsi="黑体" w:hint="eastAsia"/>
          <w:kern w:val="0"/>
        </w:rPr>
        <w:t>、</w:t>
      </w:r>
      <w:r w:rsidRPr="009B638B">
        <w:rPr>
          <w:rFonts w:hAnsi="黑体" w:hint="eastAsia"/>
          <w:kern w:val="0"/>
        </w:rPr>
        <w:t>认证责任</w:t>
      </w:r>
      <w:bookmarkEnd w:id="102"/>
      <w:bookmarkEnd w:id="103"/>
    </w:p>
    <w:p w:rsidR="005224CB" w:rsidRPr="009B638B" w:rsidRDefault="005224CB" w:rsidP="005224CB">
      <w:pPr>
        <w:snapToGrid w:val="0"/>
        <w:spacing w:line="594" w:lineRule="exact"/>
        <w:ind w:firstLineChars="199" w:firstLine="637"/>
        <w:rPr>
          <w:rFonts w:ascii="仿宋_GB2312" w:eastAsia="仿宋_GB2312" w:hAnsi="仿宋"/>
          <w:sz w:val="32"/>
          <w:szCs w:val="32"/>
        </w:rPr>
      </w:pPr>
      <w:r w:rsidRPr="009B638B">
        <w:rPr>
          <w:rFonts w:ascii="仿宋_GB2312" w:eastAsia="仿宋_GB2312" w:hAnsi="仿宋" w:hint="eastAsia"/>
          <w:sz w:val="32"/>
          <w:szCs w:val="32"/>
        </w:rPr>
        <w:t>认</w:t>
      </w:r>
      <w:r w:rsidRPr="00F1451A">
        <w:rPr>
          <w:rFonts w:ascii="仿宋_GB2312" w:eastAsia="仿宋_GB2312" w:hAnsi="仿宋" w:hint="eastAsia"/>
          <w:spacing w:val="2"/>
          <w:sz w:val="32"/>
          <w:szCs w:val="32"/>
        </w:rPr>
        <w:t>证机构对认证活动负有主体责任，应对其</w:t>
      </w:r>
      <w:proofErr w:type="gramStart"/>
      <w:r w:rsidRPr="00F1451A">
        <w:rPr>
          <w:rFonts w:ascii="仿宋_GB2312" w:eastAsia="仿宋_GB2312" w:hAnsi="仿宋" w:hint="eastAsia"/>
          <w:spacing w:val="2"/>
          <w:sz w:val="32"/>
          <w:szCs w:val="32"/>
        </w:rPr>
        <w:t>作出</w:t>
      </w:r>
      <w:proofErr w:type="gramEnd"/>
      <w:r w:rsidRPr="00F1451A">
        <w:rPr>
          <w:rFonts w:ascii="仿宋_GB2312" w:eastAsia="仿宋_GB2312" w:hAnsi="仿宋" w:hint="eastAsia"/>
          <w:spacing w:val="2"/>
          <w:sz w:val="32"/>
          <w:szCs w:val="32"/>
        </w:rPr>
        <w:t>的认证</w:t>
      </w:r>
      <w:r w:rsidRPr="00F1451A">
        <w:rPr>
          <w:rFonts w:ascii="仿宋_GB2312" w:eastAsia="仿宋_GB2312" w:hAnsi="仿宋" w:hint="eastAsia"/>
          <w:spacing w:val="2"/>
          <w:sz w:val="32"/>
          <w:szCs w:val="32"/>
        </w:rPr>
        <w:lastRenderedPageBreak/>
        <w:t>结论负责</w:t>
      </w:r>
      <w:r w:rsidRPr="009B638B">
        <w:rPr>
          <w:rFonts w:ascii="仿宋_GB2312" w:eastAsia="仿宋_GB2312" w:hAnsi="仿宋" w:hint="eastAsia"/>
          <w:sz w:val="32"/>
          <w:szCs w:val="32"/>
        </w:rPr>
        <w:t>。</w:t>
      </w:r>
    </w:p>
    <w:p w:rsidR="005224CB" w:rsidRPr="00F1451A" w:rsidRDefault="005224CB" w:rsidP="005224CB">
      <w:pPr>
        <w:snapToGrid w:val="0"/>
        <w:spacing w:line="594" w:lineRule="exact"/>
        <w:ind w:firstLineChars="199" w:firstLine="637"/>
        <w:rPr>
          <w:rFonts w:ascii="仿宋_GB2312" w:eastAsia="仿宋_GB2312" w:hAnsi="仿宋"/>
          <w:color w:val="000000"/>
          <w:sz w:val="32"/>
          <w:szCs w:val="32"/>
        </w:rPr>
      </w:pPr>
      <w:r w:rsidRPr="00F1451A">
        <w:rPr>
          <w:rFonts w:ascii="仿宋_GB2312" w:eastAsia="仿宋_GB2312" w:hAnsi="仿宋" w:hint="eastAsia"/>
          <w:color w:val="000000"/>
          <w:sz w:val="32"/>
          <w:szCs w:val="32"/>
        </w:rPr>
        <w:t>检验检测机构应对其出具的检测结果和检测报告负责。</w:t>
      </w:r>
    </w:p>
    <w:p w:rsidR="005224CB" w:rsidRPr="00F1451A" w:rsidRDefault="005224CB" w:rsidP="005224CB">
      <w:pPr>
        <w:snapToGrid w:val="0"/>
        <w:spacing w:line="594" w:lineRule="exact"/>
        <w:ind w:firstLineChars="199" w:firstLine="637"/>
        <w:rPr>
          <w:rFonts w:ascii="仿宋_GB2312" w:eastAsia="仿宋_GB2312" w:hAnsi="仿宋"/>
          <w:color w:val="000000"/>
          <w:sz w:val="32"/>
          <w:szCs w:val="32"/>
        </w:rPr>
      </w:pPr>
      <w:r w:rsidRPr="00F1451A">
        <w:rPr>
          <w:rFonts w:ascii="仿宋_GB2312" w:eastAsia="仿宋_GB2312" w:hAnsi="仿宋" w:hint="eastAsia"/>
          <w:color w:val="000000"/>
          <w:sz w:val="32"/>
          <w:szCs w:val="32"/>
        </w:rPr>
        <w:t>认证机构及其所委派的现场检查员应对现场检查结论负责。</w:t>
      </w:r>
    </w:p>
    <w:p w:rsidR="005224CB" w:rsidRPr="00F1451A" w:rsidRDefault="005224CB" w:rsidP="005224CB">
      <w:pPr>
        <w:snapToGrid w:val="0"/>
        <w:spacing w:line="594" w:lineRule="exact"/>
        <w:ind w:firstLineChars="199" w:firstLine="637"/>
        <w:rPr>
          <w:rFonts w:ascii="仿宋_GB2312" w:eastAsia="仿宋_GB2312" w:hAnsi="仿宋"/>
          <w:color w:val="000000"/>
          <w:sz w:val="32"/>
          <w:szCs w:val="32"/>
        </w:rPr>
      </w:pPr>
      <w:r w:rsidRPr="00F1451A">
        <w:rPr>
          <w:rFonts w:ascii="仿宋_GB2312" w:eastAsia="仿宋_GB2312" w:hAnsi="仿宋" w:hint="eastAsia"/>
          <w:color w:val="000000"/>
          <w:sz w:val="32"/>
          <w:szCs w:val="32"/>
        </w:rPr>
        <w:t>认证委托人应对其所提交的委托资料及样品的真实性、合法性负责。</w:t>
      </w:r>
      <w:bookmarkStart w:id="104" w:name="_Toc529459305"/>
      <w:bookmarkStart w:id="105" w:name="_Toc18969"/>
    </w:p>
    <w:p w:rsidR="005224CB" w:rsidRPr="00F1451A" w:rsidRDefault="005224CB" w:rsidP="005224CB">
      <w:pPr>
        <w:snapToGrid w:val="0"/>
        <w:spacing w:line="594" w:lineRule="exact"/>
        <w:ind w:firstLineChars="200" w:firstLine="640"/>
        <w:rPr>
          <w:rFonts w:ascii="仿宋_GB2312" w:eastAsia="仿宋_GB2312" w:hAnsi="仿宋"/>
          <w:sz w:val="32"/>
          <w:szCs w:val="32"/>
        </w:rPr>
      </w:pPr>
      <w:r w:rsidRPr="00F1451A">
        <w:rPr>
          <w:rFonts w:ascii="黑体" w:eastAsia="黑体" w:hAnsi="黑体" w:hint="eastAsia"/>
          <w:sz w:val="32"/>
          <w:szCs w:val="32"/>
        </w:rPr>
        <w:t>八、</w:t>
      </w:r>
      <w:r w:rsidRPr="00F1451A">
        <w:rPr>
          <w:rFonts w:ascii="黑体" w:eastAsia="黑体" w:hAnsi="黑体" w:hint="eastAsia"/>
          <w:kern w:val="0"/>
          <w:sz w:val="32"/>
          <w:szCs w:val="32"/>
        </w:rPr>
        <w:t>制定认证实施细则</w:t>
      </w:r>
      <w:bookmarkEnd w:id="104"/>
      <w:bookmarkEnd w:id="105"/>
    </w:p>
    <w:p w:rsidR="005224CB" w:rsidRPr="009B638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认证机构应依据本通用规则的原则和要求，制定科学、合理、可操作的认证实施细则。认证实施细则应向市场监管总局备案后，对外公布实施。认证实施细则应至少包括以下内容：</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（一）</w:t>
      </w:r>
      <w:r w:rsidRPr="009B638B">
        <w:rPr>
          <w:rFonts w:ascii="仿宋_GB2312" w:eastAsia="仿宋_GB2312" w:hAnsi="仿宋" w:hint="eastAsia"/>
          <w:sz w:val="32"/>
          <w:szCs w:val="32"/>
        </w:rPr>
        <w:t>认证流程及时限要求；</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（二）</w:t>
      </w:r>
      <w:r w:rsidRPr="009B638B">
        <w:rPr>
          <w:rFonts w:ascii="仿宋_GB2312" w:eastAsia="仿宋_GB2312" w:hAnsi="仿宋" w:hint="eastAsia"/>
          <w:sz w:val="32"/>
          <w:szCs w:val="32"/>
        </w:rPr>
        <w:t>认证单元划分的细则及相关要求；</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（三）</w:t>
      </w:r>
      <w:r w:rsidRPr="009B638B">
        <w:rPr>
          <w:rFonts w:ascii="仿宋_GB2312" w:eastAsia="仿宋_GB2312" w:hAnsi="仿宋" w:hint="eastAsia"/>
          <w:sz w:val="32"/>
          <w:szCs w:val="32"/>
        </w:rPr>
        <w:t>认证委托申请资料及相关要求；</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（四）</w:t>
      </w:r>
      <w:r w:rsidRPr="009B638B">
        <w:rPr>
          <w:rFonts w:ascii="仿宋_GB2312" w:eastAsia="仿宋_GB2312" w:hAnsi="仿宋" w:hint="eastAsia"/>
          <w:sz w:val="32"/>
          <w:szCs w:val="32"/>
        </w:rPr>
        <w:t xml:space="preserve">样品检测要求； </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（五）</w:t>
      </w:r>
      <w:r w:rsidRPr="009B638B">
        <w:rPr>
          <w:rFonts w:ascii="仿宋_GB2312" w:eastAsia="仿宋_GB2312" w:hAnsi="仿宋" w:hint="eastAsia"/>
          <w:sz w:val="32"/>
          <w:szCs w:val="32"/>
        </w:rPr>
        <w:t>工厂检查内容及相关要求；</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（六）</w:t>
      </w:r>
      <w:r w:rsidRPr="009B638B">
        <w:rPr>
          <w:rFonts w:ascii="仿宋_GB2312" w:eastAsia="仿宋_GB2312" w:hAnsi="仿宋" w:hint="eastAsia"/>
          <w:sz w:val="32"/>
          <w:szCs w:val="32"/>
        </w:rPr>
        <w:t>认证变更要求；</w:t>
      </w:r>
    </w:p>
    <w:p w:rsidR="005224C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（七）</w:t>
      </w:r>
      <w:r w:rsidRPr="009B638B">
        <w:rPr>
          <w:rFonts w:ascii="仿宋_GB2312" w:eastAsia="仿宋_GB2312" w:hAnsi="仿宋" w:hint="eastAsia"/>
          <w:sz w:val="32"/>
          <w:szCs w:val="32"/>
        </w:rPr>
        <w:t>获证后的监督要求；</w:t>
      </w:r>
    </w:p>
    <w:p w:rsidR="005224CB" w:rsidRPr="00C44CE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（八）</w:t>
      </w:r>
      <w:r w:rsidRPr="009B638B">
        <w:rPr>
          <w:rFonts w:ascii="仿宋_GB2312" w:eastAsia="仿宋_GB2312" w:hAnsi="仿宋" w:hint="eastAsia"/>
          <w:sz w:val="32"/>
          <w:szCs w:val="32"/>
        </w:rPr>
        <w:t>认证证书管理要求。</w:t>
      </w:r>
    </w:p>
    <w:p w:rsidR="00F01438" w:rsidRPr="005224CB" w:rsidRDefault="00F01438"/>
    <w:sectPr w:rsidR="00F01438" w:rsidRPr="005224CB" w:rsidSect="00F014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4D1" w:rsidRDefault="00E304D1" w:rsidP="005224CB">
      <w:r>
        <w:separator/>
      </w:r>
    </w:p>
  </w:endnote>
  <w:endnote w:type="continuationSeparator" w:id="0">
    <w:p w:rsidR="00E304D1" w:rsidRDefault="00E304D1" w:rsidP="005224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4D1" w:rsidRDefault="00E304D1" w:rsidP="005224CB">
      <w:r>
        <w:separator/>
      </w:r>
    </w:p>
  </w:footnote>
  <w:footnote w:type="continuationSeparator" w:id="0">
    <w:p w:rsidR="00E304D1" w:rsidRDefault="00E304D1" w:rsidP="005224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24CB"/>
    <w:rsid w:val="005224CB"/>
    <w:rsid w:val="00E304D1"/>
    <w:rsid w:val="00F014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4CB"/>
    <w:pPr>
      <w:widowControl w:val="0"/>
      <w:jc w:val="both"/>
    </w:pPr>
  </w:style>
  <w:style w:type="paragraph" w:styleId="1">
    <w:name w:val="heading 1"/>
    <w:basedOn w:val="a"/>
    <w:next w:val="a"/>
    <w:link w:val="1Char"/>
    <w:uiPriority w:val="9"/>
    <w:qFormat/>
    <w:rsid w:val="005224CB"/>
    <w:pPr>
      <w:ind w:firstLineChars="196" w:firstLine="627"/>
      <w:outlineLvl w:val="0"/>
    </w:pPr>
    <w:rPr>
      <w:rFonts w:ascii="黑体" w:eastAsia="黑体" w:hAnsi="宋体"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24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24CB"/>
    <w:rPr>
      <w:sz w:val="18"/>
      <w:szCs w:val="18"/>
    </w:rPr>
  </w:style>
  <w:style w:type="paragraph" w:styleId="a4">
    <w:name w:val="footer"/>
    <w:basedOn w:val="a"/>
    <w:link w:val="Char0"/>
    <w:uiPriority w:val="99"/>
    <w:semiHidden/>
    <w:unhideWhenUsed/>
    <w:rsid w:val="005224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24CB"/>
    <w:rPr>
      <w:sz w:val="18"/>
      <w:szCs w:val="18"/>
    </w:rPr>
  </w:style>
  <w:style w:type="character" w:customStyle="1" w:styleId="1Char">
    <w:name w:val="标题 1 Char"/>
    <w:basedOn w:val="a0"/>
    <w:link w:val="1"/>
    <w:uiPriority w:val="9"/>
    <w:rsid w:val="005224CB"/>
    <w:rPr>
      <w:rFonts w:ascii="黑体" w:eastAsia="黑体" w:hAnsi="宋体" w:cs="Times New Roman"/>
      <w:bCs/>
      <w:sz w:val="32"/>
      <w:szCs w:val="32"/>
    </w:rPr>
  </w:style>
  <w:style w:type="character" w:customStyle="1" w:styleId="3Char">
    <w:name w:val="正文文本 3 Char"/>
    <w:basedOn w:val="a0"/>
    <w:link w:val="3"/>
    <w:uiPriority w:val="99"/>
    <w:rsid w:val="005224CB"/>
    <w:rPr>
      <w:sz w:val="16"/>
      <w:szCs w:val="16"/>
    </w:rPr>
  </w:style>
  <w:style w:type="paragraph" w:styleId="3">
    <w:name w:val="Body Text 3"/>
    <w:basedOn w:val="a"/>
    <w:link w:val="3Char"/>
    <w:uiPriority w:val="99"/>
    <w:unhideWhenUsed/>
    <w:rsid w:val="005224CB"/>
    <w:pPr>
      <w:spacing w:after="120"/>
    </w:pPr>
    <w:rPr>
      <w:sz w:val="16"/>
      <w:szCs w:val="16"/>
    </w:rPr>
  </w:style>
  <w:style w:type="character" w:customStyle="1" w:styleId="3Char1">
    <w:name w:val="正文文本 3 Char1"/>
    <w:basedOn w:val="a0"/>
    <w:link w:val="3"/>
    <w:uiPriority w:val="99"/>
    <w:semiHidden/>
    <w:rsid w:val="005224CB"/>
    <w:rPr>
      <w:sz w:val="16"/>
      <w:szCs w:val="16"/>
    </w:rPr>
  </w:style>
  <w:style w:type="paragraph" w:customStyle="1" w:styleId="a5">
    <w:name w:val="正文（首行缩进两字）"/>
    <w:basedOn w:val="a"/>
    <w:rsid w:val="005224CB"/>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dc:creator>
  <cp:keywords/>
  <dc:description/>
  <cp:lastModifiedBy>wangy</cp:lastModifiedBy>
  <cp:revision>2</cp:revision>
  <dcterms:created xsi:type="dcterms:W3CDTF">2019-05-17T08:46:00Z</dcterms:created>
  <dcterms:modified xsi:type="dcterms:W3CDTF">2019-05-17T08:46:00Z</dcterms:modified>
</cp:coreProperties>
</file>