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Cs/>
          <w:color w:val="000000"/>
          <w:kern w:val="0"/>
          <w:sz w:val="36"/>
          <w:szCs w:val="36"/>
        </w:rPr>
      </w:pPr>
      <w:bookmarkStart w:id="0" w:name="_Hlk2791647"/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国家工业互联网标准化总体组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  <w:t>（筹</w:t>
      </w:r>
      <w:bookmarkStart w:id="1" w:name="_GoBack"/>
      <w:bookmarkEnd w:id="1"/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成员名单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组长单位：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中国信息通信研究院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副组长单位：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中国工业互联网研究院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国家工业信息安全发展研究中心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中国电子技术标准化研究院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机械工业仪器仪表综合技术经济研究所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中国通信标准化协会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华为技术有限公司集团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秘书处单位：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中国信息通信研究院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成员单位：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（一）技术委员会：（9家）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全国通信标准化技术委员会（TC485）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全国信息技术标准化技术委员会（TC28）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全国信息安全标准化技术委员会（TC260）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全国信息化和工业化融合管理标准化技术委员会（TC573）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全国自动化系统与集成标准化技术委员会（TC159）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全国工业过程测量控制和自动化标准化技术委员会（TC124）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全国汽车标准化技术委员会（TC114）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全国轻工机械标准化技术委员会（TC101）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全国机床数控系统标准化技术委员会（TC367）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（二）研究机构（15家）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国家计算机网络应急技术处理协调中心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工业和信息化部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电子第五研究所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中国电子信息产业发展研究院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中国标准化研究院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中国物品编码中心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中国科学院计算技术研究所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中国科学院信息工程研究所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中国科学院沈阳自动化研究所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中国航空综合技术研究所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中国电子信息产业集团有限公司第六研究所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北京机械工业自动化研究所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上海工业自动化仪表研究院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上海电器科学研究院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国机工业互联网研究院（河南）有限公司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之江实验室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（三）高等院校（8家）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清华大学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北京邮电大学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同济大学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浙江大学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北京航空航天大学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北京理工大学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哈尔滨工程大学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北京工业大学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（四）企业（45家），其中：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1.工业企业（12家）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中国华能集团有限公司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中国第一汽车集团有限公司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中国石油化工股份有限公司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北汽福田汽车股份有限公司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沈阳机床（集团）有限责任公司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上海威派格智慧水务股份有限公司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潍柴动力股份有限公司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青岛红领集团有限公司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歌尔股份有限公司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三一集团有限公司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陕西法士特齿轮有限责任公司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新特能源股份有限公司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2.互联网企业（3家）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阿里巴巴集团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深圳市腾讯计算机系统有限公司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北京百度在线网络技术有限公司.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3.网络相关企业（6家）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中国电信集团公司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中国移动集团公司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中国联通集团公司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中兴通讯股份有限公司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新华三集团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浙江蓝卓技术有限公司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4.平台相关企业（10家）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海尔家电产业集团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用友网络科技股份有限公司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树根互联有限公司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航天云网科技发展有限公司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浪潮集团有限公司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徐工信息技术股份有限公司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中国中信集团有限公司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北京索为系统技术股份有限公司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智能云科信息科技有限公司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曙光信息产业股份有限公司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5.安全相关企业（7家）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中国信息通信科技集团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中国电子科技网络信息安全有限公司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奇虎360科技有限公司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奇安信科技集团股份有限公司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烽台科技（北京）有限公司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东软集团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郑州信大捷安信息技术股份有限公司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6.综合解决方案提供商（7家）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石化盈科信息技术有限责任公司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上海宝信软件股份有限公司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紫光集团有限公司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北京和利时系统工程有限公司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启明信息技术股份有限公司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instrText xml:space="preserve">HYPERLINK "http://www.baidu.com/link?url=lwSa9n2IWxmpONjoCaXD6L2KtzE-7IgviaKtTzfb1gGcg9XTmG9jgRaPDHfSp5WCftc6CWvEroSf7Za-1xsYbI4ZvceOz202IN3fAu3ooa_SeYo1ahdt5uKbqRPA7wFCkfYSCasxR8H0fS-JRvsr_MThC2-gzwLt2YKiA-LNhmd7ZsDtWgJanmNvLBhUqDiidrbr7xPTfRx7zBoC8tdQnJqtVRzUwFUwM5MqJteV8Hi" \t "_blank" </w:instrTex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上海明匠智能系统有限公司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fldChar w:fldCharType="end"/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中软国际有限公司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（五）工业互联网地方主管部门代表（13家）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北京市经济和信息化委员会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北京市通信管理局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上海市经济和信息化委员会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上海市通信管理局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江苏省通信管理局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山东省通信管理局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湖南省通信管理局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广东省经济和信息化委员会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广东省通信管理局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"http://www.baidu.com/link?url=zk3-RPveV6ZfKlcVH0zlPBrDDX-8zt1_DZFidozXdn3S0wxHlevSNoQtao_XGf_r"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重庆市经济和信息化委员会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fldChar w:fldCharType="end"/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重庆市通信管理局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湖北省经济和信息化委员会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湖北省通信管理局</w:t>
      </w:r>
      <w:bookmarkEnd w:id="0"/>
    </w:p>
    <w:sectPr>
      <w:footerReference r:id="rId3" w:type="default"/>
      <w:pgSz w:w="11906" w:h="16838"/>
      <w:pgMar w:top="1440" w:right="991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8B5"/>
    <w:rsid w:val="00001A35"/>
    <w:rsid w:val="00011727"/>
    <w:rsid w:val="00012795"/>
    <w:rsid w:val="0001787A"/>
    <w:rsid w:val="000224C9"/>
    <w:rsid w:val="000641E5"/>
    <w:rsid w:val="0007392A"/>
    <w:rsid w:val="00074672"/>
    <w:rsid w:val="000756A5"/>
    <w:rsid w:val="000846BD"/>
    <w:rsid w:val="00090061"/>
    <w:rsid w:val="000935BA"/>
    <w:rsid w:val="00097A3D"/>
    <w:rsid w:val="00097CA4"/>
    <w:rsid w:val="000C3838"/>
    <w:rsid w:val="000C463B"/>
    <w:rsid w:val="000D632A"/>
    <w:rsid w:val="000E6D02"/>
    <w:rsid w:val="000F039F"/>
    <w:rsid w:val="000F07C0"/>
    <w:rsid w:val="000F4620"/>
    <w:rsid w:val="001075F3"/>
    <w:rsid w:val="00120C11"/>
    <w:rsid w:val="00143C97"/>
    <w:rsid w:val="00155CF8"/>
    <w:rsid w:val="00175A66"/>
    <w:rsid w:val="00183BA4"/>
    <w:rsid w:val="001A158A"/>
    <w:rsid w:val="001C39C6"/>
    <w:rsid w:val="001E7887"/>
    <w:rsid w:val="001F65D9"/>
    <w:rsid w:val="00207458"/>
    <w:rsid w:val="0022618E"/>
    <w:rsid w:val="00282A2A"/>
    <w:rsid w:val="002835D3"/>
    <w:rsid w:val="00286B1F"/>
    <w:rsid w:val="0029378D"/>
    <w:rsid w:val="0029693E"/>
    <w:rsid w:val="002E774A"/>
    <w:rsid w:val="002F55C7"/>
    <w:rsid w:val="00301C04"/>
    <w:rsid w:val="00314068"/>
    <w:rsid w:val="00324A0B"/>
    <w:rsid w:val="0034361C"/>
    <w:rsid w:val="003545F1"/>
    <w:rsid w:val="00354B7A"/>
    <w:rsid w:val="003735A1"/>
    <w:rsid w:val="0039232E"/>
    <w:rsid w:val="003A0CCC"/>
    <w:rsid w:val="003B7B6E"/>
    <w:rsid w:val="003C63A0"/>
    <w:rsid w:val="003F68B0"/>
    <w:rsid w:val="00407E21"/>
    <w:rsid w:val="00412DBA"/>
    <w:rsid w:val="00430A4B"/>
    <w:rsid w:val="00446817"/>
    <w:rsid w:val="004524BD"/>
    <w:rsid w:val="00462921"/>
    <w:rsid w:val="004640F1"/>
    <w:rsid w:val="004673D3"/>
    <w:rsid w:val="004768B5"/>
    <w:rsid w:val="00482DE4"/>
    <w:rsid w:val="004A393C"/>
    <w:rsid w:val="004B350E"/>
    <w:rsid w:val="004C0203"/>
    <w:rsid w:val="004D3617"/>
    <w:rsid w:val="004E251F"/>
    <w:rsid w:val="00504C04"/>
    <w:rsid w:val="00512412"/>
    <w:rsid w:val="00513F71"/>
    <w:rsid w:val="00526BB5"/>
    <w:rsid w:val="00533086"/>
    <w:rsid w:val="00534BF3"/>
    <w:rsid w:val="00534DAE"/>
    <w:rsid w:val="005453E6"/>
    <w:rsid w:val="00557362"/>
    <w:rsid w:val="005621D8"/>
    <w:rsid w:val="00574E1B"/>
    <w:rsid w:val="005F5F20"/>
    <w:rsid w:val="005F6952"/>
    <w:rsid w:val="00604405"/>
    <w:rsid w:val="00607188"/>
    <w:rsid w:val="0065616D"/>
    <w:rsid w:val="00675BD7"/>
    <w:rsid w:val="006775C3"/>
    <w:rsid w:val="00681DFE"/>
    <w:rsid w:val="00690D94"/>
    <w:rsid w:val="006970B9"/>
    <w:rsid w:val="006A0CCE"/>
    <w:rsid w:val="006B11E0"/>
    <w:rsid w:val="006C6611"/>
    <w:rsid w:val="0070377A"/>
    <w:rsid w:val="00706C0B"/>
    <w:rsid w:val="007134DE"/>
    <w:rsid w:val="007230FF"/>
    <w:rsid w:val="007304EC"/>
    <w:rsid w:val="00756327"/>
    <w:rsid w:val="00756826"/>
    <w:rsid w:val="00760670"/>
    <w:rsid w:val="0079021C"/>
    <w:rsid w:val="007B2942"/>
    <w:rsid w:val="007E2A66"/>
    <w:rsid w:val="00805004"/>
    <w:rsid w:val="008110EE"/>
    <w:rsid w:val="0082592D"/>
    <w:rsid w:val="00843318"/>
    <w:rsid w:val="00855B4A"/>
    <w:rsid w:val="00885228"/>
    <w:rsid w:val="008975C4"/>
    <w:rsid w:val="008A147B"/>
    <w:rsid w:val="008A638C"/>
    <w:rsid w:val="008C5CCF"/>
    <w:rsid w:val="008E3A27"/>
    <w:rsid w:val="008F16C4"/>
    <w:rsid w:val="008F3A23"/>
    <w:rsid w:val="0091197D"/>
    <w:rsid w:val="00914E41"/>
    <w:rsid w:val="009164FA"/>
    <w:rsid w:val="00917F9F"/>
    <w:rsid w:val="00923FE6"/>
    <w:rsid w:val="00924CB6"/>
    <w:rsid w:val="00934899"/>
    <w:rsid w:val="00942511"/>
    <w:rsid w:val="00944249"/>
    <w:rsid w:val="009478E8"/>
    <w:rsid w:val="00955CD1"/>
    <w:rsid w:val="00974F99"/>
    <w:rsid w:val="00976267"/>
    <w:rsid w:val="0098355F"/>
    <w:rsid w:val="00984C9E"/>
    <w:rsid w:val="009878A2"/>
    <w:rsid w:val="00993105"/>
    <w:rsid w:val="00996402"/>
    <w:rsid w:val="009D2746"/>
    <w:rsid w:val="009E6BC3"/>
    <w:rsid w:val="00A036C5"/>
    <w:rsid w:val="00A0699E"/>
    <w:rsid w:val="00A07046"/>
    <w:rsid w:val="00A17F3E"/>
    <w:rsid w:val="00A61B92"/>
    <w:rsid w:val="00A621FA"/>
    <w:rsid w:val="00AA24AA"/>
    <w:rsid w:val="00AA2709"/>
    <w:rsid w:val="00AA3063"/>
    <w:rsid w:val="00AE0D31"/>
    <w:rsid w:val="00B023D3"/>
    <w:rsid w:val="00B03D6C"/>
    <w:rsid w:val="00B25C17"/>
    <w:rsid w:val="00B30B8E"/>
    <w:rsid w:val="00B310EF"/>
    <w:rsid w:val="00B3574A"/>
    <w:rsid w:val="00B36F45"/>
    <w:rsid w:val="00B61CFE"/>
    <w:rsid w:val="00B66F0C"/>
    <w:rsid w:val="00B97F7E"/>
    <w:rsid w:val="00BB369C"/>
    <w:rsid w:val="00BF5220"/>
    <w:rsid w:val="00C33BE7"/>
    <w:rsid w:val="00C470B1"/>
    <w:rsid w:val="00C51357"/>
    <w:rsid w:val="00C54E1D"/>
    <w:rsid w:val="00C562A7"/>
    <w:rsid w:val="00C62137"/>
    <w:rsid w:val="00C64E55"/>
    <w:rsid w:val="00C70752"/>
    <w:rsid w:val="00C77204"/>
    <w:rsid w:val="00C86DAD"/>
    <w:rsid w:val="00C9002D"/>
    <w:rsid w:val="00C94448"/>
    <w:rsid w:val="00CA0E98"/>
    <w:rsid w:val="00CA2DB0"/>
    <w:rsid w:val="00CA6034"/>
    <w:rsid w:val="00CC20BA"/>
    <w:rsid w:val="00CC5006"/>
    <w:rsid w:val="00CD26C4"/>
    <w:rsid w:val="00CD6B53"/>
    <w:rsid w:val="00CE143A"/>
    <w:rsid w:val="00CF6737"/>
    <w:rsid w:val="00D165C1"/>
    <w:rsid w:val="00D27D31"/>
    <w:rsid w:val="00D32C69"/>
    <w:rsid w:val="00D3408F"/>
    <w:rsid w:val="00D40F8C"/>
    <w:rsid w:val="00D46B22"/>
    <w:rsid w:val="00D55BDC"/>
    <w:rsid w:val="00D56F91"/>
    <w:rsid w:val="00D63E7D"/>
    <w:rsid w:val="00D73B64"/>
    <w:rsid w:val="00D76DAD"/>
    <w:rsid w:val="00D92933"/>
    <w:rsid w:val="00D93430"/>
    <w:rsid w:val="00D97942"/>
    <w:rsid w:val="00DA11D9"/>
    <w:rsid w:val="00DB7369"/>
    <w:rsid w:val="00DE56F7"/>
    <w:rsid w:val="00E24473"/>
    <w:rsid w:val="00E37671"/>
    <w:rsid w:val="00E44A1D"/>
    <w:rsid w:val="00E510F7"/>
    <w:rsid w:val="00E968D0"/>
    <w:rsid w:val="00EF045F"/>
    <w:rsid w:val="00F05959"/>
    <w:rsid w:val="00F10605"/>
    <w:rsid w:val="00F12091"/>
    <w:rsid w:val="00F155B4"/>
    <w:rsid w:val="00F23C76"/>
    <w:rsid w:val="00F43AD7"/>
    <w:rsid w:val="00F85A74"/>
    <w:rsid w:val="00FB0AF4"/>
    <w:rsid w:val="00FE67E0"/>
    <w:rsid w:val="00FF1C58"/>
    <w:rsid w:val="00FF6211"/>
    <w:rsid w:val="05B816E4"/>
    <w:rsid w:val="3C26697F"/>
    <w:rsid w:val="437918EF"/>
    <w:rsid w:val="50273EF1"/>
    <w:rsid w:val="5DA21C05"/>
    <w:rsid w:val="6CAE52C5"/>
    <w:rsid w:val="7B386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/>
      <w:u w:val="singl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278</Words>
  <Characters>1587</Characters>
  <Lines>13</Lines>
  <Paragraphs>3</Paragraphs>
  <TotalTime>0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2019-07-23T08:11:00Z</dcterms:created>
  <dc:creator>陈航舟</dc:creator>
  <cp:lastModifiedBy>Administrator</cp:lastModifiedBy>
  <cp:lastPrinted>2019-10-22T02:45:00Z</cp:lastPrinted>
  <dcterms:modified xsi:type="dcterms:W3CDTF">2019-10-25T09:28:06Z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