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2019年第</w:t>
      </w:r>
      <w:r>
        <w:rPr>
          <w:rFonts w:hint="eastAsia" w:ascii="黑体" w:eastAsia="黑体"/>
          <w:spacing w:val="40"/>
          <w:sz w:val="52"/>
          <w:lang w:eastAsia="zh-CN"/>
        </w:rPr>
        <w:t>二</w:t>
      </w:r>
      <w:r>
        <w:rPr>
          <w:rFonts w:hint="eastAsia" w:ascii="黑体" w:eastAsia="黑体"/>
          <w:spacing w:val="40"/>
          <w:sz w:val="52"/>
        </w:rPr>
        <w:t>批</w:t>
      </w:r>
      <w:r>
        <w:rPr>
          <w:rFonts w:hint="eastAsia" w:ascii="黑体" w:eastAsia="黑体"/>
          <w:spacing w:val="40"/>
          <w:sz w:val="52"/>
          <w:lang w:eastAsia="zh-CN"/>
        </w:rPr>
        <w:t>强制性</w:t>
      </w:r>
      <w:r>
        <w:rPr>
          <w:rFonts w:hint="eastAsia" w:ascii="黑体" w:eastAsia="黑体"/>
          <w:spacing w:val="40"/>
          <w:sz w:val="52"/>
        </w:rPr>
        <w:t>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二○一九年</w:t>
      </w:r>
      <w:r>
        <w:rPr>
          <w:rFonts w:hint="eastAsia" w:ascii="黑体" w:eastAsia="黑体"/>
          <w:spacing w:val="40"/>
          <w:sz w:val="32"/>
          <w:lang w:eastAsia="zh-CN"/>
        </w:rPr>
        <w:t>五</w:t>
      </w:r>
      <w:r>
        <w:rPr>
          <w:rFonts w:hint="eastAsia" w:ascii="黑体" w:eastAsia="黑体"/>
          <w:spacing w:val="40"/>
          <w:sz w:val="32"/>
        </w:rPr>
        <w:t>月</w:t>
      </w: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spacing w:line="20" w:lineRule="auto"/>
        <w:jc w:val="center"/>
        <w:rPr>
          <w:rFonts w:hint="eastAsia" w:ascii="黑体" w:eastAsia="黑体"/>
          <w:sz w:val="32"/>
        </w:rPr>
        <w:sectPr>
          <w:pgSz w:w="16838" w:h="11906" w:orient="landscape"/>
          <w:pgMar w:top="873" w:right="663" w:bottom="873" w:left="1230" w:header="851" w:footer="992" w:gutter="0"/>
          <w:cols w:space="425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2019年第</w:t>
      </w:r>
      <w:r>
        <w:rPr>
          <w:rFonts w:hint="eastAsia" w:ascii="黑体" w:eastAsia="黑体"/>
          <w:sz w:val="32"/>
          <w:lang w:eastAsia="zh-CN"/>
        </w:rPr>
        <w:t>二</w:t>
      </w:r>
      <w:r>
        <w:rPr>
          <w:rFonts w:hint="eastAsia" w:ascii="黑体" w:eastAsia="黑体"/>
          <w:sz w:val="32"/>
        </w:rPr>
        <w:t>批</w:t>
      </w:r>
      <w:r>
        <w:rPr>
          <w:rFonts w:hint="eastAsia" w:ascii="黑体" w:eastAsia="黑体"/>
          <w:sz w:val="32"/>
          <w:lang w:eastAsia="zh-CN"/>
        </w:rPr>
        <w:t>强制性</w:t>
      </w:r>
      <w:r>
        <w:rPr>
          <w:rFonts w:hint="eastAsia" w:ascii="黑体" w:eastAsia="黑体"/>
          <w:sz w:val="32"/>
        </w:rPr>
        <w:t>国家标准制修订计划汇总表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tblHeader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汽车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汽车行业标准项目计划表</w:t>
      </w:r>
      <w:r>
        <w:rPr>
          <w:b/>
        </w:rPr>
        <w:tab/>
      </w:r>
      <w:r>
        <w:rPr>
          <w:b/>
        </w:rPr>
        <w:t>4</w:t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98"/>
        <w:gridCol w:w="1082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年</w:t>
            </w:r>
            <w:bookmarkStart w:id="2" w:name="_GoBack"/>
            <w:bookmarkEnd w:id="2"/>
            <w:r>
              <w:rPr>
                <w:rFonts w:ascii="黑体" w:hAnsi="宋体" w:eastAsia="黑体"/>
                <w:sz w:val="32"/>
              </w:rPr>
              <w:t>汽车行业标准项目计划表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汽车行业标准项目计划表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"http://219.239.107.155:8080/TaskBook.aspx?id=GQCCPXQ00962019"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GQCCPXQ0096-2019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乘用车燃料消耗量限值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修订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19578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-2014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"http://219.239.107.155:8080/TaskBook.aspx?id=GQCCPXQ00972019"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GQCCPXQ0097-2019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机动车乘员用安全带和约束系统安装固定点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修订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14167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 R14,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国家汽车质量监督检验中心（襄阳）、东风汽车集团有限公司技术中心、中国汽车技术研究中心有限公司等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"http://219.239.107.155:8080/TaskBook.aspx?id=GQCCPXQ00982019"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GQCCPXQ0098-2019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机动车乘员用安全带和约束系统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修订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14166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 R16,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国家汽车质量监督检验中心（襄阳）、东风汽车集团有限公司技术中心、中国汽车技术研究中心有限公司等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"http://219.239.107.155:8080/TaskBook.aspx?id=GQCCPXQ00992019"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GQCCPXQ0099-2019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汽车对行人的碰撞保护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修订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24550 -2009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 R127,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中国汽车技术研究中心有限公司、 浙江吉利汽车研究院有限公司等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"http://219.239.107.155:8080/TaskBook.aspx?id=GQCCPXQ01002019"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GQCCPXQ0100-2019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乘用车制动系统技术要求及试验方法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修订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21670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 R13,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both"/>
      </w:pPr>
    </w:p>
    <w:sectPr>
      <w:footerReference r:id="rId4" w:type="first"/>
      <w:footerReference r:id="rId3" w:type="default"/>
      <w:type w:val="continuous"/>
      <w:pgSz w:w="16838" w:h="11906" w:orient="landscape"/>
      <w:pgMar w:top="873" w:right="663" w:bottom="873" w:left="123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4A1A57"/>
    <w:rsid w:val="009A66E7"/>
    <w:rsid w:val="00AA0EF8"/>
    <w:rsid w:val="00C53395"/>
    <w:rsid w:val="00E3177F"/>
    <w:rsid w:val="00E422E3"/>
    <w:rsid w:val="0CFB221F"/>
    <w:rsid w:val="0F567F80"/>
    <w:rsid w:val="27161BD8"/>
    <w:rsid w:val="59CC3E83"/>
    <w:rsid w:val="60442C44"/>
    <w:rsid w:val="78AD4ECE"/>
    <w:rsid w:val="79AC72EC"/>
    <w:rsid w:val="7D7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qFormat/>
    <w:uiPriority w:val="99"/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qFormat/>
    <w:uiPriority w:val="0"/>
    <w:rPr>
      <w:sz w:val="18"/>
      <w:szCs w:val="18"/>
    </w:rPr>
  </w:style>
  <w:style w:type="character" w:customStyle="1" w:styleId="12">
    <w:name w:val="font3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2381B-AD03-486F-8AF9-37D77172C5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636</Characters>
  <Lines>5</Lines>
  <Paragraphs>1</Paragraphs>
  <TotalTime>7</TotalTime>
  <ScaleCrop>false</ScaleCrop>
  <LinksUpToDate>false</LinksUpToDate>
  <CharactersWithSpaces>746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2019-03-27T05:55:00Z</dcterms:created>
  <dc:creator>Windows 用户</dc:creator>
  <cp:lastModifiedBy>Cuiwh</cp:lastModifiedBy>
  <dcterms:modified xsi:type="dcterms:W3CDTF">2019-05-30T07:57:57Z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