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E01" w:rsidRDefault="00410E01" w:rsidP="00410E01">
      <w:pPr>
        <w:wordWrap w:val="0"/>
        <w:spacing w:line="580" w:lineRule="exact"/>
        <w:jc w:val="right"/>
        <w:rPr>
          <w:rFonts w:ascii="方正仿宋简体" w:eastAsia="方正仿宋简体"/>
          <w:sz w:val="30"/>
          <w:szCs w:val="30"/>
        </w:rPr>
      </w:pPr>
      <w:r>
        <w:rPr>
          <w:rFonts w:ascii="方正仿宋简体" w:eastAsia="方正仿宋简体" w:hint="eastAsia"/>
          <w:sz w:val="30"/>
          <w:szCs w:val="30"/>
        </w:rPr>
        <w:t xml:space="preserve">编号：        </w:t>
      </w:r>
    </w:p>
    <w:p w:rsidR="00410E01" w:rsidRDefault="00410E01" w:rsidP="00410E01">
      <w:pPr>
        <w:jc w:val="center"/>
        <w:rPr>
          <w:rFonts w:ascii="方正仿宋简体"/>
          <w:sz w:val="32"/>
        </w:rPr>
      </w:pPr>
    </w:p>
    <w:p w:rsidR="00410E01" w:rsidRDefault="00410E01" w:rsidP="00410E01">
      <w:pPr>
        <w:rPr>
          <w:rFonts w:ascii="方正仿宋简体"/>
          <w:sz w:val="32"/>
        </w:rPr>
      </w:pPr>
    </w:p>
    <w:p w:rsidR="00410E01" w:rsidRDefault="00410E01" w:rsidP="00410E01">
      <w:pPr>
        <w:jc w:val="center"/>
        <w:rPr>
          <w:rFonts w:ascii="方正小标宋简体" w:eastAsia="方正小标宋简体"/>
          <w:sz w:val="44"/>
        </w:rPr>
      </w:pPr>
      <w:r>
        <w:rPr>
          <w:rFonts w:ascii="方正小标宋简体" w:eastAsia="方正小标宋简体" w:hint="eastAsia"/>
          <w:sz w:val="44"/>
        </w:rPr>
        <w:t>全国专业标准化技术委员会</w:t>
      </w:r>
    </w:p>
    <w:p w:rsidR="00410E01" w:rsidRDefault="00410E01" w:rsidP="00410E01">
      <w:pPr>
        <w:jc w:val="center"/>
        <w:rPr>
          <w:rFonts w:ascii="方正小标宋简体" w:eastAsia="方正小标宋简体"/>
          <w:b/>
          <w:sz w:val="44"/>
        </w:rPr>
      </w:pPr>
    </w:p>
    <w:p w:rsidR="00410E01" w:rsidRDefault="00410E01" w:rsidP="00410E01">
      <w:pPr>
        <w:jc w:val="center"/>
        <w:rPr>
          <w:rFonts w:ascii="方正小标宋简体"/>
          <w:sz w:val="32"/>
        </w:rPr>
      </w:pPr>
      <w:r>
        <w:rPr>
          <w:rFonts w:ascii="方正小标宋简体" w:eastAsia="方正小标宋简体" w:hAnsi="宋体" w:hint="eastAsia"/>
          <w:sz w:val="72"/>
        </w:rPr>
        <w:t>筹建申请书</w:t>
      </w:r>
      <w:r>
        <w:rPr>
          <w:rFonts w:ascii="方正小标宋简体" w:eastAsia="方正小标宋简体" w:hAnsi="宋体" w:hint="eastAsia"/>
          <w:sz w:val="72"/>
        </w:rPr>
        <w:cr/>
      </w:r>
    </w:p>
    <w:p w:rsidR="00410E01" w:rsidRDefault="00410E01" w:rsidP="00410E01">
      <w:pPr>
        <w:jc w:val="center"/>
        <w:rPr>
          <w:rFonts w:ascii="方正小标宋简体"/>
          <w:sz w:val="32"/>
        </w:rPr>
      </w:pPr>
    </w:p>
    <w:p w:rsidR="00410E01" w:rsidRDefault="00410E01" w:rsidP="00410E01">
      <w:pPr>
        <w:jc w:val="center"/>
        <w:rPr>
          <w:rFonts w:ascii="方正小标宋简体"/>
          <w:sz w:val="32"/>
        </w:rPr>
      </w:pPr>
    </w:p>
    <w:p w:rsidR="00410E01" w:rsidRDefault="00410E01" w:rsidP="00410E01">
      <w:pPr>
        <w:jc w:val="center"/>
        <w:rPr>
          <w:sz w:val="32"/>
        </w:rPr>
      </w:pPr>
    </w:p>
    <w:p w:rsidR="00410E01" w:rsidRDefault="00410E01" w:rsidP="00410E01">
      <w:pPr>
        <w:jc w:val="center"/>
        <w:rPr>
          <w:sz w:val="32"/>
        </w:rPr>
      </w:pPr>
    </w:p>
    <w:p w:rsidR="00410E01" w:rsidRPr="001649ED" w:rsidRDefault="00410E01" w:rsidP="00973C31">
      <w:pPr>
        <w:spacing w:line="360" w:lineRule="auto"/>
        <w:ind w:leftChars="1" w:left="3120" w:hangingChars="866" w:hanging="3118"/>
        <w:rPr>
          <w:rFonts w:ascii="仿宋_GB2312" w:eastAsia="仿宋_GB2312"/>
          <w:sz w:val="36"/>
          <w:u w:val="single"/>
        </w:rPr>
      </w:pPr>
      <w:r w:rsidRPr="001649ED">
        <w:rPr>
          <w:rFonts w:ascii="仿宋_GB2312" w:eastAsia="仿宋_GB2312" w:hint="eastAsia"/>
          <w:sz w:val="36"/>
        </w:rPr>
        <w:t>名</w:t>
      </w:r>
      <w:r w:rsidR="00973C31">
        <w:rPr>
          <w:rFonts w:ascii="仿宋_GB2312" w:eastAsia="仿宋_GB2312" w:hint="eastAsia"/>
          <w:sz w:val="36"/>
        </w:rPr>
        <w:t xml:space="preserve">           </w:t>
      </w:r>
      <w:r w:rsidRPr="001649ED">
        <w:rPr>
          <w:rFonts w:ascii="仿宋_GB2312" w:eastAsia="仿宋_GB2312" w:hint="eastAsia"/>
          <w:sz w:val="36"/>
        </w:rPr>
        <w:t>称：</w:t>
      </w:r>
      <w:r w:rsidR="00973C31" w:rsidRPr="00973C31">
        <w:rPr>
          <w:rFonts w:ascii="仿宋_GB2312" w:eastAsia="仿宋_GB2312" w:hint="eastAsia"/>
          <w:b/>
          <w:bCs/>
          <w:sz w:val="36"/>
          <w:u w:val="single"/>
        </w:rPr>
        <w:t>全国通信标准化技术委员会量子通信分技术委员会</w:t>
      </w:r>
    </w:p>
    <w:p w:rsidR="00410E01" w:rsidRPr="001649ED" w:rsidRDefault="00410E01" w:rsidP="00410E01">
      <w:pPr>
        <w:spacing w:line="360" w:lineRule="auto"/>
        <w:rPr>
          <w:rFonts w:ascii="仿宋_GB2312" w:eastAsia="仿宋_GB2312"/>
          <w:sz w:val="36"/>
          <w:u w:val="single"/>
        </w:rPr>
      </w:pPr>
      <w:r w:rsidRPr="001649ED">
        <w:rPr>
          <w:rFonts w:ascii="仿宋_GB2312" w:eastAsia="仿宋_GB2312" w:hint="eastAsia"/>
          <w:sz w:val="36"/>
        </w:rPr>
        <w:t>类            别：</w:t>
      </w:r>
      <w:r w:rsidR="00973C31" w:rsidRPr="001649ED">
        <w:rPr>
          <w:rFonts w:ascii="仿宋_GB2312" w:eastAsia="仿宋_GB2312" w:hint="eastAsia"/>
          <w:sz w:val="36"/>
          <w:u w:val="single"/>
        </w:rPr>
        <w:t>SC</w:t>
      </w:r>
      <w:r w:rsidRPr="001649ED">
        <w:rPr>
          <w:rFonts w:ascii="仿宋_GB2312" w:eastAsia="仿宋_GB2312" w:hint="eastAsia"/>
          <w:sz w:val="36"/>
          <w:u w:val="single"/>
        </w:rPr>
        <w:t xml:space="preserve">                   （TC、SC）</w:t>
      </w:r>
    </w:p>
    <w:p w:rsidR="00410E01" w:rsidRPr="001649ED" w:rsidRDefault="00410E01" w:rsidP="00410E01">
      <w:pPr>
        <w:spacing w:line="360" w:lineRule="auto"/>
        <w:rPr>
          <w:rFonts w:ascii="仿宋_GB2312" w:eastAsia="仿宋_GB2312"/>
          <w:sz w:val="36"/>
          <w:u w:val="single"/>
        </w:rPr>
      </w:pPr>
      <w:r w:rsidRPr="001649ED">
        <w:rPr>
          <w:rFonts w:ascii="仿宋_GB2312" w:eastAsia="仿宋_GB2312" w:hint="eastAsia"/>
          <w:sz w:val="36"/>
        </w:rPr>
        <w:t>申</w:t>
      </w:r>
      <w:r w:rsidRPr="001649ED">
        <w:rPr>
          <w:rFonts w:ascii="仿宋_GB2312" w:eastAsia="仿宋_GB2312" w:hint="eastAsia"/>
          <w:spacing w:val="-10"/>
          <w:sz w:val="36"/>
          <w:szCs w:val="20"/>
        </w:rPr>
        <w:t xml:space="preserve">   </w:t>
      </w:r>
      <w:r w:rsidRPr="001649ED">
        <w:rPr>
          <w:rFonts w:ascii="仿宋_GB2312" w:eastAsia="仿宋_GB2312" w:hint="eastAsia"/>
          <w:sz w:val="36"/>
        </w:rPr>
        <w:t>报</w:t>
      </w:r>
      <w:r w:rsidRPr="001649ED">
        <w:rPr>
          <w:rFonts w:ascii="仿宋_GB2312" w:eastAsia="仿宋_GB2312" w:hint="eastAsia"/>
          <w:spacing w:val="-10"/>
          <w:sz w:val="36"/>
          <w:szCs w:val="20"/>
        </w:rPr>
        <w:t xml:space="preserve">   </w:t>
      </w:r>
      <w:r w:rsidRPr="001649ED">
        <w:rPr>
          <w:rFonts w:ascii="仿宋_GB2312" w:eastAsia="仿宋_GB2312" w:hint="eastAsia"/>
          <w:sz w:val="36"/>
        </w:rPr>
        <w:t>单</w:t>
      </w:r>
      <w:r w:rsidRPr="001649ED">
        <w:rPr>
          <w:rFonts w:ascii="仿宋_GB2312" w:eastAsia="仿宋_GB2312" w:hint="eastAsia"/>
          <w:spacing w:val="-10"/>
          <w:sz w:val="36"/>
          <w:szCs w:val="20"/>
        </w:rPr>
        <w:t xml:space="preserve">   </w:t>
      </w:r>
      <w:r w:rsidRPr="001649ED">
        <w:rPr>
          <w:rFonts w:ascii="仿宋_GB2312" w:eastAsia="仿宋_GB2312" w:hint="eastAsia"/>
          <w:sz w:val="36"/>
        </w:rPr>
        <w:t>位：</w:t>
      </w:r>
      <w:r w:rsidR="00973C31" w:rsidRPr="00973C31">
        <w:rPr>
          <w:rFonts w:ascii="仿宋_GB2312" w:eastAsia="仿宋_GB2312" w:hint="eastAsia"/>
          <w:sz w:val="36"/>
          <w:u w:val="single"/>
        </w:rPr>
        <w:t>中国通信标准化协会</w:t>
      </w:r>
      <w:r w:rsidRPr="001649ED">
        <w:rPr>
          <w:rFonts w:ascii="仿宋_GB2312" w:eastAsia="仿宋_GB2312" w:hint="eastAsia"/>
          <w:sz w:val="36"/>
          <w:u w:val="single"/>
        </w:rPr>
        <w:t xml:space="preserve">          </w:t>
      </w:r>
      <w:r w:rsidR="00973C31">
        <w:rPr>
          <w:rFonts w:ascii="仿宋_GB2312" w:eastAsia="仿宋_GB2312" w:hint="eastAsia"/>
          <w:sz w:val="36"/>
          <w:u w:val="single"/>
        </w:rPr>
        <w:t xml:space="preserve">  </w:t>
      </w:r>
      <w:r w:rsidRPr="001649ED">
        <w:rPr>
          <w:rFonts w:ascii="仿宋_GB2312" w:eastAsia="仿宋_GB2312" w:hint="eastAsia"/>
          <w:sz w:val="36"/>
          <w:u w:val="single"/>
        </w:rPr>
        <w:t xml:space="preserve"> </w:t>
      </w:r>
    </w:p>
    <w:p w:rsidR="00410E01" w:rsidRPr="001649ED" w:rsidRDefault="00410E01" w:rsidP="00410E01">
      <w:pPr>
        <w:spacing w:line="360" w:lineRule="auto"/>
        <w:rPr>
          <w:rFonts w:ascii="仿宋_GB2312" w:eastAsia="仿宋_GB2312"/>
          <w:sz w:val="36"/>
        </w:rPr>
      </w:pPr>
      <w:r w:rsidRPr="001649ED">
        <w:rPr>
          <w:rFonts w:ascii="仿宋_GB2312" w:eastAsia="仿宋_GB2312" w:hint="eastAsia"/>
          <w:sz w:val="36"/>
        </w:rPr>
        <w:t>秘书处拟承担单位：</w:t>
      </w:r>
      <w:r w:rsidR="00973C31" w:rsidRPr="00973C31">
        <w:rPr>
          <w:rFonts w:ascii="仿宋_GB2312" w:eastAsia="仿宋_GB2312" w:hint="eastAsia"/>
          <w:sz w:val="36"/>
          <w:u w:val="single"/>
        </w:rPr>
        <w:t>中国通信标准化协会</w:t>
      </w:r>
      <w:r w:rsidRPr="001649ED">
        <w:rPr>
          <w:rFonts w:ascii="仿宋_GB2312" w:eastAsia="仿宋_GB2312" w:hint="eastAsia"/>
          <w:sz w:val="36"/>
          <w:u w:val="single"/>
        </w:rPr>
        <w:t xml:space="preserve">              </w:t>
      </w:r>
    </w:p>
    <w:p w:rsidR="00410E01" w:rsidRPr="001649ED" w:rsidRDefault="00410E01" w:rsidP="00410E01">
      <w:pPr>
        <w:spacing w:line="360" w:lineRule="auto"/>
        <w:rPr>
          <w:rFonts w:ascii="仿宋_GB2312" w:eastAsia="仿宋_GB2312"/>
          <w:sz w:val="36"/>
        </w:rPr>
      </w:pPr>
      <w:r w:rsidRPr="001649ED">
        <w:rPr>
          <w:rFonts w:ascii="仿宋_GB2312" w:eastAsia="仿宋_GB2312" w:hint="eastAsia"/>
          <w:spacing w:val="20"/>
          <w:sz w:val="36"/>
        </w:rPr>
        <w:t>填  表  日  期：</w:t>
      </w:r>
      <w:r w:rsidRPr="001649ED">
        <w:rPr>
          <w:rFonts w:ascii="仿宋_GB2312" w:eastAsia="仿宋_GB2312" w:hint="eastAsia"/>
          <w:sz w:val="36"/>
          <w:u w:val="single"/>
        </w:rPr>
        <w:t xml:space="preserve">   </w:t>
      </w:r>
      <w:r w:rsidR="00973C31">
        <w:rPr>
          <w:rFonts w:ascii="仿宋_GB2312" w:eastAsia="仿宋_GB2312" w:hint="eastAsia"/>
          <w:sz w:val="36"/>
          <w:u w:val="single"/>
        </w:rPr>
        <w:t xml:space="preserve">  </w:t>
      </w:r>
      <w:r w:rsidRPr="001649ED">
        <w:rPr>
          <w:rFonts w:ascii="仿宋_GB2312" w:eastAsia="仿宋_GB2312" w:hint="eastAsia"/>
          <w:sz w:val="36"/>
          <w:u w:val="single"/>
        </w:rPr>
        <w:t xml:space="preserve"> </w:t>
      </w:r>
      <w:r w:rsidR="00973C31">
        <w:rPr>
          <w:rFonts w:ascii="仿宋_GB2312" w:eastAsia="仿宋_GB2312" w:hint="eastAsia"/>
          <w:sz w:val="36"/>
          <w:u w:val="single"/>
        </w:rPr>
        <w:t>2017</w:t>
      </w:r>
      <w:r w:rsidRPr="001649ED">
        <w:rPr>
          <w:rFonts w:ascii="仿宋_GB2312" w:eastAsia="仿宋_GB2312" w:hint="eastAsia"/>
          <w:sz w:val="36"/>
          <w:u w:val="single"/>
        </w:rPr>
        <w:t xml:space="preserve">年  </w:t>
      </w:r>
      <w:r w:rsidR="00973C31">
        <w:rPr>
          <w:rFonts w:ascii="仿宋_GB2312" w:eastAsia="仿宋_GB2312" w:hint="eastAsia"/>
          <w:sz w:val="36"/>
          <w:u w:val="single"/>
        </w:rPr>
        <w:t>8</w:t>
      </w:r>
      <w:r w:rsidRPr="001649ED">
        <w:rPr>
          <w:rFonts w:ascii="仿宋_GB2312" w:eastAsia="仿宋_GB2312" w:hint="eastAsia"/>
          <w:sz w:val="36"/>
          <w:u w:val="single"/>
        </w:rPr>
        <w:t xml:space="preserve">月  </w:t>
      </w:r>
      <w:r w:rsidR="00973C31">
        <w:rPr>
          <w:rFonts w:ascii="仿宋_GB2312" w:eastAsia="仿宋_GB2312" w:hint="eastAsia"/>
          <w:sz w:val="36"/>
          <w:u w:val="single"/>
        </w:rPr>
        <w:t>2</w:t>
      </w:r>
      <w:r w:rsidRPr="001649ED">
        <w:rPr>
          <w:rFonts w:ascii="仿宋_GB2312" w:eastAsia="仿宋_GB2312" w:hint="eastAsia"/>
          <w:sz w:val="36"/>
          <w:u w:val="single"/>
        </w:rPr>
        <w:t xml:space="preserve">日  </w:t>
      </w:r>
      <w:r w:rsidR="00973C31">
        <w:rPr>
          <w:rFonts w:ascii="仿宋_GB2312" w:eastAsia="仿宋_GB2312" w:hint="eastAsia"/>
          <w:sz w:val="36"/>
          <w:u w:val="single"/>
        </w:rPr>
        <w:t xml:space="preserve"> </w:t>
      </w:r>
      <w:r w:rsidRPr="001649ED">
        <w:rPr>
          <w:rFonts w:ascii="仿宋_GB2312" w:eastAsia="仿宋_GB2312" w:hint="eastAsia"/>
          <w:sz w:val="36"/>
          <w:u w:val="single"/>
        </w:rPr>
        <w:t xml:space="preserve">    </w:t>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3075"/>
        <w:gridCol w:w="3075"/>
      </w:tblGrid>
      <w:tr w:rsidR="00410E01" w:rsidTr="00EA0C20">
        <w:trPr>
          <w:trHeight w:val="3945"/>
        </w:trPr>
        <w:tc>
          <w:tcPr>
            <w:tcW w:w="9224" w:type="dxa"/>
            <w:gridSpan w:val="3"/>
          </w:tcPr>
          <w:p w:rsidR="00410E01" w:rsidRDefault="00410E01" w:rsidP="00E61208">
            <w:pPr>
              <w:spacing w:beforeLines="100" w:before="312" w:line="360" w:lineRule="auto"/>
              <w:jc w:val="left"/>
              <w:rPr>
                <w:rFonts w:ascii="方正仿宋简体" w:eastAsia="方正仿宋简体"/>
                <w:sz w:val="30"/>
                <w:szCs w:val="30"/>
              </w:rPr>
            </w:pPr>
            <w:r>
              <w:rPr>
                <w:rFonts w:ascii="方正仿宋简体" w:eastAsia="方正仿宋简体" w:hint="eastAsia"/>
                <w:sz w:val="30"/>
                <w:szCs w:val="30"/>
              </w:rPr>
              <w:lastRenderedPageBreak/>
              <w:t>一、组建</w:t>
            </w:r>
            <w:r>
              <w:rPr>
                <w:rFonts w:ascii="方正仿宋简体" w:eastAsia="方正仿宋简体" w:hAnsi="宋体" w:hint="eastAsia"/>
                <w:sz w:val="30"/>
                <w:szCs w:val="30"/>
              </w:rPr>
              <w:t>全国专业标准化技术委员会</w:t>
            </w:r>
            <w:r>
              <w:rPr>
                <w:rFonts w:ascii="方正仿宋简体" w:eastAsia="方正仿宋简体" w:hint="eastAsia"/>
                <w:sz w:val="30"/>
                <w:szCs w:val="30"/>
              </w:rPr>
              <w:t>的必要性（包括行业现状及其发展趋势，行业发展对标准化工作的需求，本领域国内外及国际标准化活动现状等）</w:t>
            </w:r>
          </w:p>
          <w:p w:rsidR="00410E01" w:rsidRDefault="00973C31" w:rsidP="00F40D03">
            <w:pPr>
              <w:spacing w:line="360" w:lineRule="auto"/>
              <w:ind w:firstLineChars="200" w:firstLine="640"/>
              <w:jc w:val="left"/>
              <w:rPr>
                <w:rFonts w:ascii="仿宋_GB2312" w:eastAsia="仿宋_GB2312"/>
                <w:bCs/>
                <w:sz w:val="32"/>
                <w:szCs w:val="28"/>
              </w:rPr>
            </w:pPr>
            <w:r w:rsidRPr="00C2310E">
              <w:rPr>
                <w:rFonts w:ascii="仿宋_GB2312" w:eastAsia="仿宋_GB2312"/>
                <w:bCs/>
                <w:sz w:val="32"/>
                <w:szCs w:val="28"/>
              </w:rPr>
              <w:t>量子通信是近二十年发展起来的新型交叉学科，是量子论和信息论相结合的新的研究领域。近年来，量子通信作为未来信息通信行业的一个新兴战略性制高点，已经成为国家科技实力竞争的主战场之一，同时也是我国在高新技术研究与应用领域为数不多的与国际发展保持同步并且有望实现跨越引领的突破口。</w:t>
            </w:r>
          </w:p>
          <w:p w:rsidR="0021725C" w:rsidRPr="0021725C" w:rsidRDefault="0021725C" w:rsidP="00F40D03">
            <w:pPr>
              <w:spacing w:line="360" w:lineRule="auto"/>
              <w:ind w:firstLineChars="175" w:firstLine="560"/>
              <w:rPr>
                <w:rFonts w:ascii="仿宋_GB2312" w:eastAsia="仿宋_GB2312"/>
                <w:bCs/>
                <w:sz w:val="32"/>
                <w:szCs w:val="28"/>
              </w:rPr>
            </w:pPr>
            <w:r w:rsidRPr="0021725C">
              <w:rPr>
                <w:rFonts w:ascii="仿宋_GB2312" w:eastAsia="仿宋_GB2312" w:hint="eastAsia"/>
                <w:bCs/>
                <w:sz w:val="32"/>
                <w:szCs w:val="28"/>
              </w:rPr>
              <w:t>目前，量子通信展现出实用化价值的技术内容是量子保密通信，其在产品研发及商用部署方面已逐步成熟，产业链初具规模，光器件、量子设备、传统数据传输和通信设备、网络运营、安全应用等多种角色和厂商并存。为解决异厂商设备兼容性问题，保证量子设备的安全可靠性，并统一应用层服务接口，迫切需要制定量子保密通信相关的标准。另一方面，未来量子通信网络的发展，其组网技术需要发展特定的量子信息处理技术，如量子纠错、纠缠纯化、光和物质的纠缠交换等；由此，追踪相关的最新进展，及时布局，适时地开展量子通信</w:t>
            </w:r>
            <w:r w:rsidR="0029366D">
              <w:rPr>
                <w:rFonts w:ascii="仿宋_GB2312" w:eastAsia="仿宋_GB2312" w:hint="eastAsia"/>
                <w:bCs/>
                <w:sz w:val="32"/>
                <w:szCs w:val="28"/>
              </w:rPr>
              <w:t>相关的</w:t>
            </w:r>
            <w:r w:rsidRPr="0021725C">
              <w:rPr>
                <w:rFonts w:ascii="仿宋_GB2312" w:eastAsia="仿宋_GB2312" w:hint="eastAsia"/>
                <w:bCs/>
                <w:sz w:val="32"/>
                <w:szCs w:val="28"/>
              </w:rPr>
              <w:t>标准化工作也是十分重要的。</w:t>
            </w:r>
          </w:p>
          <w:p w:rsidR="00EB664F" w:rsidRDefault="00EB664F" w:rsidP="00F40D03">
            <w:pPr>
              <w:spacing w:line="360" w:lineRule="auto"/>
              <w:ind w:firstLineChars="200" w:firstLine="640"/>
              <w:jc w:val="left"/>
              <w:rPr>
                <w:rFonts w:ascii="仿宋_GB2312" w:eastAsia="仿宋_GB2312"/>
                <w:bCs/>
                <w:sz w:val="32"/>
                <w:szCs w:val="28"/>
              </w:rPr>
            </w:pPr>
            <w:r>
              <w:rPr>
                <w:rFonts w:ascii="仿宋_GB2312" w:eastAsia="仿宋_GB2312" w:hint="eastAsia"/>
                <w:bCs/>
                <w:sz w:val="32"/>
                <w:szCs w:val="28"/>
              </w:rPr>
              <w:t>欧洲电信标准化协会ETSI成立了ISG-QKD小组，展开前瞻性的标准化工作。</w:t>
            </w:r>
            <w:r w:rsidR="0029366D" w:rsidRPr="00C2310E">
              <w:rPr>
                <w:rFonts w:ascii="仿宋_GB2312" w:eastAsia="仿宋_GB2312" w:hint="eastAsia"/>
                <w:bCs/>
                <w:sz w:val="32"/>
                <w:szCs w:val="28"/>
              </w:rPr>
              <w:t>全国通信标准化技术委员会</w:t>
            </w:r>
            <w:r w:rsidR="0029366D">
              <w:rPr>
                <w:rFonts w:ascii="仿宋_GB2312" w:eastAsia="仿宋_GB2312" w:hint="eastAsia"/>
                <w:bCs/>
                <w:sz w:val="32"/>
                <w:szCs w:val="28"/>
              </w:rPr>
              <w:t>秘书处单位中国通信标准化协会既是其3GPP的伙伴，也与ETSI有着良好的合作，在</w:t>
            </w:r>
            <w:r w:rsidR="0029366D">
              <w:rPr>
                <w:rFonts w:ascii="仿宋_GB2312" w:eastAsia="仿宋_GB2312" w:hint="eastAsia"/>
                <w:bCs/>
                <w:sz w:val="32"/>
                <w:szCs w:val="28"/>
              </w:rPr>
              <w:lastRenderedPageBreak/>
              <w:t>量子通信方面，中国通信标准化协会可</w:t>
            </w:r>
            <w:r w:rsidR="004C3FD7">
              <w:rPr>
                <w:rFonts w:ascii="仿宋_GB2312" w:eastAsia="仿宋_GB2312" w:hint="eastAsia"/>
                <w:bCs/>
                <w:sz w:val="32"/>
                <w:szCs w:val="28"/>
              </w:rPr>
              <w:t>借助其在信息通信方面的国际影响力和良好的生态环境，与国际</w:t>
            </w:r>
            <w:r>
              <w:rPr>
                <w:rFonts w:ascii="仿宋_GB2312" w:eastAsia="仿宋_GB2312" w:hint="eastAsia"/>
                <w:bCs/>
                <w:sz w:val="32"/>
                <w:szCs w:val="28"/>
              </w:rPr>
              <w:t>相关</w:t>
            </w:r>
            <w:r w:rsidR="004C3FD7">
              <w:rPr>
                <w:rFonts w:ascii="仿宋_GB2312" w:eastAsia="仿宋_GB2312" w:hint="eastAsia"/>
                <w:bCs/>
                <w:sz w:val="32"/>
                <w:szCs w:val="28"/>
              </w:rPr>
              <w:t>标准化组织</w:t>
            </w:r>
            <w:r w:rsidR="0029366D">
              <w:rPr>
                <w:rFonts w:ascii="仿宋_GB2312" w:eastAsia="仿宋_GB2312" w:hint="eastAsia"/>
                <w:bCs/>
                <w:sz w:val="32"/>
                <w:szCs w:val="28"/>
              </w:rPr>
              <w:t>开展</w:t>
            </w:r>
            <w:r>
              <w:rPr>
                <w:rFonts w:ascii="仿宋_GB2312" w:eastAsia="仿宋_GB2312" w:hint="eastAsia"/>
                <w:bCs/>
                <w:sz w:val="32"/>
                <w:szCs w:val="28"/>
              </w:rPr>
              <w:t>合作，</w:t>
            </w:r>
            <w:r w:rsidR="004C3FD7">
              <w:rPr>
                <w:rFonts w:ascii="仿宋_GB2312" w:eastAsia="仿宋_GB2312" w:hint="eastAsia"/>
                <w:bCs/>
                <w:sz w:val="32"/>
                <w:szCs w:val="28"/>
              </w:rPr>
              <w:t>最终</w:t>
            </w:r>
            <w:r w:rsidR="0029366D">
              <w:rPr>
                <w:rFonts w:ascii="仿宋_GB2312" w:eastAsia="仿宋_GB2312" w:hint="eastAsia"/>
                <w:bCs/>
                <w:sz w:val="32"/>
                <w:szCs w:val="28"/>
              </w:rPr>
              <w:t>实现国家的战略目的</w:t>
            </w:r>
            <w:r>
              <w:rPr>
                <w:rFonts w:ascii="仿宋_GB2312" w:eastAsia="仿宋_GB2312" w:hint="eastAsia"/>
                <w:bCs/>
                <w:sz w:val="32"/>
                <w:szCs w:val="28"/>
              </w:rPr>
              <w:t>。</w:t>
            </w:r>
          </w:p>
          <w:p w:rsidR="000618A5" w:rsidRDefault="0029366D" w:rsidP="00F40D03">
            <w:pPr>
              <w:adjustRightInd w:val="0"/>
              <w:snapToGrid w:val="0"/>
              <w:spacing w:line="360" w:lineRule="auto"/>
              <w:ind w:firstLineChars="200" w:firstLine="640"/>
              <w:rPr>
                <w:rFonts w:ascii="方正仿宋简体" w:eastAsia="方正仿宋简体"/>
                <w:sz w:val="30"/>
                <w:szCs w:val="30"/>
              </w:rPr>
            </w:pPr>
            <w:r w:rsidRPr="00C2310E">
              <w:rPr>
                <w:rFonts w:ascii="仿宋_GB2312" w:eastAsia="仿宋_GB2312" w:hint="eastAsia"/>
                <w:bCs/>
                <w:sz w:val="32"/>
                <w:szCs w:val="28"/>
              </w:rPr>
              <w:t>由于量子通信</w:t>
            </w:r>
            <w:r>
              <w:rPr>
                <w:rFonts w:ascii="仿宋_GB2312" w:eastAsia="仿宋_GB2312" w:hint="eastAsia"/>
                <w:bCs/>
                <w:sz w:val="32"/>
                <w:szCs w:val="28"/>
              </w:rPr>
              <w:t>既有隶属于物理学的鲜明特性，同时又具有通信体系的核心内涵，</w:t>
            </w:r>
            <w:r w:rsidRPr="00C2310E">
              <w:rPr>
                <w:rFonts w:ascii="仿宋_GB2312" w:eastAsia="仿宋_GB2312" w:hint="eastAsia"/>
                <w:bCs/>
                <w:sz w:val="32"/>
                <w:szCs w:val="28"/>
              </w:rPr>
              <w:t>与现代信息通信技术有着相辅相承密切关系，通过与信息通信系统的融合，可以将其承载、管道、信息采集与处理协同发展</w:t>
            </w:r>
            <w:r w:rsidR="004C3FD7">
              <w:rPr>
                <w:rFonts w:ascii="仿宋_GB2312" w:eastAsia="仿宋_GB2312" w:hint="eastAsia"/>
                <w:bCs/>
                <w:sz w:val="32"/>
                <w:szCs w:val="28"/>
              </w:rPr>
              <w:t>，</w:t>
            </w:r>
            <w:r w:rsidRPr="00C2310E">
              <w:rPr>
                <w:rFonts w:ascii="仿宋_GB2312" w:eastAsia="仿宋_GB2312" w:hint="eastAsia"/>
                <w:sz w:val="32"/>
                <w:szCs w:val="28"/>
              </w:rPr>
              <w:t>为此，</w:t>
            </w:r>
            <w:r w:rsidR="004C3FD7" w:rsidRPr="004C3FD7">
              <w:rPr>
                <w:rFonts w:ascii="仿宋_GB2312" w:eastAsia="仿宋_GB2312" w:hint="eastAsia"/>
                <w:bCs/>
                <w:sz w:val="32"/>
                <w:szCs w:val="28"/>
              </w:rPr>
              <w:t>由中国科学院推动并发起，成员包括了国内从事量子通信工作的主要企事业单位，特别是国科量子通信网络有限公司、科大国盾量子技术股份有限公司、中国信息通信研究院以及三大电信运营商</w:t>
            </w:r>
            <w:r w:rsidR="004C3FD7">
              <w:rPr>
                <w:rFonts w:ascii="仿宋_GB2312" w:eastAsia="仿宋_GB2312" w:hint="eastAsia"/>
                <w:bCs/>
                <w:sz w:val="32"/>
                <w:szCs w:val="28"/>
              </w:rPr>
              <w:t>等37家单位，在中国通信标准化协会成立了量子通信特设任务组，已开展了相关的标准化工作</w:t>
            </w:r>
            <w:r w:rsidR="004C3FD7" w:rsidRPr="004C3FD7">
              <w:rPr>
                <w:rFonts w:ascii="仿宋_GB2312" w:eastAsia="仿宋_GB2312" w:hint="eastAsia"/>
                <w:bCs/>
                <w:sz w:val="32"/>
                <w:szCs w:val="28"/>
              </w:rPr>
              <w:t>。</w:t>
            </w:r>
            <w:r w:rsidR="002C13DC">
              <w:rPr>
                <w:rFonts w:ascii="仿宋_GB2312" w:eastAsia="仿宋_GB2312" w:hint="eastAsia"/>
                <w:bCs/>
                <w:sz w:val="32"/>
                <w:szCs w:val="28"/>
              </w:rPr>
              <w:t>在此基础上，为了更有效地推动量子通信标准化的工作，特申请</w:t>
            </w:r>
            <w:r w:rsidRPr="00C2310E">
              <w:rPr>
                <w:rFonts w:ascii="仿宋_GB2312" w:eastAsia="仿宋_GB2312" w:hint="eastAsia"/>
                <w:sz w:val="32"/>
                <w:szCs w:val="28"/>
              </w:rPr>
              <w:t>在</w:t>
            </w:r>
            <w:r w:rsidRPr="00C2310E">
              <w:rPr>
                <w:rFonts w:ascii="仿宋_GB2312" w:eastAsia="仿宋_GB2312" w:hint="eastAsia"/>
                <w:bCs/>
                <w:sz w:val="32"/>
                <w:szCs w:val="28"/>
              </w:rPr>
              <w:t>全国通信标准化技术委员会下成立量子通信分技术委员会。</w:t>
            </w:r>
          </w:p>
        </w:tc>
      </w:tr>
      <w:tr w:rsidR="00410E01" w:rsidTr="00EA0C20">
        <w:trPr>
          <w:trHeight w:val="3945"/>
        </w:trPr>
        <w:tc>
          <w:tcPr>
            <w:tcW w:w="9224" w:type="dxa"/>
            <w:gridSpan w:val="3"/>
          </w:tcPr>
          <w:p w:rsidR="00410E01" w:rsidRDefault="00410E01" w:rsidP="00E61208">
            <w:pPr>
              <w:spacing w:beforeLines="100" w:before="312" w:line="360" w:lineRule="auto"/>
              <w:jc w:val="left"/>
              <w:rPr>
                <w:rFonts w:ascii="方正仿宋简体" w:eastAsia="方正仿宋简体"/>
                <w:sz w:val="30"/>
                <w:szCs w:val="30"/>
              </w:rPr>
            </w:pPr>
            <w:r>
              <w:rPr>
                <w:rFonts w:ascii="方正仿宋简体" w:eastAsia="方正仿宋简体" w:hint="eastAsia"/>
                <w:sz w:val="30"/>
                <w:szCs w:val="30"/>
              </w:rPr>
              <w:lastRenderedPageBreak/>
              <w:t>二、拟负责制修订国家标准详细的专业领域（包括与国际标准组织对口建议）</w:t>
            </w:r>
          </w:p>
          <w:p w:rsidR="00405EAD" w:rsidRPr="003046BA" w:rsidRDefault="00973C31" w:rsidP="00F40D03">
            <w:pPr>
              <w:spacing w:line="360" w:lineRule="auto"/>
              <w:ind w:firstLineChars="200" w:firstLine="640"/>
              <w:jc w:val="left"/>
              <w:rPr>
                <w:rFonts w:ascii="仿宋_GB2312" w:eastAsia="仿宋_GB2312"/>
                <w:bCs/>
                <w:sz w:val="32"/>
                <w:szCs w:val="28"/>
              </w:rPr>
            </w:pPr>
            <w:r w:rsidRPr="00C2310E">
              <w:rPr>
                <w:rFonts w:ascii="仿宋_GB2312" w:eastAsia="仿宋_GB2312" w:hint="eastAsia"/>
                <w:bCs/>
                <w:sz w:val="32"/>
                <w:szCs w:val="28"/>
              </w:rPr>
              <w:t>量子通信技术与量子通信网络、与量子通信相关的量子计算技术以及通用量子信息关键器件。</w:t>
            </w:r>
            <w:r w:rsidR="00405EAD" w:rsidRPr="003046BA">
              <w:rPr>
                <w:rFonts w:ascii="仿宋_GB2312" w:eastAsia="仿宋_GB2312" w:hint="eastAsia"/>
                <w:bCs/>
                <w:sz w:val="32"/>
                <w:szCs w:val="28"/>
              </w:rPr>
              <w:t>量子通信负责量子保密通信的业务需求、系统架构、网络协议及量子层技术等标准制订。</w:t>
            </w:r>
            <w:r w:rsidR="00405EAD" w:rsidRPr="00C2310E">
              <w:rPr>
                <w:rFonts w:ascii="仿宋_GB2312" w:eastAsia="仿宋_GB2312" w:hint="eastAsia"/>
                <w:bCs/>
                <w:sz w:val="32"/>
                <w:szCs w:val="28"/>
              </w:rPr>
              <w:t>通用量子信息关键器件</w:t>
            </w:r>
            <w:r w:rsidR="00405EAD" w:rsidRPr="003046BA">
              <w:rPr>
                <w:rFonts w:ascii="仿宋_GB2312" w:eastAsia="仿宋_GB2312" w:hint="eastAsia"/>
                <w:bCs/>
                <w:sz w:val="32"/>
                <w:szCs w:val="28"/>
              </w:rPr>
              <w:t>负责量子光器件要求、量子系统安全性评估及要求、量子通信所涉量子信息处理组件的技术要求等方面的标准制订。具体</w:t>
            </w:r>
            <w:r w:rsidR="00405EAD">
              <w:rPr>
                <w:rFonts w:ascii="仿宋_GB2312" w:eastAsia="仿宋_GB2312" w:hint="eastAsia"/>
                <w:bCs/>
                <w:sz w:val="32"/>
                <w:szCs w:val="28"/>
              </w:rPr>
              <w:t>包括</w:t>
            </w:r>
            <w:r w:rsidR="00405EAD" w:rsidRPr="003046BA">
              <w:rPr>
                <w:rFonts w:ascii="仿宋_GB2312" w:eastAsia="仿宋_GB2312" w:hint="eastAsia"/>
                <w:bCs/>
                <w:sz w:val="32"/>
                <w:szCs w:val="28"/>
              </w:rPr>
              <w:t>：</w:t>
            </w:r>
          </w:p>
          <w:p w:rsidR="00405EAD" w:rsidRPr="003046BA" w:rsidRDefault="00405EAD" w:rsidP="00F40D03">
            <w:pPr>
              <w:pStyle w:val="a7"/>
              <w:numPr>
                <w:ilvl w:val="0"/>
                <w:numId w:val="1"/>
              </w:numPr>
              <w:spacing w:line="360" w:lineRule="auto"/>
              <w:ind w:firstLineChars="0"/>
              <w:jc w:val="left"/>
              <w:rPr>
                <w:rFonts w:ascii="仿宋_GB2312" w:eastAsia="仿宋_GB2312"/>
                <w:bCs/>
                <w:sz w:val="32"/>
                <w:szCs w:val="28"/>
              </w:rPr>
            </w:pPr>
            <w:r w:rsidRPr="003046BA">
              <w:rPr>
                <w:rFonts w:ascii="仿宋_GB2312" w:eastAsia="仿宋_GB2312" w:hint="eastAsia"/>
                <w:bCs/>
                <w:sz w:val="32"/>
                <w:szCs w:val="28"/>
              </w:rPr>
              <w:lastRenderedPageBreak/>
              <w:t xml:space="preserve">量子保密通信的业务需求、网络架构、系统安全性、网管技术等方面进行标准化； </w:t>
            </w:r>
          </w:p>
          <w:p w:rsidR="00405EAD" w:rsidRPr="003046BA" w:rsidRDefault="00405EAD" w:rsidP="00F40D03">
            <w:pPr>
              <w:pStyle w:val="a7"/>
              <w:numPr>
                <w:ilvl w:val="0"/>
                <w:numId w:val="1"/>
              </w:numPr>
              <w:spacing w:line="360" w:lineRule="auto"/>
              <w:ind w:firstLineChars="0"/>
              <w:jc w:val="left"/>
              <w:rPr>
                <w:rFonts w:ascii="仿宋_GB2312" w:eastAsia="仿宋_GB2312"/>
                <w:bCs/>
                <w:sz w:val="32"/>
                <w:szCs w:val="28"/>
              </w:rPr>
            </w:pPr>
            <w:r w:rsidRPr="003046BA">
              <w:rPr>
                <w:rFonts w:ascii="仿宋_GB2312" w:eastAsia="仿宋_GB2312" w:hint="eastAsia"/>
                <w:bCs/>
                <w:sz w:val="32"/>
                <w:szCs w:val="28"/>
              </w:rPr>
              <w:t>量子保密通信系统各层组件及接口的通信协议、技术及性能要求制定标准，以保证不同来源组件的兼容性，同时方便与现有ICT基础设施集成。</w:t>
            </w:r>
          </w:p>
          <w:p w:rsidR="00405EAD" w:rsidRPr="003046BA" w:rsidRDefault="00405EAD" w:rsidP="00F40D03">
            <w:pPr>
              <w:pStyle w:val="a7"/>
              <w:numPr>
                <w:ilvl w:val="0"/>
                <w:numId w:val="1"/>
              </w:numPr>
              <w:spacing w:line="360" w:lineRule="auto"/>
              <w:ind w:firstLineChars="0"/>
              <w:jc w:val="left"/>
              <w:rPr>
                <w:rFonts w:ascii="仿宋_GB2312" w:eastAsia="仿宋_GB2312"/>
                <w:bCs/>
                <w:sz w:val="32"/>
                <w:szCs w:val="28"/>
              </w:rPr>
            </w:pPr>
            <w:r w:rsidRPr="003046BA">
              <w:rPr>
                <w:rFonts w:ascii="仿宋_GB2312" w:eastAsia="仿宋_GB2312" w:hint="eastAsia"/>
                <w:bCs/>
                <w:sz w:val="32"/>
                <w:szCs w:val="28"/>
              </w:rPr>
              <w:t>量子通信和量子信息处理系统中光器件，包括单光子源、探测器等光学器件的特性规范和相关进程标准；</w:t>
            </w:r>
          </w:p>
          <w:p w:rsidR="00405EAD" w:rsidRPr="003046BA" w:rsidRDefault="00405EAD" w:rsidP="00F40D03">
            <w:pPr>
              <w:pStyle w:val="a7"/>
              <w:numPr>
                <w:ilvl w:val="0"/>
                <w:numId w:val="1"/>
              </w:numPr>
              <w:spacing w:line="360" w:lineRule="auto"/>
              <w:ind w:firstLineChars="0"/>
              <w:jc w:val="left"/>
              <w:rPr>
                <w:rFonts w:ascii="仿宋_GB2312" w:eastAsia="仿宋_GB2312"/>
                <w:bCs/>
                <w:sz w:val="32"/>
                <w:szCs w:val="28"/>
              </w:rPr>
            </w:pPr>
            <w:r w:rsidRPr="003046BA">
              <w:rPr>
                <w:rFonts w:ascii="仿宋_GB2312" w:eastAsia="仿宋_GB2312" w:hint="eastAsia"/>
                <w:bCs/>
                <w:sz w:val="32"/>
                <w:szCs w:val="28"/>
              </w:rPr>
              <w:t>对QKD技术安全性基础、QKD系统安全评估要求及准则、安全目标及底层功能安全要求的定义、不同安全等级要求下QKD产品的安全保障需求等方面制定标准。</w:t>
            </w:r>
          </w:p>
          <w:p w:rsidR="00405EAD" w:rsidRPr="003046BA" w:rsidRDefault="00405EAD" w:rsidP="00F40D03">
            <w:pPr>
              <w:pStyle w:val="a7"/>
              <w:numPr>
                <w:ilvl w:val="0"/>
                <w:numId w:val="1"/>
              </w:numPr>
              <w:spacing w:line="360" w:lineRule="auto"/>
              <w:ind w:firstLineChars="0"/>
              <w:jc w:val="left"/>
              <w:rPr>
                <w:rFonts w:ascii="仿宋_GB2312" w:eastAsia="仿宋_GB2312"/>
                <w:bCs/>
                <w:sz w:val="32"/>
                <w:szCs w:val="28"/>
              </w:rPr>
            </w:pPr>
            <w:r w:rsidRPr="003046BA">
              <w:rPr>
                <w:rFonts w:ascii="仿宋_GB2312" w:eastAsia="仿宋_GB2312" w:hint="eastAsia"/>
                <w:bCs/>
                <w:sz w:val="32"/>
                <w:szCs w:val="28"/>
              </w:rPr>
              <w:t>下一代完全量子通信网络和系统的量子中继和路由等关键组网设备中专用的量子信息处理组件读者等相关标准。</w:t>
            </w:r>
          </w:p>
          <w:p w:rsidR="00410E01" w:rsidRPr="00405EAD" w:rsidRDefault="00410E01" w:rsidP="00973C31">
            <w:pPr>
              <w:spacing w:beforeLines="50" w:before="156"/>
              <w:jc w:val="left"/>
              <w:rPr>
                <w:rFonts w:ascii="方正仿宋简体" w:eastAsia="方正仿宋简体"/>
                <w:sz w:val="30"/>
                <w:szCs w:val="30"/>
              </w:rPr>
            </w:pPr>
          </w:p>
        </w:tc>
      </w:tr>
      <w:tr w:rsidR="00410E01" w:rsidTr="00EA0C20">
        <w:trPr>
          <w:trHeight w:val="6428"/>
        </w:trPr>
        <w:tc>
          <w:tcPr>
            <w:tcW w:w="9224" w:type="dxa"/>
            <w:gridSpan w:val="3"/>
            <w:tcBorders>
              <w:top w:val="single" w:sz="4" w:space="0" w:color="auto"/>
              <w:left w:val="single" w:sz="4" w:space="0" w:color="auto"/>
              <w:bottom w:val="single" w:sz="4" w:space="0" w:color="auto"/>
              <w:right w:val="single" w:sz="4" w:space="0" w:color="auto"/>
            </w:tcBorders>
          </w:tcPr>
          <w:p w:rsidR="00410E01" w:rsidRDefault="00410E01" w:rsidP="00E61208">
            <w:pPr>
              <w:spacing w:beforeLines="100" w:before="312" w:line="360" w:lineRule="auto"/>
              <w:jc w:val="left"/>
              <w:rPr>
                <w:rFonts w:ascii="方正仿宋简体" w:eastAsia="方正仿宋简体"/>
                <w:sz w:val="30"/>
                <w:szCs w:val="30"/>
              </w:rPr>
            </w:pPr>
            <w:r>
              <w:rPr>
                <w:rFonts w:ascii="方正仿宋简体" w:eastAsia="方正仿宋简体" w:hint="eastAsia"/>
                <w:sz w:val="30"/>
                <w:szCs w:val="30"/>
              </w:rPr>
              <w:lastRenderedPageBreak/>
              <w:t>三、</w:t>
            </w:r>
            <w:proofErr w:type="gramStart"/>
            <w:r>
              <w:rPr>
                <w:rFonts w:ascii="方正仿宋简体" w:eastAsia="方正仿宋简体" w:hint="eastAsia"/>
                <w:sz w:val="30"/>
                <w:szCs w:val="30"/>
              </w:rPr>
              <w:t>拟负责</w:t>
            </w:r>
            <w:proofErr w:type="gramEnd"/>
            <w:r>
              <w:rPr>
                <w:rFonts w:ascii="方正仿宋简体" w:eastAsia="方正仿宋简体" w:hint="eastAsia"/>
                <w:sz w:val="30"/>
                <w:szCs w:val="30"/>
              </w:rPr>
              <w:t>专业领域的国家标准体系表（需提供相应领域不少于7名来自不同单位的专家对体系表的书面论证材料，并说明哪些标准由秘书处承担单位制定）</w:t>
            </w:r>
          </w:p>
          <w:p w:rsidR="00410E01" w:rsidRDefault="00EB664F" w:rsidP="00E61208">
            <w:pPr>
              <w:spacing w:beforeLines="100" w:before="312" w:line="360" w:lineRule="auto"/>
              <w:jc w:val="left"/>
              <w:rPr>
                <w:rFonts w:ascii="方正仿宋简体" w:eastAsia="方正仿宋简体"/>
                <w:sz w:val="30"/>
                <w:szCs w:val="30"/>
              </w:rPr>
            </w:pPr>
            <w:r>
              <w:rPr>
                <w:noProof/>
                <w:sz w:val="24"/>
              </w:rPr>
              <w:drawing>
                <wp:inline distT="0" distB="0" distL="0" distR="0" wp14:anchorId="2CEFF2F2" wp14:editId="0C47F82C">
                  <wp:extent cx="5486400" cy="37814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781425"/>
                          </a:xfrm>
                          <a:prstGeom prst="rect">
                            <a:avLst/>
                          </a:prstGeom>
                          <a:noFill/>
                          <a:ln>
                            <a:noFill/>
                          </a:ln>
                        </pic:spPr>
                      </pic:pic>
                    </a:graphicData>
                  </a:graphic>
                </wp:inline>
              </w:drawing>
            </w:r>
          </w:p>
          <w:p w:rsidR="00410E01" w:rsidRDefault="00410E01" w:rsidP="00E61208">
            <w:pPr>
              <w:spacing w:beforeLines="100" w:before="312" w:line="360" w:lineRule="auto"/>
              <w:jc w:val="left"/>
              <w:rPr>
                <w:rFonts w:ascii="方正仿宋简体" w:eastAsia="方正仿宋简体"/>
                <w:sz w:val="30"/>
                <w:szCs w:val="30"/>
              </w:rPr>
            </w:pPr>
          </w:p>
          <w:p w:rsidR="00410E01" w:rsidRDefault="00410E01" w:rsidP="00E61208">
            <w:pPr>
              <w:spacing w:beforeLines="100" w:before="312" w:line="360" w:lineRule="auto"/>
              <w:jc w:val="left"/>
              <w:rPr>
                <w:rFonts w:ascii="方正仿宋简体" w:eastAsia="方正仿宋简体"/>
                <w:sz w:val="30"/>
                <w:szCs w:val="30"/>
              </w:rPr>
            </w:pPr>
          </w:p>
          <w:p w:rsidR="00410E01" w:rsidRDefault="00410E01" w:rsidP="00E61208">
            <w:pPr>
              <w:spacing w:beforeLines="100" w:before="312" w:line="360" w:lineRule="auto"/>
              <w:jc w:val="left"/>
              <w:rPr>
                <w:rFonts w:ascii="方正仿宋简体" w:eastAsia="方正仿宋简体"/>
                <w:sz w:val="30"/>
                <w:szCs w:val="30"/>
              </w:rPr>
            </w:pPr>
          </w:p>
          <w:p w:rsidR="00410E01" w:rsidRDefault="00410E01" w:rsidP="00E61208">
            <w:pPr>
              <w:spacing w:beforeLines="100" w:before="312" w:line="360" w:lineRule="auto"/>
              <w:jc w:val="left"/>
              <w:rPr>
                <w:rFonts w:ascii="方正仿宋简体" w:eastAsia="方正仿宋简体"/>
                <w:sz w:val="30"/>
                <w:szCs w:val="30"/>
              </w:rPr>
            </w:pPr>
          </w:p>
        </w:tc>
      </w:tr>
      <w:tr w:rsidR="00410E01" w:rsidTr="00EA0C20">
        <w:trPr>
          <w:trHeight w:val="5377"/>
        </w:trPr>
        <w:tc>
          <w:tcPr>
            <w:tcW w:w="9224" w:type="dxa"/>
            <w:gridSpan w:val="3"/>
            <w:tcBorders>
              <w:top w:val="single" w:sz="4" w:space="0" w:color="auto"/>
              <w:left w:val="single" w:sz="4" w:space="0" w:color="auto"/>
              <w:bottom w:val="single" w:sz="4" w:space="0" w:color="auto"/>
              <w:right w:val="single" w:sz="4" w:space="0" w:color="auto"/>
            </w:tcBorders>
          </w:tcPr>
          <w:p w:rsidR="00410E01" w:rsidRDefault="00410E01" w:rsidP="00E61208">
            <w:pPr>
              <w:spacing w:beforeLines="100" w:before="312" w:line="360" w:lineRule="auto"/>
              <w:jc w:val="left"/>
              <w:rPr>
                <w:rFonts w:ascii="方正仿宋简体" w:eastAsia="方正仿宋简体"/>
                <w:sz w:val="30"/>
                <w:szCs w:val="30"/>
              </w:rPr>
            </w:pPr>
            <w:r>
              <w:rPr>
                <w:rFonts w:ascii="方正仿宋简体" w:eastAsia="方正仿宋简体" w:hint="eastAsia"/>
                <w:sz w:val="30"/>
                <w:szCs w:val="30"/>
              </w:rPr>
              <w:lastRenderedPageBreak/>
              <w:t>四、成立后近期工作计划（包括拟开展的国际国内标准化活动具体计划等，并列出本领域已有的并拟由</w:t>
            </w:r>
            <w:proofErr w:type="gramStart"/>
            <w:r>
              <w:rPr>
                <w:rFonts w:ascii="方正仿宋简体" w:eastAsia="方正仿宋简体" w:hint="eastAsia"/>
                <w:sz w:val="30"/>
                <w:szCs w:val="30"/>
              </w:rPr>
              <w:t>本全国</w:t>
            </w:r>
            <w:proofErr w:type="gramEnd"/>
            <w:r>
              <w:rPr>
                <w:rFonts w:ascii="方正仿宋简体" w:eastAsia="方正仿宋简体" w:hint="eastAsia"/>
                <w:sz w:val="30"/>
                <w:szCs w:val="30"/>
              </w:rPr>
              <w:t>专业标准化技术委员会负责的国家标准计划项目和国家标准维护清单）</w:t>
            </w:r>
          </w:p>
          <w:p w:rsidR="00405EAD" w:rsidRDefault="00473673" w:rsidP="00F40D03">
            <w:pPr>
              <w:spacing w:line="360" w:lineRule="auto"/>
              <w:jc w:val="left"/>
              <w:rPr>
                <w:rFonts w:ascii="仿宋_GB2312" w:eastAsia="仿宋_GB2312"/>
                <w:bCs/>
                <w:sz w:val="32"/>
                <w:szCs w:val="28"/>
              </w:rPr>
            </w:pPr>
            <w:r w:rsidRPr="003046BA">
              <w:rPr>
                <w:rFonts w:ascii="仿宋_GB2312" w:eastAsia="仿宋_GB2312" w:hint="eastAsia"/>
                <w:bCs/>
                <w:sz w:val="32"/>
                <w:szCs w:val="28"/>
              </w:rPr>
              <w:t>2017年计划制定：</w:t>
            </w:r>
          </w:p>
          <w:p w:rsidR="00405EAD" w:rsidRPr="00405EAD" w:rsidRDefault="00473673" w:rsidP="00F40D03">
            <w:pPr>
              <w:pStyle w:val="a7"/>
              <w:numPr>
                <w:ilvl w:val="0"/>
                <w:numId w:val="3"/>
              </w:numPr>
              <w:spacing w:line="360" w:lineRule="auto"/>
              <w:ind w:firstLineChars="0"/>
              <w:jc w:val="left"/>
              <w:rPr>
                <w:rFonts w:ascii="仿宋_GB2312" w:eastAsia="仿宋_GB2312"/>
                <w:bCs/>
                <w:sz w:val="32"/>
                <w:szCs w:val="28"/>
              </w:rPr>
            </w:pPr>
            <w:r w:rsidRPr="00405EAD">
              <w:rPr>
                <w:rFonts w:ascii="仿宋_GB2312" w:eastAsia="仿宋_GB2312" w:hint="eastAsia"/>
                <w:bCs/>
                <w:sz w:val="32"/>
                <w:szCs w:val="28"/>
              </w:rPr>
              <w:t>量子通信名词术语定义</w:t>
            </w:r>
            <w:r w:rsidR="00405EAD" w:rsidRPr="00405EAD">
              <w:rPr>
                <w:rFonts w:ascii="仿宋_GB2312" w:eastAsia="仿宋_GB2312" w:hint="eastAsia"/>
                <w:bCs/>
                <w:sz w:val="32"/>
                <w:szCs w:val="28"/>
              </w:rPr>
              <w:t>；</w:t>
            </w:r>
          </w:p>
          <w:p w:rsidR="00405EAD" w:rsidRDefault="00473673" w:rsidP="00F40D03">
            <w:pPr>
              <w:pStyle w:val="a7"/>
              <w:numPr>
                <w:ilvl w:val="0"/>
                <w:numId w:val="3"/>
              </w:numPr>
              <w:spacing w:line="360" w:lineRule="auto"/>
              <w:ind w:firstLineChars="0"/>
              <w:jc w:val="left"/>
              <w:rPr>
                <w:rFonts w:ascii="仿宋_GB2312" w:eastAsia="仿宋_GB2312"/>
                <w:bCs/>
                <w:sz w:val="32"/>
                <w:szCs w:val="28"/>
              </w:rPr>
            </w:pPr>
            <w:r w:rsidRPr="003046BA">
              <w:rPr>
                <w:rFonts w:ascii="仿宋_GB2312" w:eastAsia="仿宋_GB2312" w:hint="eastAsia"/>
                <w:bCs/>
                <w:sz w:val="32"/>
                <w:szCs w:val="28"/>
              </w:rPr>
              <w:t>量子保密通信业务需求及应用场景</w:t>
            </w:r>
            <w:r w:rsidR="00405EAD">
              <w:rPr>
                <w:rFonts w:ascii="仿宋_GB2312" w:eastAsia="仿宋_GB2312" w:hint="eastAsia"/>
                <w:bCs/>
                <w:sz w:val="32"/>
                <w:szCs w:val="28"/>
              </w:rPr>
              <w:t>；</w:t>
            </w:r>
          </w:p>
          <w:p w:rsidR="00473673" w:rsidRPr="00473673" w:rsidRDefault="003046BA" w:rsidP="00F40D03">
            <w:pPr>
              <w:pStyle w:val="a7"/>
              <w:numPr>
                <w:ilvl w:val="0"/>
                <w:numId w:val="3"/>
              </w:numPr>
              <w:spacing w:line="360" w:lineRule="auto"/>
              <w:ind w:firstLineChars="0"/>
              <w:jc w:val="left"/>
              <w:rPr>
                <w:rFonts w:ascii="方正仿宋简体" w:eastAsia="方正仿宋简体"/>
                <w:sz w:val="30"/>
                <w:szCs w:val="30"/>
              </w:rPr>
            </w:pPr>
            <w:r w:rsidRPr="003046BA">
              <w:rPr>
                <w:rFonts w:ascii="仿宋_GB2312" w:eastAsia="仿宋_GB2312" w:hint="eastAsia"/>
                <w:bCs/>
                <w:sz w:val="32"/>
                <w:szCs w:val="28"/>
              </w:rPr>
              <w:t>支持量子波道的WDM系统技术要求等标准。</w:t>
            </w:r>
          </w:p>
        </w:tc>
      </w:tr>
      <w:tr w:rsidR="00410E01" w:rsidTr="00EA0C20">
        <w:trPr>
          <w:trHeight w:val="20"/>
        </w:trPr>
        <w:tc>
          <w:tcPr>
            <w:tcW w:w="9224" w:type="dxa"/>
            <w:gridSpan w:val="3"/>
            <w:tcBorders>
              <w:top w:val="single" w:sz="4" w:space="0" w:color="auto"/>
              <w:left w:val="single" w:sz="4" w:space="0" w:color="auto"/>
              <w:bottom w:val="single" w:sz="4" w:space="0" w:color="auto"/>
              <w:right w:val="single" w:sz="4" w:space="0" w:color="auto"/>
            </w:tcBorders>
          </w:tcPr>
          <w:p w:rsidR="00410E01" w:rsidRDefault="00410E01" w:rsidP="00E61208">
            <w:pPr>
              <w:spacing w:beforeLines="100" w:before="312" w:line="360" w:lineRule="auto"/>
              <w:jc w:val="left"/>
              <w:rPr>
                <w:rFonts w:ascii="方正仿宋简体" w:eastAsia="方正仿宋简体"/>
                <w:sz w:val="30"/>
                <w:szCs w:val="30"/>
              </w:rPr>
            </w:pPr>
            <w:r>
              <w:rPr>
                <w:rFonts w:ascii="方正仿宋简体" w:eastAsia="方正仿宋简体" w:hint="eastAsia"/>
                <w:sz w:val="30"/>
                <w:szCs w:val="30"/>
              </w:rPr>
              <w:t>五、秘书处承担单位简介和相关信息（需提供获奖证书等相关证明材料）</w:t>
            </w:r>
          </w:p>
          <w:p w:rsidR="00973C31" w:rsidRPr="00405EAD" w:rsidRDefault="00973C31" w:rsidP="00405EAD">
            <w:pPr>
              <w:spacing w:line="360" w:lineRule="auto"/>
              <w:ind w:firstLineChars="200" w:firstLine="640"/>
              <w:jc w:val="left"/>
              <w:rPr>
                <w:rFonts w:ascii="仿宋_GB2312" w:eastAsia="仿宋_GB2312"/>
                <w:bCs/>
                <w:sz w:val="32"/>
                <w:szCs w:val="28"/>
              </w:rPr>
            </w:pPr>
            <w:r w:rsidRPr="00405EAD">
              <w:rPr>
                <w:rFonts w:ascii="仿宋_GB2312" w:eastAsia="仿宋_GB2312"/>
                <w:bCs/>
                <w:sz w:val="32"/>
                <w:szCs w:val="28"/>
              </w:rPr>
              <w:t>中国通信标准化协会是</w:t>
            </w:r>
            <w:r w:rsidRPr="00405EAD">
              <w:rPr>
                <w:rFonts w:ascii="仿宋_GB2312" w:eastAsia="仿宋_GB2312" w:hint="eastAsia"/>
                <w:bCs/>
                <w:sz w:val="32"/>
                <w:szCs w:val="28"/>
              </w:rPr>
              <w:t>由</w:t>
            </w:r>
            <w:r w:rsidRPr="00405EAD">
              <w:rPr>
                <w:rFonts w:ascii="仿宋_GB2312" w:eastAsia="仿宋_GB2312"/>
                <w:bCs/>
                <w:sz w:val="32"/>
                <w:szCs w:val="28"/>
              </w:rPr>
              <w:t>国内企、事业单位自愿联合组织起来，经业务主管部门批准，国家社团登记管理机关登记，开展通信技术领域标准化活动的非营利性法人社会团体。</w:t>
            </w:r>
          </w:p>
          <w:p w:rsidR="00973C31" w:rsidRPr="00405EAD" w:rsidRDefault="00973C31" w:rsidP="00405EAD">
            <w:pPr>
              <w:spacing w:line="360" w:lineRule="auto"/>
              <w:ind w:firstLineChars="200" w:firstLine="640"/>
              <w:jc w:val="left"/>
              <w:rPr>
                <w:rFonts w:ascii="仿宋_GB2312" w:eastAsia="仿宋_GB2312"/>
                <w:bCs/>
                <w:sz w:val="32"/>
                <w:szCs w:val="28"/>
              </w:rPr>
            </w:pPr>
            <w:r w:rsidRPr="00405EAD">
              <w:rPr>
                <w:rFonts w:ascii="仿宋_GB2312" w:eastAsia="仿宋_GB2312"/>
                <w:bCs/>
                <w:sz w:val="32"/>
                <w:szCs w:val="28"/>
              </w:rPr>
              <w:t>协会的主要任务是为了更好地开展通信标准研究工作，把通信运营企业、制造企业、研究单位、大学等关心标准的企事业单位组织起来，按照公平、公正、公开的原则制定标准，进行标准的协调、把关，把高技术、高水平、高质量的标准推荐给政府，把具有我国自主知识产权的标准推向世界，支撑我国的通信产业，为世界通信</w:t>
            </w:r>
            <w:proofErr w:type="gramStart"/>
            <w:r w:rsidRPr="00405EAD">
              <w:rPr>
                <w:rFonts w:ascii="仿宋_GB2312" w:eastAsia="仿宋_GB2312"/>
                <w:bCs/>
                <w:sz w:val="32"/>
                <w:szCs w:val="28"/>
              </w:rPr>
              <w:t>作出</w:t>
            </w:r>
            <w:proofErr w:type="gramEnd"/>
            <w:r w:rsidRPr="00405EAD">
              <w:rPr>
                <w:rFonts w:ascii="仿宋_GB2312" w:eastAsia="仿宋_GB2312"/>
                <w:bCs/>
                <w:sz w:val="32"/>
                <w:szCs w:val="28"/>
              </w:rPr>
              <w:t xml:space="preserve">贡献。 </w:t>
            </w:r>
          </w:p>
          <w:p w:rsidR="00410E01" w:rsidRPr="00405EAD" w:rsidRDefault="00973C31" w:rsidP="00405EAD">
            <w:pPr>
              <w:snapToGrid w:val="0"/>
              <w:spacing w:line="360" w:lineRule="auto"/>
              <w:ind w:firstLineChars="200" w:firstLine="640"/>
              <w:jc w:val="left"/>
              <w:rPr>
                <w:rFonts w:ascii="仿宋_GB2312" w:eastAsia="仿宋_GB2312"/>
                <w:bCs/>
                <w:sz w:val="32"/>
                <w:szCs w:val="28"/>
              </w:rPr>
            </w:pPr>
            <w:r w:rsidRPr="00405EAD">
              <w:rPr>
                <w:rFonts w:ascii="仿宋_GB2312" w:eastAsia="仿宋_GB2312" w:hint="eastAsia"/>
                <w:bCs/>
                <w:sz w:val="32"/>
                <w:szCs w:val="28"/>
              </w:rPr>
              <w:t>协会现下设十</w:t>
            </w:r>
            <w:r w:rsidR="003046BA" w:rsidRPr="00405EAD">
              <w:rPr>
                <w:rFonts w:ascii="仿宋_GB2312" w:eastAsia="仿宋_GB2312" w:hint="eastAsia"/>
                <w:bCs/>
                <w:sz w:val="32"/>
                <w:szCs w:val="28"/>
              </w:rPr>
              <w:t>八</w:t>
            </w:r>
            <w:r w:rsidRPr="00405EAD">
              <w:rPr>
                <w:rFonts w:ascii="仿宋_GB2312" w:eastAsia="仿宋_GB2312" w:hint="eastAsia"/>
                <w:bCs/>
                <w:sz w:val="32"/>
                <w:szCs w:val="28"/>
              </w:rPr>
              <w:t>个技术工作委员会</w:t>
            </w:r>
            <w:r w:rsidR="003046BA" w:rsidRPr="00405EAD">
              <w:rPr>
                <w:rFonts w:ascii="仿宋_GB2312" w:eastAsia="仿宋_GB2312" w:hint="eastAsia"/>
                <w:bCs/>
                <w:sz w:val="32"/>
                <w:szCs w:val="28"/>
              </w:rPr>
              <w:t>及告别任务组</w:t>
            </w:r>
            <w:r w:rsidRPr="00405EAD">
              <w:rPr>
                <w:rFonts w:ascii="仿宋_GB2312" w:eastAsia="仿宋_GB2312" w:hint="eastAsia"/>
                <w:bCs/>
                <w:sz w:val="32"/>
                <w:szCs w:val="28"/>
              </w:rPr>
              <w:t>，共计57个</w:t>
            </w:r>
            <w:r w:rsidRPr="00405EAD">
              <w:rPr>
                <w:rFonts w:ascii="仿宋_GB2312" w:eastAsia="仿宋_GB2312" w:hint="eastAsia"/>
                <w:bCs/>
                <w:sz w:val="32"/>
                <w:szCs w:val="28"/>
              </w:rPr>
              <w:lastRenderedPageBreak/>
              <w:t>工作组，广泛吸收了</w:t>
            </w:r>
            <w:r w:rsidRPr="00405EAD">
              <w:rPr>
                <w:rFonts w:ascii="仿宋_GB2312" w:eastAsia="仿宋_GB2312"/>
                <w:bCs/>
                <w:sz w:val="32"/>
                <w:szCs w:val="28"/>
              </w:rPr>
              <w:t>科研、技术开发、设计单位、产品制造企业、通信运营企业、高等院校、社团组织</w:t>
            </w:r>
            <w:r w:rsidRPr="00405EAD">
              <w:rPr>
                <w:rFonts w:ascii="仿宋_GB2312" w:eastAsia="仿宋_GB2312" w:hint="eastAsia"/>
                <w:bCs/>
                <w:sz w:val="32"/>
                <w:szCs w:val="28"/>
              </w:rPr>
              <w:t>等国内企事业单位和中外合资企业成为会员，同时吸收国外企业和国外独资企业等成为观察员，现共有460余家家会员单位参与到协会的标准制修订工作中。</w:t>
            </w:r>
          </w:p>
          <w:p w:rsidR="00F40D03" w:rsidRDefault="00973C31" w:rsidP="000B7A8E">
            <w:pPr>
              <w:snapToGrid w:val="0"/>
              <w:spacing w:line="360" w:lineRule="auto"/>
              <w:ind w:firstLineChars="200" w:firstLine="640"/>
              <w:jc w:val="left"/>
              <w:rPr>
                <w:rFonts w:ascii="仿宋_GB2312" w:eastAsia="仿宋_GB2312"/>
                <w:bCs/>
                <w:sz w:val="32"/>
                <w:szCs w:val="28"/>
              </w:rPr>
            </w:pPr>
            <w:r w:rsidRPr="00405EAD">
              <w:rPr>
                <w:rFonts w:ascii="仿宋_GB2312" w:eastAsia="仿宋_GB2312" w:hint="eastAsia"/>
                <w:bCs/>
                <w:sz w:val="32"/>
                <w:szCs w:val="28"/>
              </w:rPr>
              <w:t>此外，中国通信标准化协会也是全国通信标准化技术委员会的秘书处承担单位。</w:t>
            </w:r>
          </w:p>
          <w:p w:rsidR="000B7A8E" w:rsidRPr="000B7A8E" w:rsidRDefault="000B7A8E" w:rsidP="000B7A8E">
            <w:pPr>
              <w:snapToGrid w:val="0"/>
              <w:spacing w:line="360" w:lineRule="auto"/>
              <w:ind w:firstLineChars="200" w:firstLine="640"/>
              <w:jc w:val="left"/>
              <w:rPr>
                <w:rFonts w:ascii="仿宋_GB2312" w:eastAsia="仿宋_GB2312"/>
                <w:bCs/>
                <w:sz w:val="32"/>
                <w:szCs w:val="28"/>
              </w:rPr>
            </w:pPr>
          </w:p>
        </w:tc>
      </w:tr>
      <w:tr w:rsidR="00410E01" w:rsidRPr="00EA0C20" w:rsidTr="00EA0C20">
        <w:trPr>
          <w:trHeight w:val="20"/>
        </w:trPr>
        <w:tc>
          <w:tcPr>
            <w:tcW w:w="9224" w:type="dxa"/>
            <w:gridSpan w:val="3"/>
            <w:tcBorders>
              <w:top w:val="single" w:sz="4" w:space="0" w:color="auto"/>
              <w:left w:val="single" w:sz="4" w:space="0" w:color="auto"/>
              <w:bottom w:val="single" w:sz="4" w:space="0" w:color="auto"/>
              <w:right w:val="single" w:sz="4" w:space="0" w:color="auto"/>
            </w:tcBorders>
          </w:tcPr>
          <w:p w:rsidR="00410E01" w:rsidRDefault="00410E01" w:rsidP="00410E01">
            <w:pPr>
              <w:spacing w:beforeLines="100" w:before="312" w:line="360" w:lineRule="auto"/>
              <w:rPr>
                <w:rFonts w:ascii="方正仿宋简体" w:eastAsia="方正仿宋简体"/>
                <w:sz w:val="30"/>
                <w:szCs w:val="30"/>
              </w:rPr>
            </w:pPr>
            <w:r>
              <w:rPr>
                <w:rFonts w:ascii="方正仿宋简体" w:eastAsia="方正仿宋简体" w:hint="eastAsia"/>
                <w:sz w:val="30"/>
                <w:szCs w:val="30"/>
              </w:rPr>
              <w:lastRenderedPageBreak/>
              <w:t>六、全国专业标准化技术委员会初步组成方案建议</w:t>
            </w:r>
          </w:p>
          <w:p w:rsidR="00F40D03" w:rsidRDefault="00405EAD" w:rsidP="000B7A8E">
            <w:pPr>
              <w:spacing w:beforeLines="100" w:before="312" w:line="360" w:lineRule="auto"/>
              <w:ind w:firstLineChars="250" w:firstLine="800"/>
              <w:rPr>
                <w:rFonts w:ascii="仿宋_GB2312" w:eastAsia="仿宋_GB2312"/>
                <w:bCs/>
                <w:sz w:val="32"/>
                <w:szCs w:val="28"/>
              </w:rPr>
            </w:pPr>
            <w:r w:rsidRPr="00405EAD">
              <w:rPr>
                <w:rFonts w:ascii="仿宋_GB2312" w:eastAsia="仿宋_GB2312" w:hint="eastAsia"/>
                <w:bCs/>
                <w:sz w:val="32"/>
                <w:szCs w:val="28"/>
              </w:rPr>
              <w:t>在工业和信息化部的管理和指导下，</w:t>
            </w:r>
            <w:r w:rsidR="003046BA" w:rsidRPr="00405EAD">
              <w:rPr>
                <w:rFonts w:ascii="仿宋_GB2312" w:eastAsia="仿宋_GB2312" w:hint="eastAsia"/>
                <w:bCs/>
                <w:sz w:val="32"/>
                <w:szCs w:val="28"/>
              </w:rPr>
              <w:t>由中国通信标准化协会承担新组建的量子通信分技术委员会的相关组织和管理工作，以目前已有的</w:t>
            </w:r>
            <w:r w:rsidR="003046BA">
              <w:rPr>
                <w:rFonts w:ascii="仿宋_GB2312" w:eastAsia="仿宋_GB2312" w:hint="eastAsia"/>
                <w:bCs/>
                <w:sz w:val="32"/>
                <w:szCs w:val="28"/>
              </w:rPr>
              <w:t>量子通信特设任务组为基础，</w:t>
            </w:r>
            <w:r>
              <w:rPr>
                <w:rFonts w:ascii="仿宋_GB2312" w:eastAsia="仿宋_GB2312" w:hint="eastAsia"/>
                <w:bCs/>
                <w:sz w:val="32"/>
                <w:szCs w:val="28"/>
              </w:rPr>
              <w:t>充分发挥</w:t>
            </w:r>
            <w:r w:rsidR="003046BA" w:rsidRPr="004C3FD7">
              <w:rPr>
                <w:rFonts w:ascii="仿宋_GB2312" w:eastAsia="仿宋_GB2312" w:hint="eastAsia"/>
                <w:bCs/>
                <w:sz w:val="32"/>
                <w:szCs w:val="28"/>
              </w:rPr>
              <w:t>中国科学院</w:t>
            </w:r>
            <w:r>
              <w:rPr>
                <w:rFonts w:ascii="仿宋_GB2312" w:eastAsia="仿宋_GB2312" w:hint="eastAsia"/>
                <w:bCs/>
                <w:sz w:val="32"/>
                <w:szCs w:val="28"/>
              </w:rPr>
              <w:t>及</w:t>
            </w:r>
            <w:r w:rsidR="003046BA" w:rsidRPr="004C3FD7">
              <w:rPr>
                <w:rFonts w:ascii="仿宋_GB2312" w:eastAsia="仿宋_GB2312" w:hint="eastAsia"/>
                <w:bCs/>
                <w:sz w:val="32"/>
                <w:szCs w:val="28"/>
              </w:rPr>
              <w:t>国内从事量子通信工作的主要企事业单位，特别是国科量子通信网络有限公司、科大国盾量子技术股份有限公司</w:t>
            </w:r>
            <w:r w:rsidR="003046BA">
              <w:rPr>
                <w:rFonts w:ascii="仿宋_GB2312" w:eastAsia="仿宋_GB2312" w:hint="eastAsia"/>
                <w:bCs/>
                <w:sz w:val="32"/>
                <w:szCs w:val="28"/>
              </w:rPr>
              <w:t>等</w:t>
            </w:r>
            <w:r>
              <w:rPr>
                <w:rFonts w:ascii="仿宋_GB2312" w:eastAsia="仿宋_GB2312" w:hint="eastAsia"/>
                <w:bCs/>
                <w:sz w:val="32"/>
                <w:szCs w:val="28"/>
              </w:rPr>
              <w:t>单位的技术力量，</w:t>
            </w:r>
            <w:r w:rsidR="003046BA" w:rsidRPr="00405EAD">
              <w:rPr>
                <w:rFonts w:ascii="仿宋_GB2312" w:eastAsia="仿宋_GB2312" w:hint="eastAsia"/>
                <w:bCs/>
                <w:sz w:val="32"/>
                <w:szCs w:val="28"/>
              </w:rPr>
              <w:t>开展</w:t>
            </w:r>
            <w:r w:rsidRPr="00405EAD">
              <w:rPr>
                <w:rFonts w:ascii="仿宋_GB2312" w:eastAsia="仿宋_GB2312" w:hint="eastAsia"/>
                <w:bCs/>
                <w:sz w:val="32"/>
                <w:szCs w:val="28"/>
              </w:rPr>
              <w:t>量子</w:t>
            </w:r>
            <w:r w:rsidR="003046BA" w:rsidRPr="00405EAD">
              <w:rPr>
                <w:rFonts w:ascii="仿宋_GB2312" w:eastAsia="仿宋_GB2312" w:hint="eastAsia"/>
                <w:bCs/>
                <w:sz w:val="32"/>
                <w:szCs w:val="28"/>
              </w:rPr>
              <w:t>通信领域的标准研究与制修订工作。</w:t>
            </w:r>
          </w:p>
          <w:p w:rsidR="000B7A8E" w:rsidRPr="000B7A8E" w:rsidRDefault="000B7A8E" w:rsidP="000B7A8E">
            <w:pPr>
              <w:spacing w:beforeLines="100" w:before="312" w:line="360" w:lineRule="auto"/>
              <w:ind w:firstLineChars="250" w:firstLine="800"/>
              <w:rPr>
                <w:rFonts w:ascii="仿宋_GB2312" w:eastAsia="仿宋_GB2312"/>
                <w:bCs/>
                <w:sz w:val="32"/>
                <w:szCs w:val="28"/>
              </w:rPr>
            </w:pPr>
          </w:p>
        </w:tc>
      </w:tr>
      <w:tr w:rsidR="00EA0C20" w:rsidRPr="00EA0C20" w:rsidTr="00EA0C20">
        <w:trPr>
          <w:trHeight w:val="20"/>
        </w:trPr>
        <w:tc>
          <w:tcPr>
            <w:tcW w:w="9224" w:type="dxa"/>
            <w:gridSpan w:val="3"/>
            <w:tcBorders>
              <w:top w:val="single" w:sz="4" w:space="0" w:color="auto"/>
              <w:left w:val="single" w:sz="4" w:space="0" w:color="auto"/>
              <w:bottom w:val="single" w:sz="4" w:space="0" w:color="auto"/>
              <w:right w:val="single" w:sz="4" w:space="0" w:color="auto"/>
            </w:tcBorders>
          </w:tcPr>
          <w:p w:rsidR="00EA0C20" w:rsidRDefault="00EA0C20" w:rsidP="00EA0C20">
            <w:pPr>
              <w:spacing w:line="400" w:lineRule="exact"/>
              <w:rPr>
                <w:rFonts w:ascii="方正仿宋简体" w:eastAsia="方正仿宋简体"/>
                <w:sz w:val="30"/>
                <w:szCs w:val="30"/>
              </w:rPr>
            </w:pPr>
            <w:r>
              <w:rPr>
                <w:rFonts w:ascii="方正仿宋简体" w:eastAsia="方正仿宋简体" w:hint="eastAsia"/>
                <w:sz w:val="30"/>
                <w:szCs w:val="30"/>
              </w:rPr>
              <w:t>七、秘书处拟承担单位意见（包括对秘书处开展工作提供的人财物保证和公平、公开、公正开展工作的承诺等）</w:t>
            </w:r>
          </w:p>
          <w:p w:rsidR="00EA0C20" w:rsidRDefault="00EA0C20" w:rsidP="00EA0C20">
            <w:pPr>
              <w:spacing w:line="400" w:lineRule="exact"/>
              <w:rPr>
                <w:rFonts w:ascii="仿宋_GB2312" w:eastAsia="仿宋_GB2312"/>
                <w:bCs/>
                <w:sz w:val="32"/>
                <w:szCs w:val="28"/>
              </w:rPr>
            </w:pPr>
          </w:p>
          <w:p w:rsidR="00EA0C20" w:rsidRPr="007C0269" w:rsidRDefault="00EA0C20" w:rsidP="00EA0C20">
            <w:pPr>
              <w:spacing w:line="360" w:lineRule="auto"/>
              <w:ind w:firstLineChars="200" w:firstLine="640"/>
              <w:rPr>
                <w:rFonts w:ascii="仿宋_GB2312" w:eastAsia="仿宋_GB2312"/>
                <w:bCs/>
                <w:sz w:val="32"/>
                <w:szCs w:val="28"/>
              </w:rPr>
            </w:pPr>
            <w:r w:rsidRPr="007C0269">
              <w:rPr>
                <w:rFonts w:ascii="仿宋_GB2312" w:eastAsia="仿宋_GB2312" w:hint="eastAsia"/>
                <w:bCs/>
                <w:sz w:val="32"/>
                <w:szCs w:val="28"/>
              </w:rPr>
              <w:t>秘书处承担单位为全国通信服务标准化技术委员会量子通信分技术委员会提供工作保障经费及固定的办公场所，保证充足的办公面积；秘书处向每位办公人员提供必要的办公设施、通信及</w:t>
            </w:r>
            <w:r w:rsidRPr="007C0269">
              <w:rPr>
                <w:rFonts w:ascii="仿宋_GB2312" w:eastAsia="仿宋_GB2312" w:hint="eastAsia"/>
                <w:bCs/>
                <w:sz w:val="32"/>
                <w:szCs w:val="28"/>
              </w:rPr>
              <w:lastRenderedPageBreak/>
              <w:t>网络设备、办公器材及用品等。</w:t>
            </w:r>
          </w:p>
          <w:p w:rsidR="00EA0C20" w:rsidRDefault="00EA0C20" w:rsidP="00EA0C20">
            <w:pPr>
              <w:spacing w:line="360" w:lineRule="auto"/>
              <w:ind w:firstLineChars="200" w:firstLine="640"/>
              <w:rPr>
                <w:rFonts w:ascii="仿宋_GB2312" w:eastAsia="仿宋_GB2312"/>
                <w:bCs/>
                <w:sz w:val="32"/>
                <w:szCs w:val="28"/>
              </w:rPr>
            </w:pPr>
            <w:r>
              <w:rPr>
                <w:rFonts w:ascii="仿宋_GB2312" w:eastAsia="仿宋_GB2312" w:hint="eastAsia"/>
                <w:bCs/>
                <w:sz w:val="32"/>
                <w:szCs w:val="28"/>
              </w:rPr>
              <w:t>建立科学有效的工作机制，</w:t>
            </w:r>
            <w:r w:rsidRPr="00405EAD">
              <w:rPr>
                <w:rFonts w:ascii="仿宋_GB2312" w:eastAsia="仿宋_GB2312"/>
                <w:bCs/>
                <w:sz w:val="32"/>
                <w:szCs w:val="28"/>
              </w:rPr>
              <w:t>按照公平、公正、公开的原则</w:t>
            </w:r>
            <w:r>
              <w:rPr>
                <w:rFonts w:ascii="仿宋_GB2312" w:eastAsia="仿宋_GB2312" w:hint="eastAsia"/>
                <w:bCs/>
                <w:sz w:val="32"/>
                <w:szCs w:val="28"/>
              </w:rPr>
              <w:t>开展</w:t>
            </w:r>
            <w:r w:rsidRPr="00405EAD">
              <w:rPr>
                <w:rFonts w:ascii="仿宋_GB2312" w:eastAsia="仿宋_GB2312"/>
                <w:bCs/>
                <w:sz w:val="32"/>
                <w:szCs w:val="28"/>
              </w:rPr>
              <w:t>标准</w:t>
            </w:r>
            <w:r>
              <w:rPr>
                <w:rFonts w:ascii="仿宋_GB2312" w:eastAsia="仿宋_GB2312" w:hint="eastAsia"/>
                <w:bCs/>
                <w:sz w:val="32"/>
                <w:szCs w:val="28"/>
              </w:rPr>
              <w:t>化工作</w:t>
            </w:r>
            <w:r w:rsidRPr="00405EAD">
              <w:rPr>
                <w:rFonts w:ascii="仿宋_GB2312" w:eastAsia="仿宋_GB2312"/>
                <w:bCs/>
                <w:sz w:val="32"/>
                <w:szCs w:val="28"/>
              </w:rPr>
              <w:t>，</w:t>
            </w:r>
            <w:r>
              <w:rPr>
                <w:rFonts w:ascii="仿宋_GB2312" w:eastAsia="仿宋_GB2312" w:hint="eastAsia"/>
                <w:bCs/>
                <w:sz w:val="32"/>
                <w:szCs w:val="28"/>
              </w:rPr>
              <w:t>以确保标准的</w:t>
            </w:r>
            <w:r>
              <w:rPr>
                <w:rFonts w:ascii="仿宋_GB2312" w:eastAsia="仿宋_GB2312"/>
                <w:bCs/>
                <w:sz w:val="32"/>
                <w:szCs w:val="28"/>
              </w:rPr>
              <w:t>高技术、高水平、高质</w:t>
            </w:r>
            <w:r>
              <w:rPr>
                <w:rFonts w:ascii="仿宋_GB2312" w:eastAsia="仿宋_GB2312" w:hint="eastAsia"/>
                <w:bCs/>
                <w:sz w:val="32"/>
                <w:szCs w:val="28"/>
              </w:rPr>
              <w:t>。</w:t>
            </w:r>
          </w:p>
          <w:p w:rsidR="00EA0C20" w:rsidRDefault="00EA0C20" w:rsidP="00EA0C20">
            <w:pPr>
              <w:spacing w:line="400" w:lineRule="exact"/>
              <w:ind w:firstLineChars="200" w:firstLine="640"/>
              <w:rPr>
                <w:rFonts w:ascii="仿宋_GB2312" w:eastAsia="仿宋_GB2312"/>
                <w:bCs/>
                <w:sz w:val="32"/>
                <w:szCs w:val="28"/>
              </w:rPr>
            </w:pPr>
          </w:p>
          <w:p w:rsidR="00EA0C20" w:rsidRDefault="00EA0C20" w:rsidP="00EA0C20">
            <w:pPr>
              <w:spacing w:line="400" w:lineRule="exact"/>
              <w:ind w:firstLineChars="200" w:firstLine="600"/>
              <w:rPr>
                <w:rFonts w:ascii="方正仿宋简体" w:eastAsia="方正仿宋简体"/>
                <w:sz w:val="30"/>
                <w:szCs w:val="30"/>
              </w:rPr>
            </w:pPr>
          </w:p>
          <w:p w:rsidR="00EA0C20" w:rsidRDefault="00EA0C20" w:rsidP="00EA0C20">
            <w:pPr>
              <w:spacing w:line="400" w:lineRule="exact"/>
              <w:rPr>
                <w:rFonts w:ascii="方正仿宋简体" w:eastAsia="方正仿宋简体"/>
                <w:sz w:val="30"/>
                <w:szCs w:val="30"/>
              </w:rPr>
            </w:pPr>
          </w:p>
          <w:p w:rsidR="00EA0C20" w:rsidRDefault="00EA0C20" w:rsidP="00EA0C20">
            <w:pPr>
              <w:spacing w:line="400" w:lineRule="exact"/>
              <w:ind w:firstLineChars="1150" w:firstLine="3450"/>
              <w:rPr>
                <w:rFonts w:ascii="方正仿宋简体" w:eastAsia="方正仿宋简体"/>
                <w:sz w:val="30"/>
                <w:szCs w:val="30"/>
              </w:rPr>
            </w:pPr>
            <w:r>
              <w:rPr>
                <w:rFonts w:ascii="方正仿宋简体" w:eastAsia="方正仿宋简体" w:hint="eastAsia"/>
                <w:sz w:val="30"/>
                <w:szCs w:val="30"/>
              </w:rPr>
              <w:t>负责人：                （签名、盖公章）</w:t>
            </w:r>
          </w:p>
          <w:p w:rsidR="00EA0C20" w:rsidRDefault="00EA0C20" w:rsidP="00EA0C20">
            <w:pPr>
              <w:spacing w:line="400" w:lineRule="exact"/>
              <w:ind w:firstLineChars="1975" w:firstLine="5925"/>
              <w:rPr>
                <w:rFonts w:ascii="方正仿宋简体" w:eastAsia="方正仿宋简体"/>
                <w:sz w:val="30"/>
                <w:szCs w:val="30"/>
              </w:rPr>
            </w:pPr>
            <w:r>
              <w:rPr>
                <w:rFonts w:ascii="方正仿宋简体" w:eastAsia="方正仿宋简体" w:hint="eastAsia"/>
                <w:sz w:val="30"/>
                <w:szCs w:val="30"/>
              </w:rPr>
              <w:t>年     月    日</w:t>
            </w:r>
          </w:p>
          <w:p w:rsidR="00EA0C20" w:rsidRDefault="00EA0C20" w:rsidP="00410E01">
            <w:pPr>
              <w:spacing w:beforeLines="100" w:before="312" w:line="360" w:lineRule="auto"/>
              <w:rPr>
                <w:rFonts w:ascii="方正仿宋简体" w:eastAsia="方正仿宋简体" w:hint="eastAsia"/>
                <w:sz w:val="30"/>
                <w:szCs w:val="30"/>
              </w:rPr>
            </w:pPr>
          </w:p>
        </w:tc>
      </w:tr>
      <w:tr w:rsidR="00EA0C20" w:rsidRPr="00EA0C20" w:rsidTr="00EA0C20">
        <w:trPr>
          <w:trHeight w:val="20"/>
        </w:trPr>
        <w:tc>
          <w:tcPr>
            <w:tcW w:w="9224" w:type="dxa"/>
            <w:gridSpan w:val="3"/>
            <w:tcBorders>
              <w:top w:val="single" w:sz="4" w:space="0" w:color="auto"/>
              <w:left w:val="single" w:sz="4" w:space="0" w:color="auto"/>
              <w:bottom w:val="single" w:sz="4" w:space="0" w:color="auto"/>
              <w:right w:val="single" w:sz="4" w:space="0" w:color="auto"/>
            </w:tcBorders>
          </w:tcPr>
          <w:p w:rsidR="00EA0C20" w:rsidRDefault="00EA0C20" w:rsidP="00EA0C20">
            <w:pPr>
              <w:spacing w:beforeLines="100" w:before="312" w:line="400" w:lineRule="exact"/>
              <w:rPr>
                <w:rFonts w:ascii="方正仿宋简体" w:eastAsia="方正仿宋简体"/>
                <w:sz w:val="30"/>
                <w:szCs w:val="30"/>
              </w:rPr>
            </w:pPr>
            <w:r>
              <w:rPr>
                <w:rFonts w:ascii="方正仿宋简体" w:eastAsia="方正仿宋简体" w:hint="eastAsia"/>
                <w:sz w:val="30"/>
                <w:szCs w:val="30"/>
              </w:rPr>
              <w:lastRenderedPageBreak/>
              <w:t>八、申报单位意见</w:t>
            </w:r>
          </w:p>
          <w:p w:rsidR="00EA0C20" w:rsidRDefault="00EA0C20" w:rsidP="00EA0C20">
            <w:pPr>
              <w:spacing w:line="400" w:lineRule="exact"/>
              <w:rPr>
                <w:rFonts w:ascii="方正仿宋简体" w:eastAsia="方正仿宋简体"/>
                <w:sz w:val="30"/>
                <w:szCs w:val="30"/>
              </w:rPr>
            </w:pPr>
          </w:p>
          <w:p w:rsidR="00EA0C20" w:rsidRDefault="00EA0C20" w:rsidP="00EA0C20">
            <w:pPr>
              <w:spacing w:line="400" w:lineRule="exact"/>
              <w:rPr>
                <w:rFonts w:ascii="方正仿宋简体" w:eastAsia="方正仿宋简体"/>
                <w:sz w:val="30"/>
                <w:szCs w:val="30"/>
              </w:rPr>
            </w:pPr>
          </w:p>
          <w:p w:rsidR="00EA0C20" w:rsidRDefault="00EA0C20" w:rsidP="00EA0C20">
            <w:pPr>
              <w:spacing w:line="400" w:lineRule="exact"/>
              <w:rPr>
                <w:rFonts w:ascii="方正仿宋简体" w:eastAsia="方正仿宋简体"/>
                <w:sz w:val="30"/>
                <w:szCs w:val="30"/>
              </w:rPr>
            </w:pPr>
          </w:p>
          <w:p w:rsidR="00EA0C20" w:rsidRDefault="00EA0C20" w:rsidP="00EA0C20">
            <w:pPr>
              <w:spacing w:line="400" w:lineRule="exact"/>
              <w:rPr>
                <w:rFonts w:ascii="方正仿宋简体" w:eastAsia="方正仿宋简体"/>
                <w:sz w:val="30"/>
                <w:szCs w:val="30"/>
              </w:rPr>
            </w:pPr>
          </w:p>
          <w:p w:rsidR="00EA0C20" w:rsidRDefault="00EA0C20" w:rsidP="00EA0C20">
            <w:pPr>
              <w:spacing w:line="400" w:lineRule="exact"/>
              <w:ind w:firstLineChars="1050" w:firstLine="3150"/>
              <w:rPr>
                <w:rFonts w:ascii="方正仿宋简体" w:eastAsia="方正仿宋简体"/>
                <w:sz w:val="30"/>
                <w:szCs w:val="30"/>
              </w:rPr>
            </w:pPr>
            <w:r>
              <w:rPr>
                <w:rFonts w:ascii="方正仿宋简体" w:eastAsia="方正仿宋简体" w:hint="eastAsia"/>
                <w:sz w:val="30"/>
                <w:szCs w:val="30"/>
              </w:rPr>
              <w:t>负责人：                （签名、盖公章）</w:t>
            </w:r>
          </w:p>
          <w:p w:rsidR="00EA0C20" w:rsidRDefault="00EA0C20" w:rsidP="00EA0C20">
            <w:pPr>
              <w:spacing w:beforeLines="100" w:before="312" w:line="400" w:lineRule="exact"/>
              <w:ind w:firstLineChars="1975" w:firstLine="5925"/>
              <w:rPr>
                <w:rFonts w:ascii="方正仿宋简体" w:eastAsia="方正仿宋简体"/>
                <w:sz w:val="30"/>
                <w:szCs w:val="30"/>
              </w:rPr>
            </w:pPr>
            <w:r>
              <w:rPr>
                <w:rFonts w:ascii="方正仿宋简体" w:eastAsia="方正仿宋简体" w:hint="eastAsia"/>
                <w:sz w:val="30"/>
                <w:szCs w:val="30"/>
              </w:rPr>
              <w:t>年     月    日</w:t>
            </w:r>
          </w:p>
          <w:p w:rsidR="00EA0C20" w:rsidRDefault="00EA0C20" w:rsidP="00EA0C20">
            <w:pPr>
              <w:spacing w:line="400" w:lineRule="exact"/>
              <w:rPr>
                <w:rFonts w:ascii="方正仿宋简体" w:eastAsia="方正仿宋简体" w:hint="eastAsia"/>
                <w:sz w:val="30"/>
                <w:szCs w:val="30"/>
              </w:rPr>
            </w:pPr>
          </w:p>
        </w:tc>
      </w:tr>
      <w:tr w:rsidR="00EA0C20" w:rsidRPr="00EA0C20" w:rsidTr="00EA0C20">
        <w:trPr>
          <w:trHeight w:val="20"/>
        </w:trPr>
        <w:tc>
          <w:tcPr>
            <w:tcW w:w="9224" w:type="dxa"/>
            <w:gridSpan w:val="3"/>
            <w:tcBorders>
              <w:top w:val="single" w:sz="4" w:space="0" w:color="auto"/>
              <w:left w:val="single" w:sz="4" w:space="0" w:color="auto"/>
              <w:bottom w:val="single" w:sz="4" w:space="0" w:color="auto"/>
              <w:right w:val="single" w:sz="4" w:space="0" w:color="auto"/>
            </w:tcBorders>
          </w:tcPr>
          <w:p w:rsidR="00EA0C20" w:rsidRDefault="00EA0C20" w:rsidP="00EA0C20">
            <w:pPr>
              <w:spacing w:beforeLines="100" w:before="312" w:line="400" w:lineRule="exact"/>
              <w:rPr>
                <w:rFonts w:ascii="方正仿宋简体" w:eastAsia="方正仿宋简体" w:hint="eastAsia"/>
                <w:sz w:val="30"/>
                <w:szCs w:val="30"/>
              </w:rPr>
            </w:pPr>
            <w:r>
              <w:rPr>
                <w:rFonts w:ascii="方正仿宋简体" w:eastAsia="方正仿宋简体" w:hint="eastAsia"/>
                <w:sz w:val="30"/>
                <w:szCs w:val="30"/>
              </w:rPr>
              <w:t xml:space="preserve">九、国家标准化管理委员会意见    </w:t>
            </w:r>
          </w:p>
        </w:tc>
      </w:tr>
      <w:tr w:rsidR="00EA0C20" w:rsidRPr="00EA0C20" w:rsidTr="00EA0C20">
        <w:trPr>
          <w:trHeight w:val="2949"/>
        </w:trPr>
        <w:tc>
          <w:tcPr>
            <w:tcW w:w="3074" w:type="dxa"/>
            <w:tcBorders>
              <w:top w:val="single" w:sz="4" w:space="0" w:color="auto"/>
              <w:left w:val="single" w:sz="4" w:space="0" w:color="auto"/>
              <w:bottom w:val="single" w:sz="4" w:space="0" w:color="auto"/>
              <w:right w:val="single" w:sz="4" w:space="0" w:color="auto"/>
            </w:tcBorders>
          </w:tcPr>
          <w:p w:rsidR="00EA0C20" w:rsidRDefault="00EA0C20" w:rsidP="00EA0C20">
            <w:pPr>
              <w:spacing w:beforeLines="100" w:before="312" w:line="400" w:lineRule="exact"/>
              <w:rPr>
                <w:rFonts w:ascii="方正仿宋简体" w:eastAsia="方正仿宋简体" w:hint="eastAsia"/>
                <w:sz w:val="30"/>
                <w:szCs w:val="30"/>
              </w:rPr>
            </w:pPr>
          </w:p>
        </w:tc>
        <w:tc>
          <w:tcPr>
            <w:tcW w:w="3075" w:type="dxa"/>
            <w:tcBorders>
              <w:top w:val="single" w:sz="4" w:space="0" w:color="auto"/>
              <w:left w:val="single" w:sz="4" w:space="0" w:color="auto"/>
              <w:bottom w:val="single" w:sz="4" w:space="0" w:color="auto"/>
              <w:right w:val="single" w:sz="4" w:space="0" w:color="auto"/>
            </w:tcBorders>
          </w:tcPr>
          <w:p w:rsidR="00EA0C20" w:rsidRDefault="00EA0C20" w:rsidP="00EA0C20">
            <w:pPr>
              <w:spacing w:beforeLines="100" w:before="312" w:line="400" w:lineRule="exact"/>
              <w:rPr>
                <w:rFonts w:ascii="方正仿宋简体" w:eastAsia="方正仿宋简体" w:hint="eastAsia"/>
                <w:sz w:val="30"/>
                <w:szCs w:val="30"/>
              </w:rPr>
            </w:pPr>
          </w:p>
        </w:tc>
        <w:tc>
          <w:tcPr>
            <w:tcW w:w="3075" w:type="dxa"/>
            <w:tcBorders>
              <w:top w:val="single" w:sz="4" w:space="0" w:color="auto"/>
              <w:left w:val="single" w:sz="4" w:space="0" w:color="auto"/>
              <w:bottom w:val="single" w:sz="4" w:space="0" w:color="auto"/>
              <w:right w:val="single" w:sz="4" w:space="0" w:color="auto"/>
            </w:tcBorders>
          </w:tcPr>
          <w:p w:rsidR="00EA0C20" w:rsidRDefault="00EA0C20" w:rsidP="00EA0C20">
            <w:pPr>
              <w:spacing w:beforeLines="100" w:before="312" w:line="400" w:lineRule="exact"/>
              <w:rPr>
                <w:rFonts w:ascii="方正仿宋简体" w:eastAsia="方正仿宋简体" w:hint="eastAsia"/>
                <w:sz w:val="30"/>
                <w:szCs w:val="30"/>
              </w:rPr>
            </w:pPr>
          </w:p>
        </w:tc>
      </w:tr>
    </w:tbl>
    <w:p w:rsidR="00410E01" w:rsidRDefault="00410E01" w:rsidP="00410E01">
      <w:pPr>
        <w:spacing w:beforeLines="100" w:before="312" w:line="360" w:lineRule="auto"/>
        <w:rPr>
          <w:rFonts w:ascii="方正仿宋简体" w:eastAsia="方正仿宋简体"/>
          <w:sz w:val="24"/>
        </w:rPr>
      </w:pPr>
      <w:bookmarkStart w:id="0" w:name="_GoBack"/>
      <w:bookmarkEnd w:id="0"/>
      <w:r>
        <w:rPr>
          <w:rFonts w:ascii="方正仿宋简体" w:eastAsia="方正仿宋简体" w:hint="eastAsia"/>
          <w:sz w:val="24"/>
        </w:rPr>
        <w:t>注：本表填写不下时可另附页</w:t>
      </w:r>
    </w:p>
    <w:p w:rsidR="00C22B49" w:rsidRPr="007C0269" w:rsidRDefault="00C22B49"/>
    <w:sectPr w:rsidR="00C22B49" w:rsidRPr="007C0269" w:rsidSect="00410E01">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791" w:rsidRDefault="00D43791" w:rsidP="00410E01">
      <w:r>
        <w:separator/>
      </w:r>
    </w:p>
  </w:endnote>
  <w:endnote w:type="continuationSeparator" w:id="0">
    <w:p w:rsidR="00D43791" w:rsidRDefault="00D43791" w:rsidP="0041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方正仿宋简体">
    <w:altName w:val="宋体"/>
    <w:charset w:val="86"/>
    <w:family w:val="auto"/>
    <w:pitch w:val="variable"/>
    <w:sig w:usb0="00000001" w:usb1="080E0000" w:usb2="00000010" w:usb3="00000000" w:csb0="00040000" w:csb1="00000000"/>
  </w:font>
  <w:font w:name="方正小标宋简体">
    <w:altName w:val="方正姚体"/>
    <w:charset w:val="86"/>
    <w:family w:val="script"/>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791" w:rsidRDefault="00D43791" w:rsidP="00410E01">
      <w:r>
        <w:separator/>
      </w:r>
    </w:p>
  </w:footnote>
  <w:footnote w:type="continuationSeparator" w:id="0">
    <w:p w:rsidR="00D43791" w:rsidRDefault="00D43791" w:rsidP="00410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2BF0"/>
    <w:multiLevelType w:val="hybridMultilevel"/>
    <w:tmpl w:val="884C7732"/>
    <w:lvl w:ilvl="0" w:tplc="04090011">
      <w:start w:val="1"/>
      <w:numFmt w:val="decimal"/>
      <w:lvlText w:val="%1)"/>
      <w:lvlJc w:val="left"/>
      <w:pPr>
        <w:ind w:left="840" w:hanging="420"/>
      </w:pPr>
      <w:rPr>
        <w:rFonts w:hint="default"/>
      </w:rPr>
    </w:lvl>
    <w:lvl w:ilvl="1" w:tplc="04090019">
      <w:start w:val="1"/>
      <w:numFmt w:val="lowerLetter"/>
      <w:lvlText w:val="%2)"/>
      <w:lvlJc w:val="left"/>
      <w:pPr>
        <w:ind w:left="1260" w:hanging="420"/>
      </w:pPr>
      <w:rPr>
        <w:rFonts w:hint="default"/>
      </w:rPr>
    </w:lvl>
    <w:lvl w:ilvl="2" w:tplc="0409000B">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39EA0CBD"/>
    <w:multiLevelType w:val="hybridMultilevel"/>
    <w:tmpl w:val="00CE3C7E"/>
    <w:lvl w:ilvl="0" w:tplc="66146FA8">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CE4DA7"/>
    <w:multiLevelType w:val="hybridMultilevel"/>
    <w:tmpl w:val="81C6ED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ED"/>
    <w:rsid w:val="000618A5"/>
    <w:rsid w:val="000B7A8E"/>
    <w:rsid w:val="0016424F"/>
    <w:rsid w:val="0021725C"/>
    <w:rsid w:val="00264FFF"/>
    <w:rsid w:val="0029017A"/>
    <w:rsid w:val="0029366D"/>
    <w:rsid w:val="002C13DC"/>
    <w:rsid w:val="003046BA"/>
    <w:rsid w:val="00306970"/>
    <w:rsid w:val="00337109"/>
    <w:rsid w:val="00405EAD"/>
    <w:rsid w:val="00410E01"/>
    <w:rsid w:val="004513E8"/>
    <w:rsid w:val="00473673"/>
    <w:rsid w:val="004863D5"/>
    <w:rsid w:val="004C3FD7"/>
    <w:rsid w:val="007C0269"/>
    <w:rsid w:val="00973C31"/>
    <w:rsid w:val="00BB10A6"/>
    <w:rsid w:val="00C22B49"/>
    <w:rsid w:val="00D244CF"/>
    <w:rsid w:val="00D325C0"/>
    <w:rsid w:val="00D43791"/>
    <w:rsid w:val="00E61208"/>
    <w:rsid w:val="00EA0C20"/>
    <w:rsid w:val="00EB664F"/>
    <w:rsid w:val="00F40D03"/>
    <w:rsid w:val="00F73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E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0E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10E01"/>
    <w:rPr>
      <w:sz w:val="18"/>
      <w:szCs w:val="18"/>
    </w:rPr>
  </w:style>
  <w:style w:type="paragraph" w:styleId="a4">
    <w:name w:val="footer"/>
    <w:basedOn w:val="a"/>
    <w:link w:val="Char0"/>
    <w:uiPriority w:val="99"/>
    <w:unhideWhenUsed/>
    <w:rsid w:val="00410E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0E01"/>
    <w:rPr>
      <w:sz w:val="18"/>
      <w:szCs w:val="18"/>
    </w:rPr>
  </w:style>
  <w:style w:type="paragraph" w:styleId="a5">
    <w:name w:val="Body Text Indent"/>
    <w:aliases w:val="正文文字缩进"/>
    <w:basedOn w:val="a"/>
    <w:link w:val="Char1"/>
    <w:rsid w:val="00410E01"/>
    <w:pPr>
      <w:spacing w:beforeLines="50" w:before="156"/>
      <w:ind w:firstLineChars="200" w:firstLine="640"/>
    </w:pPr>
    <w:rPr>
      <w:rFonts w:ascii="仿宋_GB2312" w:eastAsia="仿宋_GB2312"/>
      <w:sz w:val="32"/>
    </w:rPr>
  </w:style>
  <w:style w:type="character" w:customStyle="1" w:styleId="Char1">
    <w:name w:val="正文文本缩进 Char"/>
    <w:aliases w:val="正文文字缩进 Char"/>
    <w:basedOn w:val="a0"/>
    <w:link w:val="a5"/>
    <w:rsid w:val="00410E01"/>
    <w:rPr>
      <w:rFonts w:ascii="仿宋_GB2312" w:eastAsia="仿宋_GB2312" w:hAnsi="Times New Roman" w:cs="Times New Roman"/>
      <w:sz w:val="32"/>
      <w:szCs w:val="24"/>
    </w:rPr>
  </w:style>
  <w:style w:type="paragraph" w:styleId="a6">
    <w:name w:val="Balloon Text"/>
    <w:basedOn w:val="a"/>
    <w:link w:val="Char2"/>
    <w:uiPriority w:val="99"/>
    <w:semiHidden/>
    <w:unhideWhenUsed/>
    <w:rsid w:val="00EB664F"/>
    <w:rPr>
      <w:sz w:val="18"/>
      <w:szCs w:val="18"/>
    </w:rPr>
  </w:style>
  <w:style w:type="character" w:customStyle="1" w:styleId="Char2">
    <w:name w:val="批注框文本 Char"/>
    <w:basedOn w:val="a0"/>
    <w:link w:val="a6"/>
    <w:uiPriority w:val="99"/>
    <w:semiHidden/>
    <w:rsid w:val="00EB664F"/>
    <w:rPr>
      <w:rFonts w:ascii="Times New Roman" w:eastAsia="宋体" w:hAnsi="Times New Roman" w:cs="Times New Roman"/>
      <w:sz w:val="18"/>
      <w:szCs w:val="18"/>
    </w:rPr>
  </w:style>
  <w:style w:type="paragraph" w:styleId="a7">
    <w:name w:val="List Paragraph"/>
    <w:basedOn w:val="a"/>
    <w:uiPriority w:val="34"/>
    <w:qFormat/>
    <w:rsid w:val="00473673"/>
    <w:pPr>
      <w:ind w:firstLineChars="200" w:firstLine="420"/>
    </w:pPr>
  </w:style>
  <w:style w:type="paragraph" w:customStyle="1" w:styleId="a8">
    <w:name w:val="一"/>
    <w:basedOn w:val="a9"/>
    <w:next w:val="a"/>
    <w:rsid w:val="007C0269"/>
    <w:pPr>
      <w:spacing w:before="100" w:beforeAutospacing="1" w:after="100" w:afterAutospacing="1"/>
    </w:pPr>
    <w:rPr>
      <w:rFonts w:ascii="Arial" w:eastAsia="华文中宋" w:hAnsi="Arial" w:cs="Arial"/>
      <w:sz w:val="36"/>
    </w:rPr>
  </w:style>
  <w:style w:type="paragraph" w:styleId="a9">
    <w:name w:val="Title"/>
    <w:basedOn w:val="a"/>
    <w:next w:val="a"/>
    <w:link w:val="Char3"/>
    <w:uiPriority w:val="10"/>
    <w:qFormat/>
    <w:rsid w:val="007C026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9"/>
    <w:uiPriority w:val="10"/>
    <w:rsid w:val="007C0269"/>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E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0E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10E01"/>
    <w:rPr>
      <w:sz w:val="18"/>
      <w:szCs w:val="18"/>
    </w:rPr>
  </w:style>
  <w:style w:type="paragraph" w:styleId="a4">
    <w:name w:val="footer"/>
    <w:basedOn w:val="a"/>
    <w:link w:val="Char0"/>
    <w:uiPriority w:val="99"/>
    <w:unhideWhenUsed/>
    <w:rsid w:val="00410E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0E01"/>
    <w:rPr>
      <w:sz w:val="18"/>
      <w:szCs w:val="18"/>
    </w:rPr>
  </w:style>
  <w:style w:type="paragraph" w:styleId="a5">
    <w:name w:val="Body Text Indent"/>
    <w:aliases w:val="正文文字缩进"/>
    <w:basedOn w:val="a"/>
    <w:link w:val="Char1"/>
    <w:rsid w:val="00410E01"/>
    <w:pPr>
      <w:spacing w:beforeLines="50" w:before="156"/>
      <w:ind w:firstLineChars="200" w:firstLine="640"/>
    </w:pPr>
    <w:rPr>
      <w:rFonts w:ascii="仿宋_GB2312" w:eastAsia="仿宋_GB2312"/>
      <w:sz w:val="32"/>
    </w:rPr>
  </w:style>
  <w:style w:type="character" w:customStyle="1" w:styleId="Char1">
    <w:name w:val="正文文本缩进 Char"/>
    <w:aliases w:val="正文文字缩进 Char"/>
    <w:basedOn w:val="a0"/>
    <w:link w:val="a5"/>
    <w:rsid w:val="00410E01"/>
    <w:rPr>
      <w:rFonts w:ascii="仿宋_GB2312" w:eastAsia="仿宋_GB2312" w:hAnsi="Times New Roman" w:cs="Times New Roman"/>
      <w:sz w:val="32"/>
      <w:szCs w:val="24"/>
    </w:rPr>
  </w:style>
  <w:style w:type="paragraph" w:styleId="a6">
    <w:name w:val="Balloon Text"/>
    <w:basedOn w:val="a"/>
    <w:link w:val="Char2"/>
    <w:uiPriority w:val="99"/>
    <w:semiHidden/>
    <w:unhideWhenUsed/>
    <w:rsid w:val="00EB664F"/>
    <w:rPr>
      <w:sz w:val="18"/>
      <w:szCs w:val="18"/>
    </w:rPr>
  </w:style>
  <w:style w:type="character" w:customStyle="1" w:styleId="Char2">
    <w:name w:val="批注框文本 Char"/>
    <w:basedOn w:val="a0"/>
    <w:link w:val="a6"/>
    <w:uiPriority w:val="99"/>
    <w:semiHidden/>
    <w:rsid w:val="00EB664F"/>
    <w:rPr>
      <w:rFonts w:ascii="Times New Roman" w:eastAsia="宋体" w:hAnsi="Times New Roman" w:cs="Times New Roman"/>
      <w:sz w:val="18"/>
      <w:szCs w:val="18"/>
    </w:rPr>
  </w:style>
  <w:style w:type="paragraph" w:styleId="a7">
    <w:name w:val="List Paragraph"/>
    <w:basedOn w:val="a"/>
    <w:uiPriority w:val="34"/>
    <w:qFormat/>
    <w:rsid w:val="00473673"/>
    <w:pPr>
      <w:ind w:firstLineChars="200" w:firstLine="420"/>
    </w:pPr>
  </w:style>
  <w:style w:type="paragraph" w:customStyle="1" w:styleId="a8">
    <w:name w:val="一"/>
    <w:basedOn w:val="a9"/>
    <w:next w:val="a"/>
    <w:rsid w:val="007C0269"/>
    <w:pPr>
      <w:spacing w:before="100" w:beforeAutospacing="1" w:after="100" w:afterAutospacing="1"/>
    </w:pPr>
    <w:rPr>
      <w:rFonts w:ascii="Arial" w:eastAsia="华文中宋" w:hAnsi="Arial" w:cs="Arial"/>
      <w:sz w:val="36"/>
    </w:rPr>
  </w:style>
  <w:style w:type="paragraph" w:styleId="a9">
    <w:name w:val="Title"/>
    <w:basedOn w:val="a"/>
    <w:next w:val="a"/>
    <w:link w:val="Char3"/>
    <w:uiPriority w:val="10"/>
    <w:qFormat/>
    <w:rsid w:val="007C026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9"/>
    <w:uiPriority w:val="10"/>
    <w:rsid w:val="007C0269"/>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8</Pages>
  <Words>413</Words>
  <Characters>2360</Characters>
  <Application>Microsoft Office Word</Application>
  <DocSecurity>0</DocSecurity>
  <Lines>19</Lines>
  <Paragraphs>5</Paragraphs>
  <ScaleCrop>false</ScaleCrop>
  <Company>Microsoft</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2017-08-03T08:13:00Z</cp:lastPrinted>
  <dcterms:created xsi:type="dcterms:W3CDTF">2017-08-02T01:12:00Z</dcterms:created>
  <dcterms:modified xsi:type="dcterms:W3CDTF">2017-08-03T08:20:00Z</dcterms:modified>
</cp:coreProperties>
</file>