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B7" w:rsidRDefault="0040189D">
      <w:pPr>
        <w:jc w:val="center"/>
        <w:rPr>
          <w:sz w:val="32"/>
          <w:szCs w:val="32"/>
        </w:rPr>
      </w:pPr>
      <w:r>
        <w:rPr>
          <w:rFonts w:hint="eastAsia"/>
          <w:sz w:val="32"/>
          <w:szCs w:val="32"/>
        </w:rPr>
        <w:t xml:space="preserve">                       </w:t>
      </w:r>
      <w:r>
        <w:rPr>
          <w:rFonts w:hint="eastAsia"/>
          <w:sz w:val="32"/>
          <w:szCs w:val="32"/>
        </w:rPr>
        <w:t>编号：</w:t>
      </w:r>
    </w:p>
    <w:p w:rsidR="005432B7" w:rsidRDefault="005432B7">
      <w:pPr>
        <w:jc w:val="center"/>
        <w:rPr>
          <w:sz w:val="32"/>
          <w:szCs w:val="32"/>
        </w:rPr>
      </w:pPr>
    </w:p>
    <w:p w:rsidR="005432B7" w:rsidRDefault="0040189D">
      <w:pPr>
        <w:jc w:val="center"/>
        <w:rPr>
          <w:sz w:val="36"/>
          <w:szCs w:val="36"/>
        </w:rPr>
      </w:pPr>
      <w:r>
        <w:rPr>
          <w:rFonts w:hint="eastAsia"/>
          <w:sz w:val="36"/>
          <w:szCs w:val="36"/>
        </w:rPr>
        <w:t>全国专业标准化技术委员会</w:t>
      </w:r>
    </w:p>
    <w:p w:rsidR="005432B7" w:rsidRDefault="005432B7">
      <w:pPr>
        <w:jc w:val="center"/>
        <w:rPr>
          <w:sz w:val="32"/>
          <w:szCs w:val="32"/>
        </w:rPr>
      </w:pPr>
    </w:p>
    <w:p w:rsidR="005432B7" w:rsidRDefault="0040189D">
      <w:pPr>
        <w:jc w:val="center"/>
        <w:rPr>
          <w:sz w:val="52"/>
          <w:szCs w:val="52"/>
        </w:rPr>
      </w:pPr>
      <w:r>
        <w:rPr>
          <w:rFonts w:hint="eastAsia"/>
          <w:sz w:val="52"/>
          <w:szCs w:val="52"/>
        </w:rPr>
        <w:t>筹建申请书</w:t>
      </w:r>
    </w:p>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5432B7"/>
    <w:p w:rsidR="005432B7" w:rsidRDefault="0040189D">
      <w:pPr>
        <w:spacing w:line="360" w:lineRule="auto"/>
        <w:ind w:firstLineChars="200" w:firstLine="600"/>
        <w:rPr>
          <w:sz w:val="30"/>
          <w:szCs w:val="30"/>
        </w:rPr>
      </w:pPr>
      <w:r>
        <w:rPr>
          <w:rFonts w:hint="eastAsia"/>
          <w:sz w:val="30"/>
          <w:szCs w:val="30"/>
        </w:rPr>
        <w:t>名称：</w:t>
      </w:r>
      <w:r>
        <w:rPr>
          <w:rFonts w:hint="eastAsia"/>
          <w:sz w:val="32"/>
          <w:szCs w:val="32"/>
          <w:u w:val="single"/>
        </w:rPr>
        <w:t>全国机电产品包装节材代木标准化技术委员会</w:t>
      </w:r>
    </w:p>
    <w:p w:rsidR="005432B7" w:rsidRDefault="0040189D">
      <w:pPr>
        <w:ind w:firstLineChars="200" w:firstLine="600"/>
        <w:rPr>
          <w:sz w:val="30"/>
          <w:szCs w:val="30"/>
          <w:u w:val="single"/>
        </w:rPr>
      </w:pPr>
      <w:r>
        <w:rPr>
          <w:rFonts w:hint="eastAsia"/>
          <w:sz w:val="30"/>
          <w:szCs w:val="30"/>
        </w:rPr>
        <w:t>类别：</w:t>
      </w:r>
      <w:r>
        <w:rPr>
          <w:rFonts w:hint="eastAsia"/>
          <w:sz w:val="30"/>
          <w:szCs w:val="30"/>
          <w:u w:val="single"/>
        </w:rPr>
        <w:t xml:space="preserve">                  TC                       </w:t>
      </w:r>
    </w:p>
    <w:p w:rsidR="005432B7" w:rsidRDefault="0040189D">
      <w:pPr>
        <w:ind w:firstLineChars="200" w:firstLine="600"/>
        <w:rPr>
          <w:sz w:val="30"/>
          <w:szCs w:val="30"/>
        </w:rPr>
      </w:pPr>
      <w:r>
        <w:rPr>
          <w:rFonts w:hint="eastAsia"/>
          <w:sz w:val="30"/>
          <w:szCs w:val="30"/>
        </w:rPr>
        <w:t>申报单位：</w:t>
      </w:r>
      <w:r>
        <w:rPr>
          <w:rFonts w:hint="eastAsia"/>
          <w:sz w:val="30"/>
          <w:szCs w:val="30"/>
          <w:u w:val="single"/>
        </w:rPr>
        <w:t xml:space="preserve">             </w:t>
      </w:r>
      <w:r>
        <w:rPr>
          <w:rFonts w:hint="eastAsia"/>
          <w:sz w:val="30"/>
          <w:szCs w:val="30"/>
          <w:u w:val="single"/>
        </w:rPr>
        <w:t>合肥通用机械研究院</w:t>
      </w:r>
      <w:r>
        <w:rPr>
          <w:rFonts w:hint="eastAsia"/>
          <w:sz w:val="30"/>
          <w:szCs w:val="30"/>
          <w:u w:val="single"/>
        </w:rPr>
        <w:t xml:space="preserve">        </w:t>
      </w:r>
    </w:p>
    <w:p w:rsidR="005432B7" w:rsidRDefault="0040189D">
      <w:pPr>
        <w:ind w:firstLineChars="200" w:firstLine="600"/>
        <w:rPr>
          <w:sz w:val="30"/>
          <w:szCs w:val="30"/>
          <w:u w:val="single"/>
        </w:rPr>
      </w:pPr>
      <w:r>
        <w:rPr>
          <w:rFonts w:hint="eastAsia"/>
          <w:sz w:val="30"/>
          <w:szCs w:val="30"/>
        </w:rPr>
        <w:t>秘书处拟承担单位：</w:t>
      </w:r>
      <w:r>
        <w:rPr>
          <w:rFonts w:hint="eastAsia"/>
          <w:sz w:val="30"/>
          <w:szCs w:val="30"/>
          <w:u w:val="single"/>
        </w:rPr>
        <w:t xml:space="preserve">        </w:t>
      </w:r>
      <w:r>
        <w:rPr>
          <w:rFonts w:hint="eastAsia"/>
          <w:sz w:val="30"/>
          <w:szCs w:val="30"/>
          <w:u w:val="single"/>
        </w:rPr>
        <w:t>合肥通用机械研究院</w:t>
      </w:r>
      <w:r>
        <w:rPr>
          <w:rFonts w:hint="eastAsia"/>
          <w:sz w:val="30"/>
          <w:szCs w:val="30"/>
          <w:u w:val="single"/>
        </w:rPr>
        <w:t xml:space="preserve">     </w:t>
      </w:r>
    </w:p>
    <w:p w:rsidR="005432B7" w:rsidRDefault="0040189D">
      <w:pPr>
        <w:ind w:firstLineChars="200" w:firstLine="600"/>
        <w:rPr>
          <w:sz w:val="30"/>
          <w:szCs w:val="30"/>
        </w:rPr>
      </w:pPr>
      <w:r>
        <w:rPr>
          <w:rFonts w:hint="eastAsia"/>
          <w:sz w:val="30"/>
          <w:szCs w:val="30"/>
        </w:rPr>
        <w:t>填表日期：</w:t>
      </w:r>
      <w:r>
        <w:rPr>
          <w:rFonts w:hint="eastAsia"/>
          <w:sz w:val="30"/>
          <w:szCs w:val="30"/>
        </w:rPr>
        <w:t>2017</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sidR="00FA09A2">
        <w:rPr>
          <w:rFonts w:hint="eastAsia"/>
          <w:sz w:val="30"/>
          <w:szCs w:val="30"/>
        </w:rPr>
        <w:t xml:space="preserve"> </w:t>
      </w:r>
      <w:r>
        <w:rPr>
          <w:rFonts w:hint="eastAsia"/>
          <w:sz w:val="30"/>
          <w:szCs w:val="30"/>
        </w:rPr>
        <w:t>日</w:t>
      </w:r>
    </w:p>
    <w:p w:rsidR="005432B7" w:rsidRDefault="005432B7">
      <w:pPr>
        <w:rPr>
          <w:sz w:val="30"/>
          <w:szCs w:val="30"/>
        </w:rPr>
      </w:pPr>
    </w:p>
    <w:tbl>
      <w:tblPr>
        <w:tblStyle w:val="a6"/>
        <w:tblpPr w:leftFromText="180" w:rightFromText="180" w:vertAnchor="text" w:tblpY="530"/>
        <w:tblW w:w="9180" w:type="dxa"/>
        <w:tblLayout w:type="fixed"/>
        <w:tblLook w:val="04A0"/>
      </w:tblPr>
      <w:tblGrid>
        <w:gridCol w:w="9180"/>
      </w:tblGrid>
      <w:tr w:rsidR="006F68DB" w:rsidTr="006F68DB">
        <w:trPr>
          <w:trHeight w:val="70"/>
        </w:trPr>
        <w:tc>
          <w:tcPr>
            <w:tcW w:w="9180" w:type="dxa"/>
          </w:tcPr>
          <w:p w:rsidR="006F68DB" w:rsidRDefault="006F68DB" w:rsidP="006F68DB">
            <w:pPr>
              <w:shd w:val="clear" w:color="auto" w:fill="FFFFFF"/>
              <w:snapToGrid w:val="0"/>
              <w:spacing w:line="360" w:lineRule="auto"/>
              <w:ind w:firstLine="435"/>
              <w:rPr>
                <w:rFonts w:ascii="仿宋_GB2312" w:hAnsi="仿宋_GB2312" w:hint="eastAsia"/>
                <w:kern w:val="0"/>
                <w:sz w:val="28"/>
                <w:szCs w:val="28"/>
              </w:rPr>
            </w:pPr>
            <w:r>
              <w:rPr>
                <w:rFonts w:ascii="仿宋_GB2312" w:hAnsi="仿宋_GB2312" w:hint="eastAsia"/>
                <w:kern w:val="0"/>
                <w:sz w:val="28"/>
                <w:szCs w:val="28"/>
              </w:rPr>
              <w:lastRenderedPageBreak/>
              <w:t>一、组建全国专业标准化技术委员会的必要性（包括行业现状及其发展趋势，行业发展对标准化工作的需求，本领域国内外及国际标准化活动现状等）</w:t>
            </w:r>
          </w:p>
          <w:p w:rsidR="006F68DB" w:rsidRDefault="006F68DB" w:rsidP="006F68DB">
            <w:pPr>
              <w:shd w:val="clear" w:color="auto" w:fill="FFFFFF"/>
              <w:snapToGrid w:val="0"/>
              <w:spacing w:line="360" w:lineRule="auto"/>
              <w:ind w:firstLine="435"/>
              <w:rPr>
                <w:rFonts w:ascii="仿宋_GB2312" w:hAnsi="仿宋_GB2312" w:hint="eastAsia"/>
                <w:b/>
                <w:kern w:val="0"/>
                <w:sz w:val="24"/>
                <w:szCs w:val="24"/>
              </w:rPr>
            </w:pPr>
            <w:r>
              <w:rPr>
                <w:rFonts w:ascii="仿宋_GB2312" w:hAnsi="仿宋_GB2312" w:hint="eastAsia"/>
                <w:b/>
                <w:kern w:val="0"/>
                <w:sz w:val="24"/>
                <w:szCs w:val="24"/>
              </w:rPr>
              <w:t>1.</w:t>
            </w:r>
            <w:r>
              <w:rPr>
                <w:rFonts w:ascii="仿宋_GB2312" w:hAnsi="仿宋_GB2312" w:hint="eastAsia"/>
                <w:b/>
                <w:kern w:val="0"/>
                <w:sz w:val="24"/>
                <w:szCs w:val="24"/>
              </w:rPr>
              <w:t>我国机电产品包装节材代木标准化现状</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kern w:val="0"/>
                <w:sz w:val="24"/>
                <w:szCs w:val="24"/>
              </w:rPr>
              <w:t>节材代木包装</w:t>
            </w:r>
            <w:r>
              <w:rPr>
                <w:rFonts w:ascii="仿宋_GB2312" w:hAnsi="仿宋_GB2312" w:hint="eastAsia"/>
                <w:kern w:val="0"/>
                <w:sz w:val="24"/>
                <w:szCs w:val="24"/>
              </w:rPr>
              <w:t>包括以铁代木、以塑代木（含木塑材料）、以纸代木（如瓦楞纸板、蜂窝纸板）和单板层积材、秸秆板材等用速生材和各种可再生材料加工的代木包装。标准化的</w:t>
            </w:r>
            <w:r>
              <w:rPr>
                <w:rFonts w:ascii="仿宋_GB2312" w:hAnsi="仿宋_GB2312"/>
                <w:kern w:val="0"/>
                <w:sz w:val="24"/>
                <w:szCs w:val="24"/>
              </w:rPr>
              <w:t>现状</w:t>
            </w:r>
            <w:r>
              <w:rPr>
                <w:rFonts w:ascii="仿宋_GB2312" w:hAnsi="仿宋_GB2312" w:hint="eastAsia"/>
                <w:kern w:val="0"/>
                <w:sz w:val="24"/>
                <w:szCs w:val="24"/>
              </w:rPr>
              <w:t>是</w:t>
            </w:r>
            <w:r>
              <w:rPr>
                <w:rFonts w:ascii="仿宋_GB2312" w:hAnsi="仿宋_GB2312"/>
                <w:kern w:val="0"/>
                <w:sz w:val="24"/>
                <w:szCs w:val="24"/>
              </w:rPr>
              <w:t>，</w:t>
            </w:r>
            <w:r>
              <w:rPr>
                <w:rFonts w:ascii="仿宋_GB2312" w:hAnsi="仿宋_GB2312" w:hint="eastAsia"/>
                <w:kern w:val="0"/>
                <w:sz w:val="24"/>
                <w:szCs w:val="24"/>
              </w:rPr>
              <w:t>没有专门的标准化委员会，标准严重缺乏和极度分散，</w:t>
            </w:r>
            <w:r>
              <w:rPr>
                <w:rFonts w:ascii="仿宋_GB2312" w:hAnsi="仿宋_GB2312"/>
                <w:kern w:val="0"/>
                <w:sz w:val="24"/>
                <w:szCs w:val="24"/>
              </w:rPr>
              <w:t>没有形成标准体系。</w:t>
            </w:r>
            <w:r>
              <w:rPr>
                <w:rFonts w:ascii="仿宋_GB2312" w:hAnsi="仿宋_GB2312" w:hint="eastAsia"/>
                <w:kern w:val="0"/>
                <w:sz w:val="24"/>
                <w:szCs w:val="24"/>
              </w:rPr>
              <w:t>目前有关的标委会为全国包装标准化委员会，负责</w:t>
            </w:r>
            <w:r>
              <w:rPr>
                <w:rFonts w:ascii="仿宋_GB2312" w:hAnsi="仿宋_GB2312"/>
                <w:kern w:val="0"/>
                <w:sz w:val="24"/>
                <w:szCs w:val="24"/>
              </w:rPr>
              <w:t>全国包装专业的基础标准、方法标准、包装容器和包装材料的综合标准</w:t>
            </w:r>
            <w:r>
              <w:rPr>
                <w:rFonts w:ascii="仿宋_GB2312" w:hAnsi="仿宋_GB2312" w:hint="eastAsia"/>
                <w:kern w:val="0"/>
                <w:sz w:val="24"/>
                <w:szCs w:val="24"/>
              </w:rPr>
              <w:t>制修订等标准化工作，面很广，囊括了除与食品直接接触包装以外的所有包装，实际上机电产品节材代木包装在其范围，但是由于标委会工作领域太多，对机电产品包装节材代木难以顾及，已成事实，而机电产品包装节材代木工作推进又非常迅速，标准化工作急需加强，单独成立标委会已非常必要和迫切。</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kern w:val="0"/>
                <w:sz w:val="24"/>
                <w:szCs w:val="24"/>
              </w:rPr>
              <w:t>目前有关</w:t>
            </w:r>
            <w:r>
              <w:rPr>
                <w:rFonts w:ascii="仿宋_GB2312" w:hAnsi="仿宋_GB2312" w:hint="eastAsia"/>
                <w:kern w:val="0"/>
                <w:sz w:val="24"/>
                <w:szCs w:val="24"/>
              </w:rPr>
              <w:t>机电产品</w:t>
            </w:r>
            <w:r>
              <w:rPr>
                <w:rFonts w:ascii="仿宋_GB2312" w:hAnsi="仿宋_GB2312"/>
                <w:kern w:val="0"/>
                <w:sz w:val="24"/>
                <w:szCs w:val="24"/>
              </w:rPr>
              <w:t>包装的国家标准和行业标准</w:t>
            </w:r>
            <w:r>
              <w:rPr>
                <w:rFonts w:ascii="仿宋_GB2312" w:hAnsi="仿宋_GB2312" w:hint="eastAsia"/>
                <w:kern w:val="0"/>
                <w:sz w:val="24"/>
                <w:szCs w:val="24"/>
              </w:rPr>
              <w:t>大约</w:t>
            </w:r>
            <w:r>
              <w:rPr>
                <w:rFonts w:ascii="仿宋_GB2312" w:hAnsi="仿宋_GB2312"/>
                <w:kern w:val="0"/>
                <w:sz w:val="24"/>
                <w:szCs w:val="24"/>
              </w:rPr>
              <w:t>92</w:t>
            </w:r>
            <w:r>
              <w:rPr>
                <w:rFonts w:ascii="仿宋_GB2312" w:hAnsi="仿宋_GB2312"/>
                <w:kern w:val="0"/>
                <w:sz w:val="24"/>
                <w:szCs w:val="24"/>
              </w:rPr>
              <w:t>项，</w:t>
            </w:r>
            <w:r>
              <w:rPr>
                <w:rFonts w:ascii="仿宋_GB2312" w:hAnsi="仿宋_GB2312" w:hint="eastAsia"/>
                <w:kern w:val="0"/>
                <w:sz w:val="24"/>
                <w:szCs w:val="24"/>
              </w:rPr>
              <w:t>其中</w:t>
            </w:r>
            <w:r>
              <w:rPr>
                <w:rFonts w:ascii="仿宋_GB2312" w:hAnsi="仿宋_GB2312"/>
                <w:kern w:val="0"/>
                <w:sz w:val="24"/>
                <w:szCs w:val="24"/>
              </w:rPr>
              <w:t>通用的包装尺寸和包装标志</w:t>
            </w:r>
            <w:r>
              <w:rPr>
                <w:rFonts w:ascii="仿宋_GB2312" w:hAnsi="仿宋_GB2312" w:hint="eastAsia"/>
                <w:kern w:val="0"/>
                <w:sz w:val="24"/>
                <w:szCs w:val="24"/>
              </w:rPr>
              <w:t>标准</w:t>
            </w:r>
            <w:r>
              <w:rPr>
                <w:rFonts w:ascii="仿宋_GB2312" w:hAnsi="仿宋_GB2312" w:hint="eastAsia"/>
                <w:kern w:val="0"/>
                <w:sz w:val="24"/>
                <w:szCs w:val="24"/>
              </w:rPr>
              <w:t>10</w:t>
            </w:r>
            <w:r>
              <w:rPr>
                <w:rFonts w:ascii="仿宋_GB2312" w:hAnsi="仿宋_GB2312" w:hint="eastAsia"/>
                <w:kern w:val="0"/>
                <w:sz w:val="24"/>
                <w:szCs w:val="24"/>
              </w:rPr>
              <w:t>项；通用的</w:t>
            </w:r>
            <w:r>
              <w:rPr>
                <w:rFonts w:ascii="仿宋_GB2312" w:hAnsi="仿宋_GB2312"/>
                <w:kern w:val="0"/>
                <w:sz w:val="24"/>
                <w:szCs w:val="24"/>
              </w:rPr>
              <w:t>包装技术</w:t>
            </w:r>
            <w:r>
              <w:rPr>
                <w:rFonts w:ascii="仿宋_GB2312" w:hAnsi="仿宋_GB2312" w:hint="eastAsia"/>
                <w:kern w:val="0"/>
                <w:sz w:val="24"/>
                <w:szCs w:val="24"/>
              </w:rPr>
              <w:t>标准</w:t>
            </w:r>
            <w:r>
              <w:rPr>
                <w:rFonts w:ascii="仿宋_GB2312" w:hAnsi="仿宋_GB2312" w:hint="eastAsia"/>
                <w:kern w:val="0"/>
                <w:sz w:val="24"/>
                <w:szCs w:val="24"/>
              </w:rPr>
              <w:t>24</w:t>
            </w:r>
            <w:r>
              <w:rPr>
                <w:rFonts w:ascii="仿宋_GB2312" w:hAnsi="仿宋_GB2312" w:hint="eastAsia"/>
                <w:kern w:val="0"/>
                <w:sz w:val="24"/>
                <w:szCs w:val="24"/>
              </w:rPr>
              <w:t>项；</w:t>
            </w:r>
            <w:r>
              <w:rPr>
                <w:rFonts w:ascii="仿宋_GB2312" w:hAnsi="仿宋_GB2312"/>
                <w:kern w:val="0"/>
                <w:sz w:val="24"/>
                <w:szCs w:val="24"/>
              </w:rPr>
              <w:t>关于节材代木的基础类标准的材料（含容器）标准</w:t>
            </w:r>
            <w:r>
              <w:rPr>
                <w:rFonts w:ascii="仿宋_GB2312" w:hAnsi="仿宋_GB2312"/>
                <w:kern w:val="0"/>
                <w:sz w:val="24"/>
                <w:szCs w:val="24"/>
              </w:rPr>
              <w:t>3</w:t>
            </w:r>
            <w:r>
              <w:rPr>
                <w:rFonts w:ascii="仿宋_GB2312" w:hAnsi="仿宋_GB2312" w:hint="eastAsia"/>
                <w:kern w:val="0"/>
                <w:sz w:val="24"/>
                <w:szCs w:val="24"/>
              </w:rPr>
              <w:t>4</w:t>
            </w:r>
            <w:r>
              <w:rPr>
                <w:rFonts w:ascii="仿宋_GB2312" w:hAnsi="仿宋_GB2312"/>
                <w:kern w:val="0"/>
                <w:sz w:val="24"/>
                <w:szCs w:val="24"/>
              </w:rPr>
              <w:t>项（包括瓦楞纸板、纸板、胶合板、纤维板、蜂窝纸板等），</w:t>
            </w:r>
            <w:r>
              <w:rPr>
                <w:rFonts w:ascii="仿宋_GB2312" w:hAnsi="仿宋_GB2312" w:hint="eastAsia"/>
                <w:kern w:val="0"/>
                <w:sz w:val="24"/>
                <w:szCs w:val="24"/>
              </w:rPr>
              <w:t>对适用于机电产品包装的新型材料如单板层积材、秸秆板材的标准几乎空白；</w:t>
            </w:r>
            <w:r>
              <w:rPr>
                <w:rFonts w:ascii="仿宋_GB2312" w:hAnsi="仿宋_GB2312"/>
                <w:kern w:val="0"/>
                <w:sz w:val="24"/>
                <w:szCs w:val="24"/>
              </w:rPr>
              <w:t>没有方法标准和安全标准。</w:t>
            </w:r>
            <w:r>
              <w:rPr>
                <w:rFonts w:ascii="仿宋_GB2312" w:hAnsi="仿宋_GB2312"/>
                <w:kern w:val="0"/>
                <w:sz w:val="24"/>
                <w:szCs w:val="24"/>
              </w:rPr>
              <w:t>92</w:t>
            </w:r>
            <w:r>
              <w:rPr>
                <w:rFonts w:ascii="仿宋_GB2312" w:hAnsi="仿宋_GB2312"/>
                <w:kern w:val="0"/>
                <w:sz w:val="24"/>
                <w:szCs w:val="24"/>
              </w:rPr>
              <w:t>项中，有关产品包装的标准</w:t>
            </w:r>
            <w:r>
              <w:rPr>
                <w:rFonts w:ascii="仿宋_GB2312" w:hAnsi="仿宋_GB2312"/>
                <w:kern w:val="0"/>
                <w:sz w:val="24"/>
                <w:szCs w:val="24"/>
              </w:rPr>
              <w:t>7</w:t>
            </w:r>
            <w:r>
              <w:rPr>
                <w:rFonts w:ascii="仿宋_GB2312" w:hAnsi="仿宋_GB2312"/>
                <w:kern w:val="0"/>
                <w:sz w:val="24"/>
                <w:szCs w:val="24"/>
              </w:rPr>
              <w:t>项。</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hint="eastAsia"/>
                <w:kern w:val="0"/>
                <w:sz w:val="24"/>
                <w:szCs w:val="24"/>
              </w:rPr>
              <w:t>机电产品</w:t>
            </w:r>
            <w:r>
              <w:rPr>
                <w:rFonts w:ascii="仿宋_GB2312" w:hAnsi="仿宋_GB2312"/>
                <w:kern w:val="0"/>
                <w:sz w:val="24"/>
                <w:szCs w:val="24"/>
              </w:rPr>
              <w:t>节材代木</w:t>
            </w:r>
            <w:r>
              <w:rPr>
                <w:rFonts w:ascii="仿宋_GB2312" w:hAnsi="仿宋_GB2312" w:hint="eastAsia"/>
                <w:kern w:val="0"/>
                <w:sz w:val="24"/>
                <w:szCs w:val="24"/>
              </w:rPr>
              <w:t>包装</w:t>
            </w:r>
            <w:r>
              <w:rPr>
                <w:rFonts w:ascii="仿宋_GB2312" w:hAnsi="仿宋_GB2312"/>
                <w:kern w:val="0"/>
                <w:sz w:val="24"/>
                <w:szCs w:val="24"/>
              </w:rPr>
              <w:t>是新兴行业，</w:t>
            </w:r>
            <w:r>
              <w:rPr>
                <w:rFonts w:ascii="仿宋_GB2312" w:hAnsi="仿宋_GB2312" w:hint="eastAsia"/>
                <w:kern w:val="0"/>
                <w:sz w:val="24"/>
                <w:szCs w:val="24"/>
              </w:rPr>
              <w:t>由于我国的森林资源紧张，而机电产品包装每年需用原木接近总用材的</w:t>
            </w:r>
            <w:r>
              <w:rPr>
                <w:rFonts w:ascii="仿宋_GB2312" w:hAnsi="仿宋_GB2312" w:hint="eastAsia"/>
                <w:kern w:val="0"/>
                <w:sz w:val="24"/>
                <w:szCs w:val="24"/>
              </w:rPr>
              <w:t>1/6</w:t>
            </w:r>
            <w:r>
              <w:rPr>
                <w:rFonts w:ascii="仿宋_GB2312" w:hAnsi="仿宋_GB2312" w:hint="eastAsia"/>
                <w:kern w:val="0"/>
                <w:sz w:val="24"/>
                <w:szCs w:val="24"/>
              </w:rPr>
              <w:t>，开展节材代木包装，对促进森林资源节约和持续、高效利用，发展循环经济，保持生态平衡，促进节约型社会建设具有重要意义。因此，国务院几任领导都高度重视，多次批示开展这项工作，在国家发改委、工信部、财政部等部委的积极引领和推动下，工作获得很大推进，部分大型企业原木使用已减少</w:t>
            </w:r>
            <w:r>
              <w:rPr>
                <w:rFonts w:ascii="仿宋_GB2312" w:hAnsi="仿宋_GB2312" w:hint="eastAsia"/>
                <w:kern w:val="0"/>
                <w:sz w:val="24"/>
                <w:szCs w:val="24"/>
              </w:rPr>
              <w:t>70%</w:t>
            </w:r>
            <w:r>
              <w:rPr>
                <w:rFonts w:ascii="仿宋_GB2312" w:hAnsi="仿宋_GB2312" w:hint="eastAsia"/>
                <w:kern w:val="0"/>
                <w:sz w:val="24"/>
                <w:szCs w:val="24"/>
              </w:rPr>
              <w:t>以上，但是由于没有标准体系和标准指导，给企业的工作带来很大困难，</w:t>
            </w:r>
            <w:r>
              <w:rPr>
                <w:rFonts w:ascii="仿宋_GB2312" w:hAnsi="仿宋_GB2312"/>
                <w:kern w:val="0"/>
                <w:sz w:val="24"/>
                <w:szCs w:val="24"/>
              </w:rPr>
              <w:t>开展节材代木工作的企业对标准的需求非常迫切，</w:t>
            </w:r>
            <w:r>
              <w:rPr>
                <w:rFonts w:ascii="仿宋_GB2312" w:hAnsi="仿宋_GB2312" w:hint="eastAsia"/>
                <w:kern w:val="0"/>
                <w:sz w:val="24"/>
                <w:szCs w:val="24"/>
              </w:rPr>
              <w:t>急需标准的规范和指导，</w:t>
            </w:r>
            <w:r>
              <w:rPr>
                <w:rFonts w:ascii="仿宋_GB2312" w:hAnsi="仿宋_GB2312"/>
                <w:kern w:val="0"/>
                <w:sz w:val="24"/>
                <w:szCs w:val="24"/>
              </w:rPr>
              <w:t>标准制订工作的滞后，已经影响了节材代木工程的实施。</w:t>
            </w:r>
          </w:p>
          <w:p w:rsidR="006F68DB" w:rsidRDefault="006F68DB" w:rsidP="006F68DB">
            <w:pPr>
              <w:shd w:val="clear" w:color="auto" w:fill="FFFFFF"/>
              <w:snapToGrid w:val="0"/>
              <w:spacing w:line="360" w:lineRule="auto"/>
              <w:ind w:firstLine="435"/>
              <w:rPr>
                <w:rFonts w:ascii="仿宋_GB2312" w:hAnsi="仿宋_GB2312" w:hint="eastAsia"/>
                <w:b/>
                <w:kern w:val="0"/>
                <w:sz w:val="24"/>
                <w:szCs w:val="24"/>
              </w:rPr>
            </w:pPr>
            <w:r>
              <w:rPr>
                <w:rFonts w:ascii="仿宋_GB2312" w:hAnsi="仿宋_GB2312" w:hint="eastAsia"/>
                <w:b/>
                <w:kern w:val="0"/>
                <w:sz w:val="24"/>
                <w:szCs w:val="24"/>
              </w:rPr>
              <w:t>2.</w:t>
            </w:r>
            <w:r>
              <w:rPr>
                <w:rFonts w:ascii="仿宋_GB2312" w:hAnsi="仿宋_GB2312" w:hint="eastAsia"/>
                <w:b/>
                <w:kern w:val="0"/>
                <w:sz w:val="24"/>
                <w:szCs w:val="24"/>
              </w:rPr>
              <w:t>成立标委会的意义和作用</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hint="eastAsia"/>
                <w:kern w:val="0"/>
                <w:sz w:val="24"/>
                <w:szCs w:val="24"/>
              </w:rPr>
              <w:t xml:space="preserve"> </w:t>
            </w:r>
            <w:r>
              <w:rPr>
                <w:rFonts w:ascii="仿宋_GB2312" w:hAnsi="仿宋_GB2312" w:hint="eastAsia"/>
                <w:kern w:val="0"/>
                <w:sz w:val="24"/>
                <w:szCs w:val="24"/>
              </w:rPr>
              <w:t>推动机电产品包装深入开展节材代木是学习贯彻十八大会议精神，推进“五位一体”总体布局，增强生态产品生产能力、实施生态文明建设的实际行动和有效措施。</w:t>
            </w:r>
            <w:r>
              <w:rPr>
                <w:rFonts w:ascii="仿宋_GB2312" w:hAnsi="仿宋_GB2312" w:hint="eastAsia"/>
                <w:kern w:val="0"/>
                <w:sz w:val="24"/>
                <w:szCs w:val="24"/>
              </w:rPr>
              <w:lastRenderedPageBreak/>
              <w:t>自</w:t>
            </w:r>
            <w:r>
              <w:rPr>
                <w:rFonts w:ascii="仿宋_GB2312" w:hAnsi="仿宋_GB2312" w:hint="eastAsia"/>
                <w:kern w:val="0"/>
                <w:sz w:val="24"/>
                <w:szCs w:val="24"/>
              </w:rPr>
              <w:t>2005</w:t>
            </w:r>
            <w:r>
              <w:rPr>
                <w:rFonts w:ascii="仿宋_GB2312" w:hAnsi="仿宋_GB2312" w:hint="eastAsia"/>
                <w:kern w:val="0"/>
                <w:sz w:val="24"/>
                <w:szCs w:val="24"/>
              </w:rPr>
              <w:t>年以来，国务院领导对机电产品包装开展和推动节材代木工作，多次作过重要批示，这在装备制造业是不多见的。表明虽然机电产品包装节材代木是装备制造业的附属产业，但在我国经济工作和政府工作中，具有一定的地位和作用。</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hint="eastAsia"/>
                <w:kern w:val="0"/>
                <w:sz w:val="24"/>
                <w:szCs w:val="24"/>
              </w:rPr>
              <w:t>机电产品包装节材代木是为装备工业现代化服务的新兴产业，历史短、基础薄弱，没有专门的“标准化委员会”负责标准化建设工作。</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kern w:val="0"/>
                <w:sz w:val="24"/>
                <w:szCs w:val="24"/>
              </w:rPr>
              <w:t>标准化是经济和社会发展的重要技术基础，是建设创新型国家和社会的重要技术支撑，是目前国际市场竞争的主要形式，是增强自主创新能力的重要内容，是规范市场经济秩序的重要技术手段，是转变经济增长方式的中心环节。标准化工作是解决产品标准水平低、企业标准意识差、品牌技术含量少的重要举措；标准化工作有利于用标准保护和发展特色、优势产业，有利于用标准化手段优化产业结构，快速形成新的经济增长点；标准化工作有利于有效应对国外技术性贸易壁垒，推进自主创新，提高城市管理和服务水平，实现经济社会又好又快发展。</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hint="eastAsia"/>
                <w:kern w:val="0"/>
                <w:sz w:val="24"/>
                <w:szCs w:val="24"/>
              </w:rPr>
              <w:t>国务院几任总理、副总理、国务委员多次在中包联机械包装技术委员会专家委员会几位专家的有关机电产品包装节材代木的建议信上签批意见，指示有关部委落实相关工作。</w:t>
            </w:r>
            <w:r>
              <w:rPr>
                <w:rFonts w:ascii="仿宋_GB2312" w:hAnsi="仿宋_GB2312" w:hint="eastAsia"/>
                <w:kern w:val="0"/>
                <w:sz w:val="24"/>
                <w:szCs w:val="24"/>
              </w:rPr>
              <w:t>2010</w:t>
            </w:r>
            <w:r>
              <w:rPr>
                <w:rFonts w:ascii="仿宋_GB2312" w:hAnsi="仿宋_GB2312" w:hint="eastAsia"/>
                <w:kern w:val="0"/>
                <w:sz w:val="24"/>
                <w:szCs w:val="24"/>
              </w:rPr>
              <w:t>年</w:t>
            </w:r>
            <w:r>
              <w:rPr>
                <w:rFonts w:ascii="仿宋_GB2312" w:hAnsi="仿宋_GB2312" w:hint="eastAsia"/>
                <w:kern w:val="0"/>
                <w:sz w:val="24"/>
                <w:szCs w:val="24"/>
              </w:rPr>
              <w:t>7</w:t>
            </w:r>
            <w:r>
              <w:rPr>
                <w:rFonts w:ascii="仿宋_GB2312" w:hAnsi="仿宋_GB2312" w:hint="eastAsia"/>
                <w:kern w:val="0"/>
                <w:sz w:val="24"/>
                <w:szCs w:val="24"/>
              </w:rPr>
              <w:t>部委联合下发《机电产品包装节材代木工作方案》。</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hint="eastAsia"/>
                <w:kern w:val="0"/>
                <w:sz w:val="24"/>
                <w:szCs w:val="24"/>
              </w:rPr>
              <w:t>对标准和技术，指出“从事节材代木包装技术研究的科研院所较少，行业技术创新能力较弱，对关键共性技术研究不够，缺乏完整的质量评价和标准化体系，也制约了节材代木包装技术及产品的升级换代”。</w:t>
            </w:r>
          </w:p>
          <w:p w:rsidR="006F68DB" w:rsidRDefault="006F68DB" w:rsidP="006F68DB">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hint="eastAsia"/>
                <w:kern w:val="0"/>
                <w:sz w:val="24"/>
                <w:szCs w:val="24"/>
              </w:rPr>
              <w:t>机电产品包装节材代木的国家标准和行业标准现状是少而零散，不成体系，制约了行业技术进步，也给当下工作带来很大困难。企业执行各自的企业标准，这些标准主要集中在包装方法方面，总体上差别不大，但交流起来仍有一定困难，如名词术语，同一个材料可能各自称呼不同，对材料的指标要求也各有不同。现行机电产品包装标准中没有关于节材代木的规定和要求，包装要求主要指木箱，产品是所有的产品，大型、重型产品没有标准去规范对机电产品包装缺乏针对性；包装防护要求主要在防水和陆路运输方面，对精密产品的防潮要求很少，没有涉及海运和长期储存的内容。没有关于除木材以外的包装材料内容，尤其没有节材代木的内容。现有一个关于单板层积材的国家标准，还主要适用于装饰业，缺乏包装所需的有关强度等指标。</w:t>
            </w:r>
          </w:p>
          <w:p w:rsidR="006F68DB" w:rsidRPr="006F68DB" w:rsidRDefault="006F68DB" w:rsidP="006C5ED9">
            <w:pPr>
              <w:shd w:val="clear" w:color="auto" w:fill="FFFFFF"/>
              <w:snapToGrid w:val="0"/>
              <w:spacing w:line="360" w:lineRule="auto"/>
              <w:ind w:firstLine="435"/>
              <w:rPr>
                <w:rFonts w:ascii="仿宋_GB2312" w:hAnsi="仿宋_GB2312" w:hint="eastAsia"/>
                <w:kern w:val="0"/>
                <w:sz w:val="24"/>
                <w:szCs w:val="24"/>
              </w:rPr>
            </w:pPr>
            <w:r>
              <w:rPr>
                <w:rFonts w:ascii="仿宋_GB2312" w:hAnsi="仿宋_GB2312" w:hint="eastAsia"/>
                <w:kern w:val="0"/>
                <w:sz w:val="24"/>
                <w:szCs w:val="24"/>
              </w:rPr>
              <w:t>值此机电产品包装节材代木工作发展的重要阶段，应尽早成立全国标委会，并积极开展工作，充分发挥标准对行业发展的推动和支撑作用。</w:t>
            </w:r>
          </w:p>
        </w:tc>
      </w:tr>
      <w:tr w:rsidR="006F68DB" w:rsidTr="006F68DB">
        <w:trPr>
          <w:trHeight w:val="841"/>
        </w:trPr>
        <w:tc>
          <w:tcPr>
            <w:tcW w:w="9180" w:type="dxa"/>
          </w:tcPr>
          <w:p w:rsidR="006F68DB" w:rsidRPr="006C5ED9" w:rsidRDefault="006F68DB" w:rsidP="006F68DB">
            <w:pPr>
              <w:pStyle w:val="1"/>
              <w:numPr>
                <w:ilvl w:val="0"/>
                <w:numId w:val="1"/>
              </w:numPr>
              <w:ind w:firstLineChars="0"/>
              <w:rPr>
                <w:spacing w:val="-16"/>
                <w:sz w:val="28"/>
                <w:szCs w:val="28"/>
              </w:rPr>
            </w:pPr>
            <w:r w:rsidRPr="006C5ED9">
              <w:rPr>
                <w:rFonts w:hint="eastAsia"/>
                <w:spacing w:val="-16"/>
                <w:sz w:val="28"/>
                <w:szCs w:val="28"/>
              </w:rPr>
              <w:lastRenderedPageBreak/>
              <w:t>拟负责制修订国家标准详细的专业领域（包括与国际标准组织对口建议）</w:t>
            </w:r>
          </w:p>
          <w:p w:rsidR="006F68DB" w:rsidRDefault="006F68DB" w:rsidP="006F68DB">
            <w:pPr>
              <w:spacing w:line="360" w:lineRule="auto"/>
              <w:ind w:firstLine="525"/>
              <w:rPr>
                <w:rFonts w:ascii="仿宋_GB2312" w:hAnsi="仿宋_GB2312" w:hint="eastAsia"/>
                <w:kern w:val="0"/>
                <w:sz w:val="24"/>
                <w:szCs w:val="24"/>
              </w:rPr>
            </w:pPr>
            <w:r>
              <w:rPr>
                <w:rFonts w:ascii="仿宋_GB2312" w:hAnsi="仿宋_GB2312" w:hint="eastAsia"/>
                <w:kern w:val="0"/>
                <w:sz w:val="24"/>
                <w:szCs w:val="24"/>
              </w:rPr>
              <w:lastRenderedPageBreak/>
              <w:t>抓紧研究制定一批急需的标准，如制（修）定“单板层积材”及木（竹）塑、菱镁、秸秆等人造板材生产的机电产品包装及储运使用的包装箱和托盘国家标准，包装方法标准，规范机电产品包装生产、运输、使用、回收等行为，促进我国工业产品包装标准化、规范化发展。</w:t>
            </w:r>
          </w:p>
          <w:p w:rsidR="006F68DB" w:rsidRDefault="006F68DB" w:rsidP="006F68DB">
            <w:pPr>
              <w:spacing w:line="360" w:lineRule="auto"/>
              <w:ind w:firstLine="525"/>
              <w:rPr>
                <w:rFonts w:ascii="仿宋_GB2312" w:hAnsi="仿宋_GB2312" w:hint="eastAsia"/>
                <w:kern w:val="0"/>
                <w:sz w:val="24"/>
                <w:szCs w:val="24"/>
              </w:rPr>
            </w:pPr>
            <w:r>
              <w:rPr>
                <w:rFonts w:ascii="仿宋_GB2312" w:hAnsi="仿宋_GB2312" w:hint="eastAsia"/>
                <w:kern w:val="0"/>
                <w:sz w:val="24"/>
                <w:szCs w:val="24"/>
              </w:rPr>
              <w:t>标准制定计划：</w:t>
            </w:r>
          </w:p>
          <w:p w:rsidR="006F68DB" w:rsidRDefault="006F68DB" w:rsidP="006F68DB">
            <w:pPr>
              <w:spacing w:line="360" w:lineRule="auto"/>
              <w:ind w:firstLine="525"/>
              <w:rPr>
                <w:rFonts w:ascii="仿宋_GB2312" w:hAnsi="仿宋_GB2312" w:hint="eastAsia"/>
                <w:kern w:val="0"/>
                <w:sz w:val="24"/>
                <w:szCs w:val="24"/>
              </w:rPr>
            </w:pPr>
            <w:r>
              <w:rPr>
                <w:rFonts w:ascii="仿宋_GB2312" w:hAnsi="仿宋_GB2312" w:hint="eastAsia"/>
                <w:kern w:val="0"/>
                <w:sz w:val="24"/>
                <w:szCs w:val="24"/>
              </w:rPr>
              <w:t>a</w:t>
            </w:r>
            <w:r>
              <w:rPr>
                <w:rFonts w:ascii="仿宋_GB2312" w:hAnsi="仿宋_GB2312" w:hint="eastAsia"/>
                <w:kern w:val="0"/>
                <w:sz w:val="24"/>
                <w:szCs w:val="24"/>
              </w:rPr>
              <w:t>．新型包装用代木材料（单板层积材、农作物秸秆材、竹材、竹木复合材等）的基础标准和方法标准的制订；如作为大中型机电产品包装箱承载设计的结构标准、承载试验规范、结构材承载序列等。以及木塑复合材料标准，如木塑板材产品作为防水包装材料用于机电产品的出口物流运输标准；废电路板过通模压生产出高强度板材，用于出口托盘包装标准；大型或中大型机电设备的滑木、枕木、垫木的出口产品包装专用木塑材料标准；木塑吨重周转包装箱产品及标准。</w:t>
            </w:r>
          </w:p>
          <w:p w:rsidR="006F68DB" w:rsidRDefault="006F68DB" w:rsidP="006F68DB">
            <w:pPr>
              <w:spacing w:line="360" w:lineRule="auto"/>
              <w:ind w:firstLine="525"/>
              <w:rPr>
                <w:rFonts w:ascii="仿宋_GB2312" w:hAnsi="仿宋_GB2312" w:hint="eastAsia"/>
                <w:kern w:val="0"/>
                <w:sz w:val="24"/>
                <w:szCs w:val="24"/>
              </w:rPr>
            </w:pPr>
            <w:r>
              <w:rPr>
                <w:rFonts w:ascii="仿宋_GB2312" w:hAnsi="仿宋_GB2312" w:hint="eastAsia"/>
                <w:kern w:val="0"/>
                <w:sz w:val="24"/>
                <w:szCs w:val="24"/>
              </w:rPr>
              <w:t>b</w:t>
            </w:r>
            <w:r>
              <w:rPr>
                <w:rFonts w:ascii="仿宋_GB2312" w:hAnsi="仿宋_GB2312" w:hint="eastAsia"/>
                <w:kern w:val="0"/>
                <w:sz w:val="24"/>
                <w:szCs w:val="24"/>
              </w:rPr>
              <w:t>．安全标准和产品包装标准的制订，首先制订汽轮机等发电设备和重型压力容器的产品包装规范，尤其是出口、远洋运输的包装规范。</w:t>
            </w:r>
          </w:p>
          <w:p w:rsidR="006F68DB" w:rsidRDefault="006F68DB" w:rsidP="006F68DB">
            <w:pPr>
              <w:spacing w:line="360" w:lineRule="auto"/>
              <w:ind w:firstLine="525"/>
              <w:rPr>
                <w:rFonts w:ascii="仿宋_GB2312" w:hAnsi="仿宋_GB2312" w:hint="eastAsia"/>
                <w:kern w:val="0"/>
                <w:sz w:val="24"/>
                <w:szCs w:val="24"/>
              </w:rPr>
            </w:pPr>
            <w:r>
              <w:rPr>
                <w:rFonts w:ascii="仿宋_GB2312" w:hAnsi="仿宋_GB2312" w:hint="eastAsia"/>
                <w:kern w:val="0"/>
                <w:sz w:val="24"/>
                <w:szCs w:val="24"/>
              </w:rPr>
              <w:t>c</w:t>
            </w:r>
            <w:r>
              <w:rPr>
                <w:rFonts w:ascii="仿宋_GB2312" w:hAnsi="仿宋_GB2312" w:hint="eastAsia"/>
                <w:kern w:val="0"/>
                <w:sz w:val="24"/>
                <w:szCs w:val="24"/>
              </w:rPr>
              <w:t>．极端气候条件下</w:t>
            </w:r>
            <w:r>
              <w:rPr>
                <w:rFonts w:ascii="仿宋_GB2312" w:hAnsi="仿宋_GB2312" w:hint="eastAsia"/>
                <w:kern w:val="0"/>
                <w:sz w:val="24"/>
                <w:szCs w:val="24"/>
              </w:rPr>
              <w:t>(-40</w:t>
            </w:r>
            <w:r>
              <w:rPr>
                <w:rFonts w:ascii="仿宋_GB2312" w:hAnsi="仿宋_GB2312" w:hint="eastAsia"/>
                <w:kern w:val="0"/>
                <w:sz w:val="24"/>
                <w:szCs w:val="24"/>
              </w:rPr>
              <w:t>℃以下、</w:t>
            </w:r>
            <w:r>
              <w:rPr>
                <w:rFonts w:ascii="仿宋_GB2312" w:hAnsi="仿宋_GB2312" w:hint="eastAsia"/>
                <w:kern w:val="0"/>
                <w:sz w:val="24"/>
                <w:szCs w:val="24"/>
              </w:rPr>
              <w:t>40</w:t>
            </w:r>
            <w:r>
              <w:rPr>
                <w:rFonts w:ascii="仿宋_GB2312" w:hAnsi="仿宋_GB2312" w:hint="eastAsia"/>
                <w:kern w:val="0"/>
                <w:sz w:val="24"/>
                <w:szCs w:val="24"/>
              </w:rPr>
              <w:t>℃以上</w:t>
            </w:r>
            <w:r>
              <w:rPr>
                <w:rFonts w:ascii="仿宋_GB2312" w:hAnsi="仿宋_GB2312" w:hint="eastAsia"/>
                <w:kern w:val="0"/>
                <w:sz w:val="24"/>
                <w:szCs w:val="24"/>
              </w:rPr>
              <w:t>)</w:t>
            </w:r>
            <w:r>
              <w:rPr>
                <w:rFonts w:ascii="仿宋_GB2312" w:hAnsi="仿宋_GB2312" w:hint="eastAsia"/>
                <w:kern w:val="0"/>
                <w:sz w:val="24"/>
                <w:szCs w:val="24"/>
              </w:rPr>
              <w:t>的包装箱材料的标准。</w:t>
            </w:r>
          </w:p>
          <w:p w:rsidR="006F68DB" w:rsidRDefault="006F68DB" w:rsidP="006F68DB">
            <w:pPr>
              <w:spacing w:line="360" w:lineRule="auto"/>
              <w:ind w:firstLine="525"/>
              <w:rPr>
                <w:sz w:val="28"/>
                <w:szCs w:val="28"/>
              </w:rPr>
            </w:pPr>
            <w:r>
              <w:rPr>
                <w:rFonts w:ascii="仿宋_GB2312" w:hAnsi="仿宋_GB2312" w:hint="eastAsia"/>
                <w:kern w:val="0"/>
                <w:sz w:val="24"/>
                <w:szCs w:val="24"/>
              </w:rPr>
              <w:t>d</w:t>
            </w:r>
            <w:r>
              <w:rPr>
                <w:rFonts w:ascii="仿宋_GB2312" w:hAnsi="仿宋_GB2312" w:hint="eastAsia"/>
                <w:kern w:val="0"/>
                <w:sz w:val="24"/>
                <w:szCs w:val="24"/>
              </w:rPr>
              <w:t>．包装箱回收标准</w:t>
            </w:r>
          </w:p>
        </w:tc>
      </w:tr>
      <w:tr w:rsidR="006F68DB" w:rsidTr="006C5ED9">
        <w:trPr>
          <w:trHeight w:val="1779"/>
        </w:trPr>
        <w:tc>
          <w:tcPr>
            <w:tcW w:w="9180" w:type="dxa"/>
          </w:tcPr>
          <w:p w:rsidR="006F68DB" w:rsidRDefault="006F68DB" w:rsidP="006C5ED9">
            <w:pPr>
              <w:spacing w:line="440" w:lineRule="exact"/>
              <w:rPr>
                <w:sz w:val="28"/>
                <w:szCs w:val="28"/>
              </w:rPr>
            </w:pPr>
            <w:r>
              <w:rPr>
                <w:rFonts w:hint="eastAsia"/>
                <w:sz w:val="28"/>
                <w:szCs w:val="28"/>
              </w:rPr>
              <w:lastRenderedPageBreak/>
              <w:t>三、拟负责专业领域的国家标准体系表（需提供相应领域不少于</w:t>
            </w:r>
            <w:r>
              <w:rPr>
                <w:rFonts w:hint="eastAsia"/>
                <w:sz w:val="28"/>
                <w:szCs w:val="28"/>
              </w:rPr>
              <w:t>7</w:t>
            </w:r>
            <w:r>
              <w:rPr>
                <w:rFonts w:hint="eastAsia"/>
                <w:sz w:val="28"/>
                <w:szCs w:val="28"/>
              </w:rPr>
              <w:t>名来自不同单位的专家对体系表的书面论证材料，并说明哪些标准由秘书处承担单位制定）（详见体系表）</w:t>
            </w:r>
          </w:p>
        </w:tc>
      </w:tr>
      <w:tr w:rsidR="006F68DB" w:rsidTr="006C5ED9">
        <w:trPr>
          <w:trHeight w:val="556"/>
        </w:trPr>
        <w:tc>
          <w:tcPr>
            <w:tcW w:w="9180" w:type="dxa"/>
          </w:tcPr>
          <w:p w:rsidR="006F68DB" w:rsidRDefault="006F68DB" w:rsidP="006C5ED9">
            <w:pPr>
              <w:spacing w:line="440" w:lineRule="exact"/>
              <w:rPr>
                <w:sz w:val="28"/>
                <w:szCs w:val="28"/>
              </w:rPr>
            </w:pPr>
            <w:r>
              <w:rPr>
                <w:rFonts w:hint="eastAsia"/>
                <w:sz w:val="28"/>
                <w:szCs w:val="28"/>
              </w:rPr>
              <w:t>四、成立后近期工作计划（包括拟开展的国际国内标准化活动具体计划等，并列出本领域已有的并拟由本全国专业标准化技术委员会负责的国家标准计划项目和国家标准维护清单）</w:t>
            </w:r>
          </w:p>
          <w:p w:rsidR="006F68DB" w:rsidRPr="006F68DB" w:rsidRDefault="006F68DB" w:rsidP="006C5ED9">
            <w:pPr>
              <w:spacing w:line="440" w:lineRule="exact"/>
              <w:rPr>
                <w:sz w:val="28"/>
                <w:szCs w:val="28"/>
              </w:rPr>
            </w:pPr>
            <w:r>
              <w:rPr>
                <w:rFonts w:hint="eastAsia"/>
                <w:sz w:val="28"/>
                <w:szCs w:val="28"/>
              </w:rPr>
              <w:t>（详见体系表）</w:t>
            </w:r>
          </w:p>
          <w:p w:rsidR="006F68DB" w:rsidRDefault="006F68DB" w:rsidP="006C5ED9">
            <w:pPr>
              <w:pStyle w:val="1"/>
              <w:numPr>
                <w:ilvl w:val="0"/>
                <w:numId w:val="2"/>
              </w:numPr>
              <w:shd w:val="clear" w:color="auto" w:fill="FFFFFF"/>
              <w:snapToGrid w:val="0"/>
              <w:spacing w:line="360" w:lineRule="auto"/>
              <w:ind w:firstLineChars="0"/>
              <w:rPr>
                <w:rFonts w:ascii="宋体" w:hAnsi="宋体"/>
                <w:sz w:val="24"/>
                <w:szCs w:val="24"/>
              </w:rPr>
            </w:pPr>
            <w:r>
              <w:rPr>
                <w:rFonts w:ascii="宋体" w:hAnsi="宋体" w:hint="eastAsia"/>
                <w:sz w:val="24"/>
                <w:szCs w:val="24"/>
              </w:rPr>
              <w:t>以大型、精密、贵重、单件、小批量机电产品为主，以生物质材料、废弃物综合利用代木材料、定向刨花板代木材料、以纸代木代木材料、以塑代木材料等为主要对象，开展机电产品包装的基础标准、方法标准、产品标准、安全标准和相关标准等国家标准和行业标准的制订、修订工作。</w:t>
            </w:r>
          </w:p>
          <w:p w:rsidR="006F68DB" w:rsidRDefault="006F68DB" w:rsidP="006C5ED9">
            <w:pPr>
              <w:pStyle w:val="1"/>
              <w:numPr>
                <w:ilvl w:val="0"/>
                <w:numId w:val="2"/>
              </w:numPr>
              <w:shd w:val="clear" w:color="auto" w:fill="FFFFFF"/>
              <w:snapToGrid w:val="0"/>
              <w:spacing w:line="360" w:lineRule="auto"/>
              <w:ind w:firstLineChars="0"/>
              <w:rPr>
                <w:rFonts w:ascii="宋体" w:hAnsi="宋体"/>
                <w:sz w:val="24"/>
                <w:szCs w:val="24"/>
              </w:rPr>
            </w:pPr>
            <w:r>
              <w:rPr>
                <w:rFonts w:ascii="宋体" w:hAnsi="宋体" w:hint="eastAsia"/>
                <w:sz w:val="24"/>
                <w:szCs w:val="24"/>
              </w:rPr>
              <w:t>尽快完善标准体系框架，建立机电产品包装的标准化体系。</w:t>
            </w:r>
          </w:p>
          <w:p w:rsidR="006F68DB" w:rsidRDefault="006F68DB" w:rsidP="006C5ED9">
            <w:pPr>
              <w:pStyle w:val="1"/>
              <w:numPr>
                <w:ilvl w:val="0"/>
                <w:numId w:val="2"/>
              </w:numPr>
              <w:shd w:val="clear" w:color="auto" w:fill="FFFFFF"/>
              <w:snapToGrid w:val="0"/>
              <w:spacing w:line="360" w:lineRule="auto"/>
              <w:ind w:firstLineChars="0"/>
              <w:rPr>
                <w:rFonts w:ascii="宋体" w:hAnsi="宋体"/>
                <w:sz w:val="24"/>
                <w:szCs w:val="24"/>
              </w:rPr>
            </w:pPr>
            <w:bookmarkStart w:id="0" w:name="OLE_LINK2"/>
            <w:bookmarkStart w:id="1" w:name="OLE_LINK1"/>
            <w:r>
              <w:rPr>
                <w:rFonts w:ascii="宋体" w:hAnsi="宋体" w:hint="eastAsia"/>
                <w:sz w:val="24"/>
                <w:szCs w:val="24"/>
              </w:rPr>
              <w:t>按体系和需求，制订急需的国家或行业标准。</w:t>
            </w:r>
          </w:p>
          <w:p w:rsidR="006F68DB" w:rsidRPr="006F68DB" w:rsidRDefault="006F68DB" w:rsidP="006C5ED9">
            <w:pPr>
              <w:pStyle w:val="1"/>
              <w:numPr>
                <w:ilvl w:val="0"/>
                <w:numId w:val="2"/>
              </w:numPr>
              <w:shd w:val="clear" w:color="auto" w:fill="FFFFFF"/>
              <w:snapToGrid w:val="0"/>
              <w:spacing w:line="360" w:lineRule="auto"/>
              <w:ind w:firstLineChars="0"/>
              <w:rPr>
                <w:rFonts w:ascii="宋体" w:hAnsi="宋体"/>
                <w:sz w:val="24"/>
                <w:szCs w:val="24"/>
              </w:rPr>
            </w:pPr>
            <w:r>
              <w:rPr>
                <w:rFonts w:ascii="宋体" w:hAnsi="宋体" w:hint="eastAsia"/>
                <w:sz w:val="24"/>
                <w:szCs w:val="24"/>
              </w:rPr>
              <w:t>开展标准的宣贯工作，组织全行业标准化培训，推广并执行标准，提升行业总体水平。</w:t>
            </w:r>
            <w:bookmarkEnd w:id="0"/>
            <w:bookmarkEnd w:id="1"/>
          </w:p>
        </w:tc>
      </w:tr>
    </w:tbl>
    <w:p w:rsidR="005432B7" w:rsidRDefault="005432B7">
      <w:pPr>
        <w:rPr>
          <w:sz w:val="30"/>
          <w:szCs w:val="30"/>
        </w:rPr>
      </w:pPr>
    </w:p>
    <w:tbl>
      <w:tblPr>
        <w:tblStyle w:val="a6"/>
        <w:tblW w:w="9180" w:type="dxa"/>
        <w:tblLayout w:type="fixed"/>
        <w:tblLook w:val="04A0"/>
      </w:tblPr>
      <w:tblGrid>
        <w:gridCol w:w="3227"/>
        <w:gridCol w:w="2977"/>
        <w:gridCol w:w="2976"/>
      </w:tblGrid>
      <w:tr w:rsidR="005432B7" w:rsidTr="006C5ED9">
        <w:trPr>
          <w:trHeight w:val="5473"/>
        </w:trPr>
        <w:tc>
          <w:tcPr>
            <w:tcW w:w="9180" w:type="dxa"/>
            <w:gridSpan w:val="3"/>
          </w:tcPr>
          <w:p w:rsidR="005432B7" w:rsidRDefault="0040189D">
            <w:pPr>
              <w:numPr>
                <w:ilvl w:val="0"/>
                <w:numId w:val="3"/>
              </w:numPr>
              <w:rPr>
                <w:sz w:val="28"/>
                <w:szCs w:val="28"/>
              </w:rPr>
            </w:pPr>
            <w:r>
              <w:rPr>
                <w:rFonts w:hint="eastAsia"/>
                <w:sz w:val="28"/>
                <w:szCs w:val="28"/>
              </w:rPr>
              <w:t>秘书处承担单位简介和相关信息（需提供获奖证书等相关证明材料）</w:t>
            </w:r>
          </w:p>
          <w:p w:rsidR="005432B7" w:rsidRDefault="0040189D">
            <w:pPr>
              <w:pStyle w:val="a3"/>
              <w:spacing w:line="480" w:lineRule="exact"/>
              <w:ind w:firstLineChars="200" w:firstLine="480"/>
              <w:rPr>
                <w:rFonts w:ascii="Times New Roman" w:hAnsi="Times New Roman"/>
                <w:sz w:val="24"/>
                <w:szCs w:val="24"/>
              </w:rPr>
            </w:pPr>
            <w:r>
              <w:rPr>
                <w:rFonts w:ascii="Times New Roman" w:hAnsi="宋体"/>
                <w:sz w:val="24"/>
                <w:szCs w:val="24"/>
              </w:rPr>
              <w:t>合肥通用机械研究院</w:t>
            </w:r>
            <w:r>
              <w:rPr>
                <w:rFonts w:ascii="Times New Roman" w:hAnsi="Times New Roman"/>
                <w:sz w:val="24"/>
                <w:szCs w:val="24"/>
              </w:rPr>
              <w:t>(</w:t>
            </w:r>
            <w:r>
              <w:rPr>
                <w:rFonts w:ascii="Times New Roman" w:hAnsi="宋体"/>
                <w:sz w:val="24"/>
                <w:szCs w:val="24"/>
              </w:rPr>
              <w:t>简称</w:t>
            </w:r>
            <w:r>
              <w:rPr>
                <w:rFonts w:ascii="Times New Roman" w:hAnsi="Times New Roman"/>
                <w:sz w:val="24"/>
                <w:szCs w:val="24"/>
              </w:rPr>
              <w:t>“</w:t>
            </w:r>
            <w:r>
              <w:rPr>
                <w:rFonts w:ascii="Times New Roman" w:hAnsi="宋体"/>
                <w:sz w:val="24"/>
                <w:szCs w:val="24"/>
              </w:rPr>
              <w:t>合肥通用院</w:t>
            </w:r>
            <w:r>
              <w:rPr>
                <w:rFonts w:ascii="Times New Roman" w:hAnsi="Times New Roman"/>
                <w:sz w:val="24"/>
                <w:szCs w:val="24"/>
              </w:rPr>
              <w:t>”)</w:t>
            </w:r>
            <w:r>
              <w:rPr>
                <w:rFonts w:ascii="Times New Roman" w:hAnsi="宋体"/>
                <w:sz w:val="24"/>
                <w:szCs w:val="24"/>
              </w:rPr>
              <w:t>是中央驻皖转制院所，</w:t>
            </w:r>
            <w:r>
              <w:rPr>
                <w:rFonts w:ascii="Times New Roman" w:hAnsi="Times New Roman"/>
                <w:sz w:val="24"/>
                <w:szCs w:val="24"/>
              </w:rPr>
              <w:t>1956</w:t>
            </w:r>
            <w:r>
              <w:rPr>
                <w:rFonts w:ascii="Times New Roman" w:hAnsi="宋体"/>
                <w:sz w:val="24"/>
                <w:szCs w:val="24"/>
              </w:rPr>
              <w:t>年成立于北京、</w:t>
            </w:r>
            <w:r>
              <w:rPr>
                <w:rFonts w:ascii="Times New Roman" w:hAnsi="Times New Roman"/>
                <w:sz w:val="24"/>
                <w:szCs w:val="24"/>
              </w:rPr>
              <w:t>1969</w:t>
            </w:r>
            <w:r>
              <w:rPr>
                <w:rFonts w:ascii="Times New Roman" w:hAnsi="宋体"/>
                <w:sz w:val="24"/>
                <w:szCs w:val="24"/>
              </w:rPr>
              <w:t>年搬迁至合肥、</w:t>
            </w:r>
            <w:r>
              <w:rPr>
                <w:rFonts w:ascii="Times New Roman" w:hAnsi="Times New Roman"/>
                <w:sz w:val="24"/>
                <w:szCs w:val="24"/>
              </w:rPr>
              <w:t>1999</w:t>
            </w:r>
            <w:r>
              <w:rPr>
                <w:rFonts w:ascii="Times New Roman" w:hAnsi="宋体"/>
                <w:sz w:val="24"/>
                <w:szCs w:val="24"/>
              </w:rPr>
              <w:t>年转制为科技型企业，现隶属于中国机械工业集团有限公司</w:t>
            </w:r>
            <w:r>
              <w:rPr>
                <w:rFonts w:ascii="Times New Roman" w:hAnsi="Times New Roman"/>
                <w:sz w:val="24"/>
                <w:szCs w:val="24"/>
              </w:rPr>
              <w:t>(</w:t>
            </w:r>
            <w:r>
              <w:rPr>
                <w:rFonts w:ascii="Times New Roman" w:hAnsi="宋体"/>
                <w:sz w:val="24"/>
                <w:szCs w:val="24"/>
              </w:rPr>
              <w:t>简称</w:t>
            </w:r>
            <w:r>
              <w:rPr>
                <w:rFonts w:ascii="Times New Roman" w:hAnsi="Times New Roman"/>
                <w:sz w:val="24"/>
                <w:szCs w:val="24"/>
              </w:rPr>
              <w:t>“</w:t>
            </w:r>
            <w:r>
              <w:rPr>
                <w:rFonts w:ascii="Times New Roman" w:hAnsi="宋体"/>
                <w:sz w:val="24"/>
                <w:szCs w:val="24"/>
              </w:rPr>
              <w:t>国机集团</w:t>
            </w:r>
            <w:r>
              <w:rPr>
                <w:rFonts w:ascii="Times New Roman" w:hAnsi="Times New Roman"/>
                <w:sz w:val="24"/>
                <w:szCs w:val="24"/>
              </w:rPr>
              <w:t>”</w:t>
            </w:r>
            <w:r>
              <w:rPr>
                <w:rFonts w:ascii="Times New Roman" w:hAnsi="宋体"/>
                <w:sz w:val="24"/>
                <w:szCs w:val="24"/>
              </w:rPr>
              <w:t>，列中国机械工业百强榜首和世界</w:t>
            </w:r>
            <w:r>
              <w:rPr>
                <w:rFonts w:ascii="Times New Roman" w:hAnsi="Times New Roman"/>
                <w:sz w:val="24"/>
                <w:szCs w:val="24"/>
              </w:rPr>
              <w:t>500</w:t>
            </w:r>
            <w:r>
              <w:rPr>
                <w:rFonts w:ascii="Times New Roman" w:hAnsi="宋体"/>
                <w:sz w:val="24"/>
                <w:szCs w:val="24"/>
              </w:rPr>
              <w:t>企业第</w:t>
            </w:r>
            <w:r>
              <w:rPr>
                <w:rFonts w:ascii="Times New Roman" w:hAnsi="Times New Roman"/>
                <w:sz w:val="24"/>
                <w:szCs w:val="24"/>
              </w:rPr>
              <w:t>288</w:t>
            </w:r>
            <w:r>
              <w:rPr>
                <w:rFonts w:ascii="Times New Roman" w:hAnsi="宋体"/>
                <w:sz w:val="24"/>
                <w:szCs w:val="24"/>
              </w:rPr>
              <w:t>位</w:t>
            </w:r>
            <w:r>
              <w:rPr>
                <w:rFonts w:ascii="Times New Roman" w:hAnsi="Times New Roman"/>
                <w:sz w:val="24"/>
                <w:szCs w:val="24"/>
              </w:rPr>
              <w:t>)</w:t>
            </w:r>
            <w:r>
              <w:rPr>
                <w:rFonts w:ascii="Times New Roman" w:hAnsi="宋体"/>
                <w:sz w:val="24"/>
                <w:szCs w:val="24"/>
              </w:rPr>
              <w:t>。</w:t>
            </w:r>
            <w:r>
              <w:rPr>
                <w:rFonts w:ascii="Times New Roman" w:hAnsi="Times New Roman"/>
                <w:sz w:val="24"/>
                <w:szCs w:val="24"/>
              </w:rPr>
              <w:t>201</w:t>
            </w:r>
            <w:r>
              <w:rPr>
                <w:rFonts w:ascii="Times New Roman" w:hAnsi="Times New Roman" w:hint="eastAsia"/>
                <w:sz w:val="24"/>
                <w:szCs w:val="24"/>
              </w:rPr>
              <w:t>5</w:t>
            </w:r>
            <w:r>
              <w:rPr>
                <w:rFonts w:ascii="Times New Roman" w:hAnsi="宋体"/>
                <w:sz w:val="24"/>
                <w:szCs w:val="24"/>
              </w:rPr>
              <w:t>年，合肥通用院注册资金</w:t>
            </w:r>
            <w:r>
              <w:rPr>
                <w:rFonts w:ascii="Times New Roman" w:hAnsi="Times New Roman"/>
                <w:sz w:val="24"/>
                <w:szCs w:val="24"/>
              </w:rPr>
              <w:t>28705</w:t>
            </w:r>
            <w:r>
              <w:rPr>
                <w:rFonts w:ascii="Times New Roman" w:hAnsi="宋体"/>
                <w:sz w:val="24"/>
                <w:szCs w:val="24"/>
              </w:rPr>
              <w:t>万元，资产总计</w:t>
            </w:r>
            <w:r>
              <w:rPr>
                <w:rFonts w:ascii="Times New Roman" w:hAnsi="Times New Roman" w:hint="eastAsia"/>
                <w:sz w:val="24"/>
                <w:szCs w:val="24"/>
              </w:rPr>
              <w:t>27.05</w:t>
            </w:r>
            <w:r>
              <w:rPr>
                <w:rFonts w:ascii="Times New Roman" w:hAnsi="宋体"/>
                <w:sz w:val="24"/>
                <w:szCs w:val="24"/>
              </w:rPr>
              <w:t>亿元，银行信用等级</w:t>
            </w:r>
            <w:r>
              <w:rPr>
                <w:rFonts w:ascii="Times New Roman" w:hAnsi="Times New Roman"/>
                <w:sz w:val="24"/>
                <w:szCs w:val="24"/>
              </w:rPr>
              <w:t>AAA</w:t>
            </w:r>
            <w:r>
              <w:rPr>
                <w:rFonts w:ascii="Times New Roman" w:hAnsi="宋体"/>
                <w:sz w:val="24"/>
                <w:szCs w:val="24"/>
              </w:rPr>
              <w:t>级。</w:t>
            </w:r>
          </w:p>
          <w:p w:rsidR="005432B7" w:rsidRDefault="0040189D">
            <w:pPr>
              <w:pStyle w:val="a3"/>
              <w:spacing w:line="480" w:lineRule="exact"/>
              <w:ind w:firstLineChars="200" w:firstLine="480"/>
              <w:rPr>
                <w:sz w:val="28"/>
                <w:szCs w:val="28"/>
              </w:rPr>
            </w:pPr>
            <w:r>
              <w:rPr>
                <w:rFonts w:ascii="Times New Roman" w:hAnsi="宋体"/>
                <w:sz w:val="24"/>
                <w:szCs w:val="24"/>
              </w:rPr>
              <w:t>合肥通用机械研究院包装与食品机械</w:t>
            </w:r>
            <w:r>
              <w:rPr>
                <w:rFonts w:ascii="Times New Roman" w:hAnsi="宋体" w:hint="eastAsia"/>
                <w:sz w:val="24"/>
                <w:szCs w:val="24"/>
              </w:rPr>
              <w:t>专业</w:t>
            </w:r>
            <w:r>
              <w:rPr>
                <w:rFonts w:ascii="Times New Roman" w:hAnsi="宋体"/>
                <w:sz w:val="24"/>
                <w:szCs w:val="24"/>
              </w:rPr>
              <w:t>一直从事包装与食品机械和机电一体化设备的科学研究、设计开发和推广应用。</w:t>
            </w:r>
            <w:r>
              <w:rPr>
                <w:rFonts w:ascii="Times New Roman" w:hAnsi="宋体" w:hint="eastAsia"/>
                <w:sz w:val="24"/>
                <w:szCs w:val="24"/>
              </w:rPr>
              <w:t>合肥通用院</w:t>
            </w:r>
            <w:r>
              <w:rPr>
                <w:rFonts w:ascii="Times New Roman" w:hAnsi="宋体"/>
                <w:sz w:val="24"/>
                <w:szCs w:val="24"/>
              </w:rPr>
              <w:t>承担</w:t>
            </w:r>
            <w:r>
              <w:rPr>
                <w:rFonts w:ascii="Times New Roman" w:hAnsi="宋体" w:hint="eastAsia"/>
                <w:sz w:val="24"/>
                <w:szCs w:val="24"/>
              </w:rPr>
              <w:t>着</w:t>
            </w:r>
            <w:bookmarkStart w:id="2" w:name="_GoBack"/>
            <w:bookmarkEnd w:id="2"/>
            <w:r>
              <w:rPr>
                <w:rFonts w:ascii="Times New Roman" w:hAnsi="宋体"/>
                <w:sz w:val="24"/>
                <w:szCs w:val="24"/>
              </w:rPr>
              <w:t>我国包装机械行业技术、质量、标准归口工作。是中国机械工程学会包装和食品工程分会副理事长单位、中国食品和包装机械工业协会常务理事单位、全国包装机械标准化技术委员会秘书处和全国食品包装机械标准化技术委员会秘书处所在单位、机械工业包装机械质量监督检测中心挂靠单位，学会会刊《包装与食品机械》杂志编辑出版单位。</w:t>
            </w:r>
          </w:p>
        </w:tc>
      </w:tr>
      <w:tr w:rsidR="005432B7">
        <w:trPr>
          <w:trHeight w:val="7150"/>
        </w:trPr>
        <w:tc>
          <w:tcPr>
            <w:tcW w:w="9180" w:type="dxa"/>
            <w:gridSpan w:val="3"/>
          </w:tcPr>
          <w:p w:rsidR="005432B7" w:rsidRDefault="0040189D">
            <w:pPr>
              <w:rPr>
                <w:sz w:val="28"/>
                <w:szCs w:val="28"/>
              </w:rPr>
            </w:pPr>
            <w:r>
              <w:rPr>
                <w:rFonts w:hint="eastAsia"/>
                <w:sz w:val="28"/>
                <w:szCs w:val="28"/>
              </w:rPr>
              <w:t>六、全国专业标准化技术委员会初步组成方案建议</w:t>
            </w:r>
          </w:p>
          <w:p w:rsidR="005432B7" w:rsidRDefault="0040189D">
            <w:pPr>
              <w:pStyle w:val="1"/>
              <w:spacing w:line="360" w:lineRule="auto"/>
              <w:ind w:left="480" w:firstLineChars="0" w:firstLine="0"/>
              <w:rPr>
                <w:rFonts w:ascii="仿宋_GB2312" w:eastAsia="宋体"/>
                <w:sz w:val="24"/>
              </w:rPr>
            </w:pPr>
            <w:r>
              <w:rPr>
                <w:rFonts w:ascii="仿宋_GB2312" w:eastAsia="宋体" w:hint="eastAsia"/>
                <w:sz w:val="24"/>
              </w:rPr>
              <w:t>筹备方案：</w:t>
            </w:r>
          </w:p>
          <w:p w:rsidR="005432B7" w:rsidRDefault="0040189D">
            <w:pPr>
              <w:pStyle w:val="1"/>
              <w:spacing w:line="360" w:lineRule="auto"/>
              <w:ind w:firstLine="480"/>
              <w:rPr>
                <w:rFonts w:ascii="仿宋_GB2312" w:eastAsia="宋体"/>
                <w:sz w:val="24"/>
              </w:rPr>
            </w:pPr>
            <w:r>
              <w:rPr>
                <w:rFonts w:ascii="仿宋_GB2312" w:eastAsia="宋体" w:hint="eastAsia"/>
                <w:sz w:val="24"/>
              </w:rPr>
              <w:t>以大中型机电产品生产（包装企业）和专业化的各种新型代木材料（层积材、秸秆板、木塑材料等）生产企业为主，吸纳有关运输流通、环保、包装的单位，以及从事这一方面研究、推广的大学、研究院所的专家参加。</w:t>
            </w:r>
          </w:p>
          <w:p w:rsidR="005432B7" w:rsidRDefault="0040189D">
            <w:pPr>
              <w:pStyle w:val="1"/>
              <w:spacing w:line="360" w:lineRule="auto"/>
              <w:ind w:firstLine="480"/>
              <w:rPr>
                <w:rFonts w:ascii="仿宋_GB2312" w:eastAsia="宋体"/>
                <w:sz w:val="24"/>
              </w:rPr>
            </w:pPr>
            <w:r>
              <w:rPr>
                <w:rFonts w:ascii="仿宋_GB2312" w:eastAsia="宋体" w:hint="eastAsia"/>
                <w:sz w:val="24"/>
              </w:rPr>
              <w:t>考虑包装机械标委会的前期工作，建议挂靠单位为中国机械工业集团合肥通用机械研究院。挂靠单位将给予必要的人力、物力支持。</w:t>
            </w:r>
          </w:p>
          <w:p w:rsidR="005432B7" w:rsidRDefault="005432B7">
            <w:pPr>
              <w:rPr>
                <w:sz w:val="28"/>
                <w:szCs w:val="28"/>
              </w:rPr>
            </w:pPr>
          </w:p>
        </w:tc>
      </w:tr>
      <w:tr w:rsidR="005432B7">
        <w:trPr>
          <w:trHeight w:val="4387"/>
        </w:trPr>
        <w:tc>
          <w:tcPr>
            <w:tcW w:w="9180" w:type="dxa"/>
            <w:gridSpan w:val="3"/>
          </w:tcPr>
          <w:p w:rsidR="005432B7" w:rsidRDefault="0040189D">
            <w:pPr>
              <w:rPr>
                <w:sz w:val="28"/>
                <w:szCs w:val="28"/>
              </w:rPr>
            </w:pPr>
            <w:r>
              <w:rPr>
                <w:rFonts w:hint="eastAsia"/>
                <w:sz w:val="28"/>
                <w:szCs w:val="28"/>
              </w:rPr>
              <w:lastRenderedPageBreak/>
              <w:t>七、秘书处承担单位意见（包括对秘书处开展工作提供的人财物保证和公平、公开、公正开展工作的承诺等）</w:t>
            </w:r>
          </w:p>
          <w:p w:rsidR="005432B7" w:rsidRDefault="0040189D">
            <w:pPr>
              <w:rPr>
                <w:sz w:val="28"/>
                <w:szCs w:val="28"/>
              </w:rPr>
            </w:pPr>
            <w:r>
              <w:rPr>
                <w:rFonts w:hint="eastAsia"/>
                <w:sz w:val="28"/>
                <w:szCs w:val="28"/>
              </w:rPr>
              <w:t>（详见附件）</w:t>
            </w:r>
          </w:p>
          <w:p w:rsidR="005432B7" w:rsidRDefault="005432B7">
            <w:pPr>
              <w:rPr>
                <w:sz w:val="28"/>
                <w:szCs w:val="28"/>
              </w:rPr>
            </w:pPr>
          </w:p>
          <w:p w:rsidR="005432B7" w:rsidRDefault="005432B7">
            <w:pPr>
              <w:rPr>
                <w:sz w:val="28"/>
                <w:szCs w:val="28"/>
              </w:rPr>
            </w:pPr>
          </w:p>
          <w:p w:rsidR="005432B7" w:rsidRDefault="0040189D">
            <w:pPr>
              <w:rPr>
                <w:sz w:val="28"/>
                <w:szCs w:val="28"/>
              </w:rPr>
            </w:pPr>
            <w:r>
              <w:rPr>
                <w:rFonts w:hint="eastAsia"/>
                <w:sz w:val="28"/>
                <w:szCs w:val="28"/>
              </w:rPr>
              <w:t xml:space="preserve">                        </w:t>
            </w:r>
            <w:r>
              <w:rPr>
                <w:rFonts w:hint="eastAsia"/>
                <w:sz w:val="28"/>
                <w:szCs w:val="28"/>
              </w:rPr>
              <w:t>负责人：</w:t>
            </w:r>
            <w:r>
              <w:rPr>
                <w:rFonts w:hint="eastAsia"/>
                <w:sz w:val="28"/>
                <w:szCs w:val="28"/>
              </w:rPr>
              <w:t xml:space="preserve">          </w:t>
            </w:r>
            <w:r>
              <w:rPr>
                <w:rFonts w:hint="eastAsia"/>
                <w:sz w:val="28"/>
                <w:szCs w:val="28"/>
              </w:rPr>
              <w:t>（签名、盖公章）</w:t>
            </w:r>
          </w:p>
          <w:p w:rsidR="005432B7" w:rsidRDefault="0040189D">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5432B7">
        <w:trPr>
          <w:trHeight w:val="3962"/>
        </w:trPr>
        <w:tc>
          <w:tcPr>
            <w:tcW w:w="9180" w:type="dxa"/>
            <w:gridSpan w:val="3"/>
          </w:tcPr>
          <w:p w:rsidR="005432B7" w:rsidRDefault="0040189D">
            <w:pPr>
              <w:rPr>
                <w:sz w:val="28"/>
                <w:szCs w:val="28"/>
              </w:rPr>
            </w:pPr>
            <w:r>
              <w:rPr>
                <w:rFonts w:hint="eastAsia"/>
                <w:sz w:val="28"/>
                <w:szCs w:val="28"/>
              </w:rPr>
              <w:t>八、申报单位意见</w:t>
            </w:r>
          </w:p>
          <w:p w:rsidR="005432B7" w:rsidRDefault="005432B7">
            <w:pPr>
              <w:rPr>
                <w:sz w:val="28"/>
                <w:szCs w:val="28"/>
              </w:rPr>
            </w:pPr>
          </w:p>
          <w:p w:rsidR="005432B7" w:rsidRDefault="005432B7">
            <w:pPr>
              <w:rPr>
                <w:sz w:val="28"/>
                <w:szCs w:val="28"/>
              </w:rPr>
            </w:pPr>
          </w:p>
          <w:p w:rsidR="005432B7" w:rsidRDefault="005432B7">
            <w:pPr>
              <w:rPr>
                <w:sz w:val="28"/>
                <w:szCs w:val="28"/>
              </w:rPr>
            </w:pPr>
          </w:p>
          <w:p w:rsidR="005432B7" w:rsidRDefault="0040189D">
            <w:pPr>
              <w:rPr>
                <w:sz w:val="28"/>
                <w:szCs w:val="28"/>
              </w:rPr>
            </w:pPr>
            <w:r>
              <w:rPr>
                <w:rFonts w:hint="eastAsia"/>
                <w:sz w:val="28"/>
                <w:szCs w:val="28"/>
              </w:rPr>
              <w:t xml:space="preserve">                            </w:t>
            </w:r>
            <w:r>
              <w:rPr>
                <w:rFonts w:hint="eastAsia"/>
                <w:sz w:val="28"/>
                <w:szCs w:val="28"/>
              </w:rPr>
              <w:t>负责人：</w:t>
            </w:r>
            <w:r>
              <w:rPr>
                <w:rFonts w:hint="eastAsia"/>
                <w:sz w:val="28"/>
                <w:szCs w:val="28"/>
              </w:rPr>
              <w:t xml:space="preserve">         </w:t>
            </w:r>
            <w:r>
              <w:rPr>
                <w:rFonts w:hint="eastAsia"/>
                <w:sz w:val="28"/>
                <w:szCs w:val="28"/>
              </w:rPr>
              <w:t>（签名、盖公章）</w:t>
            </w:r>
          </w:p>
          <w:p w:rsidR="005432B7" w:rsidRDefault="0040189D">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5432B7">
        <w:trPr>
          <w:trHeight w:val="686"/>
        </w:trPr>
        <w:tc>
          <w:tcPr>
            <w:tcW w:w="9180" w:type="dxa"/>
            <w:gridSpan w:val="3"/>
          </w:tcPr>
          <w:p w:rsidR="005432B7" w:rsidRDefault="0040189D">
            <w:pPr>
              <w:rPr>
                <w:sz w:val="28"/>
                <w:szCs w:val="28"/>
              </w:rPr>
            </w:pPr>
            <w:r>
              <w:rPr>
                <w:rFonts w:hint="eastAsia"/>
                <w:sz w:val="28"/>
                <w:szCs w:val="28"/>
              </w:rPr>
              <w:t>九、国家标准化管理委员会意见</w:t>
            </w:r>
          </w:p>
        </w:tc>
      </w:tr>
      <w:tr w:rsidR="005432B7" w:rsidTr="006C5ED9">
        <w:trPr>
          <w:trHeight w:val="4671"/>
        </w:trPr>
        <w:tc>
          <w:tcPr>
            <w:tcW w:w="3227" w:type="dxa"/>
          </w:tcPr>
          <w:p w:rsidR="005432B7" w:rsidRDefault="005432B7">
            <w:pPr>
              <w:rPr>
                <w:sz w:val="28"/>
                <w:szCs w:val="28"/>
              </w:rPr>
            </w:pPr>
          </w:p>
        </w:tc>
        <w:tc>
          <w:tcPr>
            <w:tcW w:w="2977" w:type="dxa"/>
          </w:tcPr>
          <w:p w:rsidR="005432B7" w:rsidRDefault="005432B7">
            <w:pPr>
              <w:rPr>
                <w:sz w:val="28"/>
                <w:szCs w:val="28"/>
              </w:rPr>
            </w:pPr>
          </w:p>
        </w:tc>
        <w:tc>
          <w:tcPr>
            <w:tcW w:w="2976" w:type="dxa"/>
          </w:tcPr>
          <w:p w:rsidR="005432B7" w:rsidRDefault="005432B7">
            <w:pPr>
              <w:rPr>
                <w:sz w:val="28"/>
                <w:szCs w:val="28"/>
              </w:rPr>
            </w:pPr>
          </w:p>
        </w:tc>
      </w:tr>
    </w:tbl>
    <w:p w:rsidR="006C5ED9" w:rsidRDefault="006C5ED9">
      <w:pPr>
        <w:rPr>
          <w:sz w:val="30"/>
          <w:szCs w:val="30"/>
        </w:rPr>
        <w:sectPr w:rsidR="006C5ED9" w:rsidSect="005432B7">
          <w:footerReference w:type="default" r:id="rId9"/>
          <w:pgSz w:w="11906" w:h="16838"/>
          <w:pgMar w:top="851" w:right="1440" w:bottom="851" w:left="1440" w:header="851" w:footer="992" w:gutter="0"/>
          <w:cols w:space="425"/>
          <w:docGrid w:type="lines" w:linePitch="312"/>
        </w:sectPr>
      </w:pPr>
    </w:p>
    <w:p w:rsidR="005432B7" w:rsidRDefault="006C5ED9">
      <w:pPr>
        <w:rPr>
          <w:rFonts w:hint="eastAsia"/>
          <w:sz w:val="30"/>
          <w:szCs w:val="30"/>
        </w:rPr>
      </w:pPr>
      <w:r>
        <w:rPr>
          <w:rFonts w:hint="eastAsia"/>
          <w:sz w:val="30"/>
          <w:szCs w:val="30"/>
        </w:rPr>
        <w:lastRenderedPageBreak/>
        <w:t>标准体系表：</w:t>
      </w:r>
    </w:p>
    <w:p w:rsidR="006C5ED9" w:rsidRDefault="006C5ED9" w:rsidP="006C5ED9">
      <w:pPr>
        <w:rPr>
          <w:rFonts w:hint="eastAsia"/>
        </w:rPr>
      </w:pPr>
      <w:r>
        <w:rPr>
          <w:sz w:val="20"/>
        </w:rPr>
        <w:pict>
          <v:line id="Line 4" o:spid="_x0000_s1091" style="position:absolute;left:0;text-align:left;z-index:251723776" from="458.5pt,195.15pt" to="458.55pt,225.15pt"/>
        </w:pict>
      </w:r>
      <w:r>
        <w:rPr>
          <w:sz w:val="20"/>
        </w:rPr>
        <w:pict>
          <v:line id="Line 2" o:spid="_x0000_s1093" style="position:absolute;left:0;text-align:left;z-index:251725824" from="499.7pt,195.15pt" to="499.75pt,225.9pt"/>
        </w:pict>
      </w:r>
      <w:r>
        <w:rPr>
          <w:sz w:val="20"/>
        </w:rPr>
        <w:pict>
          <v:line id="Line 3" o:spid="_x0000_s1092" style="position:absolute;left:0;text-align:left;z-index:251724800" from="543.95pt,195.15pt" to="544pt,225.9pt"/>
        </w:pict>
      </w:r>
      <w:r>
        <w:rPr>
          <w:sz w:val="20"/>
        </w:rPr>
        <w:pict>
          <v:line id="Line 5" o:spid="_x0000_s1090" style="position:absolute;left:0;text-align:left;z-index:251722752" from="513.95pt,148.65pt" to="514pt,195.9pt"/>
        </w:pict>
      </w:r>
      <w:r>
        <w:rPr>
          <w:sz w:val="20"/>
        </w:rPr>
        <w:pict>
          <v:line id="Line 6" o:spid="_x0000_s1089" style="position:absolute;left:0;text-align:left;z-index:251721728" from="528.95pt,195.15pt" to="546.2pt,195.2pt"/>
        </w:pict>
      </w:r>
      <w:r>
        <w:rPr>
          <w:sz w:val="20"/>
        </w:rPr>
        <w:pict>
          <v:line id="Line 7" o:spid="_x0000_s1088" style="position:absolute;left:0;text-align:left;z-index:251720704" from="409.7pt,204.15pt" to="409.75pt,225.9pt"/>
        </w:pict>
      </w:r>
      <w:r>
        <w:rPr>
          <w:sz w:val="20"/>
        </w:rPr>
        <w:pict>
          <v:line id="Line 8" o:spid="_x0000_s1087" style="position:absolute;left:0;text-align:left;z-index:251719680" from="372.95pt,203.4pt" to="410.45pt,203.45pt"/>
        </w:pict>
      </w:r>
      <w:r>
        <w:rPr>
          <w:sz w:val="20"/>
        </w:rPr>
        <w:pict>
          <v:line id="Line 9" o:spid="_x0000_s1086" style="position:absolute;left:0;text-align:left;flip:y;z-index:251718656" from="156.95pt,201.9pt" to="157pt,225.9pt"/>
        </w:pict>
      </w:r>
      <w:r>
        <w:rPr>
          <w:sz w:val="20"/>
          <w:lang w:val="en-US" w:eastAsia="zh-CN"/>
        </w:rPr>
        <w:pict>
          <v:shapetype id="_x0000_t202" coordsize="21600,21600" o:spt="202" path="m,l,21600r21600,l21600,xe">
            <v:stroke joinstyle="miter"/>
            <v:path gradientshapeok="t" o:connecttype="rect"/>
          </v:shapetype>
          <v:shape id="Text Box 10" o:spid="_x0000_s1085" type="#_x0000_t202" style="position:absolute;left:0;text-align:left;margin-left:396.3pt;margin-top:225.45pt;width:33.45pt;height:93.6pt;z-index:251717632">
            <v:textbox style="layout-flow:vertical-ideographic">
              <w:txbxContent>
                <w:p w:rsidR="006C5ED9" w:rsidRDefault="006C5ED9" w:rsidP="006C5ED9">
                  <w:pPr>
                    <w:rPr>
                      <w:rFonts w:hint="eastAsia"/>
                    </w:rPr>
                  </w:pPr>
                  <w:r>
                    <w:rPr>
                      <w:rFonts w:hint="eastAsia"/>
                    </w:rPr>
                    <w:t>其他标准</w:t>
                  </w:r>
                </w:p>
              </w:txbxContent>
            </v:textbox>
          </v:shape>
        </w:pict>
      </w:r>
      <w:r>
        <w:rPr>
          <w:sz w:val="20"/>
          <w:lang w:val="en-US" w:eastAsia="zh-CN"/>
        </w:rPr>
        <w:pict>
          <v:shape id="Text Box 11" o:spid="_x0000_s1053" type="#_x0000_t202" style="position:absolute;left:0;text-align:left;margin-left:441.15pt;margin-top:225.25pt;width:33.45pt;height:97.45pt;z-index:251684864">
            <v:textbox style="layout-flow:vertical-ideographic">
              <w:txbxContent>
                <w:p w:rsidR="006C5ED9" w:rsidRDefault="006C5ED9" w:rsidP="006C5ED9">
                  <w:r>
                    <w:rPr>
                      <w:rFonts w:hint="eastAsia"/>
                    </w:rPr>
                    <w:t>装载安全要求</w:t>
                  </w:r>
                </w:p>
              </w:txbxContent>
            </v:textbox>
          </v:shape>
        </w:pict>
      </w:r>
      <w:r>
        <w:rPr>
          <w:sz w:val="20"/>
          <w:lang w:val="en-US" w:eastAsia="zh-CN"/>
        </w:rPr>
        <w:pict>
          <v:shape id="Text Box 12" o:spid="_x0000_s1082" type="#_x0000_t202" style="position:absolute;left:0;text-align:left;margin-left:484.65pt;margin-top:225.3pt;width:33.45pt;height:98.15pt;z-index:251714560">
            <v:textbox style="layout-flow:vertical-ideographic">
              <w:txbxContent>
                <w:p w:rsidR="006C5ED9" w:rsidRDefault="006C5ED9" w:rsidP="006C5ED9">
                  <w:r>
                    <w:rPr>
                      <w:rFonts w:hint="eastAsia"/>
                    </w:rPr>
                    <w:t>运输安全要求</w:t>
                  </w:r>
                </w:p>
              </w:txbxContent>
            </v:textbox>
          </v:shape>
        </w:pict>
      </w:r>
      <w:r>
        <w:rPr>
          <w:sz w:val="20"/>
          <w:lang w:val="en-US" w:eastAsia="zh-CN"/>
        </w:rPr>
        <w:pict>
          <v:shape id="Text Box 13" o:spid="_x0000_s1065" type="#_x0000_t202" style="position:absolute;left:0;text-align:left;margin-left:526.5pt;margin-top:225.5pt;width:31.2pt;height:96.4pt;z-index:251697152">
            <v:textbox style="layout-flow:vertical-ideographic">
              <w:txbxContent>
                <w:p w:rsidR="006C5ED9" w:rsidRDefault="006C5ED9" w:rsidP="006C5ED9">
                  <w:r>
                    <w:rPr>
                      <w:rFonts w:hint="eastAsia"/>
                    </w:rPr>
                    <w:t>储存安全要求</w:t>
                  </w:r>
                </w:p>
              </w:txbxContent>
            </v:textbox>
          </v:shape>
        </w:pict>
      </w:r>
      <w:r>
        <w:rPr>
          <w:sz w:val="20"/>
          <w:lang w:val="en-US" w:eastAsia="zh-CN"/>
        </w:rPr>
        <w:pict>
          <v:shape id="Text Box 14" o:spid="_x0000_s1042" type="#_x0000_t202" style="position:absolute;left:0;text-align:left;margin-left:258.15pt;margin-top:7.8pt;width:167.35pt;height:23.4pt;z-index:251673600">
            <v:textbox>
              <w:txbxContent>
                <w:p w:rsidR="006C5ED9" w:rsidRDefault="006C5ED9" w:rsidP="006C5ED9">
                  <w:pPr>
                    <w:jc w:val="center"/>
                  </w:pPr>
                  <w:r>
                    <w:rPr>
                      <w:rFonts w:hint="eastAsia"/>
                    </w:rPr>
                    <w:t>机电产品节材代木包装标准体系</w:t>
                  </w:r>
                </w:p>
              </w:txbxContent>
            </v:textbox>
          </v:shape>
        </w:pict>
      </w:r>
      <w:r>
        <w:rPr>
          <w:sz w:val="20"/>
          <w:lang w:val="en-US" w:eastAsia="zh-CN"/>
        </w:rPr>
        <w:pict>
          <v:line id="Line 15" o:spid="_x0000_s1046" style="position:absolute;left:0;text-align:left;flip:y;z-index:251677696" from="159pt,85.6pt" to="513pt,85.8pt"/>
        </w:pict>
      </w:r>
      <w:r>
        <w:rPr>
          <w:sz w:val="20"/>
          <w:lang w:val="en-US" w:eastAsia="zh-CN"/>
        </w:rPr>
        <w:pict>
          <v:line id="Line 16" o:spid="_x0000_s1059" style="position:absolute;left:0;text-align:left;z-index:251691008" from="220.5pt,202.8pt" to="374.25pt,203.35pt"/>
        </w:pict>
      </w:r>
      <w:r>
        <w:rPr>
          <w:sz w:val="20"/>
          <w:lang w:val="en-US" w:eastAsia="zh-CN"/>
        </w:rPr>
        <w:pict>
          <v:line id="Line 17" o:spid="_x0000_s1073" style="position:absolute;left:0;text-align:left;z-index:251705344" from="126.7pt,202.8pt" to="126.75pt,226.2pt"/>
        </w:pict>
      </w:r>
      <w:r>
        <w:rPr>
          <w:sz w:val="20"/>
          <w:lang w:val="en-US" w:eastAsia="zh-CN"/>
        </w:rPr>
        <w:pict>
          <v:line id="Line 18" o:spid="_x0000_s1072" style="position:absolute;left:0;text-align:left;z-index:251704320" from="273pt,85.8pt" to="273.05pt,124.8pt"/>
        </w:pict>
      </w:r>
      <w:r>
        <w:rPr>
          <w:sz w:val="20"/>
          <w:lang w:val="en-US" w:eastAsia="zh-CN"/>
        </w:rPr>
        <w:pict>
          <v:line id="Line 19" o:spid="_x0000_s1071" style="position:absolute;left:0;text-align:left;z-index:251703296" from="373.5pt,202.8pt" to="373.55pt,226.2pt"/>
        </w:pict>
      </w:r>
      <w:r>
        <w:rPr>
          <w:sz w:val="20"/>
          <w:lang w:val="en-US" w:eastAsia="zh-CN"/>
        </w:rPr>
        <w:pict>
          <v:shape id="Text Box 20" o:spid="_x0000_s1070" type="#_x0000_t202" style="position:absolute;left:0;text-align:left;margin-left:354.3pt;margin-top:226.2pt;width:33.45pt;height:93.6pt;z-index:251702272">
            <v:textbox style="layout-flow:vertical-ideographic">
              <w:txbxContent>
                <w:p w:rsidR="006C5ED9" w:rsidRDefault="006C5ED9" w:rsidP="006C5ED9">
                  <w:r>
                    <w:rPr>
                      <w:rFonts w:hint="eastAsia"/>
                    </w:rPr>
                    <w:t>可靠性标准</w:t>
                  </w:r>
                </w:p>
                <w:p w:rsidR="006C5ED9" w:rsidRDefault="006C5ED9" w:rsidP="006C5ED9">
                  <w:pPr>
                    <w:rPr>
                      <w:rFonts w:hint="eastAsia"/>
                    </w:rPr>
                  </w:pPr>
                </w:p>
              </w:txbxContent>
            </v:textbox>
          </v:shape>
        </w:pict>
      </w:r>
      <w:r>
        <w:rPr>
          <w:sz w:val="20"/>
          <w:lang w:val="en-US" w:eastAsia="zh-CN"/>
        </w:rPr>
        <w:pict>
          <v:line id="Line 21" o:spid="_x0000_s1069" style="position:absolute;left:0;text-align:left;z-index:251701248" from="337.5pt,202.8pt" to="337.55pt,226.2pt"/>
        </w:pict>
      </w:r>
      <w:r>
        <w:rPr>
          <w:sz w:val="20"/>
          <w:lang w:val="en-US" w:eastAsia="zh-CN"/>
        </w:rPr>
        <w:pict>
          <v:shape id="Text Box 22" o:spid="_x0000_s1068" type="#_x0000_t202" style="position:absolute;left:0;text-align:left;margin-left:322.8pt;margin-top:226.2pt;width:28.95pt;height:93.6pt;z-index:251700224">
            <v:textbox style="layout-flow:vertical-ideographic">
              <w:txbxContent>
                <w:p w:rsidR="006C5ED9" w:rsidRDefault="006C5ED9" w:rsidP="006C5ED9">
                  <w:r>
                    <w:rPr>
                      <w:rFonts w:hint="eastAsia"/>
                    </w:rPr>
                    <w:t>试验方法标准</w:t>
                  </w:r>
                </w:p>
              </w:txbxContent>
            </v:textbox>
          </v:shape>
        </w:pict>
      </w:r>
      <w:r>
        <w:rPr>
          <w:sz w:val="20"/>
          <w:lang w:val="en-US" w:eastAsia="zh-CN"/>
        </w:rPr>
        <w:pict>
          <v:line id="Line 23" o:spid="_x0000_s1067" style="position:absolute;left:0;text-align:left;z-index:251699200" from="186.05pt,202.8pt" to="186.1pt,226.2pt"/>
        </w:pict>
      </w:r>
      <w:r>
        <w:rPr>
          <w:sz w:val="20"/>
          <w:lang w:val="en-US" w:eastAsia="zh-CN"/>
        </w:rPr>
        <w:pict>
          <v:shape id="Text Box 24" o:spid="_x0000_s1066" type="#_x0000_t202" style="position:absolute;left:0;text-align:left;margin-left:172.5pt;margin-top:226.2pt;width:27pt;height:93.6pt;z-index:251698176">
            <v:textbox style="layout-flow:vertical-ideographic">
              <w:txbxContent>
                <w:p w:rsidR="006C5ED9" w:rsidRDefault="006C5ED9" w:rsidP="006C5ED9">
                  <w:r>
                    <w:rPr>
                      <w:rFonts w:hint="eastAsia"/>
                    </w:rPr>
                    <w:t>材料标准</w:t>
                  </w:r>
                </w:p>
              </w:txbxContent>
            </v:textbox>
          </v:shape>
        </w:pict>
      </w:r>
      <w:r>
        <w:rPr>
          <w:sz w:val="20"/>
          <w:lang w:val="en-US" w:eastAsia="zh-CN"/>
        </w:rPr>
        <w:pict>
          <v:line id="Line 25" o:spid="_x0000_s1064" style="position:absolute;left:0;text-align:left;z-index:251696128" from="301.5pt,202.8pt" to="301.55pt,226.2pt"/>
        </w:pict>
      </w:r>
      <w:r>
        <w:rPr>
          <w:sz w:val="20"/>
          <w:lang w:val="en-US" w:eastAsia="zh-CN"/>
        </w:rPr>
        <w:pict>
          <v:line id="Line 26" o:spid="_x0000_s1063" style="position:absolute;left:0;text-align:left;z-index:251695104" from="260.25pt,202.8pt" to="260.3pt,226.2pt"/>
        </w:pict>
      </w:r>
      <w:r>
        <w:rPr>
          <w:sz w:val="20"/>
          <w:lang w:val="en-US" w:eastAsia="zh-CN"/>
        </w:rPr>
        <w:pict>
          <v:line id="Line 27" o:spid="_x0000_s1062" style="position:absolute;left:0;text-align:left;z-index:251694080" from="220.5pt,202.8pt" to="220.55pt,226.2pt"/>
        </w:pict>
      </w:r>
      <w:r>
        <w:rPr>
          <w:sz w:val="20"/>
          <w:lang w:val="en-US" w:eastAsia="zh-CN"/>
        </w:rPr>
        <w:pict>
          <v:line id="Line 28" o:spid="_x0000_s1061" style="position:absolute;left:0;text-align:left;z-index:251693056" from="272.25pt,148.2pt" to="272.3pt,202.8pt"/>
        </w:pict>
      </w:r>
      <w:r>
        <w:rPr>
          <w:sz w:val="20"/>
          <w:lang w:val="en-US" w:eastAsia="zh-CN"/>
        </w:rPr>
        <w:pict>
          <v:line id="Line 29" o:spid="_x0000_s1060" style="position:absolute;left:0;text-align:left;z-index:251692032" from="159pt,148.2pt" to="159.05pt,202.8pt"/>
        </w:pict>
      </w:r>
      <w:r>
        <w:rPr>
          <w:sz w:val="20"/>
          <w:lang w:val="en-US" w:eastAsia="zh-CN"/>
        </w:rPr>
        <w:pict>
          <v:line id="Line 30" o:spid="_x0000_s1058" style="position:absolute;left:0;text-align:left;z-index:251689984" from="128pt,202.8pt" to="185.25pt,202.8pt"/>
        </w:pict>
      </w:r>
      <w:r>
        <w:rPr>
          <w:sz w:val="20"/>
          <w:lang w:val="en-US" w:eastAsia="zh-CN"/>
        </w:rPr>
        <w:pict>
          <v:line id="Line 31" o:spid="_x0000_s1057" style="position:absolute;left:0;text-align:left;z-index:251688960" from="513pt,85.8pt" to="513.05pt,124.8pt"/>
        </w:pict>
      </w:r>
      <w:r>
        <w:rPr>
          <w:sz w:val="20"/>
          <w:lang w:val="en-US" w:eastAsia="zh-CN"/>
        </w:rPr>
        <w:pict>
          <v:line id="Line 32" o:spid="_x0000_s1056" style="position:absolute;left:0;text-align:left;z-index:251687936" from="159pt,85.8pt" to="159.05pt,124.8pt"/>
        </w:pict>
      </w:r>
      <w:r>
        <w:rPr>
          <w:sz w:val="20"/>
          <w:lang w:val="en-US" w:eastAsia="zh-CN"/>
        </w:rPr>
        <w:pict>
          <v:line id="Line 33" o:spid="_x0000_s1055" style="position:absolute;left:0;text-align:left;z-index:251686912" from="68.25pt,54.6pt" to="70.55pt,93.6pt">
            <v:stroke dashstyle="dash"/>
          </v:line>
        </w:pict>
      </w:r>
      <w:r>
        <w:rPr>
          <w:sz w:val="20"/>
          <w:lang w:val="en-US" w:eastAsia="zh-CN"/>
        </w:rPr>
        <w:pict>
          <v:shape id="Text Box 34" o:spid="_x0000_s1054" type="#_x0000_t202" style="position:absolute;left:0;text-align:left;margin-left:26.25pt;margin-top:93.6pt;width:82.5pt;height:23.4pt;z-index:251685888">
            <v:textbox inset=".5mm,.3mm,.5mm,.3mm">
              <w:txbxContent>
                <w:p w:rsidR="006C5ED9" w:rsidRDefault="006C5ED9" w:rsidP="006C5ED9">
                  <w:pPr>
                    <w:jc w:val="center"/>
                    <w:rPr>
                      <w:rFonts w:hint="eastAsia"/>
                    </w:rPr>
                  </w:pPr>
                  <w:r>
                    <w:rPr>
                      <w:rFonts w:hint="eastAsia"/>
                    </w:rPr>
                    <w:t>相关标准</w:t>
                  </w:r>
                </w:p>
              </w:txbxContent>
            </v:textbox>
          </v:shape>
        </w:pict>
      </w:r>
      <w:r>
        <w:rPr>
          <w:sz w:val="20"/>
          <w:lang w:val="en-US" w:eastAsia="zh-CN"/>
        </w:rPr>
        <w:pict>
          <v:shape id="Text Box 35" o:spid="_x0000_s1052" type="#_x0000_t202" style="position:absolute;left:0;text-align:left;margin-left:284.55pt;margin-top:226.2pt;width:31.2pt;height:93.6pt;z-index:251683840">
            <v:textbox style="layout-flow:vertical-ideographic">
              <w:txbxContent>
                <w:p w:rsidR="006C5ED9" w:rsidRDefault="006C5ED9" w:rsidP="006C5ED9">
                  <w:r>
                    <w:rPr>
                      <w:rFonts w:hint="eastAsia"/>
                    </w:rPr>
                    <w:t>验收规范标准</w:t>
                  </w:r>
                </w:p>
                <w:p w:rsidR="006C5ED9" w:rsidRDefault="006C5ED9" w:rsidP="006C5ED9"/>
              </w:txbxContent>
            </v:textbox>
          </v:shape>
        </w:pict>
      </w:r>
      <w:r>
        <w:rPr>
          <w:sz w:val="20"/>
          <w:lang w:val="en-US" w:eastAsia="zh-CN"/>
        </w:rPr>
        <w:pict>
          <v:shape id="Text Box 36" o:spid="_x0000_s1051" type="#_x0000_t202" style="position:absolute;left:0;text-align:left;margin-left:242.55pt;margin-top:226.2pt;width:31.95pt;height:93.6pt;z-index:251682816">
            <v:textbox style="layout-flow:vertical-ideographic">
              <w:txbxContent>
                <w:p w:rsidR="006C5ED9" w:rsidRDefault="006C5ED9" w:rsidP="006C5ED9">
                  <w:r>
                    <w:rPr>
                      <w:rFonts w:hint="eastAsia"/>
                    </w:rPr>
                    <w:t>性能标准</w:t>
                  </w:r>
                </w:p>
              </w:txbxContent>
            </v:textbox>
          </v:shape>
        </w:pict>
      </w:r>
      <w:r>
        <w:rPr>
          <w:sz w:val="20"/>
          <w:lang w:val="en-US" w:eastAsia="zh-CN"/>
        </w:rPr>
        <w:pict>
          <v:shape id="Text Box 37" o:spid="_x0000_s1050" type="#_x0000_t202" style="position:absolute;left:0;text-align:left;margin-left:206.55pt;margin-top:226.2pt;width:29.7pt;height:93.6pt;z-index:251681792">
            <v:textbox style="layout-flow:vertical-ideographic">
              <w:txbxContent>
                <w:p w:rsidR="006C5ED9" w:rsidRDefault="006C5ED9" w:rsidP="006C5ED9">
                  <w:pPr>
                    <w:rPr>
                      <w:rFonts w:hint="eastAsia"/>
                    </w:rPr>
                  </w:pPr>
                  <w:r>
                    <w:rPr>
                      <w:rFonts w:hint="eastAsia"/>
                    </w:rPr>
                    <w:t>包装规范</w:t>
                  </w:r>
                </w:p>
              </w:txbxContent>
            </v:textbox>
          </v:shape>
        </w:pict>
      </w:r>
      <w:r>
        <w:rPr>
          <w:sz w:val="20"/>
          <w:lang w:val="en-US" w:eastAsia="zh-CN"/>
        </w:rPr>
        <w:pict>
          <v:shape id="Text Box 38" o:spid="_x0000_s1049" type="#_x0000_t202" style="position:absolute;left:0;text-align:left;margin-left:105pt;margin-top:226.2pt;width:35.25pt;height:93.6pt;z-index:251680768">
            <v:textbox style="layout-flow:vertical-ideographic">
              <w:txbxContent>
                <w:p w:rsidR="006C5ED9" w:rsidRDefault="006C5ED9" w:rsidP="006C5ED9">
                  <w:r>
                    <w:rPr>
                      <w:rFonts w:hint="eastAsia"/>
                    </w:rPr>
                    <w:t>术语标准</w:t>
                  </w:r>
                </w:p>
              </w:txbxContent>
            </v:textbox>
          </v:shape>
        </w:pict>
      </w:r>
      <w:r>
        <w:rPr>
          <w:sz w:val="20"/>
          <w:lang w:val="en-US" w:eastAsia="zh-CN"/>
        </w:rPr>
        <w:pict>
          <v:line id="Line 39" o:spid="_x0000_s1048" style="position:absolute;left:0;text-align:left;flip:x;z-index:251679744" from="339pt,31.2pt" to="339.05pt,85.8pt"/>
        </w:pict>
      </w:r>
      <w:r>
        <w:rPr>
          <w:sz w:val="20"/>
          <w:lang w:val="en-US" w:eastAsia="zh-CN"/>
        </w:rPr>
        <w:pict>
          <v:line id="Line 40" o:spid="_x0000_s1047" style="position:absolute;left:0;text-align:left;z-index:251678720" from="68.25pt,54.6pt" to="338.4pt,54.65pt">
            <v:stroke dashstyle="dash"/>
          </v:line>
        </w:pict>
      </w:r>
      <w:r>
        <w:rPr>
          <w:sz w:val="20"/>
          <w:lang w:val="en-US" w:eastAsia="zh-CN"/>
        </w:rPr>
        <w:pict>
          <v:shape id="Text Box 41" o:spid="_x0000_s1045" type="#_x0000_t202" style="position:absolute;left:0;text-align:left;margin-left:468pt;margin-top:124.8pt;width:89.9pt;height:23.4pt;z-index:251676672">
            <v:textbox>
              <w:txbxContent>
                <w:p w:rsidR="006C5ED9" w:rsidRDefault="006C5ED9" w:rsidP="006C5ED9">
                  <w:pPr>
                    <w:jc w:val="center"/>
                  </w:pPr>
                  <w:r>
                    <w:rPr>
                      <w:rFonts w:hint="eastAsia"/>
                    </w:rPr>
                    <w:t>安全标准</w:t>
                  </w:r>
                </w:p>
              </w:txbxContent>
            </v:textbox>
          </v:shape>
        </w:pict>
      </w:r>
      <w:r>
        <w:rPr>
          <w:sz w:val="20"/>
          <w:lang w:val="en-US" w:eastAsia="zh-CN"/>
        </w:rPr>
        <w:pict>
          <v:shape id="Text Box 42" o:spid="_x0000_s1044" type="#_x0000_t202" style="position:absolute;left:0;text-align:left;margin-left:227.85pt;margin-top:124.8pt;width:89.85pt;height:23.4pt;z-index:251675648">
            <v:textbox>
              <w:txbxContent>
                <w:p w:rsidR="006C5ED9" w:rsidRDefault="006C5ED9" w:rsidP="006C5ED9">
                  <w:pPr>
                    <w:jc w:val="center"/>
                  </w:pPr>
                  <w:r>
                    <w:rPr>
                      <w:rFonts w:hint="eastAsia"/>
                    </w:rPr>
                    <w:t>方法标准</w:t>
                  </w:r>
                </w:p>
              </w:txbxContent>
            </v:textbox>
          </v:shape>
        </w:pict>
      </w:r>
      <w:r>
        <w:rPr>
          <w:sz w:val="20"/>
          <w:lang w:val="en-US" w:eastAsia="zh-CN"/>
        </w:rPr>
        <w:pict>
          <v:shape id="Text Box 43" o:spid="_x0000_s1043" type="#_x0000_t202" style="position:absolute;left:0;text-align:left;margin-left:116.4pt;margin-top:124.8pt;width:89.85pt;height:23.4pt;z-index:251674624">
            <v:textbox>
              <w:txbxContent>
                <w:p w:rsidR="006C5ED9" w:rsidRDefault="006C5ED9" w:rsidP="006C5ED9">
                  <w:pPr>
                    <w:jc w:val="center"/>
                  </w:pPr>
                  <w:r>
                    <w:rPr>
                      <w:rFonts w:hint="eastAsia"/>
                    </w:rPr>
                    <w:t>基础标准</w:t>
                  </w:r>
                </w:p>
              </w:txbxContent>
            </v:textbox>
          </v:shape>
        </w:pict>
      </w:r>
      <w:r>
        <w:rPr>
          <w:sz w:val="20"/>
          <w:lang w:val="en-US" w:eastAsia="zh-CN"/>
        </w:rPr>
        <w:pict>
          <v:shape id="Text Box 44" o:spid="_x0000_s1074" type="#_x0000_t202" style="position:absolute;left:0;text-align:left;margin-left:141.75pt;margin-top:226.2pt;width:27pt;height:93.6pt;z-index:251706368">
            <v:textbox style="layout-flow:vertical-ideographic">
              <w:txbxContent>
                <w:p w:rsidR="006C5ED9" w:rsidRDefault="006C5ED9" w:rsidP="006C5ED9">
                  <w:r>
                    <w:rPr>
                      <w:rFonts w:hint="eastAsia"/>
                    </w:rPr>
                    <w:t>标志标准</w:t>
                  </w:r>
                </w:p>
              </w:txbxContent>
            </v:textbox>
          </v:shape>
        </w:pict>
      </w:r>
      <w:r>
        <w:rPr>
          <w:sz w:val="24"/>
        </w:rPr>
      </w:r>
      <w:r>
        <w:rPr>
          <w:sz w:val="24"/>
        </w:rPr>
        <w:pict>
          <v:group id="Group 45" o:spid="_x0000_s1026" alt="" style="width:709.7pt;height:405.6pt;mso-position-horizontal-relative:char;mso-position-vertical-relative:line" coordsize="7140,4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width:7140;height:4212" o:preferrelative="f">
              <v:fill o:detectmouseclick="t"/>
              <o:lock v:ext="edit" text="t"/>
            </v:shape>
            <v:line id="Line 47" o:spid="_x0000_s1028" style="position:absolute" from="4706,2025" to="5463,2025"/>
            <w10:wrap type="none"/>
            <w10:anchorlock/>
          </v:group>
        </w:pict>
      </w: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r>
        <w:rPr>
          <w:rFonts w:hint="eastAsia"/>
          <w:lang w:val="en-US" w:eastAsia="zh-CN"/>
        </w:rPr>
        <w:pict>
          <v:shape id="Text Box 48" o:spid="_x0000_s1029" type="#_x0000_t202" style="position:absolute;left:0;text-align:left;margin-left:232.6pt;margin-top:0;width:143.85pt;height:23.4pt;z-index:251660288">
            <v:textbox>
              <w:txbxContent>
                <w:p w:rsidR="006C5ED9" w:rsidRDefault="006C5ED9" w:rsidP="006C5ED9">
                  <w:pPr>
                    <w:jc w:val="center"/>
                  </w:pPr>
                  <w:r>
                    <w:rPr>
                      <w:rFonts w:hint="eastAsia"/>
                    </w:rPr>
                    <w:t>产品包装标准</w:t>
                  </w:r>
                </w:p>
              </w:txbxContent>
            </v:textbox>
          </v:shape>
        </w:pict>
      </w:r>
    </w:p>
    <w:p w:rsidR="006C5ED9" w:rsidRDefault="006C5ED9" w:rsidP="006C5ED9">
      <w:pPr>
        <w:rPr>
          <w:rFonts w:hint="eastAsia"/>
        </w:rPr>
      </w:pPr>
      <w:r>
        <w:rPr>
          <w:rFonts w:hint="eastAsia"/>
          <w:lang w:val="en-US" w:eastAsia="zh-CN"/>
        </w:rPr>
        <w:pict>
          <v:line id="Line 49" o:spid="_x0000_s1033" style="position:absolute;left:0;text-align:left;flip:x;z-index:251664384" from="303pt,7.8pt" to="304.55pt,109.65pt"/>
        </w:pict>
      </w: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r>
        <w:rPr>
          <w:rFonts w:hint="eastAsia"/>
          <w:lang w:val="en-US" w:eastAsia="zh-CN"/>
        </w:rPr>
        <w:pict>
          <v:line id="Line 50" o:spid="_x0000_s1084" style="position:absolute;left:0;text-align:left;flip:x;z-index:251716608" from="329.45pt,.65pt" to="329.5pt,23.9pt"/>
        </w:pict>
      </w:r>
      <w:r>
        <w:rPr>
          <w:rFonts w:hint="eastAsia"/>
          <w:lang w:val="en-US" w:eastAsia="zh-CN"/>
        </w:rPr>
        <w:pict>
          <v:line id="Line 51" o:spid="_x0000_s1037" style="position:absolute;left:0;text-align:left;z-index:251668480" from="393.75pt,1.5pt" to="393.8pt,24.9pt"/>
        </w:pict>
      </w:r>
      <w:r>
        <w:rPr>
          <w:rFonts w:hint="eastAsia"/>
          <w:lang w:val="en-US" w:eastAsia="zh-CN"/>
        </w:rPr>
        <w:pict>
          <v:line id="Line 52" o:spid="_x0000_s1036" style="position:absolute;left:0;text-align:left;z-index:251667456" from="334.55pt,0" to="622.55pt,.05pt"/>
        </w:pict>
      </w:r>
      <w:r>
        <w:rPr>
          <w:rFonts w:hint="eastAsia"/>
          <w:lang w:val="en-US" w:eastAsia="zh-CN"/>
        </w:rPr>
        <w:pict>
          <v:line id="Line 53" o:spid="_x0000_s1081" style="position:absolute;left:0;text-align:left;z-index:251713536" from="621.05pt,.35pt" to="621.1pt,23.75pt"/>
        </w:pict>
      </w:r>
      <w:r>
        <w:rPr>
          <w:rFonts w:hint="eastAsia"/>
          <w:lang w:val="en-US" w:eastAsia="zh-CN"/>
        </w:rPr>
        <w:pict>
          <v:line id="Line 54" o:spid="_x0000_s1079" style="position:absolute;left:0;text-align:left;z-index:251711488" from="278.3pt,-.35pt" to="278.35pt,23.05pt"/>
        </w:pict>
      </w:r>
      <w:r>
        <w:rPr>
          <w:rFonts w:hint="eastAsia"/>
          <w:lang w:val="en-US" w:eastAsia="zh-CN"/>
        </w:rPr>
        <w:pict>
          <v:line id="Line 55" o:spid="_x0000_s1080" style="position:absolute;left:0;text-align:left;z-index:251712512" from="150.8pt,.25pt" to="150.85pt,23.65pt"/>
        </w:pict>
      </w:r>
      <w:r>
        <w:rPr>
          <w:rFonts w:hint="eastAsia"/>
          <w:lang w:val="en-US" w:eastAsia="zh-CN"/>
        </w:rPr>
        <w:pict>
          <v:line id="Line 56" o:spid="_x0000_s1041" style="position:absolute;left:0;text-align:left;z-index:251672576" from="82.55pt,0" to="82.6pt,23.4pt"/>
        </w:pict>
      </w:r>
      <w:r>
        <w:rPr>
          <w:rFonts w:hint="eastAsia"/>
          <w:lang w:val="en-US" w:eastAsia="zh-CN"/>
        </w:rPr>
        <w:pict>
          <v:line id="Line 57" o:spid="_x0000_s1040" style="position:absolute;left:0;text-align:left;flip:y;z-index:251671552" from="552.8pt,0" to="552.85pt,23.4pt"/>
        </w:pict>
      </w:r>
      <w:r>
        <w:rPr>
          <w:rFonts w:hint="eastAsia"/>
          <w:lang w:val="en-US" w:eastAsia="zh-CN"/>
        </w:rPr>
        <w:pict>
          <v:line id="Line 58" o:spid="_x0000_s1038" style="position:absolute;left:0;text-align:left;z-index:251669504" from="478.5pt,0" to="478.55pt,23.4pt"/>
        </w:pict>
      </w:r>
      <w:r>
        <w:rPr>
          <w:rFonts w:hint="eastAsia"/>
          <w:lang w:val="en-US" w:eastAsia="zh-CN"/>
        </w:rPr>
        <w:pict>
          <v:line id="Line 59" o:spid="_x0000_s1035" style="position:absolute;left:0;text-align:left;z-index:251666432" from="208.55pt,0" to="208.6pt,23.4pt"/>
        </w:pict>
      </w:r>
      <w:r>
        <w:rPr>
          <w:rFonts w:hint="eastAsia"/>
          <w:lang w:val="en-US" w:eastAsia="zh-CN"/>
        </w:rPr>
        <w:pict>
          <v:line id="Line 60" o:spid="_x0000_s1034" style="position:absolute;left:0;text-align:left;z-index:251665408" from="82.55pt,0" to="357.65pt,.3pt"/>
        </w:pict>
      </w:r>
    </w:p>
    <w:p w:rsidR="006C5ED9" w:rsidRDefault="006C5ED9" w:rsidP="006C5ED9">
      <w:pPr>
        <w:rPr>
          <w:rFonts w:hint="eastAsia"/>
        </w:rPr>
      </w:pPr>
      <w:r>
        <w:rPr>
          <w:rFonts w:hint="eastAsia"/>
          <w:lang w:val="en-US" w:eastAsia="zh-CN"/>
        </w:rPr>
        <w:pict>
          <v:shape id="Text Box 61" o:spid="_x0000_s1083" type="#_x0000_t202" style="position:absolute;left:0;text-align:left;margin-left:317.3pt;margin-top:8.85pt;width:30.3pt;height:105.45pt;z-index:251715584">
            <v:textbox style="layout-flow:vertical-ideographic">
              <w:txbxContent>
                <w:p w:rsidR="006C5ED9" w:rsidRDefault="006C5ED9" w:rsidP="006C5ED9">
                  <w:pPr>
                    <w:rPr>
                      <w:rFonts w:hint="eastAsia"/>
                    </w:rPr>
                  </w:pPr>
                  <w:r>
                    <w:rPr>
                      <w:rFonts w:hint="eastAsia"/>
                    </w:rPr>
                    <w:t>石化装备</w:t>
                  </w:r>
                </w:p>
              </w:txbxContent>
            </v:textbox>
          </v:shape>
        </w:pict>
      </w:r>
      <w:r>
        <w:rPr>
          <w:rFonts w:hint="eastAsia"/>
          <w:lang w:val="en-US" w:eastAsia="zh-CN"/>
        </w:rPr>
        <w:pict>
          <v:shape id="Text Box 62" o:spid="_x0000_s1031" type="#_x0000_t202" style="position:absolute;left:0;text-align:left;margin-left:378.8pt;margin-top:8.55pt;width:30.3pt;height:105.45pt;z-index:251662336">
            <v:textbox style="layout-flow:vertical-ideographic">
              <w:txbxContent>
                <w:p w:rsidR="006C5ED9" w:rsidRDefault="006C5ED9" w:rsidP="006C5ED9">
                  <w:r>
                    <w:rPr>
                      <w:rFonts w:hint="eastAsia"/>
                    </w:rPr>
                    <w:t>机床产品</w:t>
                  </w:r>
                </w:p>
              </w:txbxContent>
            </v:textbox>
          </v:shape>
        </w:pict>
      </w:r>
      <w:r>
        <w:rPr>
          <w:rFonts w:hint="eastAsia"/>
          <w:lang w:val="en-US" w:eastAsia="zh-CN"/>
        </w:rPr>
        <w:pict>
          <v:shape id="Text Box 63" o:spid="_x0000_s1030" type="#_x0000_t202" style="position:absolute;left:0;text-align:left;margin-left:65.9pt;margin-top:7.5pt;width:28.95pt;height:105.45pt;z-index:251661312">
            <v:textbox style="layout-flow:vertical-ideographic">
              <w:txbxContent>
                <w:p w:rsidR="006C5ED9" w:rsidRDefault="006C5ED9" w:rsidP="006C5ED9">
                  <w:r>
                    <w:rPr>
                      <w:rFonts w:hint="eastAsia"/>
                    </w:rPr>
                    <w:t>通用机械产品</w:t>
                  </w:r>
                </w:p>
              </w:txbxContent>
            </v:textbox>
          </v:shape>
        </w:pict>
      </w:r>
      <w:r>
        <w:rPr>
          <w:rFonts w:hint="eastAsia"/>
          <w:lang w:val="en-US" w:eastAsia="zh-CN"/>
        </w:rPr>
        <w:pict>
          <v:shape id="Text Box 64" o:spid="_x0000_s1039" type="#_x0000_t202" style="position:absolute;left:0;text-align:left;margin-left:530.6pt;margin-top:7.8pt;width:35.65pt;height:102.5pt;z-index:251670528">
            <v:textbox style="layout-flow:vertical-ideographic">
              <w:txbxContent>
                <w:p w:rsidR="006C5ED9" w:rsidRDefault="006C5ED9" w:rsidP="006C5ED9">
                  <w:pPr>
                    <w:rPr>
                      <w:rFonts w:hint="eastAsia"/>
                    </w:rPr>
                  </w:pPr>
                  <w:r>
                    <w:rPr>
                      <w:rFonts w:hint="eastAsia"/>
                    </w:rPr>
                    <w:t>轴承和基础件</w:t>
                  </w:r>
                </w:p>
              </w:txbxContent>
            </v:textbox>
          </v:shape>
        </w:pict>
      </w:r>
      <w:r>
        <w:rPr>
          <w:rFonts w:hint="eastAsia"/>
          <w:lang w:val="en-US" w:eastAsia="zh-CN"/>
        </w:rPr>
        <w:pict>
          <v:shape id="Text Box 65" o:spid="_x0000_s1032" type="#_x0000_t202" style="position:absolute;left:0;text-align:left;margin-left:456.35pt;margin-top:7.8pt;width:31.2pt;height:117pt;z-index:251663360">
            <v:textbox style="layout-flow:vertical-ideographic">
              <w:txbxContent>
                <w:p w:rsidR="006C5ED9" w:rsidRDefault="006C5ED9" w:rsidP="006C5ED9">
                  <w:pPr>
                    <w:rPr>
                      <w:rFonts w:hint="eastAsia"/>
                    </w:rPr>
                  </w:pPr>
                  <w:r>
                    <w:rPr>
                      <w:rFonts w:hint="eastAsia"/>
                    </w:rPr>
                    <w:t>仪器仪表</w:t>
                  </w:r>
                </w:p>
                <w:p w:rsidR="006C5ED9" w:rsidRDefault="006C5ED9" w:rsidP="006C5ED9"/>
              </w:txbxContent>
            </v:textbox>
          </v:shape>
        </w:pict>
      </w:r>
      <w:r>
        <w:rPr>
          <w:rFonts w:hint="eastAsia"/>
          <w:lang w:val="en-US" w:eastAsia="zh-CN"/>
        </w:rPr>
        <w:pict>
          <v:shape id="Text Box 66" o:spid="_x0000_s1078" type="#_x0000_t202" style="position:absolute;left:0;text-align:left;margin-left:603.75pt;margin-top:7.8pt;width:32.65pt;height:102.5pt;z-index:251710464">
            <v:textbox style="layout-flow:vertical-ideographic">
              <w:txbxContent>
                <w:p w:rsidR="006C5ED9" w:rsidRDefault="006C5ED9" w:rsidP="006C5ED9">
                  <w:pPr>
                    <w:rPr>
                      <w:rFonts w:hint="eastAsia"/>
                    </w:rPr>
                  </w:pPr>
                  <w:r>
                    <w:rPr>
                      <w:rFonts w:hint="eastAsia"/>
                    </w:rPr>
                    <w:t>其他</w:t>
                  </w:r>
                </w:p>
              </w:txbxContent>
            </v:textbox>
          </v:shape>
        </w:pict>
      </w:r>
      <w:r>
        <w:rPr>
          <w:rFonts w:hint="eastAsia"/>
          <w:lang w:val="en-US" w:eastAsia="zh-CN"/>
        </w:rPr>
        <w:pict>
          <v:shape id="Text Box 67" o:spid="_x0000_s1075" type="#_x0000_t202" style="position:absolute;left:0;text-align:left;margin-left:134.85pt;margin-top:5.85pt;width:30.45pt;height:109.2pt;z-index:251707392">
            <v:textbox style="layout-flow:vertical-ideographic">
              <w:txbxContent>
                <w:p w:rsidR="006C5ED9" w:rsidRDefault="006C5ED9" w:rsidP="006C5ED9">
                  <w:r>
                    <w:rPr>
                      <w:rFonts w:hint="eastAsia"/>
                    </w:rPr>
                    <w:t>重型机械产品</w:t>
                  </w:r>
                </w:p>
              </w:txbxContent>
            </v:textbox>
          </v:shape>
        </w:pict>
      </w:r>
      <w:r>
        <w:rPr>
          <w:rFonts w:hint="eastAsia"/>
          <w:lang w:val="en-US" w:eastAsia="zh-CN"/>
        </w:rPr>
        <w:pict>
          <v:shape id="Text Box 68" o:spid="_x0000_s1077" type="#_x0000_t202" style="position:absolute;left:0;text-align:left;margin-left:262.5pt;margin-top:7.8pt;width:31.05pt;height:109.2pt;z-index:251709440">
            <v:textbox style="layout-flow:vertical-ideographic">
              <w:txbxContent>
                <w:p w:rsidR="006C5ED9" w:rsidRDefault="006C5ED9" w:rsidP="006C5ED9">
                  <w:r>
                    <w:rPr>
                      <w:rFonts w:hint="eastAsia"/>
                    </w:rPr>
                    <w:t>输变电设备</w:t>
                  </w:r>
                </w:p>
              </w:txbxContent>
            </v:textbox>
          </v:shape>
        </w:pict>
      </w:r>
      <w:r>
        <w:rPr>
          <w:rFonts w:hint="eastAsia"/>
          <w:lang w:val="en-US" w:eastAsia="zh-CN"/>
        </w:rPr>
        <w:pict>
          <v:shape id="Text Box 69" o:spid="_x0000_s1076" type="#_x0000_t202" style="position:absolute;left:0;text-align:left;margin-left:199.5pt;margin-top:7.8pt;width:28.95pt;height:109.2pt;z-index:251708416">
            <v:textbox style="layout-flow:vertical-ideographic">
              <w:txbxContent>
                <w:p w:rsidR="006C5ED9" w:rsidRDefault="006C5ED9" w:rsidP="006C5ED9">
                  <w:r>
                    <w:rPr>
                      <w:rFonts w:hint="eastAsia"/>
                    </w:rPr>
                    <w:t>发电设备</w:t>
                  </w:r>
                </w:p>
              </w:txbxContent>
            </v:textbox>
          </v:shape>
        </w:pict>
      </w: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r>
        <w:rPr>
          <w:rFonts w:hint="eastAsia"/>
        </w:rPr>
        <w:t xml:space="preserve">                                                             </w:t>
      </w: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6C5ED9" w:rsidRDefault="006C5ED9" w:rsidP="006C5ED9">
      <w:pPr>
        <w:rPr>
          <w:rFonts w:hint="eastAsia"/>
        </w:rPr>
      </w:pPr>
    </w:p>
    <w:p w:rsidR="00E74715" w:rsidRDefault="00E74715">
      <w:pPr>
        <w:widowControl/>
        <w:jc w:val="left"/>
        <w:rPr>
          <w:b/>
          <w:sz w:val="32"/>
          <w:szCs w:val="32"/>
        </w:rPr>
      </w:pPr>
      <w:r>
        <w:rPr>
          <w:b/>
          <w:sz w:val="32"/>
          <w:szCs w:val="32"/>
        </w:rPr>
        <w:br w:type="page"/>
      </w:r>
    </w:p>
    <w:p w:rsidR="006C5ED9" w:rsidRDefault="006C5ED9" w:rsidP="006C5ED9">
      <w:pPr>
        <w:jc w:val="center"/>
        <w:rPr>
          <w:rFonts w:hint="eastAsia"/>
          <w:b/>
          <w:sz w:val="32"/>
          <w:szCs w:val="32"/>
        </w:rPr>
      </w:pPr>
      <w:r>
        <w:rPr>
          <w:rFonts w:hint="eastAsia"/>
          <w:b/>
          <w:sz w:val="32"/>
          <w:szCs w:val="32"/>
        </w:rPr>
        <w:lastRenderedPageBreak/>
        <w:t>机电产品</w:t>
      </w:r>
      <w:r>
        <w:rPr>
          <w:b/>
          <w:sz w:val="32"/>
          <w:szCs w:val="32"/>
        </w:rPr>
        <w:t>包装节材代木</w:t>
      </w:r>
      <w:r>
        <w:rPr>
          <w:rFonts w:hint="eastAsia"/>
          <w:b/>
          <w:sz w:val="32"/>
          <w:szCs w:val="32"/>
        </w:rPr>
        <w:t>标准体系表（草案）</w:t>
      </w:r>
    </w:p>
    <w:tbl>
      <w:tblPr>
        <w:tblpPr w:leftFromText="181" w:rightFromText="181" w:vertAnchor="text" w:horzAnchor="margin" w:tblpY="1"/>
        <w:tblW w:w="14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709"/>
        <w:gridCol w:w="4527"/>
        <w:gridCol w:w="1823"/>
        <w:gridCol w:w="992"/>
        <w:gridCol w:w="850"/>
        <w:gridCol w:w="851"/>
        <w:gridCol w:w="1701"/>
        <w:gridCol w:w="1950"/>
      </w:tblGrid>
      <w:tr w:rsidR="00055066" w:rsidTr="00E74715">
        <w:tblPrEx>
          <w:tblCellMar>
            <w:top w:w="0" w:type="dxa"/>
            <w:bottom w:w="0" w:type="dxa"/>
          </w:tblCellMar>
        </w:tblPrEx>
        <w:trPr>
          <w:trHeight w:val="617"/>
        </w:trPr>
        <w:tc>
          <w:tcPr>
            <w:tcW w:w="846" w:type="dxa"/>
            <w:vAlign w:val="center"/>
          </w:tcPr>
          <w:p w:rsidR="00055066" w:rsidRDefault="00055066" w:rsidP="00E74715">
            <w:pPr>
              <w:jc w:val="center"/>
              <w:rPr>
                <w:rFonts w:ascii="宋体" w:hAnsi="宋体"/>
                <w:b/>
                <w:szCs w:val="21"/>
              </w:rPr>
            </w:pPr>
            <w:r>
              <w:rPr>
                <w:rFonts w:ascii="宋体" w:hAnsi="宋体" w:hint="eastAsia"/>
                <w:b/>
                <w:szCs w:val="21"/>
              </w:rPr>
              <w:t>代</w:t>
            </w:r>
          </w:p>
          <w:p w:rsidR="00055066" w:rsidRDefault="00055066" w:rsidP="00E74715">
            <w:pPr>
              <w:jc w:val="center"/>
              <w:rPr>
                <w:rFonts w:ascii="宋体" w:hAnsi="宋体"/>
                <w:b/>
                <w:szCs w:val="21"/>
              </w:rPr>
            </w:pPr>
            <w:r>
              <w:rPr>
                <w:rFonts w:ascii="宋体" w:hAnsi="宋体" w:hint="eastAsia"/>
                <w:b/>
                <w:szCs w:val="21"/>
              </w:rPr>
              <w:t>号</w:t>
            </w:r>
          </w:p>
        </w:tc>
        <w:tc>
          <w:tcPr>
            <w:tcW w:w="709" w:type="dxa"/>
            <w:vAlign w:val="center"/>
          </w:tcPr>
          <w:p w:rsidR="00055066" w:rsidRDefault="00055066" w:rsidP="00E74715">
            <w:pPr>
              <w:rPr>
                <w:rFonts w:ascii="宋体" w:hAnsi="宋体"/>
                <w:b/>
                <w:szCs w:val="21"/>
              </w:rPr>
            </w:pPr>
            <w:r>
              <w:rPr>
                <w:rFonts w:ascii="宋体" w:hAnsi="宋体" w:hint="eastAsia"/>
                <w:b/>
                <w:szCs w:val="21"/>
              </w:rPr>
              <w:t>序号</w:t>
            </w:r>
          </w:p>
        </w:tc>
        <w:tc>
          <w:tcPr>
            <w:tcW w:w="4527" w:type="dxa"/>
            <w:vAlign w:val="center"/>
          </w:tcPr>
          <w:p w:rsidR="00055066" w:rsidRDefault="00055066" w:rsidP="00E74715">
            <w:pPr>
              <w:ind w:firstLineChars="795" w:firstLine="1676"/>
              <w:rPr>
                <w:rFonts w:ascii="宋体" w:hAnsi="宋体"/>
                <w:b/>
                <w:szCs w:val="21"/>
              </w:rPr>
            </w:pPr>
            <w:r>
              <w:rPr>
                <w:rFonts w:ascii="宋体" w:hAnsi="宋体" w:hint="eastAsia"/>
                <w:b/>
                <w:szCs w:val="21"/>
              </w:rPr>
              <w:t>标准名称</w:t>
            </w:r>
          </w:p>
        </w:tc>
        <w:tc>
          <w:tcPr>
            <w:tcW w:w="1823" w:type="dxa"/>
            <w:vAlign w:val="center"/>
          </w:tcPr>
          <w:p w:rsidR="00055066" w:rsidRDefault="00055066" w:rsidP="00E74715">
            <w:pPr>
              <w:ind w:firstLineChars="15" w:firstLine="32"/>
              <w:jc w:val="center"/>
              <w:rPr>
                <w:rFonts w:ascii="宋体" w:hAnsi="宋体"/>
                <w:b/>
                <w:szCs w:val="21"/>
              </w:rPr>
            </w:pPr>
            <w:r>
              <w:rPr>
                <w:rFonts w:ascii="宋体" w:hAnsi="宋体" w:hint="eastAsia"/>
                <w:b/>
                <w:szCs w:val="21"/>
              </w:rPr>
              <w:t>标准代号和编号</w:t>
            </w:r>
          </w:p>
        </w:tc>
        <w:tc>
          <w:tcPr>
            <w:tcW w:w="992" w:type="dxa"/>
            <w:vAlign w:val="center"/>
          </w:tcPr>
          <w:p w:rsidR="00055066" w:rsidRDefault="00055066" w:rsidP="00E74715">
            <w:pPr>
              <w:ind w:firstLineChars="15" w:firstLine="32"/>
              <w:jc w:val="center"/>
              <w:rPr>
                <w:rFonts w:ascii="宋体" w:hAnsi="宋体"/>
                <w:b/>
                <w:szCs w:val="21"/>
              </w:rPr>
            </w:pPr>
            <w:r>
              <w:rPr>
                <w:rFonts w:ascii="宋体" w:hAnsi="宋体" w:hint="eastAsia"/>
                <w:b/>
                <w:szCs w:val="21"/>
              </w:rPr>
              <w:t>国/行</w:t>
            </w:r>
          </w:p>
        </w:tc>
        <w:tc>
          <w:tcPr>
            <w:tcW w:w="850" w:type="dxa"/>
            <w:vAlign w:val="center"/>
          </w:tcPr>
          <w:p w:rsidR="00055066" w:rsidRDefault="00055066" w:rsidP="00E74715">
            <w:pPr>
              <w:jc w:val="center"/>
              <w:rPr>
                <w:rFonts w:ascii="宋体" w:hAnsi="宋体"/>
                <w:b/>
                <w:szCs w:val="21"/>
              </w:rPr>
            </w:pPr>
            <w:r>
              <w:rPr>
                <w:rFonts w:ascii="宋体" w:hAnsi="宋体" w:hint="eastAsia"/>
                <w:b/>
                <w:szCs w:val="21"/>
              </w:rPr>
              <w:t>制（修）订</w:t>
            </w:r>
          </w:p>
        </w:tc>
        <w:tc>
          <w:tcPr>
            <w:tcW w:w="851" w:type="dxa"/>
            <w:vAlign w:val="center"/>
          </w:tcPr>
          <w:p w:rsidR="00055066" w:rsidRDefault="00055066" w:rsidP="00E74715">
            <w:pPr>
              <w:jc w:val="center"/>
              <w:rPr>
                <w:rFonts w:ascii="宋体" w:hAnsi="宋体"/>
                <w:b/>
                <w:szCs w:val="21"/>
              </w:rPr>
            </w:pPr>
            <w:r>
              <w:rPr>
                <w:rFonts w:ascii="宋体" w:hAnsi="宋体" w:hint="eastAsia"/>
                <w:b/>
                <w:szCs w:val="21"/>
              </w:rPr>
              <w:t>采标</w:t>
            </w:r>
          </w:p>
          <w:p w:rsidR="00055066" w:rsidRDefault="00055066" w:rsidP="00E74715">
            <w:pPr>
              <w:jc w:val="center"/>
              <w:rPr>
                <w:rFonts w:ascii="宋体" w:hAnsi="宋体"/>
                <w:b/>
                <w:szCs w:val="21"/>
              </w:rPr>
            </w:pPr>
            <w:r>
              <w:rPr>
                <w:rFonts w:ascii="宋体" w:hAnsi="宋体" w:hint="eastAsia"/>
                <w:b/>
                <w:szCs w:val="21"/>
              </w:rPr>
              <w:t>程度</w:t>
            </w:r>
          </w:p>
        </w:tc>
        <w:tc>
          <w:tcPr>
            <w:tcW w:w="1701" w:type="dxa"/>
            <w:vAlign w:val="center"/>
          </w:tcPr>
          <w:p w:rsidR="00055066" w:rsidRDefault="00055066" w:rsidP="00E74715">
            <w:pPr>
              <w:jc w:val="center"/>
              <w:rPr>
                <w:rFonts w:ascii="宋体" w:hAnsi="宋体"/>
                <w:b/>
                <w:szCs w:val="21"/>
              </w:rPr>
            </w:pPr>
            <w:r>
              <w:rPr>
                <w:rFonts w:ascii="宋体" w:hAnsi="宋体" w:hint="eastAsia"/>
                <w:b/>
                <w:szCs w:val="21"/>
              </w:rPr>
              <w:t>采标标准号</w:t>
            </w:r>
          </w:p>
        </w:tc>
        <w:tc>
          <w:tcPr>
            <w:tcW w:w="1950" w:type="dxa"/>
            <w:vAlign w:val="center"/>
          </w:tcPr>
          <w:p w:rsidR="00055066" w:rsidRDefault="00055066" w:rsidP="00E74715">
            <w:pPr>
              <w:ind w:firstLineChars="399" w:firstLine="841"/>
              <w:rPr>
                <w:rFonts w:ascii="宋体" w:hAnsi="宋体"/>
                <w:b/>
                <w:szCs w:val="21"/>
              </w:rPr>
            </w:pPr>
            <w:r>
              <w:rPr>
                <w:rFonts w:ascii="宋体" w:hAnsi="宋体" w:hint="eastAsia"/>
                <w:b/>
                <w:szCs w:val="21"/>
              </w:rPr>
              <w:t>备注</w:t>
            </w:r>
          </w:p>
        </w:tc>
      </w:tr>
      <w:tr w:rsidR="00055066" w:rsidTr="00E74715">
        <w:tblPrEx>
          <w:tblCellMar>
            <w:top w:w="0" w:type="dxa"/>
            <w:bottom w:w="0" w:type="dxa"/>
          </w:tblCellMar>
        </w:tblPrEx>
        <w:trPr>
          <w:trHeight w:val="445"/>
        </w:trPr>
        <w:tc>
          <w:tcPr>
            <w:tcW w:w="846" w:type="dxa"/>
            <w:vAlign w:val="center"/>
          </w:tcPr>
          <w:p w:rsidR="00055066" w:rsidRDefault="00055066" w:rsidP="00E74715">
            <w:pPr>
              <w:jc w:val="center"/>
              <w:rPr>
                <w:rFonts w:ascii="宋体" w:hAnsi="宋体"/>
                <w:b/>
                <w:sz w:val="20"/>
                <w:szCs w:val="20"/>
              </w:rPr>
            </w:pPr>
            <w:r>
              <w:rPr>
                <w:rFonts w:ascii="宋体" w:hAnsi="宋体" w:hint="eastAsia"/>
                <w:b/>
                <w:sz w:val="20"/>
                <w:szCs w:val="20"/>
              </w:rPr>
              <w:t>104.1</w:t>
            </w:r>
          </w:p>
        </w:tc>
        <w:tc>
          <w:tcPr>
            <w:tcW w:w="709" w:type="dxa"/>
            <w:vAlign w:val="center"/>
          </w:tcPr>
          <w:p w:rsidR="00055066" w:rsidRDefault="00055066" w:rsidP="00E74715">
            <w:pPr>
              <w:jc w:val="center"/>
              <w:rPr>
                <w:rFonts w:ascii="宋体" w:hAnsi="宋体"/>
                <w:b/>
                <w:sz w:val="18"/>
                <w:szCs w:val="18"/>
              </w:rPr>
            </w:pPr>
          </w:p>
        </w:tc>
        <w:tc>
          <w:tcPr>
            <w:tcW w:w="4527" w:type="dxa"/>
            <w:vAlign w:val="center"/>
          </w:tcPr>
          <w:p w:rsidR="00055066" w:rsidRDefault="00055066" w:rsidP="00E74715">
            <w:pPr>
              <w:rPr>
                <w:rFonts w:ascii="宋体" w:hAnsi="宋体"/>
                <w:b/>
                <w:szCs w:val="21"/>
              </w:rPr>
            </w:pPr>
            <w:r>
              <w:rPr>
                <w:rFonts w:ascii="宋体" w:hAnsi="宋体" w:hint="eastAsia"/>
                <w:b/>
                <w:szCs w:val="21"/>
              </w:rPr>
              <w:t>术语标准</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p>
        </w:tc>
        <w:tc>
          <w:tcPr>
            <w:tcW w:w="850" w:type="dxa"/>
            <w:vAlign w:val="center"/>
          </w:tcPr>
          <w:p w:rsidR="00055066" w:rsidRDefault="00055066" w:rsidP="00E74715">
            <w:pPr>
              <w:jc w:val="center"/>
              <w:rPr>
                <w:rFonts w:ascii="宋体" w:hAnsi="宋体"/>
                <w:szCs w:val="21"/>
              </w:rPr>
            </w:pP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rPr>
                <w:rFonts w:ascii="宋体" w:hAnsi="宋体"/>
                <w:szCs w:val="21"/>
              </w:rPr>
            </w:pPr>
          </w:p>
        </w:tc>
        <w:tc>
          <w:tcPr>
            <w:tcW w:w="1950" w:type="dxa"/>
            <w:vAlign w:val="center"/>
          </w:tcPr>
          <w:p w:rsidR="00055066" w:rsidRDefault="00055066" w:rsidP="00E74715">
            <w:pPr>
              <w:rPr>
                <w:rFonts w:ascii="宋体" w:hAnsi="宋体"/>
                <w:szCs w:val="21"/>
              </w:rPr>
            </w:pPr>
          </w:p>
        </w:tc>
      </w:tr>
      <w:tr w:rsidR="00055066" w:rsidTr="00E74715">
        <w:tblPrEx>
          <w:tblCellMar>
            <w:top w:w="0" w:type="dxa"/>
            <w:bottom w:w="0" w:type="dxa"/>
          </w:tblCellMar>
        </w:tblPrEx>
        <w:trPr>
          <w:trHeight w:val="451"/>
        </w:trPr>
        <w:tc>
          <w:tcPr>
            <w:tcW w:w="846" w:type="dxa"/>
          </w:tcPr>
          <w:p w:rsidR="00055066" w:rsidRDefault="00055066" w:rsidP="00E74715">
            <w:pPr>
              <w:rPr>
                <w:rFonts w:ascii="宋体" w:hAnsi="宋体"/>
                <w:sz w:val="20"/>
                <w:szCs w:val="20"/>
              </w:rPr>
            </w:pPr>
          </w:p>
        </w:tc>
        <w:tc>
          <w:tcPr>
            <w:tcW w:w="709" w:type="dxa"/>
            <w:vAlign w:val="center"/>
          </w:tcPr>
          <w:p w:rsidR="00055066" w:rsidRDefault="00055066" w:rsidP="00E74715">
            <w:pPr>
              <w:jc w:val="center"/>
              <w:rPr>
                <w:rFonts w:ascii="宋体" w:hAnsi="宋体"/>
                <w:sz w:val="18"/>
                <w:szCs w:val="18"/>
              </w:rPr>
            </w:pPr>
            <w:r>
              <w:rPr>
                <w:rFonts w:ascii="宋体" w:hAnsi="宋体" w:hint="eastAsia"/>
                <w:sz w:val="18"/>
                <w:szCs w:val="18"/>
              </w:rPr>
              <w:t>1</w:t>
            </w:r>
          </w:p>
        </w:tc>
        <w:tc>
          <w:tcPr>
            <w:tcW w:w="4527" w:type="dxa"/>
            <w:vAlign w:val="center"/>
          </w:tcPr>
          <w:p w:rsidR="00055066" w:rsidRDefault="00055066" w:rsidP="00E74715">
            <w:pPr>
              <w:rPr>
                <w:rFonts w:ascii="宋体" w:hAnsi="宋体"/>
                <w:szCs w:val="21"/>
              </w:rPr>
            </w:pPr>
            <w:r>
              <w:rPr>
                <w:rFonts w:ascii="宋体" w:hAnsi="宋体"/>
                <w:szCs w:val="21"/>
              </w:rPr>
              <w:t xml:space="preserve">包装  </w:t>
            </w:r>
            <w:r>
              <w:rPr>
                <w:rFonts w:ascii="宋体" w:hAnsi="宋体" w:hint="eastAsia"/>
                <w:szCs w:val="21"/>
              </w:rPr>
              <w:t>包装节材代木</w:t>
            </w:r>
            <w:r>
              <w:rPr>
                <w:rFonts w:ascii="宋体" w:hAnsi="宋体"/>
                <w:szCs w:val="21"/>
              </w:rPr>
              <w:t xml:space="preserve"> 术语</w:t>
            </w:r>
          </w:p>
        </w:tc>
        <w:tc>
          <w:tcPr>
            <w:tcW w:w="1823" w:type="dxa"/>
            <w:vAlign w:val="center"/>
          </w:tcPr>
          <w:p w:rsidR="00055066" w:rsidRDefault="00055066" w:rsidP="00E74715">
            <w:pPr>
              <w:jc w:val="center"/>
              <w:rPr>
                <w:rFonts w:ascii="宋体" w:hAnsi="宋体"/>
                <w:spacing w:val="-6"/>
                <w:kern w:val="0"/>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szCs w:val="21"/>
              </w:rPr>
              <w:t>制定</w:t>
            </w:r>
          </w:p>
        </w:tc>
        <w:tc>
          <w:tcPr>
            <w:tcW w:w="851" w:type="dxa"/>
            <w:vAlign w:val="center"/>
          </w:tcPr>
          <w:p w:rsidR="00055066" w:rsidRDefault="00055066" w:rsidP="00E74715">
            <w:pPr>
              <w:jc w:val="center"/>
              <w:rPr>
                <w:rFonts w:ascii="宋体" w:hAnsi="宋体" w:cs="宋体"/>
                <w:szCs w:val="21"/>
              </w:rPr>
            </w:pPr>
            <w:r>
              <w:rPr>
                <w:rFonts w:ascii="宋体" w:hAnsi="宋体"/>
                <w:szCs w:val="21"/>
              </w:rPr>
              <w:t xml:space="preserve"> </w:t>
            </w:r>
          </w:p>
        </w:tc>
        <w:tc>
          <w:tcPr>
            <w:tcW w:w="1701" w:type="dxa"/>
            <w:vAlign w:val="center"/>
          </w:tcPr>
          <w:p w:rsidR="00055066" w:rsidRDefault="00055066" w:rsidP="00E74715">
            <w:pPr>
              <w:jc w:val="center"/>
              <w:rPr>
                <w:rFonts w:ascii="宋体" w:hAnsi="宋体"/>
                <w:szCs w:val="21"/>
              </w:rPr>
            </w:pPr>
            <w:r>
              <w:rPr>
                <w:rFonts w:ascii="宋体" w:hAnsi="宋体"/>
                <w:spacing w:val="-6"/>
                <w:kern w:val="0"/>
                <w:szCs w:val="21"/>
              </w:rPr>
              <w:t xml:space="preserve"> </w:t>
            </w:r>
          </w:p>
        </w:tc>
        <w:tc>
          <w:tcPr>
            <w:tcW w:w="1950" w:type="dxa"/>
            <w:vAlign w:val="center"/>
          </w:tcPr>
          <w:p w:rsidR="00055066" w:rsidRDefault="00055066" w:rsidP="00E74715">
            <w:pPr>
              <w:jc w:val="center"/>
              <w:rPr>
                <w:rFonts w:ascii="宋体" w:hAnsi="宋体"/>
                <w:szCs w:val="21"/>
              </w:rPr>
            </w:pPr>
          </w:p>
        </w:tc>
      </w:tr>
      <w:tr w:rsidR="00055066" w:rsidTr="00E74715">
        <w:tblPrEx>
          <w:tblCellMar>
            <w:top w:w="0" w:type="dxa"/>
            <w:bottom w:w="0" w:type="dxa"/>
          </w:tblCellMar>
        </w:tblPrEx>
        <w:trPr>
          <w:trHeight w:val="463"/>
        </w:trPr>
        <w:tc>
          <w:tcPr>
            <w:tcW w:w="846" w:type="dxa"/>
            <w:vAlign w:val="center"/>
          </w:tcPr>
          <w:p w:rsidR="00055066" w:rsidRDefault="00055066" w:rsidP="00E74715">
            <w:pPr>
              <w:rPr>
                <w:rFonts w:ascii="宋体" w:hAnsi="宋体"/>
                <w:sz w:val="20"/>
                <w:szCs w:val="20"/>
              </w:rPr>
            </w:pPr>
            <w:r>
              <w:rPr>
                <w:rFonts w:ascii="宋体" w:hAnsi="宋体" w:hint="eastAsia"/>
                <w:b/>
                <w:sz w:val="20"/>
                <w:szCs w:val="20"/>
              </w:rPr>
              <w:t>104.2</w:t>
            </w:r>
          </w:p>
        </w:tc>
        <w:tc>
          <w:tcPr>
            <w:tcW w:w="709" w:type="dxa"/>
            <w:vAlign w:val="center"/>
          </w:tcPr>
          <w:p w:rsidR="00055066" w:rsidRDefault="00055066" w:rsidP="00E74715">
            <w:pPr>
              <w:jc w:val="center"/>
              <w:rPr>
                <w:rFonts w:ascii="宋体" w:hAnsi="宋体"/>
                <w:sz w:val="18"/>
                <w:szCs w:val="18"/>
              </w:rPr>
            </w:pPr>
          </w:p>
        </w:tc>
        <w:tc>
          <w:tcPr>
            <w:tcW w:w="4527" w:type="dxa"/>
            <w:vAlign w:val="center"/>
          </w:tcPr>
          <w:p w:rsidR="00055066" w:rsidRDefault="00055066" w:rsidP="00E74715">
            <w:pPr>
              <w:rPr>
                <w:rFonts w:ascii="宋体" w:hAnsi="宋体"/>
                <w:szCs w:val="21"/>
              </w:rPr>
            </w:pPr>
            <w:r>
              <w:rPr>
                <w:rFonts w:ascii="宋体" w:hAnsi="宋体" w:hint="eastAsia"/>
                <w:b/>
                <w:szCs w:val="21"/>
              </w:rPr>
              <w:t>标志标准</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 xml:space="preserve"> </w:t>
            </w:r>
          </w:p>
        </w:tc>
        <w:tc>
          <w:tcPr>
            <w:tcW w:w="850" w:type="dxa"/>
            <w:vAlign w:val="center"/>
          </w:tcPr>
          <w:p w:rsidR="00055066" w:rsidRDefault="00055066" w:rsidP="00E74715">
            <w:pPr>
              <w:jc w:val="center"/>
              <w:rPr>
                <w:rFonts w:ascii="宋体" w:hAnsi="宋体"/>
                <w:szCs w:val="21"/>
              </w:rPr>
            </w:pPr>
            <w:r>
              <w:rPr>
                <w:rFonts w:ascii="宋体" w:hAnsi="宋体" w:hint="eastAsia"/>
                <w:szCs w:val="21"/>
              </w:rPr>
              <w:t xml:space="preserve"> </w:t>
            </w:r>
          </w:p>
        </w:tc>
        <w:tc>
          <w:tcPr>
            <w:tcW w:w="851" w:type="dxa"/>
            <w:vAlign w:val="center"/>
          </w:tcPr>
          <w:p w:rsidR="00055066" w:rsidRDefault="00055066" w:rsidP="00E74715">
            <w:pPr>
              <w:jc w:val="center"/>
              <w:rPr>
                <w:rFonts w:ascii="宋体" w:hAnsi="宋体" w:cs="宋体"/>
                <w:szCs w:val="21"/>
              </w:rPr>
            </w:pPr>
            <w:r>
              <w:rPr>
                <w:rFonts w:ascii="宋体" w:hAnsi="宋体"/>
                <w:szCs w:val="21"/>
              </w:rPr>
              <w:t xml:space="preserve"> </w:t>
            </w:r>
          </w:p>
        </w:tc>
        <w:tc>
          <w:tcPr>
            <w:tcW w:w="1701" w:type="dxa"/>
            <w:vAlign w:val="center"/>
          </w:tcPr>
          <w:p w:rsidR="00055066" w:rsidRDefault="00055066" w:rsidP="00E74715">
            <w:pPr>
              <w:jc w:val="center"/>
              <w:rPr>
                <w:rFonts w:ascii="宋体" w:hAnsi="宋体"/>
                <w:szCs w:val="21"/>
              </w:rPr>
            </w:pPr>
            <w:r>
              <w:rPr>
                <w:rFonts w:ascii="宋体" w:hAnsi="宋体"/>
                <w:kern w:val="0"/>
                <w:szCs w:val="21"/>
              </w:rPr>
              <w:t xml:space="preserve"> </w:t>
            </w:r>
          </w:p>
        </w:tc>
        <w:tc>
          <w:tcPr>
            <w:tcW w:w="1950" w:type="dxa"/>
            <w:vAlign w:val="center"/>
          </w:tcPr>
          <w:p w:rsidR="00055066" w:rsidRDefault="00055066" w:rsidP="00E74715">
            <w:pPr>
              <w:jc w:val="center"/>
              <w:rPr>
                <w:rFonts w:ascii="宋体" w:hAnsi="宋体"/>
                <w:szCs w:val="21"/>
              </w:rPr>
            </w:pPr>
          </w:p>
        </w:tc>
      </w:tr>
      <w:tr w:rsidR="00055066" w:rsidTr="00E74715">
        <w:tblPrEx>
          <w:tblCellMar>
            <w:top w:w="0" w:type="dxa"/>
            <w:bottom w:w="0" w:type="dxa"/>
          </w:tblCellMar>
        </w:tblPrEx>
        <w:trPr>
          <w:trHeight w:val="473"/>
        </w:trPr>
        <w:tc>
          <w:tcPr>
            <w:tcW w:w="846" w:type="dxa"/>
            <w:vAlign w:val="center"/>
          </w:tcPr>
          <w:p w:rsidR="00055066" w:rsidRDefault="00055066" w:rsidP="00E74715">
            <w:pPr>
              <w:rPr>
                <w:rFonts w:ascii="宋体" w:hAnsi="宋体"/>
                <w:sz w:val="20"/>
                <w:szCs w:val="20"/>
              </w:rPr>
            </w:pPr>
          </w:p>
        </w:tc>
        <w:tc>
          <w:tcPr>
            <w:tcW w:w="709" w:type="dxa"/>
            <w:vAlign w:val="center"/>
          </w:tcPr>
          <w:p w:rsidR="00055066" w:rsidRDefault="00055066" w:rsidP="00E74715">
            <w:pPr>
              <w:jc w:val="center"/>
              <w:rPr>
                <w:rFonts w:ascii="宋体" w:hAnsi="宋体"/>
                <w:sz w:val="18"/>
                <w:szCs w:val="18"/>
              </w:rPr>
            </w:pPr>
            <w:r>
              <w:rPr>
                <w:rFonts w:ascii="宋体" w:hAnsi="宋体" w:hint="eastAsia"/>
                <w:sz w:val="18"/>
                <w:szCs w:val="18"/>
              </w:rPr>
              <w:t>2</w:t>
            </w:r>
          </w:p>
        </w:tc>
        <w:tc>
          <w:tcPr>
            <w:tcW w:w="4527" w:type="dxa"/>
            <w:vAlign w:val="center"/>
          </w:tcPr>
          <w:p w:rsidR="00055066" w:rsidRDefault="00055066" w:rsidP="00E74715">
            <w:pPr>
              <w:rPr>
                <w:rFonts w:ascii="宋体" w:hAnsi="宋体"/>
                <w:szCs w:val="21"/>
              </w:rPr>
            </w:pPr>
            <w:r>
              <w:rPr>
                <w:rFonts w:ascii="宋体" w:hAnsi="宋体" w:hint="eastAsia"/>
                <w:szCs w:val="21"/>
              </w:rPr>
              <w:t xml:space="preserve">包装 </w:t>
            </w:r>
            <w:r>
              <w:rPr>
                <w:rFonts w:ascii="宋体" w:hAnsi="宋体"/>
                <w:szCs w:val="21"/>
              </w:rPr>
              <w:t xml:space="preserve"> </w:t>
            </w:r>
            <w:r>
              <w:rPr>
                <w:rFonts w:ascii="宋体" w:hAnsi="宋体" w:hint="eastAsia"/>
                <w:szCs w:val="21"/>
              </w:rPr>
              <w:t>包装节材代木  标识要求</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kern w:val="0"/>
                <w:szCs w:val="21"/>
              </w:rPr>
            </w:pPr>
          </w:p>
        </w:tc>
      </w:tr>
      <w:tr w:rsidR="00055066" w:rsidTr="00E74715">
        <w:tblPrEx>
          <w:tblCellMar>
            <w:top w:w="0" w:type="dxa"/>
            <w:bottom w:w="0" w:type="dxa"/>
          </w:tblCellMar>
        </w:tblPrEx>
        <w:trPr>
          <w:trHeight w:val="450"/>
        </w:trPr>
        <w:tc>
          <w:tcPr>
            <w:tcW w:w="846" w:type="dxa"/>
            <w:vAlign w:val="center"/>
          </w:tcPr>
          <w:p w:rsidR="00055066" w:rsidRDefault="00055066" w:rsidP="00E74715">
            <w:pPr>
              <w:jc w:val="center"/>
              <w:rPr>
                <w:rFonts w:ascii="宋体" w:hAnsi="宋体"/>
                <w:b/>
                <w:sz w:val="18"/>
                <w:szCs w:val="18"/>
              </w:rPr>
            </w:pPr>
            <w:r>
              <w:rPr>
                <w:rFonts w:ascii="宋体" w:hAnsi="宋体" w:hint="eastAsia"/>
                <w:b/>
                <w:sz w:val="20"/>
                <w:szCs w:val="20"/>
              </w:rPr>
              <w:t>104.3</w:t>
            </w:r>
          </w:p>
        </w:tc>
        <w:tc>
          <w:tcPr>
            <w:tcW w:w="709" w:type="dxa"/>
            <w:vAlign w:val="center"/>
          </w:tcPr>
          <w:p w:rsidR="00055066" w:rsidRDefault="00055066" w:rsidP="00E74715">
            <w:pPr>
              <w:jc w:val="center"/>
              <w:rPr>
                <w:rFonts w:ascii="宋体" w:hAnsi="宋体" w:hint="eastAsia"/>
                <w:sz w:val="18"/>
                <w:szCs w:val="18"/>
              </w:rPr>
            </w:pPr>
          </w:p>
        </w:tc>
        <w:tc>
          <w:tcPr>
            <w:tcW w:w="4527" w:type="dxa"/>
            <w:vAlign w:val="center"/>
          </w:tcPr>
          <w:p w:rsidR="00055066" w:rsidRDefault="00055066" w:rsidP="00E74715">
            <w:pPr>
              <w:rPr>
                <w:rFonts w:ascii="宋体" w:hAnsi="宋体" w:hint="eastAsia"/>
                <w:szCs w:val="21"/>
              </w:rPr>
            </w:pPr>
            <w:r>
              <w:rPr>
                <w:rFonts w:ascii="宋体" w:hAnsi="宋体" w:hint="eastAsia"/>
                <w:b/>
                <w:szCs w:val="21"/>
              </w:rPr>
              <w:t>材料标准</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hint="eastAsia"/>
                <w:szCs w:val="21"/>
              </w:rPr>
            </w:pPr>
          </w:p>
        </w:tc>
        <w:tc>
          <w:tcPr>
            <w:tcW w:w="850" w:type="dxa"/>
            <w:vAlign w:val="center"/>
          </w:tcPr>
          <w:p w:rsidR="00055066" w:rsidRDefault="00055066" w:rsidP="00E74715">
            <w:pPr>
              <w:jc w:val="center"/>
              <w:rPr>
                <w:rFonts w:ascii="宋体" w:hAnsi="宋体" w:hint="eastAsia"/>
                <w:kern w:val="0"/>
                <w:szCs w:val="21"/>
              </w:rPr>
            </w:pP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hint="eastAsia"/>
                <w:szCs w:val="21"/>
              </w:rPr>
            </w:pPr>
          </w:p>
        </w:tc>
      </w:tr>
      <w:tr w:rsidR="00055066" w:rsidTr="00E74715">
        <w:tblPrEx>
          <w:tblCellMar>
            <w:top w:w="0" w:type="dxa"/>
            <w:bottom w:w="0" w:type="dxa"/>
          </w:tblCellMar>
        </w:tblPrEx>
        <w:trPr>
          <w:trHeight w:val="450"/>
        </w:trPr>
        <w:tc>
          <w:tcPr>
            <w:tcW w:w="846" w:type="dxa"/>
            <w:vAlign w:val="center"/>
          </w:tcPr>
          <w:p w:rsidR="00055066" w:rsidRDefault="00055066" w:rsidP="00E74715">
            <w:pPr>
              <w:jc w:val="center"/>
              <w:rPr>
                <w:rFonts w:ascii="宋体" w:hAnsi="宋体" w:hint="eastAsia"/>
                <w:b/>
                <w:sz w:val="20"/>
                <w:szCs w:val="20"/>
              </w:rPr>
            </w:pPr>
          </w:p>
        </w:tc>
        <w:tc>
          <w:tcPr>
            <w:tcW w:w="709" w:type="dxa"/>
            <w:vAlign w:val="center"/>
          </w:tcPr>
          <w:p w:rsidR="00055066" w:rsidRDefault="00055066" w:rsidP="00E74715">
            <w:pPr>
              <w:jc w:val="center"/>
              <w:rPr>
                <w:rFonts w:ascii="宋体" w:hAnsi="宋体" w:hint="eastAsia"/>
                <w:sz w:val="18"/>
                <w:szCs w:val="18"/>
              </w:rPr>
            </w:pPr>
            <w:r>
              <w:rPr>
                <w:rFonts w:ascii="宋体" w:hAnsi="宋体" w:hint="eastAsia"/>
                <w:sz w:val="18"/>
                <w:szCs w:val="18"/>
              </w:rPr>
              <w:t>3</w:t>
            </w:r>
          </w:p>
        </w:tc>
        <w:tc>
          <w:tcPr>
            <w:tcW w:w="4527" w:type="dxa"/>
            <w:vAlign w:val="center"/>
          </w:tcPr>
          <w:p w:rsidR="00055066" w:rsidRDefault="00055066" w:rsidP="00E74715">
            <w:pPr>
              <w:rPr>
                <w:rFonts w:ascii="宋体" w:hAnsi="宋体" w:hint="eastAsia"/>
                <w:szCs w:val="21"/>
              </w:rPr>
            </w:pPr>
            <w:r>
              <w:rPr>
                <w:rFonts w:ascii="宋体" w:hAnsi="宋体" w:hint="eastAsia"/>
                <w:szCs w:val="21"/>
              </w:rPr>
              <w:t>包装  单板层积材</w:t>
            </w:r>
          </w:p>
        </w:tc>
        <w:tc>
          <w:tcPr>
            <w:tcW w:w="1823" w:type="dxa"/>
            <w:vAlign w:val="center"/>
          </w:tcPr>
          <w:p w:rsidR="00055066" w:rsidRDefault="00055066" w:rsidP="00E74715">
            <w:pPr>
              <w:rPr>
                <w:rFonts w:ascii="宋体" w:hAnsi="宋体" w:hint="eastAsia"/>
                <w:szCs w:val="21"/>
              </w:rPr>
            </w:pPr>
            <w:r>
              <w:rPr>
                <w:rFonts w:ascii="宋体" w:hAnsi="宋体" w:hint="eastAsia"/>
                <w:szCs w:val="21"/>
              </w:rPr>
              <w:t xml:space="preserve">GB/T 20241-2006 </w:t>
            </w:r>
          </w:p>
        </w:tc>
        <w:tc>
          <w:tcPr>
            <w:tcW w:w="992" w:type="dxa"/>
            <w:vAlign w:val="center"/>
          </w:tcPr>
          <w:p w:rsidR="00055066" w:rsidRDefault="00055066" w:rsidP="00E74715">
            <w:pPr>
              <w:jc w:val="center"/>
              <w:rPr>
                <w:rFonts w:ascii="宋体" w:hAnsi="宋体" w:hint="eastAsia"/>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hint="eastAsia"/>
                <w:kern w:val="0"/>
                <w:szCs w:val="21"/>
              </w:rPr>
            </w:pPr>
            <w:r w:rsidRPr="005923F6">
              <w:rPr>
                <w:rFonts w:ascii="宋体" w:hAnsi="宋体" w:hint="eastAsia"/>
                <w:kern w:val="0"/>
                <w:szCs w:val="21"/>
              </w:rPr>
              <w:t>修订</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hint="eastAsia"/>
                <w:szCs w:val="21"/>
              </w:rPr>
            </w:pPr>
          </w:p>
        </w:tc>
      </w:tr>
      <w:tr w:rsidR="00055066" w:rsidTr="00E74715">
        <w:tblPrEx>
          <w:tblCellMar>
            <w:top w:w="0" w:type="dxa"/>
            <w:bottom w:w="0" w:type="dxa"/>
          </w:tblCellMar>
        </w:tblPrEx>
        <w:trPr>
          <w:trHeight w:val="450"/>
        </w:trPr>
        <w:tc>
          <w:tcPr>
            <w:tcW w:w="846" w:type="dxa"/>
            <w:vAlign w:val="center"/>
          </w:tcPr>
          <w:p w:rsidR="00055066" w:rsidRDefault="00055066" w:rsidP="00E74715">
            <w:pPr>
              <w:jc w:val="center"/>
              <w:rPr>
                <w:rFonts w:ascii="宋体" w:hAnsi="宋体" w:hint="eastAsia"/>
                <w:b/>
                <w:sz w:val="20"/>
                <w:szCs w:val="20"/>
              </w:rPr>
            </w:pPr>
          </w:p>
        </w:tc>
        <w:tc>
          <w:tcPr>
            <w:tcW w:w="709" w:type="dxa"/>
            <w:vAlign w:val="center"/>
          </w:tcPr>
          <w:p w:rsidR="00055066" w:rsidRDefault="00055066" w:rsidP="00E74715">
            <w:pPr>
              <w:jc w:val="center"/>
              <w:rPr>
                <w:rFonts w:ascii="宋体" w:hAnsi="宋体" w:hint="eastAsia"/>
                <w:sz w:val="18"/>
                <w:szCs w:val="18"/>
              </w:rPr>
            </w:pPr>
            <w:r>
              <w:rPr>
                <w:rFonts w:ascii="宋体" w:hAnsi="宋体" w:hint="eastAsia"/>
                <w:sz w:val="18"/>
                <w:szCs w:val="18"/>
              </w:rPr>
              <w:t>4</w:t>
            </w:r>
          </w:p>
        </w:tc>
        <w:tc>
          <w:tcPr>
            <w:tcW w:w="4527" w:type="dxa"/>
            <w:vAlign w:val="center"/>
          </w:tcPr>
          <w:p w:rsidR="00055066" w:rsidRDefault="00055066" w:rsidP="00E74715">
            <w:pPr>
              <w:rPr>
                <w:rFonts w:ascii="宋体" w:hAnsi="宋体" w:hint="eastAsia"/>
                <w:szCs w:val="21"/>
              </w:rPr>
            </w:pPr>
            <w:r>
              <w:rPr>
                <w:rFonts w:ascii="宋体" w:hAnsi="宋体" w:hint="eastAsia"/>
                <w:szCs w:val="21"/>
              </w:rPr>
              <w:t>包装 农作物板材</w:t>
            </w:r>
          </w:p>
        </w:tc>
        <w:tc>
          <w:tcPr>
            <w:tcW w:w="1823" w:type="dxa"/>
            <w:vAlign w:val="center"/>
          </w:tcPr>
          <w:p w:rsidR="00055066" w:rsidRDefault="00055066" w:rsidP="00E74715">
            <w:pPr>
              <w:rPr>
                <w:rFonts w:ascii="宋体" w:hAnsi="宋体" w:hint="eastAsia"/>
                <w:szCs w:val="21"/>
              </w:rPr>
            </w:pPr>
          </w:p>
        </w:tc>
        <w:tc>
          <w:tcPr>
            <w:tcW w:w="992" w:type="dxa"/>
            <w:vAlign w:val="center"/>
          </w:tcPr>
          <w:p w:rsidR="00055066" w:rsidRDefault="00055066" w:rsidP="00E74715">
            <w:pPr>
              <w:jc w:val="center"/>
              <w:rPr>
                <w:rFonts w:ascii="宋体" w:hAnsi="宋体" w:hint="eastAsia"/>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hint="eastAsia"/>
                <w:kern w:val="0"/>
                <w:szCs w:val="21"/>
              </w:rPr>
            </w:pP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hint="eastAsia"/>
                <w:szCs w:val="21"/>
              </w:rPr>
            </w:pPr>
          </w:p>
        </w:tc>
      </w:tr>
      <w:tr w:rsidR="00055066" w:rsidTr="00E74715">
        <w:tblPrEx>
          <w:tblCellMar>
            <w:top w:w="0" w:type="dxa"/>
            <w:bottom w:w="0" w:type="dxa"/>
          </w:tblCellMar>
        </w:tblPrEx>
        <w:trPr>
          <w:trHeight w:val="424"/>
        </w:trPr>
        <w:tc>
          <w:tcPr>
            <w:tcW w:w="846" w:type="dxa"/>
            <w:vAlign w:val="center"/>
          </w:tcPr>
          <w:p w:rsidR="00055066" w:rsidRDefault="00055066" w:rsidP="00E74715">
            <w:pPr>
              <w:jc w:val="center"/>
              <w:rPr>
                <w:rFonts w:ascii="宋体" w:hAnsi="宋体"/>
                <w:b/>
                <w:sz w:val="20"/>
                <w:szCs w:val="20"/>
              </w:rPr>
            </w:pPr>
            <w:r>
              <w:rPr>
                <w:rFonts w:ascii="宋体" w:hAnsi="宋体" w:hint="eastAsia"/>
                <w:b/>
                <w:sz w:val="20"/>
                <w:szCs w:val="20"/>
              </w:rPr>
              <w:t>104.4</w:t>
            </w:r>
          </w:p>
        </w:tc>
        <w:tc>
          <w:tcPr>
            <w:tcW w:w="709" w:type="dxa"/>
            <w:vAlign w:val="center"/>
          </w:tcPr>
          <w:p w:rsidR="00055066" w:rsidRDefault="00055066" w:rsidP="00E74715">
            <w:pPr>
              <w:jc w:val="center"/>
              <w:rPr>
                <w:rFonts w:ascii="宋体" w:hAnsi="宋体"/>
                <w:b/>
                <w:sz w:val="18"/>
                <w:szCs w:val="18"/>
              </w:rPr>
            </w:pPr>
          </w:p>
        </w:tc>
        <w:tc>
          <w:tcPr>
            <w:tcW w:w="4527" w:type="dxa"/>
            <w:vAlign w:val="center"/>
          </w:tcPr>
          <w:p w:rsidR="00055066" w:rsidRDefault="00055066" w:rsidP="00E74715">
            <w:pPr>
              <w:rPr>
                <w:rFonts w:ascii="宋体" w:hAnsi="宋体"/>
                <w:b/>
                <w:szCs w:val="21"/>
              </w:rPr>
            </w:pPr>
            <w:r>
              <w:rPr>
                <w:rFonts w:ascii="宋体" w:hAnsi="宋体" w:hint="eastAsia"/>
                <w:b/>
                <w:szCs w:val="21"/>
              </w:rPr>
              <w:t>过程标准</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p>
        </w:tc>
        <w:tc>
          <w:tcPr>
            <w:tcW w:w="850" w:type="dxa"/>
            <w:vAlign w:val="center"/>
          </w:tcPr>
          <w:p w:rsidR="00055066" w:rsidRDefault="00055066" w:rsidP="00E74715">
            <w:pPr>
              <w:jc w:val="center"/>
              <w:rPr>
                <w:rFonts w:ascii="宋体" w:hAnsi="宋体"/>
                <w:szCs w:val="21"/>
              </w:rPr>
            </w:pP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szCs w:val="21"/>
              </w:rPr>
            </w:pPr>
          </w:p>
        </w:tc>
        <w:tc>
          <w:tcPr>
            <w:tcW w:w="1950" w:type="dxa"/>
            <w:vAlign w:val="center"/>
          </w:tcPr>
          <w:p w:rsidR="00055066" w:rsidRDefault="00055066" w:rsidP="00E74715">
            <w:pPr>
              <w:jc w:val="center"/>
              <w:rPr>
                <w:rFonts w:ascii="宋体" w:hAnsi="宋体"/>
                <w:szCs w:val="21"/>
              </w:rPr>
            </w:pPr>
          </w:p>
        </w:tc>
      </w:tr>
      <w:tr w:rsidR="00055066" w:rsidTr="00E74715">
        <w:tblPrEx>
          <w:tblCellMar>
            <w:top w:w="0" w:type="dxa"/>
            <w:bottom w:w="0" w:type="dxa"/>
          </w:tblCellMar>
        </w:tblPrEx>
        <w:trPr>
          <w:trHeight w:val="458"/>
        </w:trPr>
        <w:tc>
          <w:tcPr>
            <w:tcW w:w="846" w:type="dxa"/>
            <w:vAlign w:val="center"/>
          </w:tcPr>
          <w:p w:rsidR="00055066" w:rsidRDefault="00055066" w:rsidP="00E74715">
            <w:pPr>
              <w:rPr>
                <w:rFonts w:ascii="宋体" w:hAnsi="宋体"/>
                <w:sz w:val="20"/>
                <w:szCs w:val="20"/>
              </w:rPr>
            </w:pPr>
          </w:p>
        </w:tc>
        <w:tc>
          <w:tcPr>
            <w:tcW w:w="709" w:type="dxa"/>
            <w:vAlign w:val="center"/>
          </w:tcPr>
          <w:p w:rsidR="00055066" w:rsidRDefault="00055066" w:rsidP="00E74715">
            <w:pPr>
              <w:jc w:val="center"/>
              <w:rPr>
                <w:rFonts w:ascii="宋体" w:hAnsi="宋体" w:hint="eastAsia"/>
                <w:sz w:val="18"/>
                <w:szCs w:val="18"/>
              </w:rPr>
            </w:pPr>
            <w:r>
              <w:rPr>
                <w:rFonts w:ascii="宋体" w:hAnsi="宋体" w:hint="eastAsia"/>
                <w:sz w:val="18"/>
                <w:szCs w:val="18"/>
              </w:rPr>
              <w:t>5</w:t>
            </w:r>
          </w:p>
        </w:tc>
        <w:tc>
          <w:tcPr>
            <w:tcW w:w="4527" w:type="dxa"/>
            <w:vAlign w:val="center"/>
          </w:tcPr>
          <w:p w:rsidR="00055066" w:rsidRDefault="00055066" w:rsidP="00E74715">
            <w:pPr>
              <w:rPr>
                <w:rFonts w:ascii="宋体" w:hAnsi="宋体"/>
                <w:szCs w:val="21"/>
              </w:rPr>
            </w:pPr>
            <w:r>
              <w:rPr>
                <w:rFonts w:ascii="宋体" w:hAnsi="宋体" w:hint="eastAsia"/>
                <w:szCs w:val="21"/>
              </w:rPr>
              <w:t>包装  机电产品节材代木</w:t>
            </w:r>
            <w:r>
              <w:rPr>
                <w:rFonts w:ascii="宋体" w:hAnsi="宋体"/>
                <w:szCs w:val="21"/>
              </w:rPr>
              <w:t>包装</w:t>
            </w:r>
            <w:r>
              <w:rPr>
                <w:rFonts w:ascii="宋体" w:hAnsi="宋体" w:hint="eastAsia"/>
                <w:szCs w:val="21"/>
              </w:rPr>
              <w:t>通则</w:t>
            </w:r>
          </w:p>
        </w:tc>
        <w:tc>
          <w:tcPr>
            <w:tcW w:w="1823" w:type="dxa"/>
            <w:vAlign w:val="center"/>
          </w:tcPr>
          <w:p w:rsidR="00055066" w:rsidRDefault="00055066" w:rsidP="00E74715">
            <w:pPr>
              <w:jc w:val="center"/>
              <w:rPr>
                <w:rFonts w:ascii="宋体" w:hAnsi="宋体" w:cs="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cs="宋体"/>
                <w:szCs w:val="21"/>
              </w:rPr>
            </w:pPr>
            <w:r>
              <w:rPr>
                <w:rFonts w:ascii="宋体" w:hAnsi="宋体"/>
                <w:szCs w:val="21"/>
              </w:rPr>
              <w:t xml:space="preserve"> </w:t>
            </w:r>
          </w:p>
        </w:tc>
        <w:tc>
          <w:tcPr>
            <w:tcW w:w="1701" w:type="dxa"/>
            <w:vAlign w:val="center"/>
          </w:tcPr>
          <w:p w:rsidR="00055066" w:rsidRDefault="00055066" w:rsidP="00E74715">
            <w:pPr>
              <w:jc w:val="center"/>
              <w:rPr>
                <w:rFonts w:ascii="宋体" w:hAnsi="宋体"/>
                <w:kern w:val="0"/>
                <w:szCs w:val="21"/>
              </w:rPr>
            </w:pPr>
            <w:r>
              <w:rPr>
                <w:rFonts w:ascii="宋体" w:hAnsi="宋体"/>
                <w:kern w:val="0"/>
                <w:szCs w:val="21"/>
              </w:rPr>
              <w:t xml:space="preserve"> </w:t>
            </w:r>
          </w:p>
        </w:tc>
        <w:tc>
          <w:tcPr>
            <w:tcW w:w="1950" w:type="dxa"/>
            <w:vAlign w:val="center"/>
          </w:tcPr>
          <w:p w:rsidR="00055066" w:rsidRDefault="00055066" w:rsidP="00E74715">
            <w:pPr>
              <w:jc w:val="center"/>
            </w:pPr>
          </w:p>
        </w:tc>
      </w:tr>
      <w:tr w:rsidR="00055066" w:rsidTr="00E74715">
        <w:tblPrEx>
          <w:tblCellMar>
            <w:top w:w="0" w:type="dxa"/>
            <w:bottom w:w="0" w:type="dxa"/>
          </w:tblCellMar>
        </w:tblPrEx>
        <w:trPr>
          <w:trHeight w:val="450"/>
        </w:trPr>
        <w:tc>
          <w:tcPr>
            <w:tcW w:w="846" w:type="dxa"/>
            <w:vAlign w:val="center"/>
          </w:tcPr>
          <w:p w:rsidR="00055066" w:rsidRDefault="00055066" w:rsidP="00E74715">
            <w:pPr>
              <w:rPr>
                <w:rFonts w:ascii="宋体" w:hAnsi="宋体"/>
                <w:sz w:val="20"/>
                <w:szCs w:val="20"/>
              </w:rPr>
            </w:pPr>
          </w:p>
        </w:tc>
        <w:tc>
          <w:tcPr>
            <w:tcW w:w="709" w:type="dxa"/>
            <w:vAlign w:val="center"/>
          </w:tcPr>
          <w:p w:rsidR="00055066" w:rsidRDefault="00055066" w:rsidP="00E74715">
            <w:pPr>
              <w:jc w:val="center"/>
              <w:rPr>
                <w:rFonts w:ascii="宋体" w:hAnsi="宋体" w:hint="eastAsia"/>
                <w:sz w:val="18"/>
                <w:szCs w:val="18"/>
              </w:rPr>
            </w:pPr>
            <w:r>
              <w:rPr>
                <w:rFonts w:ascii="宋体" w:hAnsi="宋体" w:hint="eastAsia"/>
                <w:sz w:val="18"/>
                <w:szCs w:val="18"/>
              </w:rPr>
              <w:t>6</w:t>
            </w:r>
          </w:p>
        </w:tc>
        <w:tc>
          <w:tcPr>
            <w:tcW w:w="4527" w:type="dxa"/>
            <w:vAlign w:val="center"/>
          </w:tcPr>
          <w:p w:rsidR="00055066" w:rsidRDefault="00055066" w:rsidP="00E74715">
            <w:pPr>
              <w:rPr>
                <w:rFonts w:ascii="宋体" w:hAnsi="宋体"/>
                <w:szCs w:val="21"/>
              </w:rPr>
            </w:pPr>
            <w:r>
              <w:rPr>
                <w:rFonts w:ascii="宋体" w:hAnsi="宋体" w:hint="eastAsia"/>
                <w:szCs w:val="21"/>
              </w:rPr>
              <w:t>包装  节材代木</w:t>
            </w:r>
            <w:r>
              <w:rPr>
                <w:rFonts w:ascii="宋体" w:hAnsi="宋体"/>
                <w:szCs w:val="21"/>
              </w:rPr>
              <w:t>包装</w:t>
            </w:r>
            <w:r>
              <w:rPr>
                <w:rFonts w:ascii="宋体" w:hAnsi="宋体" w:hint="eastAsia"/>
                <w:spacing w:val="-6"/>
                <w:kern w:val="0"/>
                <w:szCs w:val="21"/>
              </w:rPr>
              <w:t>评价方法</w:t>
            </w:r>
          </w:p>
        </w:tc>
        <w:tc>
          <w:tcPr>
            <w:tcW w:w="1823" w:type="dxa"/>
            <w:vAlign w:val="center"/>
          </w:tcPr>
          <w:p w:rsidR="00055066" w:rsidRDefault="00055066" w:rsidP="00E74715">
            <w:pPr>
              <w:jc w:val="center"/>
              <w:rPr>
                <w:rFonts w:ascii="宋体" w:hAnsi="宋体" w:cs="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r>
              <w:rPr>
                <w:rFonts w:ascii="宋体" w:hAnsi="宋体"/>
                <w:szCs w:val="21"/>
              </w:rPr>
              <w:t xml:space="preserve"> </w:t>
            </w:r>
          </w:p>
        </w:tc>
        <w:tc>
          <w:tcPr>
            <w:tcW w:w="1701" w:type="dxa"/>
            <w:vAlign w:val="center"/>
          </w:tcPr>
          <w:p w:rsidR="00055066" w:rsidRDefault="00055066" w:rsidP="00E74715">
            <w:pPr>
              <w:jc w:val="center"/>
              <w:rPr>
                <w:rFonts w:ascii="宋体" w:hAnsi="宋体"/>
                <w:kern w:val="0"/>
                <w:szCs w:val="21"/>
              </w:rPr>
            </w:pPr>
            <w:r>
              <w:rPr>
                <w:rFonts w:ascii="宋体" w:hAnsi="宋体"/>
                <w:kern w:val="0"/>
                <w:szCs w:val="21"/>
              </w:rPr>
              <w:t xml:space="preserve"> </w:t>
            </w:r>
          </w:p>
        </w:tc>
        <w:tc>
          <w:tcPr>
            <w:tcW w:w="1950" w:type="dxa"/>
            <w:vAlign w:val="center"/>
          </w:tcPr>
          <w:p w:rsidR="00055066" w:rsidRDefault="00055066" w:rsidP="00E74715">
            <w:pPr>
              <w:jc w:val="center"/>
            </w:pPr>
          </w:p>
        </w:tc>
      </w:tr>
      <w:tr w:rsidR="00055066" w:rsidTr="00E74715">
        <w:tblPrEx>
          <w:tblCellMar>
            <w:top w:w="0" w:type="dxa"/>
            <w:bottom w:w="0" w:type="dxa"/>
          </w:tblCellMar>
        </w:tblPrEx>
        <w:trPr>
          <w:trHeight w:val="456"/>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hAnsi="宋体" w:hint="eastAsia"/>
                <w:sz w:val="18"/>
                <w:szCs w:val="18"/>
              </w:rPr>
            </w:pPr>
            <w:r>
              <w:rPr>
                <w:rFonts w:ascii="宋体" w:hAnsi="宋体" w:hint="eastAsia"/>
                <w:sz w:val="18"/>
                <w:szCs w:val="18"/>
              </w:rPr>
              <w:t>7</w:t>
            </w:r>
          </w:p>
        </w:tc>
        <w:tc>
          <w:tcPr>
            <w:tcW w:w="4527" w:type="dxa"/>
            <w:vAlign w:val="center"/>
          </w:tcPr>
          <w:p w:rsidR="00055066" w:rsidRDefault="00055066" w:rsidP="00E74715">
            <w:pPr>
              <w:rPr>
                <w:rFonts w:ascii="宋体" w:hAnsi="宋体"/>
                <w:szCs w:val="21"/>
              </w:rPr>
            </w:pPr>
            <w:r>
              <w:rPr>
                <w:rFonts w:ascii="宋体" w:hAnsi="宋体" w:hint="eastAsia"/>
                <w:szCs w:val="21"/>
              </w:rPr>
              <w:t xml:space="preserve">包装 </w:t>
            </w:r>
            <w:r>
              <w:rPr>
                <w:rFonts w:ascii="宋体" w:hAnsi="宋体"/>
                <w:szCs w:val="21"/>
              </w:rPr>
              <w:t xml:space="preserve"> </w:t>
            </w:r>
            <w:r>
              <w:rPr>
                <w:rFonts w:ascii="宋体" w:hAnsi="宋体" w:hint="eastAsia"/>
                <w:szCs w:val="21"/>
              </w:rPr>
              <w:t>节材代木包装生物质材料通用要求</w:t>
            </w:r>
          </w:p>
        </w:tc>
        <w:tc>
          <w:tcPr>
            <w:tcW w:w="1823" w:type="dxa"/>
            <w:vAlign w:val="center"/>
          </w:tcPr>
          <w:p w:rsidR="00055066" w:rsidRDefault="00055066" w:rsidP="00E74715">
            <w:pPr>
              <w:jc w:val="center"/>
              <w:rPr>
                <w:rFonts w:ascii="宋体" w:hAnsi="宋体" w:cs="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cs="宋体"/>
                <w:szCs w:val="21"/>
              </w:rPr>
            </w:pPr>
            <w:r>
              <w:rPr>
                <w:rFonts w:ascii="宋体" w:hAnsi="宋体"/>
                <w:szCs w:val="21"/>
              </w:rPr>
              <w:t xml:space="preserve"> </w:t>
            </w:r>
          </w:p>
        </w:tc>
        <w:tc>
          <w:tcPr>
            <w:tcW w:w="1701" w:type="dxa"/>
            <w:vAlign w:val="center"/>
          </w:tcPr>
          <w:p w:rsidR="00055066" w:rsidRDefault="00055066" w:rsidP="00E74715">
            <w:pPr>
              <w:jc w:val="center"/>
              <w:rPr>
                <w:rFonts w:ascii="宋体" w:hAnsi="宋体"/>
                <w:kern w:val="0"/>
                <w:szCs w:val="21"/>
              </w:rPr>
            </w:pPr>
            <w:r>
              <w:rPr>
                <w:rFonts w:ascii="宋体" w:hAnsi="宋体"/>
                <w:kern w:val="0"/>
                <w:szCs w:val="21"/>
              </w:rPr>
              <w:t xml:space="preserve"> </w:t>
            </w:r>
          </w:p>
        </w:tc>
        <w:tc>
          <w:tcPr>
            <w:tcW w:w="1950" w:type="dxa"/>
            <w:vAlign w:val="center"/>
          </w:tcPr>
          <w:p w:rsidR="00055066" w:rsidRDefault="00055066" w:rsidP="00E74715">
            <w:pPr>
              <w:jc w:val="center"/>
            </w:pPr>
          </w:p>
        </w:tc>
      </w:tr>
      <w:tr w:rsidR="00055066" w:rsidTr="00E74715">
        <w:tblPrEx>
          <w:tblCellMar>
            <w:top w:w="0" w:type="dxa"/>
            <w:bottom w:w="0" w:type="dxa"/>
          </w:tblCellMar>
        </w:tblPrEx>
        <w:trPr>
          <w:trHeight w:val="461"/>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hAnsi="宋体" w:hint="eastAsia"/>
                <w:sz w:val="18"/>
                <w:szCs w:val="18"/>
              </w:rPr>
            </w:pPr>
            <w:r>
              <w:rPr>
                <w:rFonts w:ascii="宋体" w:hAnsi="宋体" w:hint="eastAsia"/>
                <w:sz w:val="18"/>
                <w:szCs w:val="18"/>
              </w:rPr>
              <w:t>8</w:t>
            </w:r>
          </w:p>
        </w:tc>
        <w:tc>
          <w:tcPr>
            <w:tcW w:w="4527" w:type="dxa"/>
            <w:vAlign w:val="center"/>
          </w:tcPr>
          <w:p w:rsidR="00055066" w:rsidRDefault="00055066" w:rsidP="00E74715">
            <w:pPr>
              <w:rPr>
                <w:rFonts w:ascii="宋体" w:hAnsi="宋体"/>
                <w:szCs w:val="21"/>
              </w:rPr>
            </w:pPr>
            <w:r>
              <w:rPr>
                <w:rFonts w:ascii="宋体" w:hAnsi="宋体" w:hint="eastAsia"/>
                <w:szCs w:val="21"/>
              </w:rPr>
              <w:t xml:space="preserve">包装 </w:t>
            </w:r>
            <w:r>
              <w:rPr>
                <w:rFonts w:ascii="宋体" w:hAnsi="宋体"/>
                <w:szCs w:val="21"/>
              </w:rPr>
              <w:t xml:space="preserve"> </w:t>
            </w:r>
            <w:r>
              <w:rPr>
                <w:rFonts w:ascii="宋体" w:hAnsi="宋体" w:hint="eastAsia"/>
                <w:szCs w:val="21"/>
              </w:rPr>
              <w:t xml:space="preserve">节材代木包装材料 层积材使用要求 </w:t>
            </w:r>
          </w:p>
        </w:tc>
        <w:tc>
          <w:tcPr>
            <w:tcW w:w="1823" w:type="dxa"/>
            <w:vAlign w:val="center"/>
          </w:tcPr>
          <w:p w:rsidR="00055066" w:rsidRDefault="00055066" w:rsidP="00E74715">
            <w:pPr>
              <w:jc w:val="center"/>
              <w:rPr>
                <w:rFonts w:ascii="宋体" w:hAnsi="宋体" w:cs="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cs="宋体"/>
                <w:szCs w:val="21"/>
              </w:rPr>
            </w:pPr>
            <w:r>
              <w:rPr>
                <w:rFonts w:ascii="宋体" w:hAnsi="宋体"/>
                <w:szCs w:val="21"/>
              </w:rPr>
              <w:t xml:space="preserve"> </w:t>
            </w:r>
          </w:p>
        </w:tc>
        <w:tc>
          <w:tcPr>
            <w:tcW w:w="1701" w:type="dxa"/>
            <w:vAlign w:val="center"/>
          </w:tcPr>
          <w:p w:rsidR="00055066" w:rsidRDefault="00055066" w:rsidP="00E74715">
            <w:pPr>
              <w:jc w:val="center"/>
              <w:rPr>
                <w:rFonts w:ascii="宋体" w:hAnsi="宋体"/>
                <w:kern w:val="0"/>
                <w:szCs w:val="21"/>
              </w:rPr>
            </w:pPr>
            <w:r>
              <w:rPr>
                <w:rFonts w:ascii="宋体" w:hAnsi="宋体"/>
                <w:kern w:val="0"/>
                <w:szCs w:val="21"/>
              </w:rPr>
              <w:t xml:space="preserve"> </w:t>
            </w: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61"/>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hAnsi="宋体"/>
                <w:sz w:val="18"/>
                <w:szCs w:val="18"/>
              </w:rPr>
            </w:pPr>
            <w:r>
              <w:rPr>
                <w:rFonts w:ascii="宋体" w:hAnsi="宋体" w:hint="eastAsia"/>
                <w:sz w:val="18"/>
                <w:szCs w:val="18"/>
              </w:rPr>
              <w:t>9</w:t>
            </w:r>
          </w:p>
        </w:tc>
        <w:tc>
          <w:tcPr>
            <w:tcW w:w="4527" w:type="dxa"/>
            <w:vAlign w:val="center"/>
          </w:tcPr>
          <w:p w:rsidR="00055066" w:rsidRDefault="00055066" w:rsidP="00E74715">
            <w:pPr>
              <w:rPr>
                <w:rFonts w:ascii="宋体" w:hAnsi="宋体"/>
                <w:szCs w:val="21"/>
              </w:rPr>
            </w:pPr>
            <w:r>
              <w:rPr>
                <w:rFonts w:ascii="宋体" w:hAnsi="宋体" w:hint="eastAsia"/>
                <w:szCs w:val="21"/>
              </w:rPr>
              <w:t xml:space="preserve">包装  节材代木包装材料 农作物板材使用要求 </w:t>
            </w:r>
          </w:p>
        </w:tc>
        <w:tc>
          <w:tcPr>
            <w:tcW w:w="1823" w:type="dxa"/>
            <w:vAlign w:val="center"/>
          </w:tcPr>
          <w:p w:rsidR="00055066" w:rsidRDefault="00055066" w:rsidP="00E74715">
            <w:pPr>
              <w:jc w:val="center"/>
              <w:rPr>
                <w:rFonts w:ascii="宋体" w:hAnsi="宋体" w:cs="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Pr="005923F6" w:rsidRDefault="00055066" w:rsidP="00E74715">
            <w:pPr>
              <w:rPr>
                <w:rFonts w:ascii="宋体" w:hAnsi="宋体"/>
                <w:sz w:val="20"/>
                <w:szCs w:val="20"/>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10</w:t>
            </w:r>
          </w:p>
        </w:tc>
        <w:tc>
          <w:tcPr>
            <w:tcW w:w="4527" w:type="dxa"/>
            <w:vAlign w:val="center"/>
          </w:tcPr>
          <w:p w:rsidR="00055066" w:rsidRDefault="00055066" w:rsidP="00E74715">
            <w:pPr>
              <w:rPr>
                <w:rFonts w:ascii="宋体" w:hAnsi="宋体"/>
                <w:szCs w:val="21"/>
              </w:rPr>
            </w:pPr>
            <w:r>
              <w:rPr>
                <w:rFonts w:ascii="宋体" w:hAnsi="宋体" w:hint="eastAsia"/>
                <w:szCs w:val="21"/>
              </w:rPr>
              <w:t>包装  节材代木 生物质材料包装箱通用要求</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cs="宋体"/>
                <w:szCs w:val="21"/>
              </w:rPr>
            </w:pPr>
            <w:r>
              <w:rPr>
                <w:rFonts w:ascii="宋体" w:hAnsi="宋体"/>
                <w:szCs w:val="21"/>
              </w:rPr>
              <w:t xml:space="preserve"> </w:t>
            </w:r>
          </w:p>
        </w:tc>
        <w:tc>
          <w:tcPr>
            <w:tcW w:w="1701" w:type="dxa"/>
            <w:vAlign w:val="center"/>
          </w:tcPr>
          <w:p w:rsidR="00055066" w:rsidRDefault="00055066" w:rsidP="00E74715">
            <w:pPr>
              <w:jc w:val="center"/>
              <w:rPr>
                <w:rFonts w:ascii="宋体" w:hAnsi="宋体"/>
                <w:kern w:val="0"/>
                <w:szCs w:val="21"/>
              </w:rPr>
            </w:pPr>
            <w:r>
              <w:rPr>
                <w:rFonts w:ascii="宋体" w:hAnsi="宋体"/>
                <w:kern w:val="0"/>
                <w:szCs w:val="21"/>
              </w:rPr>
              <w:t xml:space="preserve"> </w:t>
            </w: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11</w:t>
            </w:r>
          </w:p>
        </w:tc>
        <w:tc>
          <w:tcPr>
            <w:tcW w:w="4527" w:type="dxa"/>
            <w:vAlign w:val="center"/>
          </w:tcPr>
          <w:p w:rsidR="00055066" w:rsidRDefault="00055066" w:rsidP="00E74715">
            <w:pPr>
              <w:rPr>
                <w:rFonts w:ascii="宋体" w:hAnsi="宋体"/>
                <w:szCs w:val="21"/>
              </w:rPr>
            </w:pPr>
            <w:r>
              <w:rPr>
                <w:rFonts w:ascii="宋体" w:hAnsi="宋体" w:hint="eastAsia"/>
                <w:szCs w:val="21"/>
              </w:rPr>
              <w:t>包装  节材代木包装设计</w:t>
            </w:r>
            <w:r>
              <w:rPr>
                <w:rFonts w:ascii="宋体" w:hAnsi="宋体"/>
                <w:szCs w:val="21"/>
              </w:rPr>
              <w:t>规程</w:t>
            </w:r>
            <w:r>
              <w:rPr>
                <w:rFonts w:ascii="宋体" w:hAnsi="宋体" w:hint="eastAsia"/>
                <w:szCs w:val="21"/>
              </w:rPr>
              <w:t xml:space="preserve"> </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12</w:t>
            </w:r>
          </w:p>
        </w:tc>
        <w:tc>
          <w:tcPr>
            <w:tcW w:w="4527" w:type="dxa"/>
            <w:vAlign w:val="center"/>
          </w:tcPr>
          <w:p w:rsidR="00055066" w:rsidRDefault="00055066" w:rsidP="00E74715">
            <w:pPr>
              <w:rPr>
                <w:rFonts w:ascii="宋体" w:hAnsi="宋体"/>
                <w:szCs w:val="21"/>
              </w:rPr>
            </w:pPr>
            <w:r>
              <w:rPr>
                <w:rFonts w:ascii="宋体" w:hAnsi="宋体" w:hint="eastAsia"/>
                <w:szCs w:val="21"/>
              </w:rPr>
              <w:t>包装  节材代木</w:t>
            </w:r>
            <w:r>
              <w:rPr>
                <w:rFonts w:ascii="宋体" w:hAnsi="宋体"/>
                <w:szCs w:val="21"/>
              </w:rPr>
              <w:t>包装生命周期</w:t>
            </w:r>
            <w:r>
              <w:rPr>
                <w:rFonts w:ascii="宋体" w:hAnsi="宋体" w:hint="eastAsia"/>
                <w:szCs w:val="21"/>
              </w:rPr>
              <w:t>分析</w:t>
            </w:r>
            <w:r>
              <w:rPr>
                <w:rFonts w:ascii="宋体" w:hAnsi="宋体"/>
                <w:szCs w:val="21"/>
              </w:rPr>
              <w:t>与计算</w:t>
            </w:r>
          </w:p>
        </w:tc>
        <w:tc>
          <w:tcPr>
            <w:tcW w:w="1823" w:type="dxa"/>
            <w:vAlign w:val="center"/>
          </w:tcPr>
          <w:p w:rsidR="00055066" w:rsidRDefault="00055066" w:rsidP="00E74715">
            <w:pPr>
              <w:jc w:val="cente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13</w:t>
            </w:r>
          </w:p>
        </w:tc>
        <w:tc>
          <w:tcPr>
            <w:tcW w:w="4527" w:type="dxa"/>
            <w:vAlign w:val="center"/>
          </w:tcPr>
          <w:p w:rsidR="00055066" w:rsidRDefault="00055066" w:rsidP="00E74715">
            <w:pPr>
              <w:rPr>
                <w:rFonts w:ascii="宋体" w:hAnsi="宋体" w:hint="eastAsia"/>
                <w:szCs w:val="21"/>
              </w:rPr>
            </w:pPr>
            <w:r>
              <w:rPr>
                <w:rFonts w:ascii="宋体" w:hAnsi="宋体" w:hint="eastAsia"/>
                <w:szCs w:val="21"/>
              </w:rPr>
              <w:t>包装 机电产品节材代木包装 装载安全要求</w:t>
            </w:r>
          </w:p>
        </w:tc>
        <w:tc>
          <w:tcPr>
            <w:tcW w:w="1823" w:type="dxa"/>
            <w:vAlign w:val="center"/>
          </w:tcPr>
          <w:p w:rsidR="00055066" w:rsidRDefault="00055066" w:rsidP="00E74715">
            <w:pPr>
              <w:jc w:val="cente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14</w:t>
            </w:r>
          </w:p>
        </w:tc>
        <w:tc>
          <w:tcPr>
            <w:tcW w:w="4527" w:type="dxa"/>
            <w:vAlign w:val="center"/>
          </w:tcPr>
          <w:p w:rsidR="00055066" w:rsidRDefault="00055066" w:rsidP="00E74715">
            <w:pPr>
              <w:rPr>
                <w:rFonts w:ascii="宋体" w:hAnsi="宋体"/>
                <w:szCs w:val="21"/>
              </w:rPr>
            </w:pPr>
            <w:r>
              <w:rPr>
                <w:rFonts w:ascii="宋体" w:hAnsi="宋体" w:hint="eastAsia"/>
                <w:szCs w:val="21"/>
              </w:rPr>
              <w:t>包装 机电产品节材代木包装 运输安全要求</w:t>
            </w:r>
          </w:p>
        </w:tc>
        <w:tc>
          <w:tcPr>
            <w:tcW w:w="1823" w:type="dxa"/>
            <w:vAlign w:val="center"/>
          </w:tcPr>
          <w:p w:rsidR="00055066" w:rsidRDefault="00055066" w:rsidP="00E74715">
            <w:pPr>
              <w:jc w:val="cente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hAnsi="宋体" w:hint="eastAsia"/>
                <w:szCs w:val="21"/>
              </w:rPr>
            </w:pPr>
            <w:r>
              <w:rPr>
                <w:rFonts w:ascii="宋体" w:hAnsi="宋体" w:hint="eastAsia"/>
                <w:szCs w:val="21"/>
              </w:rPr>
              <w:t>15</w:t>
            </w:r>
          </w:p>
        </w:tc>
        <w:tc>
          <w:tcPr>
            <w:tcW w:w="4527" w:type="dxa"/>
            <w:vAlign w:val="center"/>
          </w:tcPr>
          <w:p w:rsidR="00055066" w:rsidRDefault="00055066" w:rsidP="00E74715">
            <w:pPr>
              <w:rPr>
                <w:rFonts w:ascii="宋体" w:hAnsi="宋体" w:hint="eastAsia"/>
                <w:szCs w:val="21"/>
              </w:rPr>
            </w:pPr>
            <w:r>
              <w:rPr>
                <w:rFonts w:ascii="宋体" w:hAnsi="宋体" w:hint="eastAsia"/>
                <w:szCs w:val="21"/>
              </w:rPr>
              <w:t>包装 机电产品节材代木包装 储存安全要求</w:t>
            </w:r>
          </w:p>
        </w:tc>
        <w:tc>
          <w:tcPr>
            <w:tcW w:w="1823" w:type="dxa"/>
            <w:vAlign w:val="center"/>
          </w:tcPr>
          <w:p w:rsidR="00055066" w:rsidRDefault="00055066" w:rsidP="00E74715">
            <w:pPr>
              <w:jc w:val="cente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b/>
                <w:szCs w:val="21"/>
              </w:rPr>
            </w:pPr>
            <w:r>
              <w:rPr>
                <w:rFonts w:ascii="宋体" w:hAnsi="宋体" w:hint="eastAsia"/>
                <w:b/>
                <w:szCs w:val="21"/>
              </w:rPr>
              <w:t>104</w:t>
            </w:r>
            <w:r>
              <w:rPr>
                <w:rFonts w:ascii="宋体" w:hAnsi="宋体"/>
                <w:b/>
                <w:szCs w:val="21"/>
              </w:rPr>
              <w:t>.</w:t>
            </w:r>
            <w:r>
              <w:rPr>
                <w:rFonts w:ascii="宋体" w:hAnsi="宋体" w:hint="eastAsia"/>
                <w:b/>
                <w:szCs w:val="21"/>
              </w:rPr>
              <w:t>4</w:t>
            </w:r>
          </w:p>
        </w:tc>
        <w:tc>
          <w:tcPr>
            <w:tcW w:w="709" w:type="dxa"/>
            <w:vAlign w:val="center"/>
          </w:tcPr>
          <w:p w:rsidR="00055066" w:rsidRDefault="00055066" w:rsidP="00E74715">
            <w:pPr>
              <w:jc w:val="center"/>
              <w:rPr>
                <w:rFonts w:ascii="宋体" w:hAnsi="宋体"/>
                <w:b/>
                <w:szCs w:val="21"/>
              </w:rPr>
            </w:pPr>
          </w:p>
        </w:tc>
        <w:tc>
          <w:tcPr>
            <w:tcW w:w="4527" w:type="dxa"/>
            <w:vAlign w:val="center"/>
          </w:tcPr>
          <w:p w:rsidR="00055066" w:rsidRDefault="00055066" w:rsidP="00E74715">
            <w:pPr>
              <w:rPr>
                <w:rFonts w:ascii="宋体" w:hAnsi="宋体"/>
                <w:b/>
                <w:szCs w:val="21"/>
              </w:rPr>
            </w:pPr>
            <w:r>
              <w:rPr>
                <w:rFonts w:ascii="宋体" w:hAnsi="宋体" w:hint="eastAsia"/>
                <w:b/>
                <w:szCs w:val="21"/>
              </w:rPr>
              <w:t>试验标准</w:t>
            </w:r>
          </w:p>
        </w:tc>
        <w:tc>
          <w:tcPr>
            <w:tcW w:w="1823" w:type="dxa"/>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p>
        </w:tc>
        <w:tc>
          <w:tcPr>
            <w:tcW w:w="850" w:type="dxa"/>
            <w:vAlign w:val="center"/>
          </w:tcPr>
          <w:p w:rsidR="00055066" w:rsidRDefault="00055066" w:rsidP="00E74715">
            <w:pPr>
              <w:jc w:val="center"/>
              <w:rPr>
                <w:rFonts w:ascii="宋体" w:hAnsi="宋体"/>
                <w:szCs w:val="21"/>
              </w:rPr>
            </w:pP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jc w:val="center"/>
              <w:rPr>
                <w:rFonts w:ascii="宋体" w:hAnsi="宋体"/>
                <w:szCs w:val="21"/>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16</w:t>
            </w:r>
          </w:p>
        </w:tc>
        <w:tc>
          <w:tcPr>
            <w:tcW w:w="4527" w:type="dxa"/>
            <w:vAlign w:val="center"/>
          </w:tcPr>
          <w:p w:rsidR="00055066" w:rsidRDefault="00055066" w:rsidP="00E74715">
            <w:pPr>
              <w:rPr>
                <w:rFonts w:ascii="宋体" w:hAnsi="宋体"/>
                <w:szCs w:val="21"/>
              </w:rPr>
            </w:pPr>
            <w:r>
              <w:rPr>
                <w:rFonts w:ascii="宋体" w:hAnsi="宋体" w:hint="eastAsia"/>
                <w:szCs w:val="21"/>
              </w:rPr>
              <w:t>包装  节材代木</w:t>
            </w:r>
            <w:r>
              <w:rPr>
                <w:rFonts w:ascii="宋体" w:hAnsi="宋体"/>
                <w:szCs w:val="21"/>
              </w:rPr>
              <w:t>包装</w:t>
            </w:r>
            <w:r>
              <w:rPr>
                <w:rFonts w:ascii="宋体" w:hAnsi="宋体" w:hint="eastAsia"/>
                <w:szCs w:val="21"/>
              </w:rPr>
              <w:t xml:space="preserve">  试验通则</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02"/>
        </w:trPr>
        <w:tc>
          <w:tcPr>
            <w:tcW w:w="846" w:type="dxa"/>
            <w:vAlign w:val="center"/>
          </w:tcPr>
          <w:p w:rsidR="00055066" w:rsidRDefault="00055066" w:rsidP="00E74715">
            <w:pPr>
              <w:rPr>
                <w:rFonts w:ascii="宋体" w:hAnsi="宋体"/>
                <w:szCs w:val="21"/>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17</w:t>
            </w:r>
          </w:p>
        </w:tc>
        <w:tc>
          <w:tcPr>
            <w:tcW w:w="4527" w:type="dxa"/>
            <w:vAlign w:val="center"/>
          </w:tcPr>
          <w:p w:rsidR="00055066" w:rsidRDefault="00055066" w:rsidP="00E74715">
            <w:pPr>
              <w:rPr>
                <w:rFonts w:ascii="宋体" w:hAnsi="宋体"/>
                <w:szCs w:val="21"/>
              </w:rPr>
            </w:pPr>
            <w:r>
              <w:rPr>
                <w:rFonts w:ascii="宋体" w:hAnsi="宋体" w:hint="eastAsia"/>
                <w:szCs w:val="21"/>
              </w:rPr>
              <w:t xml:space="preserve">包装  节材代木 </w:t>
            </w:r>
            <w:r>
              <w:rPr>
                <w:rFonts w:ascii="宋体" w:hAnsi="宋体"/>
                <w:szCs w:val="21"/>
              </w:rPr>
              <w:t xml:space="preserve"> </w:t>
            </w:r>
            <w:r>
              <w:rPr>
                <w:rFonts w:ascii="宋体" w:hAnsi="宋体" w:hint="eastAsia"/>
                <w:szCs w:val="21"/>
              </w:rPr>
              <w:t>生物质材料包装箱</w:t>
            </w:r>
            <w:r>
              <w:rPr>
                <w:rFonts w:ascii="宋体" w:hAnsi="宋体"/>
                <w:szCs w:val="21"/>
              </w:rPr>
              <w:t>检测方法</w:t>
            </w:r>
          </w:p>
        </w:tc>
        <w:tc>
          <w:tcPr>
            <w:tcW w:w="1823" w:type="dxa"/>
            <w:vAlign w:val="center"/>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rPr>
                <w:rFonts w:ascii="宋体" w:hAnsi="宋体"/>
                <w:szCs w:val="21"/>
              </w:rP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kern w:val="0"/>
                <w:szCs w:val="21"/>
              </w:rPr>
            </w:pPr>
          </w:p>
        </w:tc>
        <w:tc>
          <w:tcPr>
            <w:tcW w:w="1950" w:type="dxa"/>
            <w:vAlign w:val="center"/>
          </w:tcPr>
          <w:p w:rsidR="00055066" w:rsidRDefault="00055066" w:rsidP="00E74715">
            <w:pPr>
              <w:jc w:val="center"/>
              <w:rPr>
                <w:rFonts w:ascii="宋体" w:hAnsi="宋体" w:cs="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jc w:val="center"/>
              <w:rPr>
                <w:rFonts w:ascii="宋体" w:hAnsi="宋体"/>
                <w:b/>
                <w:szCs w:val="21"/>
              </w:rPr>
            </w:pPr>
            <w:r>
              <w:rPr>
                <w:rFonts w:ascii="宋体" w:hAnsi="宋体" w:hint="eastAsia"/>
                <w:b/>
                <w:szCs w:val="21"/>
              </w:rPr>
              <w:t>104</w:t>
            </w:r>
            <w:r>
              <w:rPr>
                <w:rFonts w:ascii="宋体" w:hAnsi="宋体"/>
                <w:b/>
                <w:szCs w:val="21"/>
              </w:rPr>
              <w:t>.</w:t>
            </w:r>
            <w:r>
              <w:rPr>
                <w:rFonts w:ascii="宋体" w:hAnsi="宋体" w:hint="eastAsia"/>
                <w:b/>
                <w:szCs w:val="21"/>
              </w:rPr>
              <w:t>5</w:t>
            </w:r>
          </w:p>
        </w:tc>
        <w:tc>
          <w:tcPr>
            <w:tcW w:w="709" w:type="dxa"/>
            <w:vAlign w:val="center"/>
          </w:tcPr>
          <w:p w:rsidR="00055066" w:rsidRDefault="00055066" w:rsidP="00E74715">
            <w:pPr>
              <w:jc w:val="center"/>
              <w:rPr>
                <w:rFonts w:ascii="宋体" w:hAnsi="宋体"/>
                <w:b/>
                <w:szCs w:val="21"/>
              </w:rPr>
            </w:pPr>
          </w:p>
        </w:tc>
        <w:tc>
          <w:tcPr>
            <w:tcW w:w="4527" w:type="dxa"/>
            <w:vAlign w:val="center"/>
          </w:tcPr>
          <w:p w:rsidR="00055066" w:rsidRDefault="00055066" w:rsidP="00E74715">
            <w:pPr>
              <w:rPr>
                <w:rFonts w:ascii="宋体" w:hAnsi="宋体"/>
                <w:b/>
                <w:szCs w:val="21"/>
              </w:rPr>
            </w:pPr>
            <w:r>
              <w:rPr>
                <w:rFonts w:ascii="宋体" w:hAnsi="宋体" w:hint="eastAsia"/>
                <w:b/>
                <w:szCs w:val="21"/>
              </w:rPr>
              <w:t>产品标准</w:t>
            </w:r>
          </w:p>
        </w:tc>
        <w:tc>
          <w:tcPr>
            <w:tcW w:w="1823" w:type="dxa"/>
          </w:tcPr>
          <w:p w:rsidR="00055066" w:rsidRDefault="00055066" w:rsidP="00E74715">
            <w:pPr>
              <w:rPr>
                <w:rFonts w:ascii="宋体" w:hAnsi="宋体"/>
                <w:szCs w:val="21"/>
              </w:rPr>
            </w:pPr>
          </w:p>
        </w:tc>
        <w:tc>
          <w:tcPr>
            <w:tcW w:w="992" w:type="dxa"/>
            <w:vAlign w:val="center"/>
          </w:tcPr>
          <w:p w:rsidR="00055066" w:rsidRDefault="00055066" w:rsidP="00E74715">
            <w:pPr>
              <w:jc w:val="center"/>
              <w:rPr>
                <w:rFonts w:ascii="宋体" w:hAnsi="宋体"/>
                <w:szCs w:val="21"/>
              </w:rPr>
            </w:pPr>
          </w:p>
        </w:tc>
        <w:tc>
          <w:tcPr>
            <w:tcW w:w="850" w:type="dxa"/>
          </w:tcPr>
          <w:p w:rsidR="00055066" w:rsidRDefault="00055066" w:rsidP="00E74715">
            <w:pPr>
              <w:rPr>
                <w:rFonts w:ascii="宋体" w:hAnsi="宋体"/>
                <w:szCs w:val="21"/>
              </w:rPr>
            </w:pP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szCs w:val="21"/>
              </w:rPr>
            </w:pPr>
          </w:p>
        </w:tc>
        <w:tc>
          <w:tcPr>
            <w:tcW w:w="1950" w:type="dxa"/>
            <w:vAlign w:val="center"/>
          </w:tcPr>
          <w:p w:rsidR="00055066" w:rsidRDefault="00055066" w:rsidP="00E74715">
            <w:pPr>
              <w:jc w:val="center"/>
              <w:rPr>
                <w:rFonts w:ascii="宋体" w:hAnsi="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jc w:val="center"/>
              <w:rPr>
                <w:rFonts w:ascii="宋体" w:hAnsi="宋体"/>
                <w:szCs w:val="21"/>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18</w:t>
            </w:r>
          </w:p>
        </w:tc>
        <w:tc>
          <w:tcPr>
            <w:tcW w:w="4527" w:type="dxa"/>
            <w:vAlign w:val="center"/>
          </w:tcPr>
          <w:p w:rsidR="00055066" w:rsidRDefault="00055066" w:rsidP="00E74715">
            <w:pPr>
              <w:rPr>
                <w:rFonts w:ascii="宋体" w:hAnsi="宋体"/>
                <w:szCs w:val="21"/>
              </w:rPr>
            </w:pPr>
            <w:r>
              <w:rPr>
                <w:rFonts w:ascii="宋体" w:hAnsi="宋体" w:hint="eastAsia"/>
                <w:szCs w:val="21"/>
              </w:rPr>
              <w:t>重型</w:t>
            </w:r>
            <w:r>
              <w:rPr>
                <w:rFonts w:ascii="宋体" w:hAnsi="宋体"/>
                <w:szCs w:val="21"/>
              </w:rPr>
              <w:t>机械产品节材代木包装安全要求</w:t>
            </w:r>
          </w:p>
        </w:tc>
        <w:tc>
          <w:tcPr>
            <w:tcW w:w="1823" w:type="dxa"/>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pPr>
            <w:r>
              <w:rPr>
                <w:rFonts w:ascii="宋体" w:hAnsi="宋体" w:hint="eastAsia"/>
                <w:szCs w:val="21"/>
              </w:rPr>
              <w:t>国标</w:t>
            </w:r>
          </w:p>
        </w:tc>
        <w:tc>
          <w:tcPr>
            <w:tcW w:w="850" w:type="dxa"/>
            <w:vAlign w:val="center"/>
          </w:tcPr>
          <w:p w:rsidR="00055066" w:rsidRDefault="00055066" w:rsidP="00E74715">
            <w:pPr>
              <w:ind w:firstLineChars="50" w:firstLine="105"/>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szCs w:val="21"/>
              </w:rPr>
            </w:pPr>
          </w:p>
        </w:tc>
        <w:tc>
          <w:tcPr>
            <w:tcW w:w="1950" w:type="dxa"/>
            <w:vAlign w:val="center"/>
          </w:tcPr>
          <w:p w:rsidR="00055066" w:rsidRDefault="00055066" w:rsidP="00E74715">
            <w:pPr>
              <w:jc w:val="center"/>
              <w:rPr>
                <w:rFonts w:ascii="宋体" w:hAnsi="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jc w:val="center"/>
              <w:rPr>
                <w:rFonts w:ascii="宋体" w:hAnsi="宋体"/>
                <w:szCs w:val="21"/>
              </w:rPr>
            </w:pPr>
          </w:p>
        </w:tc>
        <w:tc>
          <w:tcPr>
            <w:tcW w:w="709" w:type="dxa"/>
            <w:vAlign w:val="center"/>
          </w:tcPr>
          <w:p w:rsidR="00055066" w:rsidRDefault="00055066" w:rsidP="00E74715">
            <w:pPr>
              <w:jc w:val="center"/>
              <w:rPr>
                <w:rFonts w:ascii="宋体" w:hAnsi="宋体"/>
                <w:szCs w:val="21"/>
              </w:rPr>
            </w:pPr>
            <w:r>
              <w:rPr>
                <w:rFonts w:ascii="宋体" w:hAnsi="宋体" w:hint="eastAsia"/>
                <w:szCs w:val="21"/>
              </w:rPr>
              <w:t>19</w:t>
            </w:r>
          </w:p>
        </w:tc>
        <w:tc>
          <w:tcPr>
            <w:tcW w:w="4527" w:type="dxa"/>
            <w:vAlign w:val="center"/>
          </w:tcPr>
          <w:p w:rsidR="00055066" w:rsidRDefault="00055066" w:rsidP="00E74715">
            <w:pPr>
              <w:rPr>
                <w:rFonts w:ascii="宋体" w:hAnsi="宋体"/>
                <w:szCs w:val="21"/>
              </w:rPr>
            </w:pPr>
            <w:r>
              <w:rPr>
                <w:rFonts w:ascii="宋体" w:hAnsi="宋体" w:hint="eastAsia"/>
                <w:szCs w:val="21"/>
              </w:rPr>
              <w:t>军用机械产品</w:t>
            </w:r>
            <w:r>
              <w:rPr>
                <w:rFonts w:ascii="宋体" w:hAnsi="宋体"/>
                <w:szCs w:val="21"/>
              </w:rPr>
              <w:t>节材代木包装</w:t>
            </w:r>
            <w:r>
              <w:rPr>
                <w:rFonts w:ascii="宋体" w:hAnsi="宋体" w:hint="eastAsia"/>
                <w:szCs w:val="21"/>
              </w:rPr>
              <w:t>使用要求</w:t>
            </w:r>
          </w:p>
        </w:tc>
        <w:tc>
          <w:tcPr>
            <w:tcW w:w="1823" w:type="dxa"/>
          </w:tcPr>
          <w:p w:rsidR="00055066" w:rsidRDefault="00055066" w:rsidP="00E74715">
            <w:pPr>
              <w:jc w:val="center"/>
              <w:rPr>
                <w:rFonts w:ascii="宋体" w:hAnsi="宋体"/>
                <w:szCs w:val="21"/>
              </w:rPr>
            </w:pPr>
          </w:p>
        </w:tc>
        <w:tc>
          <w:tcPr>
            <w:tcW w:w="992" w:type="dxa"/>
            <w:vAlign w:val="center"/>
          </w:tcPr>
          <w:p w:rsidR="00055066" w:rsidRDefault="00055066" w:rsidP="00E74715">
            <w:pPr>
              <w:jc w:val="center"/>
            </w:pPr>
            <w:r>
              <w:rPr>
                <w:rFonts w:ascii="宋体" w:hAnsi="宋体" w:hint="eastAsia"/>
                <w:szCs w:val="21"/>
              </w:rPr>
              <w:t>国标</w:t>
            </w:r>
          </w:p>
        </w:tc>
        <w:tc>
          <w:tcPr>
            <w:tcW w:w="850" w:type="dxa"/>
            <w:vAlign w:val="center"/>
          </w:tcPr>
          <w:p w:rsidR="00055066" w:rsidRDefault="00055066" w:rsidP="00E74715">
            <w:pPr>
              <w:jc w:val="center"/>
              <w:rPr>
                <w:rFonts w:ascii="宋体" w:hAnsi="宋体"/>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szCs w:val="21"/>
              </w:rPr>
            </w:pPr>
          </w:p>
        </w:tc>
        <w:tc>
          <w:tcPr>
            <w:tcW w:w="1950" w:type="dxa"/>
            <w:vAlign w:val="center"/>
          </w:tcPr>
          <w:p w:rsidR="00055066" w:rsidRDefault="00055066" w:rsidP="00E74715">
            <w:pPr>
              <w:jc w:val="center"/>
              <w:rPr>
                <w:rFonts w:ascii="宋体" w:hAnsi="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jc w:val="center"/>
              <w:rPr>
                <w:rFonts w:ascii="宋体" w:hAnsi="宋体"/>
                <w:szCs w:val="21"/>
              </w:rPr>
            </w:pPr>
          </w:p>
        </w:tc>
        <w:tc>
          <w:tcPr>
            <w:tcW w:w="709" w:type="dxa"/>
            <w:vAlign w:val="center"/>
          </w:tcPr>
          <w:p w:rsidR="00055066" w:rsidRDefault="00055066" w:rsidP="00E74715">
            <w:pPr>
              <w:jc w:val="center"/>
              <w:rPr>
                <w:rFonts w:ascii="宋体" w:hAnsi="宋体" w:hint="eastAsia"/>
                <w:szCs w:val="21"/>
              </w:rPr>
            </w:pPr>
            <w:r>
              <w:rPr>
                <w:rFonts w:ascii="宋体" w:hAnsi="宋体" w:hint="eastAsia"/>
                <w:szCs w:val="21"/>
              </w:rPr>
              <w:t>20</w:t>
            </w:r>
          </w:p>
        </w:tc>
        <w:tc>
          <w:tcPr>
            <w:tcW w:w="4527" w:type="dxa"/>
            <w:vAlign w:val="center"/>
          </w:tcPr>
          <w:p w:rsidR="00055066" w:rsidRDefault="00055066" w:rsidP="00E74715">
            <w:pPr>
              <w:rPr>
                <w:rFonts w:ascii="宋体" w:hAnsi="宋体" w:hint="eastAsia"/>
                <w:szCs w:val="21"/>
              </w:rPr>
            </w:pPr>
            <w:r>
              <w:rPr>
                <w:rFonts w:ascii="宋体" w:hAnsi="宋体" w:hint="eastAsia"/>
                <w:szCs w:val="21"/>
              </w:rPr>
              <w:t>机电产品单板层积材包装通用规范</w:t>
            </w:r>
          </w:p>
        </w:tc>
        <w:tc>
          <w:tcPr>
            <w:tcW w:w="1823" w:type="dxa"/>
            <w:vAlign w:val="center"/>
          </w:tcPr>
          <w:p w:rsidR="00055066" w:rsidRDefault="00055066" w:rsidP="00E74715">
            <w:pPr>
              <w:jc w:val="center"/>
              <w:rPr>
                <w:rFonts w:ascii="宋体" w:hAnsi="宋体" w:hint="eastAsia"/>
                <w:szCs w:val="21"/>
              </w:rPr>
            </w:pPr>
          </w:p>
        </w:tc>
        <w:tc>
          <w:tcPr>
            <w:tcW w:w="992" w:type="dxa"/>
            <w:vAlign w:val="center"/>
          </w:tcPr>
          <w:p w:rsidR="00055066" w:rsidRDefault="00055066" w:rsidP="00E74715">
            <w:pPr>
              <w:jc w:val="center"/>
              <w:rPr>
                <w:rFonts w:ascii="宋体" w:hAnsi="宋体" w:hint="eastAsia"/>
                <w:szCs w:val="21"/>
              </w:rPr>
            </w:pPr>
            <w:r>
              <w:rPr>
                <w:rFonts w:ascii="宋体" w:hAnsi="宋体" w:hint="eastAsia"/>
                <w:szCs w:val="21"/>
              </w:rPr>
              <w:t>行标</w:t>
            </w:r>
          </w:p>
        </w:tc>
        <w:tc>
          <w:tcPr>
            <w:tcW w:w="850" w:type="dxa"/>
            <w:vAlign w:val="center"/>
          </w:tcPr>
          <w:p w:rsidR="00055066" w:rsidRDefault="00055066" w:rsidP="00E74715">
            <w:pPr>
              <w:jc w:val="center"/>
              <w:rPr>
                <w:rFonts w:ascii="宋体" w:hAnsi="宋体" w:hint="eastAsia"/>
                <w:kern w:val="0"/>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szCs w:val="21"/>
              </w:rPr>
            </w:pPr>
          </w:p>
        </w:tc>
        <w:tc>
          <w:tcPr>
            <w:tcW w:w="1950" w:type="dxa"/>
            <w:vAlign w:val="center"/>
          </w:tcPr>
          <w:p w:rsidR="00055066" w:rsidRDefault="00055066" w:rsidP="00E74715">
            <w:pPr>
              <w:jc w:val="center"/>
              <w:rPr>
                <w:rFonts w:ascii="宋体" w:hAnsi="宋体"/>
                <w:szCs w:val="21"/>
              </w:rPr>
            </w:pPr>
            <w:r>
              <w:rPr>
                <w:rFonts w:ascii="宋体" w:hAnsi="宋体" w:hint="eastAsia"/>
                <w:szCs w:val="21"/>
              </w:rPr>
              <w:t>2012-1750T-JB</w:t>
            </w:r>
          </w:p>
        </w:tc>
      </w:tr>
      <w:tr w:rsidR="00055066" w:rsidTr="00E74715">
        <w:tblPrEx>
          <w:tblCellMar>
            <w:top w:w="0" w:type="dxa"/>
            <w:bottom w:w="0" w:type="dxa"/>
          </w:tblCellMar>
        </w:tblPrEx>
        <w:trPr>
          <w:trHeight w:val="453"/>
        </w:trPr>
        <w:tc>
          <w:tcPr>
            <w:tcW w:w="846" w:type="dxa"/>
            <w:vAlign w:val="center"/>
          </w:tcPr>
          <w:p w:rsidR="00055066" w:rsidRDefault="00055066" w:rsidP="00E74715">
            <w:pPr>
              <w:jc w:val="center"/>
              <w:rPr>
                <w:rFonts w:ascii="宋体" w:hAnsi="宋体"/>
                <w:szCs w:val="21"/>
              </w:rPr>
            </w:pPr>
          </w:p>
        </w:tc>
        <w:tc>
          <w:tcPr>
            <w:tcW w:w="709" w:type="dxa"/>
            <w:vAlign w:val="center"/>
          </w:tcPr>
          <w:p w:rsidR="00055066" w:rsidRDefault="00055066" w:rsidP="00E74715">
            <w:pPr>
              <w:jc w:val="center"/>
              <w:rPr>
                <w:rFonts w:ascii="宋体" w:hAnsi="宋体" w:hint="eastAsia"/>
                <w:szCs w:val="21"/>
              </w:rPr>
            </w:pPr>
            <w:r>
              <w:rPr>
                <w:rFonts w:ascii="宋体" w:hAnsi="宋体" w:hint="eastAsia"/>
                <w:szCs w:val="21"/>
              </w:rPr>
              <w:t>21</w:t>
            </w:r>
          </w:p>
        </w:tc>
        <w:tc>
          <w:tcPr>
            <w:tcW w:w="4527" w:type="dxa"/>
            <w:vAlign w:val="center"/>
          </w:tcPr>
          <w:p w:rsidR="00055066" w:rsidRDefault="00055066" w:rsidP="00E74715">
            <w:pPr>
              <w:rPr>
                <w:rFonts w:ascii="宋体" w:hAnsi="宋体" w:hint="eastAsia"/>
                <w:szCs w:val="21"/>
              </w:rPr>
            </w:pPr>
            <w:r>
              <w:rPr>
                <w:rFonts w:ascii="宋体" w:hAnsi="宋体" w:hint="eastAsia"/>
                <w:szCs w:val="21"/>
              </w:rPr>
              <w:t>重型机械产品包装节材代木规范</w:t>
            </w:r>
          </w:p>
        </w:tc>
        <w:tc>
          <w:tcPr>
            <w:tcW w:w="1823" w:type="dxa"/>
          </w:tcPr>
          <w:p w:rsidR="00055066" w:rsidRDefault="00055066" w:rsidP="00E74715">
            <w:pPr>
              <w:rPr>
                <w:rFonts w:ascii="宋体" w:hAnsi="宋体"/>
                <w:szCs w:val="21"/>
              </w:rPr>
            </w:pPr>
          </w:p>
        </w:tc>
        <w:tc>
          <w:tcPr>
            <w:tcW w:w="992" w:type="dxa"/>
            <w:vAlign w:val="center"/>
          </w:tcPr>
          <w:p w:rsidR="00055066" w:rsidRDefault="00055066" w:rsidP="00E74715">
            <w:pPr>
              <w:jc w:val="center"/>
              <w:rPr>
                <w:rFonts w:ascii="宋体" w:hAnsi="宋体" w:hint="eastAsia"/>
                <w:szCs w:val="21"/>
              </w:rPr>
            </w:pPr>
            <w:r>
              <w:rPr>
                <w:rFonts w:ascii="宋体" w:hAnsi="宋体" w:hint="eastAsia"/>
                <w:szCs w:val="21"/>
              </w:rPr>
              <w:t>行标</w:t>
            </w:r>
          </w:p>
        </w:tc>
        <w:tc>
          <w:tcPr>
            <w:tcW w:w="850" w:type="dxa"/>
            <w:vAlign w:val="center"/>
          </w:tcPr>
          <w:p w:rsidR="00055066" w:rsidRDefault="00055066" w:rsidP="00E74715">
            <w:pPr>
              <w:jc w:val="center"/>
              <w:rPr>
                <w:rFonts w:ascii="宋体" w:hAnsi="宋体" w:hint="eastAsia"/>
                <w:kern w:val="0"/>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szCs w:val="21"/>
              </w:rPr>
            </w:pPr>
          </w:p>
        </w:tc>
        <w:tc>
          <w:tcPr>
            <w:tcW w:w="1950" w:type="dxa"/>
            <w:vAlign w:val="center"/>
          </w:tcPr>
          <w:p w:rsidR="00055066" w:rsidRDefault="00055066" w:rsidP="00E74715">
            <w:pPr>
              <w:jc w:val="center"/>
              <w:rPr>
                <w:rFonts w:ascii="宋体" w:hAnsi="宋体"/>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jc w:val="center"/>
              <w:rPr>
                <w:rFonts w:ascii="宋体" w:hAnsi="宋体"/>
                <w:szCs w:val="21"/>
              </w:rPr>
            </w:pPr>
          </w:p>
        </w:tc>
        <w:tc>
          <w:tcPr>
            <w:tcW w:w="709" w:type="dxa"/>
            <w:vAlign w:val="center"/>
          </w:tcPr>
          <w:p w:rsidR="00055066" w:rsidRDefault="00055066" w:rsidP="00E74715">
            <w:pPr>
              <w:jc w:val="center"/>
              <w:rPr>
                <w:rFonts w:ascii="宋体" w:hAnsi="宋体" w:hint="eastAsia"/>
                <w:szCs w:val="21"/>
              </w:rPr>
            </w:pPr>
            <w:r>
              <w:rPr>
                <w:rFonts w:ascii="宋体" w:hAnsi="宋体" w:hint="eastAsia"/>
                <w:szCs w:val="21"/>
              </w:rPr>
              <w:t>22</w:t>
            </w:r>
          </w:p>
        </w:tc>
        <w:tc>
          <w:tcPr>
            <w:tcW w:w="4527" w:type="dxa"/>
            <w:vAlign w:val="center"/>
          </w:tcPr>
          <w:p w:rsidR="00055066" w:rsidRDefault="00055066" w:rsidP="00E74715">
            <w:pPr>
              <w:rPr>
                <w:rFonts w:ascii="宋体" w:hAnsi="宋体" w:hint="eastAsia"/>
                <w:szCs w:val="21"/>
              </w:rPr>
            </w:pPr>
            <w:r>
              <w:rPr>
                <w:rFonts w:ascii="宋体" w:hAnsi="宋体" w:hint="eastAsia"/>
                <w:szCs w:val="21"/>
              </w:rPr>
              <w:t>重型包装用单板层积材及结构材技术条件</w:t>
            </w:r>
          </w:p>
        </w:tc>
        <w:tc>
          <w:tcPr>
            <w:tcW w:w="1823" w:type="dxa"/>
          </w:tcPr>
          <w:p w:rsidR="00055066" w:rsidRDefault="00055066" w:rsidP="00E74715">
            <w:pPr>
              <w:rPr>
                <w:rFonts w:ascii="宋体" w:hAnsi="宋体"/>
                <w:szCs w:val="21"/>
              </w:rPr>
            </w:pPr>
          </w:p>
        </w:tc>
        <w:tc>
          <w:tcPr>
            <w:tcW w:w="992" w:type="dxa"/>
            <w:vAlign w:val="center"/>
          </w:tcPr>
          <w:p w:rsidR="00055066" w:rsidRDefault="00055066" w:rsidP="00E74715">
            <w:pPr>
              <w:jc w:val="center"/>
              <w:rPr>
                <w:rFonts w:ascii="宋体" w:hAnsi="宋体" w:hint="eastAsia"/>
                <w:szCs w:val="21"/>
              </w:rPr>
            </w:pPr>
            <w:r>
              <w:rPr>
                <w:rFonts w:ascii="宋体" w:hAnsi="宋体" w:hint="eastAsia"/>
                <w:szCs w:val="21"/>
              </w:rPr>
              <w:t>行标</w:t>
            </w:r>
          </w:p>
        </w:tc>
        <w:tc>
          <w:tcPr>
            <w:tcW w:w="850" w:type="dxa"/>
            <w:vAlign w:val="center"/>
          </w:tcPr>
          <w:p w:rsidR="00055066" w:rsidRDefault="00055066" w:rsidP="00E74715">
            <w:pPr>
              <w:jc w:val="center"/>
              <w:rPr>
                <w:rFonts w:ascii="宋体" w:hAnsi="宋体" w:hint="eastAsia"/>
                <w:kern w:val="0"/>
                <w:szCs w:val="21"/>
              </w:rPr>
            </w:pPr>
            <w:r>
              <w:rPr>
                <w:rFonts w:ascii="宋体" w:hAnsi="宋体" w:hint="eastAsia"/>
                <w:kern w:val="0"/>
                <w:szCs w:val="21"/>
              </w:rPr>
              <w:t>制定</w:t>
            </w:r>
          </w:p>
        </w:tc>
        <w:tc>
          <w:tcPr>
            <w:tcW w:w="851" w:type="dxa"/>
            <w:vAlign w:val="center"/>
          </w:tcPr>
          <w:p w:rsidR="00055066" w:rsidRDefault="00055066" w:rsidP="00E74715">
            <w:pPr>
              <w:jc w:val="center"/>
              <w:rPr>
                <w:rFonts w:ascii="宋体" w:hAnsi="宋体"/>
                <w:szCs w:val="21"/>
              </w:rPr>
            </w:pPr>
          </w:p>
        </w:tc>
        <w:tc>
          <w:tcPr>
            <w:tcW w:w="1701" w:type="dxa"/>
            <w:vAlign w:val="center"/>
          </w:tcPr>
          <w:p w:rsidR="00055066" w:rsidRDefault="00055066" w:rsidP="00E74715">
            <w:pPr>
              <w:jc w:val="center"/>
              <w:rPr>
                <w:rFonts w:ascii="宋体" w:hAnsi="宋体"/>
                <w:szCs w:val="21"/>
              </w:rPr>
            </w:pPr>
          </w:p>
        </w:tc>
        <w:tc>
          <w:tcPr>
            <w:tcW w:w="1950" w:type="dxa"/>
            <w:vAlign w:val="center"/>
          </w:tcPr>
          <w:p w:rsidR="00055066" w:rsidRDefault="00055066" w:rsidP="00E74715">
            <w:pPr>
              <w:jc w:val="center"/>
              <w:rPr>
                <w:rFonts w:ascii="宋体" w:hAnsi="宋体"/>
                <w:szCs w:val="21"/>
              </w:rPr>
            </w:pPr>
            <w:r>
              <w:rPr>
                <w:rFonts w:ascii="宋体" w:hAnsi="宋体" w:hint="eastAsia"/>
                <w:szCs w:val="21"/>
              </w:rPr>
              <w:t>2012-1750T-JB</w:t>
            </w: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23</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发电设备包装要求</w:t>
            </w:r>
          </w:p>
        </w:tc>
        <w:tc>
          <w:tcPr>
            <w:tcW w:w="1823" w:type="dxa"/>
          </w:tcPr>
          <w:p w:rsidR="00055066" w:rsidRDefault="00055066" w:rsidP="00E74715">
            <w:pPr>
              <w:rPr>
                <w:rFonts w:ascii="宋体" w:eastAsia="宋体" w:hAnsi="宋体" w:cs="Times New Roman"/>
                <w:szCs w:val="21"/>
              </w:rPr>
            </w:pPr>
          </w:p>
        </w:tc>
        <w:tc>
          <w:tcPr>
            <w:tcW w:w="992" w:type="dxa"/>
            <w:vAlign w:val="center"/>
          </w:tcPr>
          <w:p w:rsidR="00055066" w:rsidRDefault="00055066" w:rsidP="00E74715">
            <w:pPr>
              <w:jc w:val="center"/>
              <w:rPr>
                <w:rFonts w:ascii="宋体" w:eastAsia="宋体" w:hAnsi="宋体" w:cs="Times New Roman" w:hint="eastAsia"/>
                <w:szCs w:val="21"/>
              </w:rPr>
            </w:pPr>
            <w:r>
              <w:rPr>
                <w:rFonts w:ascii="宋体" w:eastAsia="宋体" w:hAnsi="宋体" w:cs="Times New Roman" w:hint="eastAsia"/>
                <w:szCs w:val="21"/>
              </w:rPr>
              <w:t>行标</w:t>
            </w:r>
          </w:p>
        </w:tc>
        <w:tc>
          <w:tcPr>
            <w:tcW w:w="850" w:type="dxa"/>
            <w:vAlign w:val="center"/>
          </w:tcPr>
          <w:p w:rsidR="00055066" w:rsidRDefault="00055066" w:rsidP="00E74715">
            <w:pPr>
              <w:jc w:val="center"/>
              <w:rPr>
                <w:rFonts w:ascii="宋体" w:eastAsia="宋体" w:hAnsi="宋体" w:cs="Times New Roman" w:hint="eastAsia"/>
                <w:kern w:val="0"/>
                <w:szCs w:val="21"/>
              </w:rPr>
            </w:pPr>
            <w:r>
              <w:rPr>
                <w:rFonts w:ascii="宋体" w:eastAsia="宋体" w:hAnsi="宋体" w:cs="Times New Roman" w:hint="eastAsia"/>
                <w:kern w:val="0"/>
                <w:szCs w:val="21"/>
              </w:rPr>
              <w:t>制定</w:t>
            </w: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24</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输变电设备包装要求</w:t>
            </w:r>
          </w:p>
        </w:tc>
        <w:tc>
          <w:tcPr>
            <w:tcW w:w="1823" w:type="dxa"/>
          </w:tcPr>
          <w:p w:rsidR="00055066" w:rsidRDefault="00055066" w:rsidP="00E74715">
            <w:pPr>
              <w:rPr>
                <w:rFonts w:ascii="宋体" w:eastAsia="宋体" w:hAnsi="宋体" w:cs="Times New Roman"/>
                <w:szCs w:val="21"/>
              </w:rPr>
            </w:pPr>
          </w:p>
        </w:tc>
        <w:tc>
          <w:tcPr>
            <w:tcW w:w="992" w:type="dxa"/>
          </w:tcPr>
          <w:p w:rsidR="00055066" w:rsidRDefault="00055066" w:rsidP="00E74715">
            <w:pPr>
              <w:rPr>
                <w:rFonts w:ascii="宋体" w:eastAsia="宋体" w:hAnsi="宋体" w:cs="Times New Roman"/>
                <w:szCs w:val="21"/>
              </w:rPr>
            </w:pPr>
          </w:p>
        </w:tc>
        <w:tc>
          <w:tcPr>
            <w:tcW w:w="850" w:type="dxa"/>
            <w:vAlign w:val="center"/>
          </w:tcPr>
          <w:p w:rsidR="00055066" w:rsidRDefault="00055066" w:rsidP="00E74715">
            <w:pPr>
              <w:jc w:val="center"/>
              <w:rPr>
                <w:rFonts w:ascii="宋体" w:eastAsia="宋体" w:hAnsi="宋体" w:cs="Times New Roman"/>
                <w:kern w:val="0"/>
                <w:szCs w:val="21"/>
              </w:rPr>
            </w:pP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25</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竹代木材料模压电线电缆交货盘</w:t>
            </w:r>
          </w:p>
        </w:tc>
        <w:tc>
          <w:tcPr>
            <w:tcW w:w="1823" w:type="dxa"/>
          </w:tcPr>
          <w:p w:rsidR="00055066" w:rsidRDefault="00055066" w:rsidP="00E74715">
            <w:pPr>
              <w:rPr>
                <w:rFonts w:ascii="宋体" w:eastAsia="宋体" w:hAnsi="宋体" w:cs="Times New Roman"/>
                <w:szCs w:val="21"/>
              </w:rPr>
            </w:pPr>
          </w:p>
        </w:tc>
        <w:tc>
          <w:tcPr>
            <w:tcW w:w="992" w:type="dxa"/>
          </w:tcPr>
          <w:p w:rsidR="00055066" w:rsidRDefault="00055066" w:rsidP="00E74715">
            <w:pPr>
              <w:rPr>
                <w:rFonts w:ascii="宋体" w:eastAsia="宋体" w:hAnsi="宋体" w:cs="Times New Roman"/>
                <w:szCs w:val="21"/>
              </w:rPr>
            </w:pPr>
          </w:p>
        </w:tc>
        <w:tc>
          <w:tcPr>
            <w:tcW w:w="850" w:type="dxa"/>
            <w:vAlign w:val="center"/>
          </w:tcPr>
          <w:p w:rsidR="00055066" w:rsidRDefault="00055066" w:rsidP="00E74715">
            <w:pPr>
              <w:jc w:val="center"/>
              <w:rPr>
                <w:rFonts w:ascii="宋体" w:eastAsia="宋体" w:hAnsi="宋体" w:cs="Times New Roman"/>
                <w:kern w:val="0"/>
                <w:szCs w:val="21"/>
              </w:rPr>
            </w:pP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hint="eastAsia"/>
                <w:szCs w:val="21"/>
              </w:rPr>
            </w:pPr>
            <w:r w:rsidRPr="00551673">
              <w:rPr>
                <w:rFonts w:ascii="宋体" w:eastAsia="宋体" w:hAnsi="宋体" w:cs="宋体" w:hint="eastAsia"/>
                <w:color w:val="000000"/>
                <w:kern w:val="0"/>
                <w:szCs w:val="21"/>
              </w:rPr>
              <w:t>JB/T 12747-2015</w:t>
            </w: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26</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代木复合材料电线电缆交货盘性能测试方法</w:t>
            </w:r>
          </w:p>
        </w:tc>
        <w:tc>
          <w:tcPr>
            <w:tcW w:w="1823" w:type="dxa"/>
          </w:tcPr>
          <w:p w:rsidR="00055066" w:rsidRDefault="00055066" w:rsidP="00E74715">
            <w:pPr>
              <w:rPr>
                <w:rFonts w:ascii="宋体" w:eastAsia="宋体" w:hAnsi="宋体" w:cs="Times New Roman"/>
                <w:szCs w:val="21"/>
              </w:rPr>
            </w:pPr>
          </w:p>
        </w:tc>
        <w:tc>
          <w:tcPr>
            <w:tcW w:w="992" w:type="dxa"/>
          </w:tcPr>
          <w:p w:rsidR="00055066" w:rsidRDefault="00055066" w:rsidP="00E74715">
            <w:pPr>
              <w:rPr>
                <w:rFonts w:ascii="宋体" w:eastAsia="宋体" w:hAnsi="宋体" w:cs="Times New Roman"/>
                <w:szCs w:val="21"/>
              </w:rPr>
            </w:pPr>
          </w:p>
        </w:tc>
        <w:tc>
          <w:tcPr>
            <w:tcW w:w="850" w:type="dxa"/>
            <w:vAlign w:val="center"/>
          </w:tcPr>
          <w:p w:rsidR="00055066" w:rsidRDefault="00055066" w:rsidP="00E74715">
            <w:pPr>
              <w:jc w:val="center"/>
              <w:rPr>
                <w:rFonts w:ascii="宋体" w:eastAsia="宋体" w:hAnsi="宋体" w:cs="Times New Roman"/>
                <w:kern w:val="0"/>
                <w:szCs w:val="21"/>
              </w:rPr>
            </w:pP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szCs w:val="21"/>
              </w:rPr>
            </w:pPr>
            <w:r w:rsidRPr="00551673">
              <w:rPr>
                <w:rFonts w:ascii="宋体" w:eastAsia="宋体" w:hAnsi="宋体" w:cs="宋体" w:hint="eastAsia"/>
                <w:color w:val="000000"/>
                <w:kern w:val="0"/>
                <w:szCs w:val="21"/>
              </w:rPr>
              <w:t>JB/T 12748-2015</w:t>
            </w: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27</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代木复合材料电线电缆交货盘性能评价方法</w:t>
            </w:r>
          </w:p>
        </w:tc>
        <w:tc>
          <w:tcPr>
            <w:tcW w:w="1823" w:type="dxa"/>
          </w:tcPr>
          <w:p w:rsidR="00055066" w:rsidRDefault="00055066" w:rsidP="00E74715">
            <w:pPr>
              <w:rPr>
                <w:rFonts w:ascii="宋体" w:eastAsia="宋体" w:hAnsi="宋体" w:cs="Times New Roman"/>
                <w:szCs w:val="21"/>
              </w:rPr>
            </w:pPr>
          </w:p>
        </w:tc>
        <w:tc>
          <w:tcPr>
            <w:tcW w:w="992" w:type="dxa"/>
          </w:tcPr>
          <w:p w:rsidR="00055066" w:rsidRDefault="00055066" w:rsidP="00E74715">
            <w:pPr>
              <w:rPr>
                <w:rFonts w:ascii="宋体" w:eastAsia="宋体" w:hAnsi="宋体" w:cs="Times New Roman"/>
                <w:szCs w:val="21"/>
              </w:rPr>
            </w:pPr>
          </w:p>
        </w:tc>
        <w:tc>
          <w:tcPr>
            <w:tcW w:w="850" w:type="dxa"/>
            <w:vAlign w:val="center"/>
          </w:tcPr>
          <w:p w:rsidR="00055066" w:rsidRDefault="00055066" w:rsidP="00E74715">
            <w:pPr>
              <w:jc w:val="center"/>
              <w:rPr>
                <w:rFonts w:ascii="宋体" w:eastAsia="宋体" w:hAnsi="宋体" w:cs="Times New Roman"/>
                <w:kern w:val="0"/>
                <w:szCs w:val="21"/>
              </w:rPr>
            </w:pP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szCs w:val="21"/>
              </w:rPr>
            </w:pPr>
            <w:r w:rsidRPr="00551673">
              <w:rPr>
                <w:rFonts w:ascii="宋体" w:eastAsia="宋体" w:hAnsi="宋体" w:cs="宋体" w:hint="eastAsia"/>
                <w:color w:val="000000"/>
                <w:kern w:val="0"/>
                <w:szCs w:val="21"/>
              </w:rPr>
              <w:t>JB/T 12749-2015</w:t>
            </w: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28</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多层板电线电缆交货盘</w:t>
            </w:r>
          </w:p>
        </w:tc>
        <w:tc>
          <w:tcPr>
            <w:tcW w:w="1823" w:type="dxa"/>
          </w:tcPr>
          <w:p w:rsidR="00055066" w:rsidRDefault="00055066" w:rsidP="00E74715">
            <w:pPr>
              <w:rPr>
                <w:rFonts w:ascii="宋体" w:eastAsia="宋体" w:hAnsi="宋体" w:cs="Times New Roman"/>
                <w:szCs w:val="21"/>
              </w:rPr>
            </w:pPr>
          </w:p>
        </w:tc>
        <w:tc>
          <w:tcPr>
            <w:tcW w:w="992" w:type="dxa"/>
          </w:tcPr>
          <w:p w:rsidR="00055066" w:rsidRDefault="00055066" w:rsidP="00E74715">
            <w:pPr>
              <w:rPr>
                <w:rFonts w:ascii="宋体" w:eastAsia="宋体" w:hAnsi="宋体" w:cs="Times New Roman"/>
                <w:szCs w:val="21"/>
              </w:rPr>
            </w:pPr>
          </w:p>
        </w:tc>
        <w:tc>
          <w:tcPr>
            <w:tcW w:w="850" w:type="dxa"/>
            <w:vAlign w:val="center"/>
          </w:tcPr>
          <w:p w:rsidR="00055066" w:rsidRDefault="00055066" w:rsidP="00E74715">
            <w:pPr>
              <w:jc w:val="center"/>
              <w:rPr>
                <w:rFonts w:ascii="宋体" w:eastAsia="宋体" w:hAnsi="宋体" w:cs="Times New Roman"/>
                <w:kern w:val="0"/>
                <w:szCs w:val="21"/>
              </w:rPr>
            </w:pP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szCs w:val="21"/>
              </w:rPr>
            </w:pPr>
            <w:r w:rsidRPr="00551673">
              <w:rPr>
                <w:rFonts w:ascii="宋体" w:eastAsia="宋体" w:hAnsi="宋体" w:cs="宋体" w:hint="eastAsia"/>
                <w:color w:val="000000"/>
                <w:kern w:val="0"/>
                <w:szCs w:val="21"/>
              </w:rPr>
              <w:t>JB/T 12750-2015</w:t>
            </w: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29</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机床产品包装要求</w:t>
            </w:r>
          </w:p>
        </w:tc>
        <w:tc>
          <w:tcPr>
            <w:tcW w:w="1823" w:type="dxa"/>
          </w:tcPr>
          <w:p w:rsidR="00055066" w:rsidRDefault="00055066" w:rsidP="00E74715">
            <w:pPr>
              <w:rPr>
                <w:rFonts w:ascii="宋体" w:eastAsia="宋体" w:hAnsi="宋体" w:cs="Times New Roman"/>
                <w:szCs w:val="21"/>
              </w:rPr>
            </w:pPr>
          </w:p>
        </w:tc>
        <w:tc>
          <w:tcPr>
            <w:tcW w:w="992" w:type="dxa"/>
          </w:tcPr>
          <w:p w:rsidR="00055066" w:rsidRDefault="00055066" w:rsidP="00E74715">
            <w:pPr>
              <w:rPr>
                <w:rFonts w:ascii="宋体" w:eastAsia="宋体" w:hAnsi="宋体" w:cs="Times New Roman"/>
                <w:szCs w:val="21"/>
              </w:rPr>
            </w:pPr>
          </w:p>
        </w:tc>
        <w:tc>
          <w:tcPr>
            <w:tcW w:w="850" w:type="dxa"/>
            <w:vAlign w:val="center"/>
          </w:tcPr>
          <w:p w:rsidR="00055066" w:rsidRDefault="00055066" w:rsidP="00E74715">
            <w:pPr>
              <w:jc w:val="center"/>
              <w:rPr>
                <w:rFonts w:ascii="宋体" w:eastAsia="宋体" w:hAnsi="宋体" w:cs="Times New Roman"/>
                <w:kern w:val="0"/>
                <w:szCs w:val="21"/>
              </w:rPr>
            </w:pP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30</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仪器仪表包装要求</w:t>
            </w:r>
          </w:p>
        </w:tc>
        <w:tc>
          <w:tcPr>
            <w:tcW w:w="1823" w:type="dxa"/>
          </w:tcPr>
          <w:p w:rsidR="00055066" w:rsidRDefault="00055066" w:rsidP="00E74715">
            <w:pPr>
              <w:rPr>
                <w:rFonts w:ascii="宋体" w:eastAsia="宋体" w:hAnsi="宋体" w:cs="Times New Roman"/>
                <w:szCs w:val="21"/>
              </w:rPr>
            </w:pPr>
          </w:p>
        </w:tc>
        <w:tc>
          <w:tcPr>
            <w:tcW w:w="992" w:type="dxa"/>
          </w:tcPr>
          <w:p w:rsidR="00055066" w:rsidRDefault="00055066" w:rsidP="00E74715">
            <w:pPr>
              <w:rPr>
                <w:rFonts w:ascii="宋体" w:eastAsia="宋体" w:hAnsi="宋体" w:cs="Times New Roman"/>
                <w:szCs w:val="21"/>
              </w:rPr>
            </w:pPr>
          </w:p>
        </w:tc>
        <w:tc>
          <w:tcPr>
            <w:tcW w:w="850" w:type="dxa"/>
            <w:vAlign w:val="center"/>
          </w:tcPr>
          <w:p w:rsidR="00055066" w:rsidRDefault="00055066" w:rsidP="00E74715">
            <w:pPr>
              <w:jc w:val="center"/>
              <w:rPr>
                <w:rFonts w:ascii="宋体" w:eastAsia="宋体" w:hAnsi="宋体" w:cs="Times New Roman"/>
                <w:kern w:val="0"/>
                <w:szCs w:val="21"/>
              </w:rPr>
            </w:pP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szCs w:val="21"/>
              </w:rPr>
            </w:pPr>
          </w:p>
        </w:tc>
      </w:tr>
      <w:tr w:rsidR="00055066" w:rsidTr="00E74715">
        <w:tblPrEx>
          <w:tblCellMar>
            <w:top w:w="0" w:type="dxa"/>
            <w:bottom w:w="0" w:type="dxa"/>
          </w:tblCellMar>
        </w:tblPrEx>
        <w:trPr>
          <w:trHeight w:val="453"/>
        </w:trPr>
        <w:tc>
          <w:tcPr>
            <w:tcW w:w="846" w:type="dxa"/>
            <w:vAlign w:val="center"/>
          </w:tcPr>
          <w:p w:rsidR="00055066" w:rsidRDefault="00055066" w:rsidP="00E74715">
            <w:pPr>
              <w:rPr>
                <w:rFonts w:ascii="宋体" w:hAnsi="宋体"/>
                <w:sz w:val="20"/>
                <w:szCs w:val="20"/>
                <w:lang w:val="en-US"/>
              </w:rPr>
            </w:pPr>
          </w:p>
        </w:tc>
        <w:tc>
          <w:tcPr>
            <w:tcW w:w="709" w:type="dxa"/>
            <w:vAlign w:val="center"/>
          </w:tcPr>
          <w:p w:rsidR="00055066" w:rsidRDefault="00055066" w:rsidP="00E74715">
            <w:pPr>
              <w:jc w:val="center"/>
              <w:rPr>
                <w:rFonts w:ascii="宋体" w:eastAsia="宋体" w:hAnsi="宋体" w:cs="Times New Roman" w:hint="eastAsia"/>
                <w:szCs w:val="21"/>
              </w:rPr>
            </w:pPr>
            <w:r>
              <w:rPr>
                <w:rFonts w:ascii="宋体" w:hAnsi="宋体" w:hint="eastAsia"/>
                <w:szCs w:val="21"/>
              </w:rPr>
              <w:t>31</w:t>
            </w:r>
          </w:p>
        </w:tc>
        <w:tc>
          <w:tcPr>
            <w:tcW w:w="4527" w:type="dxa"/>
            <w:vAlign w:val="center"/>
          </w:tcPr>
          <w:p w:rsidR="00055066" w:rsidRDefault="00055066" w:rsidP="00E74715">
            <w:pPr>
              <w:rPr>
                <w:rFonts w:ascii="宋体" w:eastAsia="宋体" w:hAnsi="宋体" w:cs="Times New Roman" w:hint="eastAsia"/>
                <w:szCs w:val="21"/>
              </w:rPr>
            </w:pPr>
            <w:r>
              <w:rPr>
                <w:rFonts w:ascii="宋体" w:eastAsia="宋体" w:hAnsi="宋体" w:cs="Times New Roman" w:hint="eastAsia"/>
                <w:szCs w:val="21"/>
              </w:rPr>
              <w:t>轴承和基础件包装要求</w:t>
            </w:r>
          </w:p>
        </w:tc>
        <w:tc>
          <w:tcPr>
            <w:tcW w:w="1823" w:type="dxa"/>
          </w:tcPr>
          <w:p w:rsidR="00055066" w:rsidRDefault="00055066" w:rsidP="00E74715">
            <w:pPr>
              <w:rPr>
                <w:rFonts w:ascii="宋体" w:eastAsia="宋体" w:hAnsi="宋体" w:cs="Times New Roman"/>
                <w:szCs w:val="21"/>
              </w:rPr>
            </w:pPr>
          </w:p>
        </w:tc>
        <w:tc>
          <w:tcPr>
            <w:tcW w:w="992" w:type="dxa"/>
          </w:tcPr>
          <w:p w:rsidR="00055066" w:rsidRDefault="00055066" w:rsidP="00E74715">
            <w:pPr>
              <w:rPr>
                <w:rFonts w:ascii="宋体" w:eastAsia="宋体" w:hAnsi="宋体" w:cs="Times New Roman"/>
                <w:szCs w:val="21"/>
              </w:rPr>
            </w:pPr>
          </w:p>
        </w:tc>
        <w:tc>
          <w:tcPr>
            <w:tcW w:w="850" w:type="dxa"/>
            <w:vAlign w:val="center"/>
          </w:tcPr>
          <w:p w:rsidR="00055066" w:rsidRDefault="00055066" w:rsidP="00E74715">
            <w:pPr>
              <w:jc w:val="center"/>
              <w:rPr>
                <w:rFonts w:ascii="宋体" w:eastAsia="宋体" w:hAnsi="宋体" w:cs="Times New Roman"/>
                <w:kern w:val="0"/>
                <w:szCs w:val="21"/>
              </w:rPr>
            </w:pPr>
          </w:p>
        </w:tc>
        <w:tc>
          <w:tcPr>
            <w:tcW w:w="851" w:type="dxa"/>
            <w:vAlign w:val="center"/>
          </w:tcPr>
          <w:p w:rsidR="00055066" w:rsidRDefault="00055066" w:rsidP="00E74715">
            <w:pPr>
              <w:jc w:val="center"/>
              <w:rPr>
                <w:rFonts w:ascii="宋体" w:eastAsia="宋体" w:hAnsi="宋体" w:cs="Times New Roman"/>
                <w:szCs w:val="21"/>
              </w:rPr>
            </w:pPr>
          </w:p>
        </w:tc>
        <w:tc>
          <w:tcPr>
            <w:tcW w:w="1701" w:type="dxa"/>
            <w:vAlign w:val="center"/>
          </w:tcPr>
          <w:p w:rsidR="00055066" w:rsidRDefault="00055066" w:rsidP="00E74715">
            <w:pPr>
              <w:jc w:val="center"/>
              <w:rPr>
                <w:rFonts w:ascii="宋体" w:eastAsia="宋体" w:hAnsi="宋体" w:cs="Times New Roman"/>
                <w:szCs w:val="21"/>
              </w:rPr>
            </w:pPr>
          </w:p>
        </w:tc>
        <w:tc>
          <w:tcPr>
            <w:tcW w:w="1950" w:type="dxa"/>
            <w:vAlign w:val="center"/>
          </w:tcPr>
          <w:p w:rsidR="00055066" w:rsidRDefault="00055066" w:rsidP="00E74715">
            <w:pPr>
              <w:jc w:val="center"/>
              <w:rPr>
                <w:rFonts w:ascii="宋体" w:eastAsia="宋体" w:hAnsi="宋体" w:cs="Times New Roman"/>
                <w:szCs w:val="21"/>
              </w:rPr>
            </w:pPr>
          </w:p>
        </w:tc>
      </w:tr>
    </w:tbl>
    <w:p w:rsidR="006C5ED9" w:rsidRPr="006C5ED9" w:rsidRDefault="006C5ED9" w:rsidP="00E74715">
      <w:pPr>
        <w:rPr>
          <w:sz w:val="30"/>
          <w:szCs w:val="30"/>
        </w:rPr>
      </w:pPr>
    </w:p>
    <w:sectPr w:rsidR="006C5ED9" w:rsidRPr="006C5ED9" w:rsidSect="00E74715">
      <w:pgSz w:w="16838" w:h="11906" w:orient="landscape"/>
      <w:pgMar w:top="993" w:right="851"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C10" w:rsidRDefault="003D1C10" w:rsidP="006F68DB">
      <w:r>
        <w:separator/>
      </w:r>
    </w:p>
  </w:endnote>
  <w:endnote w:type="continuationSeparator" w:id="1">
    <w:p w:rsidR="003D1C10" w:rsidRDefault="003D1C10" w:rsidP="006F6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208"/>
      <w:docPartObj>
        <w:docPartGallery w:val="Page Numbers (Bottom of Page)"/>
        <w:docPartUnique/>
      </w:docPartObj>
    </w:sdtPr>
    <w:sdtContent>
      <w:p w:rsidR="006F68DB" w:rsidRDefault="006F68DB">
        <w:pPr>
          <w:pStyle w:val="a4"/>
          <w:jc w:val="center"/>
        </w:pPr>
        <w:fldSimple w:instr=" PAGE   \* MERGEFORMAT ">
          <w:r w:rsidR="00FA09A2" w:rsidRPr="00FA09A2">
            <w:rPr>
              <w:noProof/>
              <w:lang w:val="zh-CN"/>
            </w:rPr>
            <w:t>1</w:t>
          </w:r>
        </w:fldSimple>
      </w:p>
    </w:sdtContent>
  </w:sdt>
  <w:p w:rsidR="006F68DB" w:rsidRDefault="006F68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C10" w:rsidRDefault="003D1C10" w:rsidP="006F68DB">
      <w:r>
        <w:separator/>
      </w:r>
    </w:p>
  </w:footnote>
  <w:footnote w:type="continuationSeparator" w:id="1">
    <w:p w:rsidR="003D1C10" w:rsidRDefault="003D1C10" w:rsidP="006F6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22FE5"/>
    <w:multiLevelType w:val="singleLevel"/>
    <w:tmpl w:val="59222FE5"/>
    <w:lvl w:ilvl="0">
      <w:start w:val="5"/>
      <w:numFmt w:val="chineseCounting"/>
      <w:suff w:val="nothing"/>
      <w:lvlText w:val="%1、"/>
      <w:lvlJc w:val="left"/>
    </w:lvl>
  </w:abstractNum>
  <w:abstractNum w:abstractNumId="1">
    <w:nsid w:val="5E4D0BA8"/>
    <w:multiLevelType w:val="multilevel"/>
    <w:tmpl w:val="5E4D0BA8"/>
    <w:lvl w:ilvl="0">
      <w:start w:val="1"/>
      <w:numFmt w:val="decimal"/>
      <w:lvlText w:val="%1."/>
      <w:lvlJc w:val="left"/>
      <w:pPr>
        <w:ind w:left="1170" w:hanging="735"/>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
    <w:nsid w:val="6D510F33"/>
    <w:multiLevelType w:val="multilevel"/>
    <w:tmpl w:val="6D510F33"/>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A08"/>
    <w:rsid w:val="00047AF0"/>
    <w:rsid w:val="00055066"/>
    <w:rsid w:val="000A5B02"/>
    <w:rsid w:val="00121630"/>
    <w:rsid w:val="002905AF"/>
    <w:rsid w:val="00295D64"/>
    <w:rsid w:val="003D1C10"/>
    <w:rsid w:val="0040189D"/>
    <w:rsid w:val="0042741D"/>
    <w:rsid w:val="00471214"/>
    <w:rsid w:val="005058A6"/>
    <w:rsid w:val="005432B7"/>
    <w:rsid w:val="005923F6"/>
    <w:rsid w:val="005E1D65"/>
    <w:rsid w:val="005E5F55"/>
    <w:rsid w:val="0060133B"/>
    <w:rsid w:val="00650FF3"/>
    <w:rsid w:val="006A4E1E"/>
    <w:rsid w:val="006C5ED9"/>
    <w:rsid w:val="006F68DB"/>
    <w:rsid w:val="008D5A08"/>
    <w:rsid w:val="00942BDC"/>
    <w:rsid w:val="009525B4"/>
    <w:rsid w:val="009559A3"/>
    <w:rsid w:val="00A53034"/>
    <w:rsid w:val="00B6616A"/>
    <w:rsid w:val="00B7159C"/>
    <w:rsid w:val="00BD3D48"/>
    <w:rsid w:val="00C15A08"/>
    <w:rsid w:val="00CE7EDA"/>
    <w:rsid w:val="00D06447"/>
    <w:rsid w:val="00D259ED"/>
    <w:rsid w:val="00D94E4F"/>
    <w:rsid w:val="00E74715"/>
    <w:rsid w:val="00F12FA8"/>
    <w:rsid w:val="00F21419"/>
    <w:rsid w:val="00F50D48"/>
    <w:rsid w:val="00F92274"/>
    <w:rsid w:val="00FA09A2"/>
    <w:rsid w:val="3F6D6FD0"/>
    <w:rsid w:val="447D0F0C"/>
    <w:rsid w:val="522F7436"/>
    <w:rsid w:val="5363387B"/>
    <w:rsid w:val="627B1501"/>
    <w:rsid w:val="6DB65C50"/>
    <w:rsid w:val="7D5C3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sid w:val="005432B7"/>
    <w:rPr>
      <w:rFonts w:ascii="宋体" w:hAnsi="Courier New"/>
    </w:rPr>
  </w:style>
  <w:style w:type="paragraph" w:styleId="a4">
    <w:name w:val="footer"/>
    <w:basedOn w:val="a"/>
    <w:link w:val="Char"/>
    <w:uiPriority w:val="99"/>
    <w:unhideWhenUsed/>
    <w:rsid w:val="005432B7"/>
    <w:pPr>
      <w:tabs>
        <w:tab w:val="center" w:pos="4153"/>
        <w:tab w:val="right" w:pos="8306"/>
      </w:tabs>
      <w:snapToGrid w:val="0"/>
      <w:jc w:val="left"/>
    </w:pPr>
    <w:rPr>
      <w:sz w:val="18"/>
      <w:szCs w:val="18"/>
    </w:rPr>
  </w:style>
  <w:style w:type="paragraph" w:styleId="a5">
    <w:name w:val="header"/>
    <w:basedOn w:val="a"/>
    <w:link w:val="Char0"/>
    <w:uiPriority w:val="99"/>
    <w:unhideWhenUsed/>
    <w:rsid w:val="005432B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43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5432B7"/>
    <w:pPr>
      <w:ind w:firstLineChars="200" w:firstLine="420"/>
    </w:pPr>
  </w:style>
  <w:style w:type="paragraph" w:customStyle="1" w:styleId="p0">
    <w:name w:val="p0"/>
    <w:basedOn w:val="a"/>
    <w:qFormat/>
    <w:rsid w:val="005432B7"/>
    <w:pPr>
      <w:widowControl/>
    </w:pPr>
    <w:rPr>
      <w:rFonts w:ascii="Times New Roman" w:eastAsia="宋体" w:hAnsi="Times New Roman" w:cs="Times New Roman"/>
      <w:kern w:val="0"/>
      <w:szCs w:val="21"/>
    </w:rPr>
  </w:style>
  <w:style w:type="character" w:customStyle="1" w:styleId="Char0">
    <w:name w:val="页眉 Char"/>
    <w:basedOn w:val="a0"/>
    <w:link w:val="a5"/>
    <w:uiPriority w:val="99"/>
    <w:semiHidden/>
    <w:qFormat/>
    <w:rsid w:val="005432B7"/>
    <w:rPr>
      <w:sz w:val="18"/>
      <w:szCs w:val="18"/>
    </w:rPr>
  </w:style>
  <w:style w:type="character" w:customStyle="1" w:styleId="Char">
    <w:name w:val="页脚 Char"/>
    <w:basedOn w:val="a0"/>
    <w:link w:val="a4"/>
    <w:uiPriority w:val="99"/>
    <w:qFormat/>
    <w:rsid w:val="005432B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8DCAB-AB77-4709-BCF2-90416BB022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793</Words>
  <Characters>4525</Characters>
  <Application>Microsoft Office Word</Application>
  <DocSecurity>0</DocSecurity>
  <Lines>37</Lines>
  <Paragraphs>10</Paragraphs>
  <ScaleCrop>false</ScaleCrop>
  <Company>tys</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陈润洁</dc:creator>
  <cp:lastModifiedBy>甘小斌</cp:lastModifiedBy>
  <cp:revision>27</cp:revision>
  <cp:lastPrinted>2017-08-07T01:58:00Z</cp:lastPrinted>
  <dcterms:created xsi:type="dcterms:W3CDTF">2017-05-12T14:30:00Z</dcterms:created>
  <dcterms:modified xsi:type="dcterms:W3CDTF">2017-08-07T02:10:00Z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