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156" w:beforeLines="50" w:after="156" w:afterLines="50" w:line="20" w:lineRule="auto"/>
        <w:jc w:val="center"/>
        <w:rPr>
          <w:rFonts w:ascii="黑体" w:eastAsia="黑体"/>
          <w:spacing w:val="40"/>
          <w:sz w:val="52"/>
        </w:rPr>
      </w:pPr>
    </w:p>
    <w:p>
      <w:pPr>
        <w:spacing w:before="156" w:beforeLines="50" w:after="156" w:afterLines="50" w:line="20" w:lineRule="auto"/>
        <w:jc w:val="center"/>
        <w:rPr>
          <w:rFonts w:ascii="黑体" w:eastAsia="黑体"/>
          <w:spacing w:val="40"/>
          <w:sz w:val="52"/>
        </w:rPr>
      </w:pPr>
    </w:p>
    <w:p>
      <w:pPr>
        <w:spacing w:before="156" w:beforeLines="50" w:after="156" w:afterLines="50" w:line="20" w:lineRule="auto"/>
        <w:jc w:val="center"/>
        <w:rPr>
          <w:rFonts w:ascii="黑体" w:eastAsia="黑体"/>
          <w:spacing w:val="40"/>
          <w:sz w:val="52"/>
        </w:rPr>
      </w:pPr>
      <w:r>
        <w:rPr>
          <w:rFonts w:hint="eastAsia" w:ascii="黑体" w:eastAsia="黑体"/>
          <w:spacing w:val="40"/>
          <w:sz w:val="52"/>
        </w:rPr>
        <w:t>工业和信息化部</w:t>
      </w:r>
    </w:p>
    <w:p>
      <w:pPr>
        <w:spacing w:before="156" w:beforeLines="50" w:after="156" w:afterLines="50" w:line="20" w:lineRule="auto"/>
        <w:jc w:val="center"/>
        <w:rPr>
          <w:rFonts w:ascii="黑体" w:eastAsia="黑体"/>
          <w:spacing w:val="40"/>
          <w:sz w:val="52"/>
        </w:rPr>
      </w:pPr>
      <w:r>
        <w:rPr>
          <w:rFonts w:hint="eastAsia" w:ascii="黑体" w:eastAsia="黑体"/>
          <w:spacing w:val="40"/>
          <w:sz w:val="52"/>
        </w:rPr>
        <w:t>2017年第三批行业标准制修订计划</w:t>
      </w:r>
      <w:bookmarkStart w:id="2" w:name="_GoBack"/>
      <w:bookmarkEnd w:id="2"/>
    </w:p>
    <w:p>
      <w:pPr>
        <w:spacing w:before="156" w:beforeLines="50" w:after="156" w:afterLines="50" w:line="20" w:lineRule="auto"/>
        <w:jc w:val="center"/>
        <w:rPr>
          <w:rFonts w:ascii="黑体" w:eastAsia="黑体"/>
          <w:spacing w:val="40"/>
          <w:sz w:val="52"/>
        </w:rPr>
      </w:pPr>
    </w:p>
    <w:p>
      <w:pPr>
        <w:spacing w:before="156" w:beforeLines="50" w:after="156" w:afterLines="50" w:line="20" w:lineRule="auto"/>
        <w:jc w:val="center"/>
        <w:rPr>
          <w:rFonts w:ascii="黑体" w:eastAsia="黑体"/>
          <w:spacing w:val="40"/>
          <w:sz w:val="52"/>
        </w:rPr>
      </w:pPr>
    </w:p>
    <w:p>
      <w:pPr>
        <w:spacing w:before="156" w:after="156" w:line="20" w:lineRule="auto"/>
        <w:jc w:val="center"/>
        <w:rPr>
          <w:rFonts w:hint="eastAsia" w:ascii="黑体" w:eastAsia="黑体"/>
          <w:spacing w:val="40"/>
          <w:sz w:val="32"/>
        </w:rPr>
      </w:pPr>
    </w:p>
    <w:p>
      <w:pPr>
        <w:spacing w:before="156" w:after="156" w:line="20" w:lineRule="auto"/>
        <w:jc w:val="center"/>
        <w:rPr>
          <w:rFonts w:ascii="黑体" w:eastAsia="黑体"/>
          <w:spacing w:val="40"/>
          <w:sz w:val="32"/>
        </w:rPr>
      </w:pPr>
      <w:r>
        <w:rPr>
          <w:rFonts w:hint="eastAsia" w:ascii="黑体" w:eastAsia="黑体"/>
          <w:spacing w:val="40"/>
          <w:sz w:val="32"/>
        </w:rPr>
        <w:t>工业和信息化部</w:t>
      </w:r>
    </w:p>
    <w:p>
      <w:pPr>
        <w:spacing w:before="156" w:after="156" w:line="20" w:lineRule="auto"/>
        <w:jc w:val="center"/>
        <w:rPr>
          <w:rFonts w:ascii="黑体" w:eastAsia="黑体"/>
          <w:spacing w:val="40"/>
          <w:sz w:val="32"/>
        </w:rPr>
      </w:pPr>
      <w:r>
        <w:rPr>
          <w:rFonts w:hint="eastAsia" w:ascii="黑体" w:eastAsia="黑体"/>
          <w:spacing w:val="40"/>
          <w:sz w:val="32"/>
        </w:rPr>
        <w:t>二○一七年十月</w:t>
      </w:r>
    </w:p>
    <w:p>
      <w:pPr>
        <w:spacing w:line="20" w:lineRule="auto"/>
        <w:jc w:val="center"/>
        <w:rPr>
          <w:rFonts w:ascii="宋体" w:hAnsi="宋体"/>
          <w:b/>
          <w:sz w:val="44"/>
        </w:rPr>
      </w:pPr>
      <w:r>
        <w:rPr>
          <w:rFonts w:ascii="黑体" w:eastAsia="黑体"/>
          <w:spacing w:val="40"/>
          <w:sz w:val="32"/>
        </w:rPr>
        <w:br w:type="page"/>
      </w:r>
      <w:r>
        <w:rPr>
          <w:rFonts w:ascii="宋体" w:hAnsi="宋体"/>
          <w:b/>
          <w:sz w:val="44"/>
        </w:rPr>
        <w:t>简 要 说 明</w:t>
      </w:r>
    </w:p>
    <w:p>
      <w:pPr>
        <w:spacing w:line="20" w:lineRule="auto"/>
        <w:rPr>
          <w:rFonts w:ascii="宋体" w:hAnsi="宋体"/>
          <w:sz w:val="44"/>
        </w:rPr>
      </w:pPr>
    </w:p>
    <w:p>
      <w:pPr>
        <w:spacing w:line="380" w:lineRule="exact"/>
        <w:ind w:firstLine="480" w:firstLineChars="200"/>
        <w:rPr>
          <w:rFonts w:ascii="宋体" w:hAnsi="宋体"/>
          <w:sz w:val="24"/>
        </w:rPr>
      </w:pPr>
      <w:r>
        <w:rPr>
          <w:rFonts w:ascii="宋体" w:hAnsi="宋体"/>
          <w:sz w:val="24"/>
        </w:rPr>
        <w:t>为做好2017年标准化工作，我们组织编制了2017年第三批行业标准制修订计划。</w:t>
      </w:r>
    </w:p>
    <w:p>
      <w:pPr>
        <w:spacing w:line="380" w:lineRule="auto"/>
        <w:ind w:firstLine="482" w:firstLineChars="200"/>
        <w:rPr>
          <w:rFonts w:ascii="宋体" w:hAnsi="宋体"/>
          <w:b/>
          <w:sz w:val="24"/>
        </w:rPr>
      </w:pPr>
      <w:r>
        <w:rPr>
          <w:rFonts w:ascii="宋体" w:hAnsi="宋体"/>
          <w:b/>
          <w:sz w:val="24"/>
        </w:rPr>
        <w:t>一、编制原则</w:t>
      </w:r>
    </w:p>
    <w:p>
      <w:pPr>
        <w:spacing w:line="380" w:lineRule="exact"/>
        <w:ind w:firstLine="480" w:firstLineChars="200"/>
        <w:rPr>
          <w:rFonts w:ascii="宋体" w:hAnsi="宋体"/>
          <w:sz w:val="24"/>
        </w:rPr>
      </w:pPr>
      <w:r>
        <w:rPr>
          <w:rFonts w:ascii="宋体" w:hAnsi="宋体"/>
          <w:sz w:val="24"/>
        </w:rPr>
        <w:t>以</w:t>
      </w:r>
      <w:r>
        <w:rPr>
          <w:rFonts w:hint="eastAsia" w:ascii="宋体" w:hAnsi="宋体"/>
          <w:sz w:val="24"/>
          <w:lang w:eastAsia="zh-CN"/>
        </w:rPr>
        <w:t>实施《中国制造</w:t>
      </w:r>
      <w:r>
        <w:rPr>
          <w:rFonts w:hint="eastAsia" w:ascii="宋体" w:hAnsi="宋体"/>
          <w:sz w:val="24"/>
          <w:lang w:val="en-US" w:eastAsia="zh-CN"/>
        </w:rPr>
        <w:t>2025</w:t>
      </w:r>
      <w:r>
        <w:rPr>
          <w:rFonts w:hint="eastAsia" w:ascii="宋体" w:hAnsi="宋体"/>
          <w:sz w:val="24"/>
          <w:lang w:eastAsia="zh-CN"/>
        </w:rPr>
        <w:t>》，落实国务院《深化标准化工作改革方案》</w:t>
      </w:r>
      <w:r>
        <w:rPr>
          <w:rFonts w:ascii="宋体" w:hAnsi="宋体"/>
          <w:sz w:val="24"/>
        </w:rPr>
        <w:t>为出发点，进一步加强重点标准</w:t>
      </w:r>
      <w:r>
        <w:rPr>
          <w:rFonts w:hint="eastAsia" w:ascii="宋体" w:hAnsi="宋体"/>
          <w:sz w:val="24"/>
          <w:lang w:eastAsia="zh-CN"/>
        </w:rPr>
        <w:t>和基础公益类标准</w:t>
      </w:r>
      <w:r>
        <w:rPr>
          <w:rFonts w:ascii="宋体" w:hAnsi="宋体"/>
          <w:sz w:val="24"/>
        </w:rPr>
        <w:t>制定，提升标准技术水平，优化标准体系结构。</w:t>
      </w:r>
    </w:p>
    <w:p>
      <w:pPr>
        <w:spacing w:line="380" w:lineRule="exact"/>
        <w:ind w:firstLine="480" w:firstLineChars="200"/>
        <w:rPr>
          <w:rFonts w:ascii="宋体" w:hAnsi="宋体"/>
          <w:sz w:val="24"/>
        </w:rPr>
      </w:pPr>
      <w:r>
        <w:rPr>
          <w:rFonts w:ascii="宋体" w:hAnsi="宋体"/>
          <w:sz w:val="24"/>
        </w:rPr>
        <w:t>（一）产业发展原则。以促进产业结构调整和优化升级，培育信息消费等新需求增长点为主线，加强新技术、新产品和新材料标准制定，强化节能减排、安全等基础公益类标准制定，及时修订低水平标准，完善技术标准体系，提升标准技术水平，突出标准对服务产业发展、促进自主创新的作用；</w:t>
      </w:r>
    </w:p>
    <w:p>
      <w:pPr>
        <w:spacing w:line="380" w:lineRule="exact"/>
        <w:ind w:firstLine="480" w:firstLineChars="200"/>
        <w:rPr>
          <w:rFonts w:ascii="宋体" w:hAnsi="宋体"/>
          <w:sz w:val="24"/>
        </w:rPr>
      </w:pPr>
      <w:r>
        <w:rPr>
          <w:rFonts w:ascii="宋体" w:hAnsi="宋体"/>
          <w:sz w:val="24"/>
        </w:rPr>
        <w:t>（二）市场需要原则。紧密围绕行业管理，产品设计、生产、检验和使用等活动，以及社会关注的热点和焦点问题，加强市场急需标准的制修订，突出标准对保证和提升产品质量、规范市场秩序和保护消费者合法权益的作用；</w:t>
      </w:r>
    </w:p>
    <w:p>
      <w:pPr>
        <w:spacing w:line="380" w:lineRule="exact"/>
        <w:ind w:firstLine="480" w:firstLineChars="200"/>
        <w:rPr>
          <w:rFonts w:ascii="宋体" w:hAnsi="宋体"/>
          <w:sz w:val="24"/>
        </w:rPr>
      </w:pPr>
      <w:r>
        <w:rPr>
          <w:rFonts w:ascii="宋体" w:hAnsi="宋体"/>
          <w:sz w:val="24"/>
        </w:rPr>
        <w:t>（三）重点突出原则。区分重点项目、基础公益类项目与一般项目。重点支持基础公益类、重大技术和产品标准的制修订，逐步提升立项计划中重点项目的比例；</w:t>
      </w:r>
    </w:p>
    <w:p>
      <w:pPr>
        <w:spacing w:line="380" w:lineRule="exact"/>
        <w:ind w:firstLine="480" w:firstLineChars="200"/>
        <w:rPr>
          <w:rFonts w:ascii="宋体" w:hAnsi="宋体"/>
          <w:sz w:val="24"/>
        </w:rPr>
      </w:pPr>
      <w:r>
        <w:rPr>
          <w:rFonts w:ascii="宋体" w:hAnsi="宋体"/>
          <w:sz w:val="24"/>
        </w:rPr>
        <w:t>（四）成套成体系原则。以各行业（领域）《技术标准体系建设方案》为指导，加强标准的总体规划和顶层设计，成套成体系的开展标准制修订工作，不断优化标准体系结构，充分体现标准制修订的科学性、合理性、协调性和配套性。</w:t>
      </w:r>
    </w:p>
    <w:p>
      <w:pPr>
        <w:spacing w:line="380" w:lineRule="auto"/>
        <w:ind w:firstLine="482" w:firstLineChars="200"/>
        <w:rPr>
          <w:rFonts w:ascii="宋体" w:hAnsi="宋体"/>
          <w:b/>
          <w:sz w:val="24"/>
        </w:rPr>
      </w:pPr>
      <w:r>
        <w:rPr>
          <w:rFonts w:ascii="宋体" w:hAnsi="宋体"/>
          <w:b/>
          <w:sz w:val="24"/>
        </w:rPr>
        <w:t>二、编制重点</w:t>
      </w:r>
    </w:p>
    <w:p>
      <w:pPr>
        <w:spacing w:line="380" w:lineRule="exact"/>
        <w:ind w:firstLine="480" w:firstLineChars="200"/>
        <w:rPr>
          <w:rFonts w:ascii="宋体" w:hAnsi="宋体"/>
          <w:sz w:val="24"/>
        </w:rPr>
      </w:pPr>
      <w:r>
        <w:rPr>
          <w:rFonts w:ascii="宋体" w:hAnsi="宋体"/>
          <w:sz w:val="24"/>
        </w:rPr>
        <w:t>（一）《技术标准体系建设方案》中重点领域的标准项目；</w:t>
      </w:r>
    </w:p>
    <w:p>
      <w:pPr>
        <w:spacing w:line="380" w:lineRule="exact"/>
        <w:ind w:firstLine="480" w:firstLineChars="200"/>
        <w:rPr>
          <w:rFonts w:ascii="宋体" w:hAnsi="宋体"/>
          <w:sz w:val="24"/>
        </w:rPr>
      </w:pPr>
      <w:r>
        <w:rPr>
          <w:rFonts w:ascii="宋体" w:hAnsi="宋体"/>
          <w:sz w:val="24"/>
        </w:rPr>
        <w:t>（二）</w:t>
      </w:r>
      <w:r>
        <w:rPr>
          <w:rFonts w:hint="eastAsia" w:ascii="宋体" w:hAnsi="宋体"/>
          <w:sz w:val="24"/>
          <w:lang w:eastAsia="zh-CN"/>
        </w:rPr>
        <w:t>产业转型升级所需的标准，</w:t>
      </w:r>
      <w:r>
        <w:rPr>
          <w:rFonts w:ascii="宋体" w:hAnsi="宋体"/>
          <w:sz w:val="24"/>
        </w:rPr>
        <w:t>以及具有自主创新技术和国际先进性的标准；</w:t>
      </w:r>
    </w:p>
    <w:p>
      <w:pPr>
        <w:spacing w:line="380" w:lineRule="exact"/>
        <w:ind w:firstLine="480" w:firstLineChars="200"/>
        <w:rPr>
          <w:rFonts w:ascii="宋体" w:hAnsi="宋体"/>
          <w:sz w:val="24"/>
        </w:rPr>
      </w:pPr>
      <w:r>
        <w:rPr>
          <w:rFonts w:ascii="宋体" w:hAnsi="宋体"/>
          <w:sz w:val="24"/>
        </w:rPr>
        <w:t>（三）基础通用、试验方法以及关键共性技术等基础类标准项目；</w:t>
      </w:r>
    </w:p>
    <w:p>
      <w:pPr>
        <w:spacing w:line="380" w:lineRule="exact"/>
        <w:ind w:firstLine="480" w:firstLineChars="200"/>
        <w:rPr>
          <w:rFonts w:ascii="宋体" w:hAnsi="宋体"/>
          <w:sz w:val="24"/>
        </w:rPr>
      </w:pPr>
      <w:r>
        <w:rPr>
          <w:rFonts w:ascii="宋体" w:hAnsi="宋体"/>
          <w:sz w:val="24"/>
        </w:rPr>
        <w:t>（四）节能减排、工程建设等具有社会公益属性的标准项目；</w:t>
      </w:r>
    </w:p>
    <w:p>
      <w:pPr>
        <w:spacing w:line="380" w:lineRule="exact"/>
        <w:ind w:firstLine="480" w:firstLineChars="200"/>
        <w:rPr>
          <w:rFonts w:ascii="宋体" w:hAnsi="宋体"/>
          <w:sz w:val="24"/>
        </w:rPr>
      </w:pPr>
      <w:r>
        <w:rPr>
          <w:rFonts w:ascii="宋体" w:hAnsi="宋体"/>
          <w:sz w:val="24"/>
        </w:rPr>
        <w:t>（五）不适应当前技术进步和产业发展需要，亟需修订的标准项目；</w:t>
      </w:r>
    </w:p>
    <w:p>
      <w:pPr>
        <w:spacing w:line="380" w:lineRule="exact"/>
        <w:ind w:firstLine="480" w:firstLineChars="200"/>
        <w:rPr>
          <w:rFonts w:ascii="宋体" w:hAnsi="宋体"/>
          <w:sz w:val="24"/>
        </w:rPr>
      </w:pPr>
      <w:r>
        <w:rPr>
          <w:rFonts w:ascii="宋体" w:hAnsi="宋体"/>
          <w:sz w:val="24"/>
        </w:rPr>
        <w:t>（六）其他产业发展和行业管理亟需的标准项目。</w:t>
      </w:r>
    </w:p>
    <w:p>
      <w:pPr>
        <w:spacing w:line="380" w:lineRule="auto"/>
        <w:ind w:firstLine="482" w:firstLineChars="200"/>
        <w:rPr>
          <w:rFonts w:ascii="宋体" w:hAnsi="宋体"/>
          <w:b/>
          <w:sz w:val="24"/>
        </w:rPr>
      </w:pPr>
      <w:r>
        <w:rPr>
          <w:rFonts w:ascii="宋体" w:hAnsi="宋体"/>
          <w:b/>
          <w:sz w:val="24"/>
        </w:rPr>
        <w:t>三、2017年第三批共安排项目计划426项。其中制定325项，修订101项；产品类标准298项，工程建设标准42项，节能与综合利用标准43项，安全生产标准2项，标准样品41项。</w:t>
      </w:r>
    </w:p>
    <w:p>
      <w:pPr>
        <w:spacing w:line="20" w:lineRule="auto"/>
        <w:jc w:val="center"/>
        <w:rPr>
          <w:rFonts w:ascii="黑体" w:eastAsia="黑体"/>
          <w:sz w:val="32"/>
        </w:rPr>
      </w:pPr>
      <w:r>
        <w:rPr>
          <w:rFonts w:ascii="黑体" w:eastAsia="黑体"/>
          <w:spacing w:val="40"/>
          <w:sz w:val="32"/>
        </w:rPr>
        <w:br w:type="page"/>
      </w:r>
      <w:r>
        <w:rPr>
          <w:rFonts w:hint="eastAsia" w:ascii="黑体" w:eastAsia="黑体"/>
          <w:sz w:val="32"/>
        </w:rPr>
        <w:t>2017年第三批行业标准制修订计划汇总表</w:t>
      </w:r>
      <w:bookmarkStart w:id="0" w:name="A1"/>
      <w:bookmarkEnd w:id="0"/>
    </w:p>
    <w:tbl>
      <w:tblPr>
        <w:tblStyle w:val="8"/>
        <w:tblW w:w="151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4"/>
        <w:gridCol w:w="709"/>
        <w:gridCol w:w="852"/>
        <w:gridCol w:w="707"/>
        <w:gridCol w:w="661"/>
        <w:gridCol w:w="661"/>
        <w:gridCol w:w="661"/>
        <w:gridCol w:w="707"/>
        <w:gridCol w:w="707"/>
        <w:gridCol w:w="1061"/>
        <w:gridCol w:w="825"/>
        <w:gridCol w:w="825"/>
        <w:gridCol w:w="825"/>
        <w:gridCol w:w="825"/>
        <w:gridCol w:w="1061"/>
        <w:gridCol w:w="588"/>
        <w:gridCol w:w="667"/>
        <w:gridCol w:w="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943"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主管部门</w:t>
            </w:r>
          </w:p>
        </w:tc>
        <w:tc>
          <w:tcPr>
            <w:tcW w:w="85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行业</w:t>
            </w:r>
          </w:p>
        </w:tc>
        <w:tc>
          <w:tcPr>
            <w:tcW w:w="70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合计</w:t>
            </w:r>
          </w:p>
        </w:tc>
        <w:tc>
          <w:tcPr>
            <w:tcW w:w="1983"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性质</w:t>
            </w:r>
          </w:p>
        </w:tc>
        <w:tc>
          <w:tcPr>
            <w:tcW w:w="141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制修订</w:t>
            </w:r>
          </w:p>
        </w:tc>
        <w:tc>
          <w:tcPr>
            <w:tcW w:w="4361"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标准类别</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采用国际和国外先进标准数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重点</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基础</w:t>
            </w:r>
            <w:r>
              <w:rPr>
                <w:rFonts w:ascii="宋体" w:hAnsi="宋体" w:cs="宋体"/>
                <w:kern w:val="0"/>
                <w:sz w:val="20"/>
                <w:szCs w:val="20"/>
              </w:rPr>
              <w:br/>
            </w:r>
            <w:r>
              <w:rPr>
                <w:rFonts w:ascii="宋体" w:hAnsi="宋体" w:cs="宋体"/>
                <w:kern w:val="0"/>
                <w:sz w:val="20"/>
                <w:szCs w:val="20"/>
              </w:rPr>
              <w:t>公益</w:t>
            </w:r>
          </w:p>
        </w:tc>
        <w:tc>
          <w:tcPr>
            <w:tcW w:w="58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94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8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7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强制</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推荐</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指导</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制定</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修订</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节能与综合利用</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工程</w:t>
            </w:r>
            <w:r>
              <w:rPr>
                <w:rFonts w:ascii="宋体" w:hAnsi="宋体" w:cs="宋体"/>
                <w:kern w:val="0"/>
                <w:sz w:val="20"/>
                <w:szCs w:val="20"/>
              </w:rPr>
              <w:br/>
            </w:r>
            <w:r>
              <w:rPr>
                <w:rFonts w:ascii="宋体" w:hAnsi="宋体" w:cs="宋体"/>
                <w:kern w:val="0"/>
                <w:sz w:val="20"/>
                <w:szCs w:val="20"/>
              </w:rPr>
              <w:t>建设</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安全</w:t>
            </w:r>
            <w:r>
              <w:rPr>
                <w:rFonts w:ascii="宋体" w:hAnsi="宋体" w:cs="宋体"/>
                <w:kern w:val="0"/>
                <w:sz w:val="20"/>
                <w:szCs w:val="20"/>
              </w:rPr>
              <w:br/>
            </w:r>
            <w:r>
              <w:rPr>
                <w:rFonts w:ascii="宋体" w:hAnsi="宋体" w:cs="宋体"/>
                <w:kern w:val="0"/>
                <w:sz w:val="20"/>
                <w:szCs w:val="20"/>
              </w:rPr>
              <w:t>生产</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产品类</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标准</w:t>
            </w:r>
            <w:r>
              <w:rPr>
                <w:rFonts w:ascii="宋体" w:hAnsi="宋体" w:cs="宋体"/>
                <w:kern w:val="0"/>
                <w:sz w:val="20"/>
                <w:szCs w:val="20"/>
              </w:rPr>
              <w:br/>
            </w:r>
            <w:r>
              <w:rPr>
                <w:rFonts w:ascii="宋体" w:hAnsi="宋体" w:cs="宋体"/>
                <w:kern w:val="0"/>
                <w:sz w:val="20"/>
                <w:szCs w:val="20"/>
              </w:rPr>
              <w:t>样品</w:t>
            </w:r>
          </w:p>
        </w:tc>
        <w:tc>
          <w:tcPr>
            <w:tcW w:w="106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6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22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合计</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426</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0</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426</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0</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325</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101</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43</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42</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2</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298</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41</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4</w:t>
            </w:r>
          </w:p>
        </w:tc>
        <w:tc>
          <w:tcPr>
            <w:tcW w:w="5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75</w:t>
            </w:r>
          </w:p>
        </w:tc>
        <w:tc>
          <w:tcPr>
            <w:tcW w:w="66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70</w:t>
            </w:r>
          </w:p>
        </w:tc>
        <w:tc>
          <w:tcPr>
            <w:tcW w:w="58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3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规划司</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42</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化工</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13</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13</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5</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8</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13</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6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58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石化</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29</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29</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13</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16</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29</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5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8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3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节能与综合利用司</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43</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化工</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5</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5</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5</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5</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6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58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钢铁</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32</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32</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32</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32</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19</w:t>
            </w:r>
          </w:p>
        </w:tc>
        <w:tc>
          <w:tcPr>
            <w:tcW w:w="6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4</w:t>
            </w:r>
          </w:p>
        </w:tc>
        <w:tc>
          <w:tcPr>
            <w:tcW w:w="58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黄金</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6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8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电子</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5</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5</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5</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5</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8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3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安全生产司</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民爆</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8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3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原材料工业司</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250</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化工</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128</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128</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108</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128</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39</w:t>
            </w:r>
          </w:p>
        </w:tc>
        <w:tc>
          <w:tcPr>
            <w:tcW w:w="6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27</w:t>
            </w:r>
          </w:p>
        </w:tc>
        <w:tc>
          <w:tcPr>
            <w:tcW w:w="58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建材</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29</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29</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25</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4</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29</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8</w:t>
            </w:r>
          </w:p>
        </w:tc>
        <w:tc>
          <w:tcPr>
            <w:tcW w:w="6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4</w:t>
            </w:r>
          </w:p>
        </w:tc>
        <w:tc>
          <w:tcPr>
            <w:tcW w:w="58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钢铁</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81</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81</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66</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15</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40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41</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12</w:t>
            </w:r>
          </w:p>
        </w:tc>
        <w:tc>
          <w:tcPr>
            <w:tcW w:w="58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稀土</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12</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12</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9</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12</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6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4</w:t>
            </w:r>
          </w:p>
        </w:tc>
        <w:tc>
          <w:tcPr>
            <w:tcW w:w="58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3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消费品工业司</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56</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轻工</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54</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54</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26</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28</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54</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5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8</w:t>
            </w:r>
          </w:p>
        </w:tc>
        <w:tc>
          <w:tcPr>
            <w:tcW w:w="58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食品</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8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3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电子信息司</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12</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电子</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12</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12</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10</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12</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6</w:t>
            </w:r>
          </w:p>
        </w:tc>
        <w:tc>
          <w:tcPr>
            <w:tcW w:w="58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3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网络安全管理局</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通信</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6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8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3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无线电管理局</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通信</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8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3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地方经信委</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16</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安徽</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10</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10</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10</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8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浙江</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6</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6</w:t>
            </w:r>
          </w:p>
        </w:tc>
        <w:tc>
          <w:tcPr>
            <w:tcW w:w="6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6</w:t>
            </w:r>
          </w:p>
        </w:tc>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6</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8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8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6</w:t>
            </w:r>
          </w:p>
        </w:tc>
      </w:tr>
    </w:tbl>
    <w:p>
      <w:pPr>
        <w:spacing w:line="20" w:lineRule="auto"/>
        <w:jc w:val="center"/>
        <w:rPr>
          <w:rFonts w:ascii="黑体" w:eastAsia="黑体"/>
          <w:sz w:val="48"/>
        </w:rPr>
      </w:pPr>
      <w:r>
        <w:rPr>
          <w:rFonts w:ascii="宋体" w:hAnsi="宋体"/>
          <w:sz w:val="20"/>
        </w:rPr>
        <w:br w:type="page"/>
      </w:r>
      <w:r>
        <w:rPr>
          <w:rFonts w:hint="eastAsia" w:ascii="黑体" w:eastAsia="黑体"/>
          <w:sz w:val="48"/>
        </w:rPr>
        <w:t>目  录</w:t>
      </w:r>
      <w:bookmarkStart w:id="1" w:name="A2"/>
      <w:bookmarkEnd w:id="1"/>
    </w:p>
    <w:p>
      <w:pPr>
        <w:spacing w:line="20" w:lineRule="auto"/>
        <w:jc w:val="center"/>
        <w:rPr>
          <w:rFonts w:ascii="宋体" w:hAnsi="宋体"/>
          <w:sz w:val="20"/>
        </w:rPr>
      </w:pPr>
    </w:p>
    <w:p>
      <w:pPr>
        <w:spacing w:line="20" w:lineRule="auto"/>
        <w:jc w:val="center"/>
        <w:rPr>
          <w:rFonts w:ascii="宋体" w:hAnsi="宋体"/>
          <w:sz w:val="20"/>
        </w:rPr>
        <w:sectPr>
          <w:footerReference r:id="rId4" w:type="default"/>
          <w:pgSz w:w="16838" w:h="11906" w:orient="landscape"/>
          <w:pgMar w:top="873" w:right="663" w:bottom="873" w:left="1230" w:header="283" w:footer="425" w:gutter="0"/>
          <w:cols w:space="720" w:num="1"/>
          <w:titlePg/>
          <w:docGrid w:type="lines" w:linePitch="312" w:charSpace="0"/>
        </w:sectPr>
      </w:pPr>
      <w:r>
        <w:rPr>
          <w:rFonts w:ascii="宋体" w:hAnsi="宋体"/>
          <w:sz w:val="20"/>
        </w:rPr>
        <w:fldChar w:fldCharType="begin"/>
      </w:r>
      <w:r>
        <w:rPr>
          <w:rFonts w:ascii="宋体" w:hAnsi="宋体"/>
          <w:sz w:val="20"/>
        </w:rPr>
        <w:instrText xml:space="preserve"> </w:instrText>
      </w:r>
      <w:r>
        <w:rPr>
          <w:rFonts w:hint="eastAsia" w:ascii="宋体" w:hAnsi="宋体"/>
          <w:sz w:val="20"/>
        </w:rPr>
        <w:instrText xml:space="preserve">INDEX \e "</w:instrText>
      </w:r>
      <w:r>
        <w:rPr>
          <w:rFonts w:hint="eastAsia" w:ascii="宋体" w:hAnsi="宋体"/>
          <w:sz w:val="20"/>
        </w:rPr>
        <w:tab/>
      </w:r>
      <w:r>
        <w:rPr>
          <w:rFonts w:hint="eastAsia" w:ascii="宋体" w:hAnsi="宋体"/>
          <w:sz w:val="20"/>
        </w:rPr>
        <w:instrText xml:space="preserve">" \y \o "P" \c "1" \z "2052"</w:instrText>
      </w:r>
      <w:r>
        <w:rPr>
          <w:rFonts w:ascii="宋体" w:hAnsi="宋体"/>
          <w:sz w:val="20"/>
        </w:rPr>
        <w:instrText xml:space="preserve"> </w:instrText>
      </w:r>
      <w:r>
        <w:rPr>
          <w:rFonts w:ascii="宋体" w:hAnsi="宋体"/>
          <w:sz w:val="20"/>
        </w:rPr>
        <w:fldChar w:fldCharType="separate"/>
      </w:r>
    </w:p>
    <w:p>
      <w:pPr>
        <w:pStyle w:val="4"/>
        <w:tabs>
          <w:tab w:val="right" w:leader="dot" w:pos="14935"/>
        </w:tabs>
        <w:rPr>
          <w:b/>
        </w:rPr>
      </w:pPr>
      <w:r>
        <w:rPr>
          <w:rFonts w:hint="eastAsia"/>
          <w:b/>
        </w:rPr>
        <w:t>化工行业</w:t>
      </w:r>
      <w:r>
        <w:rPr>
          <w:b/>
        </w:rPr>
        <w:tab/>
      </w:r>
      <w:r>
        <w:rPr>
          <w:b/>
        </w:rPr>
        <w:t>6</w:t>
      </w:r>
    </w:p>
    <w:p>
      <w:pPr>
        <w:pStyle w:val="4"/>
        <w:tabs>
          <w:tab w:val="right" w:leader="dot" w:pos="14935"/>
        </w:tabs>
        <w:ind w:firstLine="420" w:firstLineChars="200"/>
      </w:pPr>
      <w:r>
        <w:rPr>
          <w:rFonts w:hint="eastAsia"/>
        </w:rPr>
        <w:t>重点项目</w:t>
      </w:r>
      <w:r>
        <w:tab/>
      </w:r>
      <w:r>
        <w:t>6</w:t>
      </w:r>
    </w:p>
    <w:p>
      <w:pPr>
        <w:pStyle w:val="4"/>
        <w:tabs>
          <w:tab w:val="right" w:leader="dot" w:pos="14935"/>
        </w:tabs>
        <w:ind w:firstLine="420" w:firstLineChars="200"/>
      </w:pPr>
      <w:r>
        <w:rPr>
          <w:rFonts w:hint="eastAsia"/>
        </w:rPr>
        <w:t>基础公益类项目</w:t>
      </w:r>
      <w:r>
        <w:tab/>
      </w:r>
      <w:r>
        <w:t>12</w:t>
      </w:r>
    </w:p>
    <w:p>
      <w:pPr>
        <w:pStyle w:val="4"/>
        <w:tabs>
          <w:tab w:val="right" w:leader="dot" w:pos="14935"/>
        </w:tabs>
        <w:ind w:firstLine="420" w:firstLineChars="200"/>
      </w:pPr>
      <w:r>
        <w:rPr>
          <w:rFonts w:hint="eastAsia"/>
        </w:rPr>
        <w:t>一般项目</w:t>
      </w:r>
      <w:r>
        <w:tab/>
      </w:r>
      <w:r>
        <w:t>17</w:t>
      </w:r>
    </w:p>
    <w:p>
      <w:pPr>
        <w:pStyle w:val="4"/>
        <w:tabs>
          <w:tab w:val="right" w:leader="dot" w:pos="14935"/>
        </w:tabs>
        <w:rPr>
          <w:b/>
        </w:rPr>
      </w:pPr>
      <w:r>
        <w:rPr>
          <w:rFonts w:hint="eastAsia"/>
          <w:b/>
        </w:rPr>
        <w:t>石化行业</w:t>
      </w:r>
      <w:r>
        <w:rPr>
          <w:b/>
        </w:rPr>
        <w:tab/>
      </w:r>
      <w:r>
        <w:rPr>
          <w:b/>
        </w:rPr>
        <w:t>27</w:t>
      </w:r>
    </w:p>
    <w:p>
      <w:pPr>
        <w:pStyle w:val="4"/>
        <w:tabs>
          <w:tab w:val="right" w:leader="dot" w:pos="14935"/>
        </w:tabs>
        <w:ind w:firstLine="420" w:firstLineChars="200"/>
      </w:pPr>
      <w:r>
        <w:rPr>
          <w:rFonts w:hint="eastAsia"/>
        </w:rPr>
        <w:t>一般项目</w:t>
      </w:r>
      <w:r>
        <w:tab/>
      </w:r>
      <w:r>
        <w:t>27</w:t>
      </w:r>
    </w:p>
    <w:p>
      <w:pPr>
        <w:pStyle w:val="4"/>
        <w:tabs>
          <w:tab w:val="right" w:leader="dot" w:pos="14935"/>
        </w:tabs>
        <w:rPr>
          <w:b/>
        </w:rPr>
      </w:pPr>
      <w:r>
        <w:rPr>
          <w:rFonts w:hint="eastAsia"/>
          <w:b/>
        </w:rPr>
        <w:t>建材行业</w:t>
      </w:r>
      <w:r>
        <w:rPr>
          <w:b/>
        </w:rPr>
        <w:tab/>
      </w:r>
      <w:r>
        <w:rPr>
          <w:b/>
        </w:rPr>
        <w:t>30</w:t>
      </w:r>
    </w:p>
    <w:p>
      <w:pPr>
        <w:pStyle w:val="4"/>
        <w:tabs>
          <w:tab w:val="right" w:leader="dot" w:pos="14935"/>
        </w:tabs>
        <w:ind w:firstLine="420" w:firstLineChars="200"/>
      </w:pPr>
      <w:r>
        <w:rPr>
          <w:rFonts w:hint="eastAsia"/>
        </w:rPr>
        <w:t>重点项目</w:t>
      </w:r>
      <w:r>
        <w:tab/>
      </w:r>
      <w:r>
        <w:t>30</w:t>
      </w:r>
    </w:p>
    <w:p>
      <w:pPr>
        <w:pStyle w:val="4"/>
        <w:tabs>
          <w:tab w:val="right" w:leader="dot" w:pos="14935"/>
        </w:tabs>
        <w:ind w:firstLine="420" w:firstLineChars="200"/>
      </w:pPr>
      <w:r>
        <w:rPr>
          <w:rFonts w:hint="eastAsia"/>
        </w:rPr>
        <w:t>基础公益类项目</w:t>
      </w:r>
      <w:r>
        <w:tab/>
      </w:r>
      <w:r>
        <w:t>30</w:t>
      </w:r>
    </w:p>
    <w:p>
      <w:pPr>
        <w:pStyle w:val="4"/>
        <w:tabs>
          <w:tab w:val="right" w:leader="dot" w:pos="14935"/>
        </w:tabs>
        <w:ind w:firstLine="420" w:firstLineChars="200"/>
      </w:pPr>
      <w:r>
        <w:rPr>
          <w:rFonts w:hint="eastAsia"/>
        </w:rPr>
        <w:t>一般项目</w:t>
      </w:r>
      <w:r>
        <w:tab/>
      </w:r>
      <w:r>
        <w:t>31</w:t>
      </w:r>
    </w:p>
    <w:p>
      <w:pPr>
        <w:pStyle w:val="4"/>
        <w:tabs>
          <w:tab w:val="right" w:leader="dot" w:pos="14935"/>
        </w:tabs>
        <w:rPr>
          <w:b/>
        </w:rPr>
      </w:pPr>
      <w:r>
        <w:rPr>
          <w:rFonts w:hint="eastAsia"/>
          <w:b/>
        </w:rPr>
        <w:t>钢铁行业</w:t>
      </w:r>
      <w:r>
        <w:rPr>
          <w:b/>
        </w:rPr>
        <w:tab/>
      </w:r>
      <w:r>
        <w:rPr>
          <w:b/>
        </w:rPr>
        <w:t>33</w:t>
      </w:r>
    </w:p>
    <w:p>
      <w:pPr>
        <w:pStyle w:val="4"/>
        <w:tabs>
          <w:tab w:val="right" w:leader="dot" w:pos="14935"/>
        </w:tabs>
        <w:ind w:firstLine="420" w:firstLineChars="200"/>
      </w:pPr>
      <w:r>
        <w:rPr>
          <w:rFonts w:hint="eastAsia"/>
        </w:rPr>
        <w:t>重点项目</w:t>
      </w:r>
      <w:r>
        <w:tab/>
      </w:r>
      <w:r>
        <w:t>33</w:t>
      </w:r>
    </w:p>
    <w:p>
      <w:pPr>
        <w:pStyle w:val="4"/>
        <w:tabs>
          <w:tab w:val="right" w:leader="dot" w:pos="14935"/>
        </w:tabs>
        <w:ind w:firstLine="420" w:firstLineChars="200"/>
      </w:pPr>
      <w:r>
        <w:rPr>
          <w:rFonts w:hint="eastAsia"/>
        </w:rPr>
        <w:t>基础公益类项目</w:t>
      </w:r>
      <w:r>
        <w:tab/>
      </w:r>
      <w:r>
        <w:t>35</w:t>
      </w:r>
    </w:p>
    <w:p>
      <w:pPr>
        <w:pStyle w:val="4"/>
        <w:tabs>
          <w:tab w:val="right" w:leader="dot" w:pos="14935"/>
        </w:tabs>
        <w:ind w:firstLine="420" w:firstLineChars="200"/>
      </w:pPr>
      <w:r>
        <w:rPr>
          <w:rFonts w:hint="eastAsia"/>
        </w:rPr>
        <w:t>一般项目</w:t>
      </w:r>
      <w:r>
        <w:tab/>
      </w:r>
      <w:r>
        <w:t>36</w:t>
      </w:r>
    </w:p>
    <w:p>
      <w:pPr>
        <w:pStyle w:val="4"/>
        <w:tabs>
          <w:tab w:val="right" w:leader="dot" w:pos="14935"/>
        </w:tabs>
        <w:rPr>
          <w:b/>
        </w:rPr>
      </w:pPr>
      <w:r>
        <w:rPr>
          <w:rFonts w:hint="eastAsia"/>
          <w:b/>
        </w:rPr>
        <w:t>稀土行业</w:t>
      </w:r>
      <w:r>
        <w:rPr>
          <w:b/>
        </w:rPr>
        <w:tab/>
      </w:r>
      <w:r>
        <w:rPr>
          <w:b/>
        </w:rPr>
        <w:t>41</w:t>
      </w:r>
    </w:p>
    <w:p>
      <w:pPr>
        <w:pStyle w:val="4"/>
        <w:tabs>
          <w:tab w:val="right" w:leader="dot" w:pos="14935"/>
        </w:tabs>
        <w:ind w:firstLine="420" w:firstLineChars="200"/>
      </w:pPr>
      <w:r>
        <w:rPr>
          <w:rFonts w:hint="eastAsia"/>
        </w:rPr>
        <w:t>重点项目</w:t>
      </w:r>
      <w:r>
        <w:tab/>
      </w:r>
      <w:r>
        <w:t>41</w:t>
      </w:r>
    </w:p>
    <w:p>
      <w:pPr>
        <w:pStyle w:val="4"/>
        <w:tabs>
          <w:tab w:val="right" w:leader="dot" w:pos="14935"/>
        </w:tabs>
        <w:ind w:firstLine="420" w:firstLineChars="200"/>
      </w:pPr>
      <w:r>
        <w:rPr>
          <w:rFonts w:hint="eastAsia"/>
        </w:rPr>
        <w:t>基础公益类项目</w:t>
      </w:r>
      <w:r>
        <w:tab/>
      </w:r>
      <w:r>
        <w:t>41</w:t>
      </w:r>
    </w:p>
    <w:p>
      <w:pPr>
        <w:pStyle w:val="4"/>
        <w:tabs>
          <w:tab w:val="right" w:leader="dot" w:pos="14935"/>
        </w:tabs>
        <w:ind w:firstLine="420" w:firstLineChars="200"/>
      </w:pPr>
      <w:r>
        <w:rPr>
          <w:rFonts w:hint="eastAsia"/>
        </w:rPr>
        <w:t>一般项目</w:t>
      </w:r>
      <w:r>
        <w:tab/>
      </w:r>
      <w:r>
        <w:t>41</w:t>
      </w:r>
    </w:p>
    <w:p>
      <w:pPr>
        <w:pStyle w:val="4"/>
        <w:tabs>
          <w:tab w:val="right" w:leader="dot" w:pos="14935"/>
        </w:tabs>
        <w:rPr>
          <w:b/>
        </w:rPr>
      </w:pPr>
      <w:r>
        <w:rPr>
          <w:rFonts w:hint="eastAsia"/>
          <w:b/>
        </w:rPr>
        <w:t>黄金行业</w:t>
      </w:r>
      <w:r>
        <w:rPr>
          <w:b/>
        </w:rPr>
        <w:tab/>
      </w:r>
      <w:r>
        <w:rPr>
          <w:b/>
        </w:rPr>
        <w:t>43</w:t>
      </w:r>
    </w:p>
    <w:p>
      <w:pPr>
        <w:pStyle w:val="4"/>
        <w:tabs>
          <w:tab w:val="right" w:leader="dot" w:pos="14935"/>
        </w:tabs>
        <w:ind w:firstLine="420" w:firstLineChars="200"/>
      </w:pPr>
      <w:r>
        <w:rPr>
          <w:rFonts w:hint="eastAsia"/>
        </w:rPr>
        <w:t>重点项目</w:t>
      </w:r>
      <w:r>
        <w:tab/>
      </w:r>
      <w:r>
        <w:t>43</w:t>
      </w:r>
    </w:p>
    <w:p>
      <w:pPr>
        <w:pStyle w:val="4"/>
        <w:tabs>
          <w:tab w:val="right" w:leader="dot" w:pos="14935"/>
        </w:tabs>
        <w:rPr>
          <w:b/>
        </w:rPr>
      </w:pPr>
      <w:r>
        <w:rPr>
          <w:rFonts w:hint="eastAsia"/>
          <w:b/>
        </w:rPr>
        <w:t>轻工行业</w:t>
      </w:r>
      <w:r>
        <w:rPr>
          <w:b/>
        </w:rPr>
        <w:tab/>
      </w:r>
      <w:r>
        <w:rPr>
          <w:b/>
        </w:rPr>
        <w:t>44</w:t>
      </w:r>
    </w:p>
    <w:p>
      <w:pPr>
        <w:pStyle w:val="4"/>
        <w:tabs>
          <w:tab w:val="right" w:leader="dot" w:pos="14935"/>
        </w:tabs>
        <w:ind w:firstLine="420" w:firstLineChars="200"/>
      </w:pPr>
      <w:r>
        <w:rPr>
          <w:rFonts w:hint="eastAsia"/>
        </w:rPr>
        <w:t>基础公益类项目</w:t>
      </w:r>
      <w:r>
        <w:tab/>
      </w:r>
      <w:r>
        <w:t>44</w:t>
      </w:r>
    </w:p>
    <w:p>
      <w:pPr>
        <w:pStyle w:val="4"/>
        <w:tabs>
          <w:tab w:val="right" w:leader="dot" w:pos="14935"/>
        </w:tabs>
        <w:ind w:firstLine="420" w:firstLineChars="200"/>
      </w:pPr>
      <w:r>
        <w:rPr>
          <w:rFonts w:hint="eastAsia"/>
        </w:rPr>
        <w:t>一般项目</w:t>
      </w:r>
      <w:r>
        <w:tab/>
      </w:r>
      <w:r>
        <w:t>45</w:t>
      </w:r>
    </w:p>
    <w:p>
      <w:pPr>
        <w:pStyle w:val="4"/>
        <w:tabs>
          <w:tab w:val="right" w:leader="dot" w:pos="14935"/>
        </w:tabs>
        <w:rPr>
          <w:b/>
        </w:rPr>
      </w:pPr>
      <w:r>
        <w:rPr>
          <w:rFonts w:hint="eastAsia"/>
          <w:b/>
        </w:rPr>
        <w:t>民爆行业</w:t>
      </w:r>
      <w:r>
        <w:rPr>
          <w:b/>
        </w:rPr>
        <w:tab/>
      </w:r>
      <w:r>
        <w:rPr>
          <w:b/>
        </w:rPr>
        <w:t>53</w:t>
      </w:r>
    </w:p>
    <w:p>
      <w:pPr>
        <w:pStyle w:val="4"/>
        <w:tabs>
          <w:tab w:val="right" w:leader="dot" w:pos="14935"/>
        </w:tabs>
        <w:ind w:firstLine="420" w:firstLineChars="200"/>
      </w:pPr>
      <w:r>
        <w:rPr>
          <w:rFonts w:hint="eastAsia"/>
        </w:rPr>
        <w:t>一般项目</w:t>
      </w:r>
      <w:r>
        <w:tab/>
      </w:r>
      <w:r>
        <w:t>53</w:t>
      </w:r>
    </w:p>
    <w:p>
      <w:pPr>
        <w:pStyle w:val="4"/>
        <w:tabs>
          <w:tab w:val="right" w:leader="dot" w:pos="14935"/>
        </w:tabs>
        <w:rPr>
          <w:b/>
        </w:rPr>
      </w:pPr>
      <w:r>
        <w:rPr>
          <w:rFonts w:hint="eastAsia"/>
          <w:b/>
        </w:rPr>
        <w:t>电子行业</w:t>
      </w:r>
      <w:r>
        <w:rPr>
          <w:b/>
        </w:rPr>
        <w:tab/>
      </w:r>
      <w:r>
        <w:rPr>
          <w:b/>
        </w:rPr>
        <w:t>54</w:t>
      </w:r>
    </w:p>
    <w:p>
      <w:pPr>
        <w:pStyle w:val="4"/>
        <w:tabs>
          <w:tab w:val="right" w:leader="dot" w:pos="14935"/>
        </w:tabs>
        <w:ind w:firstLine="420" w:firstLineChars="200"/>
      </w:pPr>
      <w:r>
        <w:rPr>
          <w:rFonts w:hint="eastAsia"/>
        </w:rPr>
        <w:t>基础公益类项目</w:t>
      </w:r>
      <w:r>
        <w:tab/>
      </w:r>
      <w:r>
        <w:t>54</w:t>
      </w:r>
    </w:p>
    <w:p>
      <w:pPr>
        <w:pStyle w:val="4"/>
        <w:tabs>
          <w:tab w:val="right" w:leader="dot" w:pos="14935"/>
        </w:tabs>
        <w:ind w:firstLine="420" w:firstLineChars="200"/>
      </w:pPr>
      <w:r>
        <w:rPr>
          <w:rFonts w:hint="eastAsia"/>
        </w:rPr>
        <w:t>一般项目</w:t>
      </w:r>
      <w:r>
        <w:tab/>
      </w:r>
      <w:r>
        <w:t>55</w:t>
      </w:r>
      <w:r>
        <w:rPr>
          <w:rFonts w:hint="eastAsia"/>
        </w:rPr>
        <w:br/>
      </w:r>
    </w:p>
    <w:p>
      <w:pPr>
        <w:pStyle w:val="4"/>
        <w:tabs>
          <w:tab w:val="right" w:leader="dot" w:pos="14935"/>
        </w:tabs>
        <w:rPr>
          <w:b/>
        </w:rPr>
      </w:pPr>
      <w:r>
        <w:rPr>
          <w:rFonts w:hint="eastAsia"/>
          <w:b/>
        </w:rPr>
        <w:t>通信行业</w:t>
      </w:r>
      <w:r>
        <w:rPr>
          <w:b/>
        </w:rPr>
        <w:tab/>
      </w:r>
      <w:r>
        <w:rPr>
          <w:b/>
        </w:rPr>
        <w:t>6</w:t>
      </w:r>
      <w:r>
        <w:rPr>
          <w:rFonts w:hint="eastAsia"/>
          <w:b/>
          <w:lang w:val="en-US" w:eastAsia="zh-CN"/>
        </w:rPr>
        <w:t>0</w:t>
      </w:r>
    </w:p>
    <w:p>
      <w:pPr>
        <w:pStyle w:val="4"/>
        <w:tabs>
          <w:tab w:val="right" w:leader="dot" w:pos="14935"/>
        </w:tabs>
        <w:ind w:firstLine="420" w:firstLineChars="200"/>
      </w:pPr>
      <w:r>
        <w:rPr>
          <w:rFonts w:hint="eastAsia"/>
        </w:rPr>
        <w:t>重点项目</w:t>
      </w:r>
      <w:r>
        <w:tab/>
      </w:r>
      <w:r>
        <w:t>6</w:t>
      </w:r>
      <w:r>
        <w:rPr>
          <w:rFonts w:hint="eastAsia"/>
          <w:lang w:val="en-US" w:eastAsia="zh-CN"/>
        </w:rPr>
        <w:t>0</w:t>
      </w:r>
    </w:p>
    <w:p>
      <w:pPr>
        <w:pStyle w:val="4"/>
        <w:tabs>
          <w:tab w:val="right" w:leader="dot" w:pos="14935"/>
        </w:tabs>
        <w:ind w:firstLine="420" w:firstLineChars="200"/>
      </w:pPr>
      <w:r>
        <w:rPr>
          <w:rFonts w:hint="eastAsia"/>
        </w:rPr>
        <w:t>一般项目</w:t>
      </w:r>
      <w:r>
        <w:tab/>
      </w:r>
      <w:r>
        <w:t>6</w:t>
      </w:r>
      <w:r>
        <w:rPr>
          <w:rFonts w:hint="eastAsia"/>
          <w:lang w:val="en-US" w:eastAsia="zh-CN"/>
        </w:rPr>
        <w:t>0</w:t>
      </w:r>
    </w:p>
    <w:p>
      <w:pPr>
        <w:pStyle w:val="4"/>
        <w:tabs>
          <w:tab w:val="right" w:leader="dot" w:pos="14935"/>
        </w:tabs>
        <w:rPr>
          <w:b/>
        </w:rPr>
      </w:pPr>
      <w:r>
        <w:rPr>
          <w:rFonts w:hint="eastAsia"/>
          <w:b/>
        </w:rPr>
        <w:t>食品行业</w:t>
      </w:r>
      <w:r>
        <w:rPr>
          <w:b/>
        </w:rPr>
        <w:tab/>
      </w:r>
      <w:r>
        <w:rPr>
          <w:b/>
        </w:rPr>
        <w:t>6</w:t>
      </w:r>
      <w:r>
        <w:rPr>
          <w:rFonts w:hint="eastAsia"/>
          <w:b/>
          <w:lang w:val="en-US" w:eastAsia="zh-CN"/>
        </w:rPr>
        <w:t>1</w:t>
      </w:r>
    </w:p>
    <w:p>
      <w:pPr>
        <w:pStyle w:val="4"/>
        <w:tabs>
          <w:tab w:val="right" w:leader="dot" w:pos="14935"/>
        </w:tabs>
        <w:ind w:firstLine="420" w:firstLineChars="200"/>
      </w:pPr>
      <w:r>
        <w:rPr>
          <w:rFonts w:hint="eastAsia"/>
        </w:rPr>
        <w:t>一般项目</w:t>
      </w:r>
      <w:r>
        <w:tab/>
      </w:r>
      <w:r>
        <w:t>6</w:t>
      </w:r>
      <w:r>
        <w:rPr>
          <w:rFonts w:hint="eastAsia"/>
          <w:lang w:val="en-US" w:eastAsia="zh-CN"/>
        </w:rPr>
        <w:t>1</w:t>
      </w:r>
    </w:p>
    <w:p>
      <w:pPr>
        <w:pStyle w:val="4"/>
        <w:tabs>
          <w:tab w:val="right" w:leader="dot" w:pos="14935"/>
        </w:tabs>
        <w:rPr>
          <w:b/>
        </w:rPr>
      </w:pPr>
      <w:r>
        <w:rPr>
          <w:rFonts w:hint="eastAsia"/>
          <w:b/>
        </w:rPr>
        <w:t>安徽经信委</w:t>
      </w:r>
      <w:r>
        <w:rPr>
          <w:b/>
        </w:rPr>
        <w:tab/>
      </w:r>
      <w:r>
        <w:rPr>
          <w:b/>
        </w:rPr>
        <w:t>6</w:t>
      </w:r>
      <w:r>
        <w:rPr>
          <w:rFonts w:hint="eastAsia"/>
          <w:b/>
          <w:lang w:val="en-US" w:eastAsia="zh-CN"/>
        </w:rPr>
        <w:t>2</w:t>
      </w:r>
    </w:p>
    <w:p>
      <w:pPr>
        <w:pStyle w:val="4"/>
        <w:tabs>
          <w:tab w:val="right" w:leader="dot" w:pos="14935"/>
        </w:tabs>
        <w:ind w:firstLine="420" w:firstLineChars="200"/>
      </w:pPr>
      <w:r>
        <w:rPr>
          <w:rFonts w:hint="eastAsia"/>
        </w:rPr>
        <w:t>一般项目</w:t>
      </w:r>
      <w:r>
        <w:tab/>
      </w:r>
      <w:r>
        <w:t>6</w:t>
      </w:r>
      <w:r>
        <w:rPr>
          <w:rFonts w:hint="eastAsia"/>
          <w:lang w:val="en-US" w:eastAsia="zh-CN"/>
        </w:rPr>
        <w:t>2</w:t>
      </w:r>
    </w:p>
    <w:p>
      <w:pPr>
        <w:pStyle w:val="4"/>
        <w:tabs>
          <w:tab w:val="right" w:leader="dot" w:pos="14935"/>
        </w:tabs>
        <w:rPr>
          <w:b/>
        </w:rPr>
      </w:pPr>
      <w:r>
        <w:rPr>
          <w:rFonts w:hint="eastAsia"/>
          <w:b/>
        </w:rPr>
        <w:t>浙江经信委</w:t>
      </w:r>
      <w:r>
        <w:rPr>
          <w:b/>
        </w:rPr>
        <w:tab/>
      </w:r>
      <w:r>
        <w:rPr>
          <w:b/>
        </w:rPr>
        <w:t>6</w:t>
      </w:r>
      <w:r>
        <w:rPr>
          <w:rFonts w:hint="eastAsia"/>
          <w:b/>
          <w:lang w:val="en-US" w:eastAsia="zh-CN"/>
        </w:rPr>
        <w:t>4</w:t>
      </w:r>
    </w:p>
    <w:p>
      <w:pPr>
        <w:pStyle w:val="4"/>
        <w:tabs>
          <w:tab w:val="right" w:leader="dot" w:pos="14935"/>
        </w:tabs>
        <w:ind w:firstLine="420" w:firstLineChars="200"/>
      </w:pPr>
      <w:r>
        <w:rPr>
          <w:rFonts w:hint="eastAsia"/>
        </w:rPr>
        <w:t>一般项目</w:t>
      </w:r>
      <w:r>
        <w:tab/>
      </w:r>
      <w:r>
        <w:t>6</w:t>
      </w:r>
      <w:r>
        <w:rPr>
          <w:rFonts w:hint="eastAsia"/>
          <w:lang w:val="en-US" w:eastAsia="zh-CN"/>
        </w:rPr>
        <w:t>4</w:t>
      </w:r>
    </w:p>
    <w:p>
      <w:pPr>
        <w:pStyle w:val="4"/>
        <w:tabs>
          <w:tab w:val="right" w:leader="dot" w:pos="14935"/>
        </w:tabs>
        <w:rPr>
          <w:b/>
        </w:rPr>
      </w:pPr>
      <w:r>
        <w:rPr>
          <w:rFonts w:hint="eastAsia"/>
          <w:b/>
        </w:rPr>
        <w:t>冶金标样</w:t>
      </w:r>
      <w:r>
        <w:rPr>
          <w:b/>
        </w:rPr>
        <w:tab/>
      </w:r>
      <w:r>
        <w:rPr>
          <w:b/>
        </w:rPr>
        <w:t>6</w:t>
      </w:r>
      <w:r>
        <w:rPr>
          <w:rFonts w:hint="eastAsia"/>
          <w:b/>
          <w:lang w:val="en-US" w:eastAsia="zh-CN"/>
        </w:rPr>
        <w:t>5</w:t>
      </w:r>
    </w:p>
    <w:p>
      <w:pPr>
        <w:pStyle w:val="4"/>
        <w:tabs>
          <w:tab w:val="right" w:leader="dot" w:pos="14935"/>
        </w:tabs>
        <w:ind w:firstLine="420" w:firstLineChars="200"/>
        <w:sectPr>
          <w:type w:val="continuous"/>
          <w:pgSz w:w="16838" w:h="11906" w:orient="landscape"/>
          <w:pgMar w:top="873" w:right="663" w:bottom="873" w:left="1230" w:header="283" w:footer="425" w:gutter="0"/>
          <w:cols w:space="720" w:num="1"/>
          <w:titlePg/>
          <w:docGrid w:type="lines" w:linePitch="312" w:charSpace="0"/>
        </w:sectPr>
      </w:pPr>
      <w:r>
        <w:rPr>
          <w:rFonts w:hint="eastAsia"/>
        </w:rPr>
        <w:t>一般项目</w:t>
      </w:r>
      <w:r>
        <w:tab/>
      </w:r>
      <w:r>
        <w:t>6</w:t>
      </w:r>
      <w:r>
        <w:rPr>
          <w:rFonts w:hint="eastAsia"/>
          <w:lang w:val="en-US" w:eastAsia="zh-CN"/>
        </w:rPr>
        <w:t>5</w:t>
      </w:r>
    </w:p>
    <w:p>
      <w:pPr>
        <w:spacing w:line="20" w:lineRule="auto"/>
        <w:jc w:val="center"/>
        <w:rPr>
          <w:rFonts w:ascii="宋体" w:hAnsi="宋体"/>
          <w:sz w:val="20"/>
        </w:rPr>
      </w:pPr>
      <w:r>
        <w:rPr>
          <w:rFonts w:ascii="宋体" w:hAnsi="宋体"/>
          <w:sz w:val="20"/>
        </w:rPr>
        <w:fldChar w:fldCharType="end"/>
      </w:r>
    </w:p>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613"/>
        <w:gridCol w:w="1219"/>
        <w:gridCol w:w="2086"/>
        <w:gridCol w:w="619"/>
        <w:gridCol w:w="619"/>
        <w:gridCol w:w="1140"/>
        <w:gridCol w:w="1140"/>
        <w:gridCol w:w="619"/>
        <w:gridCol w:w="1219"/>
        <w:gridCol w:w="1692"/>
        <w:gridCol w:w="2019"/>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3"/>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2017年第三批行业标准项目计划表</w:t>
            </w:r>
          </w:p>
          <w:p>
            <w:pPr>
              <w:spacing w:line="20" w:lineRule="auto"/>
              <w:outlineLvl w:val="0"/>
              <w:rPr>
                <w:rFonts w:ascii="黑体" w:hAnsi="宋体" w:eastAsia="黑体"/>
                <w:sz w:val="32"/>
              </w:rPr>
            </w:pPr>
            <w:r>
              <w:rPr>
                <w:rFonts w:ascii="宋体" w:hAnsi="宋体"/>
                <w:sz w:val="20"/>
              </w:rPr>
              <w:t>化工行业</w:t>
            </w:r>
            <w:r>
              <w:fldChar w:fldCharType="begin"/>
            </w:r>
            <w:r>
              <w:instrText xml:space="preserve"> XE "</w:instrText>
            </w:r>
            <w:r>
              <w:rPr>
                <w:rFonts w:hint="eastAsia"/>
              </w:rPr>
              <w:instrText xml:space="preserve">化工行业</w:instrText>
            </w:r>
            <w:r>
              <w:instrText xml:space="preserve">" \y "100010"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r>
            <w:r>
              <w:rPr>
                <w:rFonts w:ascii="宋体" w:hAnsi="宋体" w:cs="宋体"/>
                <w:b/>
                <w:kern w:val="0"/>
                <w:sz w:val="20"/>
                <w:szCs w:val="20"/>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r>
            <w:r>
              <w:rPr>
                <w:rFonts w:ascii="宋体" w:hAnsi="宋体" w:cs="宋体"/>
                <w:b/>
                <w:kern w:val="0"/>
                <w:sz w:val="20"/>
                <w:szCs w:val="20"/>
              </w:rPr>
              <w:t>年限</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16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r>
            <w:r>
              <w:rPr>
                <w:rFonts w:ascii="宋体" w:hAnsi="宋体" w:cs="宋体"/>
                <w:b/>
                <w:kern w:val="0"/>
                <w:sz w:val="20"/>
                <w:szCs w:val="20"/>
              </w:rPr>
              <w:t>技术归口单位</w:t>
            </w:r>
          </w:p>
        </w:tc>
        <w:tc>
          <w:tcPr>
            <w:tcW w:w="20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重点项目</w:t>
            </w:r>
            <w:r>
              <w:fldChar w:fldCharType="begin"/>
            </w:r>
            <w:r>
              <w:instrText xml:space="preserve"> XE "</w:instrText>
            </w:r>
            <w:r>
              <w:rPr>
                <w:rFonts w:hint="eastAsia"/>
              </w:rPr>
              <w:instrText xml:space="preserve">重点项目</w:instrText>
            </w:r>
            <w:r>
              <w:instrText xml:space="preserve">" y "100012"</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"http://219.239.107.155:8080/TaskBook.aspx?id=HGGCZT13172017" </w:instrText>
            </w:r>
            <w:r>
              <w:fldChar w:fldCharType="separate"/>
            </w:r>
            <w:r>
              <w:rPr>
                <w:rFonts w:ascii="宋体" w:hAnsi="宋体"/>
                <w:sz w:val="20"/>
              </w:rPr>
              <w:t>2017-1078T-HG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工程建设</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工业污染场地竖向阻隔技术规范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规划司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中国石油和化工勘察设计协会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化学工业岩土工程有限公司、东南大学</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"http://219.239.107.155:8080/TaskBook.aspx?id=HGGCZT13152017" </w:instrText>
            </w:r>
            <w:r>
              <w:fldChar w:fldCharType="separate"/>
            </w:r>
            <w:r>
              <w:rPr>
                <w:rFonts w:ascii="宋体" w:hAnsi="宋体"/>
                <w:sz w:val="20"/>
              </w:rPr>
              <w:t>2017-1079T-HG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工程建设</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海上静力触探测试技术规程</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规划司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中国石油和化工勘察设计协会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中石化石油工程设计有限公司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"http://219.239.107.155:8080/TaskBook.aspx?id=HGGCZT13142017" </w:instrText>
            </w:r>
            <w:r>
              <w:fldChar w:fldCharType="separate"/>
            </w:r>
            <w:r>
              <w:rPr>
                <w:rFonts w:ascii="宋体" w:hAnsi="宋体"/>
                <w:sz w:val="20"/>
              </w:rPr>
              <w:t>2017-1080T-HG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工程建设</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污染场地岩土工程勘察规范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规划司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中国石油和化工勘察设计协会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化学工业岩土工程有限公司、东南大学</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"http://219.239.107.155:8080/TaskBook.aspx?id=HGJNZT13322017" </w:instrText>
            </w:r>
            <w:r>
              <w:fldChar w:fldCharType="separate"/>
            </w:r>
            <w:r>
              <w:rPr>
                <w:rFonts w:ascii="宋体" w:hAnsi="宋体"/>
                <w:sz w:val="20"/>
              </w:rPr>
              <w:t>2017-1081T-HG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离子交换树脂生产回收硫酸</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全国化学标准化技术委员会硫和硫酸分会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硫酸工业协会、中国膜工业协会离子交换树脂分会、天津南开和成科技有限公司、宁波争光树脂有限公司、苏青水处理工程集团有限公司、淄博东大化工股份有限公司、扬州金珠树脂有限公司、南化集团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"http://219.239.107.155:8080/TaskBook.aspx?id=HGJNZT13302017" </w:instrText>
            </w:r>
            <w:r>
              <w:fldChar w:fldCharType="separate"/>
            </w:r>
            <w:r>
              <w:rPr>
                <w:rFonts w:ascii="宋体" w:hAnsi="宋体"/>
                <w:sz w:val="20"/>
              </w:rPr>
              <w:t>2017-1082T-HG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再生氯化铵溶液</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全国化学标准化技术委员会无机化工分技术委员会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深圳市深投环保科技有限公司、中海油天津化工研究设计院有限公司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"http://219.239.107.155:8080/TaskBook.aspx?id=HGCPZT15472017" </w:instrText>
            </w:r>
            <w:r>
              <w:fldChar w:fldCharType="separate"/>
            </w:r>
            <w:r>
              <w:rPr>
                <w:rFonts w:ascii="宋体" w:hAnsi="宋体"/>
                <w:sz w:val="20"/>
              </w:rPr>
              <w:t>2017-1083T-HG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磁记录材料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防伪磁粉</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全国磁记录材料标准化技术委员会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保定乐凯新材料股份有限公司、汤阴县中科磁电有限公司、中钞特种防伪科技有限公司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"http://219.239.107.155:8080/TaskBook.aspx?id=HGCPZT15482017" </w:instrText>
            </w:r>
            <w:r>
              <w:fldChar w:fldCharType="separate"/>
            </w:r>
            <w:r>
              <w:rPr>
                <w:rFonts w:ascii="宋体" w:hAnsi="宋体"/>
                <w:sz w:val="20"/>
              </w:rPr>
              <w:t>2017-1084T-HG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肥料和土壤调理剂</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腐植酸土壤调理剂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全国肥料和土壤调理剂标准化技术委员会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山东农大肥业科技有限公司、中国科学院山西煤炭化学研究所、上海化工研究院有限公司、中国农科院农业资源与农业区划研究所等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"http://219.239.107.155:8080/TaskBook.aspx?id=HGCPZT15552017" </w:instrText>
            </w:r>
            <w:r>
              <w:fldChar w:fldCharType="separate"/>
            </w:r>
            <w:r>
              <w:rPr>
                <w:rFonts w:ascii="宋体" w:hAnsi="宋体"/>
                <w:sz w:val="20"/>
              </w:rPr>
              <w:t>2017-1085T-HG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肥料和土壤调理剂-腐植酸肥料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腐植酸有机肥料</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全国肥料和土壤调理剂标准化技术委员会腐植酸肥料分会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山东农大肥业科技有限公司、辽宁普天科技有限公司、山东佐田氏生物科技有限公司等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"http://219.239.107.155:8080/TaskBook.aspx?id=HGCPZT15592017" </w:instrText>
            </w:r>
            <w:r>
              <w:fldChar w:fldCharType="separate"/>
            </w:r>
            <w:r>
              <w:rPr>
                <w:rFonts w:ascii="宋体" w:hAnsi="宋体"/>
                <w:sz w:val="20"/>
              </w:rPr>
              <w:t>2017-1086T-HG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分离膜</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双极膜</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全国分离膜标准化技术委员会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北京廷润膜技术开发股份有限公司、蓝星北京化工机械有限公司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"http://219.239.107.155:8080/TaskBook.aspx?id=HGCPZT15572017" </w:instrText>
            </w:r>
            <w:r>
              <w:fldChar w:fldCharType="separate"/>
            </w:r>
            <w:r>
              <w:rPr>
                <w:rFonts w:ascii="宋体" w:hAnsi="宋体"/>
                <w:sz w:val="20"/>
              </w:rPr>
              <w:t>2017-1087T-HG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分离膜</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微生物分析用格栅膜</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全国分离膜标准化技术委员会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杭州安诺过滤器材有限公司、上海一鸣过滤技术有限公司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"http://219.239.107.155:8080/TaskBook.aspx?id=HGCPZT15712017" </w:instrText>
            </w:r>
            <w:r>
              <w:fldChar w:fldCharType="separate"/>
            </w:r>
            <w:r>
              <w:rPr>
                <w:rFonts w:ascii="宋体" w:hAnsi="宋体"/>
                <w:sz w:val="20"/>
              </w:rPr>
              <w:t>2017-1088T-HG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光学功能薄膜材料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2－联苯基二苯基磷酸酯</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全国光学功能薄膜材料标准化技术委员会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中国乐凯集团有限公司、保定出入境检验检疫局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"http://219.239.107.155:8080/TaskBook.aspx?id=HGCPZT15722017" </w:instrText>
            </w:r>
            <w:r>
              <w:fldChar w:fldCharType="separate"/>
            </w:r>
            <w:r>
              <w:rPr>
                <w:rFonts w:ascii="宋体" w:hAnsi="宋体"/>
                <w:sz w:val="20"/>
              </w:rPr>
              <w:t>2017-1089T-HG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光学功能薄膜材料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光学功能薄膜 覆保护膜棱镜增亮膜</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全国光学功能薄膜材料标准化技术委员会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张家港康得新光电材料有限公司、合肥乐凯科技产业有限公司、宁波激智新材料科技有限公司、宁波长阳科技股份有限公司、浙江南洋科技股份有限公司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"http://219.239.107.155:8080/TaskBook.aspx?id=HGCPZT15682017" </w:instrText>
            </w:r>
            <w:r>
              <w:fldChar w:fldCharType="separate"/>
            </w:r>
            <w:r>
              <w:rPr>
                <w:rFonts w:ascii="宋体" w:hAnsi="宋体"/>
                <w:sz w:val="20"/>
              </w:rPr>
              <w:t>2017-1090T-HG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光学功能薄膜材料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光学功能薄膜 三醋酸纤维素（TAC）防眩光薄膜</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全国光学功能薄膜材料标准化技术委员会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合肥乐凯科技产业有限公司、中国乐凯集团有限公司、深圳市三利谱光电科技股份有限公司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"http://219.239.107.155:8080/TaskBook.aspx?id=HGCPZT15662017" </w:instrText>
            </w:r>
            <w:r>
              <w:fldChar w:fldCharType="separate"/>
            </w:r>
            <w:r>
              <w:rPr>
                <w:rFonts w:ascii="宋体" w:hAnsi="宋体"/>
                <w:sz w:val="20"/>
              </w:rPr>
              <w:t>2017-1091T-HG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光学功能薄膜材料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光学功能薄膜 涂布型反射膜</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全国光学功能薄膜材料标准化技术委员会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合肥乐凯科技产业有限公司、中国乐凯集团有限公司、武汉金牛经济发展有限公司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"http://219.239.107.155:8080/TaskBook.aspx?id=HGCPZT15692017" </w:instrText>
            </w:r>
            <w:r>
              <w:fldChar w:fldCharType="separate"/>
            </w:r>
            <w:r>
              <w:rPr>
                <w:rFonts w:ascii="宋体" w:hAnsi="宋体"/>
                <w:sz w:val="20"/>
              </w:rPr>
              <w:t>2017-1092T-HG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光学功能薄膜材料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光学功能薄膜 自修复硬化膜</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全国光学功能薄膜材料标准化技术委员会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合肥乐凯科技产业有限公司、中国乐凯集团有限公司、杭州聚成光电科技有限公司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"http://219.239.107.155:8080/TaskBook.aspx?id=HGCPZT15672017" </w:instrText>
            </w:r>
            <w:r>
              <w:fldChar w:fldCharType="separate"/>
            </w:r>
            <w:r>
              <w:rPr>
                <w:rFonts w:ascii="宋体" w:hAnsi="宋体"/>
                <w:sz w:val="20"/>
              </w:rPr>
              <w:t>2017-1093T-HG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光学功能薄膜材料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量子点膜用高阻隔封装膜</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全国光学功能薄膜材料标准化技术委员会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中国乐凯集团有限公司、深圳市臻元庆科技有限公司、合肥乐凯科技产业有限公司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"http://219.239.107.155:8080/TaskBook.aspx?id=HGCPZT15942017" </w:instrText>
            </w:r>
            <w:r>
              <w:fldChar w:fldCharType="separate"/>
            </w:r>
            <w:r>
              <w:rPr>
                <w:rFonts w:ascii="宋体" w:hAnsi="宋体"/>
                <w:sz w:val="20"/>
              </w:rPr>
              <w:t>2017-1094T-HG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化学-无机化工</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柴油发动机尾气净化液用尿素</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全国化学标准化技术委员会无机化工分会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河南心连心化肥有限公司、中海油天津化工研究设计院有限公司、中国氮肥工业协会、四川美丰化工股份有限公司等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"http://219.239.107.155:8080/TaskBook.aspx?id=HGCPZT15912017" </w:instrText>
            </w:r>
            <w:r>
              <w:fldChar w:fldCharType="separate"/>
            </w:r>
            <w:r>
              <w:rPr>
                <w:rFonts w:ascii="宋体" w:hAnsi="宋体"/>
                <w:sz w:val="20"/>
              </w:rPr>
              <w:t>2017-1095T-HG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化学-无机化工</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高纯工业品过氧化氢</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全国化学标准化技术委员会无机化工分会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中海油天津化工研究设计院有限公司、苏州菱苏过氧化物有限公司、杭州临安精欣化工有限公司、上海哈勃化学技术有限公司等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"http://219.239.107.155:8080/TaskBook.aspx?id=HGCPZT15952017" </w:instrText>
            </w:r>
            <w:r>
              <w:fldChar w:fldCharType="separate"/>
            </w:r>
            <w:r>
              <w:rPr>
                <w:rFonts w:ascii="宋体" w:hAnsi="宋体"/>
                <w:sz w:val="20"/>
              </w:rPr>
              <w:t>2017-1096T-HG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化学-无机化工</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化妆品用硫酸镁</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全国化学标准化技术委员会无机化工分会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莱州市莱玉化工有限公司、中海油天津化工研究设计院有限公司、天津理工大学</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"http://219.239.107.155:8080/TaskBook.aspx?id=HGCPZT15992017" </w:instrText>
            </w:r>
            <w:r>
              <w:fldChar w:fldCharType="separate"/>
            </w:r>
            <w:r>
              <w:rPr>
                <w:rFonts w:ascii="宋体" w:hAnsi="宋体"/>
                <w:sz w:val="20"/>
              </w:rPr>
              <w:t>2017-1097T-HG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化学-有机化工</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工业用2-甲基四氢呋喃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全国化学标准化技术委员会有机化工分会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江苏清泉化学股份有限公司、中国石油化工股份有限公司北京化工研究院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"http://219.239.107.155:8080/TaskBook.aspx?id=HGCPZT16012017" </w:instrText>
            </w:r>
            <w:r>
              <w:fldChar w:fldCharType="separate"/>
            </w:r>
            <w:r>
              <w:rPr>
                <w:rFonts w:ascii="宋体" w:hAnsi="宋体"/>
                <w:sz w:val="20"/>
              </w:rPr>
              <w:t>2017-1098T-HG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化学-有机化工</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工业用3-氯代苯酐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全国化学标准化技术委员会有机化工分会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山西浩腾科技有限公司、山西立铂隆新材料有限公司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"http://219.239.107.155:8080/TaskBook.aspx?id=HGCPZT16022017" </w:instrText>
            </w:r>
            <w:r>
              <w:fldChar w:fldCharType="separate"/>
            </w:r>
            <w:r>
              <w:rPr>
                <w:rFonts w:ascii="宋体" w:hAnsi="宋体"/>
                <w:sz w:val="20"/>
              </w:rPr>
              <w:t>2017-1099T-HG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化学-有机化工</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工业用4-氯代苯酐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全国化学标准化技术委员会有机化工分会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山西浩腾科技有限公司、山西立铂隆新材料有限公司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"http://219.239.107.155:8080/TaskBook.aspx?id=HGCPZT16062017" </w:instrText>
            </w:r>
            <w:r>
              <w:fldChar w:fldCharType="separate"/>
            </w:r>
            <w:r>
              <w:rPr>
                <w:rFonts w:ascii="宋体" w:hAnsi="宋体"/>
                <w:sz w:val="20"/>
              </w:rPr>
              <w:t>2017-1100T-HG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化学-有机化工</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工业用丙二醇正丙醚</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全国化学标准化技术委员会有机化工分会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江苏怡达化学股份有限公司、常州大学、中国石油化工股份有限公司北京化工研究院、南京林业大学</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"http://219.239.107.155:8080/TaskBook.aspx?id=HGCPZT16082017" </w:instrText>
            </w:r>
            <w:r>
              <w:fldChar w:fldCharType="separate"/>
            </w:r>
            <w:r>
              <w:rPr>
                <w:rFonts w:ascii="宋体" w:hAnsi="宋体"/>
                <w:sz w:val="20"/>
              </w:rPr>
              <w:t>2017-1101T-HG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化学-有机化工</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工业用二异丙基二甲氧基硅烷</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全国化学标准化技术委员会有机化工分会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临邑县鲁晶化工有限公司、中国石油化工股份有限公司北京化工研究院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"http://219.239.107.155:8080/TaskBook.aspx?id=HGCPZT16092017" </w:instrText>
            </w:r>
            <w:r>
              <w:fldChar w:fldCharType="separate"/>
            </w:r>
            <w:r>
              <w:rPr>
                <w:rFonts w:ascii="宋体" w:hAnsi="宋体"/>
                <w:sz w:val="20"/>
              </w:rPr>
              <w:t>2017-1102T-HG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化学-有机化工</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工业用二异丁基二甲氧基硅烷</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全国化学标准化技术委员会有机化工分会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临邑县鲁晶化工有限公司、中国石油化工股份有限公司北京化工研究院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"http://219.239.107.155:8080/TaskBook.aspx?id=HGCPZT16042017" </w:instrText>
            </w:r>
            <w:r>
              <w:fldChar w:fldCharType="separate"/>
            </w:r>
            <w:r>
              <w:rPr>
                <w:rFonts w:ascii="宋体" w:hAnsi="宋体"/>
                <w:sz w:val="20"/>
              </w:rPr>
              <w:t>2017-1103T-HG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化学-有机化工</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三氟化硼碳酸二甲酯络合物</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全国化学标准化技术委员会有机化工分会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东营合益化工有限公司、山东省标准化研究院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"http://219.239.107.155:8080/TaskBook.aspx?id=HGCPZT16032017" </w:instrText>
            </w:r>
            <w:r>
              <w:fldChar w:fldCharType="separate"/>
            </w:r>
            <w:r>
              <w:rPr>
                <w:rFonts w:ascii="宋体" w:hAnsi="宋体"/>
                <w:sz w:val="20"/>
              </w:rPr>
              <w:t>2017-1104T-HG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化学-有机化工</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三氟化硼乙腈络合物</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全国化学标准化技术委员会有机化工分会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东营合益化工有限公司、山东省标准化研究院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"http://219.239.107.155:8080/TaskBook.aspx?id=HGCPZT16052017" </w:instrText>
            </w:r>
            <w:r>
              <w:fldChar w:fldCharType="separate"/>
            </w:r>
            <w:r>
              <w:rPr>
                <w:rFonts w:ascii="宋体" w:hAnsi="宋体"/>
                <w:sz w:val="20"/>
              </w:rPr>
              <w:t>2017-1105T-HG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化学-有机化工</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三氟化硼乙醚络合物</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全国化学标准化技术委员会有机化工分会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东营合益化工有限公司、山东省标准化研究院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"http://219.239.107.155:8080/TaskBook.aspx?id=HGCPZT16002017" </w:instrText>
            </w:r>
            <w:r>
              <w:fldChar w:fldCharType="separate"/>
            </w:r>
            <w:r>
              <w:rPr>
                <w:rFonts w:ascii="宋体" w:hAnsi="宋体"/>
                <w:sz w:val="20"/>
              </w:rPr>
              <w:t>2017-1106T-HG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化学-有机化工</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三甲基碘硅烷</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全国化学标准化技术委员会有机化工分会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山东博苑医药化学有限公司、南开大学</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"http://219.239.107.155:8080/TaskBook.aspx?id=HGCPZT16132017" </w:instrText>
            </w:r>
            <w:r>
              <w:fldChar w:fldCharType="separate"/>
            </w:r>
            <w:r>
              <w:rPr>
                <w:rFonts w:ascii="宋体" w:hAnsi="宋体"/>
                <w:sz w:val="20"/>
              </w:rPr>
              <w:t>2017-1107T-HG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胶粘剂</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动力电池外壳用绝缘阻燃胶粘带</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全国胶粘剂标准化技术委员会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深圳市美信电子有限公司、上海橡胶制品研究所有限公司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"http://219.239.107.155:8080/TaskBook.aspx?id=HGCPZT16142017" </w:instrText>
            </w:r>
            <w:r>
              <w:fldChar w:fldCharType="separate"/>
            </w:r>
            <w:r>
              <w:rPr>
                <w:rFonts w:ascii="宋体" w:hAnsi="宋体"/>
                <w:sz w:val="20"/>
              </w:rPr>
              <w:t>2017-1108T-HG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胶粘剂</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胶粘带用立面离型材料</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全国胶粘剂标准化技术委员会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佛山市南海区新永泰胶粘制品有限公司、上海橡胶制品研究所有限公司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"http://219.239.107.155:8080/TaskBook.aspx?id=HGCPZT16162017" </w:instrText>
            </w:r>
            <w:r>
              <w:fldChar w:fldCharType="separate"/>
            </w:r>
            <w:r>
              <w:rPr>
                <w:rFonts w:ascii="宋体" w:hAnsi="宋体"/>
                <w:sz w:val="20"/>
              </w:rPr>
              <w:t>2017-1109T-HG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农药</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啶酰菌胺水分散粒剂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全国农药标准化技术委员会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沈阳化工研究院有限公司、国家农药质量监督检验中心（沈阳）等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"http://219.239.107.155:8080/TaskBook.aspx?id=HGCPZT16322017" </w:instrText>
            </w:r>
            <w:r>
              <w:fldChar w:fldCharType="separate"/>
            </w:r>
            <w:r>
              <w:rPr>
                <w:rFonts w:ascii="宋体" w:hAnsi="宋体"/>
                <w:sz w:val="20"/>
              </w:rPr>
              <w:t>2017-1110T-HG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染料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C.I.反应红35</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全国染料标准化技术委员会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江苏德美科化工有限公司、沈阳化工研究院有限公司、国家染料质量监督检验中心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"http://219.239.107.155:8080/TaskBook.aspx?id=HGCPZT16382017" </w:instrText>
            </w:r>
            <w:r>
              <w:fldChar w:fldCharType="separate"/>
            </w:r>
            <w:r>
              <w:rPr>
                <w:rFonts w:ascii="宋体" w:hAnsi="宋体"/>
                <w:sz w:val="20"/>
              </w:rPr>
              <w:t>2017-1111T-HG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染料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C.I.酸性黄23</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全国染料标准化技术委员会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恒升化工有限公司、沈阳化工研究院有限公司、国家染料质量监督检验中心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"http://219.239.107.155:8080/TaskBook.aspx?id=HGCPZT16372017" </w:instrText>
            </w:r>
            <w:r>
              <w:fldChar w:fldCharType="separate"/>
            </w:r>
            <w:r>
              <w:rPr>
                <w:rFonts w:ascii="宋体" w:hAnsi="宋体"/>
                <w:sz w:val="20"/>
              </w:rPr>
              <w:t>2017-1112T-HG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染料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C.I.酸性黄99</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全国染料标准化技术委员会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杭州下沙恒升化工有限公司、沈阳化工研究院有限公司、国家染料质量监督检验中心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"http://219.239.107.155:8080/TaskBook.aspx?id=HGCPZT16362017" </w:instrText>
            </w:r>
            <w:r>
              <w:fldChar w:fldCharType="separate"/>
            </w:r>
            <w:r>
              <w:rPr>
                <w:rFonts w:ascii="宋体" w:hAnsi="宋体"/>
                <w:sz w:val="20"/>
              </w:rPr>
              <w:t>2017-1113T-HG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染料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C.I.酸性蓝185</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全国染料标准化技术委员会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杭州下沙恒升化工有限公司、沈阳化工研究院有限公司、国家染料质量监督检验中心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"http://219.239.107.155:8080/TaskBook.aspx?id=HGCPZT16392017" </w:instrText>
            </w:r>
            <w:r>
              <w:fldChar w:fldCharType="separate"/>
            </w:r>
            <w:r>
              <w:rPr>
                <w:rFonts w:ascii="宋体" w:hAnsi="宋体"/>
                <w:sz w:val="20"/>
              </w:rPr>
              <w:t>2017-1114T-HG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染料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酸性黑ACE</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全国染料标准化技术委员会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河北永泰柯瑞特化工有限公司、沈阳化工研究院有限公司、国家染料质量监督检验中心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"http://219.239.107.155:8080/TaskBook.aspx?id=HGCPZT16332017" </w:instrText>
            </w:r>
            <w:r>
              <w:fldChar w:fldCharType="separate"/>
            </w:r>
            <w:r>
              <w:rPr>
                <w:rFonts w:ascii="宋体" w:hAnsi="宋体"/>
                <w:sz w:val="20"/>
              </w:rPr>
              <w:t>2017-1115T-HG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染料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荧光增白剂ER-II</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全国染料标准化技术委员会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浙江传化华洋化工有限公司、沈阳化工研究院有限公司、国家染料质量监督检验中心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"http://219.239.107.155:8080/TaskBook.aspx?id=HGCPZT16342017" </w:instrText>
            </w:r>
            <w:r>
              <w:fldChar w:fldCharType="separate"/>
            </w:r>
            <w:r>
              <w:rPr>
                <w:rFonts w:ascii="宋体" w:hAnsi="宋体"/>
                <w:sz w:val="20"/>
              </w:rPr>
              <w:t>2017-1116T-HG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染料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荧光增白剂OB-3</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全国染料标准化技术委员会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浙江传化华洋化工有限公司、沈阳化工研究院有限公司、国家染料质量监督检验中心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"http://219.239.107.155:8080/TaskBook.aspx?id=HGCPZT16482017" </w:instrText>
            </w:r>
            <w:r>
              <w:fldChar w:fldCharType="separate"/>
            </w:r>
            <w:r>
              <w:rPr>
                <w:rFonts w:ascii="宋体" w:hAnsi="宋体"/>
                <w:sz w:val="20"/>
              </w:rPr>
              <w:t>2017-1117T-HG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涂料和颜料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轨道交通车辆用涂料 第2部分：耐电弧绝缘涂料</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全国涂料和颜料标准化技术委员会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海洋化工研究院有限公司、中车青岛四方车辆研究所有限公司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"http://219.239.107.155:8080/TaskBook.aspx?id=HGCPZT16492017" </w:instrText>
            </w:r>
            <w:r>
              <w:fldChar w:fldCharType="separate"/>
            </w:r>
            <w:r>
              <w:rPr>
                <w:rFonts w:ascii="宋体" w:hAnsi="宋体"/>
                <w:sz w:val="20"/>
              </w:rPr>
              <w:t>2017-1118T-HG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涂料和颜料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石化设备内壁用耐酸性防腐蚀涂料</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全国涂料和颜料标准化技术委员会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大庆庆鲁朗润科技有限公司、中国石油集团石油管工程技术研究院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"http://219.239.107.155:8080/TaskBook.aspx?id=HGCPZT16472017" </w:instrText>
            </w:r>
            <w:r>
              <w:fldChar w:fldCharType="separate"/>
            </w:r>
            <w:r>
              <w:rPr>
                <w:rFonts w:ascii="宋体" w:hAnsi="宋体"/>
                <w:sz w:val="20"/>
              </w:rPr>
              <w:t>2017-1119T-HG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涂料和颜料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石墨烯锌粉涂料</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全国涂料和颜料标准化技术委员会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常州第六元素材料科技股份有限公司、江苏道蓬科技有限公司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"http://219.239.107.155:8080/TaskBook.aspx?id=HGCPZT16722017" </w:instrText>
            </w:r>
            <w:r>
              <w:fldChar w:fldCharType="separate"/>
            </w:r>
            <w:r>
              <w:rPr>
                <w:rFonts w:ascii="宋体" w:hAnsi="宋体"/>
                <w:sz w:val="20"/>
              </w:rPr>
              <w:t>2017-1120T-HG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橡胶与橡胶制品-橡胶杂品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两片罐聚氨酯上光胶辊</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全国橡胶与橡胶制品标准化技术委员会橡胶杂品分会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泰州前进科技有限公司、南京晟质橡塑有限公司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"http://219.239.107.155:8080/TaskBook.aspx?id=HGCPZT16732017" </w:instrText>
            </w:r>
            <w:r>
              <w:fldChar w:fldCharType="separate"/>
            </w:r>
            <w:r>
              <w:rPr>
                <w:rFonts w:ascii="宋体" w:hAnsi="宋体"/>
                <w:sz w:val="20"/>
              </w:rPr>
              <w:t>2017-1121T-HG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橡胶与橡胶制品-橡胶杂品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桥梁缆索防腐缠包带</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全国橡胶与橡胶制品标准化技术委员会橡胶杂品分会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江阴天广科技有限公司、北京橡胶研究设计院、北京深思融信科技有限公司、中交公路规划设计院桥隧监测养护分公司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基础公益类项目</w:t>
            </w:r>
            <w:r>
              <w:fldChar w:fldCharType="begin"/>
            </w:r>
            <w:r>
              <w:instrText xml:space="preserve"> XE "</w:instrText>
            </w:r>
            <w:r>
              <w:rPr>
                <w:rFonts w:hint="eastAsia"/>
              </w:rPr>
              <w:instrText xml:space="preserve">基础公益类项目</w:instrText>
            </w:r>
            <w:r>
              <w:instrText xml:space="preserve">" y "100014"</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"http://219.239.107.155:8080/TaskBook.aspx?id=HGGCZT13182017" </w:instrText>
            </w:r>
            <w:r>
              <w:fldChar w:fldCharType="separate"/>
            </w:r>
            <w:r>
              <w:rPr>
                <w:rFonts w:ascii="宋体" w:hAnsi="宋体"/>
                <w:sz w:val="20"/>
              </w:rPr>
              <w:t>2017-1122T-HG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工程建设</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基坑减压双排帷幕支护结构设计规范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规划司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中国石油和化工勘察设计协会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化学工业岩土工程有限公司、南京工业大学</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"http://219.239.107.155:8080/TaskBook.aspx?id=HGGCZT13162017" </w:instrText>
            </w:r>
            <w:r>
              <w:fldChar w:fldCharType="separate"/>
            </w:r>
            <w:r>
              <w:rPr>
                <w:rFonts w:ascii="宋体" w:hAnsi="宋体"/>
                <w:sz w:val="20"/>
              </w:rPr>
              <w:t>2017-1123T-HG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工程建设</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橡胶工厂建设项目可行性研究报告内容和深度规定</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规划司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中国石油和化工勘察设计协会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昊华工程有限公司、海工英派工程有限公司、全国橡胶塑料设计技术中心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"http://219.239.107.155:8080/TaskBook.aspx?id=HGJNZT13282017" </w:instrText>
            </w:r>
            <w:r>
              <w:fldChar w:fldCharType="separate"/>
            </w:r>
            <w:r>
              <w:rPr>
                <w:rFonts w:ascii="宋体" w:hAnsi="宋体"/>
                <w:sz w:val="20"/>
              </w:rPr>
              <w:t>2017-1124T-HG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废弃化学品 铅含量测定方法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全国废弃化学品处置标准化技术委员会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中海油天津化工研究设计院有限公司、杭州立佳环境服务有限公司、广东省汕头市质量计量监督检测所、山东出入境检验检疫局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"http://219.239.107.155:8080/TaskBook.aspx?id=HGJNZT13292017" </w:instrText>
            </w:r>
            <w:r>
              <w:fldChar w:fldCharType="separate"/>
            </w:r>
            <w:r>
              <w:rPr>
                <w:rFonts w:ascii="宋体" w:hAnsi="宋体"/>
                <w:sz w:val="20"/>
              </w:rPr>
              <w:t>2017-1125T-HG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废弃化学品 锌含量测定方法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全国废弃化学品处置标准化技术委员会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中海油天津化工研究设计院有限公司、佛山市质量计量监督检测中心、厦门市蓝恒环保有限公司等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"http://219.239.107.155:8080/TaskBook.aspx?id=HGJNZT13342017" </w:instrText>
            </w:r>
            <w:r>
              <w:fldChar w:fldCharType="separate"/>
            </w:r>
            <w:r>
              <w:rPr>
                <w:rFonts w:ascii="宋体" w:hAnsi="宋体"/>
                <w:sz w:val="20"/>
              </w:rPr>
              <w:t>2017-1126T-HG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石油化工废催化剂 钴测定方法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全国化学标准化技术委员会化工催化剂分会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南化集团研究院、山东省产品质量检验研究院等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"http://219.239.107.155:8080/TaskBook.aspx?id=HGCPXT15502017" </w:instrText>
            </w:r>
            <w:r>
              <w:fldChar w:fldCharType="separate"/>
            </w:r>
            <w:r>
              <w:rPr>
                <w:rFonts w:ascii="宋体" w:hAnsi="宋体"/>
                <w:sz w:val="20"/>
              </w:rPr>
              <w:t>2017-1127T-HG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肥料和土壤调理剂-分子筛</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分子筛抗压碎力试验方法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HG/T 2783-1996</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全国肥料和土壤调理剂标准化技术委员会分子筛分会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上海化工研究院有限公司、上海绿强新材料有限公司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"http://219.239.107.155:8080/TaskBook.aspx?id=HGCPZT15542017" </w:instrText>
            </w:r>
            <w:r>
              <w:fldChar w:fldCharType="separate"/>
            </w:r>
            <w:r>
              <w:rPr>
                <w:rFonts w:ascii="宋体" w:hAnsi="宋体"/>
                <w:sz w:val="20"/>
              </w:rPr>
              <w:t>2017-1128T-HG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肥料和土壤调理剂-腐植酸肥料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餐厨废弃物生产肥料中生物腐植酸含量测定方法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全国肥料和土壤调理剂标准化技术委员会腐植酸肥料分会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北京嘉博文生物科技有限公司、北京博文合众生物科技有限公司、衢州市清泰环境工程有限公司、北京控股环境集团有限公司等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"http://219.239.107.155:8080/TaskBook.aspx?id=HGCPXT15512017" </w:instrText>
            </w:r>
            <w:r>
              <w:fldChar w:fldCharType="separate"/>
            </w:r>
            <w:r>
              <w:rPr>
                <w:rFonts w:ascii="宋体" w:hAnsi="宋体"/>
                <w:sz w:val="20"/>
              </w:rPr>
              <w:t>2017-1129T-HG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肥料和土壤调理剂-腐植酸肥料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腐植酸铵肥料分析方法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HG/T 3276-2012</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全国肥料和土壤调理剂标准化技术委员会腐植酸肥料分会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辽宁普天科技有限公司、沈阳农业大学、北京澳佳生态农业股份有限公司等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"http://219.239.107.155:8080/TaskBook.aspx?id=HGCPZT15522017" </w:instrText>
            </w:r>
            <w:r>
              <w:fldChar w:fldCharType="separate"/>
            </w:r>
            <w:r>
              <w:rPr>
                <w:rFonts w:ascii="宋体" w:hAnsi="宋体"/>
                <w:sz w:val="20"/>
              </w:rPr>
              <w:t>2017-1130T-HG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肥料和土壤调理剂-腐植酸肥料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腐植酸碳系数测定方法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全国肥料和土壤调理剂标准化技术委员会腐植酸肥料分会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辽宁普天科技有限公司、北京嘉博文生物科技有限公司、上海天科化工检测有限公司、沈阳农业大学等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"http://219.239.107.155:8080/TaskBook.aspx?id=HGCPZT15532017" </w:instrText>
            </w:r>
            <w:r>
              <w:fldChar w:fldCharType="separate"/>
            </w:r>
            <w:r>
              <w:rPr>
                <w:rFonts w:ascii="宋体" w:hAnsi="宋体"/>
                <w:sz w:val="20"/>
              </w:rPr>
              <w:t>2017-1131T-HG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肥料和土壤调理剂-腐植酸肥料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腐植酸与黄腐酸含量的快速测定方法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全国肥料和土壤调理剂标准化技术委员会腐植酸肥料分会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辽宁普天科技有限公司、华东理工大学、山东泉林嘉有纸业有限公司、上海天科化工检测有限公司、上海臻衍生物科技有限公司等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"http://219.239.107.155:8080/TaskBook.aspx?id=HGCPZT15642017" </w:instrText>
            </w:r>
            <w:r>
              <w:fldChar w:fldCharType="separate"/>
            </w:r>
            <w:r>
              <w:rPr>
                <w:rFonts w:ascii="宋体" w:hAnsi="宋体"/>
                <w:sz w:val="20"/>
              </w:rPr>
              <w:t>2017-1132T-HG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感光材料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黑白感光材料熔点测定方法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全国感光材料标准化技术委员会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乐凯医疗科技有限公司、中国乐凯集团有限公司、中国科学院理化技术研究所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"http://219.239.107.155:8080/TaskBook.aspx?id=HGCPXT15622017" </w:instrText>
            </w:r>
            <w:r>
              <w:fldChar w:fldCharType="separate"/>
            </w:r>
            <w:r>
              <w:rPr>
                <w:rFonts w:ascii="宋体" w:hAnsi="宋体"/>
                <w:sz w:val="20"/>
              </w:rPr>
              <w:t>2017-1133T-HG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感光材料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胶片、片基含湿量测定方法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HG/T 3558-1988</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全国感光材料标准化技术委员会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乐凯医疗科技有限公司、中国乐凯集团有限公司、中国科学院理化技术研究所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"http://219.239.107.155:8080/TaskBook.aspx?id=HGCPZT15652017" </w:instrText>
            </w:r>
            <w:r>
              <w:fldChar w:fldCharType="separate"/>
            </w:r>
            <w:r>
              <w:rPr>
                <w:rFonts w:ascii="宋体" w:hAnsi="宋体"/>
                <w:sz w:val="20"/>
              </w:rPr>
              <w:t>2017-1134T-HG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光学功能薄膜材料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光学功能薄膜 黄变测定方法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全国光学功能薄膜材料标准化技术委员会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中国兵器工业集团第五三研究所、中国乐凯集团有限公司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"http://219.239.107.155:8080/TaskBook.aspx?id=HGCPZT15732017" </w:instrText>
            </w:r>
            <w:r>
              <w:fldChar w:fldCharType="separate"/>
            </w:r>
            <w:r>
              <w:rPr>
                <w:rFonts w:ascii="宋体" w:hAnsi="宋体"/>
                <w:sz w:val="20"/>
              </w:rPr>
              <w:t>2017-1135T-HG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光学功能薄膜材料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光学功能薄膜 三醋酸纤维素酯（TAC）膜中紫外吸收剂含量的测定方法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全国光学功能薄膜材料标准化技术委员会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中国乐凯集团有限公司、保定出入境检验检疫局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"http://219.239.107.155:8080/TaskBook.aspx?id=HGCPZT15832017" </w:instrText>
            </w:r>
            <w:r>
              <w:fldChar w:fldCharType="separate"/>
            </w:r>
            <w:r>
              <w:rPr>
                <w:rFonts w:ascii="宋体" w:hAnsi="宋体"/>
                <w:sz w:val="20"/>
              </w:rPr>
              <w:t>2017-1136T-HG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化学-化工催化剂</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苯选择性加氢制环己烯催化剂化学成分分析方法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全国化学标准化技术委员会化工催化剂分会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南化集团研究院、陕西瑞科新材料股份有限公司、苏州市泰力达科技有限公司等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"http://219.239.107.155:8080/TaskBook.aspx?id=HGCPZT15812017" </w:instrText>
            </w:r>
            <w:r>
              <w:fldChar w:fldCharType="separate"/>
            </w:r>
            <w:r>
              <w:rPr>
                <w:rFonts w:ascii="宋体" w:hAnsi="宋体"/>
                <w:sz w:val="20"/>
              </w:rPr>
              <w:t>2017-1137T-HG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化学-化工催化剂</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丙烯聚合催化剂化学成分分析方法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全国化学标准化技术委员会化工催化剂分会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中国石化催化剂有限公司、北京化工研究院、南化集团研究院等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"http://219.239.107.155:8080/TaskBook.aspx?id=HGCPZT15742017" </w:instrText>
            </w:r>
            <w:r>
              <w:fldChar w:fldCharType="separate"/>
            </w:r>
            <w:r>
              <w:rPr>
                <w:rFonts w:ascii="宋体" w:hAnsi="宋体"/>
                <w:sz w:val="20"/>
              </w:rPr>
              <w:t>2017-1138T-HG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化学-化工催化剂</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单体烯烃中一氧化碳低温净化催化剂活性试验方法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全国化学标准化技术委员会化工催化剂分会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上海化工研究院、上海绿强新材料有限公司、南化集团研究院等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"http://219.239.107.155:8080/TaskBook.aspx?id=HGCPZT15752017" </w:instrText>
            </w:r>
            <w:r>
              <w:fldChar w:fldCharType="separate"/>
            </w:r>
            <w:r>
              <w:rPr>
                <w:rFonts w:ascii="宋体" w:hAnsi="宋体"/>
                <w:sz w:val="20"/>
              </w:rPr>
              <w:t>2017-1139T-HG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化学-化工催化剂</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单体烯烃中一氧化碳低温净化催化剂物理性能试验方法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全国化学标准化技术委员会化工催化剂分会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上海化工研究院、上海绿强新材料有限公司、南化集团研究院等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"http://219.239.107.155:8080/TaskBook.aspx?id=HGCPZT15772017" </w:instrText>
            </w:r>
            <w:r>
              <w:fldChar w:fldCharType="separate"/>
            </w:r>
            <w:r>
              <w:rPr>
                <w:rFonts w:ascii="宋体" w:hAnsi="宋体"/>
                <w:sz w:val="20"/>
              </w:rPr>
              <w:t>2017-1140T-HG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化学-化工催化剂</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甲醇制低碳烯烃催化剂热磨损指数试验方法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全国化学标准化技术委员会化工催化剂分会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正大能源材料（大连）有限公司、南化集团研究院等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"http://219.239.107.155:8080/TaskBook.aspx?id=HGCPZT15762017" </w:instrText>
            </w:r>
            <w:r>
              <w:fldChar w:fldCharType="separate"/>
            </w:r>
            <w:r>
              <w:rPr>
                <w:rFonts w:ascii="宋体" w:hAnsi="宋体"/>
                <w:sz w:val="20"/>
              </w:rPr>
              <w:t>2017-1141T-HG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化学-化工催化剂</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甲醇制低碳烯烃催化剂酸性位的测定方法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全国化学标准化技术委员会化工催化剂分会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正大能源材料（大连）有限公司、南化集团研究院等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"http://219.239.107.155:8080/TaskBook.aspx?id=HGCPZT15822017" </w:instrText>
            </w:r>
            <w:r>
              <w:fldChar w:fldCharType="separate"/>
            </w:r>
            <w:r>
              <w:rPr>
                <w:rFonts w:ascii="宋体" w:hAnsi="宋体"/>
                <w:sz w:val="20"/>
              </w:rPr>
              <w:t>2017-1142T-HG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化学-化工催化剂</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甲基丙烯醛氧化制甲基丙烯酸催化剂化学成分分析方法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全国化学标准化技术委员会化工催化剂分会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南化集团研究院、上海华谊新材料有限公司等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"http://219.239.107.155:8080/TaskBook.aspx?id=HGCPZT15782017" </w:instrText>
            </w:r>
            <w:r>
              <w:fldChar w:fldCharType="separate"/>
            </w:r>
            <w:r>
              <w:rPr>
                <w:rFonts w:ascii="宋体" w:hAnsi="宋体"/>
                <w:sz w:val="20"/>
              </w:rPr>
              <w:t>2017-1143T-HG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化学-化工催化剂</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铝基加氢催化剂化学成分分析方法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全国化学标准化技术委员会化工催化剂分会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中国石油天然气股份有限公司石油化工研究院、南化集团研究院等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"http://219.239.107.155:8080/TaskBook.aspx?id=HGCPZT15862017" </w:instrText>
            </w:r>
            <w:r>
              <w:fldChar w:fldCharType="separate"/>
            </w:r>
            <w:r>
              <w:rPr>
                <w:rFonts w:ascii="宋体" w:hAnsi="宋体"/>
                <w:sz w:val="20"/>
              </w:rPr>
              <w:t>2017-1144T-HG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化学-化工催化剂</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铝基脱硫剂硫容试验方法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全国化学标准化技术委员会化工催化剂分会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南化集团研究院、中海油天津化工研究设计院等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"http://219.239.107.155:8080/TaskBook.aspx?id=HGCPZT15792017" </w:instrText>
            </w:r>
            <w:r>
              <w:fldChar w:fldCharType="separate"/>
            </w:r>
            <w:r>
              <w:rPr>
                <w:rFonts w:ascii="宋体" w:hAnsi="宋体"/>
                <w:sz w:val="20"/>
              </w:rPr>
              <w:t>2017-1145T-HG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化学-化工催化剂</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石油炼制催化剂中碳和硫的测定 高频燃烧红外吸收法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全国化学标准化技术委员会化工催化剂分会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中国石油天然气股份有限公司石油化工研究院、南化集团研究院等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"http://219.239.107.155:8080/TaskBook.aspx?id=HGCPZT15802017" </w:instrText>
            </w:r>
            <w:r>
              <w:fldChar w:fldCharType="separate"/>
            </w:r>
            <w:r>
              <w:rPr>
                <w:rFonts w:ascii="宋体" w:hAnsi="宋体"/>
                <w:sz w:val="20"/>
              </w:rPr>
              <w:t>2017-1146T-HG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化学-化工催化剂</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烯烃聚合催化剂粒度分布的测定 激光衍射法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全国化学标准化技术委员会化工催化剂分会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中国石化催化剂有限公司、北京化工研究院、南化集团研究院等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"http://219.239.107.155:8080/TaskBook.aspx?id=HGCPZT16432017" </w:instrText>
            </w:r>
            <w:r>
              <w:fldChar w:fldCharType="separate"/>
            </w:r>
            <w:r>
              <w:rPr>
                <w:rFonts w:ascii="宋体" w:hAnsi="宋体"/>
                <w:sz w:val="20"/>
              </w:rPr>
              <w:t>2017-1147T-HG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染料-印染助剂</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纺织染整助剂 柔软剂类产品中羟乙基乙二胺（AEEA）的测定</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全国染料标准化技术委员会印染助剂分会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传化智联股份有限公司、江苏出入境检验检疫局工业产品检测中心、杭州传化精细化工有限公司等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"http://219.239.107.155:8080/TaskBook.aspx?id=HGCPZT16452017" </w:instrText>
            </w:r>
            <w:r>
              <w:fldChar w:fldCharType="separate"/>
            </w:r>
            <w:r>
              <w:rPr>
                <w:rFonts w:ascii="宋体" w:hAnsi="宋体"/>
                <w:sz w:val="20"/>
              </w:rPr>
              <w:t>2017-1148T-HG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染料-印染助剂</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纺织染整助剂 湿摩牢度提升剂 湿摩擦色牢度提升效果的测定</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全国染料标准化技术委员会印染助剂分会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广东德美高新材料有限公司、传化智联股份有限公司等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"http://219.239.107.155:8080/TaskBook.aspx?id=HGCPZT16462017" </w:instrText>
            </w:r>
            <w:r>
              <w:fldChar w:fldCharType="separate"/>
            </w:r>
            <w:r>
              <w:rPr>
                <w:rFonts w:ascii="宋体" w:hAnsi="宋体"/>
                <w:sz w:val="20"/>
              </w:rPr>
              <w:t>2017-1149T-HG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染料-印染助剂</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纺织染整助剂 涂料印花 印花耐摩擦色牢度的测定</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全国染料标准化技术委员会印染助剂分会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传化智联股份有限公司、杭州传化精细化工有限公司等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"http://219.239.107.155:8080/TaskBook.aspx?id=HGCPZT16442017" </w:instrText>
            </w:r>
            <w:r>
              <w:fldChar w:fldCharType="separate"/>
            </w:r>
            <w:r>
              <w:rPr>
                <w:rFonts w:ascii="宋体" w:hAnsi="宋体"/>
                <w:sz w:val="20"/>
              </w:rPr>
              <w:t>2017-1150T-HG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染料-印染助剂</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纺织染整助剂 增深剂 增深效果的测定</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全国染料标准化技术委员会印染助剂分会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苏州联胜化学有限公司、传化智联股份有限公司等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"http://219.239.107.155:8080/TaskBook.aspx?id=HGCPZT16422017" </w:instrText>
            </w:r>
            <w:r>
              <w:fldChar w:fldCharType="separate"/>
            </w:r>
            <w:r>
              <w:rPr>
                <w:rFonts w:ascii="宋体" w:hAnsi="宋体"/>
                <w:sz w:val="20"/>
              </w:rPr>
              <w:t>2017-1151T-HG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染料-印染助剂</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纺织染整助剂产品中禁限用醇醚类溶剂的测定</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全国染料标准化技术委员会印染助剂分会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江苏出入境检验检疫局工业产品检测中心、传化智联股份有限公司、杭州传化精细化工有限公司等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"http://219.239.107.155:8080/TaskBook.aspx?id=HGCPXT16592017" </w:instrText>
            </w:r>
            <w:r>
              <w:fldChar w:fldCharType="separate"/>
            </w:r>
            <w:r>
              <w:rPr>
                <w:rFonts w:ascii="宋体" w:hAnsi="宋体"/>
                <w:sz w:val="20"/>
              </w:rPr>
              <w:t>2017-1152T-HG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橡胶塑料机械-橡胶机械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轮胎定型硫化机检测方法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HG/T 3119-2006</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全国橡胶塑料机械标准化技术委员会橡胶机械分会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桂林橡胶机械有限公司、福建华橡自控技术股份有限公司、益阳益神橡胶机械有限公司、巨轮智能装备股份有限公司、软控股份有限公司、青岛科技大学、福建建阳龙翔科技开发有限公司、青岛双星橡塑机械有限公司、山东丰源轮胎制造股份有限公司、北京橡胶工业研究设计院、广州华工百川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"http://219.239.107.155:8080/TaskBook.aspx?id=HGCPZT16672017" </w:instrText>
            </w:r>
            <w:r>
              <w:fldChar w:fldCharType="separate"/>
            </w:r>
            <w:r>
              <w:rPr>
                <w:rFonts w:ascii="宋体" w:hAnsi="宋体"/>
                <w:sz w:val="20"/>
              </w:rPr>
              <w:t>2017-1153T-HG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橡胶与橡胶制品-浸胶骨架材料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浸胶帘线圆盘疲劳试验方法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全国橡胶与橡胶制品标准化技术委员会浸胶骨架材料分会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中策橡胶集团有限公司、浙江海利得新材料股份有限公司、无锡市太极实业股份有限公司、北京万汇一方科技发展有限公司、青岛科技大学、青岛中化新材料实验室等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一般项目</w:t>
            </w:r>
            <w:r>
              <w:fldChar w:fldCharType="begin"/>
            </w:r>
            <w:r>
              <w:instrText xml:space="preserve"> XE "</w:instrText>
            </w:r>
            <w:r>
              <w:rPr>
                <w:rFonts w:hint="eastAsia"/>
              </w:rPr>
              <w:instrText xml:space="preserve">一般项目</w:instrText>
            </w:r>
            <w:r>
              <w:instrText xml:space="preserve">" y "100016"</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"http://219.239.107.155:8080/TaskBook.aspx?id=HGGCXT13242017" </w:instrText>
            </w:r>
            <w:r>
              <w:fldChar w:fldCharType="separate"/>
            </w:r>
            <w:r>
              <w:rPr>
                <w:rFonts w:ascii="宋体" w:hAnsi="宋体"/>
                <w:sz w:val="20"/>
              </w:rPr>
              <w:t>2017-1154T-HG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工程建设</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钢制低温压力容器技术规范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20"/>
              </w:rPr>
            </w:pPr>
            <w:r>
              <w:rPr>
                <w:rFonts w:ascii="宋体" w:hAnsi="宋体" w:cs="宋体"/>
                <w:kern w:val="0"/>
                <w:sz w:val="18"/>
                <w:szCs w:val="20"/>
              </w:rPr>
              <w:t>HG/T 20585-2011</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规划司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中国石油和化工勘察设计协会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中石油北方工程设计有限公司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"http://219.239.107.155:8080/TaskBook.aspx?id=HGGCXT13202017" </w:instrText>
            </w:r>
            <w:r>
              <w:fldChar w:fldCharType="separate"/>
            </w:r>
            <w:r>
              <w:rPr>
                <w:rFonts w:ascii="宋体" w:hAnsi="宋体"/>
                <w:sz w:val="20"/>
              </w:rPr>
              <w:t>2017-1155T-HG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工程建设</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钢制化工容器材料选用规范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20"/>
              </w:rPr>
            </w:pPr>
            <w:r>
              <w:rPr>
                <w:rFonts w:ascii="宋体" w:hAnsi="宋体" w:cs="宋体"/>
                <w:kern w:val="0"/>
                <w:sz w:val="18"/>
                <w:szCs w:val="20"/>
              </w:rPr>
              <w:t>HG/T 20581-2011</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规划司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中国石油和化工勘察设计协会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中石化上海工程有限公司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"http://219.239.107.155:8080/TaskBook.aspx?id=HGGCXT13222017" </w:instrText>
            </w:r>
            <w:r>
              <w:fldChar w:fldCharType="separate"/>
            </w:r>
            <w:r>
              <w:rPr>
                <w:rFonts w:ascii="宋体" w:hAnsi="宋体"/>
                <w:sz w:val="20"/>
              </w:rPr>
              <w:t>2017-1156T-HG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工程建设</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钢制化工容器结构设计规范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20"/>
              </w:rPr>
            </w:pPr>
            <w:r>
              <w:rPr>
                <w:rFonts w:ascii="宋体" w:hAnsi="宋体" w:cs="宋体"/>
                <w:kern w:val="0"/>
                <w:sz w:val="18"/>
                <w:szCs w:val="20"/>
              </w:rPr>
              <w:t>HG/T 20583-2011</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规划司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中国石油和化工勘察设计协会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赛鼎工程有限公司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"http://219.239.107.155:8080/TaskBook.aspx?id=HGGCXT13212017" </w:instrText>
            </w:r>
            <w:r>
              <w:fldChar w:fldCharType="separate"/>
            </w:r>
            <w:r>
              <w:rPr>
                <w:rFonts w:ascii="宋体" w:hAnsi="宋体"/>
                <w:sz w:val="20"/>
              </w:rPr>
              <w:t>2017-1157T-HG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工程建设</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钢制化工容器强度计算规范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20"/>
              </w:rPr>
            </w:pPr>
            <w:r>
              <w:rPr>
                <w:rFonts w:ascii="宋体" w:hAnsi="宋体" w:cs="宋体"/>
                <w:kern w:val="0"/>
                <w:sz w:val="18"/>
                <w:szCs w:val="20"/>
              </w:rPr>
              <w:t>HG/T 20582-2011</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规划司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中国石油和化工勘察设计协会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中国五环工程有限公司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"http://219.239.107.155:8080/TaskBook.aspx?id=HGGCXT13192017" </w:instrText>
            </w:r>
            <w:r>
              <w:fldChar w:fldCharType="separate"/>
            </w:r>
            <w:r>
              <w:rPr>
                <w:rFonts w:ascii="宋体" w:hAnsi="宋体"/>
                <w:sz w:val="20"/>
              </w:rPr>
              <w:t>2017-1158T-HG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工程建设</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钢制化工容器设计基础规范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20"/>
              </w:rPr>
            </w:pPr>
            <w:r>
              <w:rPr>
                <w:rFonts w:ascii="宋体" w:hAnsi="宋体" w:cs="宋体"/>
                <w:kern w:val="0"/>
                <w:sz w:val="18"/>
                <w:szCs w:val="20"/>
              </w:rPr>
              <w:t>HG/T 20580-2011</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规划司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中国石油和化工勘察设计协会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中石化宁波工程有限公司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"http://219.239.107.155:8080/TaskBook.aspx?id=HGGCXT13232017" </w:instrText>
            </w:r>
            <w:r>
              <w:fldChar w:fldCharType="separate"/>
            </w:r>
            <w:r>
              <w:rPr>
                <w:rFonts w:ascii="宋体" w:hAnsi="宋体"/>
                <w:sz w:val="20"/>
              </w:rPr>
              <w:t>2017-1159T-HG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工程建设</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钢制化工容器制造技术规范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20"/>
              </w:rPr>
            </w:pPr>
            <w:r>
              <w:rPr>
                <w:rFonts w:ascii="宋体" w:hAnsi="宋体" w:cs="宋体"/>
                <w:kern w:val="0"/>
                <w:sz w:val="18"/>
                <w:szCs w:val="20"/>
              </w:rPr>
              <w:t>HG/T 20584-2011</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规划司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中国石油和化工勘察设计协会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中航黎明锦西化工机械（集团）有限责任公司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"http://219.239.107.155:8080/TaskBook.aspx?id=HGGCXT13252017" </w:instrText>
            </w:r>
            <w:r>
              <w:fldChar w:fldCharType="separate"/>
            </w:r>
            <w:r>
              <w:rPr>
                <w:rFonts w:ascii="宋体" w:hAnsi="宋体"/>
                <w:sz w:val="20"/>
              </w:rPr>
              <w:t>2017-1160T-HG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工程建设</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化工固体原、燃料制备设计规范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20"/>
              </w:rPr>
            </w:pPr>
            <w:r>
              <w:rPr>
                <w:rFonts w:ascii="宋体" w:hAnsi="宋体" w:cs="宋体"/>
                <w:kern w:val="0"/>
                <w:sz w:val="18"/>
                <w:szCs w:val="20"/>
              </w:rPr>
              <w:t>HG 20534-1993</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规划司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中国石油和化工勘察设计协会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赛鼎工程有限公、中石化南京工程有限公司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"http://219.239.107.155:8080/TaskBook.aspx?id=HGGCXT13262017" </w:instrText>
            </w:r>
            <w:r>
              <w:fldChar w:fldCharType="separate"/>
            </w:r>
            <w:r>
              <w:rPr>
                <w:rFonts w:ascii="宋体" w:hAnsi="宋体"/>
                <w:sz w:val="20"/>
              </w:rPr>
              <w:t>2017-1161T-HG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工程建设</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化工企业给排水设计施工图内容深度统一规范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20"/>
              </w:rPr>
            </w:pPr>
            <w:r>
              <w:rPr>
                <w:rFonts w:ascii="宋体" w:hAnsi="宋体" w:cs="宋体"/>
                <w:kern w:val="0"/>
                <w:sz w:val="18"/>
                <w:szCs w:val="20"/>
              </w:rPr>
              <w:t>HG/T 20572-2007</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规划司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中国石油和化工勘察设计协会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赛鼎工程有限公司、东华工程科技股份有限公司等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"http://219.239.107.155:8080/TaskBook.aspx?id=HGCPXT15492017" </w:instrText>
            </w:r>
            <w:r>
              <w:fldChar w:fldCharType="separate"/>
            </w:r>
            <w:r>
              <w:rPr>
                <w:rFonts w:ascii="宋体" w:hAnsi="宋体"/>
                <w:sz w:val="20"/>
              </w:rPr>
              <w:t>2017-1162T-HG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肥料和土壤调理剂-分子筛</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碳分子筛</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HG/T 4364-2012</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全国肥料和土壤调理剂标准化技术委员会分子筛分会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上海化工研究院有限公司、湖州强马分子筛有限公司、上海绿强新材料有限公司、武汉恒业通气体设备有限公司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"http://219.239.107.155:8080/TaskBook.aspx?id=HGCPZT15562017" </w:instrText>
            </w:r>
            <w:r>
              <w:fldChar w:fldCharType="separate"/>
            </w:r>
            <w:r>
              <w:rPr>
                <w:rFonts w:ascii="宋体" w:hAnsi="宋体"/>
                <w:sz w:val="20"/>
              </w:rPr>
              <w:t>2017-1163T-HG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肥料和土壤调理剂-腐植酸肥料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硝基腐植酸</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全国肥料和土壤调理剂标准化技术委员会腐植酸肥料分会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中国科学院山西煤炭化学研究所、新疆双龙腐植酸有限公司、辽宁普天科技有限公司、山东农大肥业科技有限公司等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"http://219.239.107.155:8080/TaskBook.aspx?id=HGCPZT15602017" </w:instrText>
            </w:r>
            <w:r>
              <w:fldChar w:fldCharType="separate"/>
            </w:r>
            <w:r>
              <w:rPr>
                <w:rFonts w:ascii="宋体" w:hAnsi="宋体"/>
                <w:sz w:val="20"/>
              </w:rPr>
              <w:t>2017-1164T-HG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感光材料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2,4,6-三甲基苯甲酰基苯基膦酸乙酯</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全国感光材料标准化技术委员会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江苏英力科技发展有限公司、北京英力科技发展有限公司、天津久日化学股份有限公司、长沙新宇高分子科技有限公司、中国乐凯集团有限公司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"http://219.239.107.155:8080/TaskBook.aspx?id=HGCPZT15632017" </w:instrText>
            </w:r>
            <w:r>
              <w:fldChar w:fldCharType="separate"/>
            </w:r>
            <w:r>
              <w:rPr>
                <w:rFonts w:ascii="宋体" w:hAnsi="宋体"/>
                <w:sz w:val="20"/>
              </w:rPr>
              <w:t>2017-1165T-HG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感光材料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热成像银盐打印胶片</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全国感光材料标准化技术委员会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中国乐凯集团有限公司、乐凯医疗科技有限公司、中国科学院理化技术研究所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"http://219.239.107.155:8080/TaskBook.aspx?id=HGCPZT15612017" </w:instrText>
            </w:r>
            <w:r>
              <w:fldChar w:fldCharType="separate"/>
            </w:r>
            <w:r>
              <w:rPr>
                <w:rFonts w:ascii="宋体" w:hAnsi="宋体"/>
                <w:sz w:val="20"/>
              </w:rPr>
              <w:t>2017-1166T-HG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感光材料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照相化学品 成色剂COM-97</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全国感光材料标准化技术委员会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沈阳感光化工研究院有限公司、乐凯胶片股份有限公司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"http://219.239.107.155:8080/TaskBook.aspx?id=HGCPZT15852017" </w:instrText>
            </w:r>
            <w:r>
              <w:fldChar w:fldCharType="separate"/>
            </w:r>
            <w:r>
              <w:rPr>
                <w:rFonts w:ascii="宋体" w:hAnsi="宋体"/>
                <w:sz w:val="20"/>
              </w:rPr>
              <w:t>2017-1167T-HG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化学-化工催化剂</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甲醇气相脱水制二甲醚催化剂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全国化学标准化技术委员会化工催化剂分会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南化集团研究院、四川天一科技股份有限公司等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"http://219.239.107.155:8080/TaskBook.aspx?id=HGCPZT15842017" </w:instrText>
            </w:r>
            <w:r>
              <w:fldChar w:fldCharType="separate"/>
            </w:r>
            <w:r>
              <w:rPr>
                <w:rFonts w:ascii="宋体" w:hAnsi="宋体"/>
                <w:sz w:val="20"/>
              </w:rPr>
              <w:t>2017-1168T-HG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化学-化工催化剂</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甲醇制氢催化剂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全国化学标准化技术委员会化工催化剂分会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南化集团研究院、四川天一科技股份有限公司等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"http://219.239.107.155:8080/TaskBook.aspx?id=HGCPZT15872017" </w:instrText>
            </w:r>
            <w:r>
              <w:fldChar w:fldCharType="separate"/>
            </w:r>
            <w:r>
              <w:rPr>
                <w:rFonts w:ascii="宋体" w:hAnsi="宋体"/>
                <w:sz w:val="20"/>
              </w:rPr>
              <w:t>2017-1169T-HG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化学-化工催化剂</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一氧化碳中高压耐硫变换催化剂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全国化学标准化技术委员会化工催化剂分会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南化集团研究院、山东齐鲁科力化工研究院有限公司等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"http://219.239.107.155:8080/TaskBook.aspx?id=HGCPZT15882017" </w:instrText>
            </w:r>
            <w:r>
              <w:fldChar w:fldCharType="separate"/>
            </w:r>
            <w:r>
              <w:rPr>
                <w:rFonts w:ascii="宋体" w:hAnsi="宋体"/>
                <w:sz w:val="20"/>
              </w:rPr>
              <w:t>2017-1170T-HG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化学-硫和硫酸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肥料生产用硫酸</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全国化学标准化技术委员会硫和硫酸分会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南化集团研究院、南京云泰化工总厂、云南省产品质量监督检验研究院等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"http://219.239.107.155:8080/TaskBook.aspx?id=HGCPZT15892017" </w:instrText>
            </w:r>
            <w:r>
              <w:fldChar w:fldCharType="separate"/>
            </w:r>
            <w:r>
              <w:rPr>
                <w:rFonts w:ascii="宋体" w:hAnsi="宋体"/>
                <w:sz w:val="20"/>
              </w:rPr>
              <w:t>2017-1171T-HG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化学-硫和硫酸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农药用硫磺粉</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全国化学标准化技术委员会硫和硫酸分会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南化集团研究院、山东省产品质量检验研究院等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"http://219.239.107.155:8080/TaskBook.aspx?id=HGCPZT15922017" </w:instrText>
            </w:r>
            <w:r>
              <w:fldChar w:fldCharType="separate"/>
            </w:r>
            <w:r>
              <w:rPr>
                <w:rFonts w:ascii="宋体" w:hAnsi="宋体"/>
                <w:sz w:val="20"/>
              </w:rPr>
              <w:t>2017-1172T-HG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化学-无机化工</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电池用磷酸二氢铵</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全国化学标准化技术委员会无机化工分会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四川蓝剑化工（集团）有限责任公司、中海油天津化工研究设计院有限公司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"http://219.239.107.155:8080/TaskBook.aspx?id=HGCPZT15932017" </w:instrText>
            </w:r>
            <w:r>
              <w:fldChar w:fldCharType="separate"/>
            </w:r>
            <w:r>
              <w:rPr>
                <w:rFonts w:ascii="宋体" w:hAnsi="宋体"/>
                <w:sz w:val="20"/>
              </w:rPr>
              <w:t>2017-1173T-HG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化学-无机化工</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电池用磷酸氢二铵</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全国化学标准化技术委员会无机化工分会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四川蓝剑化工（集团）有限责任公司、中海油天津化工研究设计院有限公司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"http://219.239.107.155:8080/TaskBook.aspx?id=HGCPXT15902017" </w:instrText>
            </w:r>
            <w:r>
              <w:fldChar w:fldCharType="separate"/>
            </w:r>
            <w:r>
              <w:rPr>
                <w:rFonts w:ascii="宋体" w:hAnsi="宋体"/>
                <w:sz w:val="20"/>
              </w:rPr>
              <w:t>2017-1174T-HG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化学-无机化工</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普通工业沉淀碳酸钙</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HG/T 2226-2010</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全国化学标准化技术委员会无机化工分会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浙江天石纳米科技股份有限公司、中海油天津化工研究设计院有限公司等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"http://219.239.107.155:8080/TaskBook.aspx?id=HGCPXT15982017" </w:instrText>
            </w:r>
            <w:r>
              <w:fldChar w:fldCharType="separate"/>
            </w:r>
            <w:r>
              <w:rPr>
                <w:rFonts w:ascii="宋体" w:hAnsi="宋体"/>
                <w:sz w:val="20"/>
              </w:rPr>
              <w:t>2017-1175T-HG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化学-有机化工</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工业用1,6-己二胺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HG/T 3937-2007</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全国化学标准化技术委员会有机化工分会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河南神马尼龙化工有限责任公司、神马实业股份有限公司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"http://219.239.107.155:8080/TaskBook.aspx?id=HGCPXT16072017" </w:instrText>
            </w:r>
            <w:r>
              <w:fldChar w:fldCharType="separate"/>
            </w:r>
            <w:r>
              <w:rPr>
                <w:rFonts w:ascii="宋体" w:hAnsi="宋体"/>
                <w:sz w:val="20"/>
              </w:rPr>
              <w:t>2017-1176T-HG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化学-有机化工</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工业用氯甲基甲醚</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HG/T 2543-1993</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全国化学标准化技术委员会有机化工分会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芜湖融汇化工有限公司、聊城德丰化工有限公司、安徽师范大学、中国石油化工股份有限公司北京化工研究院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"http://219.239.107.155:8080/TaskBook.aspx?id=HGCPZT15962017" </w:instrText>
            </w:r>
            <w:r>
              <w:fldChar w:fldCharType="separate"/>
            </w:r>
            <w:r>
              <w:rPr>
                <w:rFonts w:ascii="宋体" w:hAnsi="宋体"/>
                <w:sz w:val="20"/>
              </w:rPr>
              <w:t>2017-1177T-HG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化学-有机化工</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工业用异己烷</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全国化学标准化技术委员会有机化工分会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山东京博石油化工有限公司、廊坊强盛精细化工科技有限公司、中海油天津化工研究设计院有限公司等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"http://219.239.107.155:8080/TaskBook.aspx?id=HGCPZT15972017" </w:instrText>
            </w:r>
            <w:r>
              <w:fldChar w:fldCharType="separate"/>
            </w:r>
            <w:r>
              <w:rPr>
                <w:rFonts w:ascii="宋体" w:hAnsi="宋体"/>
                <w:sz w:val="20"/>
              </w:rPr>
              <w:t>2017-1178T-HG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化学-有机化工</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工业用异戊烷</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全国化学标准化技术委员会有机化工分会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山东京博石油化工有限公司、广州赫尔普化工有限公司、吉林龙山石油化工有限公司、中海油天津化工研究设计院有限公司等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"http://219.239.107.155:8080/TaskBook.aspx?id=HGCPZT16102017" </w:instrText>
            </w:r>
            <w:r>
              <w:fldChar w:fldCharType="separate"/>
            </w:r>
            <w:r>
              <w:rPr>
                <w:rFonts w:ascii="宋体" w:hAnsi="宋体"/>
                <w:sz w:val="20"/>
              </w:rPr>
              <w:t>2017-1179T-HG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化学-有机化工</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工业用酯类过氧化物 第1部分：过氧化-2-乙基己酸叔丁酯</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全国化学标准化技术委员会有机化工分会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兰州助剂厂、中国石油化工股份有限公司北京化工研究院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"http://219.239.107.155:8080/TaskBook.aspx?id=HGCPZT16112017" </w:instrText>
            </w:r>
            <w:r>
              <w:fldChar w:fldCharType="separate"/>
            </w:r>
            <w:r>
              <w:rPr>
                <w:rFonts w:ascii="宋体" w:hAnsi="宋体"/>
                <w:sz w:val="20"/>
              </w:rPr>
              <w:t>2017-1180T-HG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化学-有机化工</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工业用酯类过氧化物 第2部分：过氧化异壬酸叔丁酯</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全国化学标准化技术委员会有机化工分会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兰州助剂厂、中国石油化工股份有限公司北京化工研究院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"http://219.239.107.155:8080/TaskBook.aspx?id=HGCPZT16122017" </w:instrText>
            </w:r>
            <w:r>
              <w:fldChar w:fldCharType="separate"/>
            </w:r>
            <w:r>
              <w:rPr>
                <w:rFonts w:ascii="宋体" w:hAnsi="宋体"/>
                <w:sz w:val="20"/>
              </w:rPr>
              <w:t>2017-1181T-HG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化学-有机化工</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工业用酯类过氧化物 第3部分：过氧化特戊酸叔丁酯</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全国化学标准化技术委员会有机化工分会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兰州助剂厂、中国石油化工股份有限公司北京化工研究院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"http://219.239.107.155:8080/TaskBook.aspx?id=HGCPXT16152017" </w:instrText>
            </w:r>
            <w:r>
              <w:fldChar w:fldCharType="separate"/>
            </w:r>
            <w:r>
              <w:rPr>
                <w:rFonts w:ascii="宋体" w:hAnsi="宋体"/>
                <w:sz w:val="20"/>
              </w:rPr>
              <w:t>2017-1182T-HG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胶粘剂</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输送带用氯丁胶粘剂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HG/T 3659-1999</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全国胶粘剂标准化技术委员会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北京天山新材料技术有限公司、上海橡胶制品研究所有限公司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"http://219.239.107.155:8080/TaskBook.aspx?id=HGCPXT16232017" </w:instrText>
            </w:r>
            <w:r>
              <w:fldChar w:fldCharType="separate"/>
            </w:r>
            <w:r>
              <w:rPr>
                <w:rFonts w:ascii="宋体" w:hAnsi="宋体"/>
                <w:sz w:val="20"/>
              </w:rPr>
              <w:t>2017-1183T-HG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农药</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精喹禾灵乳油</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HG 3762-2004</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全国农药标准化技术委员会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沈阳化工研究院有限公司、农业部农药检定所等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"http://219.239.107.155:8080/TaskBook.aspx?id=HGCPXT16222017" </w:instrText>
            </w:r>
            <w:r>
              <w:fldChar w:fldCharType="separate"/>
            </w:r>
            <w:r>
              <w:rPr>
                <w:rFonts w:ascii="宋体" w:hAnsi="宋体"/>
                <w:sz w:val="20"/>
              </w:rPr>
              <w:t>2017-1184T-HG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农药</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精喹禾灵原药</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HG 3761-2004</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全国农药标准化技术委员会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沈阳化工研究院有限公司、农业部农药检定所等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"http://219.239.107.155:8080/TaskBook.aspx?id=HGCPZT16242017" </w:instrText>
            </w:r>
            <w:r>
              <w:fldChar w:fldCharType="separate"/>
            </w:r>
            <w:r>
              <w:rPr>
                <w:rFonts w:ascii="宋体" w:hAnsi="宋体"/>
                <w:sz w:val="20"/>
              </w:rPr>
              <w:t>2017-1185T-HG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农药</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咯菌腈种子处理悬浮剂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全国农药标准化技术委员会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沈阳化工研究院有限公司、国家农药质量监督检验中心（沈阳）等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"http://219.239.107.155:8080/TaskBook.aspx?id=HGCPZT16172017" </w:instrText>
            </w:r>
            <w:r>
              <w:fldChar w:fldCharType="separate"/>
            </w:r>
            <w:r>
              <w:rPr>
                <w:rFonts w:ascii="宋体" w:hAnsi="宋体"/>
                <w:sz w:val="20"/>
              </w:rPr>
              <w:t>2017-1186T-HG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农药</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炔草酯可湿性粉剂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全国农药标准化技术委员会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沈阳化工研究院有限公司、国家农药质量监督检验中心（沈阳）等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"http://219.239.107.155:8080/TaskBook.aspx?id=HGCPZT16192017" </w:instrText>
            </w:r>
            <w:r>
              <w:fldChar w:fldCharType="separate"/>
            </w:r>
            <w:r>
              <w:rPr>
                <w:rFonts w:ascii="宋体" w:hAnsi="宋体"/>
                <w:sz w:val="20"/>
              </w:rPr>
              <w:t>2017-1187T-HG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农药</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虱螨脲乳油</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全国农药标准化技术委员会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沈阳化工研究院有限公司、国家农药质量监督检验中心（沈阳）等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"http://219.239.107.155:8080/TaskBook.aspx?id=HGCPZT16202017" </w:instrText>
            </w:r>
            <w:r>
              <w:fldChar w:fldCharType="separate"/>
            </w:r>
            <w:r>
              <w:rPr>
                <w:rFonts w:ascii="宋体" w:hAnsi="宋体"/>
                <w:sz w:val="20"/>
              </w:rPr>
              <w:t>2017-1188T-HG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农药</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虱螨脲悬浮剂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全国农药标准化技术委员会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沈阳化工研究院有限公司、国家农药质量监督检验中心（沈阳）等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"http://219.239.107.155:8080/TaskBook.aspx?id=HGCPZT16212017" </w:instrText>
            </w:r>
            <w:r>
              <w:fldChar w:fldCharType="separate"/>
            </w:r>
            <w:r>
              <w:rPr>
                <w:rFonts w:ascii="宋体" w:hAnsi="宋体"/>
                <w:sz w:val="20"/>
              </w:rPr>
              <w:t>2017-1189T-HG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农药</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四氟苯菊酯原药</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全国农药标准化技术委员会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江苏扬农化工股份有限公司等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"http://219.239.107.155:8080/TaskBook.aspx?id=HGCPZT16182017" </w:instrText>
            </w:r>
            <w:r>
              <w:fldChar w:fldCharType="separate"/>
            </w:r>
            <w:r>
              <w:rPr>
                <w:rFonts w:ascii="宋体" w:hAnsi="宋体"/>
                <w:sz w:val="20"/>
              </w:rPr>
              <w:t>2017-1190T-HG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农药</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烯啶虫胺可溶液剂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全国农药标准化技术委员会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沈阳化工研究院有限公司、国家农药质量监督检验中心（沈阳）等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"http://219.239.107.155:8080/TaskBook.aspx?id=HGCPZT16772017" </w:instrText>
            </w:r>
            <w:r>
              <w:fldChar w:fldCharType="separate"/>
            </w:r>
            <w:r>
              <w:rPr>
                <w:rFonts w:ascii="宋体" w:hAnsi="宋体"/>
                <w:sz w:val="20"/>
              </w:rPr>
              <w:t>2017-1191T-HG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气体-混合气体</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电光源用混合气体 氪/氩</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全国气体标准化技术委员会混合气体分会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广东华特气体股份有限公司、杭州新世纪混合气体有限公司、江西华特电子化学品有限公司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"http://219.239.107.155:8080/TaskBook.aspx?id=HGCPZT16812017" </w:instrText>
            </w:r>
            <w:r>
              <w:fldChar w:fldCharType="separate"/>
            </w:r>
            <w:r>
              <w:rPr>
                <w:rFonts w:ascii="宋体" w:hAnsi="宋体"/>
                <w:sz w:val="20"/>
              </w:rPr>
              <w:t>2017-1192T-HG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气体-混合气体</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镀膜或沉积用混合气体 硅烷/氮</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全国气体标准化技术委员会混合气体分会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广东华特气体股份有限公司、杭州新世纪混合气体有限公司、江西华特电子化学品有限公司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"http://219.239.107.155:8080/TaskBook.aspx?id=HGCPZT16752017" </w:instrText>
            </w:r>
            <w:r>
              <w:fldChar w:fldCharType="separate"/>
            </w:r>
            <w:r>
              <w:rPr>
                <w:rFonts w:ascii="宋体" w:hAnsi="宋体"/>
                <w:sz w:val="20"/>
              </w:rPr>
              <w:t>2017-1193T-HG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气体-混合气体</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高纯空气</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全国气体标准化技术委员会混合气体分会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杭州新世纪混合气体有限公司、中国计量科学研究院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"http://219.239.107.155:8080/TaskBook.aspx?id=HGCPZT16762017" </w:instrText>
            </w:r>
            <w:r>
              <w:fldChar w:fldCharType="separate"/>
            </w:r>
            <w:r>
              <w:rPr>
                <w:rFonts w:ascii="宋体" w:hAnsi="宋体"/>
                <w:sz w:val="20"/>
              </w:rPr>
              <w:t>2017-1194T-HG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气体-混合气体</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焊接用混合气体 氢/氩</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全国气体标准化技术委员会混合气体分会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杭州新世纪混合气体有限公司、广东华特气体股份有限公司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"http://219.239.107.155:8080/TaskBook.aspx?id=HGCPZT16792017" </w:instrText>
            </w:r>
            <w:r>
              <w:fldChar w:fldCharType="separate"/>
            </w:r>
            <w:r>
              <w:rPr>
                <w:rFonts w:ascii="宋体" w:hAnsi="宋体"/>
                <w:sz w:val="20"/>
              </w:rPr>
              <w:t>2017-1195T-HG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气体-混合气体</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激光用混合气体 二氧化碳-氮/氦</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全国气体标准化技术委员会混合气体分会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广东华特气体股份有限公司、杭州新世纪混合气体有限公司、江西华特电子化学品有限公司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"http://219.239.107.155:8080/TaskBook.aspx?id=HGCPZT16802017" </w:instrText>
            </w:r>
            <w:r>
              <w:fldChar w:fldCharType="separate"/>
            </w:r>
            <w:r>
              <w:rPr>
                <w:rFonts w:ascii="宋体" w:hAnsi="宋体"/>
                <w:sz w:val="20"/>
              </w:rPr>
              <w:t>2017-1196T-HG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气体-混合气体</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熏蒸消毒用混合气体 环氧乙烷/二氧化碳</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全国气体标准化技术委员会混合气体分会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江西华特电子化学品有限公司、杭州新世纪混合气体有限公司、广东华特气体股份有限公司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"http://219.239.107.155:8080/TaskBook.aspx?id=HGCPXT16252017" </w:instrText>
            </w:r>
            <w:r>
              <w:fldChar w:fldCharType="separate"/>
            </w:r>
            <w:r>
              <w:rPr>
                <w:rFonts w:ascii="宋体" w:hAnsi="宋体"/>
                <w:sz w:val="20"/>
              </w:rPr>
              <w:t>2017-1197T-HG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染料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1-苯基-3-甲基-5-吡唑酮</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HG/T 2306-2007</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全国染料标准化技术委员会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南通醋酸化工股份有限公司、青岛双桃精细化工（集团）有限公司、沈阳化工研究院有限公司、国家染料质量监督检验中心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"http://219.239.107.155:8080/TaskBook.aspx?id=HGCPZT16302017" </w:instrText>
            </w:r>
            <w:r>
              <w:fldChar w:fldCharType="separate"/>
            </w:r>
            <w:r>
              <w:rPr>
                <w:rFonts w:ascii="宋体" w:hAnsi="宋体"/>
                <w:sz w:val="20"/>
              </w:rPr>
              <w:t>2017-1198T-HG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染料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2-甲氧基-5-甲基苯胺-对-羟乙基砜硫酸酯</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全国染料标准化技术委员会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湖北丽源科技股份有限公司、沈阳化工研究院有限公司、国家染料质量监督检验中心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"http://219.239.107.155:8080/TaskBook.aspx?id=HGCPZT16272017" </w:instrText>
            </w:r>
            <w:r>
              <w:fldChar w:fldCharType="separate"/>
            </w:r>
            <w:r>
              <w:rPr>
                <w:rFonts w:ascii="宋体" w:hAnsi="宋体"/>
                <w:sz w:val="20"/>
              </w:rPr>
              <w:t>2017-1199T-HG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染料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2-氰基-4-硝基-6-溴苯胺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全国染料标准化技术委员会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河北嘉泰化工科技有限公司、沈阳化工研究院有限公司、国家染料质量监督检验中心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"http://219.239.107.155:8080/TaskBook.aspx?id=HGCPZT16282017" </w:instrText>
            </w:r>
            <w:r>
              <w:fldChar w:fldCharType="separate"/>
            </w:r>
            <w:r>
              <w:rPr>
                <w:rFonts w:ascii="宋体" w:hAnsi="宋体"/>
                <w:sz w:val="20"/>
              </w:rPr>
              <w:t>2017-1200T-HG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染料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3-氨基-5-硝基-2,2-苯并异噻唑</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全国染料标准化技术委员会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河北嘉泰化工科技有限公司、沈阳化工研究院有限公司、国家染料质量监督检验中心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"http://219.239.107.155:8080/TaskBook.aspx?id=HGCPZT16412017" </w:instrText>
            </w:r>
            <w:r>
              <w:fldChar w:fldCharType="separate"/>
            </w:r>
            <w:r>
              <w:rPr>
                <w:rFonts w:ascii="宋体" w:hAnsi="宋体"/>
                <w:sz w:val="20"/>
              </w:rPr>
              <w:t>2017-1201T-HG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染料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C.I.酸性红405</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全国染料标准化技术委员会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恒升化工有限公司、沈阳化工研究院有限公司、国家染料质量监督检验中心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"http://219.239.107.155:8080/TaskBook.aspx?id=HGCPXT16352017" </w:instrText>
            </w:r>
            <w:r>
              <w:fldChar w:fldCharType="separate"/>
            </w:r>
            <w:r>
              <w:rPr>
                <w:rFonts w:ascii="宋体" w:hAnsi="宋体"/>
                <w:sz w:val="20"/>
              </w:rPr>
              <w:t>2017-1202T-HG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染料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C.I.酸性蓝260（酸性艳蓝P-4RL）</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HG/T 3994-2007</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全国染料标准化技术委员会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河北永泰柯瑞特化工有限公司、沈阳化工研究院有限公司、国家染料质量监督检验中心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"http://219.239.107.155:8080/TaskBook.aspx?id=HGCPZT16312017" </w:instrText>
            </w:r>
            <w:r>
              <w:fldChar w:fldCharType="separate"/>
            </w:r>
            <w:r>
              <w:rPr>
                <w:rFonts w:ascii="宋体" w:hAnsi="宋体"/>
                <w:sz w:val="20"/>
              </w:rPr>
              <w:t>2017-1203T-HG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染料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邻甲氧基苯胺-对-羟乙基砜硫酸酯</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全国染料标准化技术委员会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湖北丽源科技股份有限公司、沈阳化工研究院有限公司、国家染料质量监督检验中心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"http://219.239.107.155:8080/TaskBook.aspx?id=HGCPZT16262017" </w:instrText>
            </w:r>
            <w:r>
              <w:fldChar w:fldCharType="separate"/>
            </w:r>
            <w:r>
              <w:rPr>
                <w:rFonts w:ascii="宋体" w:hAnsi="宋体"/>
                <w:sz w:val="20"/>
              </w:rPr>
              <w:t>2017-1204T-HG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染料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邻氯苯腈</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全国染料标准化技术委员会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河北嘉泰化工科技有限公司、沈阳化工研究院有限公司、国家染料质量监督检验中心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"http://219.239.107.155:8080/TaskBook.aspx?id=HGCPZT16292017" </w:instrText>
            </w:r>
            <w:r>
              <w:fldChar w:fldCharType="separate"/>
            </w:r>
            <w:r>
              <w:rPr>
                <w:rFonts w:ascii="宋体" w:hAnsi="宋体"/>
                <w:sz w:val="20"/>
              </w:rPr>
              <w:t>2017-1205T-HG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染料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双乙烯酮</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全国染料标准化技术委员会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南通醋酸化工股份有限公司、沈阳化工研究院有限公司、青岛双桃精细化工（集团）有限公司、国家染料质量监督检验中心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"http://219.239.107.155:8080/TaskBook.aspx?id=HGCPZT16402017" </w:instrText>
            </w:r>
            <w:r>
              <w:fldChar w:fldCharType="separate"/>
            </w:r>
            <w:r>
              <w:rPr>
                <w:rFonts w:ascii="宋体" w:hAnsi="宋体"/>
                <w:sz w:val="20"/>
              </w:rPr>
              <w:t>2017-1206T-HG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染料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酸性黑ATT</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全国染料标准化技术委员会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河北永泰柯瑞特化工有限公司、沈阳化工研究院有限公司、国家染料质量监督检验中心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"http://219.239.107.155:8080/TaskBook.aspx?id=HGCPZT16552017" </w:instrText>
            </w:r>
            <w:r>
              <w:fldChar w:fldCharType="separate"/>
            </w:r>
            <w:r>
              <w:rPr>
                <w:rFonts w:ascii="宋体" w:hAnsi="宋体"/>
                <w:sz w:val="20"/>
              </w:rPr>
              <w:t>2017-1207T-HG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涂料和颜料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C.I.颜料红149</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全国涂料和颜料标准化技术委员会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辽宁联港染料有限公司、中国染料工业协会、华东理工大学</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"http://219.239.107.155:8080/TaskBook.aspx?id=HGCPZT16542017" </w:instrText>
            </w:r>
            <w:r>
              <w:fldChar w:fldCharType="separate"/>
            </w:r>
            <w:r>
              <w:rPr>
                <w:rFonts w:ascii="宋体" w:hAnsi="宋体"/>
                <w:sz w:val="20"/>
              </w:rPr>
              <w:t>2017-1208T-HG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涂料和颜料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C.I.颜料黄139</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全国涂料和颜料标准化技术委员会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百合花集团股份有限公司、中国染料工业协会</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"http://219.239.107.155:8080/TaskBook.aspx?id=HGCPZT16532017" </w:instrText>
            </w:r>
            <w:r>
              <w:fldChar w:fldCharType="separate"/>
            </w:r>
            <w:r>
              <w:rPr>
                <w:rFonts w:ascii="宋体" w:hAnsi="宋体"/>
                <w:sz w:val="20"/>
              </w:rPr>
              <w:t>2017-1209T-HG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涂料和颜料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C.I.颜料黄154</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全国涂料和颜料标准化技术委员会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鞍山七彩化学股份有限公司、中国染料工业协会</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"http://219.239.107.155:8080/TaskBook.aspx?id=HGCPZT16562017" </w:instrText>
            </w:r>
            <w:r>
              <w:fldChar w:fldCharType="separate"/>
            </w:r>
            <w:r>
              <w:rPr>
                <w:rFonts w:ascii="宋体" w:hAnsi="宋体"/>
                <w:sz w:val="20"/>
              </w:rPr>
              <w:t>2017-1210T-HG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涂料和颜料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C.I.颜料蓝15:2</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全国涂料和颜料标准化技术委员会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宣城亚邦化工有限公司、中国染料工业协会</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"http://219.239.107.155:8080/TaskBook.aspx?id=HGCPXT16512017" </w:instrText>
            </w:r>
            <w:r>
              <w:fldChar w:fldCharType="separate"/>
            </w:r>
            <w:r>
              <w:rPr>
                <w:rFonts w:ascii="宋体" w:hAnsi="宋体"/>
                <w:sz w:val="20"/>
              </w:rPr>
              <w:t>2017-1211T-HG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涂料和颜料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热熔型氟树脂（PVDF）涂料</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20"/>
              </w:rPr>
            </w:pPr>
            <w:r>
              <w:rPr>
                <w:rFonts w:ascii="宋体" w:hAnsi="宋体" w:cs="宋体"/>
                <w:kern w:val="0"/>
                <w:sz w:val="18"/>
                <w:szCs w:val="20"/>
              </w:rPr>
              <w:t>HG/T 3793-2005</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全国涂料和颜料标准化技术委员会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珠海市氟特科技有限公司、中海油常州涂料化工研究院有限公司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"http://219.239.107.155:8080/TaskBook.aspx?id=HGCPXT16522017" </w:instrText>
            </w:r>
            <w:r>
              <w:fldChar w:fldCharType="separate"/>
            </w:r>
            <w:r>
              <w:rPr>
                <w:rFonts w:ascii="宋体" w:hAnsi="宋体"/>
                <w:sz w:val="20"/>
              </w:rPr>
              <w:t>2017-1212T-HG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涂料和颜料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水性氟树脂涂料</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20"/>
              </w:rPr>
            </w:pPr>
            <w:r>
              <w:rPr>
                <w:rFonts w:ascii="宋体" w:hAnsi="宋体" w:cs="宋体"/>
                <w:kern w:val="0"/>
                <w:sz w:val="18"/>
                <w:szCs w:val="20"/>
              </w:rPr>
              <w:t>HG/T 4104-2009</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全国涂料和颜料标准化技术委员会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中海油常州涂料化工研究院有限公司、无锡万博涂料化工有限公司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"http://219.239.107.155:8080/TaskBook.aspx?id=HGCPXT16572017" </w:instrText>
            </w:r>
            <w:r>
              <w:fldChar w:fldCharType="separate"/>
            </w:r>
            <w:r>
              <w:rPr>
                <w:rFonts w:ascii="宋体" w:hAnsi="宋体"/>
                <w:sz w:val="20"/>
              </w:rPr>
              <w:t>2017-1213T-HG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橡胶塑料机械-橡胶机械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轮胎外胎模具 第1部分：活络模具</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20"/>
              </w:rPr>
            </w:pPr>
            <w:r>
              <w:rPr>
                <w:rFonts w:ascii="宋体" w:hAnsi="宋体" w:cs="宋体"/>
                <w:kern w:val="0"/>
                <w:sz w:val="18"/>
                <w:szCs w:val="20"/>
              </w:rPr>
              <w:t>HG/T 3227.1-2009</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全国橡胶塑料机械标准化技术委员会橡胶机械分会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巨轮智能装备股份有限公司、山东豪迈机械科技有限公司、浙江来福模具有限公司、青岛金科模具有限公司、北京橡胶工业研究设计院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"http://219.239.107.155:8080/TaskBook.aspx?id=HGCPXT16582017" </w:instrText>
            </w:r>
            <w:r>
              <w:fldChar w:fldCharType="separate"/>
            </w:r>
            <w:r>
              <w:rPr>
                <w:rFonts w:ascii="宋体" w:hAnsi="宋体"/>
                <w:sz w:val="20"/>
              </w:rPr>
              <w:t>2017-1214T-HG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橡胶塑料机械-橡胶机械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轮胎外胎模具 第2部分：两半模具</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20"/>
              </w:rPr>
            </w:pPr>
            <w:r>
              <w:rPr>
                <w:rFonts w:ascii="宋体" w:hAnsi="宋体" w:cs="宋体"/>
                <w:kern w:val="0"/>
                <w:sz w:val="18"/>
                <w:szCs w:val="20"/>
              </w:rPr>
              <w:t>HG/T 3227.2-2009</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全国橡胶塑料机械标准化技术委员会橡胶机械分会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巨轮智能装备股份有限公司、山东豪迈机械科技有限公司、浙江来福模具有限公司、青岛金科模具有限公司、北京橡胶工业研究设计院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"http://219.239.107.155:8080/TaskBook.aspx?id=HGCPZT16612017" </w:instrText>
            </w:r>
            <w:r>
              <w:fldChar w:fldCharType="separate"/>
            </w:r>
            <w:r>
              <w:rPr>
                <w:rFonts w:ascii="宋体" w:hAnsi="宋体"/>
                <w:sz w:val="20"/>
              </w:rPr>
              <w:t>2017-1215T-HG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橡胶与橡胶制品-胶乳制品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胶乳防氚手套</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全国橡胶与橡胶制品标准化技术委员会胶乳制品分会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中国化工株洲橡胶研究设计院有限公司、广州双一乳胶制品有限公司、国家乳胶制品质量监督检验中心、桂林紫竹乳胶制品有限公司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"http://219.239.107.155:8080/TaskBook.aspx?id=HGCPZT16602017" </w:instrText>
            </w:r>
            <w:r>
              <w:fldChar w:fldCharType="separate"/>
            </w:r>
            <w:r>
              <w:rPr>
                <w:rFonts w:ascii="宋体" w:hAnsi="宋体"/>
                <w:sz w:val="20"/>
              </w:rPr>
              <w:t>2017-1216T-HG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橡胶与橡胶制品-胶乳制品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乳胶枕头</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全国橡胶与橡胶制品标准化技术委员会胶乳制品分会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中国化工株洲橡胶研究设计院有限公司、温州嘉泰乳胶制品有限公司、江苏金世缘乳胶制品股份有限公司、国家乳胶制品质量监督检验中心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"http://219.239.107.155:8080/TaskBook.aspx?id=HGCPXT16652017" </w:instrText>
            </w:r>
            <w:r>
              <w:fldChar w:fldCharType="separate"/>
            </w:r>
            <w:r>
              <w:rPr>
                <w:rFonts w:ascii="宋体" w:hAnsi="宋体"/>
                <w:sz w:val="20"/>
              </w:rPr>
              <w:t>2017-1217T-HG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橡胶与橡胶制品-胶鞋</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胶面防砸保护靴</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HG/T 3081-1999</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全国橡胶与橡胶制品标准化技术委员会胶鞋分会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上海回力鞋业有限公司、莆田出入境检验检疫局等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"http://219.239.107.155:8080/TaskBook.aspx?id=HGCPXT16662017" </w:instrText>
            </w:r>
            <w:r>
              <w:fldChar w:fldCharType="separate"/>
            </w:r>
            <w:r>
              <w:rPr>
                <w:rFonts w:ascii="宋体" w:hAnsi="宋体"/>
                <w:sz w:val="20"/>
              </w:rPr>
              <w:t>2017-1218T-HG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橡胶与橡胶制品-胶鞋</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劳动鞋</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HG/T 2495-2007</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全国橡胶与橡胶制品标准化技术委员会胶鞋分会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上海回力鞋业有限公司、莆田出入境检验检疫局等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"http://219.239.107.155:8080/TaskBook.aspx?id=HGCPXT16642017" </w:instrText>
            </w:r>
            <w:r>
              <w:fldChar w:fldCharType="separate"/>
            </w:r>
            <w:r>
              <w:rPr>
                <w:rFonts w:ascii="宋体" w:hAnsi="宋体"/>
                <w:sz w:val="20"/>
              </w:rPr>
              <w:t>2017-1219T-HG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橡胶与橡胶制品-胶鞋</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棉胶鞋</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HG/T 2182-2008</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全国橡胶与橡胶制品标准化技术委员会胶鞋分会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上海回力鞋业有限公司、莆田出入境检验检疫局等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"http://219.239.107.155:8080/TaskBook.aspx?id=HGCPZT16682017" </w:instrText>
            </w:r>
            <w:r>
              <w:fldChar w:fldCharType="separate"/>
            </w:r>
            <w:r>
              <w:rPr>
                <w:rFonts w:ascii="宋体" w:hAnsi="宋体"/>
                <w:sz w:val="20"/>
              </w:rPr>
              <w:t>2017-1220T-HG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橡胶与橡胶制品-浸胶骨架材料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浸胶人造丝帘子布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全国橡胶与橡胶制品标准化技术委员会浸胶骨架材料分会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中策橡胶集团有限公司、青岛科技大学、浙江海利得新材料股份有限公司、青岛中化新材料实验室等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"http://219.239.107.155:8080/TaskBook.aspx?id=HGCPZT16692017" </w:instrText>
            </w:r>
            <w:r>
              <w:fldChar w:fldCharType="separate"/>
            </w:r>
            <w:r>
              <w:rPr>
                <w:rFonts w:ascii="宋体" w:hAnsi="宋体"/>
                <w:sz w:val="20"/>
              </w:rPr>
              <w:t>2017-1221T-HG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橡胶与橡胶制品-浸胶骨架材料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同步带用浸胶芳纶线绳</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全国橡胶与橡胶制品标准化技术委员会浸胶骨架材料分会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烟台泰和新材料股份有限公司、青岛科技大学、青岛天邦线业有限公司、青岛中化新材料实验室等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"http://219.239.107.155:8080/TaskBook.aspx?id=HGCPZT16702017" </w:instrText>
            </w:r>
            <w:r>
              <w:fldChar w:fldCharType="separate"/>
            </w:r>
            <w:r>
              <w:rPr>
                <w:rFonts w:ascii="宋体" w:hAnsi="宋体"/>
                <w:sz w:val="20"/>
              </w:rPr>
              <w:t>2017-1222T-HG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橡胶与橡胶制品-密封制品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发动机电子节温器用橡胶密封阀门</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全国橡胶与橡胶制品标准化技术委员会密封制品分会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浙江省上虞油封制造有限公司、西北橡胶塑料研究设计院有限公司等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"http://219.239.107.155:8080/TaskBook.aspx?id=HGCPZT16712017" </w:instrText>
            </w:r>
            <w:r>
              <w:fldChar w:fldCharType="separate"/>
            </w:r>
            <w:r>
              <w:rPr>
                <w:rFonts w:ascii="宋体" w:hAnsi="宋体"/>
                <w:sz w:val="20"/>
              </w:rPr>
              <w:t>2017-1223T-HG</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橡胶与橡胶制品-密封制品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金属骨架发泡橡胶复合密封板</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全国橡胶与橡胶制品标准化技术委员会密封制品分会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咸阳海龙密封复合材料有限公司、西北橡胶塑料研究设计院有限公司等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613"/>
        <w:gridCol w:w="1219"/>
        <w:gridCol w:w="2086"/>
        <w:gridCol w:w="619"/>
        <w:gridCol w:w="619"/>
        <w:gridCol w:w="1140"/>
        <w:gridCol w:w="1140"/>
        <w:gridCol w:w="619"/>
        <w:gridCol w:w="1219"/>
        <w:gridCol w:w="1692"/>
        <w:gridCol w:w="2019"/>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3"/>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2017年第三批行业标准项目计划表</w:t>
            </w:r>
          </w:p>
          <w:p>
            <w:pPr>
              <w:spacing w:line="20" w:lineRule="auto"/>
              <w:outlineLvl w:val="0"/>
              <w:rPr>
                <w:rFonts w:ascii="黑体" w:hAnsi="宋体" w:eastAsia="黑体"/>
                <w:sz w:val="32"/>
              </w:rPr>
            </w:pPr>
            <w:r>
              <w:rPr>
                <w:rFonts w:ascii="宋体" w:hAnsi="宋体"/>
                <w:sz w:val="20"/>
              </w:rPr>
              <w:t>石化行业</w:t>
            </w:r>
            <w:r>
              <w:fldChar w:fldCharType="begin"/>
            </w:r>
            <w:r>
              <w:instrText xml:space="preserve"> XE "</w:instrText>
            </w:r>
            <w:r>
              <w:rPr>
                <w:rFonts w:hint="eastAsia"/>
              </w:rPr>
              <w:instrText xml:space="preserve">石化行业</w:instrText>
            </w:r>
            <w:r>
              <w:instrText xml:space="preserve">" \y "100020"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r>
            <w:r>
              <w:rPr>
                <w:rFonts w:ascii="宋体" w:hAnsi="宋体" w:cs="宋体"/>
                <w:b/>
                <w:kern w:val="0"/>
                <w:sz w:val="20"/>
                <w:szCs w:val="20"/>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r>
            <w:r>
              <w:rPr>
                <w:rFonts w:ascii="宋体" w:hAnsi="宋体" w:cs="宋体"/>
                <w:b/>
                <w:kern w:val="0"/>
                <w:sz w:val="20"/>
                <w:szCs w:val="20"/>
              </w:rPr>
              <w:t>年限</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16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r>
            <w:r>
              <w:rPr>
                <w:rFonts w:ascii="宋体" w:hAnsi="宋体" w:cs="宋体"/>
                <w:b/>
                <w:kern w:val="0"/>
                <w:sz w:val="20"/>
                <w:szCs w:val="20"/>
              </w:rPr>
              <w:t>技术归口单位</w:t>
            </w:r>
          </w:p>
        </w:tc>
        <w:tc>
          <w:tcPr>
            <w:tcW w:w="20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一般项目</w:t>
            </w:r>
            <w:r>
              <w:fldChar w:fldCharType="begin"/>
            </w:r>
            <w:r>
              <w:instrText xml:space="preserve"> XE "</w:instrText>
            </w:r>
            <w:r>
              <w:rPr>
                <w:rFonts w:hint="eastAsia"/>
              </w:rPr>
              <w:instrText xml:space="preserve">一般项目</w:instrText>
            </w:r>
            <w:r>
              <w:instrText xml:space="preserve">" y "100026"</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"http://219.239.107.155:8080/TaskBook.aspx?id=SHGCXT13622017" </w:instrText>
            </w:r>
            <w:r>
              <w:fldChar w:fldCharType="separate"/>
            </w:r>
            <w:r>
              <w:rPr>
                <w:rFonts w:ascii="宋体" w:hAnsi="宋体"/>
                <w:sz w:val="20"/>
              </w:rPr>
              <w:t>2017-1224T-SH</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工程建设</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长输油气管道站场布置规范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SH/T 3169-2012</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规划司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中国石油化工集团公司工程部</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中国石油天然气管道工程有限公司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"http://219.239.107.155:8080/TaskBook.aspx?id=SHGCXT13532017" </w:instrText>
            </w:r>
            <w:r>
              <w:fldChar w:fldCharType="separate"/>
            </w:r>
            <w:r>
              <w:rPr>
                <w:rFonts w:ascii="宋体" w:hAnsi="宋体"/>
                <w:sz w:val="20"/>
              </w:rPr>
              <w:t>2017-1225T-SH</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工程建设</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高硫原油加工装置设备和管道设计选材标准</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SH/T 3096-2012</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规划司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中国石油化工集团公司工程部</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中石化广州工程有限公司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"http://219.239.107.155:8080/TaskBook.aspx?id=SHGCXT13572017" </w:instrText>
            </w:r>
            <w:r>
              <w:fldChar w:fldCharType="separate"/>
            </w:r>
            <w:r>
              <w:rPr>
                <w:rFonts w:ascii="宋体" w:hAnsi="宋体"/>
                <w:sz w:val="20"/>
              </w:rPr>
              <w:t>2017-1226T-SH</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工程建设</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高酸原油加工装置设备和管道设计选材标准</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SH/T 3129-2012</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规划司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中国石油化工集团公司工程部</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中石化广州工程有限公司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"http://219.239.107.155:8080/TaskBook.aspx?id=SHGCXT13662017" </w:instrText>
            </w:r>
            <w:r>
              <w:fldChar w:fldCharType="separate"/>
            </w:r>
            <w:r>
              <w:rPr>
                <w:rFonts w:ascii="宋体" w:hAnsi="宋体"/>
                <w:sz w:val="20"/>
              </w:rPr>
              <w:t>2017-1227T-SH</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工程建设</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炼油装置火焰加热炉燃烧器标准</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SH/T 3602-2009</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20"/>
              </w:rPr>
            </w:pPr>
            <w:r>
              <w:rPr>
                <w:rFonts w:ascii="宋体" w:hAnsi="宋体" w:cs="宋体"/>
                <w:kern w:val="0"/>
                <w:sz w:val="18"/>
                <w:szCs w:val="20"/>
              </w:rPr>
              <w:t>API RP535</w:t>
            </w:r>
            <w:r>
              <w:rPr>
                <w:rFonts w:hint="eastAsia" w:ascii="宋体" w:hAnsi="宋体" w:cs="宋体"/>
                <w:kern w:val="0"/>
                <w:sz w:val="18"/>
                <w:szCs w:val="20"/>
              </w:rPr>
              <w:br/>
            </w:r>
            <w:r>
              <w:rPr>
                <w:rFonts w:ascii="宋体" w:hAnsi="宋体" w:cs="宋体"/>
                <w:kern w:val="0"/>
                <w:sz w:val="18"/>
                <w:szCs w:val="20"/>
              </w:rPr>
              <w:t>-2014,MOD</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规划司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中国石油化工集团公司工程部</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中国石化工程建设有限公司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"http://219.239.107.155:8080/TaskBook.aspx?id=SHGCXT13582017" </w:instrText>
            </w:r>
            <w:r>
              <w:fldChar w:fldCharType="separate"/>
            </w:r>
            <w:r>
              <w:rPr>
                <w:rFonts w:ascii="宋体" w:hAnsi="宋体"/>
                <w:sz w:val="20"/>
              </w:rPr>
              <w:t>2017-1228T-SH</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工程建设</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橇装式汽车加油站技术标准</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SH/T 3134-2002</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规划司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中国石油化工集团公司工程部</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中国石化工程建设有限公司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"http://219.239.107.155:8080/TaskBook.aspx?id=SHGCZT13362017" </w:instrText>
            </w:r>
            <w:r>
              <w:fldChar w:fldCharType="separate"/>
            </w:r>
            <w:r>
              <w:rPr>
                <w:rFonts w:ascii="宋体" w:hAnsi="宋体"/>
                <w:sz w:val="20"/>
              </w:rPr>
              <w:t>2017-1229T-SH</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工程建设</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石油化工FF现场总线控制系统设计规范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规划司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中国石油化工集团公司工程部</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中国石化工程建设有限公司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"http://219.239.107.155:8080/TaskBook.aspx?id=SHGCZT13512017" </w:instrText>
            </w:r>
            <w:r>
              <w:fldChar w:fldCharType="separate"/>
            </w:r>
            <w:r>
              <w:rPr>
                <w:rFonts w:ascii="宋体" w:hAnsi="宋体"/>
                <w:sz w:val="20"/>
              </w:rPr>
              <w:t>2017-1230T-SH</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工程建设</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石油化工电缆桥架施工及验收规范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规划司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中国石油化工集团公司工程部</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中石化南京工程有限公司、中国石化扬子石油化工有限公司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"http://219.239.107.155:8080/TaskBook.aspx?id=SHGCZT13472017" </w:instrText>
            </w:r>
            <w:r>
              <w:fldChar w:fldCharType="separate"/>
            </w:r>
            <w:r>
              <w:rPr>
                <w:rFonts w:ascii="宋体" w:hAnsi="宋体"/>
                <w:sz w:val="20"/>
              </w:rPr>
              <w:t>2017-1231T-SH</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工程建设</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石油化工电气系统电阻接地设计规范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规划司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中国石油化工集团公司工程部</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中国石化工程建设有限公司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"http://219.239.107.155:8080/TaskBook.aspx?id=SHGCXT13602017" </w:instrText>
            </w:r>
            <w:r>
              <w:fldChar w:fldCharType="separate"/>
            </w:r>
            <w:r>
              <w:rPr>
                <w:rFonts w:ascii="宋体" w:hAnsi="宋体"/>
                <w:sz w:val="20"/>
              </w:rPr>
              <w:t>2017-1232T-SH</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工程建设</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石油化工非金属衬里管道技术规范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SH/T 3154-2009</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规划司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中国石油化工集团公司工程部</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中石化宁波工程有限公司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"http://219.239.107.155:8080/TaskBook.aspx?id=SHGCZT13402017" </w:instrText>
            </w:r>
            <w:r>
              <w:fldChar w:fldCharType="separate"/>
            </w:r>
            <w:r>
              <w:rPr>
                <w:rFonts w:ascii="宋体" w:hAnsi="宋体"/>
                <w:sz w:val="20"/>
              </w:rPr>
              <w:t>2017-1233T-SH</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工程建设</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石油化工干式气柜工程技术规范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规划司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中国石油化工集团公司工程部</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中石化广州工程有限公司、中石化南京工程有限公司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"http://219.239.107.155:8080/TaskBook.aspx?id=SHGCXT13652017" </w:instrText>
            </w:r>
            <w:r>
              <w:fldChar w:fldCharType="separate"/>
            </w:r>
            <w:r>
              <w:rPr>
                <w:rFonts w:ascii="宋体" w:hAnsi="宋体"/>
                <w:sz w:val="20"/>
              </w:rPr>
              <w:t>2017-1234T-SH</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工程建设</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石油化工管道无损检测标准</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SH/T 3545-2011</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规划司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中国石油化工集团公司工程部</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中石化第四建设有限公司、南京金陵检测工程有限公司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"http://219.239.107.155:8080/TaskBook.aspx?id=SHGCXT13562017" </w:instrText>
            </w:r>
            <w:r>
              <w:fldChar w:fldCharType="separate"/>
            </w:r>
            <w:r>
              <w:rPr>
                <w:rFonts w:ascii="宋体" w:hAnsi="宋体"/>
                <w:sz w:val="20"/>
              </w:rPr>
              <w:t>2017-1235T-SH</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工程建设</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石油化工管式炉铬钼钢铸造回弯头技术标准</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SH/T 3127-2001</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ASTM A217,MOD</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规划司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中国石油化工集团公司工程部</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中国石化工程建设有限公司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"http://219.239.107.155:8080/TaskBook.aspx?id=SHGCZT13422017" </w:instrText>
            </w:r>
            <w:r>
              <w:fldChar w:fldCharType="separate"/>
            </w:r>
            <w:r>
              <w:rPr>
                <w:rFonts w:ascii="宋体" w:hAnsi="宋体"/>
                <w:sz w:val="20"/>
              </w:rPr>
              <w:t>2017-1236T-SH</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工程建设</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石油化工过程风险定量分析标准</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规划司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中国石油化工集团公司工程部</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中国石油化工股份有限公司青岛安全工程研究院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"http://219.239.107.155:8080/TaskBook.aspx?id=SHGCZT13492017" </w:instrText>
            </w:r>
            <w:r>
              <w:fldChar w:fldCharType="separate"/>
            </w:r>
            <w:r>
              <w:rPr>
                <w:rFonts w:ascii="宋体" w:hAnsi="宋体"/>
                <w:sz w:val="20"/>
              </w:rPr>
              <w:t>2017-1237T-SH</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工程建设</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石油化工挤压造粒框架设计规范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规划司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中国石油化工集团公司工程部</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大庆石化工程有限公司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"http://219.239.107.155:8080/TaskBook.aspx?id=SHGCZT13452017" </w:instrText>
            </w:r>
            <w:r>
              <w:fldChar w:fldCharType="separate"/>
            </w:r>
            <w:r>
              <w:rPr>
                <w:rFonts w:ascii="宋体" w:hAnsi="宋体"/>
                <w:sz w:val="20"/>
              </w:rPr>
              <w:t>2017-1238T-SH</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工程建设</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石油化工建构筑物防腐蚀设计规范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规划司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中国石油化工集团公司工程部</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中石化广州工程有限公司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"http://219.239.107.155:8080/TaskBook.aspx?id=SHGCXT13632017" </w:instrText>
            </w:r>
            <w:r>
              <w:fldChar w:fldCharType="separate"/>
            </w:r>
            <w:r>
              <w:rPr>
                <w:rFonts w:ascii="宋体" w:hAnsi="宋体"/>
                <w:sz w:val="20"/>
              </w:rPr>
              <w:t>2017-1239T-SH</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工程建设</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石油化工离心风机工程技术规范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SH/T 3170-2011</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规划司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中国石油化工集团公司工程部</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中石化宁波工程有限公司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"http://219.239.107.155:8080/TaskBook.aspx?id=SHGCZT13502017" </w:instrText>
            </w:r>
            <w:r>
              <w:fldChar w:fldCharType="separate"/>
            </w:r>
            <w:r>
              <w:rPr>
                <w:rFonts w:ascii="宋体" w:hAnsi="宋体"/>
                <w:sz w:val="20"/>
              </w:rPr>
              <w:t>2017-1240T-SH</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工程建设</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石油化工料仓框架设计规范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规划司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中国石油化工集团公司工程部</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大庆石化工程有限公司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"http://219.239.107.155:8080/TaskBook.aspx?id=SHGCXT13672017" </w:instrText>
            </w:r>
            <w:r>
              <w:fldChar w:fldCharType="separate"/>
            </w:r>
            <w:r>
              <w:rPr>
                <w:rFonts w:ascii="宋体" w:hAnsi="宋体"/>
                <w:sz w:val="20"/>
              </w:rPr>
              <w:t>2017-1241T-SH</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工程建设</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石油化工企业地下管网信息管理技术规程</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SH/T 3905-2007</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规划司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中国石油化工集团公司工程部</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中国石油化工股份有限公司洛阳分公司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"http://219.239.107.155:8080/TaskBook.aspx?id=SHGCXT13522017" </w:instrText>
            </w:r>
            <w:r>
              <w:fldChar w:fldCharType="separate"/>
            </w:r>
            <w:r>
              <w:rPr>
                <w:rFonts w:ascii="宋体" w:hAnsi="宋体"/>
                <w:sz w:val="20"/>
              </w:rPr>
              <w:t>2017-1242T-SH</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工程建设</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石油化工设备和管道涂料防腐设计规范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SH/T 3022-2011</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规划司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中国石油化工集团公司工程部</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中石化宁波工程有限公司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"http://219.239.107.155:8080/TaskBook.aspx?id=SHGCXT13542017" </w:instrText>
            </w:r>
            <w:r>
              <w:fldChar w:fldCharType="separate"/>
            </w:r>
            <w:r>
              <w:rPr>
                <w:rFonts w:ascii="宋体" w:hAnsi="宋体"/>
                <w:sz w:val="20"/>
              </w:rPr>
              <w:t>2017-1243T-SH</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工程建设</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石油化工塔器设计规范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SH/T 3098-2011</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规划司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中国石油化工集团公司工程部</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中石化宁波工程有限公司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"http://219.239.107.155:8080/TaskBook.aspx?id=SHGCXT13592017" </w:instrText>
            </w:r>
            <w:r>
              <w:fldChar w:fldCharType="separate"/>
            </w:r>
            <w:r>
              <w:rPr>
                <w:rFonts w:ascii="宋体" w:hAnsi="宋体"/>
                <w:sz w:val="20"/>
              </w:rPr>
              <w:t>2017-1244T-SH</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工程建设</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石油化工特殊用途汽轮机工程技术规范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SH/T 3145-2012</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规划司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中国石油化工集团公司工程部</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中石化宁波工程有限公司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"http://219.239.107.155:8080/TaskBook.aspx?id=SHGCZT13392017" </w:instrText>
            </w:r>
            <w:r>
              <w:fldChar w:fldCharType="separate"/>
            </w:r>
            <w:r>
              <w:rPr>
                <w:rFonts w:ascii="宋体" w:hAnsi="宋体"/>
                <w:sz w:val="20"/>
              </w:rPr>
              <w:t>2017-1245T-SH</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工程建设</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石油化工消防设施维护保养技术标准</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规划司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中国石油化工集团公司工程部</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中国石油化工股份有限公司洛阳分公司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"http://219.239.107.155:8080/TaskBook.aspx?id=SHGCZT13432017" </w:instrText>
            </w:r>
            <w:r>
              <w:fldChar w:fldCharType="separate"/>
            </w:r>
            <w:r>
              <w:rPr>
                <w:rFonts w:ascii="宋体" w:hAnsi="宋体"/>
                <w:sz w:val="20"/>
              </w:rPr>
              <w:t>2017-1246T-SH</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工程建设</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石油化工液体物料汽车装卸设施设计标准</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规划司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中国石油化工集团公司工程部</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中石化广州工程有限公司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"http://219.239.107.155:8080/TaskBook.aspx?id=SHGCXT13612017" </w:instrText>
            </w:r>
            <w:r>
              <w:fldChar w:fldCharType="separate"/>
            </w:r>
            <w:r>
              <w:rPr>
                <w:rFonts w:ascii="宋体" w:hAnsi="宋体"/>
                <w:sz w:val="20"/>
              </w:rPr>
              <w:t>2017-1247T-SH</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工程建设</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石油化工仪表系统防雷工程设计规范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SH/T 3164-2012</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规划司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中国石油化工集团公司工程部</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中国石化工程建设有限公司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"http://219.239.107.155:8080/TaskBook.aspx?id=SHGCZT13442017" </w:instrText>
            </w:r>
            <w:r>
              <w:fldChar w:fldCharType="separate"/>
            </w:r>
            <w:r>
              <w:rPr>
                <w:rFonts w:ascii="宋体" w:hAnsi="宋体"/>
                <w:sz w:val="20"/>
              </w:rPr>
              <w:t>2017-1248T-SH</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工程建设</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石油化工油品调合设施技术标准</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规划司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中国石油化工集团公司工程部</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中石化广州工程有限公司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"http://219.239.107.155:8080/TaskBook.aspx?id=SHGCXT13552017" </w:instrText>
            </w:r>
            <w:r>
              <w:fldChar w:fldCharType="separate"/>
            </w:r>
            <w:r>
              <w:rPr>
                <w:rFonts w:ascii="宋体" w:hAnsi="宋体"/>
                <w:sz w:val="20"/>
              </w:rPr>
              <w:t>2017-1249T-SH</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工程建设</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石油化工油品添加剂设施设计规范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SH/T 3109-2001</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规划司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中国石油化工集团公司工程部</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中国石化工程建设有限公司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"http://219.239.107.155:8080/TaskBook.aspx?id=SHGCZT13352017" </w:instrText>
            </w:r>
            <w:r>
              <w:fldChar w:fldCharType="separate"/>
            </w:r>
            <w:r>
              <w:rPr>
                <w:rFonts w:ascii="宋体" w:hAnsi="宋体"/>
                <w:sz w:val="20"/>
              </w:rPr>
              <w:t>2017-1250T-SH</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工程建设</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石油化工装置安全泄压设施工艺设计规范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规划司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中国石油化工集团公司工程部</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中国石化工程建设有限公司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"http://219.239.107.155:8080/TaskBook.aspx?id=SHGCZT13382017" </w:instrText>
            </w:r>
            <w:r>
              <w:fldChar w:fldCharType="separate"/>
            </w:r>
            <w:r>
              <w:rPr>
                <w:rFonts w:ascii="宋体" w:hAnsi="宋体"/>
                <w:sz w:val="20"/>
              </w:rPr>
              <w:t>2017-1251T-SH</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工程建设</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石油化工装置固定水喷雾和水（泡沫）喷淋灭火系统技术标准</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规划司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中国石油化工集团公司工程部</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中国石化工程建设有限公司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"http://219.239.107.155:8080/TaskBook.aspx?id=SHGCXT13642017" </w:instrText>
            </w:r>
            <w:r>
              <w:fldChar w:fldCharType="separate"/>
            </w:r>
            <w:r>
              <w:rPr>
                <w:rFonts w:ascii="宋体" w:hAnsi="宋体"/>
                <w:sz w:val="20"/>
              </w:rPr>
              <w:t>2017-1252T-SH</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工程建设</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石油化工总图运输术语</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SH/T 3172-2012</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规划司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中国石油化工集团公司工程部</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中石油大庆石化工程有限公司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613"/>
        <w:gridCol w:w="1219"/>
        <w:gridCol w:w="2086"/>
        <w:gridCol w:w="619"/>
        <w:gridCol w:w="619"/>
        <w:gridCol w:w="1140"/>
        <w:gridCol w:w="1140"/>
        <w:gridCol w:w="619"/>
        <w:gridCol w:w="1219"/>
        <w:gridCol w:w="1692"/>
        <w:gridCol w:w="2019"/>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3"/>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2017年第三批行业标准项目计划表</w:t>
            </w:r>
          </w:p>
          <w:p>
            <w:pPr>
              <w:spacing w:line="20" w:lineRule="auto"/>
              <w:outlineLvl w:val="0"/>
              <w:rPr>
                <w:rFonts w:ascii="黑体" w:hAnsi="宋体" w:eastAsia="黑体"/>
                <w:sz w:val="32"/>
              </w:rPr>
            </w:pPr>
            <w:r>
              <w:rPr>
                <w:rFonts w:ascii="宋体" w:hAnsi="宋体"/>
                <w:sz w:val="20"/>
              </w:rPr>
              <w:t>建材行业</w:t>
            </w:r>
            <w:r>
              <w:fldChar w:fldCharType="begin"/>
            </w:r>
            <w:r>
              <w:instrText xml:space="preserve"> XE "</w:instrText>
            </w:r>
            <w:r>
              <w:rPr>
                <w:rFonts w:hint="eastAsia"/>
              </w:rPr>
              <w:instrText xml:space="preserve">建材行业</w:instrText>
            </w:r>
            <w:r>
              <w:instrText xml:space="preserve">" \y "100030"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r>
            <w:r>
              <w:rPr>
                <w:rFonts w:ascii="宋体" w:hAnsi="宋体" w:cs="宋体"/>
                <w:b/>
                <w:kern w:val="0"/>
                <w:sz w:val="20"/>
                <w:szCs w:val="20"/>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r>
            <w:r>
              <w:rPr>
                <w:rFonts w:ascii="宋体" w:hAnsi="宋体" w:cs="宋体"/>
                <w:b/>
                <w:kern w:val="0"/>
                <w:sz w:val="20"/>
                <w:szCs w:val="20"/>
              </w:rPr>
              <w:t>年限</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16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r>
            <w:r>
              <w:rPr>
                <w:rFonts w:ascii="宋体" w:hAnsi="宋体" w:cs="宋体"/>
                <w:b/>
                <w:kern w:val="0"/>
                <w:sz w:val="20"/>
                <w:szCs w:val="20"/>
              </w:rPr>
              <w:t>技术归口单位</w:t>
            </w:r>
          </w:p>
        </w:tc>
        <w:tc>
          <w:tcPr>
            <w:tcW w:w="20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重点项目</w:t>
            </w:r>
            <w:r>
              <w:fldChar w:fldCharType="begin"/>
            </w:r>
            <w:r>
              <w:instrText xml:space="preserve"> XE "</w:instrText>
            </w:r>
            <w:r>
              <w:rPr>
                <w:rFonts w:hint="eastAsia"/>
              </w:rPr>
              <w:instrText xml:space="preserve">重点项目</w:instrText>
            </w:r>
            <w:r>
              <w:instrText xml:space="preserve">" y "100032"</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"http://219.239.107.155:8080/TaskBook.aspx?id=JCCPZT16832017" </w:instrText>
            </w:r>
            <w:r>
              <w:fldChar w:fldCharType="separate"/>
            </w:r>
            <w:r>
              <w:rPr>
                <w:rFonts w:ascii="宋体" w:hAnsi="宋体"/>
                <w:sz w:val="20"/>
              </w:rPr>
              <w:t>2017-1253T-JC</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工业陶瓷</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动力型锂离子电池陶瓷密封圈</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全国工业陶瓷标准化技术委员会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国家电子陶瓷产品质量监督检验中心（湖南）</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"http://219.239.107.155:8080/TaskBook.aspx?id=JCCPZT16882017" </w:instrText>
            </w:r>
            <w:r>
              <w:fldChar w:fldCharType="separate"/>
            </w:r>
            <w:r>
              <w:rPr>
                <w:rFonts w:ascii="宋体" w:hAnsi="宋体"/>
                <w:sz w:val="20"/>
              </w:rPr>
              <w:t>2017-1254T-JC</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工业陶瓷</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高温隔热用高纯泡沫氧化铝陶瓷</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全国工业陶瓷标准化技术委员会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中国科学院上海硅酸盐研究所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"http://219.239.107.155:8080/TaskBook.aspx?id=JCCPZT16822017" </w:instrText>
            </w:r>
            <w:r>
              <w:fldChar w:fldCharType="separate"/>
            </w:r>
            <w:r>
              <w:rPr>
                <w:rFonts w:ascii="宋体" w:hAnsi="宋体"/>
                <w:sz w:val="20"/>
              </w:rPr>
              <w:t>2017-1255T-JC</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工业陶瓷</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气流输送用多孔陶瓷板</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全国工业陶瓷标准化技术委员会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江苏省陶瓷研究所有限公司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"http://219.239.107.155:8080/TaskBook.aspx?id=JCCPZT17042017" </w:instrText>
            </w:r>
            <w:r>
              <w:fldChar w:fldCharType="separate"/>
            </w:r>
            <w:r>
              <w:rPr>
                <w:rFonts w:ascii="宋体" w:hAnsi="宋体"/>
                <w:sz w:val="20"/>
              </w:rPr>
              <w:t>2017-1256T-JC</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建筑用玻璃</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玻璃轻石</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全国建筑用玻璃标准化技术委员会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建筑材料工业技术情报研究所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"http://219.239.107.155:8080/TaskBook.aspx?id=JCCPZT17032017" </w:instrText>
            </w:r>
            <w:r>
              <w:fldChar w:fldCharType="separate"/>
            </w:r>
            <w:r>
              <w:rPr>
                <w:rFonts w:ascii="宋体" w:hAnsi="宋体"/>
                <w:sz w:val="20"/>
              </w:rPr>
              <w:t>2017-1257T-JC</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建筑用玻璃</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气凝胶玻璃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全国建筑用玻璃标准化技术委员会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建筑材料工业技术情报研究所、中国建筑玻璃与工业玻璃协会、湖南上懿丰新材料科技有限公司等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"http://219.239.107.155:8080/TaskBook.aspx?id=JCCPZT17022017" </w:instrText>
            </w:r>
            <w:r>
              <w:fldChar w:fldCharType="separate"/>
            </w:r>
            <w:r>
              <w:rPr>
                <w:rFonts w:ascii="宋体" w:hAnsi="宋体"/>
                <w:sz w:val="20"/>
              </w:rPr>
              <w:t>2017-1258T-JC</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建筑用玻璃</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温控变色夹层调光玻璃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全国建筑用玻璃标准化技术委员会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建筑材料工业技术情报研究所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"http://219.239.107.155:8080/TaskBook.aspx?id=JCCPZT17052017" </w:instrText>
            </w:r>
            <w:r>
              <w:fldChar w:fldCharType="separate"/>
            </w:r>
            <w:r>
              <w:rPr>
                <w:rFonts w:ascii="宋体" w:hAnsi="宋体"/>
                <w:sz w:val="20"/>
              </w:rPr>
              <w:t>2017-1259T-JC</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绝热材料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建筑绝热用石墨改性挤塑聚苯乙烯泡沫板（GXPS）</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全国绝热材料标准化技术委员会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建筑材料工业技术监督研究中心、中国建筑材料检验认证集团股份有限公司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"http://219.239.107.155:8080/TaskBook.aspx?id=JCCPZT16952017" </w:instrText>
            </w:r>
            <w:r>
              <w:fldChar w:fldCharType="separate"/>
            </w:r>
            <w:r>
              <w:rPr>
                <w:rFonts w:ascii="宋体" w:hAnsi="宋体"/>
                <w:sz w:val="20"/>
              </w:rPr>
              <w:t>2017-1260T-JC</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建筑材料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柠檬酸石膏</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中国建筑材料联合会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建筑材料工业技术情报研究所、蚌埠华东石膏有限公司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基础公益类项目</w:t>
            </w:r>
            <w:r>
              <w:fldChar w:fldCharType="begin"/>
            </w:r>
            <w:r>
              <w:instrText xml:space="preserve"> XE "</w:instrText>
            </w:r>
            <w:r>
              <w:rPr>
                <w:rFonts w:hint="eastAsia"/>
              </w:rPr>
              <w:instrText xml:space="preserve">基础公益类项目</w:instrText>
            </w:r>
            <w:r>
              <w:instrText xml:space="preserve">" y "100034"</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"http://219.239.107.155:8080/TaskBook.aspx?id=JCCPZT16862017" </w:instrText>
            </w:r>
            <w:r>
              <w:fldChar w:fldCharType="separate"/>
            </w:r>
            <w:r>
              <w:rPr>
                <w:rFonts w:ascii="宋体" w:hAnsi="宋体"/>
                <w:sz w:val="20"/>
              </w:rPr>
              <w:t>2017-1261T-JC</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工业陶瓷</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陶瓷高温比热容测定方法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全国工业陶瓷标准化技术委员会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中国科学院上海硅酸盐研究所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"http://219.239.107.155:8080/TaskBook.aspx?id=JCCPZT16872017" </w:instrText>
            </w:r>
            <w:r>
              <w:fldChar w:fldCharType="separate"/>
            </w:r>
            <w:r>
              <w:rPr>
                <w:rFonts w:ascii="宋体" w:hAnsi="宋体"/>
                <w:sz w:val="20"/>
              </w:rPr>
              <w:t>2017-1262T-JC</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工业陶瓷</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陶瓷涂层热膨胀系数测定 热机械分析法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全国工业陶瓷标准化技术委员会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中国科学院上海硅酸盐研究所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"http://219.239.107.155:8080/TaskBook.aspx?id=JCCPZT16892017" </w:instrText>
            </w:r>
            <w:r>
              <w:fldChar w:fldCharType="separate"/>
            </w:r>
            <w:r>
              <w:rPr>
                <w:rFonts w:ascii="宋体" w:hAnsi="宋体"/>
                <w:sz w:val="20"/>
              </w:rPr>
              <w:t>2017-1263T-JC</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工业陶瓷</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陶瓷研磨球磨耗试验方法 砂磨机法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全国工业陶瓷标准化技术委员会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江苏金石研磨有限公司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"http://219.239.107.155:8080/TaskBook.aspx?id=JCCPZT16852017" </w:instrText>
            </w:r>
            <w:r>
              <w:fldChar w:fldCharType="separate"/>
            </w:r>
            <w:r>
              <w:rPr>
                <w:rFonts w:ascii="宋体" w:hAnsi="宋体"/>
                <w:sz w:val="20"/>
              </w:rPr>
              <w:t>2017-1264T-JC</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工业陶瓷</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氧化钇稳定氧化锆陶瓷粉 残余氧化钇定量分析方法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全国工业陶瓷标准化技术委员会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武汉理工大学</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一般项目</w:t>
            </w:r>
            <w:r>
              <w:fldChar w:fldCharType="begin"/>
            </w:r>
            <w:r>
              <w:instrText xml:space="preserve"> XE "</w:instrText>
            </w:r>
            <w:r>
              <w:rPr>
                <w:rFonts w:hint="eastAsia"/>
              </w:rPr>
              <w:instrText xml:space="preserve">一般项目</w:instrText>
            </w:r>
            <w:r>
              <w:instrText xml:space="preserve">" y "100036"</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"http://219.239.107.155:8080/TaskBook.aspx?id=JCCPZT17012017" </w:instrText>
            </w:r>
            <w:r>
              <w:fldChar w:fldCharType="separate"/>
            </w:r>
            <w:r>
              <w:rPr>
                <w:rFonts w:ascii="宋体" w:hAnsi="宋体"/>
                <w:sz w:val="20"/>
              </w:rPr>
              <w:t>2017-1265T-JC</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建筑材料工业机械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建筑石膏煅烧设备 沸腾炉</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国家建筑材料工业机械标准化技术委员会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建筑材料工业技术情报研究所、江苏一夫科技股份有限公司、中国建材机械工业协会。</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"http://219.239.107.155:8080/TaskBook.aspx?id=JCCPZT16992017" </w:instrText>
            </w:r>
            <w:r>
              <w:fldChar w:fldCharType="separate"/>
            </w:r>
            <w:r>
              <w:rPr>
                <w:rFonts w:ascii="宋体" w:hAnsi="宋体"/>
                <w:sz w:val="20"/>
              </w:rPr>
              <w:t>2017-1266T-JC</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建筑材料工业机械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水泥窑尾高温气体分析装置</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国家建筑材料工业机械标准化技术委员会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唐山奥特机电设备有限公司、中国建材机械工业协会</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"http://219.239.107.155:8080/TaskBook.aspx?id=JCCPZT17002017" </w:instrText>
            </w:r>
            <w:r>
              <w:fldChar w:fldCharType="separate"/>
            </w:r>
            <w:r>
              <w:rPr>
                <w:rFonts w:ascii="宋体" w:hAnsi="宋体"/>
                <w:sz w:val="20"/>
              </w:rPr>
              <w:t>2017-1267T-JC</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建筑材料工业机械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预制混凝土箱涵成型模具</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国家建筑材料工业机械标准化技术委员会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苏州科星混凝土水泥制品装备有限公司、中国建材机械工业协会、苏州混凝土水泥制品研究院有限公司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"http://219.239.107.155:8080/TaskBook.aspx?id=JCCPZT17072017" </w:instrText>
            </w:r>
            <w:r>
              <w:fldChar w:fldCharType="separate"/>
            </w:r>
            <w:r>
              <w:rPr>
                <w:rFonts w:ascii="宋体" w:hAnsi="宋体"/>
                <w:sz w:val="20"/>
              </w:rPr>
              <w:t>2017-1268T-JC</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水泥</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白色硫铝酸盐水泥</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全国水泥标准化技术委员会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中国建筑材料科学研究总院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"http://219.239.107.155:8080/TaskBook.aspx?id=JCCPXT17082017" </w:instrText>
            </w:r>
            <w:r>
              <w:fldChar w:fldCharType="separate"/>
            </w:r>
            <w:r>
              <w:rPr>
                <w:rFonts w:ascii="宋体" w:hAnsi="宋体"/>
                <w:sz w:val="20"/>
              </w:rPr>
              <w:t>2017-1269T-JC</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水泥制品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玻璃纤维增强水泥（GRC）排气管道</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JC/T 854-2008</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全国水泥制品标准化技术委员会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中国建筑材料科学研究总院等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"http://219.239.107.155:8080/TaskBook.aspx?id=JCCPXT17092017" </w:instrText>
            </w:r>
            <w:r>
              <w:fldChar w:fldCharType="separate"/>
            </w:r>
            <w:r>
              <w:rPr>
                <w:rFonts w:ascii="宋体" w:hAnsi="宋体"/>
                <w:sz w:val="20"/>
              </w:rPr>
              <w:t>2017-1270T-JC</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水泥制品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玻璃纤维增强水泥（GRC）外墙板</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JC/T 1057-2007</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全国水泥制品标准化技术委员会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中国建筑材料科学研究总院等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"http://219.239.107.155:8080/TaskBook.aspx?id=JCCPXT17102017" </w:instrText>
            </w:r>
            <w:r>
              <w:fldChar w:fldCharType="separate"/>
            </w:r>
            <w:r>
              <w:rPr>
                <w:rFonts w:ascii="宋体" w:hAnsi="宋体"/>
                <w:sz w:val="20"/>
              </w:rPr>
              <w:t>2017-1271T-JC</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水泥制品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玻纤镁质胶凝材料波瓦及脊瓦</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JC/T 747-2002</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全国水泥制品标准化技术委员会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中国建材检验认证集团安徽有限公司等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"http://219.239.107.155:8080/TaskBook.aspx?id=JCCPZT17122017" </w:instrText>
            </w:r>
            <w:r>
              <w:fldChar w:fldCharType="separate"/>
            </w:r>
            <w:r>
              <w:rPr>
                <w:rFonts w:ascii="宋体" w:hAnsi="宋体"/>
                <w:sz w:val="20"/>
              </w:rPr>
              <w:t>2017-1272T-JC</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水泥制品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混凝土水化温升抑制剂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全国水泥制品标准化技术委员会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江苏苏博特新材料股份有限公司等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"http://219.239.107.155:8080/TaskBook.aspx?id=JCCPZT17142017" </w:instrText>
            </w:r>
            <w:r>
              <w:fldChar w:fldCharType="separate"/>
            </w:r>
            <w:r>
              <w:rPr>
                <w:rFonts w:ascii="宋体" w:hAnsi="宋体"/>
                <w:sz w:val="20"/>
              </w:rPr>
              <w:t>2017-1273T-JC</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水泥制品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聚合物水泥加固砂浆</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全国水泥制品标准化技术委员会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中国建材检验认证集团股份有限公司等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"http://219.239.107.155:8080/TaskBook.aspx?id=JCCPXT17112017" </w:instrText>
            </w:r>
            <w:r>
              <w:fldChar w:fldCharType="separate"/>
            </w:r>
            <w:r>
              <w:rPr>
                <w:rFonts w:ascii="宋体" w:hAnsi="宋体"/>
                <w:sz w:val="20"/>
              </w:rPr>
              <w:t>2017-1274T-JC</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水泥制品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镁质胶凝材料用原料</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JC/T 449-2008</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全国水泥制品标准化技术委员会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中国建材检验认证集团安徽有限公司等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"http://219.239.107.155:8080/TaskBook.aspx?id=JCCPZT17132017" </w:instrText>
            </w:r>
            <w:r>
              <w:fldChar w:fldCharType="separate"/>
            </w:r>
            <w:r>
              <w:rPr>
                <w:rFonts w:ascii="宋体" w:hAnsi="宋体"/>
                <w:sz w:val="20"/>
              </w:rPr>
              <w:t>2017-1275T-JC</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水泥制品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纤维增强水泥栈道板</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全国水泥制品标准化技术委员会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苏州混凝土水泥制品研究院有限公司、金强（福建）建材科技股份有限公司等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"http://219.239.107.155:8080/TaskBook.aspx?id=JCCPZT06042017" </w:instrText>
            </w:r>
            <w:r>
              <w:fldChar w:fldCharType="separate"/>
            </w:r>
            <w:r>
              <w:rPr>
                <w:rFonts w:ascii="宋体" w:hAnsi="宋体"/>
                <w:sz w:val="20"/>
              </w:rPr>
              <w:t>2017-1276T-JC</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建筑材料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工业陶瓷窑炉用窑具</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中国建筑材料联合会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中国建材检验认证集团股份有限公司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"http://219.239.107.155:8080/TaskBook.aspx?id=JCCPZT16922017" </w:instrText>
            </w:r>
            <w:r>
              <w:fldChar w:fldCharType="separate"/>
            </w:r>
            <w:r>
              <w:rPr>
                <w:rFonts w:ascii="宋体" w:hAnsi="宋体"/>
                <w:sz w:val="20"/>
              </w:rPr>
              <w:t>2017-1277T-JC</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建筑材料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公路工程用泡沫混凝土</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中国建筑材料联合会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建筑材料工业技术监督研究中心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"http://219.239.107.155:8080/TaskBook.aspx?id=JCCPZT16962017" </w:instrText>
            </w:r>
            <w:r>
              <w:fldChar w:fldCharType="separate"/>
            </w:r>
            <w:r>
              <w:rPr>
                <w:rFonts w:ascii="宋体" w:hAnsi="宋体"/>
                <w:sz w:val="20"/>
              </w:rPr>
              <w:t>2017-1278T-JC</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建筑材料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石膏缓凝剂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中国建筑材料联合会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建筑材料工业技术情报研究所、中国建筑材料联合会石膏建材分会</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"http://219.239.107.155:8080/TaskBook.aspx?id=JCCPZT16972017" </w:instrText>
            </w:r>
            <w:r>
              <w:fldChar w:fldCharType="separate"/>
            </w:r>
            <w:r>
              <w:rPr>
                <w:rFonts w:ascii="宋体" w:hAnsi="宋体"/>
                <w:sz w:val="20"/>
              </w:rPr>
              <w:t>2017-1279T-JC</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建筑材料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水硬性石灰</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中国建筑材料联合会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建筑材料工业技术情报研究所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"http://219.239.107.155:8080/TaskBook.aspx?id=JCCPZT16932017" </w:instrText>
            </w:r>
            <w:r>
              <w:fldChar w:fldCharType="separate"/>
            </w:r>
            <w:r>
              <w:rPr>
                <w:rFonts w:ascii="宋体" w:hAnsi="宋体"/>
                <w:sz w:val="20"/>
              </w:rPr>
              <w:t>2017-1280T-JC</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建筑材料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填筑用泡沫混凝土</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中国建筑材料联合会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建筑材料工业技术监督研究中心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"http://219.239.107.155:8080/TaskBook.aspx?id=JCCPZT16942017" </w:instrText>
            </w:r>
            <w:r>
              <w:fldChar w:fldCharType="separate"/>
            </w:r>
            <w:r>
              <w:rPr>
                <w:rFonts w:ascii="宋体" w:hAnsi="宋体"/>
                <w:sz w:val="20"/>
              </w:rPr>
              <w:t>2017-1281T-JC</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建筑材料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植生混凝土用外加剂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中国建筑材料联合会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建筑材料工业技术情报研究所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613"/>
        <w:gridCol w:w="1219"/>
        <w:gridCol w:w="2086"/>
        <w:gridCol w:w="619"/>
        <w:gridCol w:w="619"/>
        <w:gridCol w:w="1140"/>
        <w:gridCol w:w="1140"/>
        <w:gridCol w:w="619"/>
        <w:gridCol w:w="1219"/>
        <w:gridCol w:w="1692"/>
        <w:gridCol w:w="2019"/>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3"/>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2017年第三批行业标准项目计划表</w:t>
            </w:r>
          </w:p>
          <w:p>
            <w:pPr>
              <w:spacing w:line="20" w:lineRule="auto"/>
              <w:outlineLvl w:val="0"/>
              <w:rPr>
                <w:rFonts w:ascii="黑体" w:hAnsi="宋体" w:eastAsia="黑体"/>
                <w:sz w:val="32"/>
              </w:rPr>
            </w:pPr>
            <w:r>
              <w:rPr>
                <w:rFonts w:ascii="宋体" w:hAnsi="宋体"/>
                <w:sz w:val="20"/>
              </w:rPr>
              <w:t>钢铁行业</w:t>
            </w:r>
            <w:r>
              <w:fldChar w:fldCharType="begin"/>
            </w:r>
            <w:r>
              <w:instrText xml:space="preserve"> XE "</w:instrText>
            </w:r>
            <w:r>
              <w:rPr>
                <w:rFonts w:hint="eastAsia"/>
              </w:rPr>
              <w:instrText xml:space="preserve">钢铁行业</w:instrText>
            </w:r>
            <w:r>
              <w:instrText xml:space="preserve">" \y "100040"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r>
            <w:r>
              <w:rPr>
                <w:rFonts w:ascii="宋体" w:hAnsi="宋体" w:cs="宋体"/>
                <w:b/>
                <w:kern w:val="0"/>
                <w:sz w:val="20"/>
                <w:szCs w:val="20"/>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r>
            <w:r>
              <w:rPr>
                <w:rFonts w:ascii="宋体" w:hAnsi="宋体" w:cs="宋体"/>
                <w:b/>
                <w:kern w:val="0"/>
                <w:sz w:val="20"/>
                <w:szCs w:val="20"/>
              </w:rPr>
              <w:t>年限</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16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r>
            <w:r>
              <w:rPr>
                <w:rFonts w:ascii="宋体" w:hAnsi="宋体" w:cs="宋体"/>
                <w:b/>
                <w:kern w:val="0"/>
                <w:sz w:val="20"/>
                <w:szCs w:val="20"/>
              </w:rPr>
              <w:t>技术归口单位</w:t>
            </w:r>
          </w:p>
        </w:tc>
        <w:tc>
          <w:tcPr>
            <w:tcW w:w="20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重点项目</w:t>
            </w:r>
            <w:r>
              <w:fldChar w:fldCharType="begin"/>
            </w:r>
            <w:r>
              <w:instrText xml:space="preserve"> XE "</w:instrText>
            </w:r>
            <w:r>
              <w:rPr>
                <w:rFonts w:hint="eastAsia"/>
              </w:rPr>
              <w:instrText xml:space="preserve">重点项目</w:instrText>
            </w:r>
            <w:r>
              <w:instrText xml:space="preserve">" y "100042"</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"http://219.239.107.155:8080/TaskBook.aspx?id=YBJNZT13802017" </w:instrText>
            </w:r>
            <w:r>
              <w:fldChar w:fldCharType="separate"/>
            </w:r>
            <w:r>
              <w:rPr>
                <w:rFonts w:ascii="宋体" w:hAnsi="宋体"/>
                <w:sz w:val="20"/>
              </w:rPr>
              <w:t>2017-1282T-YB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钢铁工业浓盐水处理技术规范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宝钢工程技术集团有限公司、冶金工业信息标准研究院、宝山钢铁股份有限公司等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"http://219.239.107.155:8080/TaskBook.aspx?id=YBJNZT13872017" </w:instrText>
            </w:r>
            <w:r>
              <w:fldChar w:fldCharType="separate"/>
            </w:r>
            <w:r>
              <w:rPr>
                <w:rFonts w:ascii="宋体" w:hAnsi="宋体"/>
                <w:sz w:val="20"/>
              </w:rPr>
              <w:t>2017-1283T-YB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钢铁企业水系统优化技术 炼铁</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冶金工业规划研究院、首钢京唐钢铁联合有限责任公司等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"http://219.239.107.155:8080/TaskBook.aspx?id=YBJNZT13742017" </w:instrText>
            </w:r>
            <w:r>
              <w:fldChar w:fldCharType="separate"/>
            </w:r>
            <w:r>
              <w:rPr>
                <w:rFonts w:ascii="宋体" w:hAnsi="宋体"/>
                <w:sz w:val="20"/>
              </w:rPr>
              <w:t>2017-1284T-YB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钢铁行业电能质量优化要求与方法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北京奥德威特电力科技股份有限公司、冶金工业规划研究院等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"http://219.239.107.155:8080/TaskBook.aspx?id=YBJNZT13912017" </w:instrText>
            </w:r>
            <w:r>
              <w:fldChar w:fldCharType="separate"/>
            </w:r>
            <w:r>
              <w:rPr>
                <w:rFonts w:ascii="宋体" w:hAnsi="宋体"/>
                <w:sz w:val="20"/>
              </w:rPr>
              <w:t>2017-1285T-YB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钢铁行业烧结烟气脱硫用石灰/石灰石脱硫剂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冶金工业规划研究院、山东国舜建设集团有限公司等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"http://219.239.107.155:8080/TaskBook.aspx?id=YBJNZT14032017" </w:instrText>
            </w:r>
            <w:r>
              <w:fldChar w:fldCharType="separate"/>
            </w:r>
            <w:r>
              <w:rPr>
                <w:rFonts w:ascii="宋体" w:hAnsi="宋体"/>
                <w:sz w:val="20"/>
              </w:rPr>
              <w:t>2017-1286T-YB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绿色设计产品评价规范 超超临界火电机组用特种不锈钢管</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冶金工业规划研究院、江苏武进不锈股份有限公司等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"http://219.239.107.155:8080/TaskBook.aspx?id=YBJNZT14022017" </w:instrText>
            </w:r>
            <w:r>
              <w:fldChar w:fldCharType="separate"/>
            </w:r>
            <w:r>
              <w:rPr>
                <w:rFonts w:ascii="宋体" w:hAnsi="宋体"/>
                <w:sz w:val="20"/>
              </w:rPr>
              <w:t>2017-1287T-YB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绿色设计产品评价规范 钢结构用高强高耐蚀彩涂板</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冶金工业规划研究院、山东冠州股份有限公司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"http://219.239.107.155:8080/TaskBook.aspx?id=YBJNZT14012017" </w:instrText>
            </w:r>
            <w:r>
              <w:fldChar w:fldCharType="separate"/>
            </w:r>
            <w:r>
              <w:rPr>
                <w:rFonts w:ascii="宋体" w:hAnsi="宋体"/>
                <w:sz w:val="20"/>
              </w:rPr>
              <w:t>2017-1288T-YB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绿色设计产品评价规范 轨道扣件用弹簧钢</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冶金工业规划研究院、河钢集团有限公司等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"http://219.239.107.155:8080/TaskBook.aspx?id=YBJNZT14052017" </w:instrText>
            </w:r>
            <w:r>
              <w:fldChar w:fldCharType="separate"/>
            </w:r>
            <w:r>
              <w:rPr>
                <w:rFonts w:ascii="宋体" w:hAnsi="宋体"/>
                <w:sz w:val="20"/>
              </w:rPr>
              <w:t>2017-1289T-YB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绿色设计产品评价规范 家具用免磷化卷板</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冶金工业规划研究院、日照钢铁公司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"http://219.239.107.155:8080/TaskBook.aspx?id=YBJNZT14002017" </w:instrText>
            </w:r>
            <w:r>
              <w:fldChar w:fldCharType="separate"/>
            </w:r>
            <w:r>
              <w:rPr>
                <w:rFonts w:ascii="宋体" w:hAnsi="宋体"/>
                <w:sz w:val="20"/>
              </w:rPr>
              <w:t>2017-1290T-YB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绿色设计产品评价规范 冷镦用线材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冶金工业规划研究院、邢台钢铁有限责任公司等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"http://219.239.107.155:8080/TaskBook.aspx?id=YBJNZT13992017" </w:instrText>
            </w:r>
            <w:r>
              <w:fldChar w:fldCharType="separate"/>
            </w:r>
            <w:r>
              <w:rPr>
                <w:rFonts w:ascii="宋体" w:hAnsi="宋体"/>
                <w:sz w:val="20"/>
              </w:rPr>
              <w:t>2017-1291T-YB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绿色设计产品评价规范 锚杆用热轧带肋钢筋</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石横特钢集团有限公司、冶金工业规划研究院等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"http://219.239.107.155:8080/TaskBook.aspx?id=YBJNZT13972017" </w:instrText>
            </w:r>
            <w:r>
              <w:fldChar w:fldCharType="separate"/>
            </w:r>
            <w:r>
              <w:rPr>
                <w:rFonts w:ascii="宋体" w:hAnsi="宋体"/>
                <w:sz w:val="20"/>
              </w:rPr>
              <w:t>2017-1292T-YB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绿色设计产品评价规范 耐候结构钢</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鞍钢股份有限公司、冶金工业信息标准研究院等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"http://219.239.107.155:8080/TaskBook.aspx?id=YBJNZT13962017" </w:instrText>
            </w:r>
            <w:r>
              <w:fldChar w:fldCharType="separate"/>
            </w:r>
            <w:r>
              <w:rPr>
                <w:rFonts w:ascii="宋体" w:hAnsi="宋体"/>
                <w:sz w:val="20"/>
              </w:rPr>
              <w:t>2017-1293T-YB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绿色设计产品评价规范 汽车用冷轧高强度钢板及钢带</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首钢总公司、冶金工业信息标准研究院等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"http://219.239.107.155:8080/TaskBook.aspx?id=YBJNZT13952017" </w:instrText>
            </w:r>
            <w:r>
              <w:fldChar w:fldCharType="separate"/>
            </w:r>
            <w:r>
              <w:rPr>
                <w:rFonts w:ascii="宋体" w:hAnsi="宋体"/>
                <w:sz w:val="20"/>
              </w:rPr>
              <w:t>2017-1294T-YB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绿色设计产品评价规范 汽车用热轧高强度钢板及钢带</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首钢总公司、冶金工业信息标准研究院等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"http://219.239.107.155:8080/TaskBook.aspx?id=YBJNZT13982017" </w:instrText>
            </w:r>
            <w:r>
              <w:fldChar w:fldCharType="separate"/>
            </w:r>
            <w:r>
              <w:rPr>
                <w:rFonts w:ascii="宋体" w:hAnsi="宋体"/>
                <w:sz w:val="20"/>
              </w:rPr>
              <w:t>2017-1295T-YB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绿色设计产品评价规范 桥梁用结构钢</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鞍钢股份有限公司、冶金工业信息标准研究院等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"http://219.239.107.155:8080/TaskBook.aspx?id=YBJNZT14042017" </w:instrText>
            </w:r>
            <w:r>
              <w:fldChar w:fldCharType="separate"/>
            </w:r>
            <w:r>
              <w:rPr>
                <w:rFonts w:ascii="宋体" w:hAnsi="宋体"/>
                <w:sz w:val="20"/>
              </w:rPr>
              <w:t>2017-1296T-YB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绿色设计产品评价规范 压力容器用钢板</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冶金工业规划研究院、河钢集团有限公司等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"http://219.239.107.155:8080/TaskBook.aspx?id=YBJNZT13712017" </w:instrText>
            </w:r>
            <w:r>
              <w:fldChar w:fldCharType="separate"/>
            </w:r>
            <w:r>
              <w:rPr>
                <w:rFonts w:ascii="宋体" w:hAnsi="宋体"/>
                <w:sz w:val="20"/>
              </w:rPr>
              <w:t>2017-1297T-YB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石墨化增碳剂单位产品能源消耗限额</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汨罗市鑫祥碳素制品有限公司、冶金工业信息标准研究院、中国碳素行业协会等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"http://219.239.107.155:8080/TaskBook.aspx?id=YBJNZT13682017" </w:instrText>
            </w:r>
            <w:r>
              <w:fldChar w:fldCharType="separate"/>
            </w:r>
            <w:r>
              <w:rPr>
                <w:rFonts w:ascii="宋体" w:hAnsi="宋体"/>
                <w:sz w:val="20"/>
              </w:rPr>
              <w:t>2017-1298T-YB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轧钢加热炉能效限定值及能效等级</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中钢集团鞍山热能研究院有限公司、中冶赛迪工程技术股份有限公司、鞍钢股份有限公司、冶金工业信息标准研究院等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"http://219.239.107.155:8080/TaskBook.aspx?id=YBJNZT13902017" </w:instrText>
            </w:r>
            <w:r>
              <w:fldChar w:fldCharType="separate"/>
            </w:r>
            <w:r>
              <w:rPr>
                <w:rFonts w:ascii="宋体" w:hAnsi="宋体"/>
                <w:sz w:val="20"/>
              </w:rPr>
              <w:t>2017-1299T-YB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转炉炼钢一次烟气OG双塔湿法除尘净化技术规范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冶金工业规划研究院、北京布鲁斯格环保科技有限公司等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"http://219.239.107.155:8080/TaskBook.aspx?id=YBJNZT13692017" </w:instrText>
            </w:r>
            <w:r>
              <w:fldChar w:fldCharType="separate"/>
            </w:r>
            <w:r>
              <w:rPr>
                <w:rFonts w:ascii="宋体" w:hAnsi="宋体"/>
                <w:sz w:val="20"/>
              </w:rPr>
              <w:t>2017-1300T-YB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转炉氧枪能效限定值及能效等级</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中钢集团鞍山热能研究院有限公司、鞍钢股份有限公司、冶金工业信息标准研究院等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基础公益类项目</w:t>
            </w:r>
            <w:r>
              <w:fldChar w:fldCharType="begin"/>
            </w:r>
            <w:r>
              <w:instrText xml:space="preserve"> XE "</w:instrText>
            </w:r>
            <w:r>
              <w:rPr>
                <w:rFonts w:hint="eastAsia"/>
              </w:rPr>
              <w:instrText xml:space="preserve">基础公益类项目</w:instrText>
            </w:r>
            <w:r>
              <w:instrText xml:space="preserve">" y "100044"</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"http://219.239.107.155:8080/TaskBook.aspx?id=YBJNZT13822017" </w:instrText>
            </w:r>
            <w:r>
              <w:fldChar w:fldCharType="separate"/>
            </w:r>
            <w:r>
              <w:rPr>
                <w:rFonts w:ascii="宋体" w:hAnsi="宋体"/>
                <w:sz w:val="20"/>
              </w:rPr>
              <w:t>2017-1301T-YB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钢铁企业水平衡测试与计算方法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中钢集团鞍山热能研究院有限公司、冶金工业信息标准研究院等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"http://219.239.107.155:8080/TaskBook.aspx?id=YBJNZT13862017" </w:instrText>
            </w:r>
            <w:r>
              <w:fldChar w:fldCharType="separate"/>
            </w:r>
            <w:r>
              <w:rPr>
                <w:rFonts w:ascii="宋体" w:hAnsi="宋体"/>
                <w:sz w:val="20"/>
              </w:rPr>
              <w:t>2017-1302T-YB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钢铁企业综合污水回用水质技术要求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冶金工业规划研究院、安徽欣创节能环保科技股份有限公司等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"http://219.239.107.155:8080/TaskBook.aspx?id=YBJNZT13922017" </w:instrText>
            </w:r>
            <w:r>
              <w:fldChar w:fldCharType="separate"/>
            </w:r>
            <w:r>
              <w:rPr>
                <w:rFonts w:ascii="宋体" w:hAnsi="宋体"/>
                <w:sz w:val="20"/>
              </w:rPr>
              <w:t>2017-1303T-YB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钢铁行业焦炉烟气脱硫脱硝装置评价规范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冶金工业规划研究院、中冶京诚工程技术有限公司等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"http://219.239.107.155:8080/TaskBook.aspx?id=YBJNZT13702017" </w:instrText>
            </w:r>
            <w:r>
              <w:fldChar w:fldCharType="separate"/>
            </w:r>
            <w:r>
              <w:rPr>
                <w:rFonts w:ascii="宋体" w:hAnsi="宋体"/>
                <w:sz w:val="20"/>
              </w:rPr>
              <w:t>2017-1304T-YB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烧结矿竖冷窑冷却及显热高效回收设计规范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天津天丰钢铁股份有限公司、冶金工业信息标准研究院等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"http://219.239.107.155:8080/TaskBook.aspx?id=YBCPXT17382017" </w:instrText>
            </w:r>
            <w:r>
              <w:fldChar w:fldCharType="separate"/>
            </w:r>
            <w:r>
              <w:rPr>
                <w:rFonts w:ascii="宋体" w:hAnsi="宋体"/>
                <w:sz w:val="20"/>
              </w:rPr>
              <w:t>2017-1305T-YB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钢</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炭素材料耐腐蚀试验方法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YB/T 5288-1999</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吉林炭素有限公司、冶金工业信息标准研究院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"http://219.239.107.155:8080/TaskBook.aspx?id=YBCPZT17182017" </w:instrText>
            </w:r>
            <w:r>
              <w:fldChar w:fldCharType="separate"/>
            </w:r>
            <w:r>
              <w:rPr>
                <w:rFonts w:ascii="宋体" w:hAnsi="宋体"/>
                <w:sz w:val="20"/>
              </w:rPr>
              <w:t>2017-1306T-YB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钢</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自粘结涂层电工钢 浮辊剥离试验方法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太原钢铁（集团）有限公司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"http://219.239.107.155:8080/TaskBook.aspx?id=YBCPXT17482017" </w:instrText>
            </w:r>
            <w:r>
              <w:fldChar w:fldCharType="separate"/>
            </w:r>
            <w:r>
              <w:rPr>
                <w:rFonts w:ascii="宋体" w:hAnsi="宋体"/>
                <w:sz w:val="20"/>
              </w:rPr>
              <w:t>2017-1307T-YB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耐火材料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硅砖定量相分析X射线衍射法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YB/T 172-2000</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全国耐火材料标准化技术委员会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中钢集团洛阳耐火材料研究院有限公司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"http://219.239.107.155:8080/TaskBook.aspx?id=YBCPXT17422017" </w:instrText>
            </w:r>
            <w:r>
              <w:fldChar w:fldCharType="separate"/>
            </w:r>
            <w:r>
              <w:rPr>
                <w:rFonts w:ascii="宋体" w:hAnsi="宋体"/>
                <w:sz w:val="20"/>
              </w:rPr>
              <w:t>2017-1308T-YB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耐火材料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耐火材料气孔孔径分布试验方法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YB/T 118-1997</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全国耐火材料标准化技术委员会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武钢研究院、中钢集团洛阳耐火材料研究院有限公司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"http://219.239.107.155:8080/TaskBook.aspx?id=YBCPXT17462017" </w:instrText>
            </w:r>
            <w:r>
              <w:fldChar w:fldCharType="separate"/>
            </w:r>
            <w:r>
              <w:rPr>
                <w:rFonts w:ascii="宋体" w:hAnsi="宋体"/>
                <w:sz w:val="20"/>
              </w:rPr>
              <w:t>2017-1309T-YB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耐火材料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轻烧氧化镁化学活性测定方法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YB/T 4019-2006</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全国耐火材料标准化技术委员会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中钢集团洛阳耐火材料研究院有限公司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"http://219.239.107.155:8080/TaskBook.aspx?id=YBCPXT17472017" </w:instrText>
            </w:r>
            <w:r>
              <w:fldChar w:fldCharType="separate"/>
            </w:r>
            <w:r>
              <w:rPr>
                <w:rFonts w:ascii="宋体" w:hAnsi="宋体"/>
                <w:sz w:val="20"/>
              </w:rPr>
              <w:t>2017-1310T-YB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耐火材料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硬质粘土与高铝矾土熟料杂质检验方法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YB/T 5180-2005</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全国耐火材料标准化技术委员会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山东耐火材料集团有限公司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"http://219.239.107.155:8080/TaskBook.aspx?id=YBCPZT17552017" </w:instrText>
            </w:r>
            <w:r>
              <w:fldChar w:fldCharType="separate"/>
            </w:r>
            <w:r>
              <w:rPr>
                <w:rFonts w:ascii="宋体" w:hAnsi="宋体"/>
                <w:sz w:val="20"/>
              </w:rPr>
              <w:t>2017-1311T-YB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生铁及铁合金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磷铁 磷、硅、锰、钛含量的测定 电感耦合等离子体原子发射光谱法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全国生铁及铁合金标准化技术委员会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武钢研究院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"http://219.239.107.155:8080/TaskBook.aspx?id=YBCPZT17492017" </w:instrText>
            </w:r>
            <w:r>
              <w:fldChar w:fldCharType="separate"/>
            </w:r>
            <w:r>
              <w:rPr>
                <w:rFonts w:ascii="宋体" w:hAnsi="宋体"/>
                <w:sz w:val="20"/>
              </w:rPr>
              <w:t>2017-1312T-YB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生铁及铁合金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锰铁、锰硅合金、金属锰 钙含量的测定 火焰原子吸收光谱法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全国生铁及铁合金标准化技术委员会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交城义望铁合金有限责任公司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"http://219.239.107.155:8080/TaskBook.aspx?id=YBCPZT17512017" </w:instrText>
            </w:r>
            <w:r>
              <w:fldChar w:fldCharType="separate"/>
            </w:r>
            <w:r>
              <w:rPr>
                <w:rFonts w:ascii="宋体" w:hAnsi="宋体"/>
                <w:sz w:val="20"/>
              </w:rPr>
              <w:t>2017-1313T-YB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生铁及铁合金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锰铁、锰硅合金、金属锰 铝含量的测定 铬天青S分光光度法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全国生铁及铁合金标准化技术委员会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交城义望铁合金有限责任公司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"http://219.239.107.155:8080/TaskBook.aspx?id=YBCPZT17502017" </w:instrText>
            </w:r>
            <w:r>
              <w:fldChar w:fldCharType="separate"/>
            </w:r>
            <w:r>
              <w:rPr>
                <w:rFonts w:ascii="宋体" w:hAnsi="宋体"/>
                <w:sz w:val="20"/>
              </w:rPr>
              <w:t>2017-1314T-YB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生铁及铁合金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锰铁、锰硅合金、金属锰 镁含量的测定 铜试剂分离-二甲苯胺蓝Ⅱ分光光度法和火焰原子吸收光谱法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全国生铁及铁合金标准化技术委员会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交城义望铁合金有限责任公司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"http://219.239.107.155:8080/TaskBook.aspx?id=YBCPZT17542017" </w:instrText>
            </w:r>
            <w:r>
              <w:fldChar w:fldCharType="separate"/>
            </w:r>
            <w:r>
              <w:rPr>
                <w:rFonts w:ascii="宋体" w:hAnsi="宋体"/>
                <w:sz w:val="20"/>
              </w:rPr>
              <w:t>2017-1315T-YB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生铁及铁合金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锰铁、锰硅合金、金属锰 锰、硅、铁、磷含量的测定 波长色散型X射线荧光光谱法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全国生铁及铁合金标准化技术委员会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武汉科技大学、交城义望铁合金有限责任公司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"http://219.239.107.155:8080/TaskBook.aspx?id=YBCPZT17532017" </w:instrText>
            </w:r>
            <w:r>
              <w:fldChar w:fldCharType="separate"/>
            </w:r>
            <w:r>
              <w:rPr>
                <w:rFonts w:ascii="宋体" w:hAnsi="宋体"/>
                <w:sz w:val="20"/>
              </w:rPr>
              <w:t>2017-1316T-YB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生铁及铁合金</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锰铁、锰硅合金、金属锰 铜含量的测定 双环己酮草酰二腙分光光度法和火焰原子吸收光谱法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全国生铁及铁合金标准化技术委员会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交城义望铁合金有限责任公司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一般项目</w:t>
            </w:r>
            <w:r>
              <w:fldChar w:fldCharType="begin"/>
            </w:r>
            <w:r>
              <w:instrText xml:space="preserve"> XE "</w:instrText>
            </w:r>
            <w:r>
              <w:rPr>
                <w:rFonts w:hint="eastAsia"/>
              </w:rPr>
              <w:instrText xml:space="preserve">一般项目</w:instrText>
            </w:r>
            <w:r>
              <w:instrText xml:space="preserve">" y "100046"</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"http://219.239.107.155:8080/TaskBook.aspx?id=YBJNZT13812017" </w:instrText>
            </w:r>
            <w:r>
              <w:fldChar w:fldCharType="separate"/>
            </w:r>
            <w:r>
              <w:rPr>
                <w:rFonts w:ascii="宋体" w:hAnsi="宋体"/>
                <w:sz w:val="20"/>
              </w:rPr>
              <w:t>2017-1317T-YB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钢铁工业直接冷却循环水处理技术规范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宝钢工程技术集团有限公司、冶金工业信息标准研究院、宝山钢铁股份有限公司等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"http://219.239.107.155:8080/TaskBook.aspx?id=YBJNZT13752017" </w:instrText>
            </w:r>
            <w:r>
              <w:fldChar w:fldCharType="separate"/>
            </w:r>
            <w:r>
              <w:rPr>
                <w:rFonts w:ascii="宋体" w:hAnsi="宋体"/>
                <w:sz w:val="20"/>
              </w:rPr>
              <w:t>2017-1318T-YB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钢铁企业副产煤气锅炉发电技术规范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武汉都市环保工程技术股份有限公司、冶金工业规划研究院等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"http://219.239.107.155:8080/TaskBook.aspx?id=YBJNZT13832017" </w:instrText>
            </w:r>
            <w:r>
              <w:fldChar w:fldCharType="separate"/>
            </w:r>
            <w:r>
              <w:rPr>
                <w:rFonts w:ascii="宋体" w:hAnsi="宋体"/>
                <w:sz w:val="20"/>
              </w:rPr>
              <w:t>2017-1319T-YB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钢渣热闷工艺用水技术规范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中冶建筑研究总院有限公司、中冶节能环保有限责任公司、冶金工业信息标准研究院等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"http://219.239.107.155:8080/TaskBook.aspx?id=YBJNZT13942017" </w:instrText>
            </w:r>
            <w:r>
              <w:fldChar w:fldCharType="separate"/>
            </w:r>
            <w:r>
              <w:rPr>
                <w:rFonts w:ascii="宋体" w:hAnsi="宋体"/>
                <w:sz w:val="20"/>
              </w:rPr>
              <w:t>2017-1320T-YB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机制砂用含钛高炉渣</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攀枝花钢城集团、冶金工业规划研究院等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"http://219.239.107.155:8080/TaskBook.aspx?id=YBJNZT13722017" </w:instrText>
            </w:r>
            <w:r>
              <w:fldChar w:fldCharType="separate"/>
            </w:r>
            <w:r>
              <w:rPr>
                <w:rFonts w:ascii="宋体" w:hAnsi="宋体"/>
                <w:sz w:val="20"/>
              </w:rPr>
              <w:t>2017-1321T-YB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焦炉加热系统控制技术规范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中冶焦耐（大连）工程技术有限公司、冶金工业信息标准研究院等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"http://219.239.107.155:8080/TaskBook.aspx?id=YBJNZT13762017" </w:instrText>
            </w:r>
            <w:r>
              <w:fldChar w:fldCharType="separate"/>
            </w:r>
            <w:r>
              <w:rPr>
                <w:rFonts w:ascii="宋体" w:hAnsi="宋体"/>
                <w:sz w:val="20"/>
              </w:rPr>
              <w:t>2017-1322T-YB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炼焦配煤优化技术规范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中钢集团鞍山热能研究院有限公司、冶金工业信息标准研究院等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"http://219.239.107.155:8080/TaskBook.aspx?id=YBJNZT13782017" </w:instrText>
            </w:r>
            <w:r>
              <w:fldChar w:fldCharType="separate"/>
            </w:r>
            <w:r>
              <w:rPr>
                <w:rFonts w:ascii="宋体" w:hAnsi="宋体"/>
                <w:sz w:val="20"/>
              </w:rPr>
              <w:t>2017-1323T-YB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炭素企业混捏工序节能技术规范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宁夏宁平炭素有限责任公司、冶金工业信息标准研究院等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"http://219.239.107.155:8080/TaskBook.aspx?id=YBJNZT13792017" </w:instrText>
            </w:r>
            <w:r>
              <w:fldChar w:fldCharType="separate"/>
            </w:r>
            <w:r>
              <w:rPr>
                <w:rFonts w:ascii="宋体" w:hAnsi="宋体"/>
                <w:sz w:val="20"/>
              </w:rPr>
              <w:t>2017-1324T-YB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炭素企业石墨化工序节能技术规范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中国平煤神马集团开封炭素有限公司、冶金工业信息标准研究院等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"http://219.239.107.155:8080/TaskBook.aspx?id=YBJNZT13842017" </w:instrText>
            </w:r>
            <w:r>
              <w:fldChar w:fldCharType="separate"/>
            </w:r>
            <w:r>
              <w:rPr>
                <w:rFonts w:ascii="宋体" w:hAnsi="宋体"/>
                <w:sz w:val="20"/>
              </w:rPr>
              <w:t>2017-1325T-YB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直立炉低水分熄焦工艺规范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中钢集团鞍山热能研究院有限公司、冶金工业信息标准研究院等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"http://219.239.107.155:8080/TaskBook.aspx?id=YBCPZT17202017" </w:instrText>
            </w:r>
            <w:r>
              <w:fldChar w:fldCharType="separate"/>
            </w:r>
            <w:r>
              <w:rPr>
                <w:rFonts w:ascii="宋体" w:hAnsi="宋体"/>
                <w:sz w:val="20"/>
              </w:rPr>
              <w:t>2017-1326T-YB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钢</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大型发电装备用冷轧取向电工钢带（片）</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武汉钢铁有限公司、东方电机有限公司、冶金工业信息标准研究院、哈尔滨电机厂、宝钢股份有限公司、首钢总公司等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"http://219.239.107.155:8080/TaskBook.aspx?id=YBCPZT17312017" </w:instrText>
            </w:r>
            <w:r>
              <w:fldChar w:fldCharType="separate"/>
            </w:r>
            <w:r>
              <w:rPr>
                <w:rFonts w:ascii="宋体" w:hAnsi="宋体"/>
                <w:sz w:val="20"/>
              </w:rPr>
              <w:t>2017-1327T-YB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钢</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防扭绳用钢丝绳</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法尔胜泓昇集团有限公司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"http://219.239.107.155:8080/TaskBook.aspx?id=YBCPZT17212017" </w:instrText>
            </w:r>
            <w:r>
              <w:fldChar w:fldCharType="separate"/>
            </w:r>
            <w:r>
              <w:rPr>
                <w:rFonts w:ascii="宋体" w:hAnsi="宋体"/>
                <w:sz w:val="20"/>
              </w:rPr>
              <w:t>2017-1328T-YB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钢</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钢格栅板及配套件 第2部分：钢格板平台球型护栏</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佛山市南海大和钢结构有限公司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"http://219.239.107.155:8080/TaskBook.aspx?id=YBCPZT17222017" </w:instrText>
            </w:r>
            <w:r>
              <w:fldChar w:fldCharType="separate"/>
            </w:r>
            <w:r>
              <w:rPr>
                <w:rFonts w:ascii="宋体" w:hAnsi="宋体"/>
                <w:sz w:val="20"/>
              </w:rPr>
              <w:t>2017-1329T-YB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钢</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钢格栅板及配套件 第3部分：钢格板楼梯踏板</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佛山市南海大和钢结构有限公司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"http://219.239.107.155:8080/TaskBook.aspx?id=YBCPZT17302017" </w:instrText>
            </w:r>
            <w:r>
              <w:fldChar w:fldCharType="separate"/>
            </w:r>
            <w:r>
              <w:rPr>
                <w:rFonts w:ascii="宋体" w:hAnsi="宋体"/>
                <w:sz w:val="20"/>
              </w:rPr>
              <w:t>2017-1330T-YB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钢</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工程机编钢丝网用锌-5%铝-镁合金镀层钢丝</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杭州创宇金属制品科技有限公司、冶金工业信息标准研究院等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"http://219.239.107.155:8080/TaskBook.aspx?id=YBCPXT17162017" </w:instrText>
            </w:r>
            <w:r>
              <w:fldChar w:fldCharType="separate"/>
            </w:r>
            <w:r>
              <w:rPr>
                <w:rFonts w:ascii="宋体" w:hAnsi="宋体"/>
                <w:sz w:val="20"/>
              </w:rPr>
              <w:t>2017-1331T-YB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钢</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供水用不锈钢焊接钢管</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YB/T 4204-2009</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成都共同管业集团股份有限公司、冶金工业信息标准研究院等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"http://219.239.107.155:8080/TaskBook.aspx?id=YBCPXT17332017" </w:instrText>
            </w:r>
            <w:r>
              <w:fldChar w:fldCharType="separate"/>
            </w:r>
            <w:r>
              <w:rPr>
                <w:rFonts w:ascii="宋体" w:hAnsi="宋体"/>
                <w:sz w:val="20"/>
              </w:rPr>
              <w:t>2017-1332T-YB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钢</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含铜抗菌不锈钢</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YB/T 4171-2008</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山西太钢不锈钢股份有限公司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"http://219.239.107.155:8080/TaskBook.aspx?id=YBCPZT17362017" </w:instrText>
            </w:r>
            <w:r>
              <w:fldChar w:fldCharType="separate"/>
            </w:r>
            <w:r>
              <w:rPr>
                <w:rFonts w:ascii="宋体" w:hAnsi="宋体"/>
                <w:sz w:val="20"/>
              </w:rPr>
              <w:t>2017-1333T-YB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钢</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厚度方向性能热轧H型钢</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马钢（集团）控股有限公司、冶金工业信息标准研究院等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"http://219.239.107.155:8080/TaskBook.aspx?id=YBCPZT17232017" </w:instrText>
            </w:r>
            <w:r>
              <w:fldChar w:fldCharType="separate"/>
            </w:r>
            <w:r>
              <w:rPr>
                <w:rFonts w:ascii="宋体" w:hAnsi="宋体"/>
                <w:sz w:val="20"/>
              </w:rPr>
              <w:t>2017-1334T-YB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钢</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滑轨用冷轧钢带</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鞍钢股份有限公司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"http://219.239.107.155:8080/TaskBook.aspx?id=YBCPZT17272017" </w:instrText>
            </w:r>
            <w:r>
              <w:fldChar w:fldCharType="separate"/>
            </w:r>
            <w:r>
              <w:rPr>
                <w:rFonts w:ascii="宋体" w:hAnsi="宋体"/>
                <w:sz w:val="20"/>
              </w:rPr>
              <w:t>2017-1335T-YB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钢</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家电用连续热镀锌钢板及钢带</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河钢股份有限公司唐山分公司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"http://219.239.107.155:8080/TaskBook.aspx?id=YBCPZT17352017" </w:instrText>
            </w:r>
            <w:r>
              <w:fldChar w:fldCharType="separate"/>
            </w:r>
            <w:r>
              <w:rPr>
                <w:rFonts w:ascii="宋体" w:hAnsi="宋体"/>
                <w:sz w:val="20"/>
              </w:rPr>
              <w:t>2017-1336T-YB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钢</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结构用高频焊接薄壁H型钢</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冶金工业信息标准研究院、滁州南钢盛达实业有限公司等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"http://219.239.107.155:8080/TaskBook.aspx?id=YBCPXT17172017" </w:instrText>
            </w:r>
            <w:r>
              <w:fldChar w:fldCharType="separate"/>
            </w:r>
            <w:r>
              <w:rPr>
                <w:rFonts w:ascii="宋体" w:hAnsi="宋体"/>
                <w:sz w:val="20"/>
              </w:rPr>
              <w:t>2017-1337T-YB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钢</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汽车半轴套管用无缝钢管</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YB/T 5035-2010</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衡阳华菱钢管有限公司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"http://219.239.107.155:8080/TaskBook.aspx?id=YBCPXT17282017" </w:instrText>
            </w:r>
            <w:r>
              <w:fldChar w:fldCharType="separate"/>
            </w:r>
            <w:r>
              <w:rPr>
                <w:rFonts w:ascii="宋体" w:hAnsi="宋体"/>
                <w:sz w:val="20"/>
              </w:rPr>
              <w:t>2017-1338T-YB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钢</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桥梁缆索钢丝用热轧盘条</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YB/T 4264-2011</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江阴兴澄特种钢铁有限公司、冶金工业信息标准研究院等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"http://219.239.107.155:8080/TaskBook.aspx?id=YBCPZT17372017" </w:instrText>
            </w:r>
            <w:r>
              <w:fldChar w:fldCharType="separate"/>
            </w:r>
            <w:r>
              <w:rPr>
                <w:rFonts w:ascii="宋体" w:hAnsi="宋体"/>
                <w:sz w:val="20"/>
              </w:rPr>
              <w:t>2017-1339T-YB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钢</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热轧帽型钢</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马钢（集团）控股有限公司、冶金工业信息标准研究院等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"http://219.239.107.155:8080/TaskBook.aspx?id=YBCPZT17252017" </w:instrText>
            </w:r>
            <w:r>
              <w:fldChar w:fldCharType="separate"/>
            </w:r>
            <w:r>
              <w:rPr>
                <w:rFonts w:ascii="宋体" w:hAnsi="宋体"/>
                <w:sz w:val="20"/>
              </w:rPr>
              <w:t>2017-1340T-YB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钢</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石油天然气输送管道感应加热弯管用热轧钢板</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首钢总公司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"http://219.239.107.155:8080/TaskBook.aspx?id=YBCPZT17262017" </w:instrText>
            </w:r>
            <w:r>
              <w:fldChar w:fldCharType="separate"/>
            </w:r>
            <w:r>
              <w:rPr>
                <w:rFonts w:ascii="宋体" w:hAnsi="宋体"/>
                <w:sz w:val="20"/>
              </w:rPr>
              <w:t>2017-1341T-YB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钢</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石油天然气输送管道站场钢管用热轧钢板</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首钢总公司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"http://219.239.107.155:8080/TaskBook.aspx?id=YBCPZT17342017" </w:instrText>
            </w:r>
            <w:r>
              <w:fldChar w:fldCharType="separate"/>
            </w:r>
            <w:r>
              <w:rPr>
                <w:rFonts w:ascii="宋体" w:hAnsi="宋体"/>
                <w:sz w:val="20"/>
              </w:rPr>
              <w:t>2017-1342T-YB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钢</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铁塔用热轧耐候角钢</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山东电工电气集团有限公司、北京国网富达科技发展有限责任公司、冶金工业信息标准研究院等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"http://219.239.107.155:8080/TaskBook.aspx?id=YBCPZT17242017" </w:instrText>
            </w:r>
            <w:r>
              <w:fldChar w:fldCharType="separate"/>
            </w:r>
            <w:r>
              <w:rPr>
                <w:rFonts w:ascii="宋体" w:hAnsi="宋体"/>
                <w:sz w:val="20"/>
              </w:rPr>
              <w:t>2017-1343T-YB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钢</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涂镀基板用冷轧钢带</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鞍钢股份有限公司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"http://219.239.107.155:8080/TaskBook.aspx?id=YBCPZT17392017" </w:instrText>
            </w:r>
            <w:r>
              <w:fldChar w:fldCharType="separate"/>
            </w:r>
            <w:r>
              <w:rPr>
                <w:rFonts w:ascii="宋体" w:hAnsi="宋体"/>
                <w:sz w:val="20"/>
              </w:rPr>
              <w:t>2017-1344T-YB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钢</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油系针状焦</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山东益大新材料有限公司、山东八三炭素厂、冶金工业信息标准研究院等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"http://219.239.107.155:8080/TaskBook.aspx?id=YBCPZT17152017" </w:instrText>
            </w:r>
            <w:r>
              <w:fldChar w:fldCharType="separate"/>
            </w:r>
            <w:r>
              <w:rPr>
                <w:rFonts w:ascii="宋体" w:hAnsi="宋体"/>
                <w:sz w:val="20"/>
              </w:rPr>
              <w:t>2017-1345T-YB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钢</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注塑机械用精密无缝钢管</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上海奉贤钢管厂有限公司、宁波海天塑机集团有限公司、冶金工业信息标准研究院等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"http://219.239.107.155:8080/TaskBook.aspx?id=YBCPXT17412017" </w:instrText>
            </w:r>
            <w:r>
              <w:fldChar w:fldCharType="separate"/>
            </w:r>
            <w:r>
              <w:rPr>
                <w:rFonts w:ascii="宋体" w:hAnsi="宋体"/>
                <w:sz w:val="20"/>
              </w:rPr>
              <w:t>2017-1346T-YB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耐火材料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高炉用非水系压入料</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YB/T 4153-2006</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全国耐火材料标准化技术委员会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中钢集团洛阳耐火材料研究院有限公司、北京瑞普同创科技发展有限公司等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"http://219.239.107.155:8080/TaskBook.aspx?id=YBCPZT17432017" </w:instrText>
            </w:r>
            <w:r>
              <w:fldChar w:fldCharType="separate"/>
            </w:r>
            <w:r>
              <w:rPr>
                <w:rFonts w:ascii="宋体" w:hAnsi="宋体"/>
                <w:sz w:val="20"/>
              </w:rPr>
              <w:t>2017-1347T-YB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耐火材料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焦炉用余热回收管隔热半硅砖</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全国耐火材料标准化技术委员会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江苏中磊节能科技发展有限公司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"http://219.239.107.155:8080/TaskBook.aspx?id=YBCPXT17442017" </w:instrText>
            </w:r>
            <w:r>
              <w:fldChar w:fldCharType="separate"/>
            </w:r>
            <w:r>
              <w:rPr>
                <w:rFonts w:ascii="宋体" w:hAnsi="宋体"/>
                <w:sz w:val="20"/>
              </w:rPr>
              <w:t>2017-1348T-YB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耐火材料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硬质粘土熟料</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YB/T 5207-2005</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全国耐火材料标准化技术委员会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山东耐火材料集团有限公司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"http://219.239.107.155:8080/TaskBook.aspx?id=YBCPXT17632017" </w:instrText>
            </w:r>
            <w:r>
              <w:fldChar w:fldCharType="separate"/>
            </w:r>
            <w:r>
              <w:rPr>
                <w:rFonts w:ascii="宋体" w:hAnsi="宋体"/>
                <w:sz w:val="20"/>
              </w:rPr>
              <w:t>2017-1349T-YB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冶金机电</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三环减速器</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YB/T 079-1995</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冶金机电标准化技术委员会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中冶赛迪工程技术股份有限公司、中冶赛迪装备有限公司、南京高精齿轮集团有限公司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"http://219.239.107.155:8080/TaskBook.aspx?id=YBCPXT17612017" </w:instrText>
            </w:r>
            <w:r>
              <w:fldChar w:fldCharType="separate"/>
            </w:r>
            <w:r>
              <w:rPr>
                <w:rFonts w:ascii="宋体" w:hAnsi="宋体"/>
                <w:sz w:val="20"/>
              </w:rPr>
              <w:t>2017-1350T-YB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冶金机电</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冶金工业炉燃烧器技术条件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YB/T 062-1994</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冶金机电标准化技术委员会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华中科技大学、常熟喷嘴厂有限公司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"http://219.239.107.155:8080/TaskBook.aspx?id=YBCPXT17602017" </w:instrText>
            </w:r>
            <w:r>
              <w:fldChar w:fldCharType="separate"/>
            </w:r>
            <w:r>
              <w:rPr>
                <w:rFonts w:ascii="宋体" w:hAnsi="宋体"/>
                <w:sz w:val="20"/>
              </w:rPr>
              <w:t>2017-1351T-YB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冶金机电</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冶金工业炉燃烧器性能试验方法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YB/T 160-1999</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冶金机电标准化技术委员会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华中科技大学、常熟喷嘴厂有限公司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"http://219.239.107.155:8080/TaskBook.aspx?id=YBCPXT17592017" </w:instrText>
            </w:r>
            <w:r>
              <w:fldChar w:fldCharType="separate"/>
            </w:r>
            <w:r>
              <w:rPr>
                <w:rFonts w:ascii="宋体" w:hAnsi="宋体"/>
                <w:sz w:val="20"/>
              </w:rPr>
              <w:t>2017-1352T-YB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冶金机电</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冶金设备用MHB齿轮减速器</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YB/T 050-1993</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冶金机电标准化技术委员会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南京高精齿轮集团有限公司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"http://219.239.107.155:8080/TaskBook.aspx?id=YBCPZT17622017" </w:instrText>
            </w:r>
            <w:r>
              <w:fldChar w:fldCharType="separate"/>
            </w:r>
            <w:r>
              <w:rPr>
                <w:rFonts w:ascii="宋体" w:hAnsi="宋体"/>
                <w:sz w:val="20"/>
              </w:rPr>
              <w:t>2017-1353T-YB</w:t>
            </w:r>
            <w:r>
              <w:fldChar w:fldCharType="end"/>
            </w:r>
          </w:p>
        </w:tc>
        <w:tc>
          <w:tcPr>
            <w:tcW w:w="12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冶金机电</w:t>
            </w:r>
          </w:p>
        </w:tc>
        <w:tc>
          <w:tcPr>
            <w:tcW w:w="208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真空自耗炉结晶器</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冶金机电标准化技术委员会</w:t>
            </w:r>
          </w:p>
        </w:tc>
        <w:tc>
          <w:tcPr>
            <w:tcW w:w="20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烟台万隆真空冶金股份有限公司、北京中冶设备研究设计总院有限公司</w:t>
            </w:r>
          </w:p>
        </w:tc>
        <w:tc>
          <w:tcPr>
            <w:tcW w:w="66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613"/>
        <w:gridCol w:w="1219"/>
        <w:gridCol w:w="2086"/>
        <w:gridCol w:w="619"/>
        <w:gridCol w:w="619"/>
        <w:gridCol w:w="1140"/>
        <w:gridCol w:w="1140"/>
        <w:gridCol w:w="619"/>
        <w:gridCol w:w="1219"/>
        <w:gridCol w:w="1692"/>
        <w:gridCol w:w="2019"/>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3"/>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2017年第三批行业标准项目计划表</w:t>
            </w:r>
          </w:p>
          <w:p>
            <w:pPr>
              <w:spacing w:line="20" w:lineRule="auto"/>
              <w:outlineLvl w:val="0"/>
              <w:rPr>
                <w:rFonts w:ascii="黑体" w:hAnsi="宋体" w:eastAsia="黑体"/>
                <w:sz w:val="32"/>
              </w:rPr>
            </w:pPr>
            <w:r>
              <w:rPr>
                <w:rFonts w:ascii="宋体" w:hAnsi="宋体"/>
                <w:sz w:val="20"/>
              </w:rPr>
              <w:t>稀土行业</w:t>
            </w:r>
            <w:r>
              <w:fldChar w:fldCharType="begin"/>
            </w:r>
            <w:r>
              <w:instrText xml:space="preserve"> XE "</w:instrText>
            </w:r>
            <w:r>
              <w:rPr>
                <w:rFonts w:hint="eastAsia"/>
              </w:rPr>
              <w:instrText xml:space="preserve">稀土行业</w:instrText>
            </w:r>
            <w:r>
              <w:instrText xml:space="preserve">" \y "100050"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r>
            <w:r>
              <w:rPr>
                <w:rFonts w:ascii="宋体" w:hAnsi="宋体" w:cs="宋体"/>
                <w:b/>
                <w:kern w:val="0"/>
                <w:sz w:val="20"/>
                <w:szCs w:val="20"/>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r>
            <w:r>
              <w:rPr>
                <w:rFonts w:ascii="宋体" w:hAnsi="宋体" w:cs="宋体"/>
                <w:b/>
                <w:kern w:val="0"/>
                <w:sz w:val="20"/>
                <w:szCs w:val="20"/>
              </w:rPr>
              <w:t>年限</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16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r>
            <w:r>
              <w:rPr>
                <w:rFonts w:ascii="宋体" w:hAnsi="宋体" w:cs="宋体"/>
                <w:b/>
                <w:kern w:val="0"/>
                <w:sz w:val="20"/>
                <w:szCs w:val="20"/>
              </w:rPr>
              <w:t>技术归口单位</w:t>
            </w:r>
          </w:p>
        </w:tc>
        <w:tc>
          <w:tcPr>
            <w:tcW w:w="20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重点项目</w:t>
            </w:r>
            <w:r>
              <w:fldChar w:fldCharType="begin"/>
            </w:r>
            <w:r>
              <w:instrText xml:space="preserve"> XE "</w:instrText>
            </w:r>
            <w:r>
              <w:rPr>
                <w:rFonts w:hint="eastAsia"/>
              </w:rPr>
              <w:instrText xml:space="preserve">重点项目</w:instrText>
            </w:r>
            <w:r>
              <w:instrText xml:space="preserve">" y "100052"</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"http://219.239.107.155:8080/TaskBook.aspx?id=XBCPZT17732017" </w:instrText>
            </w:r>
            <w:r>
              <w:fldChar w:fldCharType="separate"/>
            </w:r>
            <w:r>
              <w:rPr>
                <w:rFonts w:ascii="宋体" w:hAnsi="宋体"/>
                <w:sz w:val="20"/>
              </w:rPr>
              <w:t>2017-1354T-XB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稀土</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硫化镧铈</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全国稀土标准化技术委员会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包头市宏博特科技有限责任公司、包头稀土研究院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基础公益类项目</w:t>
            </w:r>
            <w:r>
              <w:fldChar w:fldCharType="begin"/>
            </w:r>
            <w:r>
              <w:instrText xml:space="preserve"> XE "</w:instrText>
            </w:r>
            <w:r>
              <w:rPr>
                <w:rFonts w:hint="eastAsia"/>
              </w:rPr>
              <w:instrText xml:space="preserve">基础公益类项目</w:instrText>
            </w:r>
            <w:r>
              <w:instrText xml:space="preserve">" y "100054"</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"http://219.239.107.155:8080/TaskBook.aspx?id=XBCPZT17692017" </w:instrText>
            </w:r>
            <w:r>
              <w:fldChar w:fldCharType="separate"/>
            </w:r>
            <w:r>
              <w:rPr>
                <w:rFonts w:ascii="宋体" w:hAnsi="宋体"/>
                <w:sz w:val="20"/>
              </w:rPr>
              <w:t>2017-1355T-XB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稀土</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铥镱镥富集物化学分析方法：十五个稀土元素氧化物分配量的测定 电感耦合等离子体原子发射光谱法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全国稀土标准化技术委员会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国家钨与稀土产品质量监督检验中心、福建省长汀金龙稀土有限公司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"http://219.239.107.155:8080/TaskBook.aspx?id=XBCPZT17672017" </w:instrText>
            </w:r>
            <w:r>
              <w:fldChar w:fldCharType="separate"/>
            </w:r>
            <w:r>
              <w:rPr>
                <w:rFonts w:ascii="宋体" w:hAnsi="宋体"/>
                <w:sz w:val="20"/>
              </w:rPr>
              <w:t>2017-1356T-XB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稀土</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高纯稀土金属化学分析方法 痕量元素含量的测定 辉光放电质谱法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全国稀土标准化技术委员会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国标（北京）检验认证有限公司、有研稀土新材料股份有限公司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"http://219.239.107.155:8080/TaskBook.aspx?id=XBCPZT17742017" </w:instrText>
            </w:r>
            <w:r>
              <w:fldChar w:fldCharType="separate"/>
            </w:r>
            <w:r>
              <w:rPr>
                <w:rFonts w:ascii="宋体" w:hAnsi="宋体"/>
                <w:sz w:val="20"/>
              </w:rPr>
              <w:t>2017-1357T-XB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稀土</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稀土铝中间合金化学分析方法 第1部分：稀土元素量的测定</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全国稀土标准化技术委员会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包头稀土研究院、湖南有色冶金研究所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"http://219.239.107.155:8080/TaskBook.aspx?id=XBCPZT17752017" </w:instrText>
            </w:r>
            <w:r>
              <w:fldChar w:fldCharType="separate"/>
            </w:r>
            <w:r>
              <w:rPr>
                <w:rFonts w:ascii="宋体" w:hAnsi="宋体"/>
                <w:sz w:val="20"/>
              </w:rPr>
              <w:t>2017-1358T-XB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稀土</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稀土铝中间合金化学分析方法 第2部分：稀土总量的测定</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全国稀土标准化技术委员会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包头稀土研究院、湖南有色冶金研究所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一般项目</w:t>
            </w:r>
            <w:r>
              <w:fldChar w:fldCharType="begin"/>
            </w:r>
            <w:r>
              <w:instrText xml:space="preserve"> XE "</w:instrText>
            </w:r>
            <w:r>
              <w:rPr>
                <w:rFonts w:hint="eastAsia"/>
              </w:rPr>
              <w:instrText xml:space="preserve">一般项目</w:instrText>
            </w:r>
            <w:r>
              <w:instrText xml:space="preserve">" y "100056"</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"http://219.239.107.155:8080/TaskBook.aspx?id=XBCPZT17702017" </w:instrText>
            </w:r>
            <w:r>
              <w:fldChar w:fldCharType="separate"/>
            </w:r>
            <w:r>
              <w:rPr>
                <w:rFonts w:ascii="宋体" w:hAnsi="宋体"/>
                <w:sz w:val="20"/>
              </w:rPr>
              <w:t>2017-1359T-XB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稀土</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超细氧化钇粉</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全国稀土标准化技术委员会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广东省稀有金属研究所、江苏卓群纳米稀土股份有限公司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"http://219.239.107.155:8080/TaskBook.aspx?id=XBCPZT17682017" </w:instrText>
            </w:r>
            <w:r>
              <w:fldChar w:fldCharType="separate"/>
            </w:r>
            <w:r>
              <w:rPr>
                <w:rFonts w:ascii="宋体" w:hAnsi="宋体"/>
                <w:sz w:val="20"/>
              </w:rPr>
              <w:t>2017-1360T-XB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稀土</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铥镱镥富集物</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全国稀土标准化技术委员会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福建省长汀金龙稀土有限公司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"http://219.239.107.155:8080/TaskBook.aspx?id=XBCPZT17712017" </w:instrText>
            </w:r>
            <w:r>
              <w:fldChar w:fldCharType="separate"/>
            </w:r>
            <w:r>
              <w:rPr>
                <w:rFonts w:ascii="宋体" w:hAnsi="宋体"/>
                <w:sz w:val="20"/>
              </w:rPr>
              <w:t>2017-1361T-XB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稀土</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氟化钇</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全国稀土标准化技术委员会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虔东稀土集团股份有限公司、赣州步莱铽新资源有限公司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"http://219.239.107.155:8080/TaskBook.aspx?id=XBCPXT17642017" </w:instrText>
            </w:r>
            <w:r>
              <w:fldChar w:fldCharType="separate"/>
            </w:r>
            <w:r>
              <w:rPr>
                <w:rFonts w:ascii="宋体" w:hAnsi="宋体"/>
                <w:sz w:val="20"/>
              </w:rPr>
              <w:t>2017-1362T-XB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稀土</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氟碳铈镧矿精矿</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XB/T 103-2010</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全国稀土标准化技术委员会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德昌县志能稀土有限责任公司、江铜四川稀土有限责任公司、四川省乐山锐丰冶金有限公司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"http://219.239.107.155:8080/TaskBook.aspx?id=XBCPXT17652017" </w:instrText>
            </w:r>
            <w:r>
              <w:fldChar w:fldCharType="separate"/>
            </w:r>
            <w:r>
              <w:rPr>
                <w:rFonts w:ascii="宋体" w:hAnsi="宋体"/>
                <w:sz w:val="20"/>
              </w:rPr>
              <w:t>2017-1363T-XB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稀土</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高纯金属镝</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XB/T 301-2013</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全国稀土标准化技术委员会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有研稀土新材料股份有限公司、赣州虔东稀土集团股份有限公司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"http://219.239.107.155:8080/TaskBook.aspx?id=XBCPXT17662017" </w:instrText>
            </w:r>
            <w:r>
              <w:fldChar w:fldCharType="separate"/>
            </w:r>
            <w:r>
              <w:rPr>
                <w:rFonts w:ascii="宋体" w:hAnsi="宋体"/>
                <w:sz w:val="20"/>
              </w:rPr>
              <w:t>2017-1364T-XB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稀土</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高纯金属铽</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XB/T 302-2013</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全国稀土标准化技术委员会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有研稀土新材料股份有限公司、湖南稀土金属材料研究院、虔东稀土集团股份有限公司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"http://219.239.107.155:8080/TaskBook.aspx?id=XBCPZT17722017" </w:instrText>
            </w:r>
            <w:r>
              <w:fldChar w:fldCharType="separate"/>
            </w:r>
            <w:r>
              <w:rPr>
                <w:rFonts w:ascii="宋体" w:hAnsi="宋体"/>
                <w:sz w:val="20"/>
              </w:rPr>
              <w:t>2017-1365T-XB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稀土</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金属镱</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全国稀土标准化技术委员会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虔东稀土集团股份有限公司、有研稀土新材料股份有限公司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613"/>
        <w:gridCol w:w="1219"/>
        <w:gridCol w:w="2086"/>
        <w:gridCol w:w="619"/>
        <w:gridCol w:w="619"/>
        <w:gridCol w:w="1140"/>
        <w:gridCol w:w="1140"/>
        <w:gridCol w:w="619"/>
        <w:gridCol w:w="1219"/>
        <w:gridCol w:w="1692"/>
        <w:gridCol w:w="2019"/>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3"/>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2017年第三批行业标准项目计划表</w:t>
            </w:r>
          </w:p>
          <w:p>
            <w:pPr>
              <w:spacing w:line="20" w:lineRule="auto"/>
              <w:outlineLvl w:val="0"/>
              <w:rPr>
                <w:rFonts w:ascii="黑体" w:hAnsi="宋体" w:eastAsia="黑体"/>
                <w:sz w:val="32"/>
              </w:rPr>
            </w:pPr>
            <w:r>
              <w:rPr>
                <w:rFonts w:ascii="宋体" w:hAnsi="宋体"/>
                <w:sz w:val="20"/>
              </w:rPr>
              <w:t>黄金行业</w:t>
            </w:r>
            <w:r>
              <w:fldChar w:fldCharType="begin"/>
            </w:r>
            <w:r>
              <w:instrText xml:space="preserve"> XE "</w:instrText>
            </w:r>
            <w:r>
              <w:rPr>
                <w:rFonts w:hint="eastAsia"/>
              </w:rPr>
              <w:instrText xml:space="preserve">黄金行业</w:instrText>
            </w:r>
            <w:r>
              <w:instrText xml:space="preserve">" \y "100060"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r>
            <w:r>
              <w:rPr>
                <w:rFonts w:ascii="宋体" w:hAnsi="宋体" w:cs="宋体"/>
                <w:b/>
                <w:kern w:val="0"/>
                <w:sz w:val="20"/>
                <w:szCs w:val="20"/>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r>
            <w:r>
              <w:rPr>
                <w:rFonts w:ascii="宋体" w:hAnsi="宋体" w:cs="宋体"/>
                <w:b/>
                <w:kern w:val="0"/>
                <w:sz w:val="20"/>
                <w:szCs w:val="20"/>
              </w:rPr>
              <w:t>年限</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16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r>
            <w:r>
              <w:rPr>
                <w:rFonts w:ascii="宋体" w:hAnsi="宋体" w:cs="宋体"/>
                <w:b/>
                <w:kern w:val="0"/>
                <w:sz w:val="20"/>
                <w:szCs w:val="20"/>
              </w:rPr>
              <w:t>技术归口单位</w:t>
            </w:r>
          </w:p>
        </w:tc>
        <w:tc>
          <w:tcPr>
            <w:tcW w:w="20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重点项目</w:t>
            </w:r>
            <w:r>
              <w:fldChar w:fldCharType="begin"/>
            </w:r>
            <w:r>
              <w:instrText xml:space="preserve"> XE "</w:instrText>
            </w:r>
            <w:r>
              <w:rPr>
                <w:rFonts w:hint="eastAsia"/>
              </w:rPr>
              <w:instrText xml:space="preserve">重点项目</w:instrText>
            </w:r>
            <w:r>
              <w:instrText xml:space="preserve">" y "100062"</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"http://219.239.107.155:8080/TaskBook.aspx?id=YSJNZT14062017" </w:instrText>
            </w:r>
            <w:r>
              <w:fldChar w:fldCharType="separate"/>
            </w:r>
            <w:r>
              <w:rPr>
                <w:rFonts w:ascii="宋体" w:hAnsi="宋体"/>
                <w:sz w:val="20"/>
              </w:rPr>
              <w:t>2017-1366T-YS</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黄金选冶金属平衡技术规范 金精矿焙烧工艺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全国黄金标准化技术委员会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长春黄金研究院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613"/>
        <w:gridCol w:w="1219"/>
        <w:gridCol w:w="2086"/>
        <w:gridCol w:w="619"/>
        <w:gridCol w:w="619"/>
        <w:gridCol w:w="1140"/>
        <w:gridCol w:w="1140"/>
        <w:gridCol w:w="619"/>
        <w:gridCol w:w="1219"/>
        <w:gridCol w:w="1692"/>
        <w:gridCol w:w="2019"/>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3"/>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2017年第三批行业标准项目计划表</w:t>
            </w:r>
          </w:p>
          <w:p>
            <w:pPr>
              <w:spacing w:line="20" w:lineRule="auto"/>
              <w:outlineLvl w:val="0"/>
              <w:rPr>
                <w:rFonts w:ascii="黑体" w:hAnsi="宋体" w:eastAsia="黑体"/>
                <w:sz w:val="32"/>
              </w:rPr>
            </w:pPr>
            <w:r>
              <w:rPr>
                <w:rFonts w:ascii="宋体" w:hAnsi="宋体"/>
                <w:sz w:val="20"/>
              </w:rPr>
              <w:t>轻工行业</w:t>
            </w:r>
            <w:r>
              <w:fldChar w:fldCharType="begin"/>
            </w:r>
            <w:r>
              <w:instrText xml:space="preserve"> XE "</w:instrText>
            </w:r>
            <w:r>
              <w:rPr>
                <w:rFonts w:hint="eastAsia"/>
              </w:rPr>
              <w:instrText xml:space="preserve">轻工行业</w:instrText>
            </w:r>
            <w:r>
              <w:instrText xml:space="preserve">" \y "100070"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r>
            <w:r>
              <w:rPr>
                <w:rFonts w:ascii="宋体" w:hAnsi="宋体" w:cs="宋体"/>
                <w:b/>
                <w:kern w:val="0"/>
                <w:sz w:val="20"/>
                <w:szCs w:val="20"/>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r>
            <w:r>
              <w:rPr>
                <w:rFonts w:ascii="宋体" w:hAnsi="宋体" w:cs="宋体"/>
                <w:b/>
                <w:kern w:val="0"/>
                <w:sz w:val="20"/>
                <w:szCs w:val="20"/>
              </w:rPr>
              <w:t>年限</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16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r>
            <w:r>
              <w:rPr>
                <w:rFonts w:ascii="宋体" w:hAnsi="宋体" w:cs="宋体"/>
                <w:b/>
                <w:kern w:val="0"/>
                <w:sz w:val="20"/>
                <w:szCs w:val="20"/>
              </w:rPr>
              <w:t>技术归口单位</w:t>
            </w:r>
          </w:p>
        </w:tc>
        <w:tc>
          <w:tcPr>
            <w:tcW w:w="20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基础公益类项目</w:t>
            </w:r>
            <w:r>
              <w:fldChar w:fldCharType="begin"/>
            </w:r>
            <w:r>
              <w:instrText xml:space="preserve"> XE "</w:instrText>
            </w:r>
            <w:r>
              <w:rPr>
                <w:rFonts w:hint="eastAsia"/>
              </w:rPr>
              <w:instrText xml:space="preserve">基础公益类项目</w:instrText>
            </w:r>
            <w:r>
              <w:instrText xml:space="preserve">" y "100074"</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"http://219.239.107.155:8080/TaskBook.aspx?id=QBCPZT14152017" </w:instrText>
            </w:r>
            <w:r>
              <w:fldChar w:fldCharType="separate"/>
            </w:r>
            <w:r>
              <w:rPr>
                <w:rFonts w:ascii="宋体" w:hAnsi="宋体"/>
                <w:sz w:val="20"/>
              </w:rPr>
              <w:t>2017-1367T-QB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表面活性剂和洗涤用品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肥皂试验方法 肥皂中甘油含量的测定</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ISO 1066:1975,MOD;ISO 2272:1989,MOD</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全国表面活性剂和洗涤用品标准化技术委员会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中国日用化学工业研究院[国家洗涤用品质量监督检验中心（太原）]、表面活性剂和洗涤剂行业生产力促进中心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"http://219.239.107.155:8080/TaskBook.aspx?id=QBCPXT14162017" </w:instrText>
            </w:r>
            <w:r>
              <w:fldChar w:fldCharType="separate"/>
            </w:r>
            <w:r>
              <w:rPr>
                <w:rFonts w:ascii="宋体" w:hAnsi="宋体"/>
                <w:sz w:val="20"/>
              </w:rPr>
              <w:t>2017-1368T-QB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地毯</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地毯 绒簇拔出力的测定</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QB/T 1090-2001</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ISO 4919:2012,IDT</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全国地毯标准化技术委员会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威海市山花地毯集团有限公司、天津市地毯研究院、江苏开利地毯股份有限公司、大连加美地毯有限公司、郑州华德地毯集团有限公司、浙江美术地毯制造有限公司、常州恒新环球地毯制造有限公司、中国工艺美术协会地毯专业委员会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"http://219.239.107.155:8080/TaskBook.aspx?id=QBCPZT14592017" </w:instrText>
            </w:r>
            <w:r>
              <w:fldChar w:fldCharType="separate"/>
            </w:r>
            <w:r>
              <w:rPr>
                <w:rFonts w:ascii="宋体" w:hAnsi="宋体"/>
                <w:sz w:val="20"/>
              </w:rPr>
              <w:t>2017-1369T-QB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塑料制品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人造革合成革试验方法 气味的测定</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全国塑料制品标准化技术委员会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昆山阿基里斯人造皮有限公司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"http://219.239.107.155:8080/TaskBook.aspx?id=QBCPZT14632017" </w:instrText>
            </w:r>
            <w:r>
              <w:fldChar w:fldCharType="separate"/>
            </w:r>
            <w:r>
              <w:rPr>
                <w:rFonts w:ascii="宋体" w:hAnsi="宋体"/>
                <w:sz w:val="20"/>
              </w:rPr>
              <w:t>2017-1370T-QB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油墨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胶印油墨乳化的测定方法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全国油墨标准化技术委员会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洋紫荆油墨（浙江）有限公司、杭华油墨股份有限公司、上海牡丹油墨有限公司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"http://219.239.107.155:8080/TaskBook.aspx?id=QBCPXT14662017" </w:instrText>
            </w:r>
            <w:r>
              <w:fldChar w:fldCharType="separate"/>
            </w:r>
            <w:r>
              <w:rPr>
                <w:rFonts w:ascii="宋体" w:hAnsi="宋体"/>
                <w:sz w:val="20"/>
              </w:rPr>
              <w:t>2017-1371T-QB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油墨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溶剂型油墨溶剂残留量的限量及测定方法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QB/T 2929-2008</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全国油墨标准化技术委员会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国家印刷装潢制品质量监督检验中心、山西鹰鲲科技有限公司、洋紫荆油墨（中山）有限公司等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"http://219.239.107.155:8080/TaskBook.aspx?id=QBCPZT14642017" </w:instrText>
            </w:r>
            <w:r>
              <w:fldChar w:fldCharType="separate"/>
            </w:r>
            <w:r>
              <w:rPr>
                <w:rFonts w:ascii="宋体" w:hAnsi="宋体"/>
                <w:sz w:val="20"/>
              </w:rPr>
              <w:t>2017-1372T-QB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油墨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液体油墨复合强度的测定方法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全国油墨标准化技术委员会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山西鹰鲲科技有限公司、山西精华科工贸有限公司、洋紫荆油墨有限公司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"http://219.239.107.155:8080/TaskBook.aspx?id=QBCPXT14682017" </w:instrText>
            </w:r>
            <w:r>
              <w:fldChar w:fldCharType="separate"/>
            </w:r>
            <w:r>
              <w:rPr>
                <w:rFonts w:ascii="宋体" w:hAnsi="宋体"/>
                <w:sz w:val="20"/>
              </w:rPr>
              <w:t>2017-1373T-QB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钟表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深色名贵硬木钟壳 一般要求和试验方法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QB/T 4252-2011</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全国钟表标准化技术委员会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烟台北极星国有控股有限公司、轻工业钟表研究所等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"http://219.239.107.155:8080/TaskBook.aspx?id=QBCPXT14732017" </w:instrText>
            </w:r>
            <w:r>
              <w:fldChar w:fldCharType="separate"/>
            </w:r>
            <w:r>
              <w:rPr>
                <w:rFonts w:ascii="宋体" w:hAnsi="宋体"/>
                <w:sz w:val="20"/>
              </w:rPr>
              <w:t>2017-1374T-QB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钟表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手表柄轴配合尺寸系列</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QB/T 2313-1997</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全国钟表标准化技术委员会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天津海鸥表业集团有限公司、轻工业钟表研究所等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一般项目</w:t>
            </w:r>
            <w:r>
              <w:fldChar w:fldCharType="begin"/>
            </w:r>
            <w:r>
              <w:instrText xml:space="preserve"> XE "</w:instrText>
            </w:r>
            <w:r>
              <w:rPr>
                <w:rFonts w:hint="eastAsia"/>
              </w:rPr>
              <w:instrText xml:space="preserve">一般项目</w:instrText>
            </w:r>
            <w:r>
              <w:instrText xml:space="preserve">" y "100076"</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"http://219.239.107.155:8080/TaskBook.aspx?id=QBCPXT14192017" </w:instrText>
            </w:r>
            <w:r>
              <w:fldChar w:fldCharType="separate"/>
            </w:r>
            <w:r>
              <w:rPr>
                <w:rFonts w:ascii="宋体" w:hAnsi="宋体"/>
                <w:sz w:val="20"/>
              </w:rPr>
              <w:t>2017-1375T-QB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地毯</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地毯用聚丙烯底基布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QB/T 1556-1992</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全国地毯标准化技术委员会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威海海马地毯有限公司、仪化博纳织物有限公司、中国工艺美术协会地毯专业委员会、东升地毯集团有限公司、威海市山花地毯集团有限公司、上海巨东商务有限公司、天津市地毯研究院、仪征市金达织物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"http://219.239.107.155:8080/TaskBook.aspx?id=QBCPXT14182017" </w:instrText>
            </w:r>
            <w:r>
              <w:fldChar w:fldCharType="separate"/>
            </w:r>
            <w:r>
              <w:rPr>
                <w:rFonts w:ascii="宋体" w:hAnsi="宋体"/>
                <w:sz w:val="20"/>
              </w:rPr>
              <w:t>2017-1376T-QB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地毯</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拼块地毯</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QB/T 2755-2005</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全国地毯标准化技术委员会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上海巨东商务有限公司、华腾地毯有限公司、浙江东方星月地毯产业有限公司、威海海马地毯有限公司、江苏开利地毯股份有限公司、浙江美术地毯制造有限公司、中国工艺美术协会地毯专业委员会、郑州华德地毯集团有限公司、威海市山花地毯集团有限公司、滨州东方地毯有限公司、无锡富星地毯有限公司、博纳高性能材料(常州)有限公司、天津市地毯研究院、天津佳标地毯技术服务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"http://219.239.107.155:8080/TaskBook.aspx?id=QBCPZT14172017" </w:instrText>
            </w:r>
            <w:r>
              <w:fldChar w:fldCharType="separate"/>
            </w:r>
            <w:r>
              <w:rPr>
                <w:rFonts w:ascii="宋体" w:hAnsi="宋体"/>
                <w:sz w:val="20"/>
              </w:rPr>
              <w:t>2017-1377T-QB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地毯</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手工背胶长绒头地毯</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全国地毯标准化技术委员会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江苏开利地毯股份有限公司、威海海马地毯有限公司、石家庄市雅文贸易有限公司、威海市山花地毯集团有限公司、中国工艺美术协会地毯专业委员会等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"http://219.239.107.155:8080/TaskBook.aspx?id=QBCPZT14072017" </w:instrText>
            </w:r>
            <w:r>
              <w:fldChar w:fldCharType="separate"/>
            </w:r>
            <w:r>
              <w:rPr>
                <w:rFonts w:ascii="宋体" w:hAnsi="宋体"/>
                <w:sz w:val="20"/>
              </w:rPr>
              <w:t>2017-1378T-QB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发制品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发制品 假睫毛</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全国发制品标准化技术委员会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中华全国工商业联合会美容化妆品业商会、河南瑞贝卡发制品股份有限公司、青岛佳合永润化妆品有限公司、北京艾莱诗商贸有限公司等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"http://219.239.107.155:8080/TaskBook.aspx?id=QBCPXT14092017" </w:instrText>
            </w:r>
            <w:r>
              <w:fldChar w:fldCharType="separate"/>
            </w:r>
            <w:r>
              <w:rPr>
                <w:rFonts w:ascii="宋体" w:hAnsi="宋体"/>
                <w:sz w:val="20"/>
              </w:rPr>
              <w:t>2017-1379T-QB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家卫卫生杀虫用品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家用卫生杀虫用品 杀蟑饵剂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QB/T 4148-2010</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全国家卫卫生杀虫用品标准化技术委员会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北京市轻工产品质量监督检验一站、中山榄菊日化实业有限公司等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"http://219.239.107.155:8080/TaskBook.aspx?id=QBCPXT14102017" </w:instrText>
            </w:r>
            <w:r>
              <w:fldChar w:fldCharType="separate"/>
            </w:r>
            <w:r>
              <w:rPr>
                <w:rFonts w:ascii="宋体" w:hAnsi="宋体"/>
                <w:sz w:val="20"/>
              </w:rPr>
              <w:t>2017-1380T-QB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家卫卫生杀虫用品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家用卫生杀虫用品 杀蟑胶饵</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QB/T 4149-2010</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全国家卫卫生杀虫用品标准化技术委员会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北京市轻工产品质量监督检验一站、中山榄菊日化实业有限公司等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"http://219.239.107.155:8080/TaskBook.aspx?id=QBCPXT14112017" </w:instrText>
            </w:r>
            <w:r>
              <w:fldChar w:fldCharType="separate"/>
            </w:r>
            <w:r>
              <w:rPr>
                <w:rFonts w:ascii="宋体" w:hAnsi="宋体"/>
                <w:sz w:val="20"/>
              </w:rPr>
              <w:t>2017-1381T-QB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家卫卫生杀虫用品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家用卫生杀虫用品 蟑香</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QB/T 4150-2010</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全国家卫卫生杀虫用品标准化技术委员会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北京市轻工产品质量监督检验一站、中山榄菊日化实业有限公司等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"http://219.239.107.155:8080/TaskBook.aspx?id=QBCPXT14082017" </w:instrText>
            </w:r>
            <w:r>
              <w:fldChar w:fldCharType="separate"/>
            </w:r>
            <w:r>
              <w:rPr>
                <w:rFonts w:ascii="宋体" w:hAnsi="宋体"/>
                <w:sz w:val="20"/>
              </w:rPr>
              <w:t>2017-1382T-QB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家卫卫生杀虫用品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驱蚊花露水</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QB/T 4147-2010</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全国家卫卫生杀虫用品标准化技术委员会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北京市轻工产品质量监督检验一站、中山榄菊日化实业有限公司等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"http://219.239.107.155:8080/TaskBook.aspx?id=QBCPXT14242017" </w:instrText>
            </w:r>
            <w:r>
              <w:fldChar w:fldCharType="separate"/>
            </w:r>
            <w:r>
              <w:rPr>
                <w:rFonts w:ascii="宋体" w:hAnsi="宋体"/>
                <w:sz w:val="20"/>
              </w:rPr>
              <w:t>2017-1383T-QB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乐器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MIDI键盘通用技术条件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QB/T 4015-2010</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全国乐器标委会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得理电子(上海)有限公司、得理乐器（珠海）有限公司等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"http://219.239.107.155:8080/TaskBook.aspx?id=QBCPXT14212017" </w:instrText>
            </w:r>
            <w:r>
              <w:fldChar w:fldCharType="separate"/>
            </w:r>
            <w:r>
              <w:rPr>
                <w:rFonts w:ascii="宋体" w:hAnsi="宋体"/>
                <w:sz w:val="20"/>
              </w:rPr>
              <w:t>2017-1384T-QB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乐器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提琴弓通用技术条件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QB/T 2607-2013</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全国乐器标委会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国家轻工业乐器质量监督检测中心（广州）、广东红棉乐器股份有限公司等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"http://219.239.107.155:8080/TaskBook.aspx?id=QBCPXT14202017" </w:instrText>
            </w:r>
            <w:r>
              <w:fldChar w:fldCharType="separate"/>
            </w:r>
            <w:r>
              <w:rPr>
                <w:rFonts w:ascii="宋体" w:hAnsi="宋体"/>
                <w:sz w:val="20"/>
              </w:rPr>
              <w:t>2017-1385T-QB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乐器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小提琴</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QB/T 2167-2013</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全国乐器标委会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国家轻工业乐器质量监督检测中心（广州）、广东红棉乐器股份有限公司等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"http://219.239.107.155:8080/TaskBook.aspx?id=QBCPXT14222017" </w:instrText>
            </w:r>
            <w:r>
              <w:fldChar w:fldCharType="separate"/>
            </w:r>
            <w:r>
              <w:rPr>
                <w:rFonts w:ascii="宋体" w:hAnsi="宋体"/>
                <w:sz w:val="20"/>
              </w:rPr>
              <w:t>2017-1386T-QB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乐器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小提琴弓</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QB/T 2168-2013</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全国乐器标委会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国家轻工业乐器质量监督检测中心（广州）、广东红棉乐器股份有限公司等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"http://219.239.107.155:8080/TaskBook.aspx?id=QBCPXT14352017" </w:instrText>
            </w:r>
            <w:r>
              <w:fldChar w:fldCharType="separate"/>
            </w:r>
            <w:r>
              <w:rPr>
                <w:rFonts w:ascii="宋体" w:hAnsi="宋体"/>
                <w:sz w:val="20"/>
              </w:rPr>
              <w:t>2017-1387T-QB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皮革工业</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羽绒羽毛被</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QB/T 1193-2012</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全国皮革工业标准化技术委员会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安徽鸿润（集团）股份有限公司、中国羽绒工业协会等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"http://219.239.107.155:8080/TaskBook.aspx?id=QBCPXT14362017" </w:instrText>
            </w:r>
            <w:r>
              <w:fldChar w:fldCharType="separate"/>
            </w:r>
            <w:r>
              <w:rPr>
                <w:rFonts w:ascii="宋体" w:hAnsi="宋体"/>
                <w:sz w:val="20"/>
              </w:rPr>
              <w:t>2017-1388T-QB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皮革工业</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羽绒羽毛床垫</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QB/T 1194-2012</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全国皮革工业标准化技术委员会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浙江柳桥实业有限公司、中国羽绒工业协会等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"http://219.239.107.155:8080/TaskBook.aspx?id=QBCPXT14372017" </w:instrText>
            </w:r>
            <w:r>
              <w:fldChar w:fldCharType="separate"/>
            </w:r>
            <w:r>
              <w:rPr>
                <w:rFonts w:ascii="宋体" w:hAnsi="宋体"/>
                <w:sz w:val="20"/>
              </w:rPr>
              <w:t>2017-1389T-QB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皮革工业</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羽绒羽毛睡袋</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QB/T 1195-2012</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全国皮革工业标准化技术委员会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天津天石休闲用品有限公司、中国羽绒工业协会等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"http://219.239.107.155:8080/TaskBook.aspx?id=QBCPXT14382017" </w:instrText>
            </w:r>
            <w:r>
              <w:fldChar w:fldCharType="separate"/>
            </w:r>
            <w:r>
              <w:rPr>
                <w:rFonts w:ascii="宋体" w:hAnsi="宋体"/>
                <w:sz w:val="20"/>
              </w:rPr>
              <w:t>2017-1390T-QB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皮革工业</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羽绒羽毛枕、垫</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QB/T 1196-2012</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全国皮革工业标准化技术委员会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浙江柳桥实业有限公司、中国羽绒工业协会等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"http://219.239.107.155:8080/TaskBook.aspx?id=QBCPZT14452017" </w:instrText>
            </w:r>
            <w:r>
              <w:fldChar w:fldCharType="separate"/>
            </w:r>
            <w:r>
              <w:rPr>
                <w:rFonts w:ascii="宋体" w:hAnsi="宋体"/>
                <w:sz w:val="20"/>
              </w:rPr>
              <w:t>2017-1391T-QB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轻工机械-皮革机械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箱包机械 六轴数控箱包多功能加工机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全国轻工机械标准化技术委员会皮革机械分技术委员会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东莞睿步机器人科技有限公司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"http://219.239.107.155:8080/TaskBook.aspx?id=QBCPZT14442017" </w:instrText>
            </w:r>
            <w:r>
              <w:fldChar w:fldCharType="separate"/>
            </w:r>
            <w:r>
              <w:rPr>
                <w:rFonts w:ascii="宋体" w:hAnsi="宋体"/>
                <w:sz w:val="20"/>
              </w:rPr>
              <w:t>2017-1392T-QB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轻工机械-皮革机械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箱包机械 箱包冲孔切割机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全国轻工机械标准化技术委员会皮革机械分技术委员会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东莞睿步机器人科技有限公司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"http://219.239.107.155:8080/TaskBook.aspx?id=QBCPZT14392017" </w:instrText>
            </w:r>
            <w:r>
              <w:fldChar w:fldCharType="separate"/>
            </w:r>
            <w:r>
              <w:rPr>
                <w:rFonts w:ascii="宋体" w:hAnsi="宋体"/>
                <w:sz w:val="20"/>
              </w:rPr>
              <w:t>2017-1393T-QB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轻工机械-皮革机械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制鞋机械 帮脚修平机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全国轻工机械标准化技术委员会皮革机械分技术委员会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东莞市南北检测技术有限公司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"http://219.239.107.155:8080/TaskBook.aspx?id=QBCPZT14402017" </w:instrText>
            </w:r>
            <w:r>
              <w:fldChar w:fldCharType="separate"/>
            </w:r>
            <w:r>
              <w:rPr>
                <w:rFonts w:ascii="宋体" w:hAnsi="宋体"/>
                <w:sz w:val="20"/>
              </w:rPr>
              <w:t>2017-1394T-QB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轻工机械-皮革机械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制鞋机械 成型鞋底铣边机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全国轻工机械标准化技术委员会皮革机械分技术委员会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东莞市海飞数控科技有限公司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"http://219.239.107.155:8080/TaskBook.aspx?id=QBCPZT14412017" </w:instrText>
            </w:r>
            <w:r>
              <w:fldChar w:fldCharType="separate"/>
            </w:r>
            <w:r>
              <w:rPr>
                <w:rFonts w:ascii="宋体" w:hAnsi="宋体"/>
                <w:sz w:val="20"/>
              </w:rPr>
              <w:t>2017-1395T-QB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轻工机械-皮革机械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制鞋机械 气垫式胶粘压合机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全国轻工机械标准化技术委员会皮革机械分技术委员会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东莞市航展精密机械科技有限公司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"http://219.239.107.155:8080/TaskBook.aspx?id=QBCPZT12962017" </w:instrText>
            </w:r>
            <w:r>
              <w:fldChar w:fldCharType="separate"/>
            </w:r>
            <w:r>
              <w:rPr>
                <w:rFonts w:ascii="宋体" w:hAnsi="宋体"/>
                <w:sz w:val="20"/>
              </w:rPr>
              <w:t>2017-1396T-QB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轻工机械-制酒饮料机械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自动售卖机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全国轻工机械标准化技术委员会制酒饮料机械分技术委员会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广州联业商用机器人科技股份有限公司、广州机械设计研究所等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"http://219.239.107.155:8080/TaskBook.aspx?id=QBCPZT14462017" </w:instrText>
            </w:r>
            <w:r>
              <w:fldChar w:fldCharType="separate"/>
            </w:r>
            <w:r>
              <w:rPr>
                <w:rFonts w:ascii="宋体" w:hAnsi="宋体"/>
                <w:sz w:val="20"/>
              </w:rPr>
              <w:t>2017-1397T-QB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日用玻璃</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全电玻璃熔炉</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全国日用玻璃标准化技术委员会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承德华富玻璃技术工程有限公司、东华大学、国家眼镜玻璃搪瓷制品质量监督检验中心等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"http://219.239.107.155:8080/TaskBook.aspx?id=QBCPZT14132017" </w:instrText>
            </w:r>
            <w:r>
              <w:fldChar w:fldCharType="separate"/>
            </w:r>
            <w:r>
              <w:rPr>
                <w:rFonts w:ascii="宋体" w:hAnsi="宋体"/>
                <w:sz w:val="20"/>
              </w:rPr>
              <w:t>2017-1398T-QB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乳制品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浓缩乳</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全国乳制品标准化技术委员会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国家乳业工程技术研究中心、内蒙古蒙牛乳业（集团）股份有限公司、中国乳制品工业协会等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"http://219.239.107.155:8080/TaskBook.aspx?id=QBCPZT14122017" </w:instrText>
            </w:r>
            <w:r>
              <w:fldChar w:fldCharType="separate"/>
            </w:r>
            <w:r>
              <w:rPr>
                <w:rFonts w:ascii="宋体" w:hAnsi="宋体"/>
                <w:sz w:val="20"/>
              </w:rPr>
              <w:t>2017-1399T-QB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乳制品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乳蛋白</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全国乳制品标准化技术委员会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国家乳业工程技术研究中心、凯爱瑞配料贸易(上海)有限公司、宁夏塞尚乳业有限公司、恒天然商贸(上海)有限公司、阿拉食品有限公司等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"http://219.239.107.155:8080/TaskBook.aspx?id=QBCPZT14482017" </w:instrText>
            </w:r>
            <w:r>
              <w:fldChar w:fldCharType="separate"/>
            </w:r>
            <w:r>
              <w:rPr>
                <w:rFonts w:ascii="宋体" w:hAnsi="宋体"/>
                <w:sz w:val="20"/>
              </w:rPr>
              <w:t>2017-1400T-QB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食品工业-工业发酵</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N-乙酰-D-氨基葡萄糖</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全国食品工业标准化技术委员会工业发酵分技术委员会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中国食品发酵工业研究院等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"http://219.239.107.155:8080/TaskBook.aspx?id=QBCPZT14472017" </w:instrText>
            </w:r>
            <w:r>
              <w:fldChar w:fldCharType="separate"/>
            </w:r>
            <w:r>
              <w:rPr>
                <w:rFonts w:ascii="宋体" w:hAnsi="宋体"/>
                <w:sz w:val="20"/>
              </w:rPr>
              <w:t>2017-1401T-QB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食品工业-工业发酵</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氨基葡萄糖</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全国食品工业标准化技术委员会工业发酵分技术委员会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中国食品发酵工业研究院等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"http://219.239.107.155:8080/TaskBook.aspx?id=QBCPXT14492017" </w:instrText>
            </w:r>
            <w:r>
              <w:fldChar w:fldCharType="separate"/>
            </w:r>
            <w:r>
              <w:rPr>
                <w:rFonts w:ascii="宋体" w:hAnsi="宋体"/>
                <w:sz w:val="20"/>
              </w:rPr>
              <w:t>2017-1402T-QB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食品工业-工业发酵</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酵母β-葡聚糖</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QB/T 3472-2013</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全国食品工业标准化技术委员会工业发酵分技术委员会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中国食品发酵工业研究院等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"http://219.239.107.155:8080/TaskBook.aspx?id=QBCPZT14602017" </w:instrText>
            </w:r>
            <w:r>
              <w:fldChar w:fldCharType="separate"/>
            </w:r>
            <w:r>
              <w:rPr>
                <w:rFonts w:ascii="宋体" w:hAnsi="宋体"/>
                <w:sz w:val="20"/>
              </w:rPr>
              <w:t>2017-1403T-QB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塑料制品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多层共挤流延聚乙烯薄膜</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全国塑料制品标准化技术委员会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上海大汇塑业有限公司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"http://219.239.107.155:8080/TaskBook.aspx?id=QBCPXT14502017" </w:instrText>
            </w:r>
            <w:r>
              <w:fldChar w:fldCharType="separate"/>
            </w:r>
            <w:r>
              <w:rPr>
                <w:rFonts w:ascii="宋体" w:hAnsi="宋体"/>
                <w:sz w:val="20"/>
              </w:rPr>
              <w:t>2017-1404T-QB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塑料制品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聚烯烃填充母料</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QB/T 1126-1991</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全国塑料制品标准化技术委员会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四川仁智新材料科技有限责任公司等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"http://219.239.107.155:8080/TaskBook.aspx?id=QBCPZT14552017" </w:instrText>
            </w:r>
            <w:r>
              <w:fldChar w:fldCharType="separate"/>
            </w:r>
            <w:r>
              <w:rPr>
                <w:rFonts w:ascii="宋体" w:hAnsi="宋体"/>
                <w:sz w:val="20"/>
              </w:rPr>
              <w:t>2017-1405T-QB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塑料制品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硬质聚氯乙烯低发泡型材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全国塑料制品标准化技术委员会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宝天高科（广州）有限公司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"http://219.239.107.155:8080/TaskBook.aspx?id=QBCPZT14532017" </w:instrText>
            </w:r>
            <w:r>
              <w:fldChar w:fldCharType="separate"/>
            </w:r>
            <w:r>
              <w:rPr>
                <w:rFonts w:ascii="宋体" w:hAnsi="宋体"/>
                <w:sz w:val="20"/>
              </w:rPr>
              <w:t>2017-1406T-QB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塑料制品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硬质聚氯乙烯发泡建筑模板</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全国塑料制品标准化技术委员会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福建铭冠板业有限公司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"http://219.239.107.155:8080/TaskBook.aspx?id=QBCPZT14142017" </w:instrText>
            </w:r>
            <w:r>
              <w:fldChar w:fldCharType="separate"/>
            </w:r>
            <w:r>
              <w:rPr>
                <w:rFonts w:ascii="宋体" w:hAnsi="宋体"/>
                <w:sz w:val="20"/>
              </w:rPr>
              <w:t>2017-1407T-QB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特殊膳食</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玛咖粉</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全国特殊膳食标准化技术委员会秘书处</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中国食品发酵工业研究院、新时代健康产业集团有限公司、广州泉心元生物科技有限公司、广东青云山药业有限公司、亳州市国一堂中药饮片有限公司等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"http://219.239.107.155:8080/TaskBook.aspx?id=QBCPZT14622017" </w:instrText>
            </w:r>
            <w:r>
              <w:fldChar w:fldCharType="separate"/>
            </w:r>
            <w:r>
              <w:rPr>
                <w:rFonts w:ascii="宋体" w:hAnsi="宋体"/>
                <w:sz w:val="20"/>
              </w:rPr>
              <w:t>2017-1408T-QB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油墨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柔版塑料薄膜复合油墨</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全国油墨标准化技术委员会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黄山新力油墨科技有限公司、杭华油墨股份有限公司、洋紫荆油墨有限公司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"http://219.239.107.155:8080/TaskBook.aspx?id=QBCPZT14612017" </w:instrText>
            </w:r>
            <w:r>
              <w:fldChar w:fldCharType="separate"/>
            </w:r>
            <w:r>
              <w:rPr>
                <w:rFonts w:ascii="宋体" w:hAnsi="宋体"/>
                <w:sz w:val="20"/>
              </w:rPr>
              <w:t>2017-1409T-QB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油墨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装饰纸水性印刷油墨</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全国油墨标准化技术委员会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杭州华大海天科技有限公司杭州市质量技术监督检测院、浙江帝龙新材料有限公司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"http://219.239.107.155:8080/TaskBook.aspx?id=QBCPZT14652017" </w:instrText>
            </w:r>
            <w:r>
              <w:fldChar w:fldCharType="separate"/>
            </w:r>
            <w:r>
              <w:rPr>
                <w:rFonts w:ascii="宋体" w:hAnsi="宋体"/>
                <w:sz w:val="20"/>
              </w:rPr>
              <w:t>2017-1410T-QB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油墨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紫外发光二极管光固化胶印油墨</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全国油墨标准化技术委员会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杭华油墨股份有限公司、上海牡丹油墨有限公司、天津东洋油墨有限公司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"http://219.239.107.155:8080/TaskBook.aspx?id=QBCPXT14722017" </w:instrText>
            </w:r>
            <w:r>
              <w:fldChar w:fldCharType="separate"/>
            </w:r>
            <w:r>
              <w:rPr>
                <w:rFonts w:ascii="宋体" w:hAnsi="宋体"/>
                <w:sz w:val="20"/>
              </w:rPr>
              <w:t>2017-1411T-QB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钟表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表用Y100Pb易切削高碳钢棒</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QB/T 2272-2007</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全国钟表标准化技术委员会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轻工业钟表研究所、青岛钟表总公司等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"http://219.239.107.155:8080/TaskBook.aspx?id=QBCPXT14762017" </w:instrText>
            </w:r>
            <w:r>
              <w:fldChar w:fldCharType="separate"/>
            </w:r>
            <w:r>
              <w:rPr>
                <w:rFonts w:ascii="宋体" w:hAnsi="宋体"/>
                <w:sz w:val="20"/>
              </w:rPr>
              <w:t>2017-1412T-QB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钟表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家用电动洗衣机定时器 电动机式定时器</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QB/T 2539-2002</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全国钟表标准化技术委员会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宁波东海定时器有限公司、轻工业钟表研究所等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"http://219.239.107.155:8080/TaskBook.aspx?id=QBCPXT14752017" </w:instrText>
            </w:r>
            <w:r>
              <w:fldChar w:fldCharType="separate"/>
            </w:r>
            <w:r>
              <w:rPr>
                <w:rFonts w:ascii="宋体" w:hAnsi="宋体"/>
                <w:sz w:val="20"/>
              </w:rPr>
              <w:t>2017-1413T-QB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钟表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家用电动洗衣机定时器 发条式定时器</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QB/T 2316-1997</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全国钟表标准化技术委员会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宁波东海定时器有限公司、轻工业钟表研究所等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"http://219.239.107.155:8080/TaskBook.aspx?id=QBCPZT14702017" </w:instrText>
            </w:r>
            <w:r>
              <w:fldChar w:fldCharType="separate"/>
            </w:r>
            <w:r>
              <w:rPr>
                <w:rFonts w:ascii="宋体" w:hAnsi="宋体"/>
                <w:sz w:val="20"/>
              </w:rPr>
              <w:t>2017-1414T-QB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钟表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具有摆轮游丝振荡系统的时钟</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全国钟表标准化技术委员会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烟台北极星国有控股有限公司、山东康巴丝实业有限公司、轻工业钟表研究所等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"http://219.239.107.155:8080/TaskBook.aspx?id=QBCPXT14712017" </w:instrText>
            </w:r>
            <w:r>
              <w:fldChar w:fldCharType="separate"/>
            </w:r>
            <w:r>
              <w:rPr>
                <w:rFonts w:ascii="宋体" w:hAnsi="宋体"/>
                <w:sz w:val="20"/>
              </w:rPr>
              <w:t>2017-1415T-QB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钟表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时间同步系统</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QB/T 4054-2010</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全国钟表标准化技术委员会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烟台北极星国有控股有限公司、轻工业钟表研究所、飞亚达（集团）股份有限公司、西安宝宇科技有限责任公司等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"http://219.239.107.155:8080/TaskBook.aspx?id=QBCPZT14772017" </w:instrText>
            </w:r>
            <w:r>
              <w:fldChar w:fldCharType="separate"/>
            </w:r>
            <w:r>
              <w:rPr>
                <w:rFonts w:ascii="宋体" w:hAnsi="宋体"/>
                <w:sz w:val="20"/>
              </w:rPr>
              <w:t>2017-1416T-QB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钟表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液晶式石英定时器</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全国钟表标准化技术委员会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深圳市君斯达实业有限公司、深圳天福电子有限公司、浙江卓越电子有限公司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"http://219.239.107.155:8080/TaskBook.aspx?id=QBCPXT14742017" </w:instrText>
            </w:r>
            <w:r>
              <w:fldChar w:fldCharType="separate"/>
            </w:r>
            <w:r>
              <w:rPr>
                <w:rFonts w:ascii="宋体" w:hAnsi="宋体"/>
                <w:sz w:val="20"/>
              </w:rPr>
              <w:t>2017-1417T-QB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钟表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指针、液晶数字式石英手表</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QB/T 1909-2012</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全国钟表标准化技术委员会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深圳市泰坦时钟表科技有限公司、浙江卓越电子有限公司、深圳市华明钟表有限公司、深圳市雷诺表业有限公司、福建上润精密仪器有限公司、轻工业钟表研究所、石狮市信佳电子有限公司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"http://219.239.107.155:8080/TaskBook.aspx?id=QBCPXT14672017" </w:instrText>
            </w:r>
            <w:r>
              <w:fldChar w:fldCharType="separate"/>
            </w:r>
            <w:r>
              <w:rPr>
                <w:rFonts w:ascii="宋体" w:hAnsi="宋体"/>
                <w:sz w:val="20"/>
              </w:rPr>
              <w:t>2017-1418T-QB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钟表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钟表用铅黄铜板和带</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QB/T 1911-2007</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全国钟表标准化技术委员会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轻工业钟表研究所、常州市晨瑞电器有限公司等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"http://219.239.107.155:8080/TaskBook.aspx?id=QBCPXT14692017" </w:instrText>
            </w:r>
            <w:r>
              <w:fldChar w:fldCharType="separate"/>
            </w:r>
            <w:r>
              <w:rPr>
                <w:rFonts w:ascii="宋体" w:hAnsi="宋体"/>
                <w:sz w:val="20"/>
              </w:rPr>
              <w:t>2017-1419T-QB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钟表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钟机械式日历机构</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QB/T 2406-1998</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全国钟表标准化技术委员会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轻工业钟表研究所、烟台北极星国有控股有限公司等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"http://219.239.107.155:8080/TaskBook.aspx?id=QBCPXT14782017" </w:instrText>
            </w:r>
            <w:r>
              <w:fldChar w:fldCharType="separate"/>
            </w:r>
            <w:r>
              <w:rPr>
                <w:rFonts w:ascii="宋体" w:hAnsi="宋体"/>
                <w:sz w:val="20"/>
              </w:rPr>
              <w:t>2017-1420T-QB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自行车</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电动自行车用电动机及控制器</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QB/T 2946-2008</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全国自行车标准化技术委员会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国家轻型电动车及电池产品质量监督检验中心、江苏新日电动车股份有限公司、无锡市晶汇电子有限公司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613"/>
        <w:gridCol w:w="1219"/>
        <w:gridCol w:w="2086"/>
        <w:gridCol w:w="619"/>
        <w:gridCol w:w="619"/>
        <w:gridCol w:w="1140"/>
        <w:gridCol w:w="1140"/>
        <w:gridCol w:w="619"/>
        <w:gridCol w:w="1219"/>
        <w:gridCol w:w="1692"/>
        <w:gridCol w:w="2019"/>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3"/>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2017年第三批行业标准项目计划表</w:t>
            </w:r>
          </w:p>
          <w:p>
            <w:pPr>
              <w:spacing w:line="20" w:lineRule="auto"/>
              <w:outlineLvl w:val="0"/>
              <w:rPr>
                <w:rFonts w:ascii="黑体" w:hAnsi="宋体" w:eastAsia="黑体"/>
                <w:sz w:val="32"/>
              </w:rPr>
            </w:pPr>
            <w:r>
              <w:rPr>
                <w:rFonts w:ascii="宋体" w:hAnsi="宋体"/>
                <w:sz w:val="20"/>
              </w:rPr>
              <w:t>民爆行业</w:t>
            </w:r>
            <w:r>
              <w:fldChar w:fldCharType="begin"/>
            </w:r>
            <w:r>
              <w:instrText xml:space="preserve"> XE "</w:instrText>
            </w:r>
            <w:r>
              <w:rPr>
                <w:rFonts w:hint="eastAsia"/>
              </w:rPr>
              <w:instrText xml:space="preserve">民爆行业</w:instrText>
            </w:r>
            <w:r>
              <w:instrText xml:space="preserve">" \y "100080"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r>
            <w:r>
              <w:rPr>
                <w:rFonts w:ascii="宋体" w:hAnsi="宋体" w:cs="宋体"/>
                <w:b/>
                <w:kern w:val="0"/>
                <w:sz w:val="20"/>
                <w:szCs w:val="20"/>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r>
            <w:r>
              <w:rPr>
                <w:rFonts w:ascii="宋体" w:hAnsi="宋体" w:cs="宋体"/>
                <w:b/>
                <w:kern w:val="0"/>
                <w:sz w:val="20"/>
                <w:szCs w:val="20"/>
              </w:rPr>
              <w:t>年限</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16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r>
            <w:r>
              <w:rPr>
                <w:rFonts w:ascii="宋体" w:hAnsi="宋体" w:cs="宋体"/>
                <w:b/>
                <w:kern w:val="0"/>
                <w:sz w:val="20"/>
                <w:szCs w:val="20"/>
              </w:rPr>
              <w:t>技术归口单位</w:t>
            </w:r>
          </w:p>
        </w:tc>
        <w:tc>
          <w:tcPr>
            <w:tcW w:w="20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一般项目</w:t>
            </w:r>
            <w:r>
              <w:fldChar w:fldCharType="begin"/>
            </w:r>
            <w:r>
              <w:instrText xml:space="preserve"> XE "</w:instrText>
            </w:r>
            <w:r>
              <w:rPr>
                <w:rFonts w:hint="eastAsia"/>
              </w:rPr>
              <w:instrText xml:space="preserve">一般项目</w:instrText>
            </w:r>
            <w:r>
              <w:instrText xml:space="preserve">" y "100086"</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"http://219.239.107.155:8080/TaskBook.aspx?id=MBAQZT14802017" </w:instrText>
            </w:r>
            <w:r>
              <w:fldChar w:fldCharType="separate"/>
            </w:r>
            <w:r>
              <w:rPr>
                <w:rFonts w:ascii="宋体" w:hAnsi="宋体"/>
                <w:sz w:val="20"/>
              </w:rPr>
              <w:t>2017-1421T-MB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安全生产</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工业雷管清洁生产评价指标体系</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安全生产司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工业和信息化部民爆器材标准化技术委员会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中国兵器工业标准化研究所等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"http://219.239.107.155:8080/TaskBook.aspx?id=MBAQZT14792017" </w:instrText>
            </w:r>
            <w:r>
              <w:fldChar w:fldCharType="separate"/>
            </w:r>
            <w:r>
              <w:rPr>
                <w:rFonts w:ascii="宋体" w:hAnsi="宋体"/>
                <w:sz w:val="20"/>
              </w:rPr>
              <w:t>2017-1422T-MB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安全生产</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工业炸药清洁生产评价指标体系</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安全生产司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工业和信息化部民爆器材标准化技术委员会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中国兵器工业标准化研究所等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613"/>
        <w:gridCol w:w="1219"/>
        <w:gridCol w:w="2086"/>
        <w:gridCol w:w="619"/>
        <w:gridCol w:w="619"/>
        <w:gridCol w:w="1140"/>
        <w:gridCol w:w="1140"/>
        <w:gridCol w:w="619"/>
        <w:gridCol w:w="1219"/>
        <w:gridCol w:w="1692"/>
        <w:gridCol w:w="2019"/>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3"/>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2017年第三批行业标准项目计划表</w:t>
            </w:r>
          </w:p>
          <w:p>
            <w:pPr>
              <w:spacing w:line="20" w:lineRule="auto"/>
              <w:outlineLvl w:val="0"/>
              <w:rPr>
                <w:rFonts w:ascii="黑体" w:hAnsi="宋体" w:eastAsia="黑体"/>
                <w:sz w:val="32"/>
              </w:rPr>
            </w:pPr>
            <w:r>
              <w:rPr>
                <w:rFonts w:ascii="宋体" w:hAnsi="宋体"/>
                <w:sz w:val="20"/>
              </w:rPr>
              <w:t>电子行业</w:t>
            </w:r>
            <w:r>
              <w:fldChar w:fldCharType="begin"/>
            </w:r>
            <w:r>
              <w:instrText xml:space="preserve"> XE "</w:instrText>
            </w:r>
            <w:r>
              <w:rPr>
                <w:rFonts w:hint="eastAsia"/>
              </w:rPr>
              <w:instrText xml:space="preserve">电子行业</w:instrText>
            </w:r>
            <w:r>
              <w:instrText xml:space="preserve">" \y "100090"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r>
            <w:r>
              <w:rPr>
                <w:rFonts w:ascii="宋体" w:hAnsi="宋体" w:cs="宋体"/>
                <w:b/>
                <w:kern w:val="0"/>
                <w:sz w:val="20"/>
                <w:szCs w:val="20"/>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r>
            <w:r>
              <w:rPr>
                <w:rFonts w:ascii="宋体" w:hAnsi="宋体" w:cs="宋体"/>
                <w:b/>
                <w:kern w:val="0"/>
                <w:sz w:val="20"/>
                <w:szCs w:val="20"/>
              </w:rPr>
              <w:t>年限</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16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r>
            <w:r>
              <w:rPr>
                <w:rFonts w:ascii="宋体" w:hAnsi="宋体" w:cs="宋体"/>
                <w:b/>
                <w:kern w:val="0"/>
                <w:sz w:val="20"/>
                <w:szCs w:val="20"/>
              </w:rPr>
              <w:t>技术归口单位</w:t>
            </w:r>
          </w:p>
        </w:tc>
        <w:tc>
          <w:tcPr>
            <w:tcW w:w="20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基础公益类项目</w:t>
            </w:r>
            <w:r>
              <w:fldChar w:fldCharType="begin"/>
            </w:r>
            <w:r>
              <w:instrText xml:space="preserve"> XE "</w:instrText>
            </w:r>
            <w:r>
              <w:rPr>
                <w:rFonts w:hint="eastAsia"/>
              </w:rPr>
              <w:instrText xml:space="preserve">基础公益类项目</w:instrText>
            </w:r>
            <w:r>
              <w:instrText xml:space="preserve">" y "100094"</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"http://219.239.107.155:8080/TaskBook.aspx?id=SJCPZT17782017" </w:instrText>
            </w:r>
            <w:r>
              <w:fldChar w:fldCharType="separate"/>
            </w:r>
            <w:r>
              <w:rPr>
                <w:rFonts w:ascii="宋体" w:hAnsi="宋体"/>
                <w:sz w:val="20"/>
              </w:rPr>
              <w:t>2017-1423T-SJ</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电子元器件可靠性无损检测</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场效应晶体管低频噪声参数测试方法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基于低频噪声技术的电子元器件可靠性无损检测标准工作组</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工业和信息化部电子第五研究所、中国运载火箭研究院元器件可靠性中心、中国振华集团永光电子有限公司、江西联创特种微电子有限公司、西安电子科技大学、深圳市量为科技有限公司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"http://219.239.107.155:8080/TaskBook.aspx?id=SJCPZT17762017" </w:instrText>
            </w:r>
            <w:r>
              <w:fldChar w:fldCharType="separate"/>
            </w:r>
            <w:r>
              <w:rPr>
                <w:rFonts w:ascii="宋体" w:hAnsi="宋体"/>
                <w:sz w:val="20"/>
              </w:rPr>
              <w:t>2017-1424T-SJ</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电子元器件可靠性无损检测</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电子元器件低频噪声参数测试方法通用要求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基于低频噪声技术的电子元器件可靠性无损检测标准工作组</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工业和信息化部电子第五研究所、中国运载火箭研究院元器件可靠性中心、中国电子技术标准化研究院、苏州半导体总厂有限公司、西安电子科技大学、深圳市量为科技有限公司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"http://219.239.107.155:8080/TaskBook.aspx?id=SJCPZT17772017" </w:instrText>
            </w:r>
            <w:r>
              <w:fldChar w:fldCharType="separate"/>
            </w:r>
            <w:r>
              <w:rPr>
                <w:rFonts w:ascii="宋体" w:hAnsi="宋体"/>
                <w:sz w:val="20"/>
              </w:rPr>
              <w:t>2017-1425T-SJ</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电子元器件可靠性无损检测</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电阻器低频噪声参数测试方法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基于低频噪声技术的电子元器件可靠性无损检测标准工作组</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工业和信息化部电子第五研究所、中国运载火箭研究院元器件可靠性中心、四川永星电子有限公司、西安电子科技大学、深圳市量为科技有限公司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"http://219.239.107.155:8080/TaskBook.aspx?id=SJCPZT17792017" </w:instrText>
            </w:r>
            <w:r>
              <w:fldChar w:fldCharType="separate"/>
            </w:r>
            <w:r>
              <w:rPr>
                <w:rFonts w:ascii="宋体" w:hAnsi="宋体"/>
                <w:sz w:val="20"/>
              </w:rPr>
              <w:t>2017-1426T-SJ</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电子元器件可靠性无损检测</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二极管低频噪声参数测试方法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基于低频噪声技术的电子元器件可靠性无损检测标准工作组</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工业和信息化部电子第五研究所、中国运载火箭研究院元器件可靠性中心、中国振华集团永光电子有限公司、江西联创特种微电子有限公司、西安电子科技大学、深圳市量为科技有限公司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"http://219.239.107.155:8080/TaskBook.aspx?id=SJCPZT17802017" </w:instrText>
            </w:r>
            <w:r>
              <w:fldChar w:fldCharType="separate"/>
            </w:r>
            <w:r>
              <w:rPr>
                <w:rFonts w:ascii="宋体" w:hAnsi="宋体"/>
                <w:sz w:val="20"/>
              </w:rPr>
              <w:t>2017-1427T-SJ</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电子元器件可靠性无损检测</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光电耦合器件低频噪声参数测试方法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基于低频噪声技术的电子元器件可靠性无损检测标准工作组</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工业和信息化部电子第五研究所、中国运载火箭研究院元器件可靠性中心、中国振华集团永光电子有限公司、江西联创特种微电子有限公司、西安电子科技大学、深圳市量为科技有限公司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p>
            <w:pPr>
              <w:widowControl/>
              <w:spacing w:line="260" w:lineRule="exact"/>
              <w:rPr>
                <w:rFonts w:ascii="宋体" w:hAnsi="宋体" w:cs="宋体"/>
                <w:kern w:val="0"/>
                <w:sz w:val="20"/>
                <w:szCs w:val="20"/>
              </w:rPr>
            </w:pPr>
          </w:p>
          <w:p>
            <w:pPr>
              <w:widowControl/>
              <w:spacing w:line="260" w:lineRule="exact"/>
              <w:rPr>
                <w:rFonts w:ascii="宋体" w:hAnsi="宋体" w:cs="宋体"/>
                <w:kern w:val="0"/>
                <w:sz w:val="20"/>
                <w:szCs w:val="20"/>
              </w:rPr>
            </w:pPr>
          </w:p>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5" w:hRule="atLeas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"http://219.239.107.155:8080/TaskBook.aspx?id=SJCPZT14922017" </w:instrText>
            </w:r>
            <w:r>
              <w:fldChar w:fldCharType="separate"/>
            </w:r>
            <w:r>
              <w:rPr>
                <w:rFonts w:ascii="宋体" w:hAnsi="宋体"/>
                <w:sz w:val="20"/>
              </w:rPr>
              <w:t>2017-1428T-SJ</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太阳光伏能源系统</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海洋环境用光伏组件盐水压力浸渍和温度试验方法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全国太阳光伏能源系统标准化技术委员会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英利能源（中国）有限公司、晶澳太阳能有限公司、常州天合光能有限公司、江西赛维LDK太阳能高科技有限公司、常熟阿特斯阳光电力科技有限公司、江苏瑞德新能源科技有限公司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一般项目</w:t>
            </w:r>
            <w:r>
              <w:fldChar w:fldCharType="begin"/>
            </w:r>
            <w:r>
              <w:instrText xml:space="preserve"> XE "</w:instrText>
            </w:r>
            <w:r>
              <w:rPr>
                <w:rFonts w:hint="eastAsia"/>
              </w:rPr>
              <w:instrText xml:space="preserve">一般项目</w:instrText>
            </w:r>
            <w:r>
              <w:instrText xml:space="preserve">" y "100096"</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"http://219.239.107.155:8080/TaskBook.aspx?id=SJJNXT15012017" </w:instrText>
            </w:r>
            <w:r>
              <w:fldChar w:fldCharType="separate"/>
            </w:r>
            <w:r>
              <w:rPr>
                <w:rFonts w:ascii="宋体" w:hAnsi="宋体"/>
                <w:sz w:val="20"/>
              </w:rPr>
              <w:t>2017-1429T-SJ</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电子产品焊接用锡合金粉</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SJ/T 11391-2009</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工业和信息化部电器电子产品污染防治标准工作组</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中国电子技术标准化研究院、中国电子材料协会锡焊料材料分会、北京康普锡威科技有限公司、北京朝铂航科技有限公司、福英达、云锡新材料、深圳优诺、同方科技等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"http://219.239.107.155:8080/TaskBook.aspx?id=SJJNXT15022017" </w:instrText>
            </w:r>
            <w:r>
              <w:fldChar w:fldCharType="separate"/>
            </w:r>
            <w:r>
              <w:rPr>
                <w:rFonts w:ascii="宋体" w:hAnsi="宋体"/>
                <w:sz w:val="20"/>
              </w:rPr>
              <w:t>2017-1430T-SJ</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焊锡膏通用规范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SJ/T 11186-2009</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工业和信息化部电器电子产品污染防治标准工作组</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中国电子技术标准化研究院、中国电子材料协会锡焊料材料分会、北京达博长城锡焊料有限公司、北京朝铂航科技有限公司、北京新立机械有限责任公司等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"http://219.239.107.155:8080/TaskBook.aspx?id=SJJNXT14992017" </w:instrText>
            </w:r>
            <w:r>
              <w:fldChar w:fldCharType="separate"/>
            </w:r>
            <w:r>
              <w:rPr>
                <w:rFonts w:ascii="宋体" w:hAnsi="宋体"/>
                <w:sz w:val="20"/>
              </w:rPr>
              <w:t>2017-1431T-SJ</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无铅焊接用助焊剂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SJ/T 11389-2009</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工业和信息化部电器电子产品污染防治标准工作组</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电子技术标准化研究院、中国电子材料协会锡焊料材料分会、深圳市唯特偶新材料股份有限公司、北京朝铂航科技有限公司、深圳市同方电子新材料有限公司、东莞永安科技有限公司、昆山成利锡焊制造有限公司、北京新立机械有限责任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"http://219.239.107.155:8080/TaskBook.aspx?id=SJJNXT15002017" </w:instrText>
            </w:r>
            <w:r>
              <w:fldChar w:fldCharType="separate"/>
            </w:r>
            <w:r>
              <w:rPr>
                <w:rFonts w:ascii="宋体" w:hAnsi="宋体"/>
                <w:sz w:val="20"/>
              </w:rPr>
              <w:t>2017-1432T-SJ</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无铅焊料 化学成分与形态</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SJ/T 11392-2009</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工业和信息化部电器电子产品污染防治标准工作组</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中国电子技术标准化研究院、中国电子材料协会锡焊料材料分会、北京朝铂航科技有限公司、昆山成利锡焊制造有限公司、南海安臣、杭州亚通、达博长城、鐿成达公司等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"http://219.239.107.155:8080/TaskBook.aspx?id=SJJNXT15032017" </w:instrText>
            </w:r>
            <w:r>
              <w:fldChar w:fldCharType="separate"/>
            </w:r>
            <w:r>
              <w:rPr>
                <w:rFonts w:ascii="宋体" w:hAnsi="宋体"/>
                <w:sz w:val="20"/>
              </w:rPr>
              <w:t>2017-1433T-SJ</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无铅焊料试验方法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SJ/T 11390-2009</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工业和信息化部电器电子产品污染防治标准工作组</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中国电子技术标准化研究院、中国电子材料协会锡焊料材料分会、北京朝铂航科技有限公司、北京新立机械有限责任公司等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"http://219.239.107.155:8080/TaskBook.aspx?id=GSJCPZT00582017" </w:instrText>
            </w:r>
            <w:r>
              <w:fldChar w:fldCharType="separate"/>
            </w:r>
            <w:r>
              <w:rPr>
                <w:rFonts w:ascii="宋体" w:hAnsi="宋体"/>
                <w:sz w:val="20"/>
              </w:rPr>
              <w:t>2017-1434T-SJ</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太阳光伏能源系统</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地面用平面双层夹胶玻璃晶体硅太阳电池组件</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全国太阳光伏能源系统标准化技术委员会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常州天合光能有限公司、江阴海润光伏科技股份有限公司、河海大学、国家太阳能光伏产品质量监督检验中心等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"http://219.239.107.155:8080/TaskBook.aspx?id=SJCPZT14972017" </w:instrText>
            </w:r>
            <w:r>
              <w:fldChar w:fldCharType="separate"/>
            </w:r>
            <w:r>
              <w:rPr>
                <w:rFonts w:ascii="宋体" w:hAnsi="宋体"/>
                <w:sz w:val="20"/>
              </w:rPr>
              <w:t>2017-1435T-SJ</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音频、视频及多媒体系统与设备</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电视接收设备 高动态范围(HDR)性能基本技术要求和测量方法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电子技术标准化研究院、国家数字音视频及多媒体产品质量监督检验中心、TCL集团股份有限公司、四川长虹电器股份有限公司、康佳集团股份有限公司、青岛海信电器股份有限公司、青岛海尔电子有限公司、深圳海思半导体有限公司、锐迪科创微电子（北京）有限公司、晨星软件研发(深圳)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"http://219.239.107.155:8080/TaskBook.aspx?id=SJCPXT14952017" </w:instrText>
            </w:r>
            <w:r>
              <w:fldChar w:fldCharType="separate"/>
            </w:r>
            <w:r>
              <w:rPr>
                <w:rFonts w:ascii="宋体" w:hAnsi="宋体"/>
                <w:sz w:val="20"/>
              </w:rPr>
              <w:t>2017-1436T-SJ</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音频、视频及多媒体系统与设备</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电视接收设备 模拟射频接收性能技术要求和测量方法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SJ/T 11285-2003;GB/T 17309.1-1998;GB/T 10239-2011</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电子技术标准化研究院、青岛海信电器股份有限公司、国家数字音视频及多媒体产品质量监督检验中心、中国电子科技集团公司第三研究所、工业和信息化部电子第五研究所、上海市电子仪表标准计量测试所、天津大学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"http://219.239.107.155:8080/TaskBook.aspx?id=SJCPZT14942017" </w:instrText>
            </w:r>
            <w:r>
              <w:fldChar w:fldCharType="separate"/>
            </w:r>
            <w:r>
              <w:rPr>
                <w:rFonts w:ascii="宋体" w:hAnsi="宋体"/>
                <w:sz w:val="20"/>
              </w:rPr>
              <w:t>2017-1437T-SJ</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音频、视频及多媒体系统与设备</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电视接收设备 通用规范</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电子技术标准化研究院、青岛海信电器股份有限公司、国家数字音视频及多媒体产品质量监督检验中心、中国电子科技集团公司第三研究所、工业和信息化部电子第五研究所、上海市电子仪表标准计量测试所、天津大学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"http://219.239.107.155:8080/TaskBook.aspx?id=SJCPXT14962017" </w:instrText>
            </w:r>
            <w:r>
              <w:fldChar w:fldCharType="separate"/>
            </w:r>
            <w:r>
              <w:rPr>
                <w:rFonts w:ascii="宋体" w:hAnsi="宋体"/>
                <w:sz w:val="20"/>
              </w:rPr>
              <w:t>2017-1438T-SJ</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音频、视频及多媒体系统与设备</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电视接收设备 显示性能基本技术要求和测量方法 液晶（LCD）</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SJ/T 11343-2015;SJ/T 11348-2016</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电子技术标准化研究院、青岛海信电器股份有限公司、国家数字音视频及多媒体产品质量监督检验中心、中国电子科技集团公司第三研究所、工业和信息化部电子第五研究所、上海市电子仪表标准计量测试所、天津大学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"http://219.239.107.155:8080/TaskBook.aspx?id=SJCPZT14932017" </w:instrText>
            </w:r>
            <w:r>
              <w:fldChar w:fldCharType="separate"/>
            </w:r>
            <w:r>
              <w:rPr>
                <w:rFonts w:ascii="宋体" w:hAnsi="宋体"/>
                <w:sz w:val="20"/>
              </w:rPr>
              <w:t>2017-1439T-SJ</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音频、视频及多媒体系统与设备</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电视接收设备 显示性能基本技术要求及测量方法 激光投影</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中国电子技术标准化研究院、青岛海信电器股份有限公司、四川长虹电器股份有限公司、大连华录电器股份有限公司、深圳市光峰光电技术有限公司等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613"/>
        <w:gridCol w:w="1219"/>
        <w:gridCol w:w="2086"/>
        <w:gridCol w:w="619"/>
        <w:gridCol w:w="619"/>
        <w:gridCol w:w="1140"/>
        <w:gridCol w:w="1140"/>
        <w:gridCol w:w="619"/>
        <w:gridCol w:w="1219"/>
        <w:gridCol w:w="1692"/>
        <w:gridCol w:w="2019"/>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3"/>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2017年第三批行业标准项目计划表</w:t>
            </w:r>
          </w:p>
          <w:p>
            <w:pPr>
              <w:spacing w:line="20" w:lineRule="auto"/>
              <w:outlineLvl w:val="0"/>
              <w:rPr>
                <w:rFonts w:ascii="黑体" w:hAnsi="宋体" w:eastAsia="黑体"/>
                <w:sz w:val="32"/>
              </w:rPr>
            </w:pPr>
            <w:r>
              <w:rPr>
                <w:rFonts w:ascii="宋体" w:hAnsi="宋体"/>
                <w:sz w:val="20"/>
              </w:rPr>
              <w:t>通信行业</w:t>
            </w:r>
            <w:r>
              <w:fldChar w:fldCharType="begin"/>
            </w:r>
            <w:r>
              <w:instrText xml:space="preserve"> XE "</w:instrText>
            </w:r>
            <w:r>
              <w:rPr>
                <w:rFonts w:hint="eastAsia"/>
              </w:rPr>
              <w:instrText xml:space="preserve">通信行业</w:instrText>
            </w:r>
            <w:r>
              <w:instrText xml:space="preserve">" \y "100100"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r>
            <w:r>
              <w:rPr>
                <w:rFonts w:ascii="宋体" w:hAnsi="宋体" w:cs="宋体"/>
                <w:b/>
                <w:kern w:val="0"/>
                <w:sz w:val="20"/>
                <w:szCs w:val="20"/>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r>
            <w:r>
              <w:rPr>
                <w:rFonts w:ascii="宋体" w:hAnsi="宋体" w:cs="宋体"/>
                <w:b/>
                <w:kern w:val="0"/>
                <w:sz w:val="20"/>
                <w:szCs w:val="20"/>
              </w:rPr>
              <w:t>年限</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16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r>
            <w:r>
              <w:rPr>
                <w:rFonts w:ascii="宋体" w:hAnsi="宋体" w:cs="宋体"/>
                <w:b/>
                <w:kern w:val="0"/>
                <w:sz w:val="20"/>
                <w:szCs w:val="20"/>
              </w:rPr>
              <w:t>技术归口单位</w:t>
            </w:r>
          </w:p>
        </w:tc>
        <w:tc>
          <w:tcPr>
            <w:tcW w:w="20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重点项目</w:t>
            </w:r>
            <w:r>
              <w:fldChar w:fldCharType="begin"/>
            </w:r>
            <w:r>
              <w:instrText xml:space="preserve"> XE "</w:instrText>
            </w:r>
            <w:r>
              <w:rPr>
                <w:rFonts w:hint="eastAsia"/>
              </w:rPr>
              <w:instrText xml:space="preserve">重点项目</w:instrText>
            </w:r>
            <w:r>
              <w:instrText xml:space="preserve">" y "100102"</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"http://219.239.107.155:8080/TaskBook.aspx?id=YDCPZT15052017" </w:instrText>
            </w:r>
            <w:r>
              <w:fldChar w:fldCharType="separate"/>
            </w:r>
            <w:r>
              <w:rPr>
                <w:rFonts w:ascii="宋体" w:hAnsi="宋体"/>
                <w:sz w:val="20"/>
              </w:rPr>
              <w:t>2017-1440T-YD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网络和信息安全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IMS网络通信管制技术要求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"http://219.239.107.155:8080/TaskBook.aspx?id=YDCPZT15042017" </w:instrText>
            </w:r>
            <w:r>
              <w:fldChar w:fldCharType="separate"/>
            </w:r>
            <w:r>
              <w:rPr>
                <w:rFonts w:ascii="宋体" w:hAnsi="宋体"/>
                <w:sz w:val="20"/>
              </w:rPr>
              <w:t>2017-1441T-YD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网络和信息安全</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移动通信网电路域通信管制技术要求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网络安全管理局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中国信息通信研究院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一般项目</w:t>
            </w:r>
            <w:r>
              <w:fldChar w:fldCharType="begin"/>
            </w:r>
            <w:r>
              <w:instrText xml:space="preserve"> XE "</w:instrText>
            </w:r>
            <w:r>
              <w:rPr>
                <w:rFonts w:hint="eastAsia"/>
              </w:rPr>
              <w:instrText xml:space="preserve">一般项目</w:instrText>
            </w:r>
            <w:r>
              <w:instrText xml:space="preserve">" y "100106"</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"http://219.239.107.155:8080/TaskBook.aspx?id=YDCPZT15082017" </w:instrText>
            </w:r>
            <w:r>
              <w:fldChar w:fldCharType="separate"/>
            </w:r>
            <w:r>
              <w:rPr>
                <w:rFonts w:ascii="宋体" w:hAnsi="宋体"/>
                <w:sz w:val="20"/>
              </w:rPr>
              <w:t>2017-1442T-YD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无线电及频率</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VHF地空语音与数据通信监测系统技术要求和测试方法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无线电管理局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国家无线电监测中心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"http://219.239.107.155:8080/TaskBook.aspx?id=YDCPZT15072017" </w:instrText>
            </w:r>
            <w:r>
              <w:fldChar w:fldCharType="separate"/>
            </w:r>
            <w:r>
              <w:rPr>
                <w:rFonts w:ascii="宋体" w:hAnsi="宋体"/>
                <w:sz w:val="20"/>
              </w:rPr>
              <w:t>2017-1443T-YD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无线电及频率</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卫星固定业务对地静止卫星网络地球站的偏轴等效全向辐射功率密度限值计算方法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无线电管理局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国家无线电监测中心、中国卫通集团有限公司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"http://219.239.107.155:8080/TaskBook.aspx?id=YDCPZT15062017" </w:instrText>
            </w:r>
            <w:r>
              <w:fldChar w:fldCharType="separate"/>
            </w:r>
            <w:r>
              <w:rPr>
                <w:rFonts w:ascii="宋体" w:hAnsi="宋体"/>
                <w:sz w:val="20"/>
              </w:rPr>
              <w:t>2017-1444T-YD</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无线电及频率</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卫星移动业务通信系统频率需求预测方法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无线电管理局</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国家无线电监测中心、中国电信集团有限公司、中国卫通集团有限公司、中国信息通信研究院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613"/>
        <w:gridCol w:w="1219"/>
        <w:gridCol w:w="2086"/>
        <w:gridCol w:w="619"/>
        <w:gridCol w:w="619"/>
        <w:gridCol w:w="1140"/>
        <w:gridCol w:w="1140"/>
        <w:gridCol w:w="619"/>
        <w:gridCol w:w="1219"/>
        <w:gridCol w:w="1692"/>
        <w:gridCol w:w="2019"/>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3"/>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2017年第三批行业标准项目计划表</w:t>
            </w:r>
          </w:p>
          <w:p>
            <w:pPr>
              <w:spacing w:line="20" w:lineRule="auto"/>
              <w:outlineLvl w:val="0"/>
              <w:rPr>
                <w:rFonts w:ascii="黑体" w:hAnsi="宋体" w:eastAsia="黑体"/>
                <w:sz w:val="32"/>
              </w:rPr>
            </w:pPr>
            <w:r>
              <w:rPr>
                <w:rFonts w:ascii="宋体" w:hAnsi="宋体"/>
                <w:sz w:val="20"/>
              </w:rPr>
              <w:t>食品行业</w:t>
            </w:r>
            <w:r>
              <w:fldChar w:fldCharType="begin"/>
            </w:r>
            <w:r>
              <w:instrText xml:space="preserve"> XE "</w:instrText>
            </w:r>
            <w:r>
              <w:rPr>
                <w:rFonts w:hint="eastAsia"/>
              </w:rPr>
              <w:instrText xml:space="preserve">食品行业</w:instrText>
            </w:r>
            <w:r>
              <w:instrText xml:space="preserve">" \y "100110"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r>
            <w:r>
              <w:rPr>
                <w:rFonts w:ascii="宋体" w:hAnsi="宋体" w:cs="宋体"/>
                <w:b/>
                <w:kern w:val="0"/>
                <w:sz w:val="20"/>
                <w:szCs w:val="20"/>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r>
            <w:r>
              <w:rPr>
                <w:rFonts w:ascii="宋体" w:hAnsi="宋体" w:cs="宋体"/>
                <w:b/>
                <w:kern w:val="0"/>
                <w:sz w:val="20"/>
                <w:szCs w:val="20"/>
              </w:rPr>
              <w:t>年限</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16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r>
            <w:r>
              <w:rPr>
                <w:rFonts w:ascii="宋体" w:hAnsi="宋体" w:cs="宋体"/>
                <w:b/>
                <w:kern w:val="0"/>
                <w:sz w:val="20"/>
                <w:szCs w:val="20"/>
              </w:rPr>
              <w:t>技术归口单位</w:t>
            </w:r>
          </w:p>
        </w:tc>
        <w:tc>
          <w:tcPr>
            <w:tcW w:w="20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一般项目</w:t>
            </w:r>
            <w:r>
              <w:fldChar w:fldCharType="begin"/>
            </w:r>
            <w:r>
              <w:instrText xml:space="preserve"> XE "</w:instrText>
            </w:r>
            <w:r>
              <w:rPr>
                <w:rFonts w:hint="eastAsia"/>
              </w:rPr>
              <w:instrText xml:space="preserve">一般项目</w:instrText>
            </w:r>
            <w:r>
              <w:instrText xml:space="preserve">" y "100116"</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"http://219.239.107.155:8080/TaskBook.aspx?id=QBCPZT15092017" </w:instrText>
            </w:r>
            <w:r>
              <w:fldChar w:fldCharType="separate"/>
            </w:r>
            <w:r>
              <w:rPr>
                <w:rFonts w:ascii="宋体" w:hAnsi="宋体"/>
                <w:sz w:val="20"/>
              </w:rPr>
              <w:t>2017-1445T-QB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食品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牛排</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中国食品工业协会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食品工业协会、中国食协冷冻冷藏食品专业委员会、上海联豪食品有限公司、上海潮香源食品有限公司、上海瑞轩食品有限公司、吉林省皓月清真肉业股份有限公司、河北福成五丰食品有限公司三河速食品分公司、上海德诺产品检测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"http://219.239.107.155:8080/TaskBook.aspx?id=QBCPZT15112017" </w:instrText>
            </w:r>
            <w:r>
              <w:fldChar w:fldCharType="separate"/>
            </w:r>
            <w:r>
              <w:rPr>
                <w:rFonts w:ascii="宋体" w:hAnsi="宋体"/>
                <w:sz w:val="20"/>
              </w:rPr>
              <w:t>2017-1446T-QB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食品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牛排质量等级</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中国食品工业协会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国食品工业协会、中国食协冷冻冷藏食品专业委员会、上海联豪食品有限公司、上海元盛食品有限公司、上海潮香源食品有限公司、上海瑞轩食品有限公司、吉林省皓月清真肉业股份有限公司、河北福成五丰食品有限公司三河速食品分公司、上海德诺产品检测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613"/>
        <w:gridCol w:w="1219"/>
        <w:gridCol w:w="2086"/>
        <w:gridCol w:w="619"/>
        <w:gridCol w:w="619"/>
        <w:gridCol w:w="1140"/>
        <w:gridCol w:w="1140"/>
        <w:gridCol w:w="619"/>
        <w:gridCol w:w="1219"/>
        <w:gridCol w:w="1692"/>
        <w:gridCol w:w="2019"/>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3"/>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2017年第三批行业标准项目计划表</w:t>
            </w:r>
          </w:p>
          <w:p>
            <w:pPr>
              <w:spacing w:line="20" w:lineRule="auto"/>
              <w:outlineLvl w:val="0"/>
              <w:rPr>
                <w:rFonts w:ascii="黑体" w:hAnsi="宋体" w:eastAsia="黑体"/>
                <w:sz w:val="32"/>
              </w:rPr>
            </w:pPr>
            <w:r>
              <w:rPr>
                <w:rFonts w:ascii="宋体" w:hAnsi="宋体"/>
                <w:sz w:val="20"/>
              </w:rPr>
              <w:t>安徽</w:t>
            </w:r>
            <w:r>
              <w:rPr>
                <w:rFonts w:hint="eastAsia" w:ascii="宋体" w:hAnsi="宋体"/>
                <w:sz w:val="20"/>
              </w:rPr>
              <w:t>经信委</w:t>
            </w:r>
            <w:r>
              <w:fldChar w:fldCharType="begin"/>
            </w:r>
            <w:r>
              <w:instrText xml:space="preserve"> XE "</w:instrText>
            </w:r>
            <w:r>
              <w:rPr>
                <w:rFonts w:hint="eastAsia"/>
              </w:rPr>
              <w:instrText xml:space="preserve">安徽经信委</w:instrText>
            </w:r>
            <w:r>
              <w:instrText xml:space="preserve">" \y "100120"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r>
            <w:r>
              <w:rPr>
                <w:rFonts w:ascii="宋体" w:hAnsi="宋体" w:cs="宋体"/>
                <w:b/>
                <w:kern w:val="0"/>
                <w:sz w:val="20"/>
                <w:szCs w:val="20"/>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r>
            <w:r>
              <w:rPr>
                <w:rFonts w:ascii="宋体" w:hAnsi="宋体" w:cs="宋体"/>
                <w:b/>
                <w:kern w:val="0"/>
                <w:sz w:val="20"/>
                <w:szCs w:val="20"/>
              </w:rPr>
              <w:t>年限</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16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r>
            <w:r>
              <w:rPr>
                <w:rFonts w:ascii="宋体" w:hAnsi="宋体" w:cs="宋体"/>
                <w:b/>
                <w:kern w:val="0"/>
                <w:sz w:val="20"/>
                <w:szCs w:val="20"/>
              </w:rPr>
              <w:t>技术归口单位</w:t>
            </w:r>
          </w:p>
        </w:tc>
        <w:tc>
          <w:tcPr>
            <w:tcW w:w="20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一般项目</w:t>
            </w:r>
            <w:r>
              <w:fldChar w:fldCharType="begin"/>
            </w:r>
            <w:r>
              <w:instrText xml:space="preserve"> XE "</w:instrText>
            </w:r>
            <w:r>
              <w:rPr>
                <w:rFonts w:hint="eastAsia"/>
              </w:rPr>
              <w:instrText xml:space="preserve">一般项目</w:instrText>
            </w:r>
            <w:r>
              <w:instrText xml:space="preserve">" y "100126"</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"http://219.239.107.155:8080/TaskBook.aspx?id=AHCPZT15192017" </w:instrText>
            </w:r>
            <w:r>
              <w:fldChar w:fldCharType="separate"/>
            </w:r>
            <w:r>
              <w:rPr>
                <w:rFonts w:ascii="宋体" w:hAnsi="宋体"/>
                <w:sz w:val="20"/>
              </w:rPr>
              <w:t>2017-1450T-AH</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轻质与装饰装修建筑材料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设备防护用有机玻璃板</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原材料司</w:t>
            </w:r>
            <w:r>
              <w:rPr>
                <w:rFonts w:hint="eastAsia" w:ascii="宋体" w:hAnsi="宋体" w:cs="宋体"/>
                <w:kern w:val="0"/>
                <w:sz w:val="20"/>
                <w:szCs w:val="20"/>
                <w:lang w:eastAsia="zh-CN"/>
              </w:rPr>
              <w:t>、</w:t>
            </w:r>
            <w:r>
              <w:rPr>
                <w:rFonts w:ascii="宋体" w:hAnsi="宋体" w:cs="宋体"/>
                <w:kern w:val="0"/>
                <w:sz w:val="20"/>
                <w:szCs w:val="20"/>
              </w:rPr>
              <w:t>安徽经信委</w:t>
            </w:r>
          </w:p>
        </w:tc>
        <w:tc>
          <w:tcPr>
            <w:tcW w:w="1692"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全国轻质与装饰装修建筑材料标准化技术委员会</w:t>
            </w:r>
          </w:p>
        </w:tc>
        <w:tc>
          <w:tcPr>
            <w:tcW w:w="20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安徽新胜塑料科技有限公司</w:t>
            </w:r>
          </w:p>
        </w:tc>
        <w:tc>
          <w:tcPr>
            <w:tcW w:w="66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"http://219.239.107.155:8080/TaskBook.aspx?id=AHCPZT15262017" </w:instrText>
            </w:r>
            <w:r>
              <w:fldChar w:fldCharType="separate"/>
            </w:r>
            <w:r>
              <w:rPr>
                <w:rFonts w:ascii="宋体" w:hAnsi="宋体"/>
                <w:sz w:val="20"/>
              </w:rPr>
              <w:t>2017-1451T-AH</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塑料-聚氨酯塑料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避孕套用水性聚氨酯树脂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原材料司</w:t>
            </w:r>
            <w:r>
              <w:rPr>
                <w:rFonts w:hint="eastAsia" w:ascii="宋体" w:hAnsi="宋体" w:cs="宋体"/>
                <w:kern w:val="0"/>
                <w:sz w:val="20"/>
                <w:szCs w:val="20"/>
                <w:lang w:eastAsia="zh-CN"/>
              </w:rPr>
              <w:t>、</w:t>
            </w:r>
            <w:r>
              <w:rPr>
                <w:rFonts w:ascii="宋体" w:hAnsi="宋体" w:cs="宋体"/>
                <w:kern w:val="0"/>
                <w:sz w:val="20"/>
                <w:szCs w:val="20"/>
              </w:rPr>
              <w:t>安徽经信委</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全国塑料标准化技术委员会聚氨酯塑料分技术委员会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合肥科天水性科技有限责任公司、兰州科天健康科技股份有限公司、安徽大学</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"http://219.239.107.155:8080/TaskBook.aspx?id=AHCPZT15272017" </w:instrText>
            </w:r>
            <w:r>
              <w:fldChar w:fldCharType="separate"/>
            </w:r>
            <w:r>
              <w:rPr>
                <w:rFonts w:ascii="宋体" w:hAnsi="宋体"/>
                <w:sz w:val="20"/>
              </w:rPr>
              <w:t>2017-1452T-AH</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塑料-聚氨酯塑料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织物涂层用水性聚氨酯树脂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原材料司</w:t>
            </w:r>
            <w:r>
              <w:rPr>
                <w:rFonts w:hint="eastAsia" w:ascii="宋体" w:hAnsi="宋体" w:cs="宋体"/>
                <w:kern w:val="0"/>
                <w:sz w:val="20"/>
                <w:szCs w:val="20"/>
                <w:lang w:eastAsia="zh-CN"/>
              </w:rPr>
              <w:t>、</w:t>
            </w:r>
            <w:r>
              <w:rPr>
                <w:rFonts w:ascii="宋体" w:hAnsi="宋体" w:cs="宋体"/>
                <w:kern w:val="0"/>
                <w:sz w:val="20"/>
                <w:szCs w:val="20"/>
              </w:rPr>
              <w:t>安徽经信委</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全国塑料标准化技术委员会聚氨酯塑料分技术委员会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合肥科天水性科技有限责任公司、兰州科天水性科技有限公司、吴江五洲橡塑有限公司、吴江市毅维纺织有限公司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"http://219.239.107.155:8080/TaskBook.aspx?id=AHCPZT15212017" </w:instrText>
            </w:r>
            <w:r>
              <w:fldChar w:fldCharType="separate"/>
            </w:r>
            <w:r>
              <w:rPr>
                <w:rFonts w:ascii="宋体" w:hAnsi="宋体"/>
                <w:sz w:val="20"/>
              </w:rPr>
              <w:t>2017-1453T-AH</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涂料和颜料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二氧化钛颜料耐候性评定方法 罗丹明B法</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原材料司</w:t>
            </w:r>
            <w:r>
              <w:rPr>
                <w:rFonts w:hint="eastAsia" w:ascii="宋体" w:hAnsi="宋体" w:cs="宋体"/>
                <w:kern w:val="0"/>
                <w:sz w:val="20"/>
                <w:szCs w:val="20"/>
                <w:lang w:eastAsia="zh-CN"/>
              </w:rPr>
              <w:t>、</w:t>
            </w:r>
            <w:r>
              <w:rPr>
                <w:rFonts w:ascii="宋体" w:hAnsi="宋体" w:cs="宋体"/>
                <w:kern w:val="0"/>
                <w:sz w:val="20"/>
                <w:szCs w:val="20"/>
              </w:rPr>
              <w:t>安徽经信委</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全国涂料和颜料标准化技术委员会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安徽安纳达钛业股份有限公司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"http://219.239.107.155:8080/TaskBook.aspx?id=AHCPZT15182017" </w:instrText>
            </w:r>
            <w:r>
              <w:fldChar w:fldCharType="separate"/>
            </w:r>
            <w:r>
              <w:rPr>
                <w:rFonts w:ascii="宋体" w:hAnsi="宋体"/>
                <w:sz w:val="20"/>
              </w:rPr>
              <w:t>2017-1454T-AH</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环境保护机械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秸秆综合利用装备 半纤维素分离装置</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装备司</w:t>
            </w:r>
            <w:r>
              <w:rPr>
                <w:rFonts w:hint="eastAsia" w:ascii="宋体" w:hAnsi="宋体" w:cs="宋体"/>
                <w:kern w:val="0"/>
                <w:sz w:val="20"/>
                <w:szCs w:val="20"/>
                <w:lang w:eastAsia="zh-CN"/>
              </w:rPr>
              <w:t>、</w:t>
            </w:r>
            <w:r>
              <w:rPr>
                <w:rFonts w:ascii="宋体" w:hAnsi="宋体" w:cs="宋体"/>
                <w:kern w:val="0"/>
                <w:sz w:val="20"/>
                <w:szCs w:val="20"/>
              </w:rPr>
              <w:t>安徽经信委</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机械工业环境保护机械标准化技术委员会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安徽省机械科学研究所、安徽格义循环经济产业园有限公司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"http://219.239.107.155:8080/TaskBook.aspx?id=AHCPZT15132017" </w:instrText>
            </w:r>
            <w:r>
              <w:fldChar w:fldCharType="separate"/>
            </w:r>
            <w:r>
              <w:rPr>
                <w:rFonts w:ascii="宋体" w:hAnsi="宋体"/>
                <w:sz w:val="20"/>
              </w:rPr>
              <w:t>2017-1455T-AH</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食品机械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链条式菜肴输送机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装备司</w:t>
            </w:r>
            <w:r>
              <w:rPr>
                <w:rFonts w:hint="eastAsia" w:ascii="宋体" w:hAnsi="宋体" w:cs="宋体"/>
                <w:kern w:val="0"/>
                <w:sz w:val="20"/>
                <w:szCs w:val="20"/>
                <w:lang w:eastAsia="zh-CN"/>
              </w:rPr>
              <w:t>、</w:t>
            </w:r>
            <w:r>
              <w:rPr>
                <w:rFonts w:ascii="宋体" w:hAnsi="宋体" w:cs="宋体"/>
                <w:kern w:val="0"/>
                <w:sz w:val="20"/>
                <w:szCs w:val="20"/>
              </w:rPr>
              <w:t>安徽经信委</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机械工业食品机械标准化技术委员会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黄山鼎奇链传动有限公司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"http://219.239.107.155:8080/TaskBook.aspx?id=AHCPZT15232017" </w:instrText>
            </w:r>
            <w:r>
              <w:fldChar w:fldCharType="separate"/>
            </w:r>
            <w:r>
              <w:rPr>
                <w:rFonts w:ascii="宋体" w:hAnsi="宋体"/>
                <w:sz w:val="20"/>
              </w:rPr>
              <w:t>2017-1456T-AH</w:t>
            </w:r>
            <w:r>
              <w:fldChar w:fldCharType="end"/>
            </w:r>
          </w:p>
        </w:tc>
        <w:tc>
          <w:tcPr>
            <w:tcW w:w="12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连续搬运机械</w:t>
            </w:r>
          </w:p>
        </w:tc>
        <w:tc>
          <w:tcPr>
            <w:tcW w:w="208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带式输送机用托辊冲压轴承座技术条件</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装备司</w:t>
            </w:r>
            <w:r>
              <w:rPr>
                <w:rFonts w:hint="eastAsia" w:ascii="宋体" w:hAnsi="宋体" w:cs="宋体"/>
                <w:kern w:val="0"/>
                <w:sz w:val="20"/>
                <w:szCs w:val="20"/>
                <w:lang w:eastAsia="zh-CN"/>
              </w:rPr>
              <w:t>、</w:t>
            </w:r>
            <w:r>
              <w:rPr>
                <w:rFonts w:ascii="宋体" w:hAnsi="宋体" w:cs="宋体"/>
                <w:kern w:val="0"/>
                <w:sz w:val="20"/>
                <w:szCs w:val="20"/>
              </w:rPr>
              <w:t>安徽经信委备司</w:t>
            </w:r>
          </w:p>
        </w:tc>
        <w:tc>
          <w:tcPr>
            <w:tcW w:w="1692"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全国连续搬运机械标准化技术委员会</w:t>
            </w:r>
          </w:p>
        </w:tc>
        <w:tc>
          <w:tcPr>
            <w:tcW w:w="2019"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中发电气（铜陵）海德精密工业有限公司</w:t>
            </w:r>
          </w:p>
        </w:tc>
        <w:tc>
          <w:tcPr>
            <w:tcW w:w="66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left w:val="single" w:color="auto" w:sz="4" w:space="0"/>
              <w:bottom w:val="single" w:color="auto" w:sz="4" w:space="0"/>
              <w:right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left w:val="single" w:color="auto" w:sz="4" w:space="0"/>
              <w:bottom w:val="single" w:color="auto" w:sz="4" w:space="0"/>
              <w:right w:val="single" w:color="auto" w:sz="4" w:space="0"/>
            </w:tcBorders>
            <w:vAlign w:val="top"/>
          </w:tcPr>
          <w:p>
            <w:pPr>
              <w:rPr>
                <w:rFonts w:ascii="宋体" w:hAnsi="宋体"/>
                <w:sz w:val="20"/>
              </w:rPr>
            </w:pPr>
            <w:r>
              <w:fldChar w:fldCharType="begin"/>
            </w:r>
            <w:r>
              <w:instrText xml:space="preserve">HYPERLINK "http://219.239.107.155:8080/TaskBook.aspx?id=AHCPZT15202017" </w:instrText>
            </w:r>
            <w:r>
              <w:fldChar w:fldCharType="separate"/>
            </w:r>
            <w:r>
              <w:rPr>
                <w:rFonts w:ascii="宋体" w:hAnsi="宋体"/>
                <w:sz w:val="20"/>
              </w:rPr>
              <w:t>2017-1448T-AH</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凉感面料床上用品</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消费品司</w:t>
            </w:r>
            <w:r>
              <w:rPr>
                <w:rFonts w:hint="eastAsia" w:ascii="宋体" w:hAnsi="宋体" w:cs="宋体"/>
                <w:kern w:val="0"/>
                <w:sz w:val="20"/>
                <w:szCs w:val="20"/>
                <w:lang w:eastAsia="zh-CN"/>
              </w:rPr>
              <w:t>、</w:t>
            </w:r>
            <w:r>
              <w:rPr>
                <w:rFonts w:ascii="宋体" w:hAnsi="宋体" w:cs="宋体"/>
                <w:kern w:val="0"/>
                <w:sz w:val="20"/>
                <w:szCs w:val="20"/>
              </w:rPr>
              <w:t>安徽经信委</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全国纺织品标准化技术委员</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安徽锦庭家纺有限公司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left w:val="single" w:color="auto" w:sz="4" w:space="0"/>
              <w:bottom w:val="single" w:color="auto" w:sz="4" w:space="0"/>
              <w:right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left w:val="single" w:color="auto" w:sz="4" w:space="0"/>
              <w:bottom w:val="single" w:color="auto" w:sz="4" w:space="0"/>
              <w:right w:val="single" w:color="auto" w:sz="4" w:space="0"/>
            </w:tcBorders>
            <w:vAlign w:val="top"/>
          </w:tcPr>
          <w:p>
            <w:pPr>
              <w:rPr>
                <w:rFonts w:ascii="宋体" w:hAnsi="宋体"/>
                <w:sz w:val="20"/>
              </w:rPr>
            </w:pPr>
            <w:r>
              <w:fldChar w:fldCharType="begin"/>
            </w:r>
            <w:r>
              <w:instrText xml:space="preserve">HYPERLINK "http://219.239.107.155:8080/TaskBook.aspx?id=AHCPZT15282017" </w:instrText>
            </w:r>
            <w:r>
              <w:fldChar w:fldCharType="separate"/>
            </w:r>
            <w:r>
              <w:rPr>
                <w:rFonts w:ascii="宋体" w:hAnsi="宋体"/>
                <w:sz w:val="20"/>
              </w:rPr>
              <w:t>2017-1449T-AH</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食品直接接触材料及制品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耐热玻璃保鲜盒</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消费品司</w:t>
            </w:r>
            <w:r>
              <w:rPr>
                <w:rFonts w:hint="eastAsia" w:ascii="宋体" w:hAnsi="宋体" w:cs="宋体"/>
                <w:kern w:val="0"/>
                <w:sz w:val="20"/>
                <w:szCs w:val="20"/>
                <w:lang w:eastAsia="zh-CN"/>
              </w:rPr>
              <w:t>、</w:t>
            </w:r>
            <w:r>
              <w:rPr>
                <w:rFonts w:ascii="宋体" w:hAnsi="宋体" w:cs="宋体"/>
                <w:kern w:val="0"/>
                <w:sz w:val="20"/>
                <w:szCs w:val="20"/>
              </w:rPr>
              <w:t>安徽经信委</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全国食品直接接触材料及制品标准化技术委员会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合肥市产品质量监督检验所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left w:val="single" w:color="auto" w:sz="4" w:space="0"/>
              <w:bottom w:val="single" w:color="auto" w:sz="4" w:space="0"/>
              <w:right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left w:val="single" w:color="auto" w:sz="4" w:space="0"/>
              <w:bottom w:val="single" w:color="auto" w:sz="4" w:space="0"/>
              <w:right w:val="single" w:color="auto" w:sz="4" w:space="0"/>
            </w:tcBorders>
            <w:vAlign w:val="top"/>
          </w:tcPr>
          <w:p>
            <w:pPr>
              <w:rPr>
                <w:rFonts w:ascii="宋体" w:hAnsi="宋体"/>
                <w:sz w:val="20"/>
              </w:rPr>
            </w:pPr>
            <w:r>
              <w:fldChar w:fldCharType="begin"/>
            </w:r>
            <w:r>
              <w:instrText xml:space="preserve">HYPERLINK "http://219.239.107.155:8080/TaskBook.aspx?id=AHCPZT15122017" </w:instrText>
            </w:r>
            <w:r>
              <w:fldChar w:fldCharType="separate"/>
            </w:r>
            <w:r>
              <w:rPr>
                <w:rFonts w:ascii="宋体" w:hAnsi="宋体"/>
                <w:sz w:val="20"/>
              </w:rPr>
              <w:t>2017-1447T-AH</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半导体设备和材料</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碳化硅颗粒/铝合金基复合板</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电子司</w:t>
            </w:r>
            <w:r>
              <w:rPr>
                <w:rFonts w:hint="eastAsia" w:ascii="宋体" w:hAnsi="宋体" w:cs="宋体"/>
                <w:kern w:val="0"/>
                <w:sz w:val="20"/>
                <w:szCs w:val="20"/>
                <w:lang w:eastAsia="zh-CN"/>
              </w:rPr>
              <w:t>、</w:t>
            </w:r>
            <w:r>
              <w:rPr>
                <w:rFonts w:ascii="宋体" w:hAnsi="宋体" w:cs="宋体"/>
                <w:kern w:val="0"/>
                <w:sz w:val="20"/>
                <w:szCs w:val="20"/>
              </w:rPr>
              <w:t>安徽经信委</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全国半导体设备和材料标准化技术委员会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合肥工业大学、中国电子科技集团公司第四十三研究所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613"/>
        <w:gridCol w:w="1219"/>
        <w:gridCol w:w="2086"/>
        <w:gridCol w:w="619"/>
        <w:gridCol w:w="619"/>
        <w:gridCol w:w="1140"/>
        <w:gridCol w:w="1140"/>
        <w:gridCol w:w="619"/>
        <w:gridCol w:w="1219"/>
        <w:gridCol w:w="1692"/>
        <w:gridCol w:w="2019"/>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3"/>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2017年第三批行业标准项目计划表</w:t>
            </w:r>
          </w:p>
          <w:p>
            <w:pPr>
              <w:spacing w:line="20" w:lineRule="auto"/>
              <w:outlineLvl w:val="0"/>
              <w:rPr>
                <w:rFonts w:ascii="黑体" w:hAnsi="宋体" w:eastAsia="黑体"/>
                <w:sz w:val="32"/>
              </w:rPr>
            </w:pPr>
            <w:r>
              <w:rPr>
                <w:rFonts w:ascii="宋体" w:hAnsi="宋体"/>
                <w:sz w:val="20"/>
              </w:rPr>
              <w:t>浙江</w:t>
            </w:r>
            <w:r>
              <w:rPr>
                <w:rFonts w:hint="eastAsia" w:ascii="宋体" w:hAnsi="宋体"/>
                <w:sz w:val="20"/>
              </w:rPr>
              <w:t>经信委</w:t>
            </w:r>
            <w:r>
              <w:fldChar w:fldCharType="begin"/>
            </w:r>
            <w:r>
              <w:instrText xml:space="preserve"> XE "</w:instrText>
            </w:r>
            <w:r>
              <w:rPr>
                <w:rFonts w:hint="eastAsia"/>
              </w:rPr>
              <w:instrText xml:space="preserve">浙江经信委</w:instrText>
            </w:r>
            <w:r>
              <w:instrText xml:space="preserve">" \y "100130"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r>
            <w:r>
              <w:rPr>
                <w:rFonts w:ascii="宋体" w:hAnsi="宋体" w:cs="宋体"/>
                <w:b/>
                <w:kern w:val="0"/>
                <w:sz w:val="20"/>
                <w:szCs w:val="20"/>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r>
            <w:r>
              <w:rPr>
                <w:rFonts w:ascii="宋体" w:hAnsi="宋体" w:cs="宋体"/>
                <w:b/>
                <w:kern w:val="0"/>
                <w:sz w:val="20"/>
                <w:szCs w:val="20"/>
              </w:rPr>
              <w:t>年限</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16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r>
            <w:r>
              <w:rPr>
                <w:rFonts w:ascii="宋体" w:hAnsi="宋体" w:cs="宋体"/>
                <w:b/>
                <w:kern w:val="0"/>
                <w:sz w:val="20"/>
                <w:szCs w:val="20"/>
              </w:rPr>
              <w:t>技术归口单位</w:t>
            </w:r>
          </w:p>
        </w:tc>
        <w:tc>
          <w:tcPr>
            <w:tcW w:w="20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一般项目</w:t>
            </w:r>
            <w:r>
              <w:fldChar w:fldCharType="begin"/>
            </w:r>
            <w:r>
              <w:instrText xml:space="preserve"> XE "</w:instrText>
            </w:r>
            <w:r>
              <w:rPr>
                <w:rFonts w:hint="eastAsia"/>
              </w:rPr>
              <w:instrText xml:space="preserve">一般项目</w:instrText>
            </w:r>
            <w:r>
              <w:instrText xml:space="preserve">" y "100136"</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"http://219.239.107.155:8080/TaskBook.aspx?id=ZJCPZT15292017" </w:instrText>
            </w:r>
            <w:r>
              <w:fldChar w:fldCharType="separate"/>
            </w:r>
            <w:r>
              <w:rPr>
                <w:rFonts w:ascii="宋体" w:hAnsi="宋体"/>
                <w:sz w:val="20"/>
              </w:rPr>
              <w:t>2017-1458T-ZJ</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塑料-聚氯乙烯树脂产品</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偏二氯乙烯-氯乙烯悬浮共聚树脂（PVDC树脂）</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原材料司</w:t>
            </w:r>
            <w:r>
              <w:rPr>
                <w:rFonts w:hint="eastAsia" w:ascii="宋体" w:hAnsi="宋体" w:cs="宋体"/>
                <w:kern w:val="0"/>
                <w:sz w:val="20"/>
                <w:szCs w:val="20"/>
                <w:lang w:eastAsia="zh-CN"/>
              </w:rPr>
              <w:t>、</w:t>
            </w:r>
            <w:r>
              <w:rPr>
                <w:rFonts w:ascii="宋体" w:hAnsi="宋体" w:cs="宋体"/>
                <w:kern w:val="0"/>
                <w:sz w:val="20"/>
                <w:szCs w:val="20"/>
              </w:rPr>
              <w:t>浙江经信委</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全国塑料标准化技术委员会聚氯乙烯树脂产品分会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浙江巨化股份有限公司电化厂</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"http://219.239.107.155:8080/TaskBook.aspx?id=ZJCPZT15462017" </w:instrText>
            </w:r>
            <w:r>
              <w:fldChar w:fldCharType="separate"/>
            </w:r>
            <w:r>
              <w:rPr>
                <w:rFonts w:ascii="宋体" w:hAnsi="宋体"/>
                <w:sz w:val="20"/>
              </w:rPr>
              <w:t>2017-1459T-ZJ</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环境保护机械</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净化槽</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装备司</w:t>
            </w:r>
            <w:r>
              <w:rPr>
                <w:rFonts w:hint="eastAsia" w:ascii="宋体" w:hAnsi="宋体" w:cs="宋体"/>
                <w:kern w:val="0"/>
                <w:sz w:val="20"/>
                <w:szCs w:val="20"/>
                <w:lang w:eastAsia="zh-CN"/>
              </w:rPr>
              <w:t>、</w:t>
            </w:r>
            <w:r>
              <w:rPr>
                <w:rFonts w:ascii="宋体" w:hAnsi="宋体" w:cs="宋体"/>
                <w:kern w:val="0"/>
                <w:sz w:val="20"/>
                <w:szCs w:val="20"/>
              </w:rPr>
              <w:t>浙江经信委</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机械工业环境保护机械标准化技术委员会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浙江双良商达环保有限公司 浙江农林大学</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"http://219.239.107.155:8080/TaskBook.aspx?id=ZJCPZT15362017" </w:instrText>
            </w:r>
            <w:r>
              <w:fldChar w:fldCharType="separate"/>
            </w:r>
            <w:r>
              <w:rPr>
                <w:rFonts w:ascii="宋体" w:hAnsi="宋体"/>
                <w:sz w:val="20"/>
              </w:rPr>
              <w:t>2017-1460T-ZJ</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滚动轴承</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乘用车转向器用四点接触球轴承</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装备司</w:t>
            </w:r>
            <w:r>
              <w:rPr>
                <w:rFonts w:hint="eastAsia" w:ascii="宋体" w:hAnsi="宋体" w:cs="宋体"/>
                <w:kern w:val="0"/>
                <w:sz w:val="20"/>
                <w:szCs w:val="20"/>
                <w:lang w:eastAsia="zh-CN"/>
              </w:rPr>
              <w:t>、</w:t>
            </w:r>
            <w:r>
              <w:rPr>
                <w:rFonts w:ascii="宋体" w:hAnsi="宋体" w:cs="宋体"/>
                <w:kern w:val="0"/>
                <w:sz w:val="20"/>
                <w:szCs w:val="20"/>
              </w:rPr>
              <w:t>浙江经信委</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全国滚动轴承标准化技术委员会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慈兴集团有限公司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"http://219.239.107.155:8080/TaskBook.aspx?id=ZJCPZT15392017" </w:instrText>
            </w:r>
            <w:r>
              <w:fldChar w:fldCharType="separate"/>
            </w:r>
            <w:r>
              <w:rPr>
                <w:rFonts w:ascii="宋体" w:hAnsi="宋体"/>
                <w:sz w:val="20"/>
              </w:rPr>
              <w:t>2017-1461T-ZJ</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自动化系统与集成</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泵用小型电机转子自动加工生产线</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装备司</w:t>
            </w:r>
            <w:r>
              <w:rPr>
                <w:rFonts w:hint="eastAsia" w:ascii="宋体" w:hAnsi="宋体" w:cs="宋体"/>
                <w:kern w:val="0"/>
                <w:sz w:val="20"/>
                <w:szCs w:val="20"/>
                <w:lang w:eastAsia="zh-CN"/>
              </w:rPr>
              <w:t>、</w:t>
            </w:r>
            <w:r>
              <w:rPr>
                <w:rFonts w:ascii="宋体" w:hAnsi="宋体" w:cs="宋体"/>
                <w:kern w:val="0"/>
                <w:sz w:val="20"/>
                <w:szCs w:val="20"/>
              </w:rPr>
              <w:t>浙江经信委</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全国自动化系统与集成标准化技术委员会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利欧集团浙江泵业有限公司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"http://219.239.107.155:8080/TaskBook.aspx?id=ZJCPZT15432017" </w:instrText>
            </w:r>
            <w:r>
              <w:fldChar w:fldCharType="separate"/>
            </w:r>
            <w:r>
              <w:rPr>
                <w:rFonts w:ascii="宋体" w:hAnsi="宋体"/>
                <w:sz w:val="20"/>
              </w:rPr>
              <w:t>2017-1462T-ZJ</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自动化系统与集成</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仓储搬运机器人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装备司</w:t>
            </w:r>
            <w:r>
              <w:rPr>
                <w:rFonts w:hint="eastAsia" w:ascii="宋体" w:hAnsi="宋体" w:cs="宋体"/>
                <w:kern w:val="0"/>
                <w:sz w:val="20"/>
                <w:szCs w:val="20"/>
                <w:lang w:eastAsia="zh-CN"/>
              </w:rPr>
              <w:t>、</w:t>
            </w:r>
            <w:r>
              <w:rPr>
                <w:rFonts w:ascii="宋体" w:hAnsi="宋体" w:cs="宋体"/>
                <w:kern w:val="0"/>
                <w:sz w:val="20"/>
                <w:szCs w:val="20"/>
              </w:rPr>
              <w:t>浙江经信委</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全国自动化系统与集成标准化技术委员会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杭州海康威视数字技术股份有限公司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left w:val="single" w:color="auto" w:sz="4" w:space="0"/>
              <w:bottom w:val="single" w:color="auto" w:sz="4" w:space="0"/>
              <w:right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left w:val="single" w:color="auto" w:sz="4" w:space="0"/>
              <w:bottom w:val="single" w:color="auto" w:sz="4" w:space="0"/>
              <w:right w:val="single" w:color="auto" w:sz="4" w:space="0"/>
            </w:tcBorders>
            <w:vAlign w:val="top"/>
          </w:tcPr>
          <w:p>
            <w:pPr>
              <w:rPr>
                <w:rFonts w:ascii="宋体" w:hAnsi="宋体"/>
                <w:sz w:val="20"/>
              </w:rPr>
            </w:pPr>
            <w:r>
              <w:fldChar w:fldCharType="begin"/>
            </w:r>
            <w:r>
              <w:instrText xml:space="preserve">HYPERLINK "http://219.239.107.155:8080/TaskBook.aspx?id=ZJCPZT15452017" </w:instrText>
            </w:r>
            <w:r>
              <w:fldChar w:fldCharType="separate"/>
            </w:r>
            <w:r>
              <w:rPr>
                <w:rFonts w:ascii="宋体" w:hAnsi="宋体"/>
                <w:sz w:val="20"/>
              </w:rPr>
              <w:t>2017-1457T-ZJ</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纺织机械与附件</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数控用高强线捻线机</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消费品司</w:t>
            </w:r>
            <w:r>
              <w:rPr>
                <w:rFonts w:hint="eastAsia" w:ascii="宋体" w:hAnsi="宋体" w:cs="宋体"/>
                <w:kern w:val="0"/>
                <w:sz w:val="20"/>
                <w:szCs w:val="20"/>
                <w:lang w:eastAsia="zh-CN"/>
              </w:rPr>
              <w:t>、</w:t>
            </w:r>
            <w:r>
              <w:rPr>
                <w:rFonts w:ascii="宋体" w:hAnsi="宋体" w:cs="宋体"/>
                <w:kern w:val="0"/>
                <w:sz w:val="20"/>
                <w:szCs w:val="20"/>
              </w:rPr>
              <w:t>浙江经信委</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全国纺织机械与附件标准化技术委员会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杭州长翼纺织机械有限公司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613"/>
        <w:gridCol w:w="1219"/>
        <w:gridCol w:w="2086"/>
        <w:gridCol w:w="619"/>
        <w:gridCol w:w="619"/>
        <w:gridCol w:w="1140"/>
        <w:gridCol w:w="1140"/>
        <w:gridCol w:w="619"/>
        <w:gridCol w:w="1219"/>
        <w:gridCol w:w="1692"/>
        <w:gridCol w:w="2019"/>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3"/>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2017年第三批行业标准项目计划表</w:t>
            </w:r>
          </w:p>
          <w:p>
            <w:pPr>
              <w:spacing w:line="20" w:lineRule="auto"/>
              <w:outlineLvl w:val="0"/>
              <w:rPr>
                <w:rFonts w:ascii="黑体" w:hAnsi="宋体" w:eastAsia="黑体"/>
                <w:sz w:val="32"/>
              </w:rPr>
            </w:pPr>
            <w:r>
              <w:rPr>
                <w:rFonts w:hint="eastAsia" w:ascii="宋体" w:hAnsi="宋体"/>
                <w:sz w:val="20"/>
              </w:rPr>
              <w:t>冶金标样</w:t>
            </w:r>
            <w:r>
              <w:fldChar w:fldCharType="begin"/>
            </w:r>
            <w:r>
              <w:instrText xml:space="preserve"> XE "</w:instrText>
            </w:r>
            <w:r>
              <w:rPr>
                <w:rFonts w:hint="eastAsia"/>
              </w:rPr>
              <w:instrText xml:space="preserve">冶金标样</w:instrText>
            </w:r>
            <w:r>
              <w:instrText xml:space="preserve">" \y "100140"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r>
            <w:r>
              <w:rPr>
                <w:rFonts w:ascii="宋体" w:hAnsi="宋体" w:cs="宋体"/>
                <w:b/>
                <w:kern w:val="0"/>
                <w:sz w:val="20"/>
                <w:szCs w:val="20"/>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r>
            <w:r>
              <w:rPr>
                <w:rFonts w:ascii="宋体" w:hAnsi="宋体" w:cs="宋体"/>
                <w:b/>
                <w:kern w:val="0"/>
                <w:sz w:val="20"/>
                <w:szCs w:val="20"/>
              </w:rPr>
              <w:t>年限</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16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r>
            <w:r>
              <w:rPr>
                <w:rFonts w:ascii="宋体" w:hAnsi="宋体" w:cs="宋体"/>
                <w:b/>
                <w:kern w:val="0"/>
                <w:sz w:val="20"/>
                <w:szCs w:val="20"/>
              </w:rPr>
              <w:t>技术归口单位</w:t>
            </w:r>
          </w:p>
        </w:tc>
        <w:tc>
          <w:tcPr>
            <w:tcW w:w="20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5161" w:type="dxa"/>
            <w:gridSpan w:val="13"/>
            <w:tcBorders>
              <w:top w:val="single" w:color="auto" w:sz="4" w:space="0"/>
              <w:left w:val="single" w:color="auto" w:sz="4" w:space="0"/>
              <w:bottom w:val="single" w:color="auto" w:sz="4" w:space="0"/>
              <w:right w:val="single" w:color="auto" w:sz="4" w:space="0"/>
            </w:tcBorders>
            <w:vAlign w:val="center"/>
          </w:tcPr>
          <w:p>
            <w:pPr>
              <w:spacing w:line="20" w:lineRule="auto"/>
              <w:outlineLvl w:val="1"/>
              <w:rPr>
                <w:rFonts w:ascii="黑体" w:hAnsi="宋体" w:eastAsia="黑体"/>
                <w:sz w:val="32"/>
              </w:rPr>
            </w:pPr>
            <w:r>
              <w:rPr>
                <w:rFonts w:ascii="宋体" w:hAnsi="宋体"/>
                <w:sz w:val="20"/>
              </w:rPr>
              <w:t>一般项目</w:t>
            </w:r>
            <w:r>
              <w:fldChar w:fldCharType="begin"/>
            </w:r>
            <w:r>
              <w:instrText xml:space="preserve"> XE "</w:instrText>
            </w:r>
            <w:r>
              <w:rPr>
                <w:rFonts w:hint="eastAsia"/>
              </w:rPr>
              <w:instrText xml:space="preserve">一般项目</w:instrText>
            </w:r>
            <w:r>
              <w:instrText xml:space="preserve">" y "100146"</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"http://219.239.107.155:8080/TaskBook.aspx?id=YBYPZT17812017" </w:instrText>
            </w:r>
            <w:r>
              <w:fldChar w:fldCharType="separate"/>
            </w:r>
            <w:r>
              <w:rPr>
                <w:rFonts w:ascii="宋体" w:hAnsi="宋体"/>
                <w:sz w:val="20"/>
              </w:rPr>
              <w:t>2017-1463T-YB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冶金标样</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白口生铁化学分析用标准样品</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冶金标准样品分技术委员会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钢铁研究总院分析测试研究所（钢研纳克检测技术有限公司）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"http://219.239.107.155:8080/TaskBook.aspx?id=YBYPZT17862017" </w:instrText>
            </w:r>
            <w:r>
              <w:fldChar w:fldCharType="separate"/>
            </w:r>
            <w:r>
              <w:rPr>
                <w:rFonts w:ascii="宋体" w:hAnsi="宋体"/>
                <w:sz w:val="20"/>
              </w:rPr>
              <w:t>2017-1464T-YB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冶金标样</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不锈钢1Cr13标准样品</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冶金标准样品分技术委员会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重庆联木科技有限公司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"http://219.239.107.155:8080/TaskBook.aspx?id=YBYPZT17872017" </w:instrText>
            </w:r>
            <w:r>
              <w:fldChar w:fldCharType="separate"/>
            </w:r>
            <w:r>
              <w:rPr>
                <w:rFonts w:ascii="宋体" w:hAnsi="宋体"/>
                <w:sz w:val="20"/>
              </w:rPr>
              <w:t>2017-1465T-YB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冶金标样</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不锈钢2Cr13标准样品</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冶金标准样品分技术委员会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重庆联木科技有限公司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"http://219.239.107.155:8080/TaskBook.aspx?id=YBYPZT17942017" </w:instrText>
            </w:r>
            <w:r>
              <w:fldChar w:fldCharType="separate"/>
            </w:r>
            <w:r>
              <w:rPr>
                <w:rFonts w:ascii="宋体" w:hAnsi="宋体"/>
                <w:sz w:val="20"/>
              </w:rPr>
              <w:t>2017-1466T-YB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冶金标样</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不锈钢SUS436L（019Cr18MoTi）光谱分析用标准样品</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冶金标准样品分技术委员会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太原钢铁（集团）有限公司技术中心、上海恒衡冶金测试技术有限公司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"http://219.239.107.155:8080/TaskBook.aspx?id=YBYPZT17952017" </w:instrText>
            </w:r>
            <w:r>
              <w:fldChar w:fldCharType="separate"/>
            </w:r>
            <w:r>
              <w:rPr>
                <w:rFonts w:ascii="宋体" w:hAnsi="宋体"/>
                <w:sz w:val="20"/>
              </w:rPr>
              <w:t>2017-1467T-YB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冶金标样</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不锈钢SUS444（019Cr19Mo2NbTi）光谱分析用标准样品</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冶金标准样品分技术委员会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太原钢铁（集团）有限公司技术中心、上海恒衡冶金测试技术有限公司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"http://219.239.107.155:8080/TaskBook.aspx?id=YBYPZT17912017" </w:instrText>
            </w:r>
            <w:r>
              <w:fldChar w:fldCharType="separate"/>
            </w:r>
            <w:r>
              <w:rPr>
                <w:rFonts w:ascii="宋体" w:hAnsi="宋体"/>
                <w:sz w:val="20"/>
              </w:rPr>
              <w:t>2017-1468T-YB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冶金标样</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弹簧钢65Mn标准样品</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冶金标准样品分技术委员会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重庆联木科技有限公司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"http://219.239.107.155:8080/TaskBook.aspx?id=YBYPZT18032017" </w:instrText>
            </w:r>
            <w:r>
              <w:fldChar w:fldCharType="separate"/>
            </w:r>
            <w:r>
              <w:rPr>
                <w:rFonts w:ascii="宋体" w:hAnsi="宋体"/>
                <w:sz w:val="20"/>
              </w:rPr>
              <w:t>2017-1469T-YB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冶金标样</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低合金钢(U71Mn)光谱分析用标准样品</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冶金标准样品分技术委员会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鞍山股份有限公司（鞍钢集团公司钢铁研究院）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"http://219.239.107.155:8080/TaskBook.aspx?id=YBYPZT17992017" </w:instrText>
            </w:r>
            <w:r>
              <w:fldChar w:fldCharType="separate"/>
            </w:r>
            <w:r>
              <w:rPr>
                <w:rFonts w:ascii="宋体" w:hAnsi="宋体"/>
                <w:sz w:val="20"/>
              </w:rPr>
              <w:t>2017-1470T-YB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冶金标样</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低合金钢ASTM A572 Gr65-5光谱分析用标准样品</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冶金标准样品分技术委员会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太原钢铁（集团）有限公司技术中心、上海恒衡冶金测试技术有限公司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"http://219.239.107.155:8080/TaskBook.aspx?id=YBYPZT17922017" </w:instrText>
            </w:r>
            <w:r>
              <w:fldChar w:fldCharType="separate"/>
            </w:r>
            <w:r>
              <w:rPr>
                <w:rFonts w:ascii="宋体" w:hAnsi="宋体"/>
                <w:sz w:val="20"/>
              </w:rPr>
              <w:t>2017-1471T-YB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冶金标样</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低合金钢光谱校正样品（7点）</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冶金标准样品分技术委员会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武汉钢铁有限公司研究院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"http://219.239.107.155:8080/TaskBook.aspx?id=YBYPZT18102017" </w:instrText>
            </w:r>
            <w:r>
              <w:fldChar w:fldCharType="separate"/>
            </w:r>
            <w:r>
              <w:rPr>
                <w:rFonts w:ascii="宋体" w:hAnsi="宋体"/>
                <w:sz w:val="20"/>
              </w:rPr>
              <w:t>2017-1472T-YB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冶金标样</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低碳铬铁(FeCr55C0.25)标准样品</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冶金标准样品分技术委员会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山东省冶金科学研究院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"http://219.239.107.155:8080/TaskBook.aspx?id=YBYPZT17822017" </w:instrText>
            </w:r>
            <w:r>
              <w:fldChar w:fldCharType="separate"/>
            </w:r>
            <w:r>
              <w:rPr>
                <w:rFonts w:ascii="宋体" w:hAnsi="宋体"/>
                <w:sz w:val="20"/>
              </w:rPr>
              <w:t>2017-1473T-YB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冶金标样</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电炉渣化学分析用标准样品</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冶金标准样品分技术委员会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钢铁研究总院分析测试研究所（钢研纳克检测技术有限公司）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"http://219.239.107.155:8080/TaskBook.aspx?id=YBYPZT18002017" </w:instrText>
            </w:r>
            <w:r>
              <w:fldChar w:fldCharType="separate"/>
            </w:r>
            <w:r>
              <w:rPr>
                <w:rFonts w:ascii="宋体" w:hAnsi="宋体"/>
                <w:sz w:val="20"/>
              </w:rPr>
              <w:t>2017-1474T-YB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冶金标样</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高氮奥氏体无磁钻具不锈钢标准样品（3点）</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冶金标准样品分技术委员会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太原钢铁（集团）有限公司技术中心、上海恒衡冶金测试技术有限公司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"http://219.239.107.155:8080/TaskBook.aspx?id=YBYPZT18012017" </w:instrText>
            </w:r>
            <w:r>
              <w:fldChar w:fldCharType="separate"/>
            </w:r>
            <w:r>
              <w:rPr>
                <w:rFonts w:ascii="宋体" w:hAnsi="宋体"/>
                <w:sz w:val="20"/>
              </w:rPr>
              <w:t>2017-1475T-YB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冶金标样</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高炉渣标准样品（3点）</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冶金标准样品分技术委员会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鞍山股份有限公司（鞍钢集团公司钢铁研究院）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"http://219.239.107.155:8080/TaskBook.aspx?id=YBYPZT17832017" </w:instrText>
            </w:r>
            <w:r>
              <w:fldChar w:fldCharType="separate"/>
            </w:r>
            <w:r>
              <w:rPr>
                <w:rFonts w:ascii="宋体" w:hAnsi="宋体"/>
                <w:sz w:val="20"/>
              </w:rPr>
              <w:t>2017-1476T-YB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冶金标样</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高炉渣化学分析用标准样品（2点）</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冶金标准样品分技术委员会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钢铁研究总院分析测试研究所（钢研纳克检测技术有限公司）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"http://219.239.107.155:8080/TaskBook.aspx?id=YBYPZT18042017" </w:instrText>
            </w:r>
            <w:r>
              <w:fldChar w:fldCharType="separate"/>
            </w:r>
            <w:r>
              <w:rPr>
                <w:rFonts w:ascii="宋体" w:hAnsi="宋体"/>
                <w:sz w:val="20"/>
              </w:rPr>
              <w:t>2017-1477T-YB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冶金标样</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高锰钢(18Mn)光谱分析用标准样品</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冶金标准样品分技术委员会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鞍山股份有限公司（鞍钢集团公司钢铁研究院）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"http://219.239.107.155:8080/TaskBook.aspx?id=YBYPZT17982017" </w:instrText>
            </w:r>
            <w:r>
              <w:fldChar w:fldCharType="separate"/>
            </w:r>
            <w:r>
              <w:rPr>
                <w:rFonts w:ascii="宋体" w:hAnsi="宋体"/>
                <w:sz w:val="20"/>
              </w:rPr>
              <w:t>2017-1478T-YB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冶金标样</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硅钢50W800光谱分析用标准样品</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冶金标准样品分技术委员会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太原钢铁（集团）有限公司技术中心、上海恒衡冶金测试技术有限公司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"http://219.239.107.155:8080/TaskBook.aspx?id=YBYPZT18052017" </w:instrText>
            </w:r>
            <w:r>
              <w:fldChar w:fldCharType="separate"/>
            </w:r>
            <w:r>
              <w:rPr>
                <w:rFonts w:ascii="宋体" w:hAnsi="宋体"/>
                <w:sz w:val="20"/>
              </w:rPr>
              <w:t>2017-1479T-YB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冶金标样</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合金钢（7Ni）光谱分析用标准样品</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冶金标准样品分技术委员会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鞍山股份有限公司（鞍钢集团公司钢铁研究院）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"http://219.239.107.155:8080/TaskBook.aspx?id=YBYPZT18062017" </w:instrText>
            </w:r>
            <w:r>
              <w:fldChar w:fldCharType="separate"/>
            </w:r>
            <w:r>
              <w:rPr>
                <w:rFonts w:ascii="宋体" w:hAnsi="宋体"/>
                <w:sz w:val="20"/>
              </w:rPr>
              <w:t>2017-1480T-YB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冶金标样</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合金钢（9Ni）光谱分析用标准样品</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冶金标准样品分技术委员会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鞍山股份有限公司（鞍钢集团公司钢铁研究院）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"http://219.239.107.155:8080/TaskBook.aspx?id=YBYPZT18072017" </w:instrText>
            </w:r>
            <w:r>
              <w:fldChar w:fldCharType="separate"/>
            </w:r>
            <w:r>
              <w:rPr>
                <w:rFonts w:ascii="宋体" w:hAnsi="宋体"/>
                <w:sz w:val="20"/>
              </w:rPr>
              <w:t>2017-1481T-YB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冶金标样</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合金钢(AEH14)光谱分析用标准样品</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冶金标准样品分技术委员会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鞍山股份有限公司（鞍钢集团公司钢铁研究院）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"http://219.239.107.155:8080/TaskBook.aspx?id=YBYPZT18152017" </w:instrText>
            </w:r>
            <w:r>
              <w:fldChar w:fldCharType="separate"/>
            </w:r>
            <w:r>
              <w:rPr>
                <w:rFonts w:ascii="宋体" w:hAnsi="宋体"/>
                <w:sz w:val="20"/>
              </w:rPr>
              <w:t>2017-1482T-YB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冶金标样</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合金钢20MnSiV标准样品</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冶金标准样品分技术委员会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四川精迅产品质量检测有限公司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"http://219.239.107.155:8080/TaskBook.aspx?id=YBYPZT17902017" </w:instrText>
            </w:r>
            <w:r>
              <w:fldChar w:fldCharType="separate"/>
            </w:r>
            <w:r>
              <w:rPr>
                <w:rFonts w:ascii="宋体" w:hAnsi="宋体"/>
                <w:sz w:val="20"/>
              </w:rPr>
              <w:t>2017-1483T-YB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冶金标样</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合金结构钢40Cr标准样品</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冶金标准样品分技术委员会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重庆联木科技有限公司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"http://219.239.107.155:8080/TaskBook.aspx?id=YBYPZT18162017" </w:instrText>
            </w:r>
            <w:r>
              <w:fldChar w:fldCharType="separate"/>
            </w:r>
            <w:r>
              <w:rPr>
                <w:rFonts w:ascii="宋体" w:hAnsi="宋体"/>
                <w:sz w:val="20"/>
              </w:rPr>
              <w:t>2017-1484T-YB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冶金标样</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合金结构钢标准样品（4点）</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冶金标准样品分技术委员会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四川精迅产品质量检测有限公司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"http://219.239.107.155:8080/TaskBook.aspx?id=YBYPZT17842017" </w:instrText>
            </w:r>
            <w:r>
              <w:fldChar w:fldCharType="separate"/>
            </w:r>
            <w:r>
              <w:rPr>
                <w:rFonts w:ascii="宋体" w:hAnsi="宋体"/>
                <w:sz w:val="20"/>
              </w:rPr>
              <w:t>2017-1485T-YB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冶金标样</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灰口生铁化学分析用标准样品</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冶金标准样品分技术委员会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钢铁研究总院分析测试研究所（钢研纳克检测技术有限公司）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"http://219.239.107.155:8080/TaskBook.aspx?id=YBYPZT18142017" </w:instrText>
            </w:r>
            <w:r>
              <w:fldChar w:fldCharType="separate"/>
            </w:r>
            <w:r>
              <w:rPr>
                <w:rFonts w:ascii="宋体" w:hAnsi="宋体"/>
                <w:sz w:val="20"/>
              </w:rPr>
              <w:t>2017-1486T-YB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冶金标样</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炉渣系列标准样品</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冶金标准样品分技术委员会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北京冶金标准样品技术开发公司、鞍山市亿达冶金技术有限公司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"http://219.239.107.155:8080/TaskBook.aspx?id=YBYPZT17932017" </w:instrText>
            </w:r>
            <w:r>
              <w:fldChar w:fldCharType="separate"/>
            </w:r>
            <w:r>
              <w:rPr>
                <w:rFonts w:ascii="宋体" w:hAnsi="宋体"/>
                <w:sz w:val="20"/>
              </w:rPr>
              <w:t>2017-1487T-YB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冶金标样</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煤质颗粒活性炭标准样品(四氯化碳吸附率和脱附率、着火点)</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冶金标准样品分技术委员会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宁夏产品质量监督检验院、上海恒衡冶金测试技术有限公司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"http://219.239.107.155:8080/TaskBook.aspx?id=YBYPZT17882017" </w:instrText>
            </w:r>
            <w:r>
              <w:fldChar w:fldCharType="separate"/>
            </w:r>
            <w:r>
              <w:rPr>
                <w:rFonts w:ascii="宋体" w:hAnsi="宋体"/>
                <w:sz w:val="20"/>
              </w:rPr>
              <w:t>2017-1488T-YB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冶金标样</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模具钢3Cr2Mo标准样品</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冶金标准样品分技术委员会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重庆联木科技有限公司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"http://219.239.107.155:8080/TaskBook.aspx?id=YBYPZT17892017" </w:instrText>
            </w:r>
            <w:r>
              <w:fldChar w:fldCharType="separate"/>
            </w:r>
            <w:r>
              <w:rPr>
                <w:rFonts w:ascii="宋体" w:hAnsi="宋体"/>
                <w:sz w:val="20"/>
              </w:rPr>
              <w:t>2017-1489T-YB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冶金标样</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模具钢5CrMnMo标准样品</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冶金标准样品分技术委员会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重庆联木科技有限公司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"http://219.239.107.155:8080/TaskBook.aspx?id=YBYPZT18182017" </w:instrText>
            </w:r>
            <w:r>
              <w:fldChar w:fldCharType="separate"/>
            </w:r>
            <w:r>
              <w:rPr>
                <w:rFonts w:ascii="宋体" w:hAnsi="宋体"/>
                <w:sz w:val="20"/>
              </w:rPr>
              <w:t>2017-1490T-YB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冶金标样</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钼铁标准样品</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冶金标准样品分技术委员会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四川精迅产品质量检测有限公司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"http://219.239.107.155:8080/TaskBook.aspx?id=YBYPZT18112017" </w:instrText>
            </w:r>
            <w:r>
              <w:fldChar w:fldCharType="separate"/>
            </w:r>
            <w:r>
              <w:rPr>
                <w:rFonts w:ascii="宋体" w:hAnsi="宋体"/>
                <w:sz w:val="20"/>
              </w:rPr>
              <w:t>2017-1491T-YB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冶金标样</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镍基高温合金Incoloy 825(NS142)光谱分析用标准样品</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冶金标准样品分技术委员会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上海材料研究所、上海恒衡冶金测试技术有限公司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"http://219.239.107.155:8080/TaskBook.aspx?id=YBYPZT18122017" </w:instrText>
            </w:r>
            <w:r>
              <w:fldChar w:fldCharType="separate"/>
            </w:r>
            <w:r>
              <w:rPr>
                <w:rFonts w:ascii="宋体" w:hAnsi="宋体"/>
                <w:sz w:val="20"/>
              </w:rPr>
              <w:t>2017-1492T-YB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冶金标样</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镍基高温合金Inconel X-750（GH4145）光谱分析用标准样品</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冶金标准样品分技术委员会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上海材料研究所、上海恒衡冶金测试技术有限公司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"http://219.239.107.155:8080/TaskBook.aspx?id=YBYPZT17972017" </w:instrText>
            </w:r>
            <w:r>
              <w:fldChar w:fldCharType="separate"/>
            </w:r>
            <w:r>
              <w:rPr>
                <w:rFonts w:ascii="宋体" w:hAnsi="宋体"/>
                <w:sz w:val="20"/>
              </w:rPr>
              <w:t>2017-1493T-YB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冶金标样</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镍铁化学分析用标准样品</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冶金标准样品分技术委员会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太原钢铁（集团）有限公司技术中心、上海恒衡冶金测试技术有限公司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"http://219.239.107.155:8080/TaskBook.aspx?id=YBYPZT18192017" </w:instrText>
            </w:r>
            <w:r>
              <w:fldChar w:fldCharType="separate"/>
            </w:r>
            <w:r>
              <w:rPr>
                <w:rFonts w:ascii="宋体" w:hAnsi="宋体"/>
                <w:sz w:val="20"/>
              </w:rPr>
              <w:t>2017-1494T-YB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冶金标样</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镍铁矿标准样品（2点）</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冶金标准样品分技术委员会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四川精迅产品质量检测有限公司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"http://219.239.107.155:8080/TaskBook.aspx?id=YBYPZT18092017" </w:instrText>
            </w:r>
            <w:r>
              <w:fldChar w:fldCharType="separate"/>
            </w:r>
            <w:r>
              <w:rPr>
                <w:rFonts w:ascii="宋体" w:hAnsi="宋体"/>
                <w:sz w:val="20"/>
              </w:rPr>
              <w:t>2017-1495T-YB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冶金标样</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钛铁合金光谱分析用标准样品(5点)</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冶金标准样品分技术委员会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攀钢集团攀枝花钢铁研究院有限公司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"http://219.239.107.155:8080/TaskBook.aspx?id=YBYPZT18082017" </w:instrText>
            </w:r>
            <w:r>
              <w:fldChar w:fldCharType="separate"/>
            </w:r>
            <w:r>
              <w:rPr>
                <w:rFonts w:ascii="宋体" w:hAnsi="宋体"/>
                <w:sz w:val="20"/>
              </w:rPr>
              <w:t>2017-1496T-YB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冶金标样</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碳钢（AQP1180和AQP1500）光谱分析用标准样品（2点）</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冶金标准样品分技术委员会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鞍山股份有限公司（鞍钢集团公司钢铁研究院）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"http://219.239.107.155:8080/TaskBook.aspx?id=YBYPZT17852017" </w:instrText>
            </w:r>
            <w:r>
              <w:fldChar w:fldCharType="separate"/>
            </w:r>
            <w:r>
              <w:rPr>
                <w:rFonts w:ascii="宋体" w:hAnsi="宋体"/>
                <w:sz w:val="20"/>
              </w:rPr>
              <w:t>2017-1497T-YB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冶金标样</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碳钢中氧氮标准样品（4点）</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冶金标准样品分技术委员会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重庆联木科技有限公司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"http://219.239.107.155:8080/TaskBook.aspx?id=YBYPZT18202017" </w:instrText>
            </w:r>
            <w:r>
              <w:fldChar w:fldCharType="separate"/>
            </w:r>
            <w:r>
              <w:rPr>
                <w:rFonts w:ascii="宋体" w:hAnsi="宋体"/>
                <w:sz w:val="20"/>
              </w:rPr>
              <w:t>2017-1498T-YB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冶金标样</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碳素结构钢标准样品（4点）</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冶金标准样品分技术委员会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四川精迅产品质量检测有限公司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"http://219.239.107.155:8080/TaskBook.aspx?id=YBYPZT18022017" </w:instrText>
            </w:r>
            <w:r>
              <w:fldChar w:fldCharType="separate"/>
            </w:r>
            <w:r>
              <w:rPr>
                <w:rFonts w:ascii="宋体" w:hAnsi="宋体"/>
                <w:sz w:val="20"/>
              </w:rPr>
              <w:t>2017-1499T-YB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冶金标样</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铁精矿标准样品（2点）</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冶金标准样品分技术委员会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鞍山股份有限公司（鞍钢集团公司钢铁研究院）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"http://219.239.107.155:8080/TaskBook.aspx?id=YBYPZT18172017" </w:instrText>
            </w:r>
            <w:r>
              <w:fldChar w:fldCharType="separate"/>
            </w:r>
            <w:r>
              <w:rPr>
                <w:rFonts w:ascii="宋体" w:hAnsi="宋体"/>
                <w:sz w:val="20"/>
              </w:rPr>
              <w:t>2017-1500T-YB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冶金标样</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铁矿石标准样品（2点）</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冶金标准样品分技术委员会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四川精迅产品质量检测有限公司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"http://219.239.107.155:8080/TaskBook.aspx?id=YBYPZT17962017" </w:instrText>
            </w:r>
            <w:r>
              <w:fldChar w:fldCharType="separate"/>
            </w:r>
            <w:r>
              <w:rPr>
                <w:rFonts w:ascii="宋体" w:hAnsi="宋体"/>
                <w:sz w:val="20"/>
              </w:rPr>
              <w:t>2017-1501T-YB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冶金标样</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铁镍基合金N08825光谱分析用标准样品</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冶金标准样品分技术委员会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太原钢铁（集团）有限公司技术中心、上海恒衡冶金测试技术有限公司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"http://219.239.107.155:8080/TaskBook.aspx?id=YBYPZT18212017" </w:instrText>
            </w:r>
            <w:r>
              <w:fldChar w:fldCharType="separate"/>
            </w:r>
            <w:r>
              <w:rPr>
                <w:rFonts w:ascii="宋体" w:hAnsi="宋体"/>
                <w:sz w:val="20"/>
              </w:rPr>
              <w:t>2017-1502T-YB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冶金标样</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优质碳素结构钢标准样品（6点）</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冶金标准样品分技术委员会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四川精迅产品质量检测有限公司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09"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613" w:type="dxa"/>
            <w:tcBorders>
              <w:top w:val="single" w:color="auto" w:sz="4" w:space="0"/>
              <w:bottom w:val="single" w:color="auto" w:sz="4" w:space="0"/>
            </w:tcBorders>
            <w:vAlign w:val="top"/>
          </w:tcPr>
          <w:p>
            <w:pPr>
              <w:rPr>
                <w:rFonts w:ascii="宋体" w:hAnsi="宋体"/>
                <w:sz w:val="20"/>
              </w:rPr>
            </w:pPr>
            <w:r>
              <w:fldChar w:fldCharType="begin"/>
            </w:r>
            <w:r>
              <w:instrText xml:space="preserve">HYPERLINK "http://219.239.107.155:8080/TaskBook.aspx?id=YBYPZT18132017" </w:instrText>
            </w:r>
            <w:r>
              <w:fldChar w:fldCharType="separate"/>
            </w:r>
            <w:r>
              <w:rPr>
                <w:rFonts w:ascii="宋体" w:hAnsi="宋体"/>
                <w:sz w:val="20"/>
              </w:rPr>
              <w:t>2017-1503T-YB</w:t>
            </w:r>
            <w:r>
              <w:fldChar w:fldCharType="end"/>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冶金标样</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中高锰钢光谱分析用标准样品（6点）</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c>
          <w:tcPr>
            <w:tcW w:w="6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原材料工业司</w:t>
            </w:r>
          </w:p>
        </w:tc>
        <w:tc>
          <w:tcPr>
            <w:tcW w:w="1692"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冶金标准样品分技术委员会</w:t>
            </w:r>
          </w:p>
        </w:tc>
        <w:tc>
          <w:tcPr>
            <w:tcW w:w="2019"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r>
              <w:rPr>
                <w:rFonts w:ascii="宋体" w:hAnsi="宋体" w:cs="宋体"/>
                <w:kern w:val="0"/>
                <w:sz w:val="20"/>
                <w:szCs w:val="20"/>
              </w:rPr>
              <w:t>宝山钢铁股份有限公司、北京冶金标准样品技术开发公司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20"/>
                <w:szCs w:val="20"/>
              </w:rPr>
            </w:pPr>
          </w:p>
        </w:tc>
      </w:tr>
    </w:tbl>
    <w:p/>
    <w:sectPr>
      <w:type w:val="continuous"/>
      <w:pgSz w:w="16838" w:h="11906" w:orient="landscape"/>
      <w:pgMar w:top="873" w:right="663" w:bottom="873" w:left="1230" w:header="283" w:footer="425"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pPr>
    <w:r>
      <w:fldChar w:fldCharType="begin"/>
    </w:r>
    <w:r>
      <w:instrText xml:space="preserve"> PAGE   \\* MERGEFORMAT </w:instrText>
    </w:r>
    <w:r>
      <w:fldChar w:fldCharType="separate"/>
    </w:r>
    <w:r>
      <w:t>2</w:t>
    </w:r>
    <w:r>
      <w:rPr>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350762648">
    <w:nsid w:val="50830098"/>
    <w:multiLevelType w:val="multilevel"/>
    <w:tmpl w:val="50830098"/>
    <w:lvl w:ilvl="0" w:tentative="1">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3507626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E422E3"/>
    <w:rsid w:val="0000362B"/>
    <w:rsid w:val="002B1642"/>
    <w:rsid w:val="002D46FF"/>
    <w:rsid w:val="003240EF"/>
    <w:rsid w:val="00447195"/>
    <w:rsid w:val="00496614"/>
    <w:rsid w:val="004C20EF"/>
    <w:rsid w:val="005E62C0"/>
    <w:rsid w:val="008179B1"/>
    <w:rsid w:val="00860936"/>
    <w:rsid w:val="008E5C09"/>
    <w:rsid w:val="009B6B58"/>
    <w:rsid w:val="009C461D"/>
    <w:rsid w:val="009F2917"/>
    <w:rsid w:val="00A53BE2"/>
    <w:rsid w:val="00AE4E3E"/>
    <w:rsid w:val="00C2574D"/>
    <w:rsid w:val="00C302A9"/>
    <w:rsid w:val="00D83A4C"/>
    <w:rsid w:val="00E422E3"/>
    <w:rsid w:val="00EE40CA"/>
    <w:rsid w:val="00F940E3"/>
    <w:rsid w:val="058C00A9"/>
    <w:rsid w:val="0B4B7295"/>
    <w:rsid w:val="10F677E1"/>
    <w:rsid w:val="1B125078"/>
    <w:rsid w:val="24CE7073"/>
    <w:rsid w:val="2A4E2EF7"/>
    <w:rsid w:val="2FA9673A"/>
    <w:rsid w:val="337F1A8A"/>
    <w:rsid w:val="3C15041F"/>
    <w:rsid w:val="56C9056E"/>
    <w:rsid w:val="5A1631D9"/>
    <w:rsid w:val="5BDE63C8"/>
    <w:rsid w:val="5F276DA9"/>
    <w:rsid w:val="60AA19AB"/>
    <w:rsid w:val="77E34BBF"/>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99"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0" w:semiHidden="0" w:name="Light Shading"/>
    <w:lsdException w:unhideWhenUsed="0" w:uiPriority="0" w:semiHidden="0" w:name="Light List"/>
    <w:lsdException w:unhideWhenUsed="0" w:uiPriority="0" w:semiHidden="0" w:name="Light Grid"/>
    <w:lsdException w:unhideWhenUsed="0" w:uiPriority="0" w:semiHidden="0" w:name="Medium Shading 1"/>
    <w:lsdException w:unhideWhenUsed="0" w:uiPriority="0" w:semiHidden="0" w:name="Medium Shading 2"/>
    <w:lsdException w:unhideWhenUsed="0" w:uiPriority="0" w:semiHidden="0" w:name="Medium List 1"/>
    <w:lsdException w:unhideWhenUsed="0" w:uiPriority="0" w:semiHidden="0" w:name="Medium List 2"/>
    <w:lsdException w:unhideWhenUsed="0" w:uiPriority="0" w:semiHidden="0" w:name="Medium Grid 1"/>
    <w:lsdException w:unhideWhenUsed="0" w:uiPriority="0" w:semiHidden="0" w:name="Medium Grid 2"/>
    <w:lsdException w:unhideWhenUsed="0" w:uiPriority="0" w:semiHidden="0" w:name="Medium Grid 3"/>
    <w:lsdException w:unhideWhenUsed="0" w:uiPriority="0" w:semiHidden="0" w:name="Dark List"/>
    <w:lsdException w:unhideWhenUsed="0" w:uiPriority="0" w:semiHidden="0" w:name="Colorful Shading"/>
    <w:lsdException w:unhideWhenUsed="0" w:uiPriority="0" w:semiHidden="0" w:name="Colorful List"/>
    <w:lsdException w:unhideWhenUsed="0" w:uiPriority="0" w:semiHidden="0" w:name="Colorful Grid"/>
    <w:lsdException w:unhideWhenUsed="0" w:uiPriority="0" w:semiHidden="0" w:name="Light Shading Accent 1"/>
    <w:lsdException w:unhideWhenUsed="0" w:uiPriority="0" w:semiHidden="0" w:name="Light List Accent 1"/>
    <w:lsdException w:unhideWhenUsed="0" w:uiPriority="0" w:semiHidden="0" w:name="Light Grid Accent 1"/>
    <w:lsdException w:unhideWhenUsed="0" w:uiPriority="0" w:semiHidden="0" w:name="Medium Shading 1 Accent 1"/>
    <w:lsdException w:unhideWhenUsed="0" w:uiPriority="0" w:semiHidden="0" w:name="Medium Shading 2 Accent 1"/>
    <w:lsdException w:unhideWhenUsed="0" w:uiPriority="0" w:semiHidden="0" w:name="Medium List 1 Accent 1"/>
    <w:lsdException w:unhideWhenUsed="0" w:uiPriority="0" w:semiHidden="0" w:name="Medium List 2 Accent 1"/>
    <w:lsdException w:unhideWhenUsed="0" w:uiPriority="0" w:semiHidden="0" w:name="Medium Grid 1 Accent 1"/>
    <w:lsdException w:unhideWhenUsed="0" w:uiPriority="0" w:semiHidden="0" w:name="Medium Grid 2 Accent 1"/>
    <w:lsdException w:unhideWhenUsed="0" w:uiPriority="0" w:semiHidden="0" w:name="Medium Grid 3 Accent 1"/>
    <w:lsdException w:unhideWhenUsed="0" w:uiPriority="0" w:semiHidden="0" w:name="Dark List Accent 1"/>
    <w:lsdException w:unhideWhenUsed="0" w:uiPriority="0" w:semiHidden="0" w:name="Colorful Shading Accent 1"/>
    <w:lsdException w:unhideWhenUsed="0" w:uiPriority="0" w:semiHidden="0" w:name="Colorful List Accent 1"/>
    <w:lsdException w:unhideWhenUsed="0" w:uiPriority="0" w:semiHidden="0" w:name="Colorful Grid Accent 1"/>
    <w:lsdException w:unhideWhenUsed="0" w:uiPriority="0" w:semiHidden="0" w:name="Light Shading Accent 2"/>
    <w:lsdException w:unhideWhenUsed="0" w:uiPriority="0" w:semiHidden="0" w:name="Light List Accent 2"/>
    <w:lsdException w:unhideWhenUsed="0" w:uiPriority="0" w:semiHidden="0" w:name="Light Grid Accent 2"/>
    <w:lsdException w:unhideWhenUsed="0" w:uiPriority="0" w:semiHidden="0" w:name="Medium Shading 1 Accent 2"/>
    <w:lsdException w:unhideWhenUsed="0" w:uiPriority="0" w:semiHidden="0" w:name="Medium Shading 2 Accent 2"/>
    <w:lsdException w:unhideWhenUsed="0" w:uiPriority="0" w:semiHidden="0" w:name="Medium List 1 Accent 2"/>
    <w:lsdException w:unhideWhenUsed="0" w:uiPriority="0" w:semiHidden="0" w:name="Medium List 2 Accent 2"/>
    <w:lsdException w:unhideWhenUsed="0" w:uiPriority="0" w:semiHidden="0" w:name="Medium Grid 1 Accent 2"/>
    <w:lsdException w:unhideWhenUsed="0" w:uiPriority="0" w:semiHidden="0" w:name="Medium Grid 2 Accent 2"/>
    <w:lsdException w:unhideWhenUsed="0" w:uiPriority="0" w:semiHidden="0" w:name="Medium Grid 3 Accent 2"/>
    <w:lsdException w:unhideWhenUsed="0" w:uiPriority="0" w:semiHidden="0" w:name="Dark List Accent 2"/>
    <w:lsdException w:unhideWhenUsed="0" w:uiPriority="0" w:semiHidden="0" w:name="Colorful Shading Accent 2"/>
    <w:lsdException w:unhideWhenUsed="0" w:uiPriority="0" w:semiHidden="0" w:name="Colorful List Accent 2"/>
    <w:lsdException w:unhideWhenUsed="0" w:uiPriority="0" w:semiHidden="0" w:name="Colorful Grid Accent 2"/>
    <w:lsdException w:unhideWhenUsed="0" w:uiPriority="0" w:semiHidden="0" w:name="Light Shading Accent 3"/>
    <w:lsdException w:unhideWhenUsed="0" w:uiPriority="0" w:semiHidden="0" w:name="Light List Accent 3"/>
    <w:lsdException w:unhideWhenUsed="0" w:uiPriority="0" w:semiHidden="0" w:name="Light Grid Accent 3"/>
    <w:lsdException w:unhideWhenUsed="0" w:uiPriority="0" w:semiHidden="0" w:name="Medium Shading 1 Accent 3"/>
    <w:lsdException w:unhideWhenUsed="0" w:uiPriority="0" w:semiHidden="0" w:name="Medium Shading 2 Accent 3"/>
    <w:lsdException w:unhideWhenUsed="0" w:uiPriority="0" w:semiHidden="0" w:name="Medium List 1 Accent 3"/>
    <w:lsdException w:unhideWhenUsed="0" w:uiPriority="0" w:semiHidden="0" w:name="Medium List 2 Accent 3"/>
    <w:lsdException w:unhideWhenUsed="0" w:uiPriority="0" w:semiHidden="0" w:name="Medium Grid 1 Accent 3"/>
    <w:lsdException w:unhideWhenUsed="0" w:uiPriority="0" w:semiHidden="0" w:name="Medium Grid 2 Accent 3"/>
    <w:lsdException w:unhideWhenUsed="0" w:uiPriority="0" w:semiHidden="0" w:name="Medium Grid 3 Accent 3"/>
    <w:lsdException w:unhideWhenUsed="0" w:uiPriority="0" w:semiHidden="0" w:name="Dark List Accent 3"/>
    <w:lsdException w:unhideWhenUsed="0" w:uiPriority="0" w:semiHidden="0" w:name="Colorful Shading Accent 3"/>
    <w:lsdException w:unhideWhenUsed="0" w:uiPriority="0" w:semiHidden="0" w:name="Colorful List Accent 3"/>
    <w:lsdException w:unhideWhenUsed="0" w:uiPriority="0" w:semiHidden="0" w:name="Colorful Grid Accent 3"/>
    <w:lsdException w:unhideWhenUsed="0" w:uiPriority="0" w:semiHidden="0" w:name="Light Shading Accent 4"/>
    <w:lsdException w:unhideWhenUsed="0" w:uiPriority="0" w:semiHidden="0" w:name="Light List Accent 4"/>
    <w:lsdException w:unhideWhenUsed="0" w:uiPriority="0" w:semiHidden="0" w:name="Light Grid Accent 4"/>
    <w:lsdException w:unhideWhenUsed="0" w:uiPriority="0" w:semiHidden="0" w:name="Medium Shading 1 Accent 4"/>
    <w:lsdException w:unhideWhenUsed="0" w:uiPriority="0" w:semiHidden="0" w:name="Medium Shading 2 Accent 4"/>
    <w:lsdException w:unhideWhenUsed="0" w:uiPriority="0" w:semiHidden="0" w:name="Medium List 1 Accent 4"/>
    <w:lsdException w:unhideWhenUsed="0" w:uiPriority="0" w:semiHidden="0" w:name="Medium List 2 Accent 4"/>
    <w:lsdException w:unhideWhenUsed="0" w:uiPriority="0" w:semiHidden="0" w:name="Medium Grid 1 Accent 4"/>
    <w:lsdException w:unhideWhenUsed="0" w:uiPriority="0" w:semiHidden="0" w:name="Medium Grid 2 Accent 4"/>
    <w:lsdException w:unhideWhenUsed="0" w:uiPriority="0" w:semiHidden="0" w:name="Medium Grid 3 Accent 4"/>
    <w:lsdException w:unhideWhenUsed="0" w:uiPriority="0" w:semiHidden="0" w:name="Dark List Accent 4"/>
    <w:lsdException w:unhideWhenUsed="0" w:uiPriority="0" w:semiHidden="0" w:name="Colorful Shading Accent 4"/>
    <w:lsdException w:unhideWhenUsed="0" w:uiPriority="0" w:semiHidden="0" w:name="Colorful List Accent 4"/>
    <w:lsdException w:unhideWhenUsed="0" w:uiPriority="0" w:semiHidden="0" w:name="Colorful Grid Accent 4"/>
    <w:lsdException w:unhideWhenUsed="0" w:uiPriority="0" w:semiHidden="0" w:name="Light Shading Accent 5"/>
    <w:lsdException w:unhideWhenUsed="0" w:uiPriority="0" w:semiHidden="0" w:name="Light List Accent 5"/>
    <w:lsdException w:unhideWhenUsed="0" w:uiPriority="0" w:semiHidden="0" w:name="Light Grid Accent 5"/>
    <w:lsdException w:unhideWhenUsed="0" w:uiPriority="0" w:semiHidden="0" w:name="Medium Shading 1 Accent 5"/>
    <w:lsdException w:unhideWhenUsed="0" w:uiPriority="0" w:semiHidden="0" w:name="Medium Shading 2 Accent 5"/>
    <w:lsdException w:unhideWhenUsed="0" w:uiPriority="0" w:semiHidden="0" w:name="Medium List 1 Accent 5"/>
    <w:lsdException w:unhideWhenUsed="0" w:uiPriority="0" w:semiHidden="0" w:name="Medium List 2 Accent 5"/>
    <w:lsdException w:unhideWhenUsed="0" w:uiPriority="0" w:semiHidden="0" w:name="Medium Grid 1 Accent 5"/>
    <w:lsdException w:unhideWhenUsed="0" w:uiPriority="0" w:semiHidden="0" w:name="Medium Grid 2 Accent 5"/>
    <w:lsdException w:unhideWhenUsed="0" w:uiPriority="0" w:semiHidden="0" w:name="Medium Grid 3 Accent 5"/>
    <w:lsdException w:unhideWhenUsed="0" w:uiPriority="0" w:semiHidden="0" w:name="Dark List Accent 5"/>
    <w:lsdException w:unhideWhenUsed="0" w:uiPriority="0" w:semiHidden="0" w:name="Colorful Shading Accent 5"/>
    <w:lsdException w:unhideWhenUsed="0" w:uiPriority="0" w:semiHidden="0" w:name="Colorful List Accent 5"/>
    <w:lsdException w:unhideWhenUsed="0" w:uiPriority="0" w:semiHidden="0" w:name="Colorful Grid Accent 5"/>
    <w:lsdException w:unhideWhenUsed="0" w:uiPriority="0" w:semiHidden="0" w:name="Light Shading Accent 6"/>
    <w:lsdException w:unhideWhenUsed="0" w:uiPriority="0" w:semiHidden="0" w:name="Light List Accent 6"/>
    <w:lsdException w:unhideWhenUsed="0" w:uiPriority="0" w:semiHidden="0" w:name="Light Grid Accent 6"/>
    <w:lsdException w:unhideWhenUsed="0" w:uiPriority="0" w:semiHidden="0" w:name="Medium Shading 1 Accent 6"/>
    <w:lsdException w:unhideWhenUsed="0" w:uiPriority="0" w:semiHidden="0" w:name="Medium Shading 2 Accent 6"/>
    <w:lsdException w:unhideWhenUsed="0" w:uiPriority="0" w:semiHidden="0" w:name="Medium List 1 Accent 6"/>
    <w:lsdException w:unhideWhenUsed="0" w:uiPriority="0" w:semiHidden="0" w:name="Medium List 2 Accent 6"/>
    <w:lsdException w:unhideWhenUsed="0" w:uiPriority="0" w:semiHidden="0" w:name="Medium Grid 1 Accent 6"/>
    <w:lsdException w:unhideWhenUsed="0" w:uiPriority="0" w:semiHidden="0" w:name="Medium Grid 2 Accent 6"/>
    <w:lsdException w:unhideWhenUsed="0" w:uiPriority="0" w:semiHidden="0" w:name="Medium Grid 3 Accent 6"/>
    <w:lsdException w:unhideWhenUsed="0" w:uiPriority="0" w:semiHidden="0" w:name="Dark List Accent 6"/>
    <w:lsdException w:unhideWhenUsed="0" w:uiPriority="0" w:semiHidden="0" w:name="Colorful Shading Accent 6"/>
    <w:lsdException w:unhideWhenUsed="0" w:uiPriority="0" w:semiHidden="0" w:name="Colorful List Accent 6"/>
    <w:lsdException w:unhideWhenUsed="0" w:uiPriority="0"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8">
    <w:name w:val="Normal Table"/>
    <w:unhideWhenUsed/>
    <w:uiPriority w:val="99"/>
    <w:tblPr>
      <w:tblStyle w:val="8"/>
      <w:tblLayout w:type="fixed"/>
      <w:tblCellMar>
        <w:top w:w="0" w:type="dxa"/>
        <w:left w:w="108" w:type="dxa"/>
        <w:bottom w:w="0" w:type="dxa"/>
        <w:right w:w="108" w:type="dxa"/>
      </w:tblCellMar>
    </w:tblPr>
    <w:tcPr>
      <w:textDirection w:val="lrTb"/>
    </w:tcPr>
  </w:style>
  <w:style w:type="paragraph" w:styleId="2">
    <w:name w:val="footer"/>
    <w:basedOn w:val="1"/>
    <w:link w:val="11"/>
    <w:uiPriority w:val="0"/>
    <w:pPr>
      <w:tabs>
        <w:tab w:val="center" w:pos="4153"/>
        <w:tab w:val="right" w:pos="8306"/>
      </w:tabs>
      <w:snapToGrid w:val="0"/>
      <w:jc w:val="left"/>
    </w:pPr>
    <w:rPr>
      <w:kern w:val="0"/>
      <w:sz w:val="18"/>
      <w:szCs w:val="18"/>
    </w:rPr>
  </w:style>
  <w:style w:type="paragraph" w:styleId="3">
    <w:name w:val="header"/>
    <w:basedOn w:val="1"/>
    <w:link w:val="10"/>
    <w:uiPriority w:val="0"/>
    <w:pPr>
      <w:pBdr>
        <w:bottom w:val="single" w:color="auto" w:sz="6" w:space="1"/>
      </w:pBdr>
      <w:tabs>
        <w:tab w:val="center" w:pos="4153"/>
        <w:tab w:val="right" w:pos="8306"/>
      </w:tabs>
      <w:snapToGrid w:val="0"/>
      <w:jc w:val="center"/>
    </w:pPr>
    <w:rPr>
      <w:kern w:val="0"/>
      <w:sz w:val="18"/>
      <w:szCs w:val="18"/>
    </w:rPr>
  </w:style>
  <w:style w:type="paragraph" w:styleId="4">
    <w:name w:val="index 1"/>
    <w:basedOn w:val="1"/>
    <w:next w:val="1"/>
    <w:uiPriority w:val="99"/>
  </w:style>
  <w:style w:type="character" w:styleId="6">
    <w:name w:val="page number"/>
    <w:basedOn w:val="5"/>
    <w:uiPriority w:val="0"/>
    <w:rPr/>
  </w:style>
  <w:style w:type="character" w:styleId="7">
    <w:name w:val="Hyperlink"/>
    <w:uiPriority w:val="0"/>
    <w:rPr>
      <w:color w:val="0000FF"/>
      <w:u w:val="single"/>
    </w:rPr>
  </w:style>
  <w:style w:type="table" w:styleId="9">
    <w:name w:val="Table Grid"/>
    <w:basedOn w:val="8"/>
    <w:uiPriority w:val="0"/>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character" w:customStyle="1" w:styleId="10">
    <w:name w:val="页眉 Char"/>
    <w:link w:val="3"/>
    <w:uiPriority w:val="0"/>
    <w:rPr>
      <w:sz w:val="18"/>
      <w:szCs w:val="18"/>
    </w:rPr>
  </w:style>
  <w:style w:type="character" w:customStyle="1" w:styleId="11">
    <w:name w:val="页脚 Char"/>
    <w:link w:val="2"/>
    <w:uiPriority w:val="0"/>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12382</Words>
  <Characters>70582</Characters>
  <Lines>588</Lines>
  <Paragraphs>165</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2017-10-27T00:29:00Z</dcterms:created>
  <dc:creator>Windows 用户</dc:creator>
  <cp:lastModifiedBy>huanhuanm</cp:lastModifiedBy>
  <dcterms:modified xsi:type="dcterms:W3CDTF">2017-11-06T07:16:16Z</dcterms:modified>
  <dc:title>工业和信息化部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